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643C08" w14:paraId="7E041F48" w14:textId="77777777">
        <w:tc>
          <w:tcPr>
            <w:tcW w:w="509" w:type="dxa"/>
          </w:tcPr>
          <w:p w14:paraId="7E75CCFD" w14:textId="77777777" w:rsidR="00643C08" w:rsidRDefault="00000000">
            <w:pPr>
              <w:pStyle w:val="affff0"/>
              <w:framePr w:wrap="notBeside" w:vAnchor="page" w:hAnchor="page" w:x="1372" w:y="568"/>
              <w:tabs>
                <w:tab w:val="clear" w:pos="4153"/>
                <w:tab w:val="clear" w:pos="8306"/>
              </w:tabs>
              <w:spacing w:line="240" w:lineRule="auto"/>
              <w:jc w:val="left"/>
              <w:rPr>
                <w:rFonts w:ascii="黑体" w:eastAsia="黑体" w:hAnsi="黑体" w:hint="eastAsia"/>
                <w:sz w:val="21"/>
                <w:szCs w:val="21"/>
              </w:rPr>
            </w:pPr>
            <w:r>
              <w:rPr>
                <w:rFonts w:ascii="Times New Roman" w:eastAsia="黑体" w:hAnsi="Times New Roman"/>
                <w:sz w:val="21"/>
                <w:szCs w:val="21"/>
              </w:rPr>
              <w:t>ICS</w:t>
            </w:r>
            <w:r>
              <w:rPr>
                <w:rFonts w:ascii="黑体" w:eastAsia="黑体" w:hAnsi="黑体"/>
                <w:sz w:val="21"/>
                <w:szCs w:val="21"/>
              </w:rPr>
              <w:t xml:space="preserve">  </w:t>
            </w:r>
          </w:p>
        </w:tc>
        <w:tc>
          <w:tcPr>
            <w:tcW w:w="8855" w:type="dxa"/>
          </w:tcPr>
          <w:p w14:paraId="0845EF90" w14:textId="77777777" w:rsidR="00643C08" w:rsidRDefault="00000000">
            <w:pPr>
              <w:pStyle w:val="affff0"/>
              <w:framePr w:wrap="notBeside" w:vAnchor="page" w:hAnchor="page" w:x="1372" w:y="568"/>
              <w:tabs>
                <w:tab w:val="clear" w:pos="4153"/>
                <w:tab w:val="clear" w:pos="8306"/>
              </w:tabs>
              <w:spacing w:line="240" w:lineRule="auto"/>
              <w:ind w:left="3"/>
              <w:jc w:val="both"/>
              <w:rPr>
                <w:rFonts w:ascii="黑体" w:eastAsia="黑体" w:hAnsi="黑体" w:hint="eastAsia"/>
                <w:sz w:val="21"/>
                <w:szCs w:val="21"/>
              </w:rPr>
            </w:pPr>
            <w:r>
              <w:rPr>
                <w:rFonts w:ascii="黑体" w:eastAsia="黑体" w:hAnsi="黑体"/>
                <w:sz w:val="21"/>
                <w:szCs w:val="21"/>
              </w:rPr>
              <w:fldChar w:fldCharType="begin">
                <w:ffData>
                  <w:name w:val="ICS"/>
                  <w:enabled/>
                  <w:calcOnExit w:val="0"/>
                  <w:textInput>
                    <w:default w:val="点击此处添加ICS号"/>
                  </w:textInput>
                </w:ffData>
              </w:fldChar>
            </w:r>
            <w:bookmarkStart w:id="0" w:name="ICS"/>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点击此处添加ICS号</w:t>
            </w:r>
            <w:r>
              <w:rPr>
                <w:rFonts w:ascii="黑体" w:eastAsia="黑体" w:hAnsi="黑体"/>
                <w:sz w:val="21"/>
                <w:szCs w:val="21"/>
              </w:rPr>
              <w:fldChar w:fldCharType="end"/>
            </w:r>
            <w:bookmarkEnd w:id="0"/>
          </w:p>
        </w:tc>
      </w:tr>
      <w:tr w:rsidR="00643C08" w14:paraId="53961D87" w14:textId="77777777">
        <w:tc>
          <w:tcPr>
            <w:tcW w:w="509" w:type="dxa"/>
          </w:tcPr>
          <w:p w14:paraId="7F31014B" w14:textId="77777777" w:rsidR="00643C08" w:rsidRDefault="00000000">
            <w:pPr>
              <w:pStyle w:val="affff0"/>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p w14:paraId="160B8911" w14:textId="77777777" w:rsidR="00643C08" w:rsidRDefault="00000000">
            <w:pPr>
              <w:pStyle w:val="affff0"/>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Pr>
                <w:rFonts w:ascii="黑体" w:eastAsia="黑体" w:hAnsi="黑体"/>
                <w:sz w:val="21"/>
                <w:szCs w:val="21"/>
              </w:rPr>
              <w:fldChar w:fldCharType="begin">
                <w:ffData>
                  <w:name w:val="CSDN"/>
                  <w:enabled/>
                  <w:calcOnExit w:val="0"/>
                  <w:textInput>
                    <w:default w:val="点击此处添加CCS号"/>
                  </w:textInput>
                </w:ffData>
              </w:fldChar>
            </w:r>
            <w:bookmarkStart w:id="1" w:name="CSDN"/>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sz w:val="21"/>
                <w:szCs w:val="21"/>
              </w:rPr>
              <w:t>点击此处添加CCS号</w:t>
            </w:r>
            <w:r>
              <w:rPr>
                <w:rFonts w:ascii="黑体" w:eastAsia="黑体" w:hAnsi="黑体"/>
                <w:sz w:val="21"/>
                <w:szCs w:val="21"/>
              </w:rPr>
              <w:fldChar w:fldCharType="end"/>
            </w:r>
            <w:bookmarkEnd w:id="1"/>
          </w:p>
        </w:tc>
      </w:tr>
    </w:tbl>
    <w:p w14:paraId="40F7A167" w14:textId="77777777" w:rsidR="00643C08" w:rsidRDefault="00000000">
      <w:pPr>
        <w:pStyle w:val="afffff0"/>
        <w:framePr w:w="9639" w:h="624" w:hRule="exact" w:hSpace="181" w:vSpace="181" w:wrap="around" w:hAnchor="page" w:x="1305" w:y="2269"/>
      </w:pPr>
      <w:bookmarkStart w:id="2" w:name="_Hlk26473981"/>
      <w:r>
        <w:rPr>
          <w:rFonts w:hint="eastAsia"/>
        </w:rPr>
        <w:t>中华人民共和国国家标准</w:t>
      </w:r>
    </w:p>
    <w:bookmarkEnd w:id="2"/>
    <w:p w14:paraId="76F7D2B1" w14:textId="77777777" w:rsidR="00643C08" w:rsidRDefault="00000000">
      <w:pPr>
        <w:pStyle w:val="affffffffff2"/>
        <w:framePr w:wrap="auto"/>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14:paraId="1C5ACE2F" w14:textId="77777777" w:rsidR="00643C08" w:rsidRDefault="00000000">
      <w:pPr>
        <w:pStyle w:val="affffffffff3"/>
        <w:framePr w:wrap="auto"/>
        <w:rPr>
          <w:rFonts w:hAnsi="黑体" w:hint="eastAsia"/>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6"/>
    </w:p>
    <w:p w14:paraId="62A49A8B" w14:textId="77777777" w:rsidR="00643C08" w:rsidRDefault="00000000">
      <w:pPr>
        <w:spacing w:line="240" w:lineRule="auto"/>
        <w:ind w:left="8080"/>
        <w:rPr>
          <w:rFonts w:ascii="黑体" w:eastAsia="黑体" w:hAnsi="黑体" w:hint="eastAsia"/>
          <w:kern w:val="0"/>
          <w:sz w:val="52"/>
          <w:szCs w:val="20"/>
        </w:rPr>
      </w:pPr>
      <w:r>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7C56D95D" wp14:editId="2ADDBEFF">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r>
        <w:rPr>
          <w:rFonts w:ascii="黑体" w:eastAsia="黑体" w:hAnsi="黑体"/>
          <w:noProof/>
          <w:kern w:val="0"/>
          <w:sz w:val="52"/>
          <w:szCs w:val="20"/>
        </w:rPr>
        <w:drawing>
          <wp:anchor distT="0" distB="0" distL="114300" distR="114300" simplePos="0" relativeHeight="251659264" behindDoc="0" locked="0" layoutInCell="1" allowOverlap="0" wp14:anchorId="17F4FA01" wp14:editId="2C27C923">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5FC9AC8C" w14:textId="77777777" w:rsidR="00643C08" w:rsidRDefault="00643C08">
      <w:pPr>
        <w:pStyle w:val="afffff0"/>
        <w:framePr w:w="9639" w:h="6976" w:hRule="exact" w:hSpace="0" w:vSpace="0" w:wrap="around" w:hAnchor="page" w:y="6408"/>
        <w:jc w:val="center"/>
        <w:rPr>
          <w:rFonts w:ascii="黑体" w:eastAsia="黑体" w:hAnsi="黑体" w:hint="eastAsia"/>
          <w:b w:val="0"/>
          <w:bCs w:val="0"/>
          <w:w w:val="100"/>
        </w:rPr>
      </w:pPr>
    </w:p>
    <w:p w14:paraId="56ED5FD5" w14:textId="77777777" w:rsidR="00643C08" w:rsidRDefault="00000000">
      <w:pPr>
        <w:pStyle w:val="affffffffff4"/>
        <w:framePr w:h="6974" w:hRule="exact" w:wrap="around" w:x="1419" w:anchorLock="1"/>
        <w:rPr>
          <w:rFonts w:hint="eastAsia"/>
        </w:rPr>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Pr>
          <w:rFonts w:hint="eastAsia"/>
        </w:rPr>
        <w:t>原子级制造 术语</w:t>
      </w:r>
      <w:r>
        <w:fldChar w:fldCharType="end"/>
      </w:r>
      <w:bookmarkEnd w:id="7"/>
    </w:p>
    <w:p w14:paraId="6B825A93" w14:textId="77777777" w:rsidR="00643C08" w:rsidRDefault="00643C08">
      <w:pPr>
        <w:framePr w:w="9639" w:h="6974" w:hRule="exact" w:wrap="around" w:vAnchor="page" w:hAnchor="page" w:x="1419" w:y="6408" w:anchorLock="1"/>
        <w:ind w:left="-1418"/>
      </w:pPr>
    </w:p>
    <w:p w14:paraId="02D99E56" w14:textId="77777777" w:rsidR="00643C08" w:rsidRDefault="00000000">
      <w:pPr>
        <w:pStyle w:val="afffffff8"/>
        <w:framePr w:w="9639" w:h="6974" w:hRule="exact" w:wrap="around" w:vAnchor="page" w:hAnchor="page" w:x="1419" w:y="6408" w:anchorLock="1"/>
        <w:textAlignment w:val="bottom"/>
        <w:rPr>
          <w:rFonts w:ascii="黑体" w:eastAsia="黑体" w:hAnsi="黑体" w:hint="eastAsia"/>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Atomic-level manufacturing</w:t>
      </w:r>
      <w:r>
        <w:rPr>
          <w:rFonts w:eastAsia="黑体" w:hint="eastAsia"/>
          <w:szCs w:val="28"/>
        </w:rPr>
        <w:t>—</w:t>
      </w:r>
      <w:r>
        <w:rPr>
          <w:rFonts w:eastAsia="黑体" w:hint="eastAsia"/>
          <w:szCs w:val="28"/>
        </w:rPr>
        <w:t>terminology</w:t>
      </w:r>
      <w:r>
        <w:rPr>
          <w:rFonts w:ascii="黑体" w:eastAsia="黑体" w:hAnsi="黑体"/>
          <w:szCs w:val="28"/>
        </w:rPr>
        <w:fldChar w:fldCharType="end"/>
      </w:r>
      <w:bookmarkEnd w:id="8"/>
    </w:p>
    <w:p w14:paraId="719BF021" w14:textId="77777777" w:rsidR="00643C08" w:rsidRDefault="00643C08">
      <w:pPr>
        <w:framePr w:w="9639" w:h="6974" w:hRule="exact" w:wrap="around" w:vAnchor="page" w:hAnchor="page" w:x="1419" w:y="6408" w:anchorLock="1"/>
        <w:spacing w:line="760" w:lineRule="exact"/>
        <w:ind w:left="-1418"/>
      </w:pPr>
    </w:p>
    <w:p w14:paraId="06580640" w14:textId="77777777" w:rsidR="00643C08" w:rsidRDefault="00000000">
      <w:pPr>
        <w:pStyle w:val="afffffff8"/>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w:t>
      </w:r>
      <w:r>
        <w:rPr>
          <w:rFonts w:eastAsia="黑体" w:hint="eastAsia"/>
          <w:szCs w:val="28"/>
        </w:rPr>
        <w:t>点击此处添加与国际标准一致性程度的标识</w:t>
      </w:r>
      <w:r>
        <w:rPr>
          <w:rFonts w:eastAsia="黑体" w:hint="eastAsia"/>
          <w:szCs w:val="28"/>
        </w:rPr>
        <w:t>)</w:t>
      </w:r>
      <w:r>
        <w:rPr>
          <w:rFonts w:eastAsia="黑体"/>
          <w:szCs w:val="28"/>
        </w:rPr>
        <w:fldChar w:fldCharType="end"/>
      </w:r>
      <w:bookmarkEnd w:id="9"/>
    </w:p>
    <w:p w14:paraId="79F46AC9" w14:textId="77777777" w:rsidR="00643C08" w:rsidRDefault="00000000">
      <w:pPr>
        <w:pStyle w:val="afffffff8"/>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sz w:val="24"/>
          <w:szCs w:val="28"/>
        </w:rPr>
        <w:instrText xml:space="preserve"> FORMDROPDOWN </w:instrText>
      </w:r>
      <w:r>
        <w:rPr>
          <w:sz w:val="24"/>
          <w:szCs w:val="28"/>
        </w:rPr>
      </w:r>
      <w:r>
        <w:rPr>
          <w:sz w:val="24"/>
          <w:szCs w:val="28"/>
        </w:rPr>
        <w:fldChar w:fldCharType="separate"/>
      </w:r>
      <w:r>
        <w:rPr>
          <w:sz w:val="24"/>
          <w:szCs w:val="28"/>
        </w:rPr>
        <w:fldChar w:fldCharType="end"/>
      </w:r>
      <w:bookmarkEnd w:id="10"/>
    </w:p>
    <w:p w14:paraId="30B1A14C" w14:textId="77777777" w:rsidR="00643C08" w:rsidRDefault="00000000">
      <w:pPr>
        <w:pStyle w:val="afffffff8"/>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1" w:name="CMPLSH_DATE"/>
      <w:r>
        <w:rPr>
          <w:sz w:val="21"/>
          <w:szCs w:val="28"/>
        </w:rPr>
        <w:instrText xml:space="preserve"> FORMTEXT </w:instrText>
      </w:r>
      <w:r>
        <w:rPr>
          <w:sz w:val="21"/>
          <w:szCs w:val="28"/>
        </w:rPr>
      </w:r>
      <w:r>
        <w:rPr>
          <w:sz w:val="21"/>
          <w:szCs w:val="28"/>
        </w:rPr>
        <w:fldChar w:fldCharType="separate"/>
      </w:r>
      <w:r>
        <w:rPr>
          <w:sz w:val="21"/>
          <w:szCs w:val="28"/>
        </w:rPr>
        <w:t>     </w:t>
      </w:r>
      <w:r>
        <w:rPr>
          <w:sz w:val="21"/>
          <w:szCs w:val="28"/>
        </w:rPr>
        <w:fldChar w:fldCharType="end"/>
      </w:r>
      <w:bookmarkEnd w:id="11"/>
    </w:p>
    <w:p w14:paraId="2985B940" w14:textId="77777777" w:rsidR="00643C08" w:rsidRDefault="00000000">
      <w:pPr>
        <w:pStyle w:val="afffffff8"/>
        <w:framePr w:w="9639" w:h="6974" w:hRule="exact" w:wrap="around" w:vAnchor="page" w:hAnchor="page" w:x="1419" w:y="6408" w:anchorLock="1"/>
        <w:spacing w:beforeLines="300" w:before="720" w:afterLines="30" w:after="72"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Pr>
          <w:b/>
          <w:sz w:val="21"/>
          <w:szCs w:val="28"/>
        </w:rPr>
        <w:instrText xml:space="preserve"> FORMDROPDOWN </w:instrText>
      </w:r>
      <w:r>
        <w:rPr>
          <w:b/>
          <w:sz w:val="21"/>
          <w:szCs w:val="28"/>
        </w:rPr>
      </w:r>
      <w:r>
        <w:rPr>
          <w:b/>
          <w:sz w:val="21"/>
          <w:szCs w:val="28"/>
        </w:rPr>
        <w:fldChar w:fldCharType="separate"/>
      </w:r>
      <w:r>
        <w:rPr>
          <w:b/>
          <w:sz w:val="21"/>
          <w:szCs w:val="28"/>
        </w:rPr>
        <w:fldChar w:fldCharType="end"/>
      </w:r>
      <w:bookmarkEnd w:id="12"/>
    </w:p>
    <w:p w14:paraId="0A20A186" w14:textId="77777777" w:rsidR="00643C08" w:rsidRDefault="00000000">
      <w:pPr>
        <w:pStyle w:val="affffffffff0"/>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5"/>
      <w:r>
        <w:rPr>
          <w:rFonts w:hint="eastAsia"/>
        </w:rPr>
        <w:t>发布</w:t>
      </w:r>
    </w:p>
    <w:p w14:paraId="20E139EB" w14:textId="77777777" w:rsidR="00643C08" w:rsidRDefault="00000000">
      <w:pPr>
        <w:pStyle w:val="affffffffff1"/>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8"/>
      <w:r>
        <w:rPr>
          <w:rFonts w:hint="eastAsia"/>
        </w:rPr>
        <w:t>实施</w:t>
      </w:r>
    </w:p>
    <w:p w14:paraId="7B77B499" w14:textId="77777777" w:rsidR="00643C08" w:rsidRDefault="00000000">
      <w:pPr>
        <w:rPr>
          <w:rFonts w:ascii="宋体" w:hAnsi="宋体" w:hint="eastAsia"/>
          <w:sz w:val="28"/>
          <w:szCs w:val="28"/>
        </w:rPr>
        <w:sectPr w:rsidR="00643C08">
          <w:headerReference w:type="even" r:id="rId10"/>
          <w:headerReference w:type="default" r:id="rId11"/>
          <w:footerReference w:type="even" r:id="rId12"/>
          <w:footerReference w:type="default" r:id="rId13"/>
          <w:headerReference w:type="first" r:id="rId14"/>
          <w:footerReference w:type="first" r:id="rId15"/>
          <w:type w:val="continuous"/>
          <w:pgSz w:w="11906" w:h="16838"/>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2336" behindDoc="0" locked="0" layoutInCell="1" allowOverlap="1" wp14:anchorId="0D5C1637" wp14:editId="20CCEEEF">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ascii="宋体" w:hAnsi="宋体" w:hint="eastAsia"/>
          <w:noProof/>
          <w:sz w:val="28"/>
          <w:szCs w:val="28"/>
        </w:rPr>
        <mc:AlternateContent>
          <mc:Choice Requires="wps">
            <w:drawing>
              <wp:anchor distT="0" distB="0" distL="114300" distR="114300" simplePos="0" relativeHeight="251661312" behindDoc="0" locked="1" layoutInCell="1" allowOverlap="1" wp14:anchorId="70F70E14" wp14:editId="50E40B80">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70.85pt;margin-top:728.6pt;height:0pt;width:481.9pt;mso-position-horizontal-relative:page;mso-position-vertical-relative:page;z-index:251661312;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r>
        <w:rPr>
          <w:rFonts w:ascii="宋体" w:hAnsi="宋体" w:hint="eastAsia"/>
          <w:sz w:val="28"/>
          <w:szCs w:val="28"/>
        </w:rPr>
        <w:t>`</w:t>
      </w:r>
    </w:p>
    <w:p w14:paraId="3A5855AE" w14:textId="77777777" w:rsidR="00643C08" w:rsidRDefault="00000000">
      <w:pPr>
        <w:pStyle w:val="a6"/>
        <w:spacing w:before="900" w:after="468"/>
      </w:pPr>
      <w:bookmarkStart w:id="19" w:name="BookMark2"/>
      <w:r>
        <w:rPr>
          <w:rFonts w:hint="eastAsia"/>
          <w:spacing w:val="320"/>
        </w:rPr>
        <w:lastRenderedPageBreak/>
        <w:t>前</w:t>
      </w:r>
      <w:r>
        <w:rPr>
          <w:rFonts w:hint="eastAsia"/>
        </w:rPr>
        <w:t>言</w:t>
      </w:r>
    </w:p>
    <w:p w14:paraId="69DBD70A" w14:textId="77777777" w:rsidR="00643C08" w:rsidRDefault="00000000">
      <w:pPr>
        <w:pStyle w:val="afffff5"/>
        <w:ind w:firstLine="420"/>
      </w:pPr>
      <w:r>
        <w:rPr>
          <w:rFonts w:hint="eastAsia"/>
        </w:rPr>
        <w:t>本文件按照GB/T 1.1—2020《</w:t>
      </w:r>
      <w:proofErr w:type="gramStart"/>
      <w:r>
        <w:rPr>
          <w:rFonts w:hint="eastAsia"/>
        </w:rPr>
        <w:t>标准化工作导则  第</w:t>
      </w:r>
      <w:proofErr w:type="gramEnd"/>
      <w:r>
        <w:rPr>
          <w:rFonts w:hint="eastAsia"/>
        </w:rPr>
        <w:t>1部分：标准化文件的结构和起草规则》的规定起草。</w:t>
      </w:r>
    </w:p>
    <w:p w14:paraId="31D58AE0" w14:textId="77777777" w:rsidR="00643C08" w:rsidRDefault="00000000">
      <w:pPr>
        <w:pStyle w:val="afffff5"/>
        <w:ind w:firstLine="420"/>
      </w:pPr>
      <w:r>
        <w:rPr>
          <w:rFonts w:hint="eastAsia"/>
        </w:rPr>
        <w:t>本文件由全国原子级制造标准化工作组（SWG）提出。</w:t>
      </w:r>
    </w:p>
    <w:p w14:paraId="683D90F5" w14:textId="77777777" w:rsidR="00643C08" w:rsidRDefault="00000000">
      <w:pPr>
        <w:pStyle w:val="afffff5"/>
        <w:ind w:firstLine="420"/>
      </w:pPr>
      <w:r>
        <w:rPr>
          <w:rFonts w:hint="eastAsia"/>
        </w:rPr>
        <w:t>本文件由全国原子级制造标准化工作组（SWG）归口。</w:t>
      </w:r>
    </w:p>
    <w:p w14:paraId="1CEF0230" w14:textId="77777777" w:rsidR="00643C08" w:rsidRDefault="00000000">
      <w:pPr>
        <w:pStyle w:val="afffff5"/>
        <w:ind w:firstLine="420"/>
      </w:pPr>
      <w:r>
        <w:rPr>
          <w:rFonts w:hint="eastAsia"/>
        </w:rPr>
        <w:t>本文件起草单位：</w:t>
      </w:r>
    </w:p>
    <w:p w14:paraId="1833B698" w14:textId="77777777" w:rsidR="00643C08" w:rsidRDefault="00000000">
      <w:pPr>
        <w:pStyle w:val="afffff5"/>
        <w:ind w:firstLine="420"/>
      </w:pPr>
      <w:r>
        <w:rPr>
          <w:rFonts w:hint="eastAsia"/>
        </w:rPr>
        <w:t>本文件主要起草人：</w:t>
      </w:r>
    </w:p>
    <w:p w14:paraId="12F09FD1" w14:textId="77777777" w:rsidR="00643C08" w:rsidRDefault="00000000">
      <w:pPr>
        <w:tabs>
          <w:tab w:val="left" w:pos="3721"/>
        </w:tabs>
      </w:pPr>
      <w:r>
        <w:tab/>
      </w:r>
    </w:p>
    <w:p w14:paraId="342FCA0D" w14:textId="77777777" w:rsidR="00643C08" w:rsidRDefault="00000000">
      <w:pPr>
        <w:tabs>
          <w:tab w:val="left" w:pos="3721"/>
        </w:tabs>
        <w:sectPr w:rsidR="00643C08">
          <w:headerReference w:type="even" r:id="rId17"/>
          <w:headerReference w:type="default" r:id="rId18"/>
          <w:footerReference w:type="default" r:id="rId19"/>
          <w:pgSz w:w="11906" w:h="16838"/>
          <w:pgMar w:top="1928" w:right="1134" w:bottom="1134" w:left="1134" w:header="1418" w:footer="1134" w:gutter="284"/>
          <w:pgNumType w:fmt="upperRoman" w:start="1"/>
          <w:cols w:space="425"/>
          <w:formProt w:val="0"/>
          <w:docGrid w:type="lines" w:linePitch="312"/>
        </w:sectPr>
      </w:pPr>
      <w:r>
        <w:tab/>
      </w:r>
    </w:p>
    <w:p w14:paraId="2867263F" w14:textId="77777777" w:rsidR="00643C08" w:rsidRDefault="00643C08">
      <w:pPr>
        <w:spacing w:line="20" w:lineRule="exact"/>
        <w:jc w:val="center"/>
        <w:rPr>
          <w:rFonts w:ascii="黑体" w:eastAsia="黑体" w:hAnsi="黑体" w:hint="eastAsia"/>
          <w:sz w:val="32"/>
          <w:szCs w:val="32"/>
        </w:rPr>
      </w:pPr>
      <w:bookmarkStart w:id="20" w:name="BookMark4"/>
      <w:bookmarkEnd w:id="19"/>
    </w:p>
    <w:p w14:paraId="18330A58" w14:textId="77777777" w:rsidR="00643C08" w:rsidRDefault="00643C08">
      <w:pPr>
        <w:spacing w:line="20" w:lineRule="exact"/>
        <w:jc w:val="center"/>
        <w:rPr>
          <w:rFonts w:ascii="黑体" w:eastAsia="黑体" w:hAnsi="黑体" w:hint="eastAsia"/>
          <w:sz w:val="32"/>
          <w:szCs w:val="32"/>
        </w:rPr>
      </w:pPr>
    </w:p>
    <w:bookmarkStart w:id="21" w:name="NEW_STAND_NAME" w:displacedByCustomXml="next"/>
    <w:sdt>
      <w:sdtPr>
        <w:tag w:val="NEW_STAND_NAME"/>
        <w:id w:val="595910757"/>
        <w:lock w:val="sdtLocked"/>
        <w:placeholder>
          <w:docPart w:val="91D26A60D7484C89B1E038FB49E76450"/>
        </w:placeholder>
      </w:sdtPr>
      <w:sdtContent>
        <w:p w14:paraId="79208212" w14:textId="77777777" w:rsidR="00643C08" w:rsidRDefault="00000000">
          <w:pPr>
            <w:pStyle w:val="afffffffff8"/>
            <w:spacing w:beforeLines="100" w:before="312" w:afterLines="220" w:after="686"/>
            <w:rPr>
              <w:rFonts w:hint="eastAsia"/>
            </w:rPr>
          </w:pPr>
          <w:r>
            <w:rPr>
              <w:rFonts w:hint="eastAsia"/>
            </w:rPr>
            <w:t>原子级制造 术语</w:t>
          </w:r>
        </w:p>
      </w:sdtContent>
    </w:sdt>
    <w:p w14:paraId="6F2ADDE7" w14:textId="77777777" w:rsidR="00643C08" w:rsidRDefault="00000000">
      <w:pPr>
        <w:pStyle w:val="affc"/>
        <w:spacing w:before="312" w:after="312"/>
      </w:pPr>
      <w:bookmarkStart w:id="22" w:name="_Toc26648465"/>
      <w:bookmarkStart w:id="23" w:name="_Toc24884218"/>
      <w:bookmarkStart w:id="24" w:name="_Toc17233333"/>
      <w:bookmarkStart w:id="25" w:name="_Toc26718930"/>
      <w:bookmarkStart w:id="26" w:name="_Toc17233325"/>
      <w:bookmarkStart w:id="27" w:name="_Toc24884211"/>
      <w:bookmarkStart w:id="28" w:name="_Toc26986530"/>
      <w:bookmarkStart w:id="29" w:name="_Toc97190718"/>
      <w:bookmarkStart w:id="30" w:name="_Toc26986771"/>
      <w:bookmarkEnd w:id="21"/>
      <w:r>
        <w:rPr>
          <w:rFonts w:hint="eastAsia"/>
        </w:rPr>
        <w:t>范围</w:t>
      </w:r>
      <w:bookmarkEnd w:id="22"/>
      <w:bookmarkEnd w:id="23"/>
      <w:bookmarkEnd w:id="24"/>
      <w:bookmarkEnd w:id="25"/>
      <w:bookmarkEnd w:id="26"/>
      <w:bookmarkEnd w:id="27"/>
      <w:bookmarkEnd w:id="28"/>
      <w:bookmarkEnd w:id="29"/>
      <w:bookmarkEnd w:id="30"/>
    </w:p>
    <w:p w14:paraId="5A8FE060" w14:textId="77777777" w:rsidR="00643C08" w:rsidRDefault="00000000">
      <w:pPr>
        <w:pStyle w:val="afffff5"/>
        <w:ind w:firstLine="420"/>
      </w:pPr>
      <w:bookmarkStart w:id="31" w:name="_Toc17233334"/>
      <w:bookmarkStart w:id="32" w:name="_Toc17233326"/>
      <w:bookmarkStart w:id="33" w:name="_Toc24884212"/>
      <w:bookmarkStart w:id="34" w:name="_Toc26648466"/>
      <w:bookmarkStart w:id="35" w:name="_Toc24884219"/>
      <w:r>
        <w:rPr>
          <w:rFonts w:hint="eastAsia"/>
        </w:rPr>
        <w:t>本文件规定了原子级制造相关的基本术语和定义。</w:t>
      </w:r>
    </w:p>
    <w:p w14:paraId="5C9FADA5" w14:textId="77777777" w:rsidR="00643C08" w:rsidRDefault="00000000">
      <w:pPr>
        <w:pStyle w:val="afffff5"/>
        <w:ind w:firstLine="420"/>
      </w:pPr>
      <w:r>
        <w:rPr>
          <w:rFonts w:hint="eastAsia"/>
        </w:rPr>
        <w:t>本文件适用于原子级制造相关标准制定、技术文件编制、教材和书刊编写以及文献翻译等。</w:t>
      </w:r>
    </w:p>
    <w:p w14:paraId="74D58CEC" w14:textId="77777777" w:rsidR="00643C08" w:rsidRDefault="00000000">
      <w:pPr>
        <w:pStyle w:val="affc"/>
        <w:spacing w:before="312" w:after="312"/>
      </w:pPr>
      <w:bookmarkStart w:id="36" w:name="_Toc26986531"/>
      <w:bookmarkStart w:id="37" w:name="_Toc26986772"/>
      <w:bookmarkStart w:id="38" w:name="_Toc26718931"/>
      <w:bookmarkStart w:id="39" w:name="_Toc97190719"/>
      <w:r>
        <w:rPr>
          <w:rFonts w:hint="eastAsia"/>
        </w:rPr>
        <w:t>规范性引用文件</w:t>
      </w:r>
      <w:bookmarkEnd w:id="31"/>
      <w:bookmarkEnd w:id="32"/>
      <w:bookmarkEnd w:id="33"/>
      <w:bookmarkEnd w:id="34"/>
      <w:bookmarkEnd w:id="35"/>
      <w:bookmarkEnd w:id="36"/>
      <w:bookmarkEnd w:id="37"/>
      <w:bookmarkEnd w:id="38"/>
      <w:bookmarkEnd w:id="39"/>
    </w:p>
    <w:p w14:paraId="3F8C2ED9" w14:textId="77777777" w:rsidR="00643C08" w:rsidRDefault="00000000">
      <w:pPr>
        <w:pStyle w:val="afffff5"/>
        <w:ind w:firstLine="420"/>
      </w:pPr>
      <w:r>
        <w:rPr>
          <w:rFonts w:hint="eastAsia"/>
        </w:rPr>
        <w:t>本文件没有规范性引用文件。</w:t>
      </w:r>
    </w:p>
    <w:p w14:paraId="7FEE1112" w14:textId="77777777" w:rsidR="00643C08" w:rsidRDefault="00000000">
      <w:pPr>
        <w:pStyle w:val="affc"/>
        <w:spacing w:before="312" w:after="312"/>
        <w:rPr>
          <w:szCs w:val="21"/>
        </w:rPr>
      </w:pPr>
      <w:bookmarkStart w:id="40" w:name="_Toc97190720"/>
      <w:r>
        <w:rPr>
          <w:rFonts w:hint="eastAsia"/>
          <w:szCs w:val="21"/>
        </w:rPr>
        <w:t>术语和定义</w:t>
      </w:r>
      <w:bookmarkEnd w:id="40"/>
    </w:p>
    <w:p w14:paraId="6B11E25D" w14:textId="77777777" w:rsidR="00643C08" w:rsidRDefault="00000000">
      <w:pPr>
        <w:pStyle w:val="affd"/>
        <w:spacing w:before="156" w:after="156"/>
      </w:pPr>
      <w:r>
        <w:rPr>
          <w:rFonts w:hint="eastAsia"/>
        </w:rPr>
        <w:t>基础术语</w:t>
      </w:r>
    </w:p>
    <w:p w14:paraId="2825E952" w14:textId="77777777" w:rsidR="00643C08" w:rsidRDefault="00000000">
      <w:pPr>
        <w:pStyle w:val="affe"/>
        <w:spacing w:before="156" w:after="156"/>
      </w:pPr>
      <w:r>
        <w:rPr>
          <w:rFonts w:hint="eastAsia"/>
        </w:rPr>
        <w:t>原子级制造 a</w:t>
      </w:r>
      <w:r>
        <w:t>tomic level manufacturing</w:t>
      </w:r>
    </w:p>
    <w:p w14:paraId="5174B90B" w14:textId="77777777" w:rsidR="00643C08" w:rsidRDefault="00000000">
      <w:pPr>
        <w:pStyle w:val="afffff5"/>
        <w:ind w:firstLine="420"/>
      </w:pPr>
      <w:r>
        <w:rPr>
          <w:rFonts w:hint="eastAsia"/>
        </w:rPr>
        <w:t>原子级制造是指将能量精准作用于原子/原子层，通过对原子的批量化操控，实现原子限域去除或有序构筑，获得超常性能产品的变革性制造范式。</w:t>
      </w:r>
    </w:p>
    <w:p w14:paraId="05EBB510" w14:textId="77777777" w:rsidR="00643C08" w:rsidRDefault="00000000">
      <w:pPr>
        <w:pStyle w:val="affe"/>
        <w:spacing w:before="156" w:after="156"/>
      </w:pPr>
      <w:r>
        <w:rPr>
          <w:rFonts w:hint="eastAsia"/>
        </w:rPr>
        <w:t>原子制造</w:t>
      </w:r>
    </w:p>
    <w:p w14:paraId="3E8DE707" w14:textId="77777777" w:rsidR="00643C08" w:rsidRDefault="00000000">
      <w:pPr>
        <w:pStyle w:val="afffff5"/>
        <w:ind w:firstLine="420"/>
      </w:pPr>
      <w:r>
        <w:rPr>
          <w:rFonts w:hint="eastAsia"/>
        </w:rPr>
        <w:t>通过对原子的逐一精确批量操控，自下而上地构造全新材料、器件与系统。</w:t>
      </w:r>
    </w:p>
    <w:p w14:paraId="64E4C491" w14:textId="77777777" w:rsidR="00643C08" w:rsidRDefault="00000000">
      <w:pPr>
        <w:pStyle w:val="affe"/>
        <w:spacing w:before="156" w:after="156"/>
      </w:pPr>
      <w:r>
        <w:rPr>
          <w:rFonts w:hint="eastAsia"/>
        </w:rPr>
        <w:t>原子级制造软件</w:t>
      </w:r>
    </w:p>
    <w:p w14:paraId="3755E464" w14:textId="19EC5EE9" w:rsidR="00643C08" w:rsidRDefault="00643C08">
      <w:pPr>
        <w:pStyle w:val="afffff5"/>
        <w:ind w:firstLine="420"/>
      </w:pPr>
    </w:p>
    <w:p w14:paraId="75279183" w14:textId="77777777" w:rsidR="00643C08" w:rsidRDefault="00000000">
      <w:pPr>
        <w:pStyle w:val="affe"/>
        <w:spacing w:before="156" w:after="156"/>
      </w:pPr>
      <w:r>
        <w:rPr>
          <w:rFonts w:hint="eastAsia"/>
        </w:rPr>
        <w:t>原子级制造装备</w:t>
      </w:r>
    </w:p>
    <w:p w14:paraId="0A064FD8" w14:textId="77777777" w:rsidR="00643C08" w:rsidRDefault="00000000">
      <w:pPr>
        <w:pStyle w:val="afffff5"/>
        <w:ind w:firstLine="420"/>
      </w:pPr>
      <w:r>
        <w:rPr>
          <w:rFonts w:hint="eastAsia"/>
        </w:rPr>
        <w:t>指能够实现原子尺度上的感知、定位、操控、加工与组装，并具备可编程、自动化能力的极端精密制造平台。</w:t>
      </w:r>
    </w:p>
    <w:p w14:paraId="2F31D1AF" w14:textId="77777777" w:rsidR="00643C08" w:rsidRDefault="00000000">
      <w:pPr>
        <w:pStyle w:val="affe"/>
        <w:spacing w:before="156" w:after="156"/>
      </w:pPr>
      <w:r>
        <w:rPr>
          <w:rFonts w:hint="eastAsia"/>
        </w:rPr>
        <w:t>原子级制造产品</w:t>
      </w:r>
    </w:p>
    <w:p w14:paraId="2545F39A" w14:textId="77777777" w:rsidR="00643C08" w:rsidRDefault="00000000">
      <w:pPr>
        <w:pStyle w:val="afffff5"/>
        <w:ind w:firstLine="420"/>
      </w:pPr>
      <w:r>
        <w:rPr>
          <w:rFonts w:hint="eastAsia"/>
        </w:rPr>
        <w:t>其核心功能、卓越性能或特殊结构直接由原子尺度的精确排列、操控或改性所决定的材料和器件。</w:t>
      </w:r>
    </w:p>
    <w:p w14:paraId="079F2A4C" w14:textId="77777777" w:rsidR="00643C08" w:rsidRDefault="00000000">
      <w:pPr>
        <w:pStyle w:val="affe"/>
        <w:spacing w:before="156" w:after="156"/>
      </w:pPr>
      <w:bookmarkStart w:id="41" w:name="OLE_LINK1"/>
      <w:r>
        <w:rPr>
          <w:rFonts w:hint="eastAsia"/>
        </w:rPr>
        <w:t>单原子</w:t>
      </w:r>
      <w:bookmarkEnd w:id="41"/>
    </w:p>
    <w:p w14:paraId="002666CD" w14:textId="77777777" w:rsidR="00643C08" w:rsidRDefault="00000000">
      <w:pPr>
        <w:pStyle w:val="afffff5"/>
        <w:ind w:firstLine="420"/>
      </w:pPr>
      <w:r>
        <w:rPr>
          <w:rFonts w:hint="eastAsia"/>
        </w:rPr>
        <w:t>不与其他原子形成化学键合，保持元素化学性质的单个原子，是原子级制造中最基本的、不可分割的最小单元。</w:t>
      </w:r>
    </w:p>
    <w:p w14:paraId="5C427AFF" w14:textId="77777777" w:rsidR="00643C08" w:rsidRDefault="00000000">
      <w:pPr>
        <w:pStyle w:val="affe"/>
        <w:spacing w:before="156" w:after="156"/>
      </w:pPr>
      <w:r>
        <w:rPr>
          <w:rFonts w:hint="eastAsia"/>
        </w:rPr>
        <w:t>原子团簇</w:t>
      </w:r>
    </w:p>
    <w:p w14:paraId="7D756F23" w14:textId="39FAFD53" w:rsidR="00643C08" w:rsidRDefault="00643C08">
      <w:pPr>
        <w:pStyle w:val="afffff5"/>
        <w:ind w:firstLine="420"/>
      </w:pPr>
    </w:p>
    <w:p w14:paraId="1D358C86" w14:textId="77777777" w:rsidR="00643C08" w:rsidRDefault="00000000">
      <w:pPr>
        <w:pStyle w:val="affe"/>
        <w:spacing w:before="156" w:after="156"/>
      </w:pPr>
      <w:r>
        <w:rPr>
          <w:rFonts w:hint="eastAsia"/>
        </w:rPr>
        <w:t>原子线</w:t>
      </w:r>
    </w:p>
    <w:p w14:paraId="2A5CBF6E" w14:textId="1F5F5E24" w:rsidR="00643C08" w:rsidRDefault="00643C08">
      <w:pPr>
        <w:pStyle w:val="afffff5"/>
        <w:ind w:firstLine="420"/>
      </w:pPr>
    </w:p>
    <w:p w14:paraId="4328B521" w14:textId="77777777" w:rsidR="00643C08" w:rsidRDefault="00000000">
      <w:pPr>
        <w:pStyle w:val="affe"/>
        <w:spacing w:before="156" w:after="156"/>
      </w:pPr>
      <w:r>
        <w:rPr>
          <w:rFonts w:hint="eastAsia"/>
        </w:rPr>
        <w:t>原子层</w:t>
      </w:r>
    </w:p>
    <w:p w14:paraId="0BB9887C" w14:textId="77777777" w:rsidR="00643C08" w:rsidRDefault="00000000">
      <w:pPr>
        <w:pStyle w:val="afffff5"/>
        <w:ind w:firstLine="420"/>
      </w:pPr>
      <w:r>
        <w:rPr>
          <w:rFonts w:hint="eastAsia"/>
        </w:rPr>
        <w:t>由原子以有序或近有序方式排列构成的单原子厚度的二维平面薄层。</w:t>
      </w:r>
    </w:p>
    <w:p w14:paraId="67B5BA30" w14:textId="77777777" w:rsidR="00643C08" w:rsidRDefault="00000000">
      <w:pPr>
        <w:pStyle w:val="affe"/>
        <w:spacing w:before="156" w:after="156"/>
      </w:pPr>
      <w:r>
        <w:rPr>
          <w:rFonts w:hint="eastAsia"/>
        </w:rPr>
        <w:t>原子基元</w:t>
      </w:r>
    </w:p>
    <w:p w14:paraId="41B4A5AB" w14:textId="77777777" w:rsidR="00643C08" w:rsidRDefault="00000000">
      <w:pPr>
        <w:pStyle w:val="afffff5"/>
        <w:ind w:firstLine="420"/>
      </w:pPr>
      <w:r>
        <w:rPr>
          <w:rFonts w:hint="eastAsia"/>
        </w:rPr>
        <w:t>指原子级制造中作为基本构建单元的、结构明确的原子级实体。</w:t>
      </w:r>
    </w:p>
    <w:p w14:paraId="4A446FFB" w14:textId="77777777" w:rsidR="00643C08" w:rsidRDefault="00000000">
      <w:pPr>
        <w:pStyle w:val="affe"/>
        <w:spacing w:before="156" w:after="156"/>
      </w:pPr>
      <w:r>
        <w:rPr>
          <w:rFonts w:hint="eastAsia"/>
        </w:rPr>
        <w:t>原子级加工</w:t>
      </w:r>
    </w:p>
    <w:p w14:paraId="3E88C860" w14:textId="77777777" w:rsidR="00643C08" w:rsidRDefault="00000000">
      <w:pPr>
        <w:pStyle w:val="afffff5"/>
        <w:ind w:firstLine="420"/>
      </w:pPr>
      <w:r>
        <w:rPr>
          <w:rFonts w:hint="eastAsia"/>
        </w:rPr>
        <w:t>是在原子尺度上，以原子级精度对材料或器件的原子或原子基元开展增材、减材或改性处理等制造操作的统称。</w:t>
      </w:r>
    </w:p>
    <w:p w14:paraId="207BDCB3" w14:textId="77777777" w:rsidR="00643C08" w:rsidRDefault="00000000">
      <w:pPr>
        <w:pStyle w:val="afff"/>
        <w:spacing w:before="156" w:after="156"/>
      </w:pPr>
      <w:r>
        <w:rPr>
          <w:rFonts w:hint="eastAsia"/>
        </w:rPr>
        <w:t>原子级抛光</w:t>
      </w:r>
    </w:p>
    <w:p w14:paraId="4ACE7FFD" w14:textId="77777777" w:rsidR="00643C08" w:rsidRDefault="00000000">
      <w:pPr>
        <w:pStyle w:val="afffff5"/>
        <w:ind w:firstLine="420"/>
      </w:pPr>
      <w:r>
        <w:rPr>
          <w:rFonts w:hint="eastAsia"/>
        </w:rPr>
        <w:t>一种超精密表面加工技术，基于原子尺度的物理或化学反应做到原子层可控去除，使工件表面达成原子级平整表面。</w:t>
      </w:r>
    </w:p>
    <w:p w14:paraId="6F10F941" w14:textId="77777777" w:rsidR="00643C08" w:rsidRDefault="00643C08">
      <w:pPr>
        <w:pStyle w:val="afff"/>
        <w:spacing w:before="156" w:after="156"/>
      </w:pPr>
    </w:p>
    <w:p w14:paraId="7937257A" w14:textId="77777777" w:rsidR="00643C08" w:rsidRDefault="00643C08">
      <w:pPr>
        <w:pStyle w:val="afffff5"/>
        <w:ind w:firstLine="420"/>
      </w:pPr>
    </w:p>
    <w:p w14:paraId="53A5A4B1" w14:textId="77777777" w:rsidR="00643C08" w:rsidRDefault="00643C08">
      <w:pPr>
        <w:pStyle w:val="afffff5"/>
        <w:ind w:firstLine="420"/>
      </w:pPr>
    </w:p>
    <w:p w14:paraId="14ABFF62" w14:textId="77777777" w:rsidR="00643C08" w:rsidRDefault="00643C08">
      <w:pPr>
        <w:pStyle w:val="afffff5"/>
        <w:ind w:firstLine="420"/>
      </w:pPr>
    </w:p>
    <w:p w14:paraId="2571075A" w14:textId="77777777" w:rsidR="00643C08" w:rsidRDefault="00000000">
      <w:pPr>
        <w:pStyle w:val="affe"/>
        <w:spacing w:before="156" w:after="156"/>
      </w:pPr>
      <w:r>
        <w:rPr>
          <w:rFonts w:hint="eastAsia"/>
        </w:rPr>
        <w:t>原子级构筑</w:t>
      </w:r>
    </w:p>
    <w:p w14:paraId="7C33DCBC" w14:textId="77777777" w:rsidR="00643C08" w:rsidRDefault="00000000">
      <w:pPr>
        <w:pStyle w:val="afffff5"/>
        <w:ind w:firstLine="420"/>
      </w:pPr>
      <w:r>
        <w:rPr>
          <w:rFonts w:hint="eastAsia"/>
        </w:rPr>
        <w:t>指以原子或特定原子基元为基本单元，通过精确控制其位置、朝向和化学键合，从下至上地搭建具有预设功能的新型量子结构、器件或材料的制造策略。</w:t>
      </w:r>
    </w:p>
    <w:p w14:paraId="6CA81EB7" w14:textId="77777777" w:rsidR="00643C08" w:rsidRDefault="00000000">
      <w:pPr>
        <w:pStyle w:val="afff"/>
        <w:spacing w:before="156" w:after="156"/>
      </w:pPr>
      <w:r>
        <w:rPr>
          <w:rFonts w:hint="eastAsia"/>
        </w:rPr>
        <w:t>单原子操控</w:t>
      </w:r>
    </w:p>
    <w:p w14:paraId="08AF4D97" w14:textId="77777777" w:rsidR="00643C08" w:rsidRDefault="00000000">
      <w:pPr>
        <w:pStyle w:val="afffff5"/>
        <w:ind w:firstLine="420"/>
      </w:pPr>
      <w:r>
        <w:rPr>
          <w:rFonts w:hint="eastAsia"/>
        </w:rPr>
        <w:t>指利用工具对单个原子进行捕获、移动、定位、释放和态初始化的终极精密操作。</w:t>
      </w:r>
    </w:p>
    <w:p w14:paraId="48405E1D" w14:textId="77777777" w:rsidR="00643C08" w:rsidRDefault="00000000">
      <w:pPr>
        <w:pStyle w:val="afff"/>
        <w:spacing w:before="156" w:after="156"/>
      </w:pPr>
      <w:bookmarkStart w:id="42" w:name="_Hlk207228738"/>
      <w:r>
        <w:rPr>
          <w:rFonts w:hint="eastAsia"/>
        </w:rPr>
        <w:t>原子基元定向组装</w:t>
      </w:r>
      <w:bookmarkEnd w:id="42"/>
    </w:p>
    <w:p w14:paraId="68676A94" w14:textId="77777777" w:rsidR="00643C08" w:rsidRDefault="00000000">
      <w:pPr>
        <w:pStyle w:val="afffff5"/>
        <w:ind w:firstLine="420"/>
      </w:pPr>
      <w:r>
        <w:rPr>
          <w:rFonts w:hint="eastAsia"/>
        </w:rPr>
        <w:t>原子基元定向组装通过施加可控物理场，驱动原子基元在基底表面预制图案区域定向组装，形成由原子基元构成的功能化微纳图案结构。</w:t>
      </w:r>
    </w:p>
    <w:p w14:paraId="6270AD1E" w14:textId="77777777" w:rsidR="00643C08" w:rsidRDefault="00643C08">
      <w:pPr>
        <w:pStyle w:val="afffff5"/>
        <w:ind w:firstLine="420"/>
      </w:pPr>
    </w:p>
    <w:p w14:paraId="17AE53AF" w14:textId="77777777" w:rsidR="00643C08" w:rsidRDefault="00000000">
      <w:pPr>
        <w:pStyle w:val="affe"/>
        <w:spacing w:before="156" w:after="156"/>
      </w:pPr>
      <w:r>
        <w:rPr>
          <w:rFonts w:hint="eastAsia"/>
        </w:rPr>
        <w:t>原子级改性</w:t>
      </w:r>
    </w:p>
    <w:p w14:paraId="15CD16C0" w14:textId="77777777" w:rsidR="00643C08" w:rsidRDefault="00000000">
      <w:pPr>
        <w:pStyle w:val="afffff5"/>
        <w:ind w:firstLine="420"/>
      </w:pPr>
      <w:r>
        <w:rPr>
          <w:rFonts w:hint="eastAsia"/>
        </w:rPr>
        <w:t>指在原子尺度上精准地改变材料的局部化学成分、晶体结构或电子态，从而赋予其新功能，而不显著改变其整体形貌的加工过程。</w:t>
      </w:r>
    </w:p>
    <w:p w14:paraId="77EE83BC" w14:textId="77777777" w:rsidR="00643C08" w:rsidRDefault="00000000">
      <w:pPr>
        <w:pStyle w:val="affe"/>
        <w:spacing w:before="156" w:after="156"/>
      </w:pPr>
      <w:r>
        <w:rPr>
          <w:rFonts w:hint="eastAsia"/>
        </w:rPr>
        <w:t>原子级测量</w:t>
      </w:r>
    </w:p>
    <w:p w14:paraId="1440C826" w14:textId="77777777" w:rsidR="00643C08" w:rsidRDefault="00000000">
      <w:pPr>
        <w:pStyle w:val="afffff5"/>
        <w:ind w:firstLine="420"/>
      </w:pPr>
      <w:r>
        <w:rPr>
          <w:rFonts w:hint="eastAsia"/>
        </w:rPr>
        <w:t>以原子分辨率对材料结构、性能及制造过程进行测量与表征的技术。</w:t>
      </w:r>
    </w:p>
    <w:p w14:paraId="144B0F3B" w14:textId="77777777" w:rsidR="00643C08" w:rsidRDefault="00000000">
      <w:pPr>
        <w:pStyle w:val="affe"/>
        <w:spacing w:before="156" w:after="156"/>
      </w:pPr>
      <w:r>
        <w:rPr>
          <w:rFonts w:hint="eastAsia"/>
        </w:rPr>
        <w:t>原子级精度</w:t>
      </w:r>
    </w:p>
    <w:p w14:paraId="1E941178" w14:textId="77777777" w:rsidR="00643C08" w:rsidRDefault="00000000">
      <w:pPr>
        <w:pStyle w:val="afffff5"/>
        <w:ind w:firstLine="420"/>
      </w:pPr>
      <w:r>
        <w:rPr>
          <w:rFonts w:hint="eastAsia"/>
        </w:rPr>
        <w:t>指制造、测量或操控能力达到原子尺度水平，可控制或识别单个原子或数个原子尺度的变化。</w:t>
      </w:r>
    </w:p>
    <w:p w14:paraId="316EE390" w14:textId="77777777" w:rsidR="00643C08" w:rsidRDefault="00000000">
      <w:pPr>
        <w:pStyle w:val="affe"/>
        <w:spacing w:before="156" w:after="156"/>
      </w:pPr>
      <w:r>
        <w:rPr>
          <w:rFonts w:hint="eastAsia"/>
        </w:rPr>
        <w:lastRenderedPageBreak/>
        <w:t>原子级结构</w:t>
      </w:r>
    </w:p>
    <w:p w14:paraId="061CE348" w14:textId="77777777" w:rsidR="00643C08" w:rsidRDefault="00000000">
      <w:pPr>
        <w:pStyle w:val="afffff5"/>
        <w:ind w:firstLine="420"/>
      </w:pPr>
      <w:r>
        <w:rPr>
          <w:rFonts w:hint="eastAsia"/>
        </w:rPr>
        <w:t>指材料的构成单元在三维空间中的排列方式具有原子尺度的长程有序性或特定构型。其核心特征是原子排列的确定性，即每个原子的位置、化学类别和键合环境在理论上都是可预测和定义的。</w:t>
      </w:r>
    </w:p>
    <w:p w14:paraId="1D47FE13" w14:textId="77777777" w:rsidR="00643C08" w:rsidRDefault="00000000">
      <w:pPr>
        <w:pStyle w:val="affe"/>
        <w:spacing w:before="156" w:after="156"/>
      </w:pPr>
      <w:r>
        <w:rPr>
          <w:rFonts w:hint="eastAsia"/>
        </w:rPr>
        <w:t>原子级表面</w:t>
      </w:r>
    </w:p>
    <w:p w14:paraId="6DEAEC3A" w14:textId="77777777" w:rsidR="00643C08" w:rsidRDefault="00000000">
      <w:pPr>
        <w:pStyle w:val="afffff5"/>
        <w:ind w:firstLine="420"/>
      </w:pPr>
      <w:r>
        <w:rPr>
          <w:rFonts w:hint="eastAsia"/>
        </w:rPr>
        <w:t>原子级表面特指材料与外界或真空的界面区域，其具有原子级平整度、洁净的化学终端和完整的晶格结构。</w:t>
      </w:r>
    </w:p>
    <w:p w14:paraId="6875584A" w14:textId="77777777" w:rsidR="00643C08" w:rsidRDefault="00000000">
      <w:pPr>
        <w:pStyle w:val="affe"/>
        <w:spacing w:before="156" w:after="156"/>
      </w:pPr>
      <w:r>
        <w:rPr>
          <w:rFonts w:hint="eastAsia"/>
        </w:rPr>
        <w:t>原子级制造企业</w:t>
      </w:r>
    </w:p>
    <w:p w14:paraId="78C90C62" w14:textId="77777777" w:rsidR="00643C08" w:rsidRDefault="00000000">
      <w:pPr>
        <w:pStyle w:val="afffff5"/>
        <w:ind w:firstLine="420"/>
      </w:pPr>
      <w:r>
        <w:rPr>
          <w:rFonts w:hint="eastAsia"/>
        </w:rPr>
        <w:t>指以原子级精度制造技术为核心竞争力，从事原子尺度产品的研发、生产、销售和服务的商业化实体。</w:t>
      </w:r>
    </w:p>
    <w:p w14:paraId="53ED1552" w14:textId="77777777" w:rsidR="00643C08" w:rsidRDefault="00000000">
      <w:pPr>
        <w:pStyle w:val="affd"/>
        <w:spacing w:before="156" w:after="156"/>
      </w:pPr>
      <w:r>
        <w:rPr>
          <w:rFonts w:hint="eastAsia"/>
        </w:rPr>
        <w:t>原子级加工装备</w:t>
      </w:r>
    </w:p>
    <w:p w14:paraId="4957BF3C" w14:textId="77777777" w:rsidR="00643C08" w:rsidRDefault="00000000">
      <w:pPr>
        <w:pStyle w:val="afffff5"/>
        <w:ind w:firstLine="420"/>
      </w:pPr>
      <w:r>
        <w:rPr>
          <w:rFonts w:hint="eastAsia"/>
        </w:rPr>
        <w:t>指实现原子级制造所需的、能够执行原子尺度增减材或改性操作的专用极端制造平台。</w:t>
      </w:r>
    </w:p>
    <w:p w14:paraId="46502F79" w14:textId="77777777" w:rsidR="00643C08" w:rsidRDefault="00000000">
      <w:pPr>
        <w:pStyle w:val="affe"/>
        <w:spacing w:before="156" w:after="156"/>
      </w:pPr>
      <w:r>
        <w:rPr>
          <w:rFonts w:hint="eastAsia"/>
        </w:rPr>
        <w:t>原子级抛光装备</w:t>
      </w:r>
    </w:p>
    <w:p w14:paraId="0D3A0429" w14:textId="77777777" w:rsidR="00643C08" w:rsidRDefault="00000000">
      <w:pPr>
        <w:pStyle w:val="afffff5"/>
        <w:ind w:firstLine="420"/>
      </w:pPr>
      <w:r>
        <w:rPr>
          <w:rFonts w:hint="eastAsia"/>
        </w:rPr>
        <w:t>一种通过物理或化学方法，以原子层为材料去除单位，实现工件表面全局原子级平整度和无亚表面损伤的超精密表面加工设备。</w:t>
      </w:r>
    </w:p>
    <w:p w14:paraId="05BE4C26" w14:textId="77777777" w:rsidR="00643C08" w:rsidRDefault="00000000">
      <w:pPr>
        <w:pStyle w:val="affe"/>
        <w:spacing w:before="156" w:after="156"/>
      </w:pPr>
      <w:r>
        <w:rPr>
          <w:rFonts w:hint="eastAsia"/>
        </w:rPr>
        <w:t>原子级切削装备</w:t>
      </w:r>
    </w:p>
    <w:p w14:paraId="707C0A92" w14:textId="77777777" w:rsidR="00643C08" w:rsidRDefault="00000000">
      <w:pPr>
        <w:pStyle w:val="afffff5"/>
        <w:ind w:firstLine="420"/>
      </w:pPr>
      <w:r>
        <w:rPr>
          <w:rFonts w:hint="eastAsia"/>
        </w:rPr>
        <w:t>一种利用具有原子级锋利刃口的刀具，通过单点切削方式，精准控制原子层级材料去除过程，从而获得原子级光滑表面轮廓的超精密设备。</w:t>
      </w:r>
    </w:p>
    <w:p w14:paraId="61AE68CA" w14:textId="77777777" w:rsidR="00643C08" w:rsidRDefault="00000000">
      <w:pPr>
        <w:pStyle w:val="affe"/>
        <w:spacing w:before="156" w:after="156"/>
      </w:pPr>
      <w:r>
        <w:rPr>
          <w:rFonts w:hint="eastAsia"/>
        </w:rPr>
        <w:t>原子级刻蚀装备</w:t>
      </w:r>
    </w:p>
    <w:p w14:paraId="7AF700FE" w14:textId="77777777" w:rsidR="00643C08" w:rsidRDefault="00000000">
      <w:pPr>
        <w:pStyle w:val="afffff5"/>
        <w:ind w:firstLine="420"/>
      </w:pPr>
      <w:r>
        <w:rPr>
          <w:rFonts w:hint="eastAsia"/>
        </w:rPr>
        <w:t>一种通过物理轰击或化学反应，以自限制的循环反应方式，逐层甚至选择性逐原子地去除材料，实现各向异性或各向同性刻蚀的精密设备。</w:t>
      </w:r>
    </w:p>
    <w:p w14:paraId="70EE1AE3" w14:textId="77777777" w:rsidR="00643C08" w:rsidRDefault="00000000">
      <w:pPr>
        <w:pStyle w:val="affe"/>
        <w:spacing w:before="156" w:after="156"/>
      </w:pPr>
      <w:r>
        <w:rPr>
          <w:rFonts w:hint="eastAsia"/>
        </w:rPr>
        <w:t>原子层沉积装备</w:t>
      </w:r>
    </w:p>
    <w:p w14:paraId="798A782A" w14:textId="77777777" w:rsidR="00643C08" w:rsidRDefault="00000000">
      <w:pPr>
        <w:pStyle w:val="afffff5"/>
        <w:ind w:firstLine="420"/>
      </w:pPr>
      <w:r>
        <w:rPr>
          <w:rFonts w:hint="eastAsia"/>
        </w:rPr>
        <w:t>一种通过交替通入前驱体气体和反应气体，利用表面自限制的饱和化学反应，逐层生长薄膜，实现膜厚在原子级精度可控的薄膜制备设备。</w:t>
      </w:r>
    </w:p>
    <w:p w14:paraId="5030CD48" w14:textId="77777777" w:rsidR="00643C08" w:rsidRDefault="00000000">
      <w:pPr>
        <w:pStyle w:val="affe"/>
        <w:spacing w:before="156" w:after="156"/>
      </w:pPr>
      <w:r>
        <w:rPr>
          <w:rFonts w:hint="eastAsia"/>
        </w:rPr>
        <w:t>原子级修复装备</w:t>
      </w:r>
    </w:p>
    <w:p w14:paraId="7B401DE4" w14:textId="77777777" w:rsidR="00643C08" w:rsidRDefault="00000000">
      <w:pPr>
        <w:pStyle w:val="afffff5"/>
        <w:ind w:firstLine="420"/>
      </w:pPr>
      <w:r>
        <w:rPr>
          <w:rFonts w:hint="eastAsia"/>
        </w:rPr>
        <w:t>一种利用聚焦能量束或扫描探针，对材料表面的微观缺陷进行逐层定点、定量的去除、添加或改性，以恢复其功能和性能的精密设备。</w:t>
      </w:r>
    </w:p>
    <w:p w14:paraId="65C7B2C1" w14:textId="77777777" w:rsidR="00643C08" w:rsidRDefault="00000000">
      <w:pPr>
        <w:pStyle w:val="affe"/>
        <w:spacing w:before="156" w:after="156"/>
      </w:pPr>
      <w:r>
        <w:rPr>
          <w:rFonts w:hint="eastAsia"/>
        </w:rPr>
        <w:t>原子级修形装备</w:t>
      </w:r>
    </w:p>
    <w:p w14:paraId="39218AED" w14:textId="77777777" w:rsidR="00643C08" w:rsidRDefault="00000000">
      <w:pPr>
        <w:pStyle w:val="afffff5"/>
        <w:ind w:firstLine="420"/>
      </w:pPr>
      <w:r>
        <w:rPr>
          <w:rFonts w:hint="eastAsia"/>
        </w:rPr>
        <w:t>一种通过原子尺度的材料去除或添加，对工件表面的三维宏观形貌进行确定性修正，使其达到原子级精度面形要求的超精密加工设备。</w:t>
      </w:r>
    </w:p>
    <w:p w14:paraId="56DB86C1" w14:textId="77777777" w:rsidR="00643C08" w:rsidRDefault="00000000">
      <w:pPr>
        <w:pStyle w:val="affe"/>
        <w:spacing w:before="156" w:after="156"/>
      </w:pPr>
      <w:r>
        <w:rPr>
          <w:rFonts w:hint="eastAsia"/>
        </w:rPr>
        <w:t>原子级注入装备</w:t>
      </w:r>
    </w:p>
    <w:p w14:paraId="3ECD8017" w14:textId="77777777" w:rsidR="00643C08" w:rsidRDefault="00000000">
      <w:pPr>
        <w:pStyle w:val="afffff5"/>
        <w:ind w:firstLine="420"/>
      </w:pPr>
      <w:r>
        <w:rPr>
          <w:rFonts w:hint="eastAsia"/>
        </w:rPr>
        <w:t>一种利用电场加速离子并将其精准注入材料表层特定晶格位置，从而实现定点、定量掺杂或制造特定缺陷结构的离子加工设备。</w:t>
      </w:r>
    </w:p>
    <w:p w14:paraId="6CB7D45C" w14:textId="77777777" w:rsidR="00643C08" w:rsidRDefault="00000000">
      <w:pPr>
        <w:pStyle w:val="affe"/>
        <w:spacing w:before="156" w:after="156"/>
      </w:pPr>
      <w:r>
        <w:rPr>
          <w:rFonts w:hint="eastAsia"/>
        </w:rPr>
        <w:lastRenderedPageBreak/>
        <w:t>原子级表面清洁装备</w:t>
      </w:r>
    </w:p>
    <w:p w14:paraId="635ABDBD" w14:textId="77777777" w:rsidR="00643C08" w:rsidRDefault="00000000">
      <w:pPr>
        <w:pStyle w:val="afffff5"/>
        <w:ind w:firstLine="420"/>
      </w:pPr>
      <w:r>
        <w:rPr>
          <w:rFonts w:hint="eastAsia"/>
        </w:rPr>
        <w:t>一种利用物理或化学方法，无损伤地去除材料表面单原子层级别的污染物，以获得纯净表面的处理设备。</w:t>
      </w:r>
    </w:p>
    <w:p w14:paraId="2B2DE04A" w14:textId="77777777" w:rsidR="00643C08" w:rsidRDefault="00000000">
      <w:pPr>
        <w:pStyle w:val="affd"/>
        <w:spacing w:before="156" w:after="156"/>
      </w:pPr>
      <w:r>
        <w:rPr>
          <w:rFonts w:hint="eastAsia"/>
        </w:rPr>
        <w:t>原子级构筑装备</w:t>
      </w:r>
    </w:p>
    <w:p w14:paraId="1A024E8D" w14:textId="77777777" w:rsidR="00643C08" w:rsidRDefault="00000000">
      <w:pPr>
        <w:pStyle w:val="afffff5"/>
        <w:ind w:firstLine="420"/>
      </w:pPr>
      <w:r>
        <w:rPr>
          <w:rFonts w:hint="eastAsia"/>
        </w:rPr>
        <w:t>以原子为基本构建单元，通过精准定位、操控和有序组装，从下至上地直接构建具有预设功能的新型量子结构、器件或材料的系统。</w:t>
      </w:r>
    </w:p>
    <w:p w14:paraId="658C3EA1" w14:textId="77777777" w:rsidR="00643C08" w:rsidRDefault="00000000">
      <w:pPr>
        <w:pStyle w:val="affe"/>
        <w:spacing w:before="156" w:after="156"/>
      </w:pPr>
      <w:r>
        <w:rPr>
          <w:rFonts w:hint="eastAsia"/>
        </w:rPr>
        <w:t>单原子操控装备</w:t>
      </w:r>
    </w:p>
    <w:p w14:paraId="504B844C" w14:textId="77777777" w:rsidR="00643C08" w:rsidRDefault="00000000">
      <w:pPr>
        <w:pStyle w:val="afffff5"/>
        <w:ind w:firstLine="420"/>
      </w:pPr>
      <w:r>
        <w:rPr>
          <w:rFonts w:hint="eastAsia"/>
        </w:rPr>
        <w:t>能够对单个原子进行捕获、移动、精确定位、释放和状态初始化/读取的精密科学仪器设备。</w:t>
      </w:r>
    </w:p>
    <w:p w14:paraId="7C1F4154" w14:textId="77777777" w:rsidR="00643C08" w:rsidRDefault="00000000">
      <w:pPr>
        <w:pStyle w:val="affe"/>
        <w:spacing w:before="156" w:after="156"/>
      </w:pPr>
      <w:r>
        <w:rPr>
          <w:rFonts w:hint="eastAsia"/>
        </w:rPr>
        <w:t>原子层生长装备</w:t>
      </w:r>
    </w:p>
    <w:p w14:paraId="561A3F08" w14:textId="77777777" w:rsidR="00643C08" w:rsidRDefault="00000000">
      <w:pPr>
        <w:pStyle w:val="afffff5"/>
        <w:ind w:firstLine="420"/>
      </w:pPr>
      <w:r>
        <w:rPr>
          <w:rFonts w:hint="eastAsia"/>
        </w:rPr>
        <w:t>通过前驱体在基底表面的自限制化学吸附与反应，实现原子级厚度可控、高保形性的薄膜沉积设备。</w:t>
      </w:r>
    </w:p>
    <w:p w14:paraId="47F0F823" w14:textId="77777777" w:rsidR="00643C08" w:rsidRDefault="00000000">
      <w:pPr>
        <w:pStyle w:val="affe"/>
        <w:spacing w:before="156" w:after="156"/>
      </w:pPr>
      <w:r>
        <w:rPr>
          <w:rFonts w:hint="eastAsia"/>
        </w:rPr>
        <w:t>原子层颗粒包覆装备</w:t>
      </w:r>
    </w:p>
    <w:p w14:paraId="026C3594" w14:textId="77777777" w:rsidR="00643C08" w:rsidRDefault="00000000">
      <w:pPr>
        <w:pStyle w:val="afffff5"/>
        <w:ind w:firstLine="420"/>
      </w:pPr>
      <w:r>
        <w:rPr>
          <w:rFonts w:hint="eastAsia"/>
        </w:rPr>
        <w:t>通过控制前驱体气体在微纳米颗粒表面交替发生自限制化学反应，在单个颗粒表面生长厚度均匀、成分可控的原子级包覆层的设备。</w:t>
      </w:r>
    </w:p>
    <w:p w14:paraId="0C502099" w14:textId="77777777" w:rsidR="00643C08" w:rsidRDefault="00000000">
      <w:pPr>
        <w:pStyle w:val="affe"/>
        <w:spacing w:before="156" w:after="156"/>
      </w:pPr>
      <w:r>
        <w:rPr>
          <w:rFonts w:hint="eastAsia"/>
        </w:rPr>
        <w:t>原子级材料创制装备</w:t>
      </w:r>
    </w:p>
    <w:p w14:paraId="78FF390A" w14:textId="77777777" w:rsidR="00643C08" w:rsidRDefault="00000000">
      <w:pPr>
        <w:pStyle w:val="afffff5"/>
        <w:ind w:firstLine="420"/>
      </w:pPr>
      <w:r>
        <w:rPr>
          <w:rFonts w:hint="eastAsia"/>
        </w:rPr>
        <w:t>指以原子尺度精准操控与组装为核心，能够创制出具有全新原子排列方式、化学成分和物性的新材料的设备。</w:t>
      </w:r>
    </w:p>
    <w:p w14:paraId="723C32F3" w14:textId="77777777" w:rsidR="00643C08" w:rsidRDefault="00000000">
      <w:pPr>
        <w:pStyle w:val="affd"/>
        <w:spacing w:before="156" w:after="156"/>
      </w:pPr>
      <w:r>
        <w:rPr>
          <w:rFonts w:hint="eastAsia"/>
        </w:rPr>
        <w:t>原子级改性装备</w:t>
      </w:r>
    </w:p>
    <w:p w14:paraId="0A7B8ECA" w14:textId="77777777" w:rsidR="00643C08" w:rsidRDefault="00000000">
      <w:pPr>
        <w:pStyle w:val="afffff5"/>
        <w:ind w:firstLine="420"/>
      </w:pPr>
      <w:r>
        <w:rPr>
          <w:rFonts w:hint="eastAsia"/>
        </w:rPr>
        <w:t>指能够对材料特定微区的化学成分、晶体结构或电子态进行精确调控，从而局部改变其性能，而不显著影响材料整体形貌的加工设备。</w:t>
      </w:r>
    </w:p>
    <w:p w14:paraId="41218E42" w14:textId="77777777" w:rsidR="00643C08" w:rsidRDefault="00643C08">
      <w:pPr>
        <w:pStyle w:val="affe"/>
        <w:spacing w:before="156" w:after="156"/>
      </w:pPr>
    </w:p>
    <w:p w14:paraId="3F5B60A1" w14:textId="77777777" w:rsidR="00643C08" w:rsidRDefault="00643C08">
      <w:pPr>
        <w:pStyle w:val="afffff5"/>
        <w:ind w:firstLine="420"/>
      </w:pPr>
    </w:p>
    <w:p w14:paraId="2F96D47C" w14:textId="77777777" w:rsidR="00643C08" w:rsidRDefault="00643C08">
      <w:pPr>
        <w:pStyle w:val="affe"/>
        <w:spacing w:before="156" w:after="156"/>
      </w:pPr>
    </w:p>
    <w:p w14:paraId="48626446" w14:textId="77777777" w:rsidR="00643C08" w:rsidRDefault="00643C08">
      <w:pPr>
        <w:pStyle w:val="afffff5"/>
        <w:ind w:firstLine="420"/>
      </w:pPr>
    </w:p>
    <w:p w14:paraId="01ADB95C" w14:textId="77777777" w:rsidR="00643C08" w:rsidRDefault="00000000">
      <w:pPr>
        <w:pStyle w:val="affd"/>
        <w:spacing w:before="156" w:after="156"/>
      </w:pPr>
      <w:r>
        <w:rPr>
          <w:rFonts w:hint="eastAsia"/>
        </w:rPr>
        <w:t>原子级测量装备</w:t>
      </w:r>
    </w:p>
    <w:p w14:paraId="00ACAF6E" w14:textId="77777777" w:rsidR="00643C08" w:rsidRDefault="00000000">
      <w:pPr>
        <w:pStyle w:val="afffff5"/>
        <w:ind w:firstLine="420"/>
      </w:pPr>
      <w:r>
        <w:rPr>
          <w:rFonts w:hint="eastAsia"/>
        </w:rPr>
        <w:t>指具有原子级空间分辨率，能够对材料的表面形貌、原子结构、物理性质及化学组成进行定量表征与分析的设备。</w:t>
      </w:r>
    </w:p>
    <w:p w14:paraId="7BD2BA7E" w14:textId="77777777" w:rsidR="00643C08" w:rsidRDefault="00000000">
      <w:pPr>
        <w:pStyle w:val="affe"/>
        <w:spacing w:before="156" w:after="156"/>
      </w:pPr>
      <w:r>
        <w:rPr>
          <w:rFonts w:hint="eastAsia"/>
        </w:rPr>
        <w:t>原子级制造过程动态检测装备</w:t>
      </w:r>
    </w:p>
    <w:p w14:paraId="5E497910" w14:textId="77777777" w:rsidR="00643C08" w:rsidRDefault="00000000">
      <w:pPr>
        <w:pStyle w:val="afffff5"/>
        <w:ind w:firstLine="420"/>
      </w:pPr>
      <w:r>
        <w:rPr>
          <w:rFonts w:hint="eastAsia"/>
        </w:rPr>
        <w:t>指集成于原子级制造装备内部，能够在制造过程原位、实时地监测原子尺度动态变化的测量系统或设备。</w:t>
      </w:r>
    </w:p>
    <w:p w14:paraId="43B64D3A" w14:textId="77777777" w:rsidR="00643C08" w:rsidRDefault="00000000">
      <w:pPr>
        <w:pStyle w:val="affe"/>
        <w:spacing w:before="156" w:after="156"/>
      </w:pPr>
      <w:r>
        <w:rPr>
          <w:rFonts w:hint="eastAsia"/>
        </w:rPr>
        <w:t>原子级制造产品检测装备</w:t>
      </w:r>
    </w:p>
    <w:p w14:paraId="43BD91EC" w14:textId="77777777" w:rsidR="00643C08" w:rsidRDefault="00643C08">
      <w:pPr>
        <w:pStyle w:val="afffff5"/>
        <w:ind w:firstLine="420"/>
      </w:pPr>
    </w:p>
    <w:p w14:paraId="5A93DB22" w14:textId="77777777" w:rsidR="00643C08" w:rsidRDefault="00000000">
      <w:pPr>
        <w:pStyle w:val="afffff5"/>
        <w:ind w:firstLine="420"/>
      </w:pPr>
      <w:r>
        <w:rPr>
          <w:rFonts w:hint="eastAsia"/>
        </w:rPr>
        <w:lastRenderedPageBreak/>
        <w:t>指用于对原子级制造产出的最终产品或中间品进行离线、无损或微损的快速检验与质量评定的测量设备。</w:t>
      </w:r>
    </w:p>
    <w:p w14:paraId="754A7D5E" w14:textId="77777777" w:rsidR="00643C08" w:rsidRDefault="00000000">
      <w:pPr>
        <w:pStyle w:val="affe"/>
        <w:spacing w:before="156" w:after="156"/>
      </w:pPr>
      <w:r>
        <w:rPr>
          <w:rFonts w:hint="eastAsia"/>
        </w:rPr>
        <w:t>原子级表征装备</w:t>
      </w:r>
    </w:p>
    <w:p w14:paraId="45B86D11" w14:textId="77777777" w:rsidR="00643C08" w:rsidRDefault="00000000">
      <w:pPr>
        <w:pStyle w:val="afffff5"/>
        <w:ind w:firstLine="420"/>
      </w:pPr>
      <w:r>
        <w:rPr>
          <w:rFonts w:hint="eastAsia"/>
        </w:rPr>
        <w:t>指主要用于科学研究和深度分析，以揭示材料在原子尺度的本征物理化学性质为核心目标的精密测量仪器。</w:t>
      </w:r>
    </w:p>
    <w:p w14:paraId="4F3D10FF" w14:textId="77777777" w:rsidR="00643C08" w:rsidRDefault="00000000">
      <w:pPr>
        <w:pStyle w:val="affd"/>
        <w:spacing w:before="156" w:after="156"/>
      </w:pPr>
      <w:r>
        <w:rPr>
          <w:rFonts w:hint="eastAsia"/>
        </w:rPr>
        <w:t>原子级制造产品</w:t>
      </w:r>
    </w:p>
    <w:p w14:paraId="74C1EF15" w14:textId="77777777" w:rsidR="00643C08" w:rsidRDefault="00000000">
      <w:pPr>
        <w:pStyle w:val="afffff5"/>
        <w:ind w:firstLine="420"/>
      </w:pPr>
      <w:r>
        <w:rPr>
          <w:rFonts w:hint="eastAsia"/>
        </w:rPr>
        <w:t>指其核心功能、性能或结构直接由原子尺度的精确排列、操控或改性所决定，并因此具备传统制造方法无法实现的颠覆性性能的一类高端产品和材料。</w:t>
      </w:r>
    </w:p>
    <w:p w14:paraId="4EFE00C6" w14:textId="77777777" w:rsidR="00643C08" w:rsidRDefault="00000000">
      <w:pPr>
        <w:pStyle w:val="affe"/>
        <w:spacing w:before="156" w:after="156"/>
      </w:pPr>
      <w:r>
        <w:rPr>
          <w:rFonts w:hint="eastAsia"/>
        </w:rPr>
        <w:t>原子级制造材料</w:t>
      </w:r>
    </w:p>
    <w:p w14:paraId="0170876C" w14:textId="77777777" w:rsidR="00643C08" w:rsidRDefault="00000000">
      <w:pPr>
        <w:pStyle w:val="afffff5"/>
        <w:ind w:firstLine="420"/>
      </w:pPr>
      <w:r>
        <w:rPr>
          <w:rFonts w:hint="eastAsia"/>
        </w:rPr>
        <w:t>指通过原子级制造技术制备出的，具有全新原子组成、排列方式和性能的新型基础材料。</w:t>
      </w:r>
    </w:p>
    <w:p w14:paraId="5507E564" w14:textId="77777777" w:rsidR="00643C08" w:rsidRDefault="00000000">
      <w:pPr>
        <w:pStyle w:val="affe"/>
        <w:spacing w:before="156" w:after="156"/>
      </w:pPr>
      <w:r>
        <w:rPr>
          <w:rFonts w:hint="eastAsia"/>
        </w:rPr>
        <w:t>原子级制造光电元器件</w:t>
      </w:r>
    </w:p>
    <w:p w14:paraId="2AF81F26" w14:textId="77777777" w:rsidR="00643C08" w:rsidRDefault="00000000">
      <w:pPr>
        <w:pStyle w:val="afffff5"/>
        <w:ind w:firstLine="420"/>
      </w:pPr>
      <w:r>
        <w:rPr>
          <w:rFonts w:hint="eastAsia"/>
        </w:rPr>
        <w:t>指其核心光电子转换过程、载流子传输或激子行为由原子级精确结构所决定的新型器件。</w:t>
      </w:r>
    </w:p>
    <w:p w14:paraId="0BCFB060" w14:textId="77777777" w:rsidR="00643C08" w:rsidRDefault="00000000">
      <w:pPr>
        <w:pStyle w:val="affe"/>
        <w:spacing w:before="156" w:after="156"/>
      </w:pPr>
      <w:r>
        <w:rPr>
          <w:rFonts w:hint="eastAsia"/>
        </w:rPr>
        <w:t>原子级制造机械基础件</w:t>
      </w:r>
    </w:p>
    <w:p w14:paraId="39AE15DD" w14:textId="77777777" w:rsidR="00643C08" w:rsidRDefault="00000000">
      <w:pPr>
        <w:pStyle w:val="afffff5"/>
        <w:ind w:firstLine="420"/>
      </w:pPr>
      <w:r>
        <w:rPr>
          <w:rFonts w:hint="eastAsia"/>
        </w:rPr>
        <w:t>指其表面完整性、摩擦学性能或力学性能通过原子级加工达到极致水平的核心机械部件。</w:t>
      </w:r>
    </w:p>
    <w:p w14:paraId="66898198" w14:textId="77777777" w:rsidR="00643C08" w:rsidRDefault="00000000">
      <w:pPr>
        <w:pStyle w:val="affe"/>
        <w:spacing w:before="156" w:after="156"/>
      </w:pPr>
      <w:r>
        <w:rPr>
          <w:rFonts w:hint="eastAsia"/>
        </w:rPr>
        <w:t>原子级制造生物医药产品</w:t>
      </w:r>
    </w:p>
    <w:p w14:paraId="443D9AE8" w14:textId="77777777" w:rsidR="00643C08" w:rsidRDefault="00000000">
      <w:pPr>
        <w:pStyle w:val="afffff5"/>
        <w:ind w:firstLine="420"/>
      </w:pPr>
      <w:r>
        <w:rPr>
          <w:rFonts w:hint="eastAsia"/>
        </w:rPr>
        <w:t>指通过原子级精度的手段设计、修饰或构建的，用于疾病诊断、治疗或生命科学研究的生物医学产品。</w:t>
      </w:r>
    </w:p>
    <w:p w14:paraId="0A6C8556" w14:textId="77777777" w:rsidR="00643C08" w:rsidRDefault="00000000">
      <w:pPr>
        <w:pStyle w:val="affd"/>
        <w:spacing w:before="156" w:after="156"/>
      </w:pPr>
      <w:r>
        <w:rPr>
          <w:rFonts w:hint="eastAsia"/>
        </w:rPr>
        <w:t>原子级制造应用服务</w:t>
      </w:r>
    </w:p>
    <w:p w14:paraId="0043D990" w14:textId="77777777" w:rsidR="00643C08" w:rsidRDefault="00000000">
      <w:pPr>
        <w:pStyle w:val="afffff5"/>
        <w:ind w:firstLine="420"/>
      </w:pPr>
      <w:r>
        <w:rPr>
          <w:rFonts w:hint="eastAsia"/>
        </w:rPr>
        <w:t>指基于原子级制造的技术和能力，面向高端产业和前沿科研领域提供的技术开发、产品加工、分析测试和咨询解决方案等服务。</w:t>
      </w:r>
    </w:p>
    <w:p w14:paraId="45FE07F5" w14:textId="77777777" w:rsidR="00643C08" w:rsidRDefault="00000000">
      <w:pPr>
        <w:pStyle w:val="affe"/>
        <w:spacing w:before="156" w:after="156"/>
      </w:pPr>
      <w:r>
        <w:rPr>
          <w:rFonts w:hint="eastAsia"/>
        </w:rPr>
        <w:t>原子级制造评价指标</w:t>
      </w:r>
    </w:p>
    <w:p w14:paraId="3D842702" w14:textId="77777777" w:rsidR="00643C08" w:rsidRDefault="00000000">
      <w:pPr>
        <w:pStyle w:val="afffff5"/>
        <w:ind w:firstLine="420"/>
      </w:pPr>
      <w:r>
        <w:rPr>
          <w:rFonts w:hint="eastAsia"/>
        </w:rPr>
        <w:t>用于量化评估原子级制造过程能力、装备性能和产品质量的一套科学的、可测量的参数体系。</w:t>
      </w:r>
    </w:p>
    <w:p w14:paraId="11D95A43" w14:textId="77777777" w:rsidR="00643C08" w:rsidRDefault="00643C08">
      <w:pPr>
        <w:pStyle w:val="affe"/>
        <w:spacing w:before="156" w:after="156"/>
      </w:pPr>
    </w:p>
    <w:p w14:paraId="5A686A58" w14:textId="77777777" w:rsidR="00643C08" w:rsidRDefault="00643C08">
      <w:pPr>
        <w:pStyle w:val="afffff5"/>
        <w:ind w:firstLine="420"/>
      </w:pPr>
    </w:p>
    <w:p w14:paraId="72C4A009" w14:textId="77777777" w:rsidR="00643C08" w:rsidRDefault="00643C08">
      <w:pPr>
        <w:pStyle w:val="afffff5"/>
        <w:ind w:firstLine="420"/>
      </w:pPr>
    </w:p>
    <w:p w14:paraId="7C3C72F3" w14:textId="77777777" w:rsidR="00643C08" w:rsidRDefault="00643C08">
      <w:pPr>
        <w:pStyle w:val="afffff5"/>
        <w:ind w:firstLineChars="0" w:firstLine="0"/>
        <w:sectPr w:rsidR="00643C08">
          <w:pgSz w:w="11906" w:h="16838"/>
          <w:pgMar w:top="1928" w:right="1134" w:bottom="1134" w:left="1134" w:header="1418" w:footer="1134" w:gutter="284"/>
          <w:pgNumType w:start="1"/>
          <w:cols w:space="425"/>
          <w:formProt w:val="0"/>
          <w:docGrid w:type="lines" w:linePitch="312"/>
        </w:sectPr>
      </w:pPr>
      <w:bookmarkStart w:id="43" w:name="BookMark6"/>
      <w:bookmarkEnd w:id="20"/>
    </w:p>
    <w:p w14:paraId="3612D3E2" w14:textId="77777777" w:rsidR="00643C08" w:rsidRDefault="00000000">
      <w:pPr>
        <w:pStyle w:val="afffffc"/>
        <w:spacing w:after="156"/>
      </w:pPr>
      <w:r>
        <w:rPr>
          <w:rFonts w:hint="eastAsia"/>
          <w:spacing w:val="105"/>
        </w:rPr>
        <w:lastRenderedPageBreak/>
        <w:t>参考文</w:t>
      </w:r>
      <w:r>
        <w:rPr>
          <w:rFonts w:hint="eastAsia"/>
        </w:rPr>
        <w:t>献</w:t>
      </w:r>
    </w:p>
    <w:p w14:paraId="0B574578" w14:textId="77777777" w:rsidR="00643C08" w:rsidRDefault="00643C08">
      <w:pPr>
        <w:pStyle w:val="afffff5"/>
        <w:ind w:firstLine="420"/>
      </w:pPr>
    </w:p>
    <w:p w14:paraId="2E10C132" w14:textId="77777777" w:rsidR="00643C08" w:rsidRDefault="00643C08">
      <w:pPr>
        <w:pStyle w:val="afffff5"/>
        <w:ind w:firstLine="420"/>
      </w:pPr>
    </w:p>
    <w:bookmarkEnd w:id="43"/>
    <w:p w14:paraId="53D06245" w14:textId="77777777" w:rsidR="00643C08" w:rsidRDefault="00643C08">
      <w:pPr>
        <w:pStyle w:val="afffff5"/>
        <w:ind w:firstLine="420"/>
      </w:pPr>
    </w:p>
    <w:sectPr w:rsidR="00643C08">
      <w:pgSz w:w="11906" w:h="16838"/>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22E4" w14:textId="77777777" w:rsidR="00AF30B9" w:rsidRDefault="00AF30B9">
      <w:pPr>
        <w:spacing w:line="240" w:lineRule="auto"/>
      </w:pPr>
      <w:r>
        <w:separator/>
      </w:r>
    </w:p>
  </w:endnote>
  <w:endnote w:type="continuationSeparator" w:id="0">
    <w:p w14:paraId="03F2B3CA" w14:textId="77777777" w:rsidR="00AF30B9" w:rsidRDefault="00AF3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8083" w14:textId="77777777" w:rsidR="00643C08" w:rsidRDefault="00000000">
    <w:pPr>
      <w:pStyle w:val="afffe"/>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79BD" w14:textId="77777777" w:rsidR="00643C08" w:rsidRDefault="00643C08">
    <w:pPr>
      <w:pStyle w:val="aff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043B" w14:textId="77777777" w:rsidR="00643C08" w:rsidRDefault="00643C08">
    <w:pPr>
      <w:pStyle w:val="afffe"/>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3785" w14:textId="77777777" w:rsidR="00643C08" w:rsidRDefault="00000000">
    <w:pPr>
      <w:pStyle w:val="afffff2"/>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84A1" w14:textId="77777777" w:rsidR="00AF30B9" w:rsidRDefault="00AF30B9">
      <w:pPr>
        <w:spacing w:line="240" w:lineRule="auto"/>
      </w:pPr>
      <w:r>
        <w:separator/>
      </w:r>
    </w:p>
  </w:footnote>
  <w:footnote w:type="continuationSeparator" w:id="0">
    <w:p w14:paraId="31945FCC" w14:textId="77777777" w:rsidR="00AF30B9" w:rsidRDefault="00AF30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5C30" w14:textId="77777777" w:rsidR="00643C08" w:rsidRDefault="00643C08">
    <w:pPr>
      <w:pStyle w:val="afff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D2CB" w14:textId="77777777" w:rsidR="00643C08" w:rsidRDefault="00000000">
    <w:pPr>
      <w:pStyle w:val="affff0"/>
      <w:wordWrap w:val="0"/>
      <w:jc w:val="right"/>
      <w:rPr>
        <w:rFonts w:ascii="黑体" w:eastAsia="黑体" w:hAnsi="黑体" w:hint="eastAsia"/>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CF7C" w14:textId="77777777" w:rsidR="00643C08" w:rsidRDefault="00643C08">
    <w:pPr>
      <w:pStyle w:val="affff0"/>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C633" w14:textId="77777777" w:rsidR="00643C08" w:rsidRDefault="00000000">
    <w:pPr>
      <w:pStyle w:val="affff0"/>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D812" w14:textId="40B0E47E" w:rsidR="00643C08" w:rsidRDefault="00000000">
    <w:pPr>
      <w:pStyle w:val="afffffa"/>
      <w:spacing w:after="0"/>
      <w:rPr>
        <w:rFonts w:hint="eastAsia"/>
      </w:rPr>
    </w:pPr>
    <w:r>
      <w:fldChar w:fldCharType="begin"/>
    </w:r>
    <w:r>
      <w:instrText xml:space="preserve"> STYLEREF  标准文件_文件编号  \* MERGEFORMAT </w:instrText>
    </w:r>
    <w:r>
      <w:fldChar w:fldCharType="separate"/>
    </w:r>
    <w:r w:rsidR="00DD6F6D">
      <w:rPr>
        <w:rFonts w:hint="eastAsia"/>
        <w:noProof/>
      </w:rPr>
      <w:t>GB/T XXXXX—XXXX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 w15:restartNumberingAfterBreak="0">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15:restartNumberingAfterBreak="0">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0AE367E9"/>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5" w15:restartNumberingAfterBreak="0">
    <w:nsid w:val="0BDC1670"/>
    <w:multiLevelType w:val="multilevel"/>
    <w:tmpl w:val="0BDC1670"/>
    <w:lvl w:ilvl="0">
      <w:start w:val="1"/>
      <w:numFmt w:val="decimal"/>
      <w:pStyle w:val="ad"/>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D051F45"/>
    <w:multiLevelType w:val="multilevel"/>
    <w:tmpl w:val="0D051F45"/>
    <w:lvl w:ilvl="0">
      <w:start w:val="1"/>
      <w:numFmt w:val="lowerRoman"/>
      <w:pStyle w:val="ae"/>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7" w15:restartNumberingAfterBreak="0">
    <w:nsid w:val="1AD20F90"/>
    <w:multiLevelType w:val="multilevel"/>
    <w:tmpl w:val="1AD20F90"/>
    <w:lvl w:ilvl="0">
      <w:start w:val="1"/>
      <w:numFmt w:val="none"/>
      <w:pStyle w:val="af"/>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AF15012"/>
    <w:multiLevelType w:val="multilevel"/>
    <w:tmpl w:val="1AF15012"/>
    <w:lvl w:ilvl="0">
      <w:start w:val="1"/>
      <w:numFmt w:val="upperLetter"/>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9" w15:restartNumberingAfterBreak="0">
    <w:nsid w:val="1EAA1992"/>
    <w:multiLevelType w:val="multilevel"/>
    <w:tmpl w:val="1EAA1992"/>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0" w15:restartNumberingAfterBreak="0">
    <w:nsid w:val="2C5917C3"/>
    <w:multiLevelType w:val="multilevel"/>
    <w:tmpl w:val="2C5917C3"/>
    <w:lvl w:ilvl="0">
      <w:start w:val="1"/>
      <w:numFmt w:val="none"/>
      <w:pStyle w:val="af2"/>
      <w:lvlText w:val="%1——"/>
      <w:lvlJc w:val="left"/>
      <w:pPr>
        <w:tabs>
          <w:tab w:val="left"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15:restartNumberingAfterBreak="0">
    <w:nsid w:val="32F04FB2"/>
    <w:multiLevelType w:val="multilevel"/>
    <w:tmpl w:val="32F04FB2"/>
    <w:lvl w:ilvl="0">
      <w:start w:val="1"/>
      <w:numFmt w:val="lowerLetter"/>
      <w:pStyle w:val="af4"/>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44C50F90"/>
    <w:multiLevelType w:val="multilevel"/>
    <w:tmpl w:val="44C50F90"/>
    <w:lvl w:ilvl="0">
      <w:start w:val="1"/>
      <w:numFmt w:val="lowerLetter"/>
      <w:pStyle w:val="af5"/>
      <w:lvlText w:val="%1)"/>
      <w:lvlJc w:val="left"/>
      <w:pPr>
        <w:tabs>
          <w:tab w:val="left" w:pos="851"/>
        </w:tabs>
        <w:ind w:left="851" w:hanging="426"/>
      </w:pPr>
      <w:rPr>
        <w:rFonts w:ascii="宋体" w:eastAsia="宋体" w:hAnsi="Times New Roman" w:hint="eastAsia"/>
        <w:sz w:val="21"/>
      </w:rPr>
    </w:lvl>
    <w:lvl w:ilvl="1">
      <w:start w:val="1"/>
      <w:numFmt w:val="decimal"/>
      <w:pStyle w:val="af6"/>
      <w:lvlText w:val="%2)"/>
      <w:lvlJc w:val="left"/>
      <w:pPr>
        <w:tabs>
          <w:tab w:val="left"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4B733A5F"/>
    <w:multiLevelType w:val="multilevel"/>
    <w:tmpl w:val="4B733A5F"/>
    <w:lvl w:ilvl="0">
      <w:start w:val="1"/>
      <w:numFmt w:val="decimal"/>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5" w15:restartNumberingAfterBreak="0">
    <w:nsid w:val="4E5D0534"/>
    <w:multiLevelType w:val="multilevel"/>
    <w:tmpl w:val="4E5D0534"/>
    <w:lvl w:ilvl="0">
      <w:start w:val="1"/>
      <w:numFmt w:val="decimal"/>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6" w15:restartNumberingAfterBreak="0">
    <w:nsid w:val="54632751"/>
    <w:multiLevelType w:val="multilevel"/>
    <w:tmpl w:val="54632751"/>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17" w15:restartNumberingAfterBreak="0">
    <w:nsid w:val="557C2AF5"/>
    <w:multiLevelType w:val="multilevel"/>
    <w:tmpl w:val="557C2AF5"/>
    <w:lvl w:ilvl="0">
      <w:start w:val="1"/>
      <w:numFmt w:val="decimal"/>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8" w15:restartNumberingAfterBreak="0">
    <w:nsid w:val="5603797C"/>
    <w:multiLevelType w:val="multilevel"/>
    <w:tmpl w:val="5603797C"/>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64D2089"/>
    <w:multiLevelType w:val="multilevel"/>
    <w:tmpl w:val="564D2089"/>
    <w:lvl w:ilvl="0">
      <w:start w:val="1"/>
      <w:numFmt w:val="none"/>
      <w:pStyle w:val="aff0"/>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44622F9"/>
    <w:multiLevelType w:val="multilevel"/>
    <w:tmpl w:val="644622F9"/>
    <w:lvl w:ilvl="0">
      <w:start w:val="1"/>
      <w:numFmt w:val="upperRoman"/>
      <w:pStyle w:val="aff1"/>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21" w15:restartNumberingAfterBreak="0">
    <w:nsid w:val="646260FA"/>
    <w:multiLevelType w:val="multilevel"/>
    <w:tmpl w:val="646260FA"/>
    <w:lvl w:ilvl="0">
      <w:start w:val="1"/>
      <w:numFmt w:val="decimal"/>
      <w:pStyle w:val="aff2"/>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2" w15:restartNumberingAfterBreak="0">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3" w15:restartNumberingAfterBreak="0">
    <w:nsid w:val="657D3FBC"/>
    <w:multiLevelType w:val="multilevel"/>
    <w:tmpl w:val="657D3FBC"/>
    <w:lvl w:ilvl="0">
      <w:start w:val="1"/>
      <w:numFmt w:val="upperLetter"/>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4"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5" w15:restartNumberingAfterBreak="0">
    <w:nsid w:val="6CA41985"/>
    <w:multiLevelType w:val="multilevel"/>
    <w:tmpl w:val="6CA41985"/>
    <w:lvl w:ilvl="0">
      <w:start w:val="1"/>
      <w:numFmt w:val="decimal"/>
      <w:pStyle w:val="aff9"/>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6CE42AC1"/>
    <w:multiLevelType w:val="multilevel"/>
    <w:tmpl w:val="6CE42AC1"/>
    <w:lvl w:ilvl="0">
      <w:start w:val="1"/>
      <w:numFmt w:val="lowerLetter"/>
      <w:pStyle w:val="aff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CEA2025"/>
    <w:multiLevelType w:val="multilevel"/>
    <w:tmpl w:val="6CEA2025"/>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8" w15:restartNumberingAfterBreak="0">
    <w:nsid w:val="6DBF04F4"/>
    <w:multiLevelType w:val="multilevel"/>
    <w:tmpl w:val="6DBF04F4"/>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29" w15:restartNumberingAfterBreak="0">
    <w:nsid w:val="6DF35F19"/>
    <w:multiLevelType w:val="multilevel"/>
    <w:tmpl w:val="6DF35F19"/>
    <w:lvl w:ilvl="0">
      <w:start w:val="1"/>
      <w:numFmt w:val="decimal"/>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30" w15:restartNumberingAfterBreak="0">
    <w:nsid w:val="76933334"/>
    <w:multiLevelType w:val="multilevel"/>
    <w:tmpl w:val="76933334"/>
    <w:lvl w:ilvl="0">
      <w:start w:val="1"/>
      <w:numFmt w:val="none"/>
      <w:pStyle w:val="afff4"/>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7606443">
    <w:abstractNumId w:val="0"/>
  </w:num>
  <w:num w:numId="2" w16cid:durableId="664820368">
    <w:abstractNumId w:val="27"/>
  </w:num>
  <w:num w:numId="3" w16cid:durableId="1590967106">
    <w:abstractNumId w:val="5"/>
  </w:num>
  <w:num w:numId="4" w16cid:durableId="1555628119">
    <w:abstractNumId w:val="23"/>
  </w:num>
  <w:num w:numId="5" w16cid:durableId="1666321173">
    <w:abstractNumId w:val="18"/>
  </w:num>
  <w:num w:numId="6" w16cid:durableId="1378429561">
    <w:abstractNumId w:val="13"/>
  </w:num>
  <w:num w:numId="7" w16cid:durableId="1259408951">
    <w:abstractNumId w:val="8"/>
  </w:num>
  <w:num w:numId="8" w16cid:durableId="1189367719">
    <w:abstractNumId w:val="3"/>
  </w:num>
  <w:num w:numId="9" w16cid:durableId="1402369402">
    <w:abstractNumId w:val="9"/>
  </w:num>
  <w:num w:numId="10" w16cid:durableId="1886333326">
    <w:abstractNumId w:val="16"/>
  </w:num>
  <w:num w:numId="11" w16cid:durableId="1630555370">
    <w:abstractNumId w:val="25"/>
  </w:num>
  <w:num w:numId="12" w16cid:durableId="498542094">
    <w:abstractNumId w:val="11"/>
  </w:num>
  <w:num w:numId="13" w16cid:durableId="1274095631">
    <w:abstractNumId w:val="12"/>
  </w:num>
  <w:num w:numId="14" w16cid:durableId="991641917">
    <w:abstractNumId w:val="7"/>
  </w:num>
  <w:num w:numId="15" w16cid:durableId="324356302">
    <w:abstractNumId w:val="19"/>
  </w:num>
  <w:num w:numId="16" w16cid:durableId="239682990">
    <w:abstractNumId w:val="21"/>
  </w:num>
  <w:num w:numId="17" w16cid:durableId="133372632">
    <w:abstractNumId w:val="17"/>
  </w:num>
  <w:num w:numId="18" w16cid:durableId="1969579259">
    <w:abstractNumId w:val="29"/>
  </w:num>
  <w:num w:numId="19" w16cid:durableId="464281018">
    <w:abstractNumId w:val="15"/>
  </w:num>
  <w:num w:numId="20" w16cid:durableId="58213110">
    <w:abstractNumId w:val="1"/>
  </w:num>
  <w:num w:numId="21" w16cid:durableId="1404373369">
    <w:abstractNumId w:val="10"/>
  </w:num>
  <w:num w:numId="22" w16cid:durableId="817378276">
    <w:abstractNumId w:val="30"/>
  </w:num>
  <w:num w:numId="23" w16cid:durableId="990673437">
    <w:abstractNumId w:val="20"/>
  </w:num>
  <w:num w:numId="24" w16cid:durableId="1491679105">
    <w:abstractNumId w:val="6"/>
  </w:num>
  <w:num w:numId="25" w16cid:durableId="1189684692">
    <w:abstractNumId w:val="26"/>
  </w:num>
  <w:num w:numId="26" w16cid:durableId="779421214">
    <w:abstractNumId w:val="28"/>
  </w:num>
  <w:num w:numId="27" w16cid:durableId="1759448672">
    <w:abstractNumId w:val="2"/>
  </w:num>
  <w:num w:numId="28" w16cid:durableId="516426292">
    <w:abstractNumId w:val="4"/>
  </w:num>
  <w:num w:numId="29" w16cid:durableId="1064062310">
    <w:abstractNumId w:val="14"/>
  </w:num>
  <w:num w:numId="30" w16cid:durableId="757021177">
    <w:abstractNumId w:val="24"/>
  </w:num>
  <w:num w:numId="31" w16cid:durableId="15950159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proofState w:spelling="clean" w:grammar="clean"/>
  <w:attachedTemplate r:id="rId1"/>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C9"/>
    <w:rsid w:val="0000040A"/>
    <w:rsid w:val="00000A94"/>
    <w:rsid w:val="00001972"/>
    <w:rsid w:val="00001D9A"/>
    <w:rsid w:val="00001F7B"/>
    <w:rsid w:val="00007B3A"/>
    <w:rsid w:val="000107E0"/>
    <w:rsid w:val="00011FDE"/>
    <w:rsid w:val="00012FFD"/>
    <w:rsid w:val="00014162"/>
    <w:rsid w:val="00014340"/>
    <w:rsid w:val="00016A9C"/>
    <w:rsid w:val="00016E57"/>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0C9"/>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96B"/>
    <w:rsid w:val="000A297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594B"/>
    <w:rsid w:val="000E6901"/>
    <w:rsid w:val="000E6FD7"/>
    <w:rsid w:val="000F06E1"/>
    <w:rsid w:val="000F0E3C"/>
    <w:rsid w:val="000F19D5"/>
    <w:rsid w:val="000F2E41"/>
    <w:rsid w:val="000F4AEA"/>
    <w:rsid w:val="000F6501"/>
    <w:rsid w:val="000F67E9"/>
    <w:rsid w:val="0010013F"/>
    <w:rsid w:val="001016A7"/>
    <w:rsid w:val="00104926"/>
    <w:rsid w:val="001132B5"/>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9D"/>
    <w:rsid w:val="00146388"/>
    <w:rsid w:val="00150249"/>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73AB"/>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4FDC"/>
    <w:rsid w:val="00306063"/>
    <w:rsid w:val="00312EEF"/>
    <w:rsid w:val="00313B85"/>
    <w:rsid w:val="00314BDF"/>
    <w:rsid w:val="003165B8"/>
    <w:rsid w:val="00317988"/>
    <w:rsid w:val="003221B4"/>
    <w:rsid w:val="00322E62"/>
    <w:rsid w:val="00324EDD"/>
    <w:rsid w:val="00326314"/>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43D6"/>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43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F6F"/>
    <w:rsid w:val="00555044"/>
    <w:rsid w:val="00556869"/>
    <w:rsid w:val="00561475"/>
    <w:rsid w:val="0056487B"/>
    <w:rsid w:val="00564FB9"/>
    <w:rsid w:val="00573D9E"/>
    <w:rsid w:val="005801E3"/>
    <w:rsid w:val="00581802"/>
    <w:rsid w:val="005836A8"/>
    <w:rsid w:val="005840BC"/>
    <w:rsid w:val="00584262"/>
    <w:rsid w:val="00586630"/>
    <w:rsid w:val="00587ADD"/>
    <w:rsid w:val="00596160"/>
    <w:rsid w:val="005966E2"/>
    <w:rsid w:val="00597007"/>
    <w:rsid w:val="005A0966"/>
    <w:rsid w:val="005A11B7"/>
    <w:rsid w:val="005A260B"/>
    <w:rsid w:val="005A4A1B"/>
    <w:rsid w:val="005A7830"/>
    <w:rsid w:val="005A7D56"/>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E4D"/>
    <w:rsid w:val="00640620"/>
    <w:rsid w:val="00641A1F"/>
    <w:rsid w:val="00643C08"/>
    <w:rsid w:val="006453B9"/>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30D0"/>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6F7671"/>
    <w:rsid w:val="007002C5"/>
    <w:rsid w:val="00704387"/>
    <w:rsid w:val="00707669"/>
    <w:rsid w:val="00711CBA"/>
    <w:rsid w:val="00711FB5"/>
    <w:rsid w:val="00712A01"/>
    <w:rsid w:val="00714F58"/>
    <w:rsid w:val="00722018"/>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14FB"/>
    <w:rsid w:val="0076417E"/>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E59F8"/>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6E9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485C"/>
    <w:rsid w:val="008D53AD"/>
    <w:rsid w:val="008D562B"/>
    <w:rsid w:val="008D5733"/>
    <w:rsid w:val="008D622B"/>
    <w:rsid w:val="008D666C"/>
    <w:rsid w:val="008D7B54"/>
    <w:rsid w:val="008E0C9D"/>
    <w:rsid w:val="008E1382"/>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5C97"/>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382B"/>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C6970"/>
    <w:rsid w:val="009C769A"/>
    <w:rsid w:val="009D112C"/>
    <w:rsid w:val="009D47FA"/>
    <w:rsid w:val="009D50D2"/>
    <w:rsid w:val="009D6BCA"/>
    <w:rsid w:val="009E0F62"/>
    <w:rsid w:val="009E4A58"/>
    <w:rsid w:val="009E5A2D"/>
    <w:rsid w:val="009E5AB2"/>
    <w:rsid w:val="009E6219"/>
    <w:rsid w:val="009F03B3"/>
    <w:rsid w:val="009F7822"/>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3812"/>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2E20"/>
    <w:rsid w:val="00AD3367"/>
    <w:rsid w:val="00AD4126"/>
    <w:rsid w:val="00AD421C"/>
    <w:rsid w:val="00AD44FA"/>
    <w:rsid w:val="00AE070A"/>
    <w:rsid w:val="00AE101C"/>
    <w:rsid w:val="00AF0C18"/>
    <w:rsid w:val="00AF30B9"/>
    <w:rsid w:val="00AF47C5"/>
    <w:rsid w:val="00AF5398"/>
    <w:rsid w:val="00B0042D"/>
    <w:rsid w:val="00B049AF"/>
    <w:rsid w:val="00B07242"/>
    <w:rsid w:val="00B10534"/>
    <w:rsid w:val="00B113DB"/>
    <w:rsid w:val="00B11D8A"/>
    <w:rsid w:val="00B12981"/>
    <w:rsid w:val="00B147DD"/>
    <w:rsid w:val="00B156FD"/>
    <w:rsid w:val="00B204A2"/>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0BE1"/>
    <w:rsid w:val="00D51BF3"/>
    <w:rsid w:val="00D51EA1"/>
    <w:rsid w:val="00D63276"/>
    <w:rsid w:val="00D66846"/>
    <w:rsid w:val="00D675FB"/>
    <w:rsid w:val="00D67D03"/>
    <w:rsid w:val="00D71F25"/>
    <w:rsid w:val="00D77031"/>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6BCC"/>
    <w:rsid w:val="00DD6F6D"/>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1DA4"/>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345A"/>
    <w:rsid w:val="00E5408A"/>
    <w:rsid w:val="00E56800"/>
    <w:rsid w:val="00E60CD7"/>
    <w:rsid w:val="00E62FF9"/>
    <w:rsid w:val="00E635D6"/>
    <w:rsid w:val="00E639BC"/>
    <w:rsid w:val="00E664CC"/>
    <w:rsid w:val="00E67771"/>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132F"/>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57576"/>
    <w:rsid w:val="00F6194E"/>
    <w:rsid w:val="00F623AC"/>
    <w:rsid w:val="00F6412A"/>
    <w:rsid w:val="00F65893"/>
    <w:rsid w:val="00F66A4A"/>
    <w:rsid w:val="00F71E22"/>
    <w:rsid w:val="00F72142"/>
    <w:rsid w:val="00F72AE7"/>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 w:val="1B12725C"/>
    <w:rsid w:val="38EB24F1"/>
    <w:rsid w:val="50742094"/>
    <w:rsid w:val="5E0A2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182E42"/>
  <w15:docId w15:val="{096546F3-A8D8-48F0-BABF-840B6D9B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semiHidden="1" w:uiPriority="0" w:unhideWhenUsed="1"/>
    <w:lsdException w:name="toc 9" w:semiHidden="1" w:uiPriority="0" w:unhideWhenUsed="1"/>
    <w:lsdException w:name="Normal Indent" w:uiPriority="0" w:qFormat="1"/>
    <w:lsdException w:name="footnote text" w:semiHidden="1" w:uiPriority="0"/>
    <w:lsdException w:name="annotation text" w:semiHidden="1" w:unhideWhenUsed="1"/>
    <w:lsdException w:name="index heading" w:semiHidden="1" w:unhideWhenUsed="1"/>
    <w:lsdException w:name="caption" w:semiHidden="1" w:uiPriority="35"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pPr>
      <w:widowControl w:val="0"/>
      <w:adjustRightInd w:val="0"/>
      <w:spacing w:line="400" w:lineRule="exact"/>
      <w:jc w:val="both"/>
    </w:pPr>
    <w:rPr>
      <w:kern w:val="2"/>
      <w:sz w:val="21"/>
      <w:szCs w:val="21"/>
    </w:rPr>
  </w:style>
  <w:style w:type="paragraph" w:styleId="1">
    <w:name w:val="heading 1"/>
    <w:basedOn w:val="afff5"/>
    <w:next w:val="afff5"/>
    <w:link w:val="10"/>
    <w:qFormat/>
    <w:pPr>
      <w:keepNext/>
      <w:keepLines/>
      <w:spacing w:before="340" w:after="330" w:line="578" w:lineRule="auto"/>
      <w:outlineLvl w:val="0"/>
    </w:pPr>
    <w:rPr>
      <w:b/>
      <w:bCs/>
      <w:kern w:val="44"/>
      <w:sz w:val="44"/>
      <w:szCs w:val="44"/>
    </w:rPr>
  </w:style>
  <w:style w:type="paragraph" w:styleId="22">
    <w:name w:val="heading 2"/>
    <w:basedOn w:val="afff5"/>
    <w:next w:val="afff5"/>
    <w:link w:val="23"/>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pPr>
      <w:keepNext/>
      <w:keepLines/>
      <w:spacing w:before="260" w:after="260" w:line="416" w:lineRule="auto"/>
      <w:outlineLvl w:val="2"/>
    </w:pPr>
    <w:rPr>
      <w:b/>
      <w:bCs/>
      <w:sz w:val="32"/>
      <w:szCs w:val="32"/>
    </w:rPr>
  </w:style>
  <w:style w:type="paragraph" w:styleId="4">
    <w:name w:val="heading 4"/>
    <w:basedOn w:val="afff5"/>
    <w:next w:val="afff5"/>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pPr>
      <w:keepNext/>
      <w:keepLines/>
      <w:adjustRightInd/>
      <w:spacing w:before="280" w:after="290" w:line="376" w:lineRule="auto"/>
      <w:outlineLvl w:val="4"/>
    </w:pPr>
    <w:rPr>
      <w:b/>
      <w:bCs/>
      <w:sz w:val="28"/>
      <w:szCs w:val="28"/>
    </w:rPr>
  </w:style>
  <w:style w:type="paragraph" w:styleId="6">
    <w:name w:val="heading 6"/>
    <w:basedOn w:val="afff5"/>
    <w:next w:val="afff5"/>
    <w:link w:val="60"/>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pPr>
      <w:keepNext/>
      <w:keepLines/>
      <w:adjustRightInd/>
      <w:spacing w:before="240" w:after="64" w:line="320" w:lineRule="auto"/>
      <w:outlineLvl w:val="6"/>
    </w:pPr>
    <w:rPr>
      <w:b/>
      <w:bCs/>
      <w:sz w:val="24"/>
      <w:szCs w:val="24"/>
    </w:rPr>
  </w:style>
  <w:style w:type="paragraph" w:styleId="8">
    <w:name w:val="heading 8"/>
    <w:basedOn w:val="afff5"/>
    <w:next w:val="afff5"/>
    <w:link w:val="80"/>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TOC7">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Body Text"/>
    <w:basedOn w:val="afff5"/>
    <w:link w:val="afffb"/>
    <w:pPr>
      <w:spacing w:after="120"/>
    </w:pPr>
  </w:style>
  <w:style w:type="paragraph" w:styleId="TOC5">
    <w:name w:val="toc 5"/>
    <w:basedOn w:val="afff5"/>
    <w:next w:val="afff5"/>
    <w:autoRedefine/>
    <w:uiPriority w:val="39"/>
    <w:unhideWhenUsed/>
    <w:qFormat/>
    <w:pPr>
      <w:ind w:left="839"/>
    </w:pPr>
    <w:rPr>
      <w:rFonts w:ascii="宋体"/>
    </w:rPr>
  </w:style>
  <w:style w:type="paragraph" w:styleId="TOC3">
    <w:name w:val="toc 3"/>
    <w:basedOn w:val="afff5"/>
    <w:next w:val="afff5"/>
    <w:autoRedefine/>
    <w:uiPriority w:val="39"/>
    <w:unhideWhenUsed/>
    <w:qFormat/>
    <w:pPr>
      <w:spacing w:line="300" w:lineRule="exact"/>
      <w:ind w:left="420"/>
    </w:pPr>
    <w:rPr>
      <w:rFonts w:ascii="宋体"/>
    </w:rPr>
  </w:style>
  <w:style w:type="paragraph" w:styleId="afffc">
    <w:name w:val="Balloon Text"/>
    <w:basedOn w:val="afff5"/>
    <w:link w:val="afffd"/>
    <w:uiPriority w:val="99"/>
    <w:semiHidden/>
    <w:unhideWhenUsed/>
    <w:rPr>
      <w:sz w:val="18"/>
      <w:szCs w:val="18"/>
    </w:rPr>
  </w:style>
  <w:style w:type="paragraph" w:styleId="afffe">
    <w:name w:val="footer"/>
    <w:basedOn w:val="afff5"/>
    <w:link w:val="affff"/>
    <w:uiPriority w:val="99"/>
    <w:pPr>
      <w:tabs>
        <w:tab w:val="center" w:pos="4153"/>
        <w:tab w:val="right" w:pos="8306"/>
      </w:tabs>
      <w:adjustRightInd/>
      <w:snapToGrid w:val="0"/>
      <w:spacing w:line="240" w:lineRule="auto"/>
      <w:jc w:val="right"/>
    </w:pPr>
    <w:rPr>
      <w:rFonts w:ascii="宋体"/>
      <w:sz w:val="18"/>
      <w:szCs w:val="18"/>
    </w:rPr>
  </w:style>
  <w:style w:type="paragraph" w:styleId="affff0">
    <w:name w:val="header"/>
    <w:basedOn w:val="afff5"/>
    <w:link w:val="affff1"/>
    <w:uiPriority w:val="99"/>
    <w:pPr>
      <w:tabs>
        <w:tab w:val="center" w:pos="4153"/>
        <w:tab w:val="right" w:pos="8306"/>
      </w:tabs>
      <w:adjustRightInd/>
      <w:snapToGrid w:val="0"/>
      <w:jc w:val="center"/>
    </w:pPr>
    <w:rPr>
      <w:sz w:val="18"/>
      <w:szCs w:val="18"/>
    </w:rPr>
  </w:style>
  <w:style w:type="paragraph" w:styleId="TOC1">
    <w:name w:val="toc 1"/>
    <w:basedOn w:val="afff5"/>
    <w:next w:val="afff5"/>
    <w:autoRedefine/>
    <w:uiPriority w:val="39"/>
    <w:unhideWhenUsed/>
    <w:qFormat/>
    <w:rPr>
      <w:rFonts w:ascii="宋体"/>
    </w:rPr>
  </w:style>
  <w:style w:type="paragraph" w:styleId="TOC4">
    <w:name w:val="toc 4"/>
    <w:basedOn w:val="afff5"/>
    <w:next w:val="afff5"/>
    <w:autoRedefine/>
    <w:uiPriority w:val="39"/>
    <w:unhideWhenUsed/>
    <w:pPr>
      <w:tabs>
        <w:tab w:val="right" w:leader="dot" w:pos="9344"/>
      </w:tabs>
      <w:spacing w:line="300" w:lineRule="exact"/>
      <w:ind w:left="629"/>
    </w:pPr>
    <w:rPr>
      <w:rFonts w:ascii="宋体"/>
    </w:rPr>
  </w:style>
  <w:style w:type="paragraph" w:styleId="affff2">
    <w:name w:val="footnote text"/>
    <w:basedOn w:val="afff5"/>
    <w:next w:val="afff5"/>
    <w:link w:val="affff3"/>
    <w:semiHidden/>
    <w:pPr>
      <w:adjustRightInd/>
      <w:snapToGrid w:val="0"/>
      <w:spacing w:line="300" w:lineRule="exact"/>
      <w:ind w:leftChars="200" w:left="400" w:hangingChars="200" w:hanging="200"/>
      <w:jc w:val="left"/>
    </w:pPr>
    <w:rPr>
      <w:rFonts w:ascii="宋体"/>
      <w:sz w:val="18"/>
      <w:szCs w:val="18"/>
    </w:rPr>
  </w:style>
  <w:style w:type="paragraph" w:styleId="TOC6">
    <w:name w:val="toc 6"/>
    <w:basedOn w:val="afff5"/>
    <w:next w:val="afff5"/>
    <w:autoRedefine/>
    <w:uiPriority w:val="39"/>
    <w:unhideWhenUsed/>
    <w:qFormat/>
    <w:pPr>
      <w:spacing w:line="300" w:lineRule="exact"/>
      <w:ind w:left="1049"/>
    </w:pPr>
    <w:rPr>
      <w:rFonts w:ascii="宋体"/>
    </w:rPr>
  </w:style>
  <w:style w:type="paragraph" w:styleId="affff4">
    <w:name w:val="table of figures"/>
    <w:basedOn w:val="afff5"/>
    <w:next w:val="afff5"/>
    <w:semiHidden/>
    <w:qFormat/>
    <w:pPr>
      <w:adjustRightInd/>
      <w:spacing w:line="240" w:lineRule="auto"/>
      <w:jc w:val="left"/>
    </w:pPr>
    <w:rPr>
      <w:szCs w:val="24"/>
    </w:rPr>
  </w:style>
  <w:style w:type="paragraph" w:styleId="TOC2">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5">
    <w:name w:val="Title"/>
    <w:basedOn w:val="afff5"/>
    <w:link w:val="affff6"/>
    <w:qFormat/>
    <w:pPr>
      <w:spacing w:before="240" w:after="60"/>
      <w:jc w:val="center"/>
      <w:outlineLvl w:val="0"/>
    </w:pPr>
    <w:rPr>
      <w:rFonts w:ascii="Arial" w:hAnsi="Arial" w:cs="Arial"/>
      <w:b/>
      <w:bCs/>
      <w:sz w:val="32"/>
      <w:szCs w:val="32"/>
    </w:rPr>
  </w:style>
  <w:style w:type="table" w:styleId="affff7">
    <w:name w:val="Table Grid"/>
    <w:basedOn w:val="afff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Strong"/>
    <w:uiPriority w:val="22"/>
    <w:qFormat/>
    <w:rPr>
      <w:b/>
      <w:bCs/>
    </w:rPr>
  </w:style>
  <w:style w:type="character" w:styleId="affff9">
    <w:name w:val="page number"/>
    <w:qFormat/>
    <w:rPr>
      <w:rFonts w:ascii="宋体" w:eastAsia="宋体" w:hAnsi="Times New Roman"/>
      <w:sz w:val="18"/>
    </w:rPr>
  </w:style>
  <w:style w:type="character" w:styleId="affffa">
    <w:name w:val="Emphasis"/>
    <w:uiPriority w:val="20"/>
    <w:qFormat/>
    <w:rPr>
      <w:i/>
      <w:iCs/>
    </w:rPr>
  </w:style>
  <w:style w:type="character" w:styleId="affffb">
    <w:name w:val="Hyperlink"/>
    <w:uiPriority w:val="99"/>
    <w:qFormat/>
    <w:rPr>
      <w:rFonts w:ascii="宋体" w:eastAsia="宋体" w:hAnsi="Times New Roman"/>
      <w:color w:val="auto"/>
      <w:spacing w:val="0"/>
      <w:w w:val="100"/>
      <w:position w:val="0"/>
      <w:sz w:val="21"/>
      <w:u w:val="none"/>
      <w:vertAlign w:val="baseline"/>
    </w:rPr>
  </w:style>
  <w:style w:type="character" w:styleId="affffc">
    <w:name w:val="footnote reference"/>
    <w:semiHidden/>
    <w:rPr>
      <w:rFonts w:ascii="宋体" w:eastAsia="宋体" w:hAnsi="宋体" w:cs="Times New Roman"/>
      <w:spacing w:val="0"/>
      <w:sz w:val="18"/>
      <w:vertAlign w:val="superscript"/>
    </w:rPr>
  </w:style>
  <w:style w:type="character" w:customStyle="1" w:styleId="10">
    <w:name w:val="标题 1 字符"/>
    <w:link w:val="1"/>
    <w:rPr>
      <w:rFonts w:ascii="Times New Roman" w:eastAsia="宋体" w:hAnsi="Times New Roman" w:cs="Times New Roman"/>
      <w:b/>
      <w:bCs/>
      <w:kern w:val="44"/>
      <w:sz w:val="44"/>
      <w:szCs w:val="44"/>
    </w:rPr>
  </w:style>
  <w:style w:type="character" w:customStyle="1" w:styleId="23">
    <w:name w:val="标题 2 字符"/>
    <w:link w:val="22"/>
    <w:rPr>
      <w:rFonts w:ascii="Arial" w:eastAsia="黑体" w:hAnsi="Arial" w:cs="Times New Roman"/>
      <w:b/>
      <w:bCs/>
      <w:sz w:val="32"/>
      <w:szCs w:val="32"/>
    </w:rPr>
  </w:style>
  <w:style w:type="character" w:customStyle="1" w:styleId="30">
    <w:name w:val="标题 3 字符"/>
    <w:link w:val="3"/>
    <w:rPr>
      <w:rFonts w:ascii="Times New Roman" w:eastAsia="宋体" w:hAnsi="Times New Roman" w:cs="Times New Roman"/>
      <w:b/>
      <w:bCs/>
      <w:sz w:val="32"/>
      <w:szCs w:val="32"/>
    </w:rPr>
  </w:style>
  <w:style w:type="character" w:customStyle="1" w:styleId="40">
    <w:name w:val="标题 4 字符"/>
    <w:link w:val="4"/>
    <w:rPr>
      <w:rFonts w:ascii="Arial" w:eastAsia="黑体" w:hAnsi="Arial" w:cs="Times New Roman"/>
      <w:b/>
      <w:bCs/>
      <w:sz w:val="28"/>
      <w:szCs w:val="28"/>
    </w:rPr>
  </w:style>
  <w:style w:type="character" w:customStyle="1" w:styleId="50">
    <w:name w:val="标题 5 字符"/>
    <w:link w:val="5"/>
    <w:rPr>
      <w:rFonts w:ascii="Times New Roman" w:eastAsia="宋体" w:hAnsi="Times New Roman" w:cs="Times New Roman"/>
      <w:b/>
      <w:bCs/>
      <w:sz w:val="28"/>
      <w:szCs w:val="28"/>
    </w:rPr>
  </w:style>
  <w:style w:type="character" w:customStyle="1" w:styleId="60">
    <w:name w:val="标题 6 字符"/>
    <w:link w:val="6"/>
    <w:rPr>
      <w:rFonts w:ascii="Arial" w:eastAsia="黑体" w:hAnsi="Arial" w:cs="Times New Roman"/>
      <w:b/>
      <w:bCs/>
      <w:sz w:val="24"/>
      <w:szCs w:val="24"/>
    </w:rPr>
  </w:style>
  <w:style w:type="character" w:customStyle="1" w:styleId="70">
    <w:name w:val="标题 7 字符"/>
    <w:link w:val="7"/>
    <w:rPr>
      <w:rFonts w:ascii="Times New Roman" w:eastAsia="宋体" w:hAnsi="Times New Roman" w:cs="Times New Roman"/>
      <w:b/>
      <w:bCs/>
      <w:sz w:val="24"/>
      <w:szCs w:val="24"/>
    </w:rPr>
  </w:style>
  <w:style w:type="character" w:customStyle="1" w:styleId="80">
    <w:name w:val="标题 8 字符"/>
    <w:link w:val="8"/>
    <w:rPr>
      <w:rFonts w:ascii="Arial" w:eastAsia="黑体" w:hAnsi="Arial" w:cs="Times New Roman"/>
      <w:sz w:val="24"/>
      <w:szCs w:val="24"/>
    </w:rPr>
  </w:style>
  <w:style w:type="character" w:customStyle="1" w:styleId="90">
    <w:name w:val="标题 9 字符"/>
    <w:link w:val="9"/>
    <w:rPr>
      <w:rFonts w:ascii="Arial" w:eastAsia="黑体" w:hAnsi="Arial" w:cs="Times New Roman"/>
      <w:szCs w:val="21"/>
    </w:rPr>
  </w:style>
  <w:style w:type="character" w:customStyle="1" w:styleId="affff1">
    <w:name w:val="页眉 字符"/>
    <w:link w:val="affff0"/>
    <w:uiPriority w:val="99"/>
    <w:rPr>
      <w:rFonts w:ascii="Times New Roman" w:eastAsia="宋体" w:hAnsi="Times New Roman" w:cs="Times New Roman"/>
      <w:sz w:val="18"/>
      <w:szCs w:val="18"/>
    </w:rPr>
  </w:style>
  <w:style w:type="character" w:customStyle="1" w:styleId="affff">
    <w:name w:val="页脚 字符"/>
    <w:link w:val="afffe"/>
    <w:uiPriority w:val="99"/>
    <w:rPr>
      <w:rFonts w:ascii="宋体" w:eastAsia="宋体" w:hAnsi="Times New Roman" w:cs="Times New Roman"/>
      <w:sz w:val="18"/>
      <w:szCs w:val="18"/>
    </w:rPr>
  </w:style>
  <w:style w:type="character" w:customStyle="1" w:styleId="afffd">
    <w:name w:val="批注框文本 字符"/>
    <w:link w:val="afffc"/>
    <w:uiPriority w:val="99"/>
    <w:semiHidden/>
    <w:rPr>
      <w:sz w:val="18"/>
      <w:szCs w:val="18"/>
    </w:rPr>
  </w:style>
  <w:style w:type="paragraph" w:styleId="affffd">
    <w:name w:val="Quote"/>
    <w:basedOn w:val="afff5"/>
    <w:next w:val="afff5"/>
    <w:link w:val="affffe"/>
    <w:uiPriority w:val="29"/>
    <w:qFormat/>
    <w:rPr>
      <w:i/>
      <w:iCs/>
      <w:color w:val="000000"/>
    </w:rPr>
  </w:style>
  <w:style w:type="character" w:customStyle="1" w:styleId="affffe">
    <w:name w:val="引用 字符"/>
    <w:link w:val="affffd"/>
    <w:uiPriority w:val="29"/>
    <w:rPr>
      <w:i/>
      <w:iCs/>
      <w:color w:val="000000"/>
    </w:rPr>
  </w:style>
  <w:style w:type="character" w:customStyle="1" w:styleId="affff6">
    <w:name w:val="标题 字符"/>
    <w:link w:val="affff5"/>
    <w:rPr>
      <w:rFonts w:ascii="Arial" w:eastAsia="宋体" w:hAnsi="Arial" w:cs="Arial"/>
      <w:b/>
      <w:bCs/>
      <w:sz w:val="32"/>
      <w:szCs w:val="32"/>
    </w:rPr>
  </w:style>
  <w:style w:type="paragraph" w:customStyle="1" w:styleId="afffff">
    <w:name w:val="标准标志"/>
    <w:next w:val="afff5"/>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f0">
    <w:name w:val="标准称谓"/>
    <w:next w:val="afff5"/>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f1">
    <w:name w:val="标准文件_页脚偶数页"/>
    <w:pPr>
      <w:ind w:left="198"/>
    </w:pPr>
    <w:rPr>
      <w:rFonts w:ascii="宋体" w:hAnsi="Times New Roman"/>
      <w:sz w:val="18"/>
    </w:rPr>
  </w:style>
  <w:style w:type="paragraph" w:customStyle="1" w:styleId="afffff2">
    <w:name w:val="标准文件_页脚奇数页"/>
    <w:pPr>
      <w:ind w:right="227"/>
      <w:jc w:val="right"/>
    </w:pPr>
    <w:rPr>
      <w:rFonts w:ascii="宋体" w:hAnsi="Times New Roman"/>
      <w:sz w:val="18"/>
    </w:rPr>
  </w:style>
  <w:style w:type="paragraph" w:customStyle="1" w:styleId="afffff3">
    <w:name w:val="标准书眉一"/>
    <w:pPr>
      <w:jc w:val="both"/>
    </w:pPr>
    <w:rPr>
      <w:rFonts w:ascii="Times New Roman" w:hAnsi="Times New Roman"/>
    </w:rPr>
  </w:style>
  <w:style w:type="paragraph" w:customStyle="1" w:styleId="ICS">
    <w:name w:val="标准文件_ICS"/>
    <w:basedOn w:val="afff5"/>
    <w:pPr>
      <w:spacing w:line="0" w:lineRule="atLeast"/>
    </w:pPr>
    <w:rPr>
      <w:rFonts w:ascii="黑体" w:eastAsia="黑体" w:hAnsi="宋体"/>
    </w:rPr>
  </w:style>
  <w:style w:type="paragraph" w:customStyle="1" w:styleId="afffff4">
    <w:name w:val="标准文件_标准正文"/>
    <w:basedOn w:val="afff5"/>
    <w:next w:val="afffff5"/>
    <w:pPr>
      <w:snapToGrid w:val="0"/>
      <w:ind w:firstLineChars="200" w:firstLine="200"/>
    </w:pPr>
    <w:rPr>
      <w:kern w:val="0"/>
    </w:rPr>
  </w:style>
  <w:style w:type="paragraph" w:customStyle="1" w:styleId="afffff5">
    <w:name w:val="标准文件_段"/>
    <w:link w:val="Char"/>
    <w:pPr>
      <w:autoSpaceDE w:val="0"/>
      <w:autoSpaceDN w:val="0"/>
      <w:ind w:firstLineChars="200" w:firstLine="200"/>
      <w:jc w:val="both"/>
    </w:pPr>
    <w:rPr>
      <w:rFonts w:ascii="宋体" w:hAnsi="Times New Roman"/>
      <w:sz w:val="21"/>
    </w:rPr>
  </w:style>
  <w:style w:type="paragraph" w:customStyle="1" w:styleId="afffff6">
    <w:name w:val="标准文件_版本"/>
    <w:basedOn w:val="afffff4"/>
    <w:pPr>
      <w:adjustRightInd/>
      <w:snapToGrid/>
      <w:ind w:firstLineChars="0" w:firstLine="0"/>
    </w:pPr>
    <w:rPr>
      <w:rFonts w:ascii="宋体" w:hAnsi="宋体"/>
      <w:kern w:val="2"/>
    </w:rPr>
  </w:style>
  <w:style w:type="paragraph" w:customStyle="1" w:styleId="afffff7">
    <w:name w:val="标准文件_标准部门"/>
    <w:basedOn w:val="afff5"/>
    <w:pPr>
      <w:jc w:val="center"/>
    </w:pPr>
    <w:rPr>
      <w:rFonts w:ascii="黑体" w:eastAsia="黑体"/>
      <w:kern w:val="0"/>
      <w:sz w:val="44"/>
    </w:rPr>
  </w:style>
  <w:style w:type="paragraph" w:customStyle="1" w:styleId="afffff8">
    <w:name w:val="标准文件_标准代替"/>
    <w:basedOn w:val="afff5"/>
    <w:next w:val="afff5"/>
    <w:pPr>
      <w:spacing w:line="310" w:lineRule="exact"/>
      <w:jc w:val="right"/>
    </w:pPr>
    <w:rPr>
      <w:rFonts w:ascii="宋体" w:hAnsi="宋体"/>
      <w:kern w:val="0"/>
    </w:rPr>
  </w:style>
  <w:style w:type="paragraph" w:customStyle="1" w:styleId="afffff9">
    <w:name w:val="标准文件_标准名称标题"/>
    <w:basedOn w:val="afff5"/>
    <w:next w:val="afff5"/>
    <w:pPr>
      <w:widowControl/>
      <w:shd w:val="clear" w:color="FFFFFF" w:fill="FFFFFF"/>
      <w:adjustRightInd/>
      <w:spacing w:before="640" w:after="100"/>
      <w:jc w:val="center"/>
    </w:pPr>
    <w:rPr>
      <w:rFonts w:ascii="黑体" w:eastAsia="黑体"/>
      <w:kern w:val="0"/>
      <w:sz w:val="32"/>
    </w:rPr>
  </w:style>
  <w:style w:type="paragraph" w:customStyle="1" w:styleId="afffffa">
    <w:name w:val="标准文件_页眉奇数页"/>
    <w:next w:val="afff5"/>
    <w:pPr>
      <w:tabs>
        <w:tab w:val="center" w:pos="4154"/>
        <w:tab w:val="right" w:pos="8306"/>
      </w:tabs>
      <w:spacing w:after="120"/>
      <w:jc w:val="right"/>
    </w:pPr>
    <w:rPr>
      <w:rFonts w:ascii="黑体" w:eastAsia="黑体" w:hAnsi="宋体"/>
      <w:sz w:val="21"/>
    </w:rPr>
  </w:style>
  <w:style w:type="paragraph" w:customStyle="1" w:styleId="afffffb">
    <w:name w:val="标准文件_页眉偶数页"/>
    <w:basedOn w:val="afffffa"/>
    <w:next w:val="afff5"/>
    <w:pPr>
      <w:jc w:val="left"/>
    </w:pPr>
  </w:style>
  <w:style w:type="paragraph" w:customStyle="1" w:styleId="afffffc">
    <w:name w:val="标准文件_参考文献标题"/>
    <w:basedOn w:val="afff5"/>
    <w:next w:val="afff5"/>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pPr>
      <w:numPr>
        <w:numId w:val="1"/>
      </w:numPr>
    </w:pPr>
    <w:rPr>
      <w:rFonts w:ascii="宋体" w:hAnsi="Times New Roman"/>
    </w:rPr>
  </w:style>
  <w:style w:type="paragraph" w:customStyle="1" w:styleId="affe">
    <w:name w:val="标准文件_二级条标题"/>
    <w:next w:val="afffff5"/>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fd">
    <w:name w:val="标准文件_发布"/>
    <w:rPr>
      <w:rFonts w:ascii="黑体" w:eastAsia="黑体"/>
      <w:spacing w:val="0"/>
      <w:w w:val="100"/>
      <w:position w:val="3"/>
      <w:sz w:val="28"/>
    </w:rPr>
  </w:style>
  <w:style w:type="paragraph" w:customStyle="1" w:styleId="ad">
    <w:name w:val="标准文件_方框数字列项"/>
    <w:basedOn w:val="afffff5"/>
    <w:pPr>
      <w:numPr>
        <w:numId w:val="3"/>
      </w:numPr>
      <w:ind w:firstLineChars="0" w:firstLine="0"/>
    </w:pPr>
  </w:style>
  <w:style w:type="paragraph" w:customStyle="1" w:styleId="afffffe">
    <w:name w:val="标准文件_封面标准编号"/>
    <w:basedOn w:val="afff5"/>
    <w:next w:val="afffff8"/>
    <w:pPr>
      <w:spacing w:line="310" w:lineRule="exact"/>
      <w:jc w:val="right"/>
    </w:pPr>
    <w:rPr>
      <w:rFonts w:ascii="黑体" w:eastAsia="黑体"/>
      <w:kern w:val="0"/>
      <w:sz w:val="28"/>
    </w:rPr>
  </w:style>
  <w:style w:type="paragraph" w:customStyle="1" w:styleId="affffff">
    <w:name w:val="标准文件_封面标准分类号"/>
    <w:basedOn w:val="afff5"/>
    <w:rPr>
      <w:rFonts w:ascii="黑体" w:eastAsia="黑体"/>
      <w:b/>
      <w:kern w:val="0"/>
      <w:sz w:val="28"/>
    </w:rPr>
  </w:style>
  <w:style w:type="paragraph" w:customStyle="1" w:styleId="affffff0">
    <w:name w:val="标准文件_封面标准名称"/>
    <w:basedOn w:val="afff5"/>
    <w:pPr>
      <w:spacing w:line="240" w:lineRule="auto"/>
      <w:jc w:val="center"/>
    </w:pPr>
    <w:rPr>
      <w:rFonts w:ascii="黑体" w:eastAsia="黑体"/>
      <w:kern w:val="0"/>
      <w:sz w:val="52"/>
    </w:rPr>
  </w:style>
  <w:style w:type="paragraph" w:customStyle="1" w:styleId="affffff1">
    <w:name w:val="标准文件_封面标准英文名称"/>
    <w:basedOn w:val="afff5"/>
    <w:pPr>
      <w:spacing w:line="240" w:lineRule="auto"/>
      <w:jc w:val="center"/>
    </w:pPr>
    <w:rPr>
      <w:rFonts w:ascii="黑体" w:eastAsia="黑体"/>
      <w:b/>
      <w:sz w:val="28"/>
    </w:rPr>
  </w:style>
  <w:style w:type="paragraph" w:customStyle="1" w:styleId="affffff2">
    <w:name w:val="标准文件_封面发布日期"/>
    <w:basedOn w:val="afff5"/>
    <w:pPr>
      <w:spacing w:line="310" w:lineRule="exact"/>
    </w:pPr>
    <w:rPr>
      <w:rFonts w:ascii="黑体" w:eastAsia="黑体"/>
      <w:kern w:val="0"/>
      <w:sz w:val="28"/>
    </w:rPr>
  </w:style>
  <w:style w:type="paragraph" w:customStyle="1" w:styleId="affffff3">
    <w:name w:val="标准文件_封面密级"/>
    <w:basedOn w:val="afff5"/>
    <w:rPr>
      <w:rFonts w:eastAsia="黑体"/>
      <w:sz w:val="32"/>
    </w:rPr>
  </w:style>
  <w:style w:type="paragraph" w:customStyle="1" w:styleId="affffff4">
    <w:name w:val="标准文件_封面实施日期"/>
    <w:basedOn w:val="afff5"/>
    <w:pPr>
      <w:spacing w:line="310" w:lineRule="exact"/>
      <w:jc w:val="right"/>
    </w:pPr>
    <w:rPr>
      <w:rFonts w:ascii="黑体" w:eastAsia="黑体"/>
      <w:sz w:val="28"/>
    </w:rPr>
  </w:style>
  <w:style w:type="paragraph" w:customStyle="1" w:styleId="affffff5">
    <w:name w:val="标准文件_封面抬头"/>
    <w:basedOn w:val="afffff5"/>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f5"/>
    <w:pPr>
      <w:numPr>
        <w:numId w:val="4"/>
      </w:numPr>
      <w:shd w:val="clear" w:color="FFFFFF" w:fill="FFFFFF"/>
      <w:tabs>
        <w:tab w:val="left" w:pos="6406"/>
      </w:tabs>
      <w:spacing w:before="560" w:afterLines="50" w:after="50"/>
      <w:jc w:val="center"/>
      <w:outlineLvl w:val="0"/>
    </w:pPr>
    <w:rPr>
      <w:rFonts w:ascii="黑体" w:eastAsia="黑体" w:hAnsi="Times New Roman"/>
      <w:sz w:val="21"/>
    </w:rPr>
  </w:style>
  <w:style w:type="paragraph" w:customStyle="1" w:styleId="aff">
    <w:name w:val="标准文件_附录表标题"/>
    <w:next w:val="afffff5"/>
    <w:pPr>
      <w:numPr>
        <w:ilvl w:val="1"/>
        <w:numId w:val="5"/>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f5"/>
    <w:pPr>
      <w:widowControl w:val="0"/>
      <w:numPr>
        <w:ilvl w:val="1"/>
        <w:numId w:val="4"/>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f5"/>
    <w:pPr>
      <w:widowControl/>
      <w:numPr>
        <w:ilvl w:val="2"/>
      </w:numPr>
      <w:wordWrap w:val="0"/>
      <w:overflowPunct w:val="0"/>
      <w:autoSpaceDE w:val="0"/>
      <w:autoSpaceDN w:val="0"/>
      <w:textAlignment w:val="baseline"/>
      <w:outlineLvl w:val="3"/>
    </w:pPr>
  </w:style>
  <w:style w:type="paragraph" w:customStyle="1" w:styleId="affffff6">
    <w:name w:val="标准文件_附录公式"/>
    <w:basedOn w:val="afffff4"/>
    <w:next w:val="afffff4"/>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f5"/>
    <w:pPr>
      <w:widowControl w:val="0"/>
      <w:numPr>
        <w:ilvl w:val="3"/>
        <w:numId w:val="4"/>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f5"/>
    <w:pPr>
      <w:widowControl w:val="0"/>
      <w:numPr>
        <w:ilvl w:val="4"/>
        <w:numId w:val="4"/>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f5"/>
    <w:pPr>
      <w:numPr>
        <w:ilvl w:val="1"/>
        <w:numId w:val="6"/>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f5"/>
    <w:pPr>
      <w:widowControl w:val="0"/>
      <w:numPr>
        <w:ilvl w:val="5"/>
        <w:numId w:val="4"/>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a"/>
    <w:pPr>
      <w:numPr>
        <w:numId w:val="7"/>
      </w:numPr>
      <w:tabs>
        <w:tab w:val="left" w:pos="6406"/>
      </w:tabs>
      <w:spacing w:before="220" w:after="320"/>
      <w:jc w:val="center"/>
      <w:outlineLvl w:val="0"/>
    </w:pPr>
    <w:rPr>
      <w:rFonts w:ascii="黑体" w:eastAsia="黑体" w:hAnsi="Times New Roman"/>
      <w:sz w:val="21"/>
    </w:rPr>
  </w:style>
  <w:style w:type="character" w:customStyle="1" w:styleId="afffb">
    <w:name w:val="正文文本 字符"/>
    <w:link w:val="afffa"/>
    <w:rPr>
      <w:rFonts w:ascii="Times New Roman" w:eastAsia="宋体" w:hAnsi="Times New Roman" w:cs="Times New Roman"/>
      <w:szCs w:val="20"/>
    </w:rPr>
  </w:style>
  <w:style w:type="paragraph" w:customStyle="1" w:styleId="affffff7">
    <w:name w:val="标准文件_附录章标题"/>
    <w:next w:val="afffff5"/>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8">
    <w:name w:val="标准文件_公式后的破折号"/>
    <w:basedOn w:val="afffff5"/>
    <w:next w:val="afffff5"/>
    <w:pPr>
      <w:ind w:leftChars="200" w:left="488" w:hangingChars="290" w:hanging="289"/>
    </w:pPr>
  </w:style>
  <w:style w:type="paragraph" w:customStyle="1" w:styleId="a6">
    <w:name w:val="标准文件_前言、引言标题"/>
    <w:next w:val="afff5"/>
    <w:pPr>
      <w:numPr>
        <w:numId w:val="8"/>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9">
    <w:name w:val="标准文件_目次、标准名称标题"/>
    <w:basedOn w:val="a6"/>
    <w:next w:val="afffff5"/>
    <w:pPr>
      <w:spacing w:line="460" w:lineRule="exact"/>
    </w:pPr>
  </w:style>
  <w:style w:type="paragraph" w:customStyle="1" w:styleId="affffffa">
    <w:name w:val="标准文件_目录标题"/>
    <w:basedOn w:val="afff5"/>
    <w:pPr>
      <w:spacing w:before="480" w:afterLines="150" w:after="150" w:line="240" w:lineRule="auto"/>
      <w:jc w:val="center"/>
    </w:pPr>
    <w:rPr>
      <w:rFonts w:ascii="黑体" w:eastAsia="黑体"/>
      <w:sz w:val="32"/>
    </w:rPr>
  </w:style>
  <w:style w:type="paragraph" w:customStyle="1" w:styleId="af1">
    <w:name w:val="标准文件_破折号列项"/>
    <w:pPr>
      <w:numPr>
        <w:numId w:val="9"/>
      </w:numPr>
      <w:adjustRightInd w:val="0"/>
      <w:snapToGrid w:val="0"/>
      <w:ind w:left="0" w:firstLineChars="200" w:firstLine="200"/>
    </w:pPr>
    <w:rPr>
      <w:rFonts w:ascii="Times New Roman" w:hAnsi="Times New Roman"/>
      <w:sz w:val="21"/>
    </w:rPr>
  </w:style>
  <w:style w:type="paragraph" w:customStyle="1" w:styleId="afc">
    <w:name w:val="标准文件_破折号列项（二级）"/>
    <w:basedOn w:val="af1"/>
    <w:pPr>
      <w:numPr>
        <w:numId w:val="10"/>
      </w:numPr>
      <w:ind w:left="0" w:firstLine="200"/>
    </w:pPr>
  </w:style>
  <w:style w:type="paragraph" w:customStyle="1" w:styleId="afff">
    <w:name w:val="标准文件_三级条标题"/>
    <w:basedOn w:val="affe"/>
    <w:next w:val="afffff5"/>
    <w:pPr>
      <w:widowControl/>
      <w:numPr>
        <w:ilvl w:val="4"/>
      </w:numPr>
      <w:outlineLvl w:val="3"/>
    </w:pPr>
  </w:style>
  <w:style w:type="character" w:customStyle="1" w:styleId="11">
    <w:name w:val="不明显参考1"/>
    <w:uiPriority w:val="31"/>
    <w:qFormat/>
    <w:rPr>
      <w:smallCaps/>
      <w:color w:val="C0504D"/>
      <w:u w:val="single"/>
    </w:rPr>
  </w:style>
  <w:style w:type="paragraph" w:customStyle="1" w:styleId="affffffb">
    <w:name w:val="标准文件_示例后续"/>
    <w:basedOn w:val="afff5"/>
    <w:pPr>
      <w:adjustRightInd/>
      <w:spacing w:line="240" w:lineRule="auto"/>
      <w:ind w:firstLineChars="200" w:firstLine="200"/>
    </w:pPr>
    <w:rPr>
      <w:sz w:val="18"/>
      <w:szCs w:val="24"/>
    </w:rPr>
  </w:style>
  <w:style w:type="paragraph" w:customStyle="1" w:styleId="aff9">
    <w:name w:val="标准文件_数字编号列项"/>
    <w:pPr>
      <w:numPr>
        <w:numId w:val="11"/>
      </w:numPr>
      <w:jc w:val="both"/>
    </w:pPr>
    <w:rPr>
      <w:rFonts w:ascii="宋体" w:hAnsi="宋体"/>
      <w:sz w:val="21"/>
    </w:rPr>
  </w:style>
  <w:style w:type="paragraph" w:customStyle="1" w:styleId="afff0">
    <w:name w:val="标准文件_四级条标题"/>
    <w:next w:val="afffff5"/>
    <w:pPr>
      <w:widowControl w:val="0"/>
      <w:numPr>
        <w:ilvl w:val="5"/>
        <w:numId w:val="2"/>
      </w:numPr>
      <w:spacing w:beforeLines="50" w:before="50" w:afterLines="50" w:after="50"/>
      <w:jc w:val="both"/>
      <w:outlineLvl w:val="4"/>
    </w:pPr>
    <w:rPr>
      <w:rFonts w:ascii="黑体" w:eastAsia="黑体" w:hAnsi="Times New Roman"/>
      <w:sz w:val="21"/>
    </w:rPr>
  </w:style>
  <w:style w:type="character" w:customStyle="1" w:styleId="affff3">
    <w:name w:val="脚注文本 字符"/>
    <w:link w:val="affff2"/>
    <w:semiHidden/>
    <w:rPr>
      <w:rFonts w:ascii="宋体" w:eastAsia="宋体" w:hAnsi="Times New Roman" w:cs="Times New Roman"/>
      <w:sz w:val="18"/>
      <w:szCs w:val="18"/>
    </w:rPr>
  </w:style>
  <w:style w:type="paragraph" w:customStyle="1" w:styleId="affffffc">
    <w:name w:val="标准文件_条文脚注"/>
    <w:basedOn w:val="affff2"/>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f5"/>
    <w:pPr>
      <w:numPr>
        <w:numId w:val="12"/>
      </w:numPr>
      <w:spacing w:line="240" w:lineRule="auto"/>
      <w:jc w:val="left"/>
    </w:pPr>
    <w:rPr>
      <w:rFonts w:ascii="宋体" w:hAnsi="宋体"/>
      <w:sz w:val="18"/>
    </w:rPr>
  </w:style>
  <w:style w:type="character" w:customStyle="1" w:styleId="affffffd">
    <w:name w:val="标准文件_图表脚注内容"/>
    <w:rPr>
      <w:rFonts w:ascii="宋体" w:eastAsia="宋体" w:hAnsi="宋体" w:cs="Times New Roman"/>
      <w:spacing w:val="0"/>
      <w:sz w:val="18"/>
      <w:vertAlign w:val="superscript"/>
    </w:rPr>
  </w:style>
  <w:style w:type="paragraph" w:customStyle="1" w:styleId="afff1">
    <w:name w:val="标准文件_五级条标题"/>
    <w:next w:val="afffff5"/>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f5"/>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f5"/>
    <w:pPr>
      <w:numPr>
        <w:ilvl w:val="2"/>
      </w:numPr>
      <w:spacing w:beforeLines="50" w:before="50" w:afterLines="50" w:after="50"/>
      <w:outlineLvl w:val="1"/>
    </w:pPr>
  </w:style>
  <w:style w:type="paragraph" w:customStyle="1" w:styleId="affffffe">
    <w:name w:val="标准文件_一致程度"/>
    <w:basedOn w:val="afff5"/>
    <w:pPr>
      <w:spacing w:line="440" w:lineRule="exact"/>
      <w:jc w:val="center"/>
    </w:pPr>
    <w:rPr>
      <w:sz w:val="28"/>
    </w:rPr>
  </w:style>
  <w:style w:type="paragraph" w:customStyle="1" w:styleId="afffffff">
    <w:name w:val="标准文件_引言标题"/>
    <w:next w:val="afff5"/>
    <w:pPr>
      <w:shd w:val="clear" w:color="FFFFFF" w:fill="FFFFFF"/>
      <w:spacing w:before="540" w:after="600"/>
      <w:jc w:val="center"/>
      <w:outlineLvl w:val="0"/>
    </w:pPr>
    <w:rPr>
      <w:rFonts w:ascii="黑体" w:eastAsia="黑体" w:hAnsi="Times New Roman"/>
      <w:sz w:val="32"/>
    </w:rPr>
  </w:style>
  <w:style w:type="paragraph" w:customStyle="1" w:styleId="afffffff0">
    <w:name w:val="标准文件_英文图表脚注"/>
    <w:basedOn w:val="afffff4"/>
    <w:pPr>
      <w:widowControl/>
      <w:adjustRightInd/>
      <w:snapToGrid/>
      <w:spacing w:line="240" w:lineRule="auto"/>
      <w:ind w:left="79" w:hangingChars="80" w:hanging="79"/>
    </w:pPr>
    <w:rPr>
      <w:rFonts w:ascii="宋体" w:hAnsi="宋体"/>
    </w:rPr>
  </w:style>
  <w:style w:type="paragraph" w:customStyle="1" w:styleId="af6">
    <w:name w:val="标准文件_数字编号列项（二级）"/>
    <w:pPr>
      <w:numPr>
        <w:ilvl w:val="1"/>
        <w:numId w:val="13"/>
      </w:numPr>
      <w:jc w:val="both"/>
    </w:pPr>
    <w:rPr>
      <w:rFonts w:ascii="宋体" w:hAnsi="Times New Roman"/>
      <w:sz w:val="21"/>
    </w:rPr>
  </w:style>
  <w:style w:type="paragraph" w:customStyle="1" w:styleId="af">
    <w:name w:val="标准文件_英文注："/>
    <w:basedOn w:val="afff5"/>
    <w:next w:val="afffff5"/>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f5"/>
    <w:pPr>
      <w:numPr>
        <w:numId w:val="16"/>
      </w:numPr>
      <w:tabs>
        <w:tab w:val="left" w:pos="0"/>
      </w:tabs>
      <w:spacing w:beforeLines="50" w:before="50" w:afterLines="50" w:after="50"/>
      <w:jc w:val="center"/>
    </w:pPr>
    <w:rPr>
      <w:rFonts w:ascii="黑体" w:eastAsia="黑体" w:hAnsi="Times New Roman"/>
      <w:sz w:val="21"/>
    </w:rPr>
  </w:style>
  <w:style w:type="paragraph" w:customStyle="1" w:styleId="afffffff1">
    <w:name w:val="标准文件_正文公式"/>
    <w:basedOn w:val="afff5"/>
    <w:next w:val="afffff4"/>
    <w:pPr>
      <w:tabs>
        <w:tab w:val="center" w:pos="4678"/>
        <w:tab w:val="right" w:leader="middleDot" w:pos="9356"/>
      </w:tabs>
      <w:spacing w:line="240" w:lineRule="auto"/>
    </w:pPr>
    <w:rPr>
      <w:rFonts w:ascii="宋体" w:hAnsi="宋体"/>
    </w:rPr>
  </w:style>
  <w:style w:type="paragraph" w:customStyle="1" w:styleId="afd">
    <w:name w:val="标准文件_正文图标题"/>
    <w:next w:val="afffff5"/>
    <w:pPr>
      <w:numPr>
        <w:numId w:val="17"/>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f5"/>
    <w:pPr>
      <w:numPr>
        <w:numId w:val="18"/>
      </w:numPr>
      <w:jc w:val="center"/>
    </w:pPr>
    <w:rPr>
      <w:rFonts w:ascii="黑体" w:eastAsia="黑体" w:hAnsi="Times New Roman"/>
      <w:sz w:val="21"/>
    </w:rPr>
  </w:style>
  <w:style w:type="paragraph" w:customStyle="1" w:styleId="afb">
    <w:name w:val="标准文件_正文英文图标题"/>
    <w:next w:val="afffff5"/>
    <w:pPr>
      <w:numPr>
        <w:numId w:val="19"/>
      </w:numPr>
      <w:jc w:val="center"/>
    </w:pPr>
    <w:rPr>
      <w:rFonts w:ascii="黑体" w:eastAsia="黑体" w:hAnsi="Times New Roman"/>
      <w:sz w:val="21"/>
    </w:rPr>
  </w:style>
  <w:style w:type="paragraph" w:customStyle="1" w:styleId="af7">
    <w:name w:val="标准文件_编号列项（三级）"/>
    <w:pPr>
      <w:numPr>
        <w:ilvl w:val="2"/>
        <w:numId w:val="13"/>
      </w:numPr>
    </w:pPr>
    <w:rPr>
      <w:rFonts w:ascii="宋体" w:hAnsi="Times New Roman"/>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f2">
    <w:name w:val="发布部门"/>
    <w:next w:val="afffff5"/>
    <w:qFormat/>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3">
    <w:name w:val="发布日期"/>
    <w:qFormat/>
    <w:pPr>
      <w:framePr w:w="4000" w:h="473" w:hRule="exact" w:hSpace="180" w:vSpace="180" w:wrap="around" w:hAnchor="margin" w:y="13511" w:anchorLock="1"/>
    </w:pPr>
    <w:rPr>
      <w:rFonts w:ascii="Times New Roman" w:eastAsia="黑体" w:hAnsi="Times New Roman"/>
      <w:sz w:val="28"/>
    </w:rPr>
  </w:style>
  <w:style w:type="paragraph" w:customStyle="1" w:styleId="afffffff4">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5">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6">
    <w:name w:val="封面标准文稿编辑信息"/>
    <w:qFormat/>
    <w:pPr>
      <w:spacing w:before="180" w:line="180" w:lineRule="exact"/>
      <w:jc w:val="center"/>
    </w:pPr>
    <w:rPr>
      <w:rFonts w:ascii="宋体" w:hAnsi="Times New Roman"/>
      <w:sz w:val="21"/>
    </w:rPr>
  </w:style>
  <w:style w:type="paragraph" w:customStyle="1" w:styleId="afffffff7">
    <w:name w:val="封面标准文稿类别"/>
    <w:qFormat/>
    <w:pPr>
      <w:spacing w:before="440" w:line="400" w:lineRule="exact"/>
      <w:jc w:val="center"/>
    </w:pPr>
    <w:rPr>
      <w:rFonts w:ascii="宋体" w:hAnsi="Times New Roman"/>
      <w:sz w:val="24"/>
    </w:rPr>
  </w:style>
  <w:style w:type="paragraph" w:customStyle="1" w:styleId="afffffff8">
    <w:name w:val="封面标准英文名称"/>
    <w:qFormat/>
    <w:pPr>
      <w:widowControl w:val="0"/>
      <w:spacing w:line="360" w:lineRule="exact"/>
      <w:jc w:val="center"/>
    </w:pPr>
    <w:rPr>
      <w:rFonts w:ascii="Times New Roman" w:hAnsi="Times New Roman"/>
      <w:sz w:val="28"/>
    </w:rPr>
  </w:style>
  <w:style w:type="paragraph" w:customStyle="1" w:styleId="afffffff9">
    <w:name w:val="封面一致性程度标识"/>
    <w:qFormat/>
    <w:pPr>
      <w:spacing w:before="440" w:line="440" w:lineRule="exact"/>
      <w:jc w:val="center"/>
    </w:pPr>
    <w:rPr>
      <w:rFonts w:ascii="Times New Roman" w:hAnsi="Times New Roman"/>
      <w:sz w:val="28"/>
    </w:rPr>
  </w:style>
  <w:style w:type="paragraph" w:customStyle="1" w:styleId="afffffffa">
    <w:name w:val="封面正文"/>
    <w:qFormat/>
    <w:pPr>
      <w:jc w:val="both"/>
    </w:pPr>
    <w:rPr>
      <w:rFonts w:ascii="Times New Roman" w:hAnsi="Times New Roman"/>
    </w:rPr>
  </w:style>
  <w:style w:type="paragraph" w:customStyle="1" w:styleId="afffffffb">
    <w:name w:val="附录二级无标题条"/>
    <w:basedOn w:val="afff5"/>
    <w:next w:val="afffff5"/>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c">
    <w:name w:val="附录三级无标题条"/>
    <w:basedOn w:val="afffffffb"/>
    <w:next w:val="afffff5"/>
    <w:qFormat/>
    <w:pPr>
      <w:outlineLvl w:val="4"/>
    </w:pPr>
  </w:style>
  <w:style w:type="paragraph" w:customStyle="1" w:styleId="afffffffd">
    <w:name w:val="附录四级无标题条"/>
    <w:basedOn w:val="afffffffc"/>
    <w:next w:val="afffff5"/>
    <w:qFormat/>
    <w:pPr>
      <w:outlineLvl w:val="5"/>
    </w:pPr>
  </w:style>
  <w:style w:type="paragraph" w:customStyle="1" w:styleId="afffffffe">
    <w:name w:val="附录图"/>
    <w:next w:val="afffff5"/>
    <w:qFormat/>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qFormat/>
    <w:pPr>
      <w:numPr>
        <w:numId w:val="21"/>
      </w:numPr>
    </w:pPr>
    <w:rPr>
      <w:rFonts w:ascii="宋体" w:hAnsi="Times New Roman"/>
      <w:sz w:val="21"/>
    </w:rPr>
  </w:style>
  <w:style w:type="paragraph" w:customStyle="1" w:styleId="affffffff">
    <w:name w:val="附录五级无标题条"/>
    <w:basedOn w:val="afffffffd"/>
    <w:next w:val="afffff5"/>
    <w:qFormat/>
    <w:pPr>
      <w:outlineLvl w:val="6"/>
    </w:pPr>
  </w:style>
  <w:style w:type="paragraph" w:customStyle="1" w:styleId="affffffff0">
    <w:name w:val="附录性质"/>
    <w:basedOn w:val="afff5"/>
    <w:qFormat/>
    <w:pPr>
      <w:widowControl/>
      <w:adjustRightInd/>
      <w:jc w:val="center"/>
    </w:pPr>
    <w:rPr>
      <w:rFonts w:ascii="黑体" w:eastAsia="黑体"/>
    </w:rPr>
  </w:style>
  <w:style w:type="paragraph" w:customStyle="1" w:styleId="affffffff1">
    <w:name w:val="附录一级无标题条"/>
    <w:basedOn w:val="affffff7"/>
    <w:next w:val="afffff5"/>
    <w:qFormat/>
    <w:pPr>
      <w:autoSpaceDN w:val="0"/>
      <w:outlineLvl w:val="2"/>
    </w:pPr>
    <w:rPr>
      <w:rFonts w:ascii="宋体" w:eastAsia="宋体" w:hAnsi="宋体"/>
    </w:rPr>
  </w:style>
  <w:style w:type="character" w:customStyle="1" w:styleId="affffffff2">
    <w:name w:val="个人答复风格"/>
    <w:qFormat/>
    <w:rPr>
      <w:rFonts w:ascii="Arial" w:eastAsia="宋体" w:hAnsi="Arial" w:cs="Arial"/>
      <w:color w:val="auto"/>
      <w:spacing w:val="0"/>
      <w:sz w:val="20"/>
    </w:rPr>
  </w:style>
  <w:style w:type="character" w:customStyle="1" w:styleId="affffffff3">
    <w:name w:val="个人撰写风格"/>
    <w:qFormat/>
    <w:rPr>
      <w:rFonts w:ascii="Arial" w:eastAsia="宋体" w:hAnsi="Arial" w:cs="Arial"/>
      <w:color w:val="auto"/>
      <w:spacing w:val="0"/>
      <w:sz w:val="20"/>
    </w:rPr>
  </w:style>
  <w:style w:type="paragraph" w:customStyle="1" w:styleId="affffffff4">
    <w:name w:val="脚注后续"/>
    <w:qFormat/>
    <w:pPr>
      <w:ind w:leftChars="350" w:left="350"/>
      <w:jc w:val="both"/>
    </w:pPr>
    <w:rPr>
      <w:rFonts w:ascii="宋体" w:hAnsi="Times New Roman"/>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f5">
    <w:name w:val="列项·"/>
    <w:basedOn w:val="afffff5"/>
    <w:qFormat/>
    <w:pPr>
      <w:tabs>
        <w:tab w:val="left" w:pos="840"/>
      </w:tabs>
    </w:pPr>
  </w:style>
  <w:style w:type="paragraph" w:customStyle="1" w:styleId="affffffff6">
    <w:name w:val="目次、索引正文"/>
    <w:qFormat/>
    <w:pPr>
      <w:spacing w:line="320" w:lineRule="exact"/>
      <w:jc w:val="both"/>
    </w:pPr>
    <w:rPr>
      <w:rFonts w:ascii="宋体" w:hAnsi="Times New Roman"/>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7">
    <w:name w:val="其他标准称谓"/>
    <w:qFormat/>
    <w:pPr>
      <w:spacing w:line="0" w:lineRule="atLeast"/>
      <w:jc w:val="distribute"/>
    </w:pPr>
    <w:rPr>
      <w:rFonts w:ascii="黑体" w:eastAsia="黑体" w:hAnsi="宋体"/>
      <w:sz w:val="52"/>
    </w:rPr>
  </w:style>
  <w:style w:type="paragraph" w:customStyle="1" w:styleId="affffffff8">
    <w:name w:val="其他发布部门"/>
    <w:basedOn w:val="afffffff2"/>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9">
    <w:name w:val="实施日期"/>
    <w:basedOn w:val="afffffff3"/>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a">
    <w:name w:val="文献分类号"/>
    <w:qFormat/>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b">
    <w:name w:val="无标题条"/>
    <w:next w:val="afffff5"/>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c">
    <w:name w:val="注:后续"/>
    <w:qFormat/>
    <w:pPr>
      <w:spacing w:line="300" w:lineRule="exact"/>
      <w:ind w:leftChars="400" w:left="600" w:hangingChars="200" w:hanging="200"/>
      <w:jc w:val="both"/>
    </w:pPr>
    <w:rPr>
      <w:rFonts w:ascii="宋体" w:hAnsi="Times New Roman"/>
      <w:sz w:val="18"/>
    </w:rPr>
  </w:style>
  <w:style w:type="paragraph" w:customStyle="1" w:styleId="affffffffd">
    <w:name w:val="注×:后续"/>
    <w:basedOn w:val="affffffffc"/>
    <w:qFormat/>
    <w:pPr>
      <w:ind w:leftChars="0" w:left="1406" w:firstLineChars="0" w:hanging="499"/>
    </w:pPr>
  </w:style>
  <w:style w:type="paragraph" w:customStyle="1" w:styleId="affffffffe">
    <w:name w:val="标准文件_一级无标题"/>
    <w:basedOn w:val="affd"/>
    <w:qFormat/>
    <w:pPr>
      <w:spacing w:beforeLines="0" w:before="0" w:afterLines="0" w:after="0"/>
      <w:outlineLvl w:val="9"/>
    </w:pPr>
    <w:rPr>
      <w:rFonts w:ascii="宋体" w:eastAsia="宋体"/>
    </w:rPr>
  </w:style>
  <w:style w:type="paragraph" w:customStyle="1" w:styleId="afffffffff">
    <w:name w:val="标准文件_五级无标题"/>
    <w:basedOn w:val="afff1"/>
    <w:qFormat/>
    <w:pPr>
      <w:spacing w:beforeLines="0" w:before="0" w:afterLines="0" w:after="0"/>
      <w:outlineLvl w:val="9"/>
    </w:pPr>
    <w:rPr>
      <w:rFonts w:ascii="宋体" w:eastAsia="宋体"/>
    </w:rPr>
  </w:style>
  <w:style w:type="paragraph" w:customStyle="1" w:styleId="afffffffff0">
    <w:name w:val="标准文件_三级无标题"/>
    <w:basedOn w:val="afff"/>
    <w:qFormat/>
    <w:pPr>
      <w:spacing w:beforeLines="0" w:before="0" w:afterLines="0" w:after="0"/>
      <w:outlineLvl w:val="9"/>
    </w:pPr>
    <w:rPr>
      <w:rFonts w:ascii="宋体" w:eastAsia="宋体"/>
    </w:rPr>
  </w:style>
  <w:style w:type="paragraph" w:customStyle="1" w:styleId="afffffffff1">
    <w:name w:val="标准文件_二级无标题"/>
    <w:basedOn w:val="affe"/>
    <w:qFormat/>
    <w:pPr>
      <w:spacing w:beforeLines="0" w:before="0" w:afterLines="0" w:after="0"/>
      <w:outlineLvl w:val="9"/>
    </w:pPr>
    <w:rPr>
      <w:rFonts w:ascii="宋体" w:eastAsia="宋体"/>
    </w:rPr>
  </w:style>
  <w:style w:type="paragraph" w:customStyle="1" w:styleId="afffffffff2">
    <w:name w:val="标准_四级无标题"/>
    <w:basedOn w:val="afff0"/>
    <w:next w:val="afffff5"/>
    <w:qFormat/>
    <w:rPr>
      <w:rFonts w:eastAsia="宋体"/>
    </w:rPr>
  </w:style>
  <w:style w:type="paragraph" w:customStyle="1" w:styleId="afffffffff3">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f5"/>
    <w:qFormat/>
    <w:pPr>
      <w:numPr>
        <w:numId w:val="23"/>
      </w:numPr>
      <w:ind w:firstLineChars="0" w:firstLine="0"/>
    </w:pPr>
    <w:rPr>
      <w:rFonts w:ascii="Times New Roman" w:cs="Arial"/>
      <w:szCs w:val="28"/>
    </w:rPr>
  </w:style>
  <w:style w:type="paragraph" w:customStyle="1" w:styleId="ae">
    <w:name w:val="标准文件_小写罗马数字编号列项"/>
    <w:basedOn w:val="afffff5"/>
    <w:qFormat/>
    <w:pPr>
      <w:numPr>
        <w:numId w:val="24"/>
      </w:numPr>
      <w:ind w:firstLineChars="0" w:firstLine="0"/>
    </w:pPr>
    <w:rPr>
      <w:rFonts w:cs="Arial"/>
      <w:szCs w:val="28"/>
    </w:rPr>
  </w:style>
  <w:style w:type="paragraph" w:customStyle="1" w:styleId="afffffffff4">
    <w:name w:val="标准文件_附录标题"/>
    <w:basedOn w:val="aff3"/>
    <w:qFormat/>
    <w:pPr>
      <w:numPr>
        <w:numId w:val="0"/>
      </w:numPr>
      <w:spacing w:after="280"/>
      <w:outlineLvl w:val="9"/>
    </w:pPr>
  </w:style>
  <w:style w:type="paragraph" w:customStyle="1" w:styleId="afffffffff5">
    <w:name w:val="标准文件_二级项"/>
    <w:qFormat/>
    <w:rPr>
      <w:rFonts w:ascii="宋体" w:hAnsi="Times New Roman"/>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f5"/>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hAnsi="Times New Roman"/>
      <w:sz w:val="21"/>
    </w:rPr>
  </w:style>
  <w:style w:type="paragraph" w:customStyle="1" w:styleId="afffffffff6">
    <w:name w:val="标准文件_索引字母"/>
    <w:next w:val="afffff5"/>
    <w:qFormat/>
    <w:pPr>
      <w:jc w:val="center"/>
    </w:pPr>
    <w:rPr>
      <w:rFonts w:ascii="宋体" w:eastAsia="Times New Roman" w:hAnsi="宋体"/>
      <w:b/>
      <w:kern w:val="2"/>
      <w:sz w:val="21"/>
    </w:rPr>
  </w:style>
  <w:style w:type="paragraph" w:customStyle="1" w:styleId="afffffffff7">
    <w:name w:val="标准文件_附录前"/>
    <w:next w:val="afffff5"/>
    <w:qFormat/>
    <w:pPr>
      <w:spacing w:line="20" w:lineRule="atLeast"/>
      <w:ind w:firstLine="200"/>
    </w:pPr>
    <w:rPr>
      <w:rFonts w:ascii="宋体" w:hAnsi="宋体"/>
      <w:kern w:val="2"/>
      <w:sz w:val="10"/>
    </w:rPr>
  </w:style>
  <w:style w:type="paragraph" w:customStyle="1" w:styleId="afffffffff8">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ffffffff9">
    <w:name w:val="标准文件_表格"/>
    <w:basedOn w:val="afffff5"/>
    <w:qFormat/>
    <w:pPr>
      <w:ind w:firstLineChars="0" w:firstLine="0"/>
      <w:jc w:val="center"/>
    </w:pPr>
    <w:rPr>
      <w:sz w:val="18"/>
    </w:rPr>
  </w:style>
  <w:style w:type="paragraph" w:customStyle="1" w:styleId="afff2">
    <w:name w:val="标准文件_注："/>
    <w:next w:val="afffff5"/>
    <w:qFormat/>
    <w:pPr>
      <w:widowControl w:val="0"/>
      <w:numPr>
        <w:numId w:val="26"/>
      </w:numPr>
      <w:autoSpaceDE w:val="0"/>
      <w:autoSpaceDN w:val="0"/>
      <w:jc w:val="both"/>
    </w:pPr>
    <w:rPr>
      <w:rFonts w:ascii="宋体" w:hAnsi="Times New Roman"/>
      <w:sz w:val="18"/>
      <w:szCs w:val="18"/>
    </w:rPr>
  </w:style>
  <w:style w:type="paragraph" w:customStyle="1" w:styleId="a5">
    <w:name w:val="标准文件_注×："/>
    <w:qFormat/>
    <w:pPr>
      <w:widowControl w:val="0"/>
      <w:numPr>
        <w:numId w:val="27"/>
      </w:numPr>
      <w:autoSpaceDE w:val="0"/>
      <w:autoSpaceDN w:val="0"/>
      <w:jc w:val="both"/>
    </w:pPr>
    <w:rPr>
      <w:rFonts w:ascii="宋体" w:hAnsi="Times New Roman"/>
      <w:sz w:val="18"/>
      <w:szCs w:val="18"/>
    </w:rPr>
  </w:style>
  <w:style w:type="paragraph" w:customStyle="1" w:styleId="ac">
    <w:name w:val="标准文件_示例："/>
    <w:next w:val="afffffffffa"/>
    <w:qFormat/>
    <w:pPr>
      <w:widowControl w:val="0"/>
      <w:numPr>
        <w:numId w:val="28"/>
      </w:numPr>
      <w:jc w:val="both"/>
    </w:pPr>
    <w:rPr>
      <w:rFonts w:ascii="宋体" w:hAnsi="Times New Roman"/>
      <w:sz w:val="18"/>
      <w:szCs w:val="18"/>
    </w:rPr>
  </w:style>
  <w:style w:type="paragraph" w:customStyle="1" w:styleId="afffffffffa">
    <w:name w:val="标准文件_示例内容"/>
    <w:basedOn w:val="afffff5"/>
    <w:qFormat/>
    <w:pPr>
      <w:ind w:firstLine="420"/>
    </w:pPr>
    <w:rPr>
      <w:sz w:val="18"/>
    </w:rPr>
  </w:style>
  <w:style w:type="paragraph" w:customStyle="1" w:styleId="afa">
    <w:name w:val="标准文件_示例×："/>
    <w:basedOn w:val="afff5"/>
    <w:next w:val="afffffffffa"/>
    <w:qFormat/>
    <w:pPr>
      <w:widowControl/>
      <w:numPr>
        <w:numId w:val="29"/>
      </w:numPr>
      <w:adjustRightInd/>
      <w:spacing w:line="240" w:lineRule="auto"/>
    </w:pPr>
    <w:rPr>
      <w:rFonts w:ascii="宋体" w:hAnsi="Times New Roman"/>
      <w:kern w:val="0"/>
      <w:sz w:val="18"/>
      <w:szCs w:val="18"/>
    </w:rPr>
  </w:style>
  <w:style w:type="character" w:customStyle="1" w:styleId="Char">
    <w:name w:val="标准文件_段 Char"/>
    <w:link w:val="afffff5"/>
    <w:qFormat/>
    <w:rPr>
      <w:rFonts w:ascii="宋体" w:hAnsi="Times New Roman"/>
      <w:sz w:val="21"/>
    </w:rPr>
  </w:style>
  <w:style w:type="paragraph" w:customStyle="1" w:styleId="afffffffffb">
    <w:name w:val="标准文件_表格续"/>
    <w:basedOn w:val="afffff5"/>
    <w:next w:val="afffff5"/>
    <w:qFormat/>
    <w:pPr>
      <w:jc w:val="center"/>
    </w:pPr>
    <w:rPr>
      <w:rFonts w:ascii="黑体" w:eastAsia="黑体" w:hAnsi="黑体"/>
    </w:rPr>
  </w:style>
  <w:style w:type="character" w:styleId="afffffffffc">
    <w:name w:val="Placeholder Text"/>
    <w:basedOn w:val="afff6"/>
    <w:uiPriority w:val="99"/>
    <w:semiHidden/>
    <w:qFormat/>
    <w:rPr>
      <w:color w:val="808080"/>
    </w:rPr>
  </w:style>
  <w:style w:type="paragraph" w:customStyle="1" w:styleId="2">
    <w:name w:val="标准文件_二级项2"/>
    <w:basedOn w:val="afffff5"/>
    <w:qFormat/>
    <w:pPr>
      <w:numPr>
        <w:ilvl w:val="1"/>
        <w:numId w:val="21"/>
      </w:numPr>
      <w:ind w:left="1271" w:firstLineChars="0" w:hanging="420"/>
    </w:pPr>
  </w:style>
  <w:style w:type="paragraph" w:customStyle="1" w:styleId="21">
    <w:name w:val="标准文件_三级项2"/>
    <w:basedOn w:val="afffff5"/>
    <w:qFormat/>
    <w:pPr>
      <w:numPr>
        <w:numId w:val="30"/>
      </w:numPr>
      <w:spacing w:line="300" w:lineRule="exact"/>
      <w:ind w:left="1276" w:firstLineChars="0" w:hanging="425"/>
    </w:pPr>
    <w:rPr>
      <w:rFonts w:ascii="Times New Roman"/>
    </w:rPr>
  </w:style>
  <w:style w:type="paragraph" w:customStyle="1" w:styleId="20">
    <w:name w:val="标准文件_一级项2"/>
    <w:basedOn w:val="afffff5"/>
    <w:qFormat/>
    <w:pPr>
      <w:numPr>
        <w:numId w:val="31"/>
      </w:numPr>
      <w:spacing w:line="300" w:lineRule="exact"/>
      <w:ind w:left="1271" w:firstLineChars="0" w:hanging="420"/>
    </w:pPr>
    <w:rPr>
      <w:rFonts w:ascii="Times New Roman"/>
    </w:rPr>
  </w:style>
  <w:style w:type="paragraph" w:customStyle="1" w:styleId="afffffffffd">
    <w:name w:val="标准文件_提示"/>
    <w:basedOn w:val="afffff5"/>
    <w:next w:val="afffff5"/>
    <w:qFormat/>
    <w:pPr>
      <w:ind w:firstLine="420"/>
    </w:pPr>
    <w:rPr>
      <w:rFonts w:ascii="黑体" w:eastAsia="黑体"/>
    </w:rPr>
  </w:style>
  <w:style w:type="character" w:customStyle="1" w:styleId="afffffffffe">
    <w:name w:val="标准文件_来源"/>
    <w:basedOn w:val="afff6"/>
    <w:uiPriority w:val="1"/>
    <w:qFormat/>
    <w:rPr>
      <w:rFonts w:eastAsia="宋体"/>
      <w:sz w:val="21"/>
    </w:rPr>
  </w:style>
  <w:style w:type="paragraph" w:customStyle="1" w:styleId="affffffffff">
    <w:name w:val="标准文件_图表说明"/>
    <w:qFormat/>
    <w:pPr>
      <w:spacing w:line="276" w:lineRule="auto"/>
      <w:ind w:firstLine="420"/>
    </w:pPr>
    <w:rPr>
      <w:rFonts w:ascii="宋体" w:hAnsi="宋体"/>
      <w:kern w:val="2"/>
      <w:sz w:val="18"/>
    </w:rPr>
  </w:style>
  <w:style w:type="paragraph" w:customStyle="1" w:styleId="affffffffff0">
    <w:name w:val="其他发布日期"/>
    <w:basedOn w:val="afffffff3"/>
    <w:qFormat/>
    <w:pPr>
      <w:framePr w:w="3997" w:h="471" w:hRule="exact" w:hSpace="0" w:vSpace="181" w:wrap="around" w:vAnchor="page" w:hAnchor="page" w:x="1419" w:y="14097"/>
    </w:pPr>
  </w:style>
  <w:style w:type="paragraph" w:customStyle="1" w:styleId="affffffffff1">
    <w:name w:val="其他实施日期"/>
    <w:basedOn w:val="affffffff9"/>
    <w:qFormat/>
    <w:pPr>
      <w:framePr w:w="3997" w:h="471" w:hRule="exact" w:vSpace="181" w:wrap="around" w:vAnchor="page" w:hAnchor="page" w:x="7089" w:y="14097"/>
    </w:pPr>
  </w:style>
  <w:style w:type="paragraph" w:customStyle="1" w:styleId="affffffffff2">
    <w:name w:val="标准文件_文件编号"/>
    <w:basedOn w:val="afffff5"/>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3">
    <w:name w:val="标准文件_替换文件编号"/>
    <w:basedOn w:val="affffffffff2"/>
    <w:qFormat/>
    <w:pPr>
      <w:framePr w:wrap="auto"/>
      <w:spacing w:before="57"/>
    </w:pPr>
    <w:rPr>
      <w:sz w:val="21"/>
    </w:rPr>
  </w:style>
  <w:style w:type="paragraph" w:customStyle="1" w:styleId="affffffffff4">
    <w:name w:val="标准文件_文件名称"/>
    <w:basedOn w:val="afffff5"/>
    <w:next w:val="afffff5"/>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f5"/>
    <w:next w:val="afffff5"/>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f5"/>
    <w:next w:val="afffff5"/>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f5"/>
    <w:next w:val="afffff5"/>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f5"/>
    <w:next w:val="afffff5"/>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f5"/>
    <w:next w:val="afffff5"/>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f5"/>
    <w:next w:val="afffff5"/>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f5"/>
    <w:next w:val="afffff5"/>
    <w:qFormat/>
    <w:pPr>
      <w:numPr>
        <w:ilvl w:val="5"/>
        <w:numId w:val="8"/>
      </w:numPr>
      <w:spacing w:beforeLines="50" w:before="50" w:afterLines="50" w:after="50"/>
      <w:ind w:firstLineChars="0"/>
    </w:pPr>
    <w:rPr>
      <w:rFonts w:ascii="黑体" w:eastAsia="黑体"/>
    </w:rPr>
  </w:style>
  <w:style w:type="paragraph" w:customStyle="1" w:styleId="affffffffff5">
    <w:name w:val="标准文件_注后"/>
    <w:basedOn w:val="afffff5"/>
    <w:qFormat/>
    <w:pPr>
      <w:ind w:left="811" w:firstLineChars="0" w:firstLine="0"/>
    </w:pPr>
    <w:rPr>
      <w:sz w:val="18"/>
    </w:rPr>
  </w:style>
  <w:style w:type="paragraph" w:customStyle="1" w:styleId="X">
    <w:name w:val="标准文件_注X后"/>
    <w:basedOn w:val="afffff5"/>
    <w:qFormat/>
    <w:pPr>
      <w:ind w:left="811" w:firstLineChars="0" w:firstLine="0"/>
    </w:pPr>
    <w:rPr>
      <w:sz w:val="18"/>
    </w:rPr>
  </w:style>
  <w:style w:type="paragraph" w:customStyle="1" w:styleId="affffffffff6">
    <w:name w:val="标准文件_示例后"/>
    <w:basedOn w:val="afffff5"/>
    <w:qFormat/>
    <w:pPr>
      <w:ind w:left="964" w:firstLineChars="0" w:firstLine="0"/>
    </w:pPr>
    <w:rPr>
      <w:sz w:val="18"/>
    </w:rPr>
  </w:style>
  <w:style w:type="paragraph" w:customStyle="1" w:styleId="X0">
    <w:name w:val="标准文件_示例X后"/>
    <w:basedOn w:val="afffff5"/>
    <w:link w:val="X1"/>
    <w:qFormat/>
    <w:pPr>
      <w:ind w:left="1049" w:firstLineChars="0" w:firstLine="0"/>
    </w:pPr>
    <w:rPr>
      <w:sz w:val="18"/>
    </w:rPr>
  </w:style>
  <w:style w:type="character" w:customStyle="1" w:styleId="X1">
    <w:name w:val="标准文件_示例X后 字符"/>
    <w:basedOn w:val="Char"/>
    <w:link w:val="X0"/>
    <w:qFormat/>
    <w:rPr>
      <w:rFonts w:ascii="宋体" w:hAnsi="Times New Roman"/>
      <w:sz w:val="18"/>
    </w:rPr>
  </w:style>
  <w:style w:type="paragraph" w:customStyle="1" w:styleId="affffffffff7">
    <w:name w:val="标准文件_索引项"/>
    <w:basedOn w:val="afffff5"/>
    <w:next w:val="afffff5"/>
    <w:qFormat/>
    <w:pPr>
      <w:tabs>
        <w:tab w:val="right" w:leader="dot" w:pos="9356"/>
      </w:tabs>
      <w:ind w:left="210" w:firstLineChars="0" w:hanging="210"/>
      <w:jc w:val="left"/>
    </w:pPr>
  </w:style>
  <w:style w:type="paragraph" w:customStyle="1" w:styleId="affffffffff8">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9">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a">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b">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c">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d">
    <w:name w:val="标准文件_引言一级无标题"/>
    <w:basedOn w:val="a7"/>
    <w:next w:val="afffff5"/>
    <w:qFormat/>
    <w:pPr>
      <w:spacing w:beforeLines="0" w:before="0" w:afterLines="0" w:after="0" w:line="276" w:lineRule="auto"/>
    </w:pPr>
    <w:rPr>
      <w:rFonts w:ascii="宋体" w:eastAsia="宋体"/>
    </w:rPr>
  </w:style>
  <w:style w:type="paragraph" w:customStyle="1" w:styleId="affffffffffe">
    <w:name w:val="标准文件_引言二级无标题"/>
    <w:basedOn w:val="a8"/>
    <w:next w:val="afffff5"/>
    <w:qFormat/>
    <w:pPr>
      <w:spacing w:beforeLines="0" w:before="0" w:afterLines="0" w:after="0" w:line="276" w:lineRule="auto"/>
    </w:pPr>
    <w:rPr>
      <w:rFonts w:ascii="宋体" w:eastAsia="宋体"/>
    </w:rPr>
  </w:style>
  <w:style w:type="paragraph" w:customStyle="1" w:styleId="afffffffffff">
    <w:name w:val="标准文件_引言三级无标题"/>
    <w:basedOn w:val="a9"/>
    <w:qFormat/>
    <w:pPr>
      <w:spacing w:beforeLines="0" w:before="0" w:afterLines="0" w:after="0" w:line="276" w:lineRule="auto"/>
    </w:pPr>
    <w:rPr>
      <w:rFonts w:ascii="宋体" w:eastAsia="宋体"/>
    </w:rPr>
  </w:style>
  <w:style w:type="paragraph" w:customStyle="1" w:styleId="afffffffffff0">
    <w:name w:val="标准文件_引言四级无标题"/>
    <w:basedOn w:val="aa"/>
    <w:next w:val="afffff5"/>
    <w:qFormat/>
    <w:pPr>
      <w:spacing w:beforeLines="0" w:before="0" w:afterLines="0" w:after="0" w:line="276" w:lineRule="auto"/>
    </w:pPr>
    <w:rPr>
      <w:rFonts w:ascii="宋体" w:eastAsia="宋体"/>
    </w:rPr>
  </w:style>
  <w:style w:type="paragraph" w:customStyle="1" w:styleId="afffffffffff1">
    <w:name w:val="标准文件_引言五级无标题"/>
    <w:basedOn w:val="ab"/>
    <w:next w:val="afffff5"/>
    <w:qFormat/>
    <w:pPr>
      <w:spacing w:beforeLines="0" w:before="0" w:afterLines="0" w:after="0" w:line="276" w:lineRule="auto"/>
    </w:pPr>
    <w:rPr>
      <w:rFonts w:ascii="宋体" w:eastAsia="宋体"/>
    </w:rPr>
  </w:style>
  <w:style w:type="paragraph" w:customStyle="1" w:styleId="afffffffffff2">
    <w:name w:val="标准文件_索引标题"/>
    <w:basedOn w:val="afffffc"/>
    <w:next w:val="afffff5"/>
    <w:qFormat/>
    <w:rPr>
      <w:rFonts w:hAnsi="黑体"/>
    </w:rPr>
  </w:style>
  <w:style w:type="paragraph" w:customStyle="1" w:styleId="afffffffffff3">
    <w:name w:val="标准文件_脚注内容"/>
    <w:basedOn w:val="afffff5"/>
    <w:qFormat/>
    <w:pPr>
      <w:ind w:leftChars="200" w:left="400" w:hangingChars="200" w:hanging="200"/>
    </w:pPr>
    <w:rPr>
      <w:sz w:val="15"/>
    </w:rPr>
  </w:style>
  <w:style w:type="paragraph" w:customStyle="1" w:styleId="afffffffffff4">
    <w:name w:val="标准文件_术语条一"/>
    <w:basedOn w:val="affffffffe"/>
    <w:next w:val="afffff5"/>
    <w:qFormat/>
  </w:style>
  <w:style w:type="paragraph" w:customStyle="1" w:styleId="afffffffffff5">
    <w:name w:val="标准文件_术语条二"/>
    <w:basedOn w:val="afffffffff1"/>
    <w:next w:val="afffff5"/>
    <w:qFormat/>
  </w:style>
  <w:style w:type="paragraph" w:customStyle="1" w:styleId="afffffffffff6">
    <w:name w:val="标准文件_术语条三"/>
    <w:basedOn w:val="afffffffff0"/>
    <w:next w:val="afffff5"/>
    <w:qFormat/>
  </w:style>
  <w:style w:type="paragraph" w:customStyle="1" w:styleId="afffffffffff7">
    <w:name w:val="标准文件_术语条四"/>
    <w:basedOn w:val="afffffffff3"/>
    <w:next w:val="afffff5"/>
    <w:qFormat/>
  </w:style>
  <w:style w:type="paragraph" w:customStyle="1" w:styleId="afffffffffff8">
    <w:name w:val="标准文件_术语条五"/>
    <w:basedOn w:val="afffffffff"/>
    <w:next w:val="afffff5"/>
    <w:qFormat/>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Char0">
    <w:name w:val="段 Char"/>
    <w:link w:val="afffffffffff9"/>
    <w:rPr>
      <w:rFonts w:ascii="宋体"/>
      <w:kern w:val="2"/>
      <w:sz w:val="21"/>
      <w:szCs w:val="22"/>
    </w:rPr>
  </w:style>
  <w:style w:type="paragraph" w:customStyle="1" w:styleId="afffffffffff9">
    <w:name w:val="段"/>
    <w:link w:val="Char0"/>
    <w:pPr>
      <w:tabs>
        <w:tab w:val="center" w:pos="4201"/>
        <w:tab w:val="right" w:leader="dot" w:pos="9298"/>
      </w:tabs>
      <w:autoSpaceDE w:val="0"/>
      <w:autoSpaceDN w:val="0"/>
      <w:ind w:firstLineChars="200" w:firstLine="420"/>
      <w:jc w:val="both"/>
    </w:pPr>
    <w:rPr>
      <w:rFonts w:ascii="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D26A60D7484C89B1E038FB49E76450"/>
        <w:category>
          <w:name w:val="常规"/>
          <w:gallery w:val="placeholder"/>
        </w:category>
        <w:types>
          <w:type w:val="bbPlcHdr"/>
        </w:types>
        <w:behaviors>
          <w:behavior w:val="content"/>
        </w:behaviors>
        <w:guid w:val="{9A558392-5357-4F34-88A7-1F14F3CB07E3}"/>
      </w:docPartPr>
      <w:docPartBody>
        <w:p w:rsidR="001B1193" w:rsidRDefault="00000000">
          <w:pPr>
            <w:pStyle w:val="91D26A60D7484C89B1E038FB49E76450"/>
            <w:rPr>
              <w:rFonts w:hint="eastAsia"/>
            </w:rPr>
          </w:pPr>
          <w:r>
            <w:rPr>
              <w:rStyle w:val="a3"/>
              <w:rFonts w:hint="eastAsia"/>
            </w:rPr>
            <w:t>单击或点击此处输入文字。</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4739" w:rsidRDefault="00C14739">
      <w:pPr>
        <w:spacing w:line="240" w:lineRule="auto"/>
        <w:rPr>
          <w:rFonts w:hint="eastAsia"/>
        </w:rPr>
      </w:pPr>
      <w:r>
        <w:separator/>
      </w:r>
    </w:p>
  </w:endnote>
  <w:endnote w:type="continuationSeparator" w:id="0">
    <w:p w:rsidR="00C14739" w:rsidRDefault="00C14739">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4739" w:rsidRDefault="00C14739">
      <w:pPr>
        <w:spacing w:after="0"/>
        <w:rPr>
          <w:rFonts w:hint="eastAsia"/>
        </w:rPr>
      </w:pPr>
      <w:r>
        <w:separator/>
      </w:r>
    </w:p>
  </w:footnote>
  <w:footnote w:type="continuationSeparator" w:id="0">
    <w:p w:rsidR="00C14739" w:rsidRDefault="00C14739">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CB"/>
    <w:rsid w:val="00095239"/>
    <w:rsid w:val="000B192D"/>
    <w:rsid w:val="000C7067"/>
    <w:rsid w:val="0010013F"/>
    <w:rsid w:val="001943B5"/>
    <w:rsid w:val="001B1193"/>
    <w:rsid w:val="00384297"/>
    <w:rsid w:val="003F12D5"/>
    <w:rsid w:val="006F4DA0"/>
    <w:rsid w:val="00866E95"/>
    <w:rsid w:val="00AA74CB"/>
    <w:rsid w:val="00C14739"/>
    <w:rsid w:val="00D55226"/>
    <w:rsid w:val="00E1176E"/>
    <w:rsid w:val="00E67771"/>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1D26A60D7484C89B1E038FB49E76450">
    <w:name w:val="91D26A60D7484C89B1E038FB49E76450"/>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国家标准.dotx</Template>
  <TotalTime>91</TotalTime>
  <Pages>8</Pages>
  <Words>498</Words>
  <Characters>2843</Characters>
  <Application>Microsoft Office Word</Application>
  <DocSecurity>0</DocSecurity>
  <Lines>23</Lines>
  <Paragraphs>6</Paragraphs>
  <ScaleCrop>false</ScaleCrop>
  <Company>PCMI</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Fanhong Chen</dc:creator>
  <dc:description>&lt;config cover="true" show_menu="true" version="1.0.0" doctype="SDKXY"&gt;_x000d_
&lt;/config&gt;</dc:description>
  <cp:lastModifiedBy>zm chai</cp:lastModifiedBy>
  <cp:revision>79</cp:revision>
  <cp:lastPrinted>2021-02-02T07:44:00Z</cp:lastPrinted>
  <dcterms:created xsi:type="dcterms:W3CDTF">2025-07-30T07:41:00Z</dcterms:created>
  <dcterms:modified xsi:type="dcterms:W3CDTF">2025-08-29T06:01:00Z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2052-12.1.0.21915</vt:lpwstr>
  </property>
  <property fmtid="{D5CDD505-2E9C-101B-9397-08002B2CF9AE}" pid="15" name="ICV">
    <vt:lpwstr>6A0FFCA4E1FB490EADA086109521B718_13</vt:lpwstr>
  </property>
  <property fmtid="{D5CDD505-2E9C-101B-9397-08002B2CF9AE}" pid="16" name="KSOTemplateDocerSaveRecord">
    <vt:lpwstr>eyJoZGlkIjoiODFjMjgzMzk4MTNkZjMyMTU2N2QyMDEyZTNjNzAyMWEiLCJ1c2VySWQiOiIxNzI3MzQyODMwIn0=</vt:lpwstr>
  </property>
</Properties>
</file>