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D6" w:rsidRPr="00B754FA" w:rsidRDefault="009B50F3" w:rsidP="009B50F3">
      <w:pPr>
        <w:pStyle w:val="1"/>
        <w:jc w:val="center"/>
      </w:pPr>
      <w:r>
        <w:rPr>
          <w:rFonts w:hint="eastAsia"/>
        </w:rPr>
        <w:t>汝曰</w:t>
      </w:r>
      <w:r w:rsidRPr="009B50F3">
        <w:rPr>
          <w:rFonts w:hint="eastAsia"/>
          <w:sz w:val="40"/>
        </w:rPr>
        <w:t>聊天室</w:t>
      </w:r>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A0601D" w:rsidRDefault="00B754FA" w:rsidP="00B754FA">
      <w:pPr>
        <w:jc w:val="center"/>
        <w:rPr>
          <w:sz w:val="32"/>
          <w:szCs w:val="84"/>
        </w:rPr>
      </w:pPr>
      <w:r w:rsidRPr="00A0601D">
        <w:rPr>
          <w:rFonts w:hint="eastAsia"/>
          <w:sz w:val="32"/>
          <w:szCs w:val="84"/>
        </w:rPr>
        <w:t>成员：唐斌</w:t>
      </w:r>
      <w:r w:rsidR="00A0601D" w:rsidRPr="00A0601D">
        <w:rPr>
          <w:rFonts w:hint="eastAsia"/>
          <w:sz w:val="32"/>
          <w:szCs w:val="84"/>
        </w:rPr>
        <w:t>（组长）</w:t>
      </w:r>
      <w:r w:rsidRPr="00A0601D">
        <w:rPr>
          <w:rFonts w:hint="eastAsia"/>
          <w:sz w:val="32"/>
          <w:szCs w:val="84"/>
        </w:rPr>
        <w:t xml:space="preserve">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9B50F3" w:rsidRDefault="009B50F3" w:rsidP="00B754FA">
      <w:pPr>
        <w:jc w:val="center"/>
        <w:rPr>
          <w:sz w:val="44"/>
          <w:szCs w:val="84"/>
        </w:rPr>
      </w:pPr>
    </w:p>
    <w:p w:rsidR="009B50F3" w:rsidRDefault="009B50F3" w:rsidP="00B754FA">
      <w:pPr>
        <w:jc w:val="center"/>
        <w:rPr>
          <w:sz w:val="44"/>
          <w:szCs w:val="84"/>
        </w:rPr>
      </w:pPr>
    </w:p>
    <w:p w:rsidR="009B50F3" w:rsidRPr="00B754FA" w:rsidRDefault="009B50F3" w:rsidP="009B50F3">
      <w:pPr>
        <w:pStyle w:val="1"/>
        <w:jc w:val="center"/>
      </w:pPr>
      <w:r>
        <w:rPr>
          <w:rFonts w:hint="eastAsia"/>
        </w:rPr>
        <w:lastRenderedPageBreak/>
        <w:t>汝曰</w:t>
      </w:r>
      <w:r w:rsidRPr="009B50F3">
        <w:rPr>
          <w:rFonts w:hint="eastAsia"/>
          <w:sz w:val="40"/>
        </w:rPr>
        <w:t>聊天室</w:t>
      </w:r>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7" w:name="_Toc255664591"/>
      <w:bookmarkStart w:id="28" w:name="_Toc255664422"/>
      <w:r>
        <w:rPr>
          <w:rFonts w:ascii="宋体" w:hAnsi="宋体" w:cs="宋体" w:hint="eastAsia"/>
          <w:sz w:val="24"/>
        </w:rPr>
        <w:t>作为使用频率最高的</w:t>
      </w:r>
      <w:hyperlink r:id="rId7" w:tgtFrame="_blank" w:history="1">
        <w:r>
          <w:rPr>
            <w:rFonts w:ascii="宋体" w:hAnsi="宋体" w:cs="宋体" w:hint="eastAsia"/>
            <w:sz w:val="24"/>
          </w:rPr>
          <w:t>网络</w:t>
        </w:r>
      </w:hyperlink>
      <w:hyperlink r:id="rId8"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hyperlink r:id="rId9" w:tgtFrame="_blank" w:history="1">
        <w:r>
          <w:rPr>
            <w:rFonts w:ascii="宋体" w:hAnsi="宋体" w:cs="宋体" w:hint="eastAsia"/>
            <w:sz w:val="24"/>
          </w:rPr>
          <w:t>社会</w:t>
        </w:r>
      </w:hyperlink>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hyperlink r:id="rId10" w:tgtFrame="_blank" w:history="1">
        <w:r>
          <w:rPr>
            <w:rFonts w:ascii="宋体" w:hAnsi="宋体" w:cs="宋体" w:hint="eastAsia"/>
            <w:sz w:val="24"/>
          </w:rPr>
          <w:t>QQ</w:t>
        </w:r>
      </w:hyperlink>
      <w:r>
        <w:rPr>
          <w:rFonts w:ascii="宋体" w:hAnsi="宋体" w:cs="宋体" w:hint="eastAsia"/>
          <w:sz w:val="24"/>
        </w:rPr>
        <w:t>)</w:t>
      </w:r>
      <w:r>
        <w:rPr>
          <w:rFonts w:ascii="宋体" w:hAnsi="宋体" w:cs="宋体" w:hint="eastAsia"/>
          <w:sz w:val="24"/>
        </w:rPr>
        <w:t>为代表的</w:t>
      </w:r>
      <w:hyperlink r:id="rId11" w:tgtFrame="_blank" w:history="1">
        <w:r>
          <w:rPr>
            <w:rFonts w:ascii="宋体" w:hAnsi="宋体" w:cs="宋体" w:hint="eastAsia"/>
            <w:sz w:val="24"/>
          </w:rPr>
          <w:t>即时通讯</w:t>
        </w:r>
      </w:hyperlink>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hyperlink r:id="rId12" w:tgtFrame="_blank" w:history="1">
        <w:r>
          <w:rPr>
            <w:rFonts w:ascii="宋体" w:hAnsi="宋体" w:cs="宋体" w:hint="eastAsia"/>
            <w:sz w:val="24"/>
          </w:rPr>
          <w:t>邮件</w:t>
        </w:r>
      </w:hyperlink>
      <w:r>
        <w:rPr>
          <w:rFonts w:ascii="宋体" w:hAnsi="宋体" w:cs="宋体" w:hint="eastAsia"/>
          <w:sz w:val="24"/>
        </w:rPr>
        <w:t>，成为最流行的</w:t>
      </w:r>
      <w:hyperlink r:id="rId13"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CE0D3A">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hyperlink r:id="rId14" w:history="1">
        <w:r>
          <w:rPr>
            <w:rFonts w:ascii="宋体" w:hAnsi="宋体" w:cs="宋体" w:hint="eastAsia"/>
            <w:sz w:val="24"/>
          </w:rPr>
          <w:t>FreeEIM</w:t>
        </w:r>
      </w:hyperlink>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r>
        <w:rPr>
          <w:rFonts w:ascii="宋体" w:hAnsi="宋体" w:cs="宋体" w:hint="eastAsia"/>
          <w:sz w:val="24"/>
        </w:rPr>
        <w:t>FreeEIM</w:t>
      </w:r>
      <w:r>
        <w:rPr>
          <w:rFonts w:ascii="宋体" w:hAnsi="宋体" w:cs="宋体" w:hint="eastAsia"/>
          <w:sz w:val="24"/>
        </w:rPr>
        <w:t>注册用户数达到</w:t>
      </w:r>
      <w:r>
        <w:rPr>
          <w:rFonts w:ascii="宋体" w:hAnsi="宋体" w:cs="宋体" w:hint="eastAsia"/>
          <w:sz w:val="24"/>
        </w:rPr>
        <w:t>12</w:t>
      </w:r>
      <w:r>
        <w:rPr>
          <w:rFonts w:ascii="宋体" w:hAnsi="宋体" w:cs="宋体" w:hint="eastAsia"/>
          <w:sz w:val="24"/>
        </w:rPr>
        <w:t>万时，目前</w:t>
      </w:r>
      <w:hyperlink r:id="rId15" w:history="1">
        <w:r>
          <w:rPr>
            <w:rFonts w:ascii="宋体" w:hAnsi="宋体" w:cs="宋体" w:hint="eastAsia"/>
            <w:sz w:val="24"/>
          </w:rPr>
          <w:t>飞鸽传书</w:t>
        </w:r>
      </w:hyperlink>
      <w:r>
        <w:rPr>
          <w:rFonts w:ascii="宋体" w:hAnsi="宋体" w:cs="宋体" w:hint="eastAsia"/>
          <w:sz w:val="24"/>
        </w:rPr>
        <w:t>FreeEIM</w:t>
      </w:r>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w:t>
      </w:r>
      <w:r>
        <w:rPr>
          <w:rFonts w:ascii="宋体" w:hAnsi="宋体" w:cs="宋体" w:hint="eastAsia"/>
          <w:sz w:val="24"/>
        </w:rPr>
        <w:lastRenderedPageBreak/>
        <w:t>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在早期的局域网通讯程式中，使用者输入的每一个字元都会即时显示在双方的萤幕，且每一个字元的删除与修改都会即时的反应在</w:t>
      </w:r>
      <w:r w:rsidR="00CE0D3A">
        <w:rPr>
          <w:rFonts w:ascii="宋体" w:hAnsi="宋体" w:cs="宋体" w:hint="eastAsia"/>
          <w:sz w:val="24"/>
        </w:rPr>
        <w:t>荧</w:t>
      </w:r>
      <w:r>
        <w:rPr>
          <w:rFonts w:ascii="宋体" w:hAnsi="宋体" w:cs="宋体" w:hint="eastAsia"/>
          <w:sz w:val="24"/>
        </w:rPr>
        <w:t>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r>
        <w:rPr>
          <w:rFonts w:ascii="宋体" w:hAnsi="宋体" w:cs="宋体" w:hint="eastAsia"/>
          <w:sz w:val="24"/>
        </w:rPr>
        <w:t>Ctrl+Enter</w:t>
      </w:r>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r>
        <w:rPr>
          <w:rFonts w:ascii="宋体" w:hAnsi="宋体" w:cs="宋体" w:hint="eastAsia"/>
          <w:sz w:val="24"/>
        </w:rPr>
        <w:t>FreeEIM</w:t>
      </w:r>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r>
        <w:rPr>
          <w:rFonts w:ascii="宋体" w:hAnsi="宋体" w:cs="宋体" w:hint="eastAsia"/>
          <w:sz w:val="24"/>
        </w:rPr>
        <w:t>GaLNIM</w:t>
      </w:r>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是第一个把同学录和校友录结合的；第一个把即时通讯与休闲游戏相结合的；第一个把发送动画与即时通讯相</w:t>
      </w:r>
      <w:r>
        <w:rPr>
          <w:rFonts w:ascii="宋体" w:hAnsi="宋体" w:cs="宋体" w:hint="eastAsia"/>
          <w:sz w:val="24"/>
        </w:rPr>
        <w:lastRenderedPageBreak/>
        <w:t>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w:t>
      </w:r>
      <w:r w:rsidR="00CE0D3A">
        <w:rPr>
          <w:rFonts w:ascii="宋体" w:hAnsi="宋体" w:cs="宋体" w:hint="eastAsia"/>
          <w:sz w:val="24"/>
        </w:rPr>
        <w:t>们</w:t>
      </w:r>
      <w:r>
        <w:rPr>
          <w:rFonts w:ascii="宋体" w:hAnsi="宋体" w:cs="宋体" w:hint="eastAsia"/>
          <w:sz w:val="24"/>
        </w:rPr>
        <w:t>选择了设计一个名为类</w:t>
      </w:r>
      <w:r>
        <w:rPr>
          <w:rFonts w:ascii="宋体" w:hAnsi="宋体" w:cs="宋体" w:hint="eastAsia"/>
          <w:sz w:val="24"/>
        </w:rPr>
        <w:t>QQ</w:t>
      </w:r>
      <w:r>
        <w:rPr>
          <w:rFonts w:ascii="宋体" w:hAnsi="宋体" w:cs="宋体" w:hint="eastAsia"/>
          <w:sz w:val="24"/>
        </w:rPr>
        <w:t>的局域即时通讯系统作为</w:t>
      </w:r>
      <w:r w:rsidR="00CE0D3A">
        <w:rPr>
          <w:rFonts w:ascii="宋体" w:hAnsi="宋体" w:cs="宋体" w:hint="eastAsia"/>
          <w:sz w:val="24"/>
        </w:rPr>
        <w:t>我们的实训项目设计</w:t>
      </w:r>
      <w:r w:rsidRPr="00CE0D3A">
        <w:rPr>
          <w:rFonts w:ascii="宋体" w:hAnsi="宋体" w:cs="宋体" w:hint="eastAsia"/>
          <w:sz w:val="24"/>
        </w:rPr>
        <w:t>[4</w:t>
      </w:r>
      <w:r>
        <w:rPr>
          <w:rFonts w:hint="eastAsia"/>
          <w:sz w:val="24"/>
          <w:vertAlign w:val="superscript"/>
        </w:rPr>
        <w:t>]</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5" w:name="_Toc170361762"/>
      <w:bookmarkStart w:id="46" w:name="_Toc138436048"/>
      <w:bookmarkStart w:id="47" w:name="_Toc138670697"/>
      <w:bookmarkStart w:id="48" w:name="_Toc21711"/>
      <w:bookmarkStart w:id="49" w:name="_Toc10754"/>
      <w:bookmarkStart w:id="50" w:name="_Toc16660"/>
      <w:bookmarkStart w:id="51" w:name="_Toc24360"/>
      <w:bookmarkStart w:id="52" w:name="_Toc140"/>
      <w:bookmarkStart w:id="53" w:name="_Toc8537"/>
      <w:bookmarkStart w:id="54" w:name="_Toc29665"/>
      <w:bookmarkStart w:id="55" w:name="_Toc11917"/>
      <w:bookmarkStart w:id="56" w:name="_Toc3041"/>
      <w:bookmarkStart w:id="57" w:name="_Toc21698"/>
      <w:bookmarkStart w:id="58" w:name="_Toc3380"/>
      <w:r>
        <w:rPr>
          <w:rFonts w:ascii="黑体" w:hAnsi="黑体" w:cs="黑体" w:hint="eastAsia"/>
          <w:b w:val="0"/>
          <w:sz w:val="24"/>
          <w:szCs w:val="24"/>
        </w:rPr>
        <w:t xml:space="preserve">1.3  </w:t>
      </w:r>
      <w:bookmarkEnd w:id="45"/>
      <w:bookmarkEnd w:id="46"/>
      <w:bookmarkEnd w:id="47"/>
      <w:bookmarkEnd w:id="48"/>
      <w:bookmarkEnd w:id="49"/>
      <w:bookmarkEnd w:id="50"/>
      <w:bookmarkEnd w:id="51"/>
      <w:bookmarkEnd w:id="52"/>
      <w:bookmarkEnd w:id="53"/>
      <w:bookmarkEnd w:id="54"/>
      <w:bookmarkEnd w:id="55"/>
      <w:bookmarkEnd w:id="56"/>
      <w:bookmarkEnd w:id="57"/>
      <w:r>
        <w:rPr>
          <w:rFonts w:ascii="黑体" w:hAnsi="黑体" w:cs="黑体" w:hint="eastAsia"/>
          <w:b w:val="0"/>
          <w:sz w:val="24"/>
          <w:szCs w:val="24"/>
        </w:rPr>
        <w:t>发展前景</w:t>
      </w:r>
      <w:bookmarkEnd w:id="58"/>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59" w:name="_Toc31555"/>
      <w:bookmarkStart w:id="60" w:name="_Toc855"/>
      <w:bookmarkStart w:id="61" w:name="_Toc11741"/>
      <w:bookmarkStart w:id="62" w:name="_Toc21427"/>
      <w:bookmarkStart w:id="63" w:name="_Toc4749"/>
      <w:bookmarkStart w:id="64" w:name="_Toc24113"/>
      <w:bookmarkStart w:id="65" w:name="_Toc14010"/>
      <w:bookmarkStart w:id="66" w:name="_Toc22308"/>
      <w:bookmarkStart w:id="67" w:name="_Toc27795"/>
      <w:bookmarkStart w:id="68" w:name="_Toc31156"/>
      <w:r>
        <w:rPr>
          <w:rFonts w:ascii="黑体" w:eastAsia="黑体" w:hAnsi="黑体" w:cs="黑体" w:hint="eastAsia"/>
          <w:sz w:val="24"/>
        </w:rPr>
        <w:t xml:space="preserve">1.4  </w:t>
      </w:r>
      <w:bookmarkEnd w:id="59"/>
      <w:bookmarkEnd w:id="60"/>
      <w:bookmarkEnd w:id="61"/>
      <w:bookmarkEnd w:id="62"/>
      <w:r>
        <w:rPr>
          <w:rFonts w:ascii="黑体" w:eastAsia="黑体" w:hAnsi="黑体" w:cs="黑体" w:hint="eastAsia"/>
          <w:sz w:val="24"/>
        </w:rPr>
        <w:t>本文的主要工作</w:t>
      </w:r>
      <w:bookmarkEnd w:id="63"/>
      <w:bookmarkEnd w:id="64"/>
      <w:bookmarkEnd w:id="65"/>
      <w:bookmarkEnd w:id="66"/>
      <w:bookmarkEnd w:id="67"/>
      <w:bookmarkEnd w:id="68"/>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本课题之前：充分调查了市场主流类似通讯软件的优点与缺点；对大数操作者的年龄、职业、文化层次等做了一系列调查；在结合行业自身的特点的同时，</w:t>
      </w:r>
      <w:r>
        <w:rPr>
          <w:rFonts w:ascii="宋体" w:hAnsi="宋体" w:cs="宋体" w:hint="eastAsia"/>
          <w:sz w:val="24"/>
        </w:rPr>
        <w:lastRenderedPageBreak/>
        <w:t>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69" w:name="_Toc170361763"/>
      <w:bookmarkStart w:id="70" w:name="_Toc12101"/>
      <w:bookmarkStart w:id="71" w:name="_Toc8622"/>
      <w:bookmarkStart w:id="72" w:name="_Toc17386"/>
      <w:bookmarkStart w:id="73" w:name="_Toc25407"/>
      <w:bookmarkStart w:id="74" w:name="_Toc29950"/>
      <w:bookmarkStart w:id="75" w:name="_Toc22693"/>
      <w:bookmarkStart w:id="76" w:name="_Toc11609"/>
      <w:bookmarkStart w:id="77" w:name="_Toc25665"/>
      <w:bookmarkStart w:id="78" w:name="_Toc742"/>
      <w:bookmarkStart w:id="79" w:name="_Toc27406"/>
      <w:bookmarkStart w:id="80" w:name="_Toc16997"/>
      <w:r>
        <w:rPr>
          <w:bCs w:val="0"/>
        </w:rPr>
        <w:lastRenderedPageBreak/>
        <w:t xml:space="preserve">2  </w:t>
      </w:r>
      <w:bookmarkEnd w:id="69"/>
      <w:bookmarkEnd w:id="70"/>
      <w:bookmarkEnd w:id="71"/>
      <w:bookmarkEnd w:id="72"/>
      <w:bookmarkEnd w:id="73"/>
      <w:r>
        <w:rPr>
          <w:rFonts w:hint="eastAsia"/>
          <w:bCs w:val="0"/>
          <w:sz w:val="32"/>
          <w:szCs w:val="32"/>
        </w:rPr>
        <w:t>开发工具简介</w:t>
      </w:r>
      <w:bookmarkEnd w:id="74"/>
      <w:bookmarkEnd w:id="75"/>
      <w:bookmarkEnd w:id="76"/>
      <w:bookmarkEnd w:id="77"/>
      <w:bookmarkEnd w:id="78"/>
      <w:bookmarkEnd w:id="79"/>
      <w:bookmarkEnd w:id="80"/>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1" w:name="_Toc138670699"/>
      <w:bookmarkStart w:id="82" w:name="_Toc170361764"/>
      <w:bookmarkStart w:id="83" w:name="_Toc138436050"/>
      <w:bookmarkStart w:id="84" w:name="_Toc17908"/>
      <w:bookmarkStart w:id="85" w:name="_Toc2293"/>
      <w:bookmarkStart w:id="86" w:name="_Toc31348"/>
      <w:bookmarkStart w:id="87" w:name="_Toc27961"/>
      <w:bookmarkStart w:id="88" w:name="_Toc7264"/>
      <w:bookmarkStart w:id="89" w:name="_Toc22105"/>
      <w:bookmarkStart w:id="90" w:name="_Toc566"/>
      <w:bookmarkStart w:id="91" w:name="_Toc23627"/>
      <w:bookmarkStart w:id="92" w:name="_Toc7956"/>
      <w:bookmarkStart w:id="93" w:name="_Toc21746"/>
      <w:bookmarkStart w:id="94" w:name="_Toc1632"/>
      <w:r>
        <w:rPr>
          <w:rFonts w:ascii="黑体" w:hAnsi="黑体" w:cs="黑体" w:hint="eastAsia"/>
          <w:b w:val="0"/>
          <w:sz w:val="24"/>
          <w:szCs w:val="24"/>
        </w:rPr>
        <w:t xml:space="preserve">2.1  </w:t>
      </w:r>
      <w:bookmarkEnd w:id="81"/>
      <w:bookmarkEnd w:id="82"/>
      <w:bookmarkEnd w:id="83"/>
      <w:r>
        <w:rPr>
          <w:rFonts w:ascii="黑体" w:hAnsi="黑体" w:cs="黑体" w:hint="eastAsia"/>
          <w:b w:val="0"/>
          <w:sz w:val="24"/>
          <w:szCs w:val="24"/>
        </w:rPr>
        <w:t>Java</w:t>
      </w:r>
      <w:r>
        <w:rPr>
          <w:rFonts w:ascii="黑体" w:hAnsi="黑体" w:cs="黑体" w:hint="eastAsia"/>
          <w:b w:val="0"/>
          <w:sz w:val="24"/>
          <w:szCs w:val="24"/>
        </w:rPr>
        <w:t>语言</w:t>
      </w:r>
      <w:bookmarkEnd w:id="84"/>
      <w:bookmarkEnd w:id="85"/>
      <w:bookmarkEnd w:id="86"/>
      <w:bookmarkEnd w:id="87"/>
      <w:bookmarkEnd w:id="88"/>
      <w:bookmarkEnd w:id="89"/>
      <w:bookmarkEnd w:id="90"/>
      <w:bookmarkEnd w:id="91"/>
      <w:bookmarkEnd w:id="92"/>
      <w:bookmarkEnd w:id="93"/>
      <w:bookmarkEnd w:id="94"/>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hyperlink r:id="rId16" w:tgtFrame="_blank" w:history="1">
        <w:r>
          <w:rPr>
            <w:rFonts w:ascii="宋体" w:hAnsi="宋体" w:cs="宋体" w:hint="eastAsia"/>
            <w:sz w:val="24"/>
          </w:rPr>
          <w:t>网络编程</w:t>
        </w:r>
      </w:hyperlink>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5" w:name="_Toc24917"/>
      <w:bookmarkStart w:id="96" w:name="_Toc15293"/>
      <w:bookmarkStart w:id="97" w:name="_Toc6529"/>
      <w:bookmarkStart w:id="98" w:name="_Toc2712"/>
      <w:bookmarkStart w:id="99" w:name="_Toc27200"/>
      <w:bookmarkStart w:id="100" w:name="_Toc20030"/>
      <w:bookmarkStart w:id="101" w:name="_Toc18048"/>
      <w:bookmarkStart w:id="102" w:name="_Toc19322"/>
      <w:bookmarkStart w:id="103" w:name="_Toc18080"/>
      <w:bookmarkStart w:id="104" w:name="_Toc2959"/>
      <w:bookmarkStart w:id="105" w:name="_Toc10019"/>
      <w:r>
        <w:rPr>
          <w:rFonts w:ascii="黑体" w:hAnsi="黑体" w:cs="黑体" w:hint="eastAsia"/>
          <w:b w:val="0"/>
          <w:sz w:val="24"/>
          <w:szCs w:val="24"/>
        </w:rPr>
        <w:t xml:space="preserve">2.2  </w:t>
      </w:r>
      <w:r w:rsidRPr="0098446B">
        <w:rPr>
          <w:rFonts w:ascii="黑体" w:hAnsi="黑体" w:cs="黑体"/>
          <w:b w:val="0"/>
          <w:sz w:val="24"/>
          <w:szCs w:val="24"/>
        </w:rPr>
        <w:t>mySQL</w:t>
      </w:r>
      <w:r>
        <w:rPr>
          <w:rFonts w:ascii="黑体" w:hAnsi="黑体" w:cs="黑体" w:hint="eastAsia"/>
          <w:b w:val="0"/>
          <w:sz w:val="24"/>
          <w:szCs w:val="24"/>
        </w:rPr>
        <w:t>数据库</w:t>
      </w:r>
      <w:bookmarkEnd w:id="95"/>
      <w:bookmarkEnd w:id="96"/>
      <w:bookmarkEnd w:id="97"/>
      <w:bookmarkEnd w:id="98"/>
      <w:bookmarkEnd w:id="99"/>
      <w:bookmarkEnd w:id="100"/>
      <w:bookmarkEnd w:id="101"/>
      <w:bookmarkEnd w:id="102"/>
      <w:bookmarkEnd w:id="103"/>
      <w:bookmarkEnd w:id="104"/>
      <w:bookmarkEnd w:id="105"/>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MySQL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6"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r>
        <w:rPr>
          <w:rFonts w:ascii="黑体" w:hAnsi="黑体" w:cs="黑体" w:hint="eastAsia"/>
          <w:b w:val="0"/>
          <w:sz w:val="24"/>
          <w:szCs w:val="24"/>
        </w:rPr>
        <w:t>Jdbc</w:t>
      </w:r>
      <w:r>
        <w:rPr>
          <w:rFonts w:ascii="黑体" w:hAnsi="黑体" w:cs="黑体" w:hint="eastAsia"/>
          <w:b w:val="0"/>
          <w:sz w:val="24"/>
          <w:szCs w:val="24"/>
        </w:rPr>
        <w:t>简介</w:t>
      </w:r>
      <w:bookmarkEnd w:id="106"/>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170361771"/>
      <w:bookmarkStart w:id="108" w:name="_Toc138436057"/>
      <w:bookmarkStart w:id="109" w:name="_Toc138670706"/>
      <w:bookmarkStart w:id="110" w:name="_Toc15691"/>
      <w:bookmarkStart w:id="111" w:name="_Toc12183"/>
      <w:bookmarkStart w:id="112" w:name="_Toc1778"/>
      <w:bookmarkStart w:id="113" w:name="_Toc11505"/>
      <w:bookmarkStart w:id="114" w:name="_Toc31626"/>
      <w:bookmarkStart w:id="115" w:name="_Toc19210"/>
      <w:bookmarkStart w:id="116" w:name="_Toc31048"/>
      <w:bookmarkStart w:id="117" w:name="_Toc20772"/>
      <w:bookmarkStart w:id="118" w:name="_Toc5772"/>
      <w:bookmarkStart w:id="119" w:name="_Toc31511"/>
      <w:bookmarkStart w:id="120"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7"/>
      <w:bookmarkEnd w:id="108"/>
      <w:bookmarkEnd w:id="109"/>
      <w:r>
        <w:rPr>
          <w:rFonts w:ascii="黑体" w:hAnsi="黑体" w:cs="黑体" w:hint="eastAsia"/>
          <w:b w:val="0"/>
          <w:sz w:val="24"/>
          <w:szCs w:val="24"/>
        </w:rPr>
        <w:t>Eclipse</w:t>
      </w:r>
      <w:bookmarkEnd w:id="110"/>
      <w:bookmarkEnd w:id="111"/>
      <w:bookmarkEnd w:id="112"/>
      <w:bookmarkEnd w:id="113"/>
      <w:bookmarkEnd w:id="114"/>
      <w:bookmarkEnd w:id="115"/>
      <w:bookmarkEnd w:id="116"/>
      <w:r>
        <w:rPr>
          <w:rFonts w:ascii="黑体" w:hAnsi="黑体" w:cs="黑体" w:hint="eastAsia"/>
          <w:b w:val="0"/>
          <w:sz w:val="24"/>
          <w:szCs w:val="24"/>
        </w:rPr>
        <w:t>介绍</w:t>
      </w:r>
      <w:bookmarkEnd w:id="117"/>
      <w:bookmarkEnd w:id="118"/>
      <w:bookmarkEnd w:id="119"/>
      <w:bookmarkEnd w:id="120"/>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1"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1"/>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2"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2"/>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3" w:name="_Toc138436059"/>
      <w:bookmarkStart w:id="124" w:name="_Toc138670708"/>
      <w:bookmarkStart w:id="125" w:name="_Toc170361775"/>
      <w:bookmarkStart w:id="126" w:name="_Toc2869"/>
      <w:bookmarkStart w:id="127" w:name="_Toc14884"/>
      <w:bookmarkStart w:id="128" w:name="_Toc8279"/>
      <w:bookmarkStart w:id="129" w:name="_Toc4038"/>
      <w:bookmarkStart w:id="130" w:name="_Toc11882"/>
      <w:bookmarkStart w:id="131" w:name="_Toc15347"/>
      <w:bookmarkStart w:id="132" w:name="_Toc12571"/>
      <w:bookmarkStart w:id="133" w:name="_Toc6946"/>
      <w:bookmarkStart w:id="134" w:name="_Toc10118"/>
      <w:bookmarkStart w:id="135" w:name="_Toc4727"/>
      <w:bookmarkStart w:id="136"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3"/>
      <w:bookmarkEnd w:id="124"/>
      <w:bookmarkEnd w:id="125"/>
      <w:r>
        <w:rPr>
          <w:rFonts w:ascii="黑体" w:hAnsi="黑体" w:cs="黑体" w:hint="eastAsia"/>
          <w:b w:val="0"/>
          <w:sz w:val="24"/>
          <w:szCs w:val="24"/>
        </w:rPr>
        <w:t>需求分析</w:t>
      </w:r>
      <w:bookmarkEnd w:id="126"/>
      <w:bookmarkEnd w:id="127"/>
      <w:bookmarkEnd w:id="128"/>
      <w:bookmarkEnd w:id="129"/>
      <w:bookmarkEnd w:id="130"/>
      <w:bookmarkEnd w:id="131"/>
      <w:bookmarkEnd w:id="132"/>
      <w:bookmarkEnd w:id="133"/>
      <w:bookmarkEnd w:id="134"/>
      <w:bookmarkEnd w:id="135"/>
      <w:bookmarkEnd w:id="136"/>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7" w:name="_Toc170361776"/>
      <w:bookmarkStart w:id="138" w:name="_Toc138436060"/>
      <w:bookmarkStart w:id="139" w:name="_Toc138670709"/>
      <w:bookmarkStart w:id="140" w:name="_Toc28880"/>
      <w:bookmarkStart w:id="141" w:name="_Toc1257"/>
      <w:bookmarkStart w:id="142" w:name="_Toc12785"/>
      <w:bookmarkStart w:id="143" w:name="_Toc24906"/>
      <w:bookmarkStart w:id="144" w:name="_Toc30195"/>
      <w:bookmarkStart w:id="145" w:name="_Toc11027"/>
      <w:bookmarkStart w:id="146" w:name="_Toc31473"/>
      <w:bookmarkStart w:id="147" w:name="_Toc4345"/>
      <w:bookmarkStart w:id="148" w:name="_Toc30628"/>
      <w:bookmarkStart w:id="149" w:name="_Toc31361"/>
      <w:bookmarkStart w:id="150"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7"/>
      <w:bookmarkEnd w:id="138"/>
      <w:bookmarkEnd w:id="139"/>
      <w:r>
        <w:rPr>
          <w:rFonts w:ascii="黑体" w:eastAsia="黑体" w:hAnsi="黑体" w:cs="黑体" w:hint="eastAsia"/>
          <w:b w:val="0"/>
          <w:bCs w:val="0"/>
          <w:sz w:val="24"/>
          <w:szCs w:val="24"/>
        </w:rPr>
        <w:t>功能需求</w:t>
      </w:r>
      <w:bookmarkEnd w:id="140"/>
      <w:bookmarkEnd w:id="141"/>
      <w:bookmarkEnd w:id="142"/>
      <w:bookmarkEnd w:id="143"/>
      <w:bookmarkEnd w:id="144"/>
      <w:bookmarkEnd w:id="145"/>
      <w:bookmarkEnd w:id="146"/>
      <w:bookmarkEnd w:id="147"/>
      <w:bookmarkEnd w:id="148"/>
      <w:bookmarkEnd w:id="149"/>
      <w:bookmarkEnd w:id="150"/>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w:t>
      </w:r>
      <w:r>
        <w:rPr>
          <w:rFonts w:ascii="宋体" w:hAnsi="宋体" w:cs="宋体" w:hint="eastAsia"/>
          <w:kern w:val="0"/>
          <w:sz w:val="24"/>
        </w:rPr>
        <w:lastRenderedPageBreak/>
        <w:t>并调用线程的接收函数，用来接收数据，判断相关操作。进入到客户端后，在下方有个添加好友按钮，在好友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172539" w:rsidP="007E372B">
      <w:pPr>
        <w:jc w:val="center"/>
        <w:rPr>
          <w:sz w:val="44"/>
          <w:szCs w:val="84"/>
        </w:rPr>
      </w:pPr>
      <w:r w:rsidRPr="00172539">
        <w:rPr>
          <w:noProof/>
        </w:rPr>
        <w:drawing>
          <wp:inline distT="0" distB="0" distL="0" distR="0">
            <wp:extent cx="4913630" cy="4114800"/>
            <wp:effectExtent l="0" t="0" r="1270" b="0"/>
            <wp:docPr id="30" name="图片 30" descr="C:\Users\BinTang\Documents\Tencent Files\1506376703\Image\Group\thumbnail\e67fe0e1-9aea-4c4a-91b3-b3d88fcb78a6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Tang\Documents\Tencent Files\1506376703\Image\Group\thumbnail\e67fe0e1-9aea-4c4a-91b3-b3d88fcb78a6O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838" cy="4142609"/>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w:t>
      </w:r>
      <w:r>
        <w:rPr>
          <w:rFonts w:ascii="宋体" w:hAnsi="宋体" w:cs="宋体" w:hint="eastAsia"/>
          <w:sz w:val="24"/>
        </w:rPr>
        <w:lastRenderedPageBreak/>
        <w:t>如果在线即可进行即时通讯。文字聊天是聊天工具最早的信息传递方式，用户通过打字，将信息传递给好友。至今为止，文字聊天在网络聊天中是应用最为广泛的聊天方式。其实现原理是：通信双方通过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457C39" w:rsidP="00E064D9">
      <w:pPr>
        <w:jc w:val="center"/>
        <w:rPr>
          <w:sz w:val="44"/>
          <w:szCs w:val="84"/>
        </w:rPr>
      </w:pPr>
      <w:r w:rsidRPr="00457C39">
        <w:rPr>
          <w:noProof/>
        </w:rPr>
        <w:drawing>
          <wp:inline distT="0" distB="0" distL="0" distR="0">
            <wp:extent cx="3678555" cy="2891790"/>
            <wp:effectExtent l="0" t="0" r="0" b="3810"/>
            <wp:docPr id="22" name="图片 22" descr="C:\Users\BinTang\Documents\Tencent Files\1506376703\Image\Group\thumbnail\d077dc6d-b54c-4949-931b-67e7dc2bf09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Tang\Documents\Tencent Files\1506376703\Image\Group\thumbnail\d077dc6d-b54c-4949-931b-67e7dc2bf090O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555" cy="2891790"/>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457C39" w:rsidRPr="00457C39" w:rsidRDefault="00457C39" w:rsidP="00457C39">
      <w:pPr>
        <w:widowControl/>
        <w:jc w:val="center"/>
        <w:rPr>
          <w:rFonts w:ascii="宋体" w:eastAsia="宋体" w:hAnsi="宋体" w:cs="宋体"/>
          <w:kern w:val="0"/>
          <w:sz w:val="24"/>
          <w:szCs w:val="24"/>
        </w:rPr>
      </w:pPr>
      <w:r w:rsidRPr="00457C39">
        <w:rPr>
          <w:rFonts w:ascii="宋体" w:eastAsia="宋体" w:hAnsi="宋体" w:cs="宋体"/>
          <w:noProof/>
          <w:kern w:val="0"/>
          <w:sz w:val="24"/>
          <w:szCs w:val="24"/>
        </w:rPr>
        <w:lastRenderedPageBreak/>
        <w:drawing>
          <wp:inline distT="0" distB="0" distL="0" distR="0">
            <wp:extent cx="5285305" cy="3285460"/>
            <wp:effectExtent l="0" t="0" r="0" b="0"/>
            <wp:docPr id="21" name="图片 21" descr="C:\Users\BinTang\Documents\Tencent Files\1506376703\Image\Group\Image2\1{W@A85RVX8YQ~OH~_Q_$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Tang\Documents\Tencent Files\1506376703\Image\Group\Image2\1{W@A85RVX8YQ~OH~_Q_$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936" cy="3311339"/>
                    </a:xfrm>
                    <a:prstGeom prst="rect">
                      <a:avLst/>
                    </a:prstGeom>
                    <a:noFill/>
                    <a:ln>
                      <a:noFill/>
                    </a:ln>
                  </pic:spPr>
                </pic:pic>
              </a:graphicData>
            </a:graphic>
          </wp:inline>
        </w:drawing>
      </w:r>
    </w:p>
    <w:p w:rsidR="00E064D9" w:rsidRDefault="00E064D9" w:rsidP="00E064D9">
      <w:pPr>
        <w:rPr>
          <w:sz w:val="44"/>
          <w:szCs w:val="84"/>
        </w:rPr>
      </w:pPr>
    </w:p>
    <w:p w:rsidR="00F178A9" w:rsidRDefault="00F178A9" w:rsidP="00F178A9">
      <w:pPr>
        <w:spacing w:line="360" w:lineRule="auto"/>
        <w:jc w:val="center"/>
        <w:rPr>
          <w:rFonts w:ascii="宋体" w:hAnsi="宋体" w:cs="宋体"/>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b w:val="0"/>
          <w:bCs w:val="0"/>
          <w:sz w:val="24"/>
          <w:szCs w:val="24"/>
        </w:rPr>
      </w:pPr>
      <w:bookmarkStart w:id="151" w:name="_Toc1397"/>
      <w:bookmarkStart w:id="152" w:name="_Toc55"/>
      <w:bookmarkStart w:id="153" w:name="_Toc22624"/>
      <w:bookmarkStart w:id="154" w:name="_Toc14217"/>
      <w:bookmarkStart w:id="155" w:name="_Toc17791"/>
      <w:bookmarkStart w:id="156" w:name="_Toc22140"/>
      <w:bookmarkStart w:id="157" w:name="_Toc16919"/>
      <w:bookmarkStart w:id="158" w:name="_Toc27794"/>
      <w:bookmarkStart w:id="159"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1"/>
      <w:bookmarkEnd w:id="152"/>
      <w:bookmarkEnd w:id="153"/>
      <w:bookmarkEnd w:id="154"/>
      <w:bookmarkEnd w:id="155"/>
      <w:bookmarkEnd w:id="156"/>
      <w:bookmarkEnd w:id="157"/>
      <w:bookmarkEnd w:id="158"/>
      <w:bookmarkEnd w:id="159"/>
    </w:p>
    <w:p w:rsidR="005F6E86" w:rsidRDefault="005F6E86" w:rsidP="005F6E86">
      <w:pPr>
        <w:rPr>
          <w:sz w:val="24"/>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sz w:val="24"/>
        </w:rPr>
      </w:pPr>
      <w:bookmarkStart w:id="160" w:name="_Toc261968493"/>
      <w:bookmarkStart w:id="161" w:name="_Toc74370206"/>
      <w:bookmarkStart w:id="162" w:name="_Toc261444695"/>
      <w:bookmarkStart w:id="163" w:name="_Toc261598841"/>
      <w:bookmarkStart w:id="164"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0"/>
      <w:bookmarkEnd w:id="161"/>
      <w:bookmarkEnd w:id="162"/>
      <w:bookmarkEnd w:id="163"/>
      <w:bookmarkEnd w:id="164"/>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模型具有很强的扩展性。本模型并没有规定服务必须采用中央服务器。在模型实现的时候，可以使用基于中央服务器的星形结构，也可以使用对等网络结构甚至其他混合结构。例如，深圳腾讯</w:t>
      </w:r>
      <w:r>
        <w:rPr>
          <w:rFonts w:ascii="宋体" w:hAnsi="宋体" w:cs="宋体" w:hint="eastAsia"/>
          <w:sz w:val="24"/>
        </w:rPr>
        <w:t>QQ</w:t>
      </w:r>
      <w:r>
        <w:rPr>
          <w:rFonts w:ascii="宋体" w:hAnsi="宋体" w:cs="宋体" w:hint="eastAsia"/>
          <w:sz w:val="24"/>
        </w:rPr>
        <w:t>的通讯服务系统使用的是基于中央服务器的</w:t>
      </w:r>
      <w:r>
        <w:rPr>
          <w:rFonts w:ascii="宋体" w:hAnsi="宋体" w:cs="宋体" w:hint="eastAsia"/>
          <w:sz w:val="24"/>
        </w:rPr>
        <w:t>Client/Server</w:t>
      </w:r>
      <w:r>
        <w:rPr>
          <w:rFonts w:ascii="宋体" w:hAnsi="宋体" w:cs="宋体" w:hint="eastAsia"/>
          <w:sz w:val="24"/>
        </w:rPr>
        <w:t>的混合星型结构，而局域即时通讯服务使用的是对等网络加</w:t>
      </w:r>
      <w:r>
        <w:rPr>
          <w:rFonts w:ascii="宋体" w:hAnsi="宋体" w:cs="宋体" w:hint="eastAsia"/>
          <w:sz w:val="24"/>
        </w:rPr>
        <w:lastRenderedPageBreak/>
        <w:t>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sz w:val="24"/>
        </w:rPr>
      </w:pPr>
    </w:p>
    <w:p w:rsidR="005F6E86" w:rsidRDefault="005F6E86" w:rsidP="005F6E86">
      <w:pPr>
        <w:pStyle w:val="3"/>
        <w:spacing w:line="400" w:lineRule="exact"/>
        <w:rPr>
          <w:rFonts w:ascii="黑体" w:eastAsia="黑体" w:hAnsi="黑体" w:cs="黑体"/>
          <w:b w:val="0"/>
          <w:bCs w:val="0"/>
          <w:sz w:val="24"/>
          <w:szCs w:val="24"/>
        </w:rPr>
      </w:pPr>
      <w:bookmarkStart w:id="165" w:name="_Toc12511"/>
      <w:bookmarkStart w:id="166" w:name="_Toc16367"/>
      <w:bookmarkStart w:id="167" w:name="_Toc24148"/>
      <w:bookmarkStart w:id="168" w:name="_Toc12607"/>
      <w:bookmarkStart w:id="169" w:name="_Toc5781"/>
      <w:bookmarkStart w:id="170" w:name="_Toc16951"/>
      <w:bookmarkStart w:id="171" w:name="_Toc11892"/>
      <w:bookmarkStart w:id="172" w:name="_Toc10541"/>
      <w:bookmarkStart w:id="173" w:name="_Toc12725"/>
      <w:bookmarkStart w:id="174" w:name="_Toc13696"/>
      <w:bookmarkStart w:id="175"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5"/>
      <w:bookmarkEnd w:id="166"/>
      <w:bookmarkEnd w:id="167"/>
      <w:bookmarkEnd w:id="168"/>
      <w:bookmarkEnd w:id="169"/>
      <w:bookmarkEnd w:id="170"/>
      <w:bookmarkEnd w:id="171"/>
      <w:bookmarkEnd w:id="172"/>
      <w:bookmarkEnd w:id="173"/>
      <w:bookmarkEnd w:id="174"/>
      <w:bookmarkEnd w:id="175"/>
    </w:p>
    <w:p w:rsidR="005F6E86" w:rsidRDefault="005F6E86" w:rsidP="005F6E86">
      <w:pPr>
        <w:rPr>
          <w:rFonts w:ascii="宋体" w:hAnsi="宋体" w:cs="宋体"/>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这一方面，我们组前三天集中学习上课期间还未学习过的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数据库编程等内容，同时学校的网络比较方便，给我们解决问题提供了方便。哦们有信心解决技术问题。</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鉴于此，我们在完成之后，实际验证可行性，同时也考虑到机器硬件设备的不同而给软件带来的不可预知的结果，所以在不同电脑上运行软件达到测试目的。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sz w:val="24"/>
        </w:rPr>
      </w:pPr>
      <w:bookmarkStart w:id="176" w:name="_Toc261598845"/>
      <w:bookmarkStart w:id="177" w:name="_Toc261968496"/>
      <w:bookmarkStart w:id="178" w:name="_Toc261551097"/>
      <w:bookmarkStart w:id="179"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6"/>
      <w:bookmarkEnd w:id="177"/>
      <w:bookmarkEnd w:id="178"/>
      <w:bookmarkEnd w:id="179"/>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sz w:val="24"/>
        </w:rPr>
      </w:pPr>
      <w:bookmarkStart w:id="180" w:name="_Toc261968497"/>
      <w:bookmarkStart w:id="181" w:name="_Toc261587429"/>
      <w:bookmarkStart w:id="182" w:name="_Toc261551098"/>
      <w:bookmarkStart w:id="183"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0"/>
      <w:bookmarkEnd w:id="181"/>
      <w:bookmarkEnd w:id="182"/>
      <w:bookmarkEnd w:id="183"/>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sz w:val="24"/>
          <w:szCs w:val="24"/>
        </w:rPr>
      </w:pPr>
      <w:bookmarkStart w:id="184" w:name="_Toc12267"/>
      <w:bookmarkStart w:id="185" w:name="_Toc32088"/>
      <w:bookmarkStart w:id="186" w:name="_Toc26030"/>
      <w:bookmarkStart w:id="187" w:name="_Toc30229"/>
      <w:bookmarkStart w:id="188" w:name="_Toc13643"/>
      <w:bookmarkStart w:id="189" w:name="_Toc16010"/>
      <w:bookmarkStart w:id="190" w:name="_Toc6810"/>
      <w:bookmarkStart w:id="191" w:name="_Toc16791"/>
      <w:bookmarkStart w:id="192" w:name="_Toc687"/>
      <w:bookmarkStart w:id="193" w:name="_Toc1906"/>
      <w:bookmarkStart w:id="194" w:name="_Toc24762"/>
      <w:bookmarkStart w:id="195" w:name="_Toc29496"/>
      <w:bookmarkStart w:id="196" w:name="_Toc4256"/>
      <w:bookmarkStart w:id="197" w:name="_Toc23696"/>
      <w:bookmarkStart w:id="198" w:name="_Toc10683"/>
      <w:bookmarkStart w:id="199" w:name="_Toc29794"/>
      <w:bookmarkStart w:id="200" w:name="_Toc13626"/>
      <w:bookmarkStart w:id="201" w:name="_Toc21363"/>
      <w:bookmarkStart w:id="202" w:name="_Toc16463"/>
      <w:bookmarkStart w:id="203" w:name="_Toc27868"/>
      <w:bookmarkStart w:id="204" w:name="_Toc18495"/>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4"/>
      <w:bookmarkEnd w:id="185"/>
      <w:bookmarkEnd w:id="186"/>
      <w:bookmarkEnd w:id="187"/>
      <w:bookmarkEnd w:id="188"/>
      <w:bookmarkEnd w:id="189"/>
      <w:bookmarkEnd w:id="190"/>
      <w:bookmarkEnd w:id="191"/>
      <w:bookmarkEnd w:id="192"/>
      <w:bookmarkEnd w:id="193"/>
      <w:bookmarkEnd w:id="194"/>
    </w:p>
    <w:p w:rsidR="009F6DED" w:rsidRDefault="009F6DED" w:rsidP="009F6DED">
      <w:pPr>
        <w:pStyle w:val="3"/>
        <w:spacing w:line="400" w:lineRule="exact"/>
        <w:rPr>
          <w:rFonts w:ascii="黑体" w:eastAsia="黑体" w:hAnsi="黑体" w:cs="黑体"/>
          <w:b w:val="0"/>
          <w:sz w:val="24"/>
          <w:szCs w:val="24"/>
        </w:rPr>
      </w:pPr>
      <w:bookmarkStart w:id="205"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5"/>
      <w:bookmarkEnd w:id="196"/>
      <w:bookmarkEnd w:id="205"/>
      <w:r>
        <w:rPr>
          <w:rFonts w:ascii="黑体" w:eastAsia="黑体" w:hAnsi="黑体" w:cs="黑体" w:hint="eastAsia"/>
          <w:b w:val="0"/>
          <w:sz w:val="24"/>
          <w:szCs w:val="24"/>
        </w:rPr>
        <w:t xml:space="preserve"> </w:t>
      </w:r>
    </w:p>
    <w:p w:rsidR="009F6DED" w:rsidRDefault="009F6DED" w:rsidP="009F6DED">
      <w:pPr>
        <w:pStyle w:val="3"/>
        <w:spacing w:line="400" w:lineRule="exact"/>
        <w:rPr>
          <w:sz w:val="24"/>
        </w:rPr>
      </w:pPr>
      <w:r>
        <w:rPr>
          <w:rFonts w:eastAsia="黑体" w:hint="eastAsia"/>
          <w:b w:val="0"/>
          <w:sz w:val="24"/>
          <w:szCs w:val="24"/>
        </w:rPr>
        <w:t xml:space="preserve">   </w:t>
      </w:r>
      <w:bookmarkEnd w:id="197"/>
      <w:bookmarkEnd w:id="198"/>
      <w:bookmarkEnd w:id="199"/>
      <w:bookmarkEnd w:id="200"/>
      <w:bookmarkEnd w:id="201"/>
      <w:bookmarkEnd w:id="202"/>
      <w:bookmarkEnd w:id="203"/>
      <w:bookmarkEnd w:id="204"/>
    </w:p>
    <w:p w:rsidR="009F6DED" w:rsidRDefault="009F6DED" w:rsidP="009F6DED">
      <w:pPr>
        <w:spacing w:line="460" w:lineRule="exact"/>
        <w:ind w:firstLineChars="200" w:firstLine="480"/>
        <w:jc w:val="left"/>
        <w:rPr>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F65CB8" w:rsidP="009F6DED">
      <w:pPr>
        <w:spacing w:line="300" w:lineRule="auto"/>
        <w:jc w:val="center"/>
      </w:pPr>
      <w:r w:rsidRPr="00F65CB8">
        <w:rPr>
          <w:noProof/>
        </w:rPr>
        <w:drawing>
          <wp:inline distT="0" distB="0" distL="0" distR="0">
            <wp:extent cx="5206769" cy="3285460"/>
            <wp:effectExtent l="0" t="0" r="0" b="0"/>
            <wp:docPr id="28" name="图片 28" descr="C:\Users\BinTang\Documents\Tencent Files\1506376703\Image\Group\thumbnail\2619d9c5-9cfb-4e4f-9e43-01f144fb923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Tang\Documents\Tencent Files\1506376703\Image\Group\thumbnail\2619d9c5-9cfb-4e4f-9e43-01f144fb923cOri"/>
                    <pic:cNvPicPr>
                      <a:picLocks noChangeAspect="1" noChangeArrowheads="1"/>
                    </pic:cNvPicPr>
                  </pic:nvPicPr>
                  <pic:blipFill rotWithShape="1">
                    <a:blip r:embed="rId21">
                      <a:extLst>
                        <a:ext uri="{28A0092B-C50C-407E-A947-70E740481C1C}">
                          <a14:useLocalDpi xmlns:a14="http://schemas.microsoft.com/office/drawing/2010/main" val="0"/>
                        </a:ext>
                      </a:extLst>
                    </a:blip>
                    <a:srcRect b="9853"/>
                    <a:stretch/>
                  </pic:blipFill>
                  <pic:spPr bwMode="auto">
                    <a:xfrm>
                      <a:off x="0" y="0"/>
                      <a:ext cx="5238585" cy="3305536"/>
                    </a:xfrm>
                    <a:prstGeom prst="rect">
                      <a:avLst/>
                    </a:prstGeom>
                    <a:noFill/>
                    <a:ln>
                      <a:noFill/>
                    </a:ln>
                    <a:extLst>
                      <a:ext uri="{53640926-AAD7-44D8-BBD7-CCE9431645EC}">
                        <a14:shadowObscured xmlns:a14="http://schemas.microsoft.com/office/drawing/2010/main"/>
                      </a:ext>
                    </a:extLst>
                  </pic:spPr>
                </pic:pic>
              </a:graphicData>
            </a:graphic>
          </wp:inline>
        </w:drawing>
      </w:r>
    </w:p>
    <w:p w:rsidR="00F65CB8" w:rsidRDefault="00F65CB8" w:rsidP="009F6DED">
      <w:pPr>
        <w:spacing w:line="300" w:lineRule="auto"/>
        <w:jc w:val="center"/>
      </w:pPr>
    </w:p>
    <w:p w:rsidR="009F6DED" w:rsidRDefault="009F6DED" w:rsidP="009F6DED">
      <w:pPr>
        <w:spacing w:line="360" w:lineRule="auto"/>
        <w:jc w:val="center"/>
        <w:rPr>
          <w:rFonts w:ascii="宋体" w:hAnsi="宋体" w:cs="宋体"/>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sz w:val="24"/>
        </w:rPr>
      </w:pPr>
    </w:p>
    <w:p w:rsidR="009F6DED" w:rsidRDefault="009F6DED" w:rsidP="009F6DED">
      <w:pPr>
        <w:pStyle w:val="3"/>
        <w:spacing w:line="400" w:lineRule="exact"/>
        <w:rPr>
          <w:rFonts w:ascii="黑体" w:eastAsia="黑体" w:hAnsi="黑体" w:cs="黑体"/>
          <w:sz w:val="24"/>
          <w:szCs w:val="24"/>
        </w:rPr>
      </w:pPr>
      <w:bookmarkStart w:id="206" w:name="_Toc18092"/>
      <w:bookmarkStart w:id="207" w:name="_Toc2405"/>
      <w:bookmarkStart w:id="208" w:name="_Toc14125"/>
      <w:bookmarkStart w:id="209" w:name="_Toc14017"/>
      <w:bookmarkStart w:id="210" w:name="_Toc29590"/>
      <w:bookmarkStart w:id="211" w:name="_Toc32556"/>
      <w:bookmarkStart w:id="212" w:name="_Toc27210"/>
      <w:bookmarkStart w:id="213" w:name="_Toc29906"/>
      <w:bookmarkStart w:id="214" w:name="_Toc17120"/>
      <w:bookmarkStart w:id="215" w:name="_Toc12253"/>
      <w:bookmarkStart w:id="216"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6"/>
      <w:bookmarkEnd w:id="207"/>
      <w:bookmarkEnd w:id="208"/>
      <w:bookmarkEnd w:id="209"/>
      <w:bookmarkEnd w:id="210"/>
      <w:bookmarkEnd w:id="211"/>
      <w:bookmarkEnd w:id="212"/>
      <w:bookmarkEnd w:id="213"/>
      <w:bookmarkEnd w:id="214"/>
      <w:bookmarkEnd w:id="215"/>
      <w:bookmarkEnd w:id="216"/>
    </w:p>
    <w:p w:rsidR="009F6DED" w:rsidRDefault="009F6DED" w:rsidP="009F6DED">
      <w:pPr>
        <w:rPr>
          <w:rFonts w:ascii="宋体" w:hAnsi="宋体" w:cs="宋体"/>
          <w:sz w:val="24"/>
        </w:rPr>
      </w:pP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3D6F49" w:rsidP="009F6DE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80.5pt">
            <v:imagedata r:id="rId22" o:title="a"/>
          </v:shape>
        </w:pict>
      </w:r>
    </w:p>
    <w:p w:rsidR="009F6DED" w:rsidRDefault="009F6DED" w:rsidP="009F6DED">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具有流控的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从发送方到接收方发送没有报文边界的字节。</w:t>
      </w:r>
    </w:p>
    <w:p w:rsidR="009F6DED" w:rsidRDefault="009F6DED" w:rsidP="009F6DED">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sz w:val="24"/>
        </w:rPr>
      </w:pP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）传输层协议的选定</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3"/>
        <w:spacing w:line="400" w:lineRule="exact"/>
        <w:rPr>
          <w:rFonts w:ascii="黑体" w:eastAsia="黑体" w:hAnsi="黑体" w:cs="黑体"/>
          <w:sz w:val="24"/>
          <w:szCs w:val="24"/>
        </w:rPr>
      </w:pPr>
      <w:bookmarkStart w:id="217" w:name="_Toc20497"/>
      <w:bookmarkStart w:id="218" w:name="_Toc10041"/>
      <w:bookmarkStart w:id="219" w:name="_Toc32633"/>
      <w:bookmarkStart w:id="220" w:name="_Toc31240"/>
      <w:bookmarkStart w:id="221" w:name="_Toc2012"/>
      <w:bookmarkStart w:id="222" w:name="_Toc25802"/>
      <w:bookmarkStart w:id="223" w:name="_Toc19901"/>
      <w:bookmarkStart w:id="224" w:name="_Toc23872"/>
      <w:bookmarkStart w:id="225" w:name="_Toc20965"/>
      <w:bookmarkStart w:id="226" w:name="_Toc28080"/>
      <w:bookmarkStart w:id="227"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7"/>
      <w:bookmarkEnd w:id="218"/>
      <w:bookmarkEnd w:id="219"/>
      <w:bookmarkEnd w:id="220"/>
      <w:bookmarkEnd w:id="221"/>
      <w:bookmarkEnd w:id="222"/>
      <w:bookmarkEnd w:id="223"/>
      <w:bookmarkEnd w:id="224"/>
      <w:bookmarkEnd w:id="225"/>
      <w:bookmarkEnd w:id="226"/>
      <w:bookmarkEnd w:id="227"/>
    </w:p>
    <w:p w:rsidR="00AB3C11" w:rsidRDefault="00AB3C11" w:rsidP="00AB3C11">
      <w:pPr>
        <w:rPr>
          <w:rFonts w:ascii="宋体" w:hAnsi="宋体" w:cs="宋体"/>
        </w:rPr>
      </w:pPr>
    </w:p>
    <w:p w:rsidR="00AB3C11" w:rsidRPr="002E37D2" w:rsidRDefault="00AB3C11" w:rsidP="00AB3C11">
      <w:pPr>
        <w:spacing w:line="460" w:lineRule="exact"/>
        <w:ind w:firstLineChars="200" w:firstLine="560"/>
        <w:jc w:val="left"/>
        <w:rPr>
          <w:sz w:val="28"/>
        </w:rPr>
      </w:pPr>
      <w:r w:rsidRPr="002E37D2">
        <w:rPr>
          <w:rFonts w:ascii="宋体" w:hAnsi="宋体" w:cs="宋体" w:hint="eastAsia"/>
          <w:sz w:val="28"/>
        </w:rPr>
        <w:t>系统功能设计如图</w:t>
      </w:r>
      <w:r w:rsidRPr="002E37D2">
        <w:rPr>
          <w:rFonts w:ascii="宋体" w:hAnsi="宋体" w:cs="宋体" w:hint="eastAsia"/>
          <w:sz w:val="28"/>
        </w:rPr>
        <w:t>3-7</w:t>
      </w:r>
      <w:r w:rsidRPr="002E37D2">
        <w:rPr>
          <w:rFonts w:ascii="宋体" w:hAnsi="宋体" w:cs="宋体" w:hint="eastAsia"/>
          <w:sz w:val="28"/>
        </w:rPr>
        <w:t>所示</w:t>
      </w:r>
      <w:r w:rsidRPr="002E37D2">
        <w:rPr>
          <w:rFonts w:hint="eastAsia"/>
          <w:sz w:val="28"/>
        </w:rPr>
        <w:t>。</w:t>
      </w:r>
    </w:p>
    <w:p w:rsidR="00AB3C11" w:rsidRDefault="00172539" w:rsidP="00AB3C11">
      <w:pPr>
        <w:jc w:val="left"/>
        <w:rPr>
          <w:sz w:val="24"/>
        </w:rPr>
      </w:pPr>
      <w:r w:rsidRPr="00172539">
        <w:rPr>
          <w:noProof/>
        </w:rPr>
        <w:lastRenderedPageBreak/>
        <w:drawing>
          <wp:inline distT="0" distB="0" distL="0" distR="0">
            <wp:extent cx="5274310" cy="2931185"/>
            <wp:effectExtent l="0" t="0" r="2540" b="2540"/>
            <wp:docPr id="29" name="图片 29" descr="C:\Users\BinTang\Documents\Tencent Files\1506376703\Image\Group\thumbnail\9071d622-b10b-4526-90b5-308701fce26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Tang\Documents\Tencent Files\1506376703\Image\Group\thumbnail\9071d622-b10b-4526-90b5-308701fce26eO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31185"/>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 w:rsidR="00AB3C11" w:rsidRDefault="00AB3C11" w:rsidP="00AB3C11">
      <w:pPr>
        <w:spacing w:line="460" w:lineRule="exact"/>
        <w:rPr>
          <w:rFonts w:ascii="宋体" w:hAnsi="宋体" w:cs="宋体"/>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511B07" w:rsidP="00511B07">
      <w:pPr>
        <w:jc w:val="center"/>
      </w:pPr>
      <w:r w:rsidRPr="00511B07">
        <w:rPr>
          <w:noProof/>
        </w:rPr>
        <w:drawing>
          <wp:inline distT="0" distB="0" distL="0" distR="0" wp14:anchorId="7AB14D4B" wp14:editId="7EEF31A6">
            <wp:extent cx="3434080" cy="3689350"/>
            <wp:effectExtent l="0" t="0" r="0" b="6350"/>
            <wp:docPr id="23" name="图片 23" descr="C:\Users\BinTang\Documents\Tencent Files\1506376703\Image\Group\thumbnail\f76f1905-e0ca-4715-b576-95c1890c88c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Tang\Documents\Tencent Files\1506376703\Image\Group\thumbnail\f76f1905-e0ca-4715-b576-95c1890c88c7O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4080" cy="3689350"/>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 w:rsidR="00AB3C11" w:rsidRDefault="00AB3C11" w:rsidP="00AB3C11">
      <w:pPr>
        <w:spacing w:line="460" w:lineRule="exact"/>
        <w:rPr>
          <w:rStyle w:val="21"/>
          <w:rFonts w:ascii="宋体" w:eastAsia="宋体" w:hAnsi="宋体" w:cs="宋体"/>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sz w:val="24"/>
        </w:rPr>
      </w:pPr>
      <w:r>
        <w:rPr>
          <w:rFonts w:hint="eastAsia"/>
        </w:rPr>
        <w:t xml:space="preserve">   </w:t>
      </w:r>
      <w:r w:rsidR="00975881" w:rsidRPr="00975881">
        <w:rPr>
          <w:noProof/>
        </w:rPr>
        <w:drawing>
          <wp:inline distT="0" distB="0" distL="0" distR="0">
            <wp:extent cx="5188599" cy="4945884"/>
            <wp:effectExtent l="0" t="0" r="0" b="7620"/>
            <wp:docPr id="25" name="图片 25" descr="C:\Users\BinTang\Documents\Tencent Files\1506376703\Image\Group\thumbnail\ece5024c-46c0-4834-9c59-eca0d54821df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Tang\Documents\Tencent Files\1506376703\Image\Group\thumbnail\ece5024c-46c0-4834-9c59-eca0d54821dfO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89" cy="4957408"/>
                    </a:xfrm>
                    <a:prstGeom prst="rect">
                      <a:avLst/>
                    </a:prstGeom>
                    <a:noFill/>
                    <a:ln>
                      <a:noFill/>
                    </a:ln>
                  </pic:spPr>
                </pic:pic>
              </a:graphicData>
            </a:graphic>
          </wp:inline>
        </w:drawing>
      </w:r>
    </w:p>
    <w:p w:rsidR="00AB3C11" w:rsidRDefault="00AB3C11" w:rsidP="00AB3C11">
      <w:pPr>
        <w:spacing w:line="360" w:lineRule="auto"/>
        <w:jc w:val="center"/>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 w:rsidR="00AB3C11" w:rsidRDefault="00AB3C11" w:rsidP="00AB3C11">
      <w:pPr>
        <w:spacing w:line="460" w:lineRule="atLeas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sz w:val="24"/>
        </w:rPr>
      </w:pPr>
      <w:r>
        <w:rPr>
          <w:rFonts w:ascii="宋体" w:hAnsi="宋体" w:cs="宋体" w:hint="eastAsia"/>
          <w:sz w:val="24"/>
        </w:rPr>
        <w:t>用户成功登录后，可选择在线的其他用户添加好友，如果对方同意，则添加好友成功，双击好友头像即可以聊天等。如图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F65CB8" w:rsidP="00AB3C11">
      <w:pPr>
        <w:spacing w:line="460" w:lineRule="atLeast"/>
        <w:jc w:val="center"/>
      </w:pPr>
      <w:r w:rsidRPr="00F65CB8">
        <w:rPr>
          <w:rFonts w:ascii="宋体" w:hAnsi="宋体" w:cs="宋体"/>
          <w:noProof/>
          <w:sz w:val="24"/>
        </w:rPr>
        <w:lastRenderedPageBreak/>
        <w:drawing>
          <wp:inline distT="0" distB="0" distL="0" distR="0">
            <wp:extent cx="5146158" cy="2053802"/>
            <wp:effectExtent l="0" t="0" r="0" b="3810"/>
            <wp:docPr id="27" name="图片 27" descr="C:\Users\BinTang\Documents\Tencent Files\1506376703\Image\Group\thumbnail\ce440f83-9231-4ad9-9ce8-dbb7ef4576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Tang\Documents\Tencent Files\1506376703\Image\Group\thumbnail\ce440f83-9231-4ad9-9ce8-dbb7ef45767dOri"/>
                    <pic:cNvPicPr>
                      <a:picLocks noChangeAspect="1" noChangeArrowheads="1"/>
                    </pic:cNvPicPr>
                  </pic:nvPicPr>
                  <pic:blipFill rotWithShape="1">
                    <a:blip r:embed="rId26">
                      <a:extLst>
                        <a:ext uri="{28A0092B-C50C-407E-A947-70E740481C1C}">
                          <a14:useLocalDpi xmlns:a14="http://schemas.microsoft.com/office/drawing/2010/main" val="0"/>
                        </a:ext>
                      </a:extLst>
                    </a:blip>
                    <a:srcRect l="-5622" r="-1" b="20350"/>
                    <a:stretch/>
                  </pic:blipFill>
                  <pic:spPr bwMode="auto">
                    <a:xfrm>
                      <a:off x="0" y="0"/>
                      <a:ext cx="5167243" cy="2062217"/>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F774E" w:rsidRPr="00AF774E" w:rsidRDefault="00AF774E" w:rsidP="00AF774E">
      <w:pPr>
        <w:widowControl/>
        <w:jc w:val="center"/>
        <w:rPr>
          <w:rFonts w:ascii="宋体" w:eastAsia="宋体" w:hAnsi="宋体" w:cs="宋体"/>
          <w:kern w:val="0"/>
          <w:sz w:val="24"/>
          <w:szCs w:val="24"/>
        </w:rPr>
      </w:pPr>
      <w:r w:rsidRPr="00AF774E">
        <w:rPr>
          <w:rFonts w:ascii="宋体" w:eastAsia="宋体" w:hAnsi="宋体" w:cs="宋体"/>
          <w:noProof/>
          <w:kern w:val="0"/>
          <w:sz w:val="24"/>
          <w:szCs w:val="24"/>
        </w:rPr>
        <w:drawing>
          <wp:inline distT="0" distB="0" distL="0" distR="0">
            <wp:extent cx="4556125" cy="1598295"/>
            <wp:effectExtent l="0" t="0" r="0" b="1905"/>
            <wp:docPr id="18" name="图片 18" descr="C:\Users\BinTang\AppData\Roaming\Tencent\Users\1506376703\QQ\WinTemp\RichOle\CEC@X9HS)O_T({C}%YZ_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Tang\AppData\Roaming\Tencent\Users\1506376703\QQ\WinTemp\RichOle\CEC@X9HS)O_T({C}%YZ_J]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6125" cy="1598295"/>
                    </a:xfrm>
                    <a:prstGeom prst="rect">
                      <a:avLst/>
                    </a:prstGeom>
                    <a:noFill/>
                    <a:ln>
                      <a:noFill/>
                    </a:ln>
                  </pic:spPr>
                </pic:pic>
              </a:graphicData>
            </a:graphic>
          </wp:inline>
        </w:drawing>
      </w:r>
    </w:p>
    <w:p w:rsidR="00AB3C11" w:rsidRDefault="00AB3C11" w:rsidP="00AB3C11">
      <w:pPr>
        <w:ind w:left="420" w:firstLine="420"/>
      </w:pPr>
    </w:p>
    <w:p w:rsidR="00AB3C11" w:rsidRDefault="00AB3C11" w:rsidP="00AB3C11">
      <w:pPr>
        <w:rPr>
          <w:szCs w:val="21"/>
        </w:rPr>
      </w:pPr>
      <w:bookmarkStart w:id="228" w:name="_Toc227579110"/>
      <w:r>
        <w:rPr>
          <w:rFonts w:eastAsia="黑体" w:hint="eastAsia"/>
          <w:b/>
          <w:sz w:val="24"/>
        </w:rPr>
        <w:t xml:space="preserve"> </w:t>
      </w:r>
      <w:bookmarkEnd w:id="228"/>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szCs w:val="21"/>
        </w:rPr>
      </w:pPr>
    </w:p>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文字聊天模块是本系统最关键的环节与目的所在。用户可以选择在线好友，双击其头像进行文字聊天等，如图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b w:val="0"/>
          <w:bCs w:val="0"/>
          <w:sz w:val="24"/>
          <w:szCs w:val="24"/>
        </w:rPr>
      </w:pPr>
      <w:bookmarkStart w:id="229" w:name="_Toc2635"/>
      <w:bookmarkStart w:id="230" w:name="_Toc6732"/>
      <w:bookmarkStart w:id="231" w:name="_Toc19912"/>
      <w:bookmarkStart w:id="232" w:name="_Toc1599"/>
      <w:bookmarkStart w:id="233" w:name="_Toc24651"/>
      <w:bookmarkStart w:id="234" w:name="_Toc8465"/>
      <w:bookmarkStart w:id="235" w:name="_Toc16020"/>
      <w:bookmarkStart w:id="236" w:name="_Toc29003"/>
      <w:bookmarkStart w:id="237" w:name="_Toc30769"/>
      <w:bookmarkStart w:id="238" w:name="_Toc30427"/>
      <w:bookmarkStart w:id="239"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29"/>
      <w:bookmarkEnd w:id="230"/>
      <w:r>
        <w:rPr>
          <w:rFonts w:ascii="黑体" w:eastAsia="黑体" w:hAnsi="黑体" w:cs="黑体" w:hint="eastAsia"/>
          <w:b w:val="0"/>
          <w:bCs w:val="0"/>
          <w:sz w:val="24"/>
          <w:szCs w:val="24"/>
        </w:rPr>
        <w:t>计原则及一般要求</w:t>
      </w:r>
      <w:bookmarkEnd w:id="231"/>
      <w:bookmarkEnd w:id="232"/>
      <w:bookmarkEnd w:id="233"/>
      <w:bookmarkEnd w:id="234"/>
      <w:bookmarkEnd w:id="235"/>
      <w:bookmarkEnd w:id="236"/>
      <w:bookmarkEnd w:id="237"/>
      <w:bookmarkEnd w:id="238"/>
      <w:bookmarkEnd w:id="239"/>
    </w:p>
    <w:p w:rsidR="00AB3C11" w:rsidRDefault="00AB3C11" w:rsidP="00AB3C11"/>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）准确性。系用户按操作要求操作产生的数据与数据库产生的变化应严格保持一致，杜绝错误、异常等情况的出现。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2"/>
        <w:spacing w:line="400" w:lineRule="exact"/>
        <w:ind w:left="567" w:hanging="567"/>
        <w:rPr>
          <w:rFonts w:ascii="黑体" w:hAnsi="黑体" w:cs="黑体"/>
          <w:b w:val="0"/>
          <w:sz w:val="24"/>
          <w:szCs w:val="24"/>
        </w:rPr>
      </w:pPr>
      <w:bookmarkStart w:id="240" w:name="_Toc6743"/>
      <w:bookmarkStart w:id="241" w:name="_Toc786"/>
      <w:bookmarkStart w:id="242" w:name="_Toc24012"/>
      <w:bookmarkStart w:id="243" w:name="_Toc27346"/>
      <w:bookmarkStart w:id="244" w:name="_Toc14033"/>
      <w:bookmarkStart w:id="245" w:name="_Toc26510"/>
      <w:bookmarkStart w:id="246" w:name="_Toc19451"/>
      <w:bookmarkStart w:id="247" w:name="_Toc23816"/>
      <w:bookmarkStart w:id="248" w:name="_Toc14825"/>
      <w:bookmarkStart w:id="249" w:name="_Toc25924"/>
      <w:bookmarkStart w:id="250"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0"/>
      <w:bookmarkEnd w:id="241"/>
      <w:bookmarkEnd w:id="242"/>
      <w:bookmarkEnd w:id="243"/>
      <w:bookmarkEnd w:id="244"/>
      <w:bookmarkEnd w:id="245"/>
      <w:bookmarkEnd w:id="246"/>
      <w:bookmarkEnd w:id="247"/>
      <w:bookmarkEnd w:id="248"/>
      <w:bookmarkEnd w:id="249"/>
      <w:bookmarkEnd w:id="250"/>
    </w:p>
    <w:p w:rsidR="00AB3C11" w:rsidRDefault="00AB3C11" w:rsidP="00AB3C11">
      <w:pPr>
        <w:rPr>
          <w:rFonts w:ascii="宋体" w:hAnsi="宋体" w:cs="宋体"/>
          <w:bCs/>
        </w:rPr>
      </w:pPr>
    </w:p>
    <w:p w:rsidR="00AB3C11" w:rsidRDefault="00AB3C11" w:rsidP="00AB3C11">
      <w:pPr>
        <w:pStyle w:val="3"/>
        <w:spacing w:line="400" w:lineRule="exact"/>
        <w:rPr>
          <w:rFonts w:eastAsia="黑体"/>
          <w:b w:val="0"/>
          <w:sz w:val="24"/>
          <w:szCs w:val="24"/>
        </w:rPr>
      </w:pPr>
      <w:bookmarkStart w:id="251" w:name="_Toc8639"/>
      <w:bookmarkStart w:id="252" w:name="_Toc3573"/>
      <w:bookmarkStart w:id="253" w:name="_Toc22284"/>
      <w:bookmarkStart w:id="254" w:name="_Toc25497"/>
      <w:bookmarkStart w:id="255" w:name="_Toc5091"/>
      <w:bookmarkStart w:id="256" w:name="_Toc22581"/>
      <w:bookmarkStart w:id="257" w:name="_Toc26636"/>
      <w:bookmarkStart w:id="258" w:name="_Toc28248"/>
      <w:bookmarkStart w:id="259" w:name="_Toc1805"/>
      <w:bookmarkStart w:id="260" w:name="_Toc15983"/>
      <w:bookmarkStart w:id="261" w:name="_Toc31753"/>
      <w:r>
        <w:rPr>
          <w:rFonts w:ascii="黑体" w:eastAsia="黑体" w:hAnsi="黑体" w:cs="黑体" w:hint="eastAsia"/>
          <w:b w:val="0"/>
          <w:sz w:val="24"/>
          <w:szCs w:val="24"/>
        </w:rPr>
        <w:t>3.3.</w:t>
      </w:r>
      <w:bookmarkEnd w:id="251"/>
      <w:bookmarkEnd w:id="252"/>
      <w:bookmarkEnd w:id="253"/>
      <w:bookmarkEnd w:id="254"/>
      <w:bookmarkEnd w:id="255"/>
      <w:bookmarkEnd w:id="256"/>
      <w:bookmarkEnd w:id="257"/>
      <w:bookmarkEnd w:id="258"/>
      <w:bookmarkEnd w:id="259"/>
      <w:bookmarkEnd w:id="260"/>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61"/>
      <w:r>
        <w:rPr>
          <w:rFonts w:eastAsia="黑体" w:hint="eastAsia"/>
          <w:b w:val="0"/>
          <w:sz w:val="24"/>
          <w:szCs w:val="24"/>
        </w:rPr>
        <w:t xml:space="preserve">   </w:t>
      </w:r>
    </w:p>
    <w:p w:rsidR="00AB3C11" w:rsidRDefault="00AB3C11" w:rsidP="00AB3C11">
      <w:pPr>
        <w:rPr>
          <w:rFonts w:ascii="宋体" w:hAnsi="宋体" w:cs="宋体"/>
          <w:sz w:val="24"/>
        </w:rPr>
      </w:pPr>
    </w:p>
    <w:p w:rsidR="00AB3C11" w:rsidRDefault="00AB3C11" w:rsidP="00AB3C11">
      <w:pPr>
        <w:spacing w:line="460" w:lineRule="atLeast"/>
        <w:ind w:firstLineChars="200" w:firstLine="480"/>
        <w:jc w:val="left"/>
        <w:rPr>
          <w:rFonts w:ascii="宋体" w:hAnsi="宋体" w:cs="宋体"/>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功能模块</w:t>
            </w:r>
          </w:p>
        </w:tc>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用户登录模块</w:t>
            </w:r>
          </w:p>
        </w:tc>
        <w:tc>
          <w:tcPr>
            <w:tcW w:w="4155" w:type="dxa"/>
            <w:vAlign w:val="center"/>
          </w:tcPr>
          <w:p w:rsidR="00AB3C11" w:rsidRPr="00AB3C11" w:rsidRDefault="00AB3C11" w:rsidP="00FB2B19">
            <w:pPr>
              <w:spacing w:line="460" w:lineRule="atLeast"/>
              <w:jc w:val="center"/>
              <w:rPr>
                <w:rFonts w:ascii="宋体" w:hAnsi="宋体" w:cs="宋体"/>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lastRenderedPageBreak/>
              <w:t>文字聊天模块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2" w:name="_Toc16924"/>
      <w:bookmarkStart w:id="263" w:name="_Toc29285"/>
      <w:bookmarkStart w:id="264" w:name="_Toc5654"/>
      <w:bookmarkStart w:id="265" w:name="_Toc27080"/>
      <w:bookmarkStart w:id="266" w:name="_Toc30853"/>
    </w:p>
    <w:p w:rsidR="00AB3C11" w:rsidRDefault="00AB3C11" w:rsidP="00AB3C11">
      <w:pPr>
        <w:pStyle w:val="3"/>
        <w:spacing w:line="400" w:lineRule="exact"/>
        <w:rPr>
          <w:rFonts w:ascii="黑体" w:eastAsia="黑体" w:hAnsi="黑体" w:cs="黑体"/>
          <w:b w:val="0"/>
          <w:bCs w:val="0"/>
          <w:sz w:val="24"/>
          <w:szCs w:val="24"/>
        </w:rPr>
      </w:pPr>
      <w:bookmarkStart w:id="267" w:name="_Toc16817"/>
      <w:bookmarkEnd w:id="262"/>
      <w:bookmarkEnd w:id="263"/>
      <w:bookmarkEnd w:id="264"/>
      <w:bookmarkEnd w:id="265"/>
      <w:bookmarkEnd w:id="266"/>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7"/>
    </w:p>
    <w:p w:rsidR="00AB3C11" w:rsidRDefault="00AB3C11" w:rsidP="00AB3C11"/>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w:t>
      </w:r>
      <w:r>
        <w:rPr>
          <w:rFonts w:ascii="宋体" w:hAnsi="宋体" w:cs="宋体" w:hint="eastAsia"/>
          <w:sz w:val="24"/>
        </w:rPr>
        <w:lastRenderedPageBreak/>
        <w:t>统具有较快的响应速度，简化基于此数据库的应用程序的实现等。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1"/>
          <w:rFonts w:ascii="宋体" w:eastAsia="宋体" w:hAnsi="宋体" w:cs="宋体"/>
        </w:rPr>
      </w:pPr>
      <w:bookmarkStart w:id="268"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①内容</w:t>
      </w:r>
      <w:bookmarkEnd w:id="268"/>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sz w:val="24"/>
        </w:rPr>
      </w:pPr>
      <w:bookmarkStart w:id="269" w:name="_Toc198209015"/>
      <w:r>
        <w:rPr>
          <w:rFonts w:ascii="宋体" w:hAnsi="宋体" w:cs="宋体" w:hint="eastAsia"/>
          <w:sz w:val="24"/>
        </w:rPr>
        <w:t xml:space="preserve">    </w:t>
      </w:r>
      <w:r>
        <w:rPr>
          <w:rFonts w:ascii="宋体" w:hAnsi="宋体" w:cs="宋体" w:hint="eastAsia"/>
          <w:sz w:val="24"/>
        </w:rPr>
        <w:t>②处理</w:t>
      </w:r>
      <w:bookmarkEnd w:id="269"/>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sz w:val="24"/>
        </w:rPr>
      </w:pPr>
      <w:bookmarkStart w:id="270" w:name="_Toc198209016"/>
      <w:r>
        <w:rPr>
          <w:rFonts w:ascii="宋体" w:hAnsi="宋体" w:cs="宋体" w:hint="eastAsia"/>
          <w:sz w:val="24"/>
        </w:rPr>
        <w:t xml:space="preserve">    </w:t>
      </w:r>
      <w:r>
        <w:rPr>
          <w:rFonts w:ascii="宋体" w:hAnsi="宋体" w:cs="宋体" w:hint="eastAsia"/>
          <w:sz w:val="24"/>
        </w:rPr>
        <w:t>③数据项</w:t>
      </w:r>
      <w:bookmarkEnd w:id="270"/>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sz w:val="24"/>
        </w:rPr>
      </w:pPr>
      <w:bookmarkStart w:id="271" w:name="_Toc198209017"/>
      <w:r>
        <w:rPr>
          <w:rFonts w:ascii="宋体" w:hAnsi="宋体" w:cs="宋体" w:hint="eastAsia"/>
          <w:sz w:val="24"/>
        </w:rPr>
        <w:t xml:space="preserve">    </w:t>
      </w:r>
      <w:r>
        <w:rPr>
          <w:rFonts w:ascii="宋体" w:hAnsi="宋体" w:cs="宋体" w:hint="eastAsia"/>
          <w:sz w:val="24"/>
        </w:rPr>
        <w:t>④数据结构</w:t>
      </w:r>
      <w:bookmarkEnd w:id="271"/>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若干个数据项有意义的集合，包括名称、含义以及组成数据结构的数据项。</w:t>
      </w:r>
      <w:bookmarkStart w:id="272" w:name="_Hlt104891085"/>
      <w:bookmarkEnd w:id="272"/>
    </w:p>
    <w:p w:rsidR="00AB3C11" w:rsidRDefault="00AB3C11" w:rsidP="00AB3C11">
      <w:pPr>
        <w:spacing w:line="46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第二种转化是联系的转化。即将各个实体之间的联系转化为表格之间的关系，如外部键的定义。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结构合理；所建立的数据冗余度小，独立性强；建档、修改、查询、统计快</w:t>
      </w:r>
      <w:r>
        <w:rPr>
          <w:rFonts w:ascii="宋体" w:hAnsi="宋体" w:cs="宋体" w:hint="eastAsia"/>
          <w:sz w:val="24"/>
        </w:rPr>
        <w:lastRenderedPageBreak/>
        <w:t>准确；保密性、可靠性好。</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865AD2" w:rsidP="00AB3C11">
      <w:pPr>
        <w:rPr>
          <w:rFonts w:ascii="宋体" w:hAnsi="宋体" w:cs="宋体"/>
          <w:sz w:val="24"/>
        </w:rPr>
      </w:pPr>
      <w:r w:rsidRPr="00865AD2">
        <w:rPr>
          <w:rFonts w:ascii="宋体" w:hAnsi="宋体" w:cs="宋体"/>
          <w:noProof/>
          <w:sz w:val="24"/>
        </w:rPr>
        <w:drawing>
          <wp:inline distT="0" distB="0" distL="0" distR="0">
            <wp:extent cx="5274310" cy="2781395"/>
            <wp:effectExtent l="0" t="0" r="2540" b="0"/>
            <wp:docPr id="31" name="图片 31" descr="C:\Users\BinTang\Documents\Tencent Files\1506376703\Image\Group\thumbnail\b929ee2e-b99c-47b1-af95-c72cd1f25245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Tang\Documents\Tencent Files\1506376703\Image\Group\thumbnail\b929ee2e-b99c-47b1-af95-c72cd1f25245Or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781395"/>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3D6F49" w:rsidP="003D6F49">
      <w:pPr>
        <w:spacing w:line="300" w:lineRule="auto"/>
        <w:jc w:val="center"/>
        <w:rPr>
          <w:rFonts w:ascii="宋体" w:hAnsi="宋体" w:cs="宋体"/>
          <w:sz w:val="24"/>
        </w:rPr>
      </w:pPr>
      <w:r>
        <w:rPr>
          <w:rFonts w:ascii="宋体" w:hAnsi="宋体" w:cs="宋体"/>
          <w:noProof/>
          <w:sz w:val="24"/>
        </w:rPr>
        <w:lastRenderedPageBreak/>
        <w:pict>
          <v:shape id="_x0000_i1040" type="#_x0000_t75" style="width:416.25pt;height:252pt">
            <v:imagedata r:id="rId30" o:title="用户信息ER图" croptop="3576f" cropbottom="29192f" cropleft="12946f" cropright="16874f"/>
          </v:shape>
        </w:pict>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sz w:val="24"/>
        </w:rPr>
      </w:pPr>
    </w:p>
    <w:p w:rsidR="00AB3C11" w:rsidRDefault="00AB3C11" w:rsidP="00AB3C11">
      <w:pPr>
        <w:spacing w:line="460" w:lineRule="exact"/>
        <w:ind w:left="480"/>
        <w:jc w:val="left"/>
        <w:rPr>
          <w:rFonts w:ascii="宋体" w:hAnsi="宋体" w:cs="宋体"/>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C24DB2" w:rsidP="00AB3C11">
      <w:pPr>
        <w:spacing w:line="360" w:lineRule="auto"/>
        <w:jc w:val="center"/>
        <w:rPr>
          <w:rFonts w:ascii="宋体" w:hAnsi="宋体" w:cs="宋体"/>
          <w:sz w:val="24"/>
        </w:rPr>
      </w:pPr>
      <w:bookmarkStart w:id="273" w:name="_GoBack"/>
      <w:r>
        <w:rPr>
          <w:noProof/>
        </w:rPr>
        <w:drawing>
          <wp:inline distT="0" distB="0" distL="0" distR="0" wp14:anchorId="0D01E193" wp14:editId="1D1D7CB3">
            <wp:extent cx="4931124" cy="3045349"/>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280" cy="3077560"/>
                    </a:xfrm>
                    <a:prstGeom prst="rect">
                      <a:avLst/>
                    </a:prstGeom>
                  </pic:spPr>
                </pic:pic>
              </a:graphicData>
            </a:graphic>
          </wp:inline>
        </w:drawing>
      </w:r>
      <w:bookmarkEnd w:id="273"/>
      <w:r w:rsidR="00AB3C11">
        <w:rPr>
          <w:rFonts w:ascii="宋体" w:hAnsi="宋体" w:cs="宋体" w:hint="eastAsia"/>
          <w:sz w:val="24"/>
        </w:rPr>
        <w:t xml:space="preserve">  </w:t>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szCs w:val="21"/>
        </w:rPr>
      </w:pPr>
    </w:p>
    <w:p w:rsidR="00AB3C11" w:rsidRDefault="00AB3C11" w:rsidP="00AB3C11">
      <w:pPr>
        <w:spacing w:line="360" w:lineRule="auto"/>
        <w:jc w:val="center"/>
        <w:rPr>
          <w:rFonts w:ascii="宋体" w:hAnsi="宋体" w:cs="宋体"/>
          <w:szCs w:val="21"/>
        </w:rPr>
      </w:pPr>
    </w:p>
    <w:p w:rsidR="00AB3C11" w:rsidRDefault="00AB3C11" w:rsidP="00AB3C11">
      <w:pPr>
        <w:spacing w:line="40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sz w:val="24"/>
        </w:rPr>
      </w:pPr>
      <w:r>
        <w:rPr>
          <w:rFonts w:ascii="宋体" w:hAnsi="宋体" w:cs="宋体" w:hint="eastAsia"/>
          <w:sz w:val="24"/>
        </w:rPr>
        <w:lastRenderedPageBreak/>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r>
        <w:rPr>
          <w:rFonts w:ascii="宋体" w:hAnsi="宋体" w:cs="宋体" w:hint="eastAsia"/>
          <w:sz w:val="24"/>
        </w:rPr>
        <w:t>p_user</w:t>
      </w:r>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8556" w:type="dxa"/>
        <w:jc w:val="center"/>
        <w:tblLook w:val="04A0" w:firstRow="1" w:lastRow="0" w:firstColumn="1" w:lastColumn="0" w:noHBand="0" w:noVBand="1"/>
      </w:tblPr>
      <w:tblGrid>
        <w:gridCol w:w="1711"/>
        <w:gridCol w:w="1711"/>
        <w:gridCol w:w="1711"/>
        <w:gridCol w:w="1711"/>
        <w:gridCol w:w="1712"/>
      </w:tblGrid>
      <w:tr w:rsidR="00985E4B" w:rsidTr="00985E4B">
        <w:trPr>
          <w:trHeight w:val="738"/>
          <w:jc w:val="center"/>
        </w:trPr>
        <w:tc>
          <w:tcPr>
            <w:tcW w:w="1711" w:type="dxa"/>
            <w:vAlign w:val="center"/>
          </w:tcPr>
          <w:p w:rsidR="00985E4B" w:rsidRDefault="00985E4B" w:rsidP="00A15145">
            <w:pPr>
              <w:jc w:val="center"/>
            </w:pPr>
            <w:r>
              <w:t>I</w:t>
            </w:r>
            <w:r>
              <w:rPr>
                <w:rFonts w:hint="eastAsia"/>
              </w:rPr>
              <w:t>d</w:t>
            </w:r>
          </w:p>
        </w:tc>
        <w:tc>
          <w:tcPr>
            <w:tcW w:w="1711" w:type="dxa"/>
            <w:vAlign w:val="center"/>
          </w:tcPr>
          <w:p w:rsidR="00985E4B" w:rsidRDefault="00985E4B" w:rsidP="00A15145">
            <w:pPr>
              <w:jc w:val="center"/>
            </w:pPr>
            <w:r>
              <w:t>I</w:t>
            </w:r>
            <w:r>
              <w:rPr>
                <w:rFonts w:hint="eastAsia"/>
              </w:rPr>
              <w:t>nt</w:t>
            </w:r>
          </w:p>
        </w:tc>
        <w:tc>
          <w:tcPr>
            <w:tcW w:w="1711" w:type="dxa"/>
            <w:vAlign w:val="center"/>
          </w:tcPr>
          <w:p w:rsidR="00985E4B" w:rsidRDefault="00985E4B" w:rsidP="00A15145">
            <w:pPr>
              <w:jc w:val="center"/>
            </w:pPr>
            <w:r>
              <w:rPr>
                <w:rFonts w:hint="eastAsia"/>
              </w:rPr>
              <w:t>10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r>
              <w:rPr>
                <w:rFonts w:hint="eastAsia"/>
              </w:rPr>
              <w:t>主键（1）</w:t>
            </w:r>
          </w:p>
        </w:tc>
      </w:tr>
      <w:tr w:rsidR="00985E4B" w:rsidTr="00985E4B">
        <w:trPr>
          <w:trHeight w:val="707"/>
          <w:jc w:val="center"/>
        </w:trPr>
        <w:tc>
          <w:tcPr>
            <w:tcW w:w="1711" w:type="dxa"/>
            <w:vAlign w:val="center"/>
          </w:tcPr>
          <w:p w:rsidR="00985E4B" w:rsidRDefault="00985E4B" w:rsidP="00A15145">
            <w:pPr>
              <w:jc w:val="center"/>
            </w:pPr>
            <w:r>
              <w:t>U</w:t>
            </w:r>
            <w:r>
              <w:rPr>
                <w:rFonts w:hint="eastAsia"/>
              </w:rPr>
              <w:t>sername</w:t>
            </w:r>
          </w:p>
        </w:tc>
        <w:tc>
          <w:tcPr>
            <w:tcW w:w="1711" w:type="dxa"/>
            <w:vAlign w:val="center"/>
          </w:tcPr>
          <w:p w:rsidR="00985E4B" w:rsidRDefault="00985E4B" w:rsidP="00A15145">
            <w:pPr>
              <w:jc w:val="center"/>
            </w:pPr>
            <w:r>
              <w:rPr>
                <w:rFonts w:hint="eastAsia"/>
              </w:rPr>
              <w:t>Varchar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P</w:t>
            </w:r>
            <w:r>
              <w:rPr>
                <w:rFonts w:hint="eastAsia"/>
              </w:rPr>
              <w:t>assword</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N</w:t>
            </w:r>
            <w:r>
              <w:rPr>
                <w:rFonts w:hint="eastAsia"/>
              </w:rPr>
              <w:t>ickname</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40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rPr>
                <w:rFonts w:hint="eastAsia"/>
              </w:rPr>
              <w:t>Sign</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80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07"/>
          <w:jc w:val="center"/>
        </w:trPr>
        <w:tc>
          <w:tcPr>
            <w:tcW w:w="1711" w:type="dxa"/>
            <w:vAlign w:val="center"/>
          </w:tcPr>
          <w:p w:rsidR="00985E4B" w:rsidRDefault="00985E4B" w:rsidP="00A15145">
            <w:pPr>
              <w:jc w:val="center"/>
            </w:pPr>
            <w:r>
              <w:t>QQ</w:t>
            </w:r>
          </w:p>
        </w:tc>
        <w:tc>
          <w:tcPr>
            <w:tcW w:w="1711" w:type="dxa"/>
            <w:vAlign w:val="center"/>
          </w:tcPr>
          <w:p w:rsidR="00985E4B" w:rsidRDefault="00985E4B" w:rsidP="00A15145">
            <w:pPr>
              <w:jc w:val="center"/>
            </w:pPr>
            <w:r>
              <w:t>I</w:t>
            </w:r>
            <w:r>
              <w:rPr>
                <w:rFonts w:hint="eastAsia"/>
              </w:rPr>
              <w:t>nt</w:t>
            </w:r>
          </w:p>
        </w:tc>
        <w:tc>
          <w:tcPr>
            <w:tcW w:w="1711" w:type="dxa"/>
            <w:vAlign w:val="center"/>
          </w:tcPr>
          <w:p w:rsidR="00985E4B" w:rsidRDefault="00985E4B" w:rsidP="00A15145">
            <w:pPr>
              <w:jc w:val="center"/>
            </w:pPr>
            <w:r>
              <w:rPr>
                <w:rFonts w:hint="eastAsia"/>
              </w:rPr>
              <w:t>10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socketfd</w:t>
            </w:r>
          </w:p>
        </w:tc>
        <w:tc>
          <w:tcPr>
            <w:tcW w:w="1711" w:type="dxa"/>
            <w:vAlign w:val="center"/>
          </w:tcPr>
          <w:p w:rsidR="00985E4B" w:rsidRDefault="00985E4B" w:rsidP="00A15145">
            <w:pPr>
              <w:jc w:val="center"/>
            </w:pPr>
            <w:r>
              <w:t>VARCHAR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07"/>
          <w:jc w:val="center"/>
        </w:trPr>
        <w:tc>
          <w:tcPr>
            <w:tcW w:w="1711" w:type="dxa"/>
            <w:vAlign w:val="center"/>
          </w:tcPr>
          <w:p w:rsidR="00985E4B" w:rsidRDefault="00985E4B" w:rsidP="00A15145">
            <w:pPr>
              <w:jc w:val="center"/>
            </w:pPr>
            <w:r>
              <w:t>is_online</w:t>
            </w:r>
          </w:p>
        </w:tc>
        <w:tc>
          <w:tcPr>
            <w:tcW w:w="1711" w:type="dxa"/>
            <w:vAlign w:val="center"/>
          </w:tcPr>
          <w:p w:rsidR="00985E4B" w:rsidRDefault="00985E4B" w:rsidP="00A15145">
            <w:pPr>
              <w:jc w:val="center"/>
            </w:pPr>
            <w:r>
              <w:t>I</w:t>
            </w:r>
            <w:r>
              <w:rPr>
                <w:rFonts w:hint="eastAsia"/>
              </w:rPr>
              <w:t>nt</w:t>
            </w:r>
          </w:p>
        </w:tc>
        <w:tc>
          <w:tcPr>
            <w:tcW w:w="1711" w:type="dxa"/>
            <w:vAlign w:val="center"/>
          </w:tcPr>
          <w:p w:rsidR="00985E4B" w:rsidRDefault="00985E4B" w:rsidP="00A15145">
            <w:pPr>
              <w:jc w:val="center"/>
            </w:pPr>
            <w:r>
              <w:rPr>
                <w:rFonts w:hint="eastAsia"/>
              </w:rPr>
              <w:t>1</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bl>
    <w:p w:rsidR="00AB3C11" w:rsidRDefault="00AB3C11" w:rsidP="00985E4B">
      <w:pPr>
        <w:spacing w:line="400" w:lineRule="exact"/>
      </w:pPr>
    </w:p>
    <w:p w:rsidR="00985E4B" w:rsidRPr="00985E4B" w:rsidRDefault="00985E4B" w:rsidP="00985E4B">
      <w:pPr>
        <w:spacing w:line="400" w:lineRule="exact"/>
        <w:ind w:firstLineChars="1900" w:firstLine="5320"/>
        <w:rPr>
          <w:color w:val="FF0000"/>
          <w:sz w:val="28"/>
        </w:rPr>
      </w:pPr>
      <w:r>
        <w:rPr>
          <w:rFonts w:hint="eastAsia"/>
          <w:color w:val="FF0000"/>
          <w:sz w:val="28"/>
        </w:rPr>
        <w:t>----</w:t>
      </w:r>
      <w:r w:rsidRPr="00985E4B">
        <w:rPr>
          <w:rFonts w:hint="eastAsia"/>
          <w:color w:val="FF0000"/>
          <w:sz w:val="28"/>
        </w:rPr>
        <w:t>详见《数据库策划书》</w:t>
      </w:r>
    </w:p>
    <w:p w:rsidR="00FB2B19" w:rsidRPr="00AB3C11" w:rsidRDefault="00FB2B19" w:rsidP="00B54EC1">
      <w:pPr>
        <w:spacing w:line="400" w:lineRule="exact"/>
        <w:jc w:val="left"/>
      </w:pPr>
    </w:p>
    <w:sectPr w:rsidR="00FB2B19" w:rsidRPr="00AB3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AD6" w:rsidRDefault="001B3AD6" w:rsidP="00A0601D">
      <w:r>
        <w:separator/>
      </w:r>
    </w:p>
  </w:endnote>
  <w:endnote w:type="continuationSeparator" w:id="0">
    <w:p w:rsidR="001B3AD6" w:rsidRDefault="001B3AD6" w:rsidP="00A0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AD6" w:rsidRDefault="001B3AD6" w:rsidP="00A0601D">
      <w:r>
        <w:separator/>
      </w:r>
    </w:p>
  </w:footnote>
  <w:footnote w:type="continuationSeparator" w:id="0">
    <w:p w:rsidR="001B3AD6" w:rsidRDefault="001B3AD6" w:rsidP="00A06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9F0"/>
    <w:rsid w:val="000456EC"/>
    <w:rsid w:val="00172539"/>
    <w:rsid w:val="001B3AD6"/>
    <w:rsid w:val="00270A44"/>
    <w:rsid w:val="002E37D2"/>
    <w:rsid w:val="003D6F49"/>
    <w:rsid w:val="003F4D81"/>
    <w:rsid w:val="004218D6"/>
    <w:rsid w:val="00457C39"/>
    <w:rsid w:val="00511B07"/>
    <w:rsid w:val="005265E9"/>
    <w:rsid w:val="00545C15"/>
    <w:rsid w:val="005549C2"/>
    <w:rsid w:val="005F6E86"/>
    <w:rsid w:val="006D7C94"/>
    <w:rsid w:val="00701CC5"/>
    <w:rsid w:val="00760836"/>
    <w:rsid w:val="007936DC"/>
    <w:rsid w:val="007E372B"/>
    <w:rsid w:val="007F3D4E"/>
    <w:rsid w:val="0081324E"/>
    <w:rsid w:val="00815F5F"/>
    <w:rsid w:val="008508C7"/>
    <w:rsid w:val="00865AD2"/>
    <w:rsid w:val="008B3A10"/>
    <w:rsid w:val="00975881"/>
    <w:rsid w:val="0098446B"/>
    <w:rsid w:val="00985E4B"/>
    <w:rsid w:val="009B50F3"/>
    <w:rsid w:val="009F6DED"/>
    <w:rsid w:val="00A0601D"/>
    <w:rsid w:val="00AB3C11"/>
    <w:rsid w:val="00AF774E"/>
    <w:rsid w:val="00B379F0"/>
    <w:rsid w:val="00B54EC1"/>
    <w:rsid w:val="00B57000"/>
    <w:rsid w:val="00B754FA"/>
    <w:rsid w:val="00C24DB2"/>
    <w:rsid w:val="00C30E24"/>
    <w:rsid w:val="00C726EA"/>
    <w:rsid w:val="00CC3298"/>
    <w:rsid w:val="00CD7C29"/>
    <w:rsid w:val="00CE0D3A"/>
    <w:rsid w:val="00CE118C"/>
    <w:rsid w:val="00D14850"/>
    <w:rsid w:val="00D65B5C"/>
    <w:rsid w:val="00DF5DBE"/>
    <w:rsid w:val="00E064D9"/>
    <w:rsid w:val="00F178A9"/>
    <w:rsid w:val="00F65CB8"/>
    <w:rsid w:val="00F86312"/>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904D8B-84F9-4330-808D-552980CB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1">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060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601D"/>
    <w:rPr>
      <w:sz w:val="18"/>
      <w:szCs w:val="18"/>
    </w:rPr>
  </w:style>
  <w:style w:type="paragraph" w:styleId="a6">
    <w:name w:val="footer"/>
    <w:basedOn w:val="a"/>
    <w:link w:val="a7"/>
    <w:uiPriority w:val="99"/>
    <w:unhideWhenUsed/>
    <w:rsid w:val="00A0601D"/>
    <w:pPr>
      <w:tabs>
        <w:tab w:val="center" w:pos="4153"/>
        <w:tab w:val="right" w:pos="8306"/>
      </w:tabs>
      <w:snapToGrid w:val="0"/>
      <w:jc w:val="left"/>
    </w:pPr>
    <w:rPr>
      <w:sz w:val="18"/>
      <w:szCs w:val="18"/>
    </w:rPr>
  </w:style>
  <w:style w:type="character" w:customStyle="1" w:styleId="a7">
    <w:name w:val="页脚 字符"/>
    <w:basedOn w:val="a0"/>
    <w:link w:val="a6"/>
    <w:uiPriority w:val="99"/>
    <w:rsid w:val="00A0601D"/>
    <w:rPr>
      <w:sz w:val="18"/>
      <w:szCs w:val="18"/>
    </w:rPr>
  </w:style>
  <w:style w:type="paragraph" w:styleId="a8">
    <w:name w:val="Balloon Text"/>
    <w:basedOn w:val="a"/>
    <w:link w:val="a9"/>
    <w:uiPriority w:val="99"/>
    <w:semiHidden/>
    <w:unhideWhenUsed/>
    <w:rsid w:val="00CE0D3A"/>
    <w:rPr>
      <w:sz w:val="18"/>
      <w:szCs w:val="18"/>
    </w:rPr>
  </w:style>
  <w:style w:type="character" w:customStyle="1" w:styleId="a9">
    <w:name w:val="批注框文本 字符"/>
    <w:basedOn w:val="a0"/>
    <w:link w:val="a8"/>
    <w:uiPriority w:val="99"/>
    <w:semiHidden/>
    <w:rsid w:val="00CE0D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33578">
      <w:bodyDiv w:val="1"/>
      <w:marLeft w:val="0"/>
      <w:marRight w:val="0"/>
      <w:marTop w:val="0"/>
      <w:marBottom w:val="0"/>
      <w:divBdr>
        <w:top w:val="none" w:sz="0" w:space="0" w:color="auto"/>
        <w:left w:val="none" w:sz="0" w:space="0" w:color="auto"/>
        <w:bottom w:val="none" w:sz="0" w:space="0" w:color="auto"/>
        <w:right w:val="none" w:sz="0" w:space="0" w:color="auto"/>
      </w:divBdr>
      <w:divsChild>
        <w:div w:id="1768427055">
          <w:marLeft w:val="0"/>
          <w:marRight w:val="0"/>
          <w:marTop w:val="0"/>
          <w:marBottom w:val="0"/>
          <w:divBdr>
            <w:top w:val="none" w:sz="0" w:space="0" w:color="auto"/>
            <w:left w:val="none" w:sz="0" w:space="0" w:color="auto"/>
            <w:bottom w:val="none" w:sz="0" w:space="0" w:color="auto"/>
            <w:right w:val="none" w:sz="0" w:space="0" w:color="auto"/>
          </w:divBdr>
        </w:div>
      </w:divsChild>
    </w:div>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 w:id="2136020977">
      <w:bodyDiv w:val="1"/>
      <w:marLeft w:val="0"/>
      <w:marRight w:val="0"/>
      <w:marTop w:val="0"/>
      <w:marBottom w:val="0"/>
      <w:divBdr>
        <w:top w:val="none" w:sz="0" w:space="0" w:color="auto"/>
        <w:left w:val="none" w:sz="0" w:space="0" w:color="auto"/>
        <w:bottom w:val="none" w:sz="0" w:space="0" w:color="auto"/>
        <w:right w:val="none" w:sz="0" w:space="0" w:color="auto"/>
      </w:divBdr>
      <w:divsChild>
        <w:div w:id="121932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baidu?tn=enet&amp;q6=site:(enet.com.cn)&amp;cl=3&amp;rn=10&amp;ct=0&amp;lm=0&amp;word=site:(enet.com.cn)++&#36719;&#20214;%20&#36164;&#35759;&#20013;&#24515;" TargetMode="External"/><Relationship Id="rId13" Type="http://schemas.openxmlformats.org/officeDocument/2006/relationships/hyperlink" Target="http://www.enet.com.cn/ecorp/inforcenter/sl3167.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enet.com.cn/elink" TargetMode="External"/><Relationship Id="rId12" Type="http://schemas.openxmlformats.org/officeDocument/2006/relationships/hyperlink" Target="http://www.baidu.com/baidu?tn=enet&amp;q6=site:(enet.com.cn)&amp;cl=3&amp;rn=10&amp;ct=0&amp;lm=0&amp;word=site:(enet.com.cn)++&#37038;&#20214;%20&#36164;&#35759;&#20013;&#24515;"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qread.com/keywords/net-programs.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aidu.com/baidu?tn=enet&amp;q6=site:(enet.com.cn)&amp;cl=3&amp;rn=10&amp;ct=0&amp;lm=0&amp;word=site:(enet.com.cn)++&#21363;&#26102;&#36890;&#35759;%20&#36164;&#35759;&#20013;&#24515;"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385706.ht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baidu.com/baidu?tn=enet&amp;q6=site:(enet.com.cn)&amp;cl=3&amp;rn=10&amp;ct=0&amp;lm=0&amp;word=site:(enet.com.cn)++%20QQ"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enet.com.cn/ecorp/inforcenter/sl3192.html" TargetMode="External"/><Relationship Id="rId14" Type="http://schemas.openxmlformats.org/officeDocument/2006/relationships/hyperlink" Target="http://baike.baidu.com/view/1624248.ht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495B6-878D-4419-93E9-06185688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2108</Words>
  <Characters>12019</Characters>
  <Application>Microsoft Office Word</Application>
  <DocSecurity>0</DocSecurity>
  <Lines>100</Lines>
  <Paragraphs>28</Paragraphs>
  <ScaleCrop>false</ScaleCrop>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1506376703@qq.com</dc:creator>
  <cp:lastModifiedBy>1506376703@qq.com</cp:lastModifiedBy>
  <cp:revision>3</cp:revision>
  <dcterms:created xsi:type="dcterms:W3CDTF">2017-01-10T00:41:00Z</dcterms:created>
  <dcterms:modified xsi:type="dcterms:W3CDTF">2017-01-10T03:33:00Z</dcterms:modified>
</cp:coreProperties>
</file>