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3EFF6" w14:textId="77777777" w:rsidR="00512E0C" w:rsidRPr="00870182" w:rsidRDefault="00512E0C" w:rsidP="00512E0C">
      <w:pPr>
        <w:pStyle w:val="NoSpacing"/>
        <w:jc w:val="center"/>
        <w:rPr>
          <w:rFonts w:cstheme="minorHAnsi"/>
          <w:b/>
          <w:color w:val="215868" w:themeColor="accent5" w:themeShade="80"/>
          <w:sz w:val="40"/>
          <w:szCs w:val="40"/>
        </w:rPr>
      </w:pPr>
      <w:bookmarkStart w:id="0" w:name="_GoBack"/>
      <w:bookmarkEnd w:id="0"/>
      <w:r>
        <w:rPr>
          <w:b/>
          <w:bCs/>
          <w:color w:val="215868" w:themeColor="accent5" w:themeShade="80"/>
          <w:sz w:val="40"/>
          <w:szCs w:val="40"/>
        </w:rPr>
        <w:t>Database and file Management Systems</w:t>
      </w:r>
      <w:r w:rsidRPr="00870182">
        <w:rPr>
          <w:b/>
          <w:bCs/>
          <w:color w:val="215868" w:themeColor="accent5" w:themeShade="80"/>
          <w:sz w:val="40"/>
          <w:szCs w:val="40"/>
        </w:rPr>
        <w:t xml:space="preserve"> </w:t>
      </w:r>
      <w:r w:rsidRPr="00870182">
        <w:rPr>
          <w:color w:val="215868" w:themeColor="accent5" w:themeShade="80"/>
          <w:sz w:val="40"/>
          <w:szCs w:val="40"/>
        </w:rPr>
        <w:t>(</w:t>
      </w:r>
      <w:r>
        <w:rPr>
          <w:color w:val="215868" w:themeColor="accent5" w:themeShade="80"/>
          <w:sz w:val="40"/>
          <w:szCs w:val="40"/>
        </w:rPr>
        <w:t>CIS 2109</w:t>
      </w:r>
      <w:r w:rsidRPr="00870182">
        <w:rPr>
          <w:color w:val="215868" w:themeColor="accent5" w:themeShade="80"/>
          <w:sz w:val="40"/>
          <w:szCs w:val="40"/>
        </w:rPr>
        <w:t>)</w:t>
      </w:r>
    </w:p>
    <w:p w14:paraId="51C98350" w14:textId="77777777" w:rsidR="00512E0C" w:rsidRDefault="00512E0C" w:rsidP="00512E0C">
      <w:pPr>
        <w:pStyle w:val="NoSpacing"/>
        <w:rPr>
          <w:rFonts w:cstheme="minorHAnsi"/>
          <w:b/>
          <w:sz w:val="24"/>
          <w:szCs w:val="24"/>
        </w:rPr>
      </w:pPr>
    </w:p>
    <w:p w14:paraId="3ABF70D3" w14:textId="77777777" w:rsidR="00512E0C" w:rsidRDefault="00512E0C" w:rsidP="00512E0C">
      <w:pPr>
        <w:pStyle w:val="NoSpacing"/>
        <w:jc w:val="center"/>
        <w:rPr>
          <w:rFonts w:cstheme="minorHAnsi"/>
          <w:b/>
          <w:color w:val="31849B" w:themeColor="accent5" w:themeShade="BF"/>
          <w:sz w:val="32"/>
          <w:szCs w:val="24"/>
        </w:rPr>
      </w:pPr>
      <w:r>
        <w:rPr>
          <w:rFonts w:cstheme="minorHAnsi"/>
          <w:b/>
          <w:color w:val="31849B" w:themeColor="accent5" w:themeShade="BF"/>
          <w:sz w:val="32"/>
          <w:szCs w:val="24"/>
        </w:rPr>
        <w:t xml:space="preserve">Lab </w:t>
      </w:r>
      <w:r w:rsidR="00B24123">
        <w:rPr>
          <w:rFonts w:cstheme="minorHAnsi"/>
          <w:b/>
          <w:color w:val="31849B" w:themeColor="accent5" w:themeShade="BF"/>
          <w:sz w:val="32"/>
          <w:szCs w:val="24"/>
        </w:rPr>
        <w:t>8</w:t>
      </w:r>
    </w:p>
    <w:p w14:paraId="5D58238B" w14:textId="77777777" w:rsidR="00B24123" w:rsidRDefault="00B24123" w:rsidP="00512E0C">
      <w:pPr>
        <w:pStyle w:val="NoSpacing"/>
        <w:jc w:val="center"/>
        <w:rPr>
          <w:rFonts w:cstheme="minorHAnsi"/>
          <w:b/>
          <w:color w:val="31849B" w:themeColor="accent5" w:themeShade="BF"/>
          <w:sz w:val="32"/>
          <w:szCs w:val="24"/>
        </w:rPr>
      </w:pPr>
    </w:p>
    <w:p w14:paraId="195883FC" w14:textId="77777777" w:rsidR="00512E0C" w:rsidRDefault="00512E0C" w:rsidP="00512E0C">
      <w:pPr>
        <w:pStyle w:val="NoSpacing"/>
        <w:jc w:val="center"/>
        <w:rPr>
          <w:rFonts w:cstheme="minorHAnsi"/>
          <w:b/>
          <w:color w:val="31849B" w:themeColor="accent5" w:themeShade="BF"/>
          <w:sz w:val="32"/>
          <w:szCs w:val="24"/>
        </w:rPr>
      </w:pPr>
    </w:p>
    <w:p w14:paraId="73CC1104" w14:textId="77777777" w:rsidR="00512E0C" w:rsidRPr="00512E0C" w:rsidRDefault="00A3140A" w:rsidP="00512E0C">
      <w:pPr>
        <w:pStyle w:val="NoSpacing"/>
        <w:rPr>
          <w:b/>
          <w:color w:val="215868" w:themeColor="accent5" w:themeShade="80"/>
          <w:sz w:val="28"/>
        </w:rPr>
      </w:pPr>
      <w:r>
        <w:rPr>
          <w:rFonts w:cs="Times New Roman"/>
          <w:b/>
          <w:noProof/>
          <w:u w:val="single"/>
        </w:rPr>
        <w:pict w14:anchorId="17BA2AB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alt="" style="position:absolute;margin-left:1.5pt;margin-top:15.2pt;width:485.25pt;height:0;z-index:251658240;mso-wrap-edited:f;mso-width-percent:0;mso-height-percent:0;mso-width-percent:0;mso-height-percent:0" o:connectortype="straight" strokecolor="#31849b [2408]" strokeweight="2.25pt">
            <v:shadow type="perspective" color="#243f60 [1604]" opacity=".5" offset="1pt" offset2="-1pt"/>
          </v:shape>
        </w:pict>
      </w:r>
    </w:p>
    <w:p w14:paraId="76B5C8AD" w14:textId="77777777" w:rsidR="00F37D34" w:rsidRPr="00F37D34" w:rsidRDefault="00B056B7" w:rsidP="00ED09E7">
      <w:pPr>
        <w:pStyle w:val="NormalWeb"/>
        <w:rPr>
          <w:rFonts w:asciiTheme="minorHAnsi" w:hAnsiTheme="minorHAnsi" w:cstheme="minorHAnsi"/>
          <w:b/>
          <w:bCs/>
        </w:rPr>
      </w:pPr>
      <w:r w:rsidRPr="00F37D34">
        <w:rPr>
          <w:rFonts w:asciiTheme="minorHAnsi" w:hAnsiTheme="minorHAnsi" w:cstheme="minorHAnsi"/>
          <w:b/>
          <w:bCs/>
        </w:rPr>
        <w:t xml:space="preserve">(1) Reference Chapters </w:t>
      </w:r>
      <w:r w:rsidR="003D4025" w:rsidRPr="00F37D34">
        <w:rPr>
          <w:rFonts w:asciiTheme="minorHAnsi" w:hAnsiTheme="minorHAnsi" w:cstheme="minorHAnsi"/>
          <w:b/>
          <w:bCs/>
        </w:rPr>
        <w:t>2</w:t>
      </w:r>
      <w:r w:rsidR="00DD7676">
        <w:rPr>
          <w:rFonts w:asciiTheme="minorHAnsi" w:hAnsiTheme="minorHAnsi" w:cstheme="minorHAnsi"/>
          <w:b/>
          <w:bCs/>
        </w:rPr>
        <w:t xml:space="preserve">, </w:t>
      </w:r>
      <w:r w:rsidR="003D4025" w:rsidRPr="00F37D34">
        <w:rPr>
          <w:rFonts w:asciiTheme="minorHAnsi" w:hAnsiTheme="minorHAnsi" w:cstheme="minorHAnsi"/>
          <w:b/>
          <w:bCs/>
        </w:rPr>
        <w:t>3</w:t>
      </w:r>
      <w:r w:rsidR="00DD7676">
        <w:rPr>
          <w:rFonts w:asciiTheme="minorHAnsi" w:hAnsiTheme="minorHAnsi" w:cstheme="minorHAnsi"/>
          <w:b/>
          <w:bCs/>
        </w:rPr>
        <w:t xml:space="preserve"> and 4</w:t>
      </w:r>
      <w:r w:rsidRPr="00F37D34">
        <w:rPr>
          <w:rFonts w:asciiTheme="minorHAnsi" w:hAnsiTheme="minorHAnsi" w:cstheme="minorHAnsi"/>
          <w:b/>
          <w:bCs/>
        </w:rPr>
        <w:t xml:space="preserve"> in "Modern Database Management"</w:t>
      </w:r>
      <w:r w:rsidR="00F37D34" w:rsidRPr="00F37D34">
        <w:rPr>
          <w:rFonts w:asciiTheme="minorHAnsi" w:hAnsiTheme="minorHAnsi" w:cstheme="minorHAnsi"/>
          <w:b/>
          <w:bCs/>
        </w:rPr>
        <w:t xml:space="preserve"> </w:t>
      </w:r>
    </w:p>
    <w:p w14:paraId="36E0895D" w14:textId="77777777" w:rsidR="00ED09E7" w:rsidRDefault="00ED09E7" w:rsidP="00ED09E7">
      <w:pPr>
        <w:pStyle w:val="NormalWeb"/>
        <w:rPr>
          <w:rFonts w:asciiTheme="minorHAnsi" w:hAnsiTheme="minorHAnsi"/>
          <w:b/>
          <w:color w:val="000000"/>
          <w:u w:val="single"/>
          <w:lang w:val="en"/>
        </w:rPr>
      </w:pPr>
      <w:r w:rsidRPr="00E350E1">
        <w:rPr>
          <w:rFonts w:asciiTheme="minorHAnsi" w:hAnsiTheme="minorHAnsi"/>
          <w:b/>
          <w:color w:val="000000"/>
          <w:u w:val="single"/>
          <w:lang w:val="en"/>
        </w:rPr>
        <w:t>Part 01</w:t>
      </w:r>
    </w:p>
    <w:p w14:paraId="5F0279A5" w14:textId="77777777" w:rsidR="00ED09E7" w:rsidRPr="00ED09E7" w:rsidRDefault="00ED09E7" w:rsidP="00ED09E7">
      <w:pPr>
        <w:pStyle w:val="NormalWeb"/>
        <w:rPr>
          <w:rFonts w:asciiTheme="minorHAnsi" w:hAnsiTheme="minorHAnsi"/>
          <w:color w:val="000000"/>
          <w:lang w:val="en"/>
        </w:rPr>
      </w:pPr>
      <w:r>
        <w:rPr>
          <w:rFonts w:asciiTheme="minorHAnsi" w:hAnsiTheme="minorHAnsi"/>
          <w:color w:val="000000"/>
          <w:lang w:val="en"/>
        </w:rPr>
        <w:t>Create the Relational Schema for the following EER diagram. Notice that you need to make a clear notation that includes: name of Relation, Attributes, Primary and Foreign keys, Nullab</w:t>
      </w:r>
      <w:r w:rsidR="000A3F7C">
        <w:rPr>
          <w:rFonts w:asciiTheme="minorHAnsi" w:hAnsiTheme="minorHAnsi"/>
          <w:color w:val="000000"/>
          <w:lang w:val="en"/>
        </w:rPr>
        <w:t xml:space="preserve">le and Non-nullable attributes. Do not use Oracle </w:t>
      </w:r>
      <w:proofErr w:type="spellStart"/>
      <w:r w:rsidR="000A3F7C">
        <w:rPr>
          <w:rFonts w:asciiTheme="minorHAnsi" w:hAnsiTheme="minorHAnsi"/>
          <w:color w:val="000000"/>
          <w:lang w:val="en"/>
        </w:rPr>
        <w:t>sql</w:t>
      </w:r>
      <w:proofErr w:type="spellEnd"/>
      <w:r w:rsidR="000A3F7C">
        <w:rPr>
          <w:rFonts w:asciiTheme="minorHAnsi" w:hAnsiTheme="minorHAnsi"/>
          <w:color w:val="000000"/>
          <w:lang w:val="en"/>
        </w:rPr>
        <w:t xml:space="preserve"> developer!</w:t>
      </w:r>
    </w:p>
    <w:p w14:paraId="7D018601" w14:textId="77777777" w:rsidR="00B056B7" w:rsidRDefault="00ED09E7" w:rsidP="007D2FE0">
      <w:pPr>
        <w:pStyle w:val="NoSpacing"/>
        <w:rPr>
          <w:b/>
          <w:sz w:val="24"/>
          <w:szCs w:val="24"/>
          <w:u w:val="single"/>
        </w:rPr>
      </w:pPr>
      <w:r w:rsidRPr="00ED09E7">
        <w:rPr>
          <w:b/>
          <w:noProof/>
          <w:sz w:val="24"/>
          <w:szCs w:val="24"/>
          <w:u w:val="single"/>
        </w:rPr>
        <w:drawing>
          <wp:inline distT="0" distB="0" distL="0" distR="0" wp14:anchorId="732AB083" wp14:editId="47C282CE">
            <wp:extent cx="5943600" cy="4350385"/>
            <wp:effectExtent l="0" t="0" r="0" b="0"/>
            <wp:docPr id="6" name="Picture 3" descr="PQ_3_44_ER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Q_3_44_ERMode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D71D" w14:textId="77777777" w:rsidR="00ED09E7" w:rsidRDefault="00ED09E7" w:rsidP="007D2FE0">
      <w:pPr>
        <w:pStyle w:val="NoSpacing"/>
        <w:rPr>
          <w:b/>
          <w:sz w:val="24"/>
          <w:szCs w:val="24"/>
          <w:u w:val="single"/>
        </w:rPr>
      </w:pPr>
    </w:p>
    <w:p w14:paraId="230F4C07" w14:textId="77777777" w:rsidR="00ED09E7" w:rsidRDefault="00ED09E7" w:rsidP="007D2FE0">
      <w:pPr>
        <w:pStyle w:val="NoSpacing"/>
        <w:rPr>
          <w:b/>
          <w:sz w:val="24"/>
          <w:szCs w:val="24"/>
          <w:u w:val="single"/>
        </w:rPr>
      </w:pPr>
    </w:p>
    <w:p w14:paraId="1CE46FE1" w14:textId="77777777" w:rsidR="00B056B7" w:rsidRPr="00F37D34" w:rsidRDefault="00B056B7" w:rsidP="00B056B7">
      <w:pPr>
        <w:pStyle w:val="NoSpacing"/>
        <w:rPr>
          <w:b/>
          <w:sz w:val="24"/>
          <w:szCs w:val="24"/>
          <w:u w:val="single"/>
        </w:rPr>
      </w:pPr>
      <w:r w:rsidRPr="00F37D34">
        <w:rPr>
          <w:b/>
          <w:sz w:val="24"/>
          <w:szCs w:val="24"/>
          <w:u w:val="single"/>
        </w:rPr>
        <w:t xml:space="preserve">Deliverables: </w:t>
      </w:r>
    </w:p>
    <w:p w14:paraId="02A4BB39" w14:textId="77777777" w:rsidR="00B056B7" w:rsidRDefault="00B056B7" w:rsidP="00B056B7">
      <w:pPr>
        <w:pStyle w:val="NoSpacing"/>
        <w:rPr>
          <w:sz w:val="24"/>
          <w:szCs w:val="24"/>
        </w:rPr>
      </w:pPr>
      <w:r w:rsidRPr="00F37D34">
        <w:rPr>
          <w:sz w:val="24"/>
          <w:szCs w:val="24"/>
        </w:rPr>
        <w:lastRenderedPageBreak/>
        <w:t xml:space="preserve">Upload on blackboard one Word document report including </w:t>
      </w:r>
      <w:r w:rsidR="00ED09E7">
        <w:rPr>
          <w:sz w:val="24"/>
          <w:szCs w:val="24"/>
        </w:rPr>
        <w:t xml:space="preserve">the relations that you believe are correct. </w:t>
      </w:r>
    </w:p>
    <w:p w14:paraId="04AF1AD4" w14:textId="77777777" w:rsidR="00ED09E7" w:rsidRDefault="00ED09E7" w:rsidP="00B056B7">
      <w:pPr>
        <w:pStyle w:val="NoSpacing"/>
        <w:rPr>
          <w:sz w:val="24"/>
          <w:szCs w:val="24"/>
        </w:rPr>
      </w:pPr>
    </w:p>
    <w:p w14:paraId="4CA4F56F" w14:textId="77777777" w:rsidR="00ED09E7" w:rsidRDefault="00ED09E7" w:rsidP="00ED09E7">
      <w:pPr>
        <w:pStyle w:val="NormalWeb"/>
        <w:rPr>
          <w:rFonts w:asciiTheme="minorHAnsi" w:hAnsiTheme="minorHAnsi"/>
          <w:b/>
          <w:color w:val="000000"/>
          <w:u w:val="single"/>
          <w:lang w:val="en"/>
        </w:rPr>
      </w:pPr>
      <w:r>
        <w:rPr>
          <w:rFonts w:asciiTheme="minorHAnsi" w:hAnsiTheme="minorHAnsi"/>
          <w:b/>
          <w:color w:val="000000"/>
          <w:u w:val="single"/>
          <w:lang w:val="en"/>
        </w:rPr>
        <w:t>Part 02</w:t>
      </w:r>
    </w:p>
    <w:p w14:paraId="6F68798E" w14:textId="77777777" w:rsidR="00FF6067" w:rsidRDefault="00FF6067" w:rsidP="00FF60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this part we will allow Oracle Data Modeler to create the relational schema. To do that, use the s</w:t>
      </w:r>
      <w:r w:rsidR="00B01E83">
        <w:rPr>
          <w:sz w:val="24"/>
          <w:szCs w:val="24"/>
        </w:rPr>
        <w:t>olution that you have for lab 06</w:t>
      </w:r>
      <w:r>
        <w:rPr>
          <w:sz w:val="24"/>
          <w:szCs w:val="24"/>
        </w:rPr>
        <w:t xml:space="preserve"> and for each Part generate the Relational schema following the instructions here:  </w:t>
      </w:r>
    </w:p>
    <w:p w14:paraId="160C3021" w14:textId="77777777" w:rsidR="00FF6067" w:rsidRDefault="00A3140A" w:rsidP="00FF6067">
      <w:pPr>
        <w:pStyle w:val="NoSpacing"/>
        <w:rPr>
          <w:sz w:val="24"/>
          <w:szCs w:val="24"/>
        </w:rPr>
      </w:pPr>
      <w:hyperlink r:id="rId6" w:anchor="insertedID2" w:history="1">
        <w:r w:rsidR="00FF6067" w:rsidRPr="00467F3B">
          <w:rPr>
            <w:rStyle w:val="Hyperlink"/>
            <w:sz w:val="24"/>
            <w:szCs w:val="24"/>
          </w:rPr>
          <w:t>https://docs.oracle.com/cd/E15276_01/doc.20/e13677/tut_data_modeling.htm#insertedID2</w:t>
        </w:r>
      </w:hyperlink>
    </w:p>
    <w:p w14:paraId="6C9F190F" w14:textId="77777777" w:rsidR="00FF6067" w:rsidRPr="004B79D2" w:rsidRDefault="00FF6067" w:rsidP="00FF6067">
      <w:pPr>
        <w:pStyle w:val="NoSpacing"/>
        <w:rPr>
          <w:sz w:val="24"/>
          <w:szCs w:val="24"/>
        </w:rPr>
      </w:pPr>
    </w:p>
    <w:p w14:paraId="2E9141B2" w14:textId="77777777" w:rsidR="00ED09E7" w:rsidRPr="00FF6067" w:rsidRDefault="00FF6067" w:rsidP="00BE3012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FF6067">
        <w:rPr>
          <w:sz w:val="24"/>
          <w:szCs w:val="24"/>
        </w:rPr>
        <w:t xml:space="preserve">How does each of the models compare to the ones you created?  </w:t>
      </w:r>
    </w:p>
    <w:p w14:paraId="15921D36" w14:textId="77777777" w:rsidR="00FF6067" w:rsidRDefault="00FF6067" w:rsidP="00FF6067">
      <w:pPr>
        <w:pStyle w:val="NoSpacing"/>
        <w:rPr>
          <w:b/>
          <w:sz w:val="24"/>
          <w:szCs w:val="24"/>
          <w:u w:val="single"/>
        </w:rPr>
      </w:pPr>
    </w:p>
    <w:p w14:paraId="21776867" w14:textId="77777777" w:rsidR="00FF6067" w:rsidRPr="00F37D34" w:rsidRDefault="00FF6067" w:rsidP="00FF6067">
      <w:pPr>
        <w:pStyle w:val="NoSpacing"/>
        <w:rPr>
          <w:b/>
          <w:sz w:val="24"/>
          <w:szCs w:val="24"/>
          <w:u w:val="single"/>
        </w:rPr>
      </w:pPr>
      <w:r w:rsidRPr="00F37D34">
        <w:rPr>
          <w:b/>
          <w:sz w:val="24"/>
          <w:szCs w:val="24"/>
          <w:u w:val="single"/>
        </w:rPr>
        <w:t xml:space="preserve">Deliverables: </w:t>
      </w:r>
    </w:p>
    <w:p w14:paraId="7CECEB57" w14:textId="77777777" w:rsidR="00FF6067" w:rsidRDefault="00FF6067" w:rsidP="00FF60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your answer you need to compare the relational schema that you would generate with the relational schema that is automatically created by Oracle. To do that compare: </w:t>
      </w:r>
    </w:p>
    <w:p w14:paraId="280D6417" w14:textId="77777777" w:rsidR="00FF6067" w:rsidRDefault="00FF6067" w:rsidP="00FF6067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Number of relations</w:t>
      </w:r>
    </w:p>
    <w:p w14:paraId="24C58705" w14:textId="77777777" w:rsidR="00FF6067" w:rsidRDefault="00FF6067" w:rsidP="00FF6067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attributes in each relation</w:t>
      </w:r>
    </w:p>
    <w:p w14:paraId="48D99B4A" w14:textId="77777777" w:rsidR="00FF6067" w:rsidRDefault="00FF6067" w:rsidP="00FF6067">
      <w:pPr>
        <w:pStyle w:val="NoSpacing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domain constrains (such as null/not null)</w:t>
      </w:r>
    </w:p>
    <w:p w14:paraId="5F2742DE" w14:textId="77777777" w:rsidR="00FF6067" w:rsidRDefault="00FF6067" w:rsidP="00FF6067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Primary and foreign keys </w:t>
      </w:r>
    </w:p>
    <w:p w14:paraId="003D2874" w14:textId="77777777" w:rsidR="00FF6067" w:rsidRDefault="00FF6067" w:rsidP="00FF6067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Discriminating attributes in case of supertypes/subtypes </w:t>
      </w:r>
    </w:p>
    <w:p w14:paraId="45458989" w14:textId="77777777" w:rsidR="00ED09E7" w:rsidRPr="00FF6067" w:rsidRDefault="00ED09E7" w:rsidP="00B056B7">
      <w:pPr>
        <w:pStyle w:val="NoSpacing"/>
        <w:rPr>
          <w:sz w:val="24"/>
          <w:szCs w:val="24"/>
        </w:rPr>
      </w:pPr>
    </w:p>
    <w:sectPr w:rsidR="00ED09E7" w:rsidRPr="00FF6067" w:rsidSect="001C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16EF"/>
    <w:multiLevelType w:val="hybridMultilevel"/>
    <w:tmpl w:val="23B88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B10"/>
    <w:multiLevelType w:val="multilevel"/>
    <w:tmpl w:val="B3AEA3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D3C1341"/>
    <w:multiLevelType w:val="multilevel"/>
    <w:tmpl w:val="D3F02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43D75"/>
    <w:multiLevelType w:val="hybridMultilevel"/>
    <w:tmpl w:val="BAFC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F6430"/>
    <w:multiLevelType w:val="hybridMultilevel"/>
    <w:tmpl w:val="C172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0030D"/>
    <w:multiLevelType w:val="hybridMultilevel"/>
    <w:tmpl w:val="FB8011E4"/>
    <w:lvl w:ilvl="0" w:tplc="7222EAE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1E09CA"/>
    <w:multiLevelType w:val="multilevel"/>
    <w:tmpl w:val="5C2A3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F15A88"/>
    <w:multiLevelType w:val="hybridMultilevel"/>
    <w:tmpl w:val="50A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F7522"/>
    <w:multiLevelType w:val="hybridMultilevel"/>
    <w:tmpl w:val="9CBEC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E6A8C"/>
    <w:multiLevelType w:val="hybridMultilevel"/>
    <w:tmpl w:val="AC5CDBB6"/>
    <w:lvl w:ilvl="0" w:tplc="7222EAE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44245"/>
    <w:multiLevelType w:val="hybridMultilevel"/>
    <w:tmpl w:val="F252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4374E"/>
    <w:multiLevelType w:val="hybridMultilevel"/>
    <w:tmpl w:val="3630190A"/>
    <w:lvl w:ilvl="0" w:tplc="C298F3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5CC"/>
    <w:rsid w:val="00007F1F"/>
    <w:rsid w:val="000774D9"/>
    <w:rsid w:val="000A2AA4"/>
    <w:rsid w:val="000A3F7C"/>
    <w:rsid w:val="000F0F68"/>
    <w:rsid w:val="00150D76"/>
    <w:rsid w:val="001831FA"/>
    <w:rsid w:val="001C6539"/>
    <w:rsid w:val="001D2A6F"/>
    <w:rsid w:val="001E7D92"/>
    <w:rsid w:val="0020048B"/>
    <w:rsid w:val="00216467"/>
    <w:rsid w:val="00222A3B"/>
    <w:rsid w:val="002270F3"/>
    <w:rsid w:val="00250E29"/>
    <w:rsid w:val="00275614"/>
    <w:rsid w:val="002A25B9"/>
    <w:rsid w:val="003263C1"/>
    <w:rsid w:val="003272B9"/>
    <w:rsid w:val="00394717"/>
    <w:rsid w:val="003A0ED3"/>
    <w:rsid w:val="003C75CC"/>
    <w:rsid w:val="003D4025"/>
    <w:rsid w:val="00473558"/>
    <w:rsid w:val="004D744F"/>
    <w:rsid w:val="004E6B05"/>
    <w:rsid w:val="00512E0C"/>
    <w:rsid w:val="00541CB4"/>
    <w:rsid w:val="005E689E"/>
    <w:rsid w:val="0065065D"/>
    <w:rsid w:val="00673A94"/>
    <w:rsid w:val="00697CC7"/>
    <w:rsid w:val="006B0FDD"/>
    <w:rsid w:val="006C69BC"/>
    <w:rsid w:val="006D224A"/>
    <w:rsid w:val="0076501C"/>
    <w:rsid w:val="007925B2"/>
    <w:rsid w:val="007D2FE0"/>
    <w:rsid w:val="007E24E0"/>
    <w:rsid w:val="00870182"/>
    <w:rsid w:val="008920E6"/>
    <w:rsid w:val="00943868"/>
    <w:rsid w:val="00A3140A"/>
    <w:rsid w:val="00A7526D"/>
    <w:rsid w:val="00B01E83"/>
    <w:rsid w:val="00B056B7"/>
    <w:rsid w:val="00B207AF"/>
    <w:rsid w:val="00B24123"/>
    <w:rsid w:val="00B57852"/>
    <w:rsid w:val="00B73BA9"/>
    <w:rsid w:val="00B8006F"/>
    <w:rsid w:val="00BB43E5"/>
    <w:rsid w:val="00BF6EC5"/>
    <w:rsid w:val="00C03B96"/>
    <w:rsid w:val="00C12E13"/>
    <w:rsid w:val="00C3175A"/>
    <w:rsid w:val="00C416BC"/>
    <w:rsid w:val="00C46F1E"/>
    <w:rsid w:val="00C972C8"/>
    <w:rsid w:val="00CC4679"/>
    <w:rsid w:val="00CF4211"/>
    <w:rsid w:val="00D15372"/>
    <w:rsid w:val="00DD3C49"/>
    <w:rsid w:val="00DD7676"/>
    <w:rsid w:val="00DE7729"/>
    <w:rsid w:val="00E350E1"/>
    <w:rsid w:val="00E55FA8"/>
    <w:rsid w:val="00E73531"/>
    <w:rsid w:val="00E77171"/>
    <w:rsid w:val="00ED09E7"/>
    <w:rsid w:val="00F0621F"/>
    <w:rsid w:val="00F217B5"/>
    <w:rsid w:val="00F37D34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9B109FF"/>
  <w15:docId w15:val="{3861D25C-2C5B-42D0-A86A-09F5A0CB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C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C75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6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3558"/>
    <w:rPr>
      <w:color w:val="800080" w:themeColor="followedHyperlink"/>
      <w:u w:val="single"/>
    </w:rPr>
  </w:style>
  <w:style w:type="character" w:customStyle="1" w:styleId="number">
    <w:name w:val="number"/>
    <w:basedOn w:val="DefaultParagraphFont"/>
    <w:rsid w:val="00C46F1E"/>
  </w:style>
  <w:style w:type="table" w:styleId="TableGrid">
    <w:name w:val="Table Grid"/>
    <w:basedOn w:val="TableNormal"/>
    <w:uiPriority w:val="59"/>
    <w:rsid w:val="007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15276_01/doc.20/e13677/tut_data_modeling.ht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Scott O'Hara</cp:lastModifiedBy>
  <cp:revision>2</cp:revision>
  <dcterms:created xsi:type="dcterms:W3CDTF">2018-10-27T03:42:00Z</dcterms:created>
  <dcterms:modified xsi:type="dcterms:W3CDTF">2018-10-27T03:42:00Z</dcterms:modified>
</cp:coreProperties>
</file>