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419B4" w14:textId="5AC66124" w:rsidR="009902E5" w:rsidRDefault="00785DA1" w:rsidP="00785DA1">
      <w:pPr>
        <w:pBdr>
          <w:top w:val="nil"/>
          <w:left w:val="nil"/>
          <w:bottom w:val="nil"/>
          <w:right w:val="nil"/>
          <w:between w:val="nil"/>
        </w:pBdr>
        <w:spacing w:line="240" w:lineRule="auto"/>
        <w:jc w:val="center"/>
        <w:rPr>
          <w:b/>
          <w:i/>
          <w:iCs/>
          <w:color w:val="000000"/>
        </w:rPr>
      </w:pPr>
      <w:r>
        <w:rPr>
          <w:b/>
          <w:color w:val="000000"/>
        </w:rPr>
        <w:t xml:space="preserve">6. PRONÓSTICOS PARA EL PERIODO </w:t>
      </w:r>
      <w:r>
        <w:rPr>
          <w:b/>
          <w:i/>
          <w:iCs/>
          <w:color w:val="000000"/>
        </w:rPr>
        <w:t>EX POST</w:t>
      </w:r>
    </w:p>
    <w:p w14:paraId="07897BFF" w14:textId="77777777" w:rsidR="00785DA1" w:rsidRPr="00785DA1" w:rsidRDefault="00785DA1" w:rsidP="00785DA1">
      <w:pPr>
        <w:pBdr>
          <w:top w:val="nil"/>
          <w:left w:val="nil"/>
          <w:bottom w:val="nil"/>
          <w:right w:val="nil"/>
          <w:between w:val="nil"/>
        </w:pBdr>
        <w:spacing w:line="240" w:lineRule="auto"/>
        <w:jc w:val="center"/>
        <w:rPr>
          <w:b/>
          <w:i/>
          <w:iCs/>
          <w:color w:val="000000"/>
        </w:rPr>
      </w:pPr>
    </w:p>
    <w:p w14:paraId="704E6855" w14:textId="0FE1CE21" w:rsidR="00297D1B" w:rsidRDefault="005844DE" w:rsidP="004C670F">
      <w:pPr>
        <w:pBdr>
          <w:top w:val="nil"/>
          <w:left w:val="nil"/>
          <w:bottom w:val="nil"/>
          <w:right w:val="nil"/>
          <w:between w:val="nil"/>
        </w:pBdr>
        <w:spacing w:line="240" w:lineRule="auto"/>
        <w:ind w:firstLine="720"/>
        <w:rPr>
          <w:color w:val="000000"/>
        </w:rPr>
      </w:pPr>
      <w:r>
        <w:rPr>
          <w:color w:val="000000"/>
        </w:rPr>
        <w:t xml:space="preserve">Los pronósticos realizados para el periodo </w:t>
      </w:r>
      <w:r w:rsidRPr="009902E5">
        <w:rPr>
          <w:i/>
          <w:iCs/>
          <w:color w:val="000000"/>
        </w:rPr>
        <w:t>ex post</w:t>
      </w:r>
      <w:r w:rsidR="009902E5">
        <w:rPr>
          <w:color w:val="000000"/>
        </w:rPr>
        <w:t xml:space="preserve">, como estrategia de </w:t>
      </w:r>
      <w:r>
        <w:rPr>
          <w:color w:val="000000"/>
        </w:rPr>
        <w:t>validación cruzada, se harán nuevamente con origen en la observación n = 239</w:t>
      </w:r>
      <w:r w:rsidR="009902E5">
        <w:rPr>
          <w:color w:val="000000"/>
        </w:rPr>
        <w:t>. E</w:t>
      </w:r>
      <w:r>
        <w:rPr>
          <w:color w:val="000000"/>
        </w:rPr>
        <w:t xml:space="preserve">s preciso recordar que para nuestro modelo no es posible obtener intervalos de pronóstico, </w:t>
      </w:r>
      <w:r w:rsidR="009902E5">
        <w:rPr>
          <w:color w:val="000000"/>
        </w:rPr>
        <w:t xml:space="preserve">en tanto el modelo global del que se partió es parcialmente multiplicativo, y en este sentido, únicamente se presentarán pronósticos puntuales y medidas de error asociados a este tipo de pronósticos (RMSE, MAE y MAPE). Además, se presentará la ecuación de pronósticos para el modelo </w:t>
      </w:r>
      <w:r w:rsidR="009902E5">
        <w:rPr>
          <w:b/>
          <w:bCs/>
          <w:color w:val="000000"/>
        </w:rPr>
        <w:t xml:space="preserve">tres, </w:t>
      </w:r>
      <w:r w:rsidR="009902E5">
        <w:rPr>
          <w:color w:val="000000"/>
        </w:rPr>
        <w:t xml:space="preserve">el cual se refleja en la </w:t>
      </w:r>
      <w:r w:rsidR="009902E5">
        <w:rPr>
          <w:b/>
          <w:bCs/>
          <w:i/>
          <w:iCs/>
          <w:color w:val="000000"/>
        </w:rPr>
        <w:t>tabla XXXX</w:t>
      </w:r>
      <w:r w:rsidR="004C670F">
        <w:rPr>
          <w:b/>
          <w:bCs/>
          <w:i/>
          <w:iCs/>
          <w:color w:val="000000"/>
        </w:rPr>
        <w:t>1</w:t>
      </w:r>
      <w:r w:rsidR="009902E5">
        <w:rPr>
          <w:b/>
          <w:bCs/>
          <w:i/>
          <w:iCs/>
          <w:color w:val="000000"/>
        </w:rPr>
        <w:t>.</w:t>
      </w:r>
      <w:r>
        <w:rPr>
          <w:color w:val="000000"/>
        </w:rPr>
        <w:t xml:space="preserve"> </w:t>
      </w:r>
    </w:p>
    <w:p w14:paraId="0B057FC4" w14:textId="77777777" w:rsidR="00297D1B" w:rsidRDefault="00297D1B">
      <w:pPr>
        <w:pBdr>
          <w:top w:val="nil"/>
          <w:left w:val="nil"/>
          <w:bottom w:val="nil"/>
          <w:right w:val="nil"/>
          <w:between w:val="nil"/>
        </w:pBdr>
        <w:spacing w:line="240" w:lineRule="auto"/>
      </w:pPr>
    </w:p>
    <w:tbl>
      <w:tblPr>
        <w:tblStyle w:val="a"/>
        <w:tblW w:w="108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39"/>
      </w:tblGrid>
      <w:tr w:rsidR="00297D1B" w14:paraId="2E8E2D20" w14:textId="77777777">
        <w:trPr>
          <w:jc w:val="center"/>
        </w:trPr>
        <w:tc>
          <w:tcPr>
            <w:tcW w:w="10839" w:type="dxa"/>
            <w:tcBorders>
              <w:top w:val="nil"/>
              <w:left w:val="nil"/>
              <w:bottom w:val="single" w:sz="4" w:space="0" w:color="000000"/>
              <w:right w:val="nil"/>
            </w:tcBorders>
            <w:vAlign w:val="center"/>
          </w:tcPr>
          <w:p w14:paraId="6D03317B" w14:textId="21B09F73" w:rsidR="00297D1B" w:rsidRDefault="005844DE">
            <w:pPr>
              <w:jc w:val="center"/>
              <w:rPr>
                <w:sz w:val="16"/>
                <w:szCs w:val="16"/>
              </w:rPr>
            </w:pPr>
            <w:r>
              <w:rPr>
                <w:b/>
                <w:sz w:val="16"/>
                <w:szCs w:val="16"/>
              </w:rPr>
              <w:t xml:space="preserve">Tabla </w:t>
            </w:r>
            <w:r w:rsidR="009902E5">
              <w:rPr>
                <w:b/>
                <w:sz w:val="16"/>
                <w:szCs w:val="16"/>
              </w:rPr>
              <w:t>XXXX</w:t>
            </w:r>
            <w:r w:rsidR="004C670F">
              <w:rPr>
                <w:b/>
                <w:sz w:val="16"/>
                <w:szCs w:val="16"/>
              </w:rPr>
              <w:t>1</w:t>
            </w:r>
            <w:r>
              <w:rPr>
                <w:b/>
                <w:sz w:val="16"/>
                <w:szCs w:val="16"/>
              </w:rPr>
              <w:t xml:space="preserve">. </w:t>
            </w:r>
            <w:r w:rsidR="009902E5">
              <w:rPr>
                <w:sz w:val="16"/>
                <w:szCs w:val="16"/>
              </w:rPr>
              <w:t xml:space="preserve">Ecuación de pronósticos para el </w:t>
            </w:r>
            <w:r w:rsidR="009902E5">
              <w:rPr>
                <w:b/>
                <w:bCs/>
                <w:i/>
                <w:iCs/>
                <w:sz w:val="16"/>
                <w:szCs w:val="16"/>
              </w:rPr>
              <w:t>modelo tres</w:t>
            </w:r>
            <w:r w:rsidR="009902E5">
              <w:rPr>
                <w:sz w:val="16"/>
                <w:szCs w:val="16"/>
              </w:rPr>
              <w:t xml:space="preserve"> con origen en</w:t>
            </w:r>
            <w:r>
              <w:rPr>
                <w:sz w:val="16"/>
                <w:szCs w:val="16"/>
              </w:rPr>
              <w:t xml:space="preserve"> </w:t>
            </w:r>
            <m:oMath>
              <m:r>
                <w:rPr>
                  <w:rFonts w:ascii="Cambria Math" w:hAnsi="Cambria Math"/>
                  <w:sz w:val="16"/>
                  <w:szCs w:val="16"/>
                </w:rPr>
                <m:t>n = 239.</m:t>
              </m:r>
            </m:oMath>
          </w:p>
        </w:tc>
      </w:tr>
      <w:tr w:rsidR="00297D1B" w14:paraId="1DD35EB1" w14:textId="77777777">
        <w:trPr>
          <w:jc w:val="center"/>
        </w:trPr>
        <w:tc>
          <w:tcPr>
            <w:tcW w:w="10839" w:type="dxa"/>
            <w:tcBorders>
              <w:top w:val="single" w:sz="4" w:space="0" w:color="000000"/>
            </w:tcBorders>
            <w:vAlign w:val="center"/>
          </w:tcPr>
          <w:p w14:paraId="1F65FEC4" w14:textId="77777777" w:rsidR="00297D1B" w:rsidRDefault="005844DE">
            <w:pPr>
              <w:jc w:val="center"/>
              <w:rPr>
                <w:b/>
                <w:sz w:val="14"/>
                <w:szCs w:val="14"/>
              </w:rPr>
            </w:pPr>
            <w:r>
              <w:rPr>
                <w:b/>
                <w:sz w:val="14"/>
                <w:szCs w:val="14"/>
              </w:rPr>
              <w:t>Modelo 3</w:t>
            </w:r>
          </w:p>
          <w:p w14:paraId="26EB6C63" w14:textId="77777777" w:rsidR="00297D1B" w:rsidRDefault="005844DE">
            <w:pPr>
              <w:jc w:val="center"/>
              <w:rPr>
                <w:sz w:val="14"/>
                <w:szCs w:val="14"/>
              </w:rPr>
            </w:pPr>
            <m:oMathPara>
              <m:oMath>
                <m:sSub>
                  <m:sSubPr>
                    <m:ctrlPr>
                      <w:rPr>
                        <w:rFonts w:ascii="Cambria Math" w:hAnsi="Cambria Math"/>
                        <w:b/>
                        <w:sz w:val="14"/>
                        <w:szCs w:val="14"/>
                      </w:rPr>
                    </m:ctrlPr>
                  </m:sSubPr>
                  <m:e>
                    <m:acc>
                      <m:accPr>
                        <m:ctrlPr>
                          <w:rPr>
                            <w:rFonts w:ascii="Cambria Math" w:hAnsi="Cambria Math"/>
                            <w:b/>
                            <w:sz w:val="14"/>
                            <w:szCs w:val="14"/>
                          </w:rPr>
                        </m:ctrlPr>
                      </m:accPr>
                      <m:e>
                        <m:r>
                          <m:rPr>
                            <m:sty m:val="bi"/>
                          </m:rPr>
                          <w:rPr>
                            <w:rFonts w:ascii="Cambria Math" w:hAnsi="Cambria Math"/>
                            <w:sz w:val="14"/>
                            <w:szCs w:val="14"/>
                          </w:rPr>
                          <m:t>Y</m:t>
                        </m:r>
                      </m:e>
                    </m:acc>
                  </m:e>
                  <m:sub>
                    <m:r>
                      <m:rPr>
                        <m:sty m:val="bi"/>
                      </m:rPr>
                      <w:rPr>
                        <w:rFonts w:ascii="Cambria Math" w:hAnsi="Cambria Math"/>
                        <w:sz w:val="14"/>
                        <w:szCs w:val="14"/>
                      </w:rPr>
                      <m:t>239</m:t>
                    </m:r>
                  </m:sub>
                </m:sSub>
                <m:d>
                  <m:dPr>
                    <m:ctrlPr>
                      <w:rPr>
                        <w:rFonts w:ascii="Cambria Math" w:hAnsi="Cambria Math"/>
                        <w:sz w:val="14"/>
                        <w:szCs w:val="14"/>
                      </w:rPr>
                    </m:ctrlPr>
                  </m:dPr>
                  <m:e>
                    <m:r>
                      <w:rPr>
                        <w:rFonts w:ascii="Cambria Math" w:hAnsi="Cambria Math"/>
                        <w:sz w:val="14"/>
                        <w:szCs w:val="14"/>
                      </w:rPr>
                      <m:t>L</m:t>
                    </m:r>
                  </m:e>
                </m:d>
                <m:r>
                  <w:rPr>
                    <w:rFonts w:ascii="Cambria Math" w:hAnsi="Cambria Math"/>
                    <w:sz w:val="14"/>
                    <w:szCs w:val="14"/>
                  </w:rPr>
                  <m:t>=</m:t>
                </m:r>
                <m:r>
                  <w:rPr>
                    <w:rFonts w:ascii="Cambria Math" w:hAnsi="Cambria Math"/>
                    <w:sz w:val="14"/>
                    <w:szCs w:val="14"/>
                  </w:rPr>
                  <m:t>exp</m:t>
                </m:r>
                <m:r>
                  <w:rPr>
                    <w:rFonts w:ascii="Cambria Math" w:hAnsi="Cambria Math"/>
                    <w:sz w:val="14"/>
                    <w:szCs w:val="14"/>
                  </w:rPr>
                  <m:t>[3.55+2.182×</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-3</m:t>
                    </m:r>
                  </m:sup>
                </m:sSup>
                <m:d>
                  <m:dPr>
                    <m:ctrlPr>
                      <w:rPr>
                        <w:rFonts w:ascii="Cambria Math" w:hAnsi="Cambria Math"/>
                        <w:sz w:val="14"/>
                        <w:szCs w:val="14"/>
                      </w:rPr>
                    </m:ctrlPr>
                  </m:dPr>
                  <m:e>
                    <m:r>
                      <w:rPr>
                        <w:rFonts w:ascii="Cambria Math" w:hAnsi="Cambria Math"/>
                        <w:sz w:val="14"/>
                        <w:szCs w:val="14"/>
                      </w:rPr>
                      <m:t>239+</m:t>
                    </m:r>
                    <m:r>
                      <w:rPr>
                        <w:rFonts w:ascii="Cambria Math" w:hAnsi="Cambria Math"/>
                        <w:sz w:val="14"/>
                        <w:szCs w:val="14"/>
                      </w:rPr>
                      <m:t>L</m:t>
                    </m:r>
                  </m:e>
                </m:d>
                <m:r>
                  <w:rPr>
                    <w:rFonts w:ascii="Cambria Math" w:hAnsi="Cambria Math"/>
                    <w:sz w:val="14"/>
                    <w:szCs w:val="14"/>
                  </w:rPr>
                  <m:t>-2.801×</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-4</m:t>
                    </m:r>
                  </m:sup>
                </m:sSup>
                <m:sSup>
                  <m:sSupPr>
                    <m:ctrlPr>
                      <w:rPr>
                        <w:rFonts w:ascii="Cambria Math" w:hAnsi="Cambria Math"/>
                        <w:sz w:val="14"/>
                        <w:szCs w:val="14"/>
                      </w:rPr>
                    </m:ctrlPr>
                  </m:sSupPr>
                  <m:e>
                    <m:d>
                      <m:dPr>
                        <m:ctrlPr>
                          <w:rPr>
                            <w:rFonts w:ascii="Cambria Math" w:hAnsi="Cambria Math"/>
                            <w:sz w:val="14"/>
                            <w:szCs w:val="14"/>
                          </w:rPr>
                        </m:ctrlPr>
                      </m:dPr>
                      <m:e>
                        <m:r>
                          <w:rPr>
                            <w:rFonts w:ascii="Cambria Math" w:hAnsi="Cambria Math"/>
                            <w:sz w:val="14"/>
                            <w:szCs w:val="14"/>
                          </w:rPr>
                          <m:t>4239+</m:t>
                        </m:r>
                        <m:r>
                          <w:rPr>
                            <w:rFonts w:ascii="Cambria Math" w:hAnsi="Cambria Math"/>
                            <w:sz w:val="14"/>
                            <w:szCs w:val="14"/>
                          </w:rPr>
                          <m:t>L</m:t>
                        </m:r>
                      </m:e>
                    </m:d>
                  </m:e>
                  <m:sup>
                    <m:r>
                      <w:rPr>
                        <w:rFonts w:ascii="Cambria Math" w:hAnsi="Cambria Math"/>
                        <w:sz w:val="14"/>
                        <w:szCs w:val="14"/>
                      </w:rPr>
                      <m:t>2</m:t>
                    </m:r>
                  </m:sup>
                </m:sSup>
                <m:r>
                  <w:rPr>
                    <w:rFonts w:ascii="Cambria Math" w:hAnsi="Cambria Math"/>
                    <w:sz w:val="14"/>
                    <w:szCs w:val="14"/>
                  </w:rPr>
                  <m:t>-4.481×</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-6</m:t>
                    </m:r>
                  </m:sup>
                </m:sSup>
                <m:sSup>
                  <m:sSupPr>
                    <m:ctrlPr>
                      <w:rPr>
                        <w:rFonts w:ascii="Cambria Math" w:hAnsi="Cambria Math"/>
                        <w:sz w:val="14"/>
                        <w:szCs w:val="14"/>
                      </w:rPr>
                    </m:ctrlPr>
                  </m:sSupPr>
                  <m:e>
                    <m:d>
                      <m:dPr>
                        <m:ctrlPr>
                          <w:rPr>
                            <w:rFonts w:ascii="Cambria Math" w:hAnsi="Cambria Math"/>
                            <w:sz w:val="14"/>
                            <w:szCs w:val="14"/>
                          </w:rPr>
                        </m:ctrlPr>
                      </m:dPr>
                      <m:e>
                        <m:r>
                          <w:rPr>
                            <w:rFonts w:ascii="Cambria Math" w:hAnsi="Cambria Math"/>
                            <w:sz w:val="14"/>
                            <w:szCs w:val="14"/>
                          </w:rPr>
                          <m:t>239+</m:t>
                        </m:r>
                        <m:r>
                          <w:rPr>
                            <w:rFonts w:ascii="Cambria Math" w:hAnsi="Cambria Math"/>
                            <w:sz w:val="14"/>
                            <w:szCs w:val="14"/>
                          </w:rPr>
                          <m:t>L</m:t>
                        </m:r>
                      </m:e>
                    </m:d>
                  </m:e>
                  <m:sup>
                    <m:r>
                      <w:rPr>
                        <w:rFonts w:ascii="Cambria Math" w:hAnsi="Cambria Math"/>
                        <w:sz w:val="14"/>
                        <w:szCs w:val="14"/>
                      </w:rPr>
                      <m:t>3</m:t>
                    </m:r>
                  </m:sup>
                </m:sSup>
                <m:r>
                  <w:rPr>
                    <w:rFonts w:ascii="Cambria Math" w:hAnsi="Cambria Math"/>
                    <w:sz w:val="14"/>
                    <w:szCs w:val="14"/>
                  </w:rPr>
                  <m:t>+2.919×</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-8</m:t>
                    </m:r>
                  </m:sup>
                </m:sSup>
                <m:sSup>
                  <m:sSupPr>
                    <m:ctrlPr>
                      <w:rPr>
                        <w:rFonts w:ascii="Cambria Math" w:hAnsi="Cambria Math"/>
                        <w:sz w:val="14"/>
                        <w:szCs w:val="14"/>
                      </w:rPr>
                    </m:ctrlPr>
                  </m:sSupPr>
                  <m:e>
                    <m:d>
                      <m:dPr>
                        <m:ctrlPr>
                          <w:rPr>
                            <w:rFonts w:ascii="Cambria Math" w:hAnsi="Cambria Math"/>
                            <w:sz w:val="14"/>
                            <w:szCs w:val="14"/>
                          </w:rPr>
                        </m:ctrlPr>
                      </m:dPr>
                      <m:e>
                        <m:r>
                          <w:rPr>
                            <w:rFonts w:ascii="Cambria Math" w:hAnsi="Cambria Math"/>
                            <w:sz w:val="14"/>
                            <w:szCs w:val="14"/>
                          </w:rPr>
                          <m:t>239+</m:t>
                        </m:r>
                        <m:r>
                          <w:rPr>
                            <w:rFonts w:ascii="Cambria Math" w:hAnsi="Cambria Math"/>
                            <w:sz w:val="14"/>
                            <w:szCs w:val="14"/>
                          </w:rPr>
                          <m:t>L</m:t>
                        </m:r>
                      </m:e>
                    </m:d>
                  </m:e>
                  <m:sup>
                    <m:r>
                      <w:rPr>
                        <w:rFonts w:ascii="Cambria Math" w:hAnsi="Cambria Math"/>
                        <w:sz w:val="14"/>
                        <w:szCs w:val="14"/>
                      </w:rPr>
                      <m:t>4</m:t>
                    </m:r>
                  </m:sup>
                </m:sSup>
                <m:r>
                  <w:rPr>
                    <w:rFonts w:ascii="Cambria Math" w:hAnsi="Cambria Math"/>
                    <w:sz w:val="14"/>
                    <w:szCs w:val="14"/>
                  </w:rPr>
                  <m:t>-8.674×</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-11</m:t>
                    </m:r>
                  </m:sup>
                </m:sSup>
                <m:sSup>
                  <m:sSupPr>
                    <m:ctrlPr>
                      <w:rPr>
                        <w:rFonts w:ascii="Cambria Math" w:hAnsi="Cambria Math"/>
                        <w:sz w:val="14"/>
                        <w:szCs w:val="14"/>
                      </w:rPr>
                    </m:ctrlPr>
                  </m:sSupPr>
                  <m:e>
                    <m:d>
                      <m:dPr>
                        <m:ctrlPr>
                          <w:rPr>
                            <w:rFonts w:ascii="Cambria Math" w:hAnsi="Cambria Math"/>
                            <w:sz w:val="14"/>
                            <w:szCs w:val="14"/>
                          </w:rPr>
                        </m:ctrlPr>
                      </m:dPr>
                      <m:e>
                        <m:r>
                          <w:rPr>
                            <w:rFonts w:ascii="Cambria Math" w:hAnsi="Cambria Math"/>
                            <w:sz w:val="14"/>
                            <w:szCs w:val="14"/>
                          </w:rPr>
                          <m:t>239+</m:t>
                        </m:r>
                        <m:r>
                          <w:rPr>
                            <w:rFonts w:ascii="Cambria Math" w:hAnsi="Cambria Math"/>
                            <w:sz w:val="14"/>
                            <w:szCs w:val="14"/>
                          </w:rPr>
                          <m:t>L</m:t>
                        </m:r>
                      </m:e>
                    </m:d>
                  </m:e>
                  <m:sup>
                    <m:r>
                      <w:rPr>
                        <w:rFonts w:ascii="Cambria Math" w:hAnsi="Cambria Math"/>
                        <w:sz w:val="14"/>
                        <w:szCs w:val="14"/>
                      </w:rPr>
                      <m:t>5</m:t>
                    </m:r>
                  </m:sup>
                </m:sSup>
                <m:r>
                  <w:rPr>
                    <w:rFonts w:ascii="Cambria Math" w:hAnsi="Cambria Math"/>
                    <w:sz w:val="14"/>
                    <w:szCs w:val="14"/>
                  </w:rPr>
                  <m:t xml:space="preserve">  </m:t>
                </m:r>
              </m:oMath>
            </m:oMathPara>
          </w:p>
          <w:p w14:paraId="30A9DADF" w14:textId="77777777" w:rsidR="00297D1B" w:rsidRDefault="005844DE">
            <w:pPr>
              <w:jc w:val="center"/>
              <w:rPr>
                <w:sz w:val="14"/>
                <w:szCs w:val="14"/>
              </w:rPr>
            </w:pPr>
            <m:oMathPara>
              <m:oMath>
                <m:r>
                  <w:rPr>
                    <w:rFonts w:ascii="Cambria Math" w:hAnsi="Cambria Math"/>
                    <w:sz w:val="14"/>
                    <w:szCs w:val="14"/>
                  </w:rPr>
                  <m:t>+9.781×</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m:t>
                    </m:r>
                    <m:r>
                      <w:rPr>
                        <w:rFonts w:ascii="Cambria Math" w:hAnsi="Cambria Math"/>
                        <w:sz w:val="14"/>
                        <w:szCs w:val="14"/>
                      </w:rPr>
                      <m:t>14</m:t>
                    </m:r>
                  </m:sup>
                </m:sSup>
                <m:sSup>
                  <m:sSupPr>
                    <m:ctrlPr>
                      <w:rPr>
                        <w:rFonts w:ascii="Cambria Math" w:hAnsi="Cambria Math"/>
                        <w:sz w:val="14"/>
                        <w:szCs w:val="14"/>
                      </w:rPr>
                    </m:ctrlPr>
                  </m:sSupPr>
                  <m:e>
                    <m:d>
                      <m:dPr>
                        <m:ctrlPr>
                          <w:rPr>
                            <w:rFonts w:ascii="Cambria Math" w:hAnsi="Cambria Math"/>
                            <w:sz w:val="14"/>
                            <w:szCs w:val="14"/>
                          </w:rPr>
                        </m:ctrlPr>
                      </m:dPr>
                      <m:e>
                        <m:r>
                          <w:rPr>
                            <w:rFonts w:ascii="Cambria Math" w:hAnsi="Cambria Math"/>
                            <w:sz w:val="14"/>
                            <w:szCs w:val="14"/>
                          </w:rPr>
                          <m:t>239+</m:t>
                        </m:r>
                        <m:r>
                          <w:rPr>
                            <w:rFonts w:ascii="Cambria Math" w:hAnsi="Cambria Math"/>
                            <w:sz w:val="14"/>
                            <w:szCs w:val="14"/>
                          </w:rPr>
                          <m:t>L</m:t>
                        </m:r>
                      </m:e>
                    </m:d>
                  </m:e>
                  <m:sup>
                    <m:r>
                      <w:rPr>
                        <w:rFonts w:ascii="Cambria Math" w:hAnsi="Cambria Math"/>
                        <w:sz w:val="14"/>
                        <w:szCs w:val="14"/>
                      </w:rPr>
                      <m:t>6</m:t>
                    </m:r>
                  </m:sup>
                </m:sSup>
                <m:r>
                  <w:rPr>
                    <w:rFonts w:ascii="Cambria Math" w:hAnsi="Cambria Math"/>
                    <w:sz w:val="14"/>
                    <w:szCs w:val="14"/>
                  </w:rPr>
                  <m:t>-4.125×</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-2</m:t>
                    </m:r>
                  </m:sup>
                </m:sSup>
                <m:r>
                  <w:rPr>
                    <w:rFonts w:ascii="Cambria Math" w:hAnsi="Cambria Math"/>
                    <w:sz w:val="14"/>
                    <w:szCs w:val="14"/>
                  </w:rPr>
                  <m:t>sin</m:t>
                </m:r>
                <m:r>
                  <w:rPr>
                    <w:rFonts w:ascii="Cambria Math" w:hAnsi="Cambria Math"/>
                    <w:sz w:val="14"/>
                    <w:szCs w:val="14"/>
                  </w:rPr>
                  <m:t xml:space="preserve"> </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π</m:t>
                        </m:r>
                      </m:num>
                      <m:den>
                        <m:r>
                          <w:rPr>
                            <w:rFonts w:ascii="Cambria Math" w:hAnsi="Cambria Math"/>
                            <w:sz w:val="14"/>
                            <w:szCs w:val="14"/>
                          </w:rPr>
                          <m:t>6</m:t>
                        </m:r>
                      </m:den>
                    </m:f>
                    <m:d>
                      <m:dPr>
                        <m:ctrlPr>
                          <w:rPr>
                            <w:rFonts w:ascii="Cambria Math" w:hAnsi="Cambria Math"/>
                            <w:sz w:val="14"/>
                            <w:szCs w:val="14"/>
                          </w:rPr>
                        </m:ctrlPr>
                      </m:dPr>
                      <m:e>
                        <m:r>
                          <w:rPr>
                            <w:rFonts w:ascii="Cambria Math" w:hAnsi="Cambria Math"/>
                            <w:sz w:val="14"/>
                            <w:szCs w:val="14"/>
                          </w:rPr>
                          <m:t>239+</m:t>
                        </m:r>
                        <m:r>
                          <w:rPr>
                            <w:rFonts w:ascii="Cambria Math" w:hAnsi="Cambria Math"/>
                            <w:sz w:val="14"/>
                            <w:szCs w:val="14"/>
                          </w:rPr>
                          <m:t>L</m:t>
                        </m:r>
                      </m:e>
                    </m:d>
                  </m:e>
                </m:d>
                <m:r>
                  <w:rPr>
                    <w:rFonts w:ascii="Cambria Math" w:hAnsi="Cambria Math"/>
                    <w:sz w:val="14"/>
                    <w:szCs w:val="14"/>
                  </w:rPr>
                  <m:t xml:space="preserve"> +1.473×</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-2</m:t>
                    </m:r>
                  </m:sup>
                </m:sSup>
                <m:r>
                  <w:rPr>
                    <w:rFonts w:ascii="Cambria Math" w:hAnsi="Cambria Math"/>
                    <w:sz w:val="14"/>
                    <w:szCs w:val="14"/>
                  </w:rPr>
                  <m:t>cos</m:t>
                </m:r>
                <m:r>
                  <w:rPr>
                    <w:rFonts w:ascii="Cambria Math" w:hAnsi="Cambria Math"/>
                    <w:sz w:val="14"/>
                    <w:szCs w:val="14"/>
                  </w:rPr>
                  <m:t xml:space="preserve"> </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π</m:t>
                        </m:r>
                      </m:num>
                      <m:den>
                        <m:r>
                          <w:rPr>
                            <w:rFonts w:ascii="Cambria Math" w:hAnsi="Cambria Math"/>
                            <w:sz w:val="14"/>
                            <w:szCs w:val="14"/>
                          </w:rPr>
                          <m:t>6</m:t>
                        </m:r>
                      </m:den>
                    </m:f>
                    <m:d>
                      <m:dPr>
                        <m:ctrlPr>
                          <w:rPr>
                            <w:rFonts w:ascii="Cambria Math" w:hAnsi="Cambria Math"/>
                            <w:sz w:val="14"/>
                            <w:szCs w:val="14"/>
                          </w:rPr>
                        </m:ctrlPr>
                      </m:dPr>
                      <m:e>
                        <m:r>
                          <w:rPr>
                            <w:rFonts w:ascii="Cambria Math" w:hAnsi="Cambria Math"/>
                            <w:sz w:val="14"/>
                            <w:szCs w:val="14"/>
                          </w:rPr>
                          <m:t>239+</m:t>
                        </m:r>
                        <m:r>
                          <w:rPr>
                            <w:rFonts w:ascii="Cambria Math" w:hAnsi="Cambria Math"/>
                            <w:sz w:val="14"/>
                            <w:szCs w:val="14"/>
                          </w:rPr>
                          <m:t>L</m:t>
                        </m:r>
                      </m:e>
                    </m:d>
                  </m:e>
                </m:d>
                <m:r>
                  <w:rPr>
                    <w:rFonts w:ascii="Cambria Math" w:hAnsi="Cambria Math"/>
                    <w:sz w:val="14"/>
                    <w:szCs w:val="14"/>
                  </w:rPr>
                  <m:t xml:space="preserve"> -2.968×</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-2</m:t>
                    </m:r>
                  </m:sup>
                </m:sSup>
                <m:box>
                  <m:boxPr>
                    <m:opEmu m:val="1"/>
                    <m:ctrlPr>
                      <w:rPr>
                        <w:rFonts w:ascii="Cambria Math" w:hAnsi="Cambria Math"/>
                        <w:sz w:val="14"/>
                        <w:szCs w:val="14"/>
                      </w:rPr>
                    </m:ctrlPr>
                  </m:boxPr>
                  <m:e>
                    <m:r>
                      <w:rPr>
                        <w:rFonts w:ascii="Cambria Math" w:hAnsi="Cambria Math"/>
                        <w:sz w:val="14"/>
                        <w:szCs w:val="14"/>
                      </w:rPr>
                      <m:t>sin</m:t>
                    </m:r>
                  </m:e>
                </m:box>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π</m:t>
                        </m:r>
                      </m:num>
                      <m:den>
                        <m:r>
                          <w:rPr>
                            <w:rFonts w:ascii="Cambria Math" w:hAnsi="Cambria Math"/>
                            <w:sz w:val="14"/>
                            <w:szCs w:val="14"/>
                          </w:rPr>
                          <m:t>3</m:t>
                        </m:r>
                      </m:den>
                    </m:f>
                    <m:d>
                      <m:dPr>
                        <m:ctrlPr>
                          <w:rPr>
                            <w:rFonts w:ascii="Cambria Math" w:hAnsi="Cambria Math"/>
                            <w:sz w:val="14"/>
                            <w:szCs w:val="14"/>
                          </w:rPr>
                        </m:ctrlPr>
                      </m:dPr>
                      <m:e>
                        <m:r>
                          <w:rPr>
                            <w:rFonts w:ascii="Cambria Math" w:hAnsi="Cambria Math"/>
                            <w:sz w:val="14"/>
                            <w:szCs w:val="14"/>
                          </w:rPr>
                          <m:t>239+</m:t>
                        </m:r>
                        <m:r>
                          <w:rPr>
                            <w:rFonts w:ascii="Cambria Math" w:hAnsi="Cambria Math"/>
                            <w:sz w:val="14"/>
                            <w:szCs w:val="14"/>
                          </w:rPr>
                          <m:t>L</m:t>
                        </m:r>
                      </m:e>
                    </m:d>
                  </m:e>
                </m:d>
                <m:r>
                  <w:rPr>
                    <w:rFonts w:ascii="Cambria Math" w:hAnsi="Cambria Math"/>
                    <w:sz w:val="14"/>
                    <w:szCs w:val="14"/>
                  </w:rPr>
                  <m:t>+1.357×</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-2</m:t>
                    </m:r>
                  </m:sup>
                </m:sSup>
                <m:box>
                  <m:boxPr>
                    <m:opEmu m:val="1"/>
                    <m:ctrlPr>
                      <w:rPr>
                        <w:rFonts w:ascii="Cambria Math" w:hAnsi="Cambria Math"/>
                        <w:sz w:val="14"/>
                        <w:szCs w:val="14"/>
                      </w:rPr>
                    </m:ctrlPr>
                  </m:boxPr>
                  <m:e>
                    <m:r>
                      <w:rPr>
                        <w:rFonts w:ascii="Cambria Math" w:hAnsi="Cambria Math"/>
                        <w:sz w:val="14"/>
                        <w:szCs w:val="14"/>
                      </w:rPr>
                      <m:t>cos</m:t>
                    </m:r>
                  </m:e>
                </m:box>
                <m:r>
                  <w:rPr>
                    <w:rFonts w:ascii="Cambria Math" w:hAnsi="Cambria Math"/>
                    <w:sz w:val="14"/>
                    <w:szCs w:val="14"/>
                  </w:rPr>
                  <m:t xml:space="preserve"> </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π</m:t>
                        </m:r>
                      </m:num>
                      <m:den>
                        <m:r>
                          <w:rPr>
                            <w:rFonts w:ascii="Cambria Math" w:hAnsi="Cambria Math"/>
                            <w:sz w:val="14"/>
                            <w:szCs w:val="14"/>
                          </w:rPr>
                          <m:t>3</m:t>
                        </m:r>
                      </m:den>
                    </m:f>
                    <m:d>
                      <m:dPr>
                        <m:ctrlPr>
                          <w:rPr>
                            <w:rFonts w:ascii="Cambria Math" w:hAnsi="Cambria Math"/>
                            <w:sz w:val="14"/>
                            <w:szCs w:val="14"/>
                          </w:rPr>
                        </m:ctrlPr>
                      </m:dPr>
                      <m:e>
                        <m:r>
                          <w:rPr>
                            <w:rFonts w:ascii="Cambria Math" w:hAnsi="Cambria Math"/>
                            <w:sz w:val="14"/>
                            <w:szCs w:val="14"/>
                          </w:rPr>
                          <m:t>239+</m:t>
                        </m:r>
                        <m:r>
                          <w:rPr>
                            <w:rFonts w:ascii="Cambria Math" w:hAnsi="Cambria Math"/>
                            <w:sz w:val="14"/>
                            <w:szCs w:val="14"/>
                          </w:rPr>
                          <m:t>L</m:t>
                        </m:r>
                      </m:e>
                    </m:d>
                  </m:e>
                </m:d>
                <m:r>
                  <w:rPr>
                    <w:rFonts w:ascii="Cambria Math" w:hAnsi="Cambria Math"/>
                    <w:sz w:val="14"/>
                    <w:szCs w:val="14"/>
                  </w:rPr>
                  <m:t xml:space="preserve"> -1.925×</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-2</m:t>
                    </m:r>
                  </m:sup>
                </m:sSup>
                <m:r>
                  <w:rPr>
                    <w:rFonts w:ascii="Cambria Math" w:hAnsi="Cambria Math"/>
                    <w:sz w:val="14"/>
                    <w:szCs w:val="14"/>
                  </w:rPr>
                  <m:t>sin</m:t>
                </m:r>
                <m:r>
                  <w:rPr>
                    <w:rFonts w:ascii="Cambria Math" w:hAnsi="Cambria Math"/>
                    <w:sz w:val="14"/>
                    <w:szCs w:val="14"/>
                  </w:rPr>
                  <m:t xml:space="preserve"> </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π</m:t>
                        </m:r>
                      </m:num>
                      <m:den>
                        <m:r>
                          <w:rPr>
                            <w:rFonts w:ascii="Cambria Math" w:hAnsi="Cambria Math"/>
                            <w:sz w:val="14"/>
                            <w:szCs w:val="14"/>
                          </w:rPr>
                          <m:t>2</m:t>
                        </m:r>
                      </m:den>
                    </m:f>
                    <m:d>
                      <m:dPr>
                        <m:ctrlPr>
                          <w:rPr>
                            <w:rFonts w:ascii="Cambria Math" w:hAnsi="Cambria Math"/>
                            <w:sz w:val="14"/>
                            <w:szCs w:val="14"/>
                          </w:rPr>
                        </m:ctrlPr>
                      </m:dPr>
                      <m:e>
                        <m:r>
                          <w:rPr>
                            <w:rFonts w:ascii="Cambria Math" w:hAnsi="Cambria Math"/>
                            <w:sz w:val="14"/>
                            <w:szCs w:val="14"/>
                          </w:rPr>
                          <m:t>239+</m:t>
                        </m:r>
                        <m:r>
                          <w:rPr>
                            <w:rFonts w:ascii="Cambria Math" w:hAnsi="Cambria Math"/>
                            <w:sz w:val="14"/>
                            <w:szCs w:val="14"/>
                          </w:rPr>
                          <m:t>L</m:t>
                        </m:r>
                      </m:e>
                    </m:d>
                  </m:e>
                </m:d>
                <m:r>
                  <w:rPr>
                    <w:rFonts w:ascii="Cambria Math" w:hAnsi="Cambria Math"/>
                    <w:sz w:val="14"/>
                    <w:szCs w:val="14"/>
                  </w:rPr>
                  <m:t xml:space="preserve"> +2.035×</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-2</m:t>
                    </m:r>
                  </m:sup>
                </m:sSup>
                <m:box>
                  <m:boxPr>
                    <m:opEmu m:val="1"/>
                    <m:ctrlPr>
                      <w:rPr>
                        <w:rFonts w:ascii="Cambria Math" w:hAnsi="Cambria Math"/>
                        <w:sz w:val="14"/>
                        <w:szCs w:val="14"/>
                      </w:rPr>
                    </m:ctrlPr>
                  </m:boxPr>
                  <m:e>
                    <m:r>
                      <w:rPr>
                        <w:rFonts w:ascii="Cambria Math" w:hAnsi="Cambria Math"/>
                        <w:sz w:val="14"/>
                        <w:szCs w:val="14"/>
                      </w:rPr>
                      <m:t>cos</m:t>
                    </m:r>
                  </m:e>
                </m:box>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π</m:t>
                        </m:r>
                      </m:num>
                      <m:den>
                        <m:r>
                          <w:rPr>
                            <w:rFonts w:ascii="Cambria Math" w:hAnsi="Cambria Math"/>
                            <w:sz w:val="14"/>
                            <w:szCs w:val="14"/>
                          </w:rPr>
                          <m:t>2</m:t>
                        </m:r>
                      </m:den>
                    </m:f>
                    <m:d>
                      <m:dPr>
                        <m:ctrlPr>
                          <w:rPr>
                            <w:rFonts w:ascii="Cambria Math" w:hAnsi="Cambria Math"/>
                            <w:sz w:val="14"/>
                            <w:szCs w:val="14"/>
                          </w:rPr>
                        </m:ctrlPr>
                      </m:dPr>
                      <m:e>
                        <m:r>
                          <w:rPr>
                            <w:rFonts w:ascii="Cambria Math" w:hAnsi="Cambria Math"/>
                            <w:sz w:val="14"/>
                            <w:szCs w:val="14"/>
                          </w:rPr>
                          <m:t>239+</m:t>
                        </m:r>
                        <m:r>
                          <w:rPr>
                            <w:rFonts w:ascii="Cambria Math" w:hAnsi="Cambria Math"/>
                            <w:sz w:val="14"/>
                            <w:szCs w:val="14"/>
                          </w:rPr>
                          <m:t>L</m:t>
                        </m:r>
                      </m:e>
                    </m:d>
                  </m:e>
                </m:d>
                <m:r>
                  <w:rPr>
                    <w:rFonts w:ascii="Cambria Math" w:hAnsi="Cambria Math"/>
                    <w:sz w:val="14"/>
                    <w:szCs w:val="14"/>
                  </w:rPr>
                  <m:t>-1.534×</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-2</m:t>
                    </m:r>
                  </m:sup>
                </m:sSup>
                <m:box>
                  <m:boxPr>
                    <m:opEmu m:val="1"/>
                    <m:ctrlPr>
                      <w:rPr>
                        <w:rFonts w:ascii="Cambria Math" w:hAnsi="Cambria Math"/>
                        <w:sz w:val="14"/>
                        <w:szCs w:val="14"/>
                      </w:rPr>
                    </m:ctrlPr>
                  </m:boxPr>
                  <m:e>
                    <m:r>
                      <w:rPr>
                        <w:rFonts w:ascii="Cambria Math" w:hAnsi="Cambria Math"/>
                        <w:sz w:val="14"/>
                        <w:szCs w:val="14"/>
                      </w:rPr>
                      <m:t>sin</m:t>
                    </m:r>
                  </m:e>
                </m:box>
                <m:r>
                  <w:rPr>
                    <w:rFonts w:ascii="Cambria Math" w:hAnsi="Cambria Math"/>
                    <w:sz w:val="14"/>
                    <w:szCs w:val="14"/>
                  </w:rPr>
                  <m:t xml:space="preserve"> </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2</m:t>
                        </m:r>
                        <m:r>
                          <w:rPr>
                            <w:rFonts w:ascii="Cambria Math" w:hAnsi="Cambria Math"/>
                            <w:sz w:val="14"/>
                            <w:szCs w:val="14"/>
                          </w:rPr>
                          <m:t>π</m:t>
                        </m:r>
                      </m:num>
                      <m:den>
                        <m:r>
                          <w:rPr>
                            <w:rFonts w:ascii="Cambria Math" w:hAnsi="Cambria Math"/>
                            <w:sz w:val="14"/>
                            <w:szCs w:val="14"/>
                          </w:rPr>
                          <m:t>3</m:t>
                        </m:r>
                      </m:den>
                    </m:f>
                    <m:d>
                      <m:dPr>
                        <m:ctrlPr>
                          <w:rPr>
                            <w:rFonts w:ascii="Cambria Math" w:hAnsi="Cambria Math"/>
                            <w:sz w:val="14"/>
                            <w:szCs w:val="14"/>
                          </w:rPr>
                        </m:ctrlPr>
                      </m:dPr>
                      <m:e>
                        <m:r>
                          <w:rPr>
                            <w:rFonts w:ascii="Cambria Math" w:hAnsi="Cambria Math"/>
                            <w:sz w:val="14"/>
                            <w:szCs w:val="14"/>
                          </w:rPr>
                          <m:t>239+</m:t>
                        </m:r>
                        <m:r>
                          <w:rPr>
                            <w:rFonts w:ascii="Cambria Math" w:hAnsi="Cambria Math"/>
                            <w:sz w:val="14"/>
                            <w:szCs w:val="14"/>
                          </w:rPr>
                          <m:t>L</m:t>
                        </m:r>
                      </m:e>
                    </m:d>
                  </m:e>
                </m:d>
                <m:r>
                  <w:rPr>
                    <w:rFonts w:ascii="Cambria Math" w:hAnsi="Cambria Math"/>
                    <w:sz w:val="14"/>
                    <w:szCs w:val="14"/>
                  </w:rPr>
                  <m:t xml:space="preserve"> </m:t>
                </m:r>
              </m:oMath>
            </m:oMathPara>
          </w:p>
          <w:p w14:paraId="7F3E6CBB" w14:textId="77777777" w:rsidR="00297D1B" w:rsidRDefault="005844DE">
            <w:pPr>
              <w:jc w:val="center"/>
            </w:pPr>
            <m:oMathPara>
              <m:oMath>
                <m:r>
                  <w:rPr>
                    <w:rFonts w:ascii="Cambria Math" w:hAnsi="Cambria Math"/>
                    <w:sz w:val="14"/>
                    <w:szCs w:val="14"/>
                  </w:rPr>
                  <m:t>+2.3456×</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-2</m:t>
                    </m:r>
                  </m:sup>
                </m:sSup>
                <m:box>
                  <m:boxPr>
                    <m:opEmu m:val="1"/>
                    <m:ctrlPr>
                      <w:rPr>
                        <w:rFonts w:ascii="Cambria Math" w:hAnsi="Cambria Math"/>
                        <w:sz w:val="14"/>
                        <w:szCs w:val="14"/>
                      </w:rPr>
                    </m:ctrlPr>
                  </m:boxPr>
                  <m:e>
                    <m:r>
                      <w:rPr>
                        <w:rFonts w:ascii="Cambria Math" w:hAnsi="Cambria Math"/>
                        <w:sz w:val="14"/>
                        <w:szCs w:val="14"/>
                      </w:rPr>
                      <m:t>cos</m:t>
                    </m:r>
                  </m:e>
                </m:box>
                <m:r>
                  <w:rPr>
                    <w:rFonts w:ascii="Cambria Math" w:hAnsi="Cambria Math"/>
                    <w:sz w:val="14"/>
                    <w:szCs w:val="14"/>
                  </w:rPr>
                  <m:t xml:space="preserve"> </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2</m:t>
                        </m:r>
                        <m:r>
                          <w:rPr>
                            <w:rFonts w:ascii="Cambria Math" w:hAnsi="Cambria Math"/>
                            <w:sz w:val="14"/>
                            <w:szCs w:val="14"/>
                          </w:rPr>
                          <m:t>π</m:t>
                        </m:r>
                      </m:num>
                      <m:den>
                        <m:r>
                          <w:rPr>
                            <w:rFonts w:ascii="Cambria Math" w:hAnsi="Cambria Math"/>
                            <w:sz w:val="14"/>
                            <w:szCs w:val="14"/>
                          </w:rPr>
                          <m:t>3</m:t>
                        </m:r>
                      </m:den>
                    </m:f>
                    <m:d>
                      <m:dPr>
                        <m:ctrlPr>
                          <w:rPr>
                            <w:rFonts w:ascii="Cambria Math" w:hAnsi="Cambria Math"/>
                            <w:sz w:val="14"/>
                            <w:szCs w:val="14"/>
                          </w:rPr>
                        </m:ctrlPr>
                      </m:dPr>
                      <m:e>
                        <m:r>
                          <w:rPr>
                            <w:rFonts w:ascii="Cambria Math" w:hAnsi="Cambria Math"/>
                            <w:sz w:val="14"/>
                            <w:szCs w:val="14"/>
                          </w:rPr>
                          <m:t>239+</m:t>
                        </m:r>
                        <m:r>
                          <w:rPr>
                            <w:rFonts w:ascii="Cambria Math" w:hAnsi="Cambria Math"/>
                            <w:sz w:val="14"/>
                            <w:szCs w:val="14"/>
                          </w:rPr>
                          <m:t>L</m:t>
                        </m:r>
                      </m:e>
                    </m:d>
                  </m:e>
                </m:d>
                <m:r>
                  <w:rPr>
                    <w:rFonts w:ascii="Cambria Math" w:hAnsi="Cambria Math"/>
                    <w:sz w:val="14"/>
                    <w:szCs w:val="14"/>
                  </w:rPr>
                  <m:t>+4.155×</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-2</m:t>
                    </m:r>
                  </m:sup>
                </m:sSup>
                <m:box>
                  <m:boxPr>
                    <m:opEmu m:val="1"/>
                    <m:ctrlPr>
                      <w:rPr>
                        <w:rFonts w:ascii="Cambria Math" w:hAnsi="Cambria Math"/>
                        <w:sz w:val="14"/>
                        <w:szCs w:val="14"/>
                      </w:rPr>
                    </m:ctrlPr>
                  </m:boxPr>
                  <m:e>
                    <m:r>
                      <w:rPr>
                        <w:rFonts w:ascii="Cambria Math" w:hAnsi="Cambria Math"/>
                        <w:sz w:val="14"/>
                        <w:szCs w:val="14"/>
                      </w:rPr>
                      <m:t>sin</m:t>
                    </m:r>
                  </m:e>
                </m:box>
                <m:r>
                  <w:rPr>
                    <w:rFonts w:ascii="Cambria Math" w:hAnsi="Cambria Math"/>
                    <w:sz w:val="14"/>
                    <w:szCs w:val="14"/>
                  </w:rPr>
                  <m:t xml:space="preserve"> </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5</m:t>
                        </m:r>
                        <m:r>
                          <w:rPr>
                            <w:rFonts w:ascii="Cambria Math" w:hAnsi="Cambria Math"/>
                            <w:sz w:val="14"/>
                            <w:szCs w:val="14"/>
                          </w:rPr>
                          <m:t>π</m:t>
                        </m:r>
                      </m:num>
                      <m:den>
                        <m:r>
                          <w:rPr>
                            <w:rFonts w:ascii="Cambria Math" w:hAnsi="Cambria Math"/>
                            <w:sz w:val="14"/>
                            <w:szCs w:val="14"/>
                          </w:rPr>
                          <m:t>6</m:t>
                        </m:r>
                      </m:den>
                    </m:f>
                    <m:d>
                      <m:dPr>
                        <m:ctrlPr>
                          <w:rPr>
                            <w:rFonts w:ascii="Cambria Math" w:hAnsi="Cambria Math"/>
                            <w:sz w:val="14"/>
                            <w:szCs w:val="14"/>
                          </w:rPr>
                        </m:ctrlPr>
                      </m:dPr>
                      <m:e>
                        <m:r>
                          <w:rPr>
                            <w:rFonts w:ascii="Cambria Math" w:hAnsi="Cambria Math"/>
                            <w:sz w:val="14"/>
                            <w:szCs w:val="14"/>
                          </w:rPr>
                          <m:t>23</m:t>
                        </m:r>
                        <m:r>
                          <w:rPr>
                            <w:rFonts w:ascii="Cambria Math" w:hAnsi="Cambria Math"/>
                            <w:sz w:val="14"/>
                            <w:szCs w:val="14"/>
                          </w:rPr>
                          <m:t>9+</m:t>
                        </m:r>
                        <m:r>
                          <w:rPr>
                            <w:rFonts w:ascii="Cambria Math" w:hAnsi="Cambria Math"/>
                            <w:sz w:val="14"/>
                            <w:szCs w:val="14"/>
                          </w:rPr>
                          <m:t>L</m:t>
                        </m:r>
                      </m:e>
                    </m:d>
                  </m:e>
                </m:d>
                <m:r>
                  <w:rPr>
                    <w:rFonts w:ascii="Cambria Math" w:hAnsi="Cambria Math"/>
                    <w:sz w:val="14"/>
                    <w:szCs w:val="14"/>
                  </w:rPr>
                  <m:t xml:space="preserve"> +2.378×</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-2</m:t>
                    </m:r>
                  </m:sup>
                </m:sSup>
                <m:box>
                  <m:boxPr>
                    <m:opEmu m:val="1"/>
                    <m:ctrlPr>
                      <w:rPr>
                        <w:rFonts w:ascii="Cambria Math" w:hAnsi="Cambria Math"/>
                        <w:sz w:val="14"/>
                        <w:szCs w:val="14"/>
                      </w:rPr>
                    </m:ctrlPr>
                  </m:boxPr>
                  <m:e>
                    <m:r>
                      <w:rPr>
                        <w:rFonts w:ascii="Cambria Math" w:hAnsi="Cambria Math"/>
                        <w:sz w:val="14"/>
                        <w:szCs w:val="14"/>
                      </w:rPr>
                      <m:t>cos</m:t>
                    </m:r>
                  </m:e>
                </m:box>
                <m:r>
                  <w:rPr>
                    <w:rFonts w:ascii="Cambria Math" w:hAnsi="Cambria Math"/>
                    <w:sz w:val="14"/>
                    <w:szCs w:val="14"/>
                  </w:rPr>
                  <m:t xml:space="preserve"> </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5</m:t>
                        </m:r>
                        <m:r>
                          <w:rPr>
                            <w:rFonts w:ascii="Cambria Math" w:hAnsi="Cambria Math"/>
                            <w:sz w:val="14"/>
                            <w:szCs w:val="14"/>
                          </w:rPr>
                          <m:t>π</m:t>
                        </m:r>
                      </m:num>
                      <m:den>
                        <m:r>
                          <w:rPr>
                            <w:rFonts w:ascii="Cambria Math" w:hAnsi="Cambria Math"/>
                            <w:sz w:val="14"/>
                            <w:szCs w:val="14"/>
                          </w:rPr>
                          <m:t>6</m:t>
                        </m:r>
                      </m:den>
                    </m:f>
                    <m:d>
                      <m:dPr>
                        <m:ctrlPr>
                          <w:rPr>
                            <w:rFonts w:ascii="Cambria Math" w:hAnsi="Cambria Math"/>
                            <w:sz w:val="14"/>
                            <w:szCs w:val="14"/>
                          </w:rPr>
                        </m:ctrlPr>
                      </m:dPr>
                      <m:e>
                        <m:r>
                          <w:rPr>
                            <w:rFonts w:ascii="Cambria Math" w:hAnsi="Cambria Math"/>
                            <w:sz w:val="14"/>
                            <w:szCs w:val="14"/>
                          </w:rPr>
                          <m:t>239+</m:t>
                        </m:r>
                        <m:r>
                          <w:rPr>
                            <w:rFonts w:ascii="Cambria Math" w:hAnsi="Cambria Math"/>
                            <w:sz w:val="14"/>
                            <w:szCs w:val="14"/>
                          </w:rPr>
                          <m:t>L</m:t>
                        </m:r>
                      </m:e>
                    </m:d>
                  </m:e>
                </m:d>
                <m:r>
                  <w:rPr>
                    <w:rFonts w:ascii="Cambria Math" w:hAnsi="Cambria Math"/>
                    <w:sz w:val="14"/>
                    <w:szCs w:val="14"/>
                  </w:rPr>
                  <m:t>+</m:t>
                </m:r>
                <m:sSub>
                  <m:sSubPr>
                    <m:ctrlPr>
                      <w:rPr>
                        <w:rFonts w:ascii="Cambria Math" w:hAnsi="Cambria Math"/>
                        <w:sz w:val="14"/>
                        <w:szCs w:val="14"/>
                      </w:rPr>
                    </m:ctrlPr>
                  </m:sSubPr>
                  <m:e>
                    <m:acc>
                      <m:accPr>
                        <m:ctrlPr>
                          <w:rPr>
                            <w:rFonts w:ascii="Cambria Math" w:hAnsi="Cambria Math"/>
                            <w:sz w:val="14"/>
                            <w:szCs w:val="14"/>
                          </w:rPr>
                        </m:ctrlPr>
                      </m:accPr>
                      <m:e>
                        <m:r>
                          <w:rPr>
                            <w:rFonts w:ascii="Cambria Math" w:hAnsi="Cambria Math"/>
                            <w:sz w:val="14"/>
                            <w:szCs w:val="14"/>
                          </w:rPr>
                          <m:t>E</m:t>
                        </m:r>
                      </m:e>
                    </m:acc>
                  </m:e>
                  <m:sub>
                    <m:r>
                      <w:rPr>
                        <w:rFonts w:ascii="Cambria Math" w:hAnsi="Cambria Math"/>
                        <w:sz w:val="14"/>
                        <w:szCs w:val="14"/>
                      </w:rPr>
                      <m:t>239</m:t>
                    </m:r>
                  </m:sub>
                </m:sSub>
                <m:r>
                  <w:rPr>
                    <w:rFonts w:ascii="Cambria Math" w:hAnsi="Cambria Math"/>
                    <w:sz w:val="14"/>
                    <w:szCs w:val="14"/>
                  </w:rPr>
                  <m:t>(</m:t>
                </m:r>
                <m:r>
                  <w:rPr>
                    <w:rFonts w:ascii="Cambria Math" w:hAnsi="Cambria Math"/>
                    <w:sz w:val="14"/>
                    <w:szCs w:val="14"/>
                  </w:rPr>
                  <m:t>L</m:t>
                </m:r>
                <m:r>
                  <w:rPr>
                    <w:rFonts w:ascii="Cambria Math" w:hAnsi="Cambria Math"/>
                    <w:sz w:val="14"/>
                    <w:szCs w:val="14"/>
                  </w:rPr>
                  <m:t>)]</m:t>
                </m:r>
              </m:oMath>
            </m:oMathPara>
          </w:p>
          <w:p w14:paraId="18DE4C54" w14:textId="77777777" w:rsidR="00297D1B" w:rsidRDefault="005844DE">
            <w:pPr>
              <w:jc w:val="center"/>
              <w:rPr>
                <w:sz w:val="14"/>
                <w:szCs w:val="14"/>
              </w:rPr>
            </w:pPr>
            <w:r>
              <w:rPr>
                <w:sz w:val="14"/>
                <w:szCs w:val="14"/>
              </w:rPr>
              <w:t>Donde</w:t>
            </w:r>
          </w:p>
          <w:p w14:paraId="2322F8E0" w14:textId="77777777" w:rsidR="00297D1B" w:rsidRDefault="005844DE">
            <w:pPr>
              <w:jc w:val="center"/>
              <w:rPr>
                <w:sz w:val="14"/>
                <w:szCs w:val="14"/>
              </w:rPr>
            </w:pPr>
            <w:r>
              <w:t xml:space="preserve"> </w:t>
            </w:r>
            <m:oMath>
              <m:sSub>
                <m:sSubPr>
                  <m:ctrlPr>
                    <w:rPr>
                      <w:rFonts w:ascii="Cambria Math" w:hAnsi="Cambria Math"/>
                      <w:sz w:val="14"/>
                      <w:szCs w:val="14"/>
                    </w:rPr>
                  </m:ctrlPr>
                </m:sSubPr>
                <m:e>
                  <m:acc>
                    <m:accPr>
                      <m:ctrlPr>
                        <w:rPr>
                          <w:rFonts w:ascii="Cambria Math" w:hAnsi="Cambria Math"/>
                          <w:sz w:val="14"/>
                          <w:szCs w:val="14"/>
                        </w:rPr>
                      </m:ctrlPr>
                    </m:accPr>
                    <m:e>
                      <m:r>
                        <w:rPr>
                          <w:rFonts w:ascii="Cambria Math" w:hAnsi="Cambria Math"/>
                          <w:sz w:val="14"/>
                          <w:szCs w:val="14"/>
                        </w:rPr>
                        <m:t>E</m:t>
                      </m:r>
                    </m:e>
                  </m:acc>
                </m:e>
                <m:sub>
                  <m:r>
                    <w:rPr>
                      <w:rFonts w:ascii="Cambria Math" w:hAnsi="Cambria Math"/>
                      <w:sz w:val="14"/>
                      <w:szCs w:val="14"/>
                    </w:rPr>
                    <m:t>239</m:t>
                  </m:r>
                </m:sub>
              </m:sSub>
              <m:d>
                <m:dPr>
                  <m:ctrlPr>
                    <w:rPr>
                      <w:rFonts w:ascii="Cambria Math" w:hAnsi="Cambria Math"/>
                      <w:sz w:val="14"/>
                      <w:szCs w:val="14"/>
                    </w:rPr>
                  </m:ctrlPr>
                </m:dPr>
                <m:e>
                  <m:r>
                    <w:rPr>
                      <w:rFonts w:ascii="Cambria Math" w:hAnsi="Cambria Math"/>
                      <w:sz w:val="14"/>
                      <w:szCs w:val="14"/>
                    </w:rPr>
                    <m:t>L</m:t>
                  </m:r>
                </m:e>
              </m:d>
              <m:r>
                <w:rPr>
                  <w:rFonts w:ascii="Cambria Math" w:hAnsi="Cambria Math"/>
                  <w:sz w:val="14"/>
                  <w:szCs w:val="14"/>
                </w:rPr>
                <m:t>=5.10×</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-1</m:t>
                  </m:r>
                </m:sup>
              </m:sSup>
              <m:sSub>
                <m:sSubPr>
                  <m:ctrlPr>
                    <w:rPr>
                      <w:rFonts w:ascii="Cambria Math" w:hAnsi="Cambria Math"/>
                      <w:sz w:val="14"/>
                      <w:szCs w:val="14"/>
                    </w:rPr>
                  </m:ctrlPr>
                </m:sSubPr>
                <m:e>
                  <m:acc>
                    <m:accPr>
                      <m:ctrlPr>
                        <w:rPr>
                          <w:rFonts w:ascii="Cambria Math" w:hAnsi="Cambria Math"/>
                          <w:sz w:val="14"/>
                          <w:szCs w:val="14"/>
                        </w:rPr>
                      </m:ctrlPr>
                    </m:accPr>
                    <m:e>
                      <m:r>
                        <w:rPr>
                          <w:rFonts w:ascii="Cambria Math" w:hAnsi="Cambria Math"/>
                          <w:sz w:val="14"/>
                          <w:szCs w:val="14"/>
                        </w:rPr>
                        <m:t>E</m:t>
                      </m:r>
                    </m:e>
                  </m:acc>
                </m:e>
                <m:sub>
                  <m:r>
                    <w:rPr>
                      <w:rFonts w:ascii="Cambria Math" w:hAnsi="Cambria Math"/>
                      <w:sz w:val="14"/>
                      <w:szCs w:val="14"/>
                    </w:rPr>
                    <m:t>239</m:t>
                  </m:r>
                </m:sub>
              </m:sSub>
              <m:d>
                <m:dPr>
                  <m:ctrlPr>
                    <w:rPr>
                      <w:rFonts w:ascii="Cambria Math" w:hAnsi="Cambria Math"/>
                      <w:sz w:val="14"/>
                      <w:szCs w:val="14"/>
                    </w:rPr>
                  </m:ctrlPr>
                </m:dPr>
                <m:e>
                  <m:r>
                    <w:rPr>
                      <w:rFonts w:ascii="Cambria Math" w:hAnsi="Cambria Math"/>
                      <w:sz w:val="14"/>
                      <w:szCs w:val="14"/>
                    </w:rPr>
                    <m:t>L</m:t>
                  </m:r>
                  <m:r>
                    <w:rPr>
                      <w:rFonts w:ascii="Cambria Math" w:hAnsi="Cambria Math"/>
                      <w:sz w:val="14"/>
                      <w:szCs w:val="14"/>
                    </w:rPr>
                    <m:t>-1</m:t>
                  </m:r>
                </m:e>
              </m:d>
              <m:r>
                <w:rPr>
                  <w:rFonts w:ascii="Cambria Math" w:hAnsi="Cambria Math"/>
                  <w:sz w:val="14"/>
                  <w:szCs w:val="14"/>
                </w:rPr>
                <m:t>+8.65×</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-1</m:t>
                  </m:r>
                </m:sup>
              </m:sSup>
              <m:acc>
                <m:accPr>
                  <m:ctrlPr>
                    <w:rPr>
                      <w:rFonts w:ascii="Cambria Math" w:hAnsi="Cambria Math"/>
                      <w:sz w:val="14"/>
                      <w:szCs w:val="14"/>
                    </w:rPr>
                  </m:ctrlPr>
                </m:accPr>
                <m:e>
                  <m:sSub>
                    <m:sSubPr>
                      <m:ctrlPr>
                        <w:rPr>
                          <w:rFonts w:ascii="Cambria Math" w:hAnsi="Cambria Math"/>
                          <w:sz w:val="14"/>
                          <w:szCs w:val="14"/>
                        </w:rPr>
                      </m:ctrlPr>
                    </m:sSubPr>
                    <m:e>
                      <m:r>
                        <w:rPr>
                          <w:rFonts w:ascii="Cambria Math" w:hAnsi="Cambria Math"/>
                          <w:sz w:val="14"/>
                          <w:szCs w:val="14"/>
                        </w:rPr>
                        <m:t>E</m:t>
                      </m:r>
                    </m:e>
                    <m:sub>
                      <m:r>
                        <w:rPr>
                          <w:rFonts w:ascii="Cambria Math" w:hAnsi="Cambria Math"/>
                          <w:sz w:val="14"/>
                          <w:szCs w:val="14"/>
                        </w:rPr>
                        <m:t>239</m:t>
                      </m:r>
                    </m:sub>
                  </m:sSub>
                </m:e>
              </m:acc>
              <m:d>
                <m:dPr>
                  <m:ctrlPr>
                    <w:rPr>
                      <w:rFonts w:ascii="Cambria Math" w:hAnsi="Cambria Math"/>
                      <w:sz w:val="14"/>
                      <w:szCs w:val="14"/>
                    </w:rPr>
                  </m:ctrlPr>
                </m:dPr>
                <m:e>
                  <m:r>
                    <w:rPr>
                      <w:rFonts w:ascii="Cambria Math" w:hAnsi="Cambria Math"/>
                      <w:sz w:val="14"/>
                      <w:szCs w:val="14"/>
                    </w:rPr>
                    <m:t>L</m:t>
                  </m:r>
                  <m:r>
                    <w:rPr>
                      <w:rFonts w:ascii="Cambria Math" w:hAnsi="Cambria Math"/>
                      <w:sz w:val="14"/>
                      <w:szCs w:val="14"/>
                    </w:rPr>
                    <m:t>-2</m:t>
                  </m:r>
                </m:e>
              </m:d>
              <m:r>
                <w:rPr>
                  <w:rFonts w:ascii="Cambria Math" w:hAnsi="Cambria Math"/>
                  <w:sz w:val="14"/>
                  <w:szCs w:val="14"/>
                </w:rPr>
                <m:t>-5.91×</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-1</m:t>
                  </m:r>
                </m:sup>
              </m:sSup>
              <m:acc>
                <m:accPr>
                  <m:ctrlPr>
                    <w:rPr>
                      <w:rFonts w:ascii="Cambria Math" w:hAnsi="Cambria Math"/>
                      <w:sz w:val="14"/>
                      <w:szCs w:val="14"/>
                    </w:rPr>
                  </m:ctrlPr>
                </m:accPr>
                <m:e>
                  <m:sSub>
                    <m:sSubPr>
                      <m:ctrlPr>
                        <w:rPr>
                          <w:rFonts w:ascii="Cambria Math" w:hAnsi="Cambria Math"/>
                          <w:sz w:val="14"/>
                          <w:szCs w:val="14"/>
                        </w:rPr>
                      </m:ctrlPr>
                    </m:sSubPr>
                    <m:e>
                      <m:r>
                        <w:rPr>
                          <w:rFonts w:ascii="Cambria Math" w:hAnsi="Cambria Math"/>
                          <w:sz w:val="14"/>
                          <w:szCs w:val="14"/>
                        </w:rPr>
                        <m:t>E</m:t>
                      </m:r>
                    </m:e>
                    <m:sub>
                      <m:r>
                        <w:rPr>
                          <w:rFonts w:ascii="Cambria Math" w:hAnsi="Cambria Math"/>
                          <w:sz w:val="14"/>
                          <w:szCs w:val="14"/>
                        </w:rPr>
                        <m:t>239</m:t>
                      </m:r>
                    </m:sub>
                  </m:sSub>
                </m:e>
              </m:acc>
              <m:d>
                <m:dPr>
                  <m:ctrlPr>
                    <w:rPr>
                      <w:rFonts w:ascii="Cambria Math" w:hAnsi="Cambria Math"/>
                      <w:sz w:val="14"/>
                      <w:szCs w:val="14"/>
                    </w:rPr>
                  </m:ctrlPr>
                </m:dPr>
                <m:e>
                  <m:r>
                    <w:rPr>
                      <w:rFonts w:ascii="Cambria Math" w:hAnsi="Cambria Math"/>
                      <w:sz w:val="14"/>
                      <w:szCs w:val="14"/>
                    </w:rPr>
                    <m:t>L</m:t>
                  </m:r>
                  <m:r>
                    <w:rPr>
                      <w:rFonts w:ascii="Cambria Math" w:hAnsi="Cambria Math"/>
                      <w:sz w:val="14"/>
                      <w:szCs w:val="14"/>
                    </w:rPr>
                    <m:t>-3</m:t>
                  </m:r>
                </m:e>
              </m:d>
              <m:r>
                <w:rPr>
                  <w:rFonts w:ascii="Cambria Math" w:hAnsi="Cambria Math"/>
                  <w:sz w:val="14"/>
                  <w:szCs w:val="14"/>
                </w:rPr>
                <m:t>-3.423×</m:t>
              </m:r>
              <m:sSub>
                <m:sSubPr>
                  <m:ctrlPr>
                    <w:rPr>
                      <w:rFonts w:ascii="Cambria Math" w:hAnsi="Cambria Math"/>
                      <w:sz w:val="14"/>
                      <w:szCs w:val="14"/>
                    </w:rPr>
                  </m:ctrlPr>
                </m:sSubPr>
                <m:e>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-1</m:t>
                      </m:r>
                    </m:sup>
                  </m:sSup>
                  <m:acc>
                    <m:accPr>
                      <m:ctrlPr>
                        <w:rPr>
                          <w:rFonts w:ascii="Cambria Math" w:hAnsi="Cambria Math"/>
                          <w:sz w:val="14"/>
                          <w:szCs w:val="14"/>
                        </w:rPr>
                      </m:ctrlPr>
                    </m:accPr>
                    <m:e>
                      <m:r>
                        <w:rPr>
                          <w:rFonts w:ascii="Cambria Math" w:hAnsi="Cambria Math"/>
                          <w:sz w:val="14"/>
                          <w:szCs w:val="14"/>
                        </w:rPr>
                        <m:t>a</m:t>
                      </m:r>
                    </m:e>
                  </m:acc>
                </m:e>
                <m:sub>
                  <m:r>
                    <w:rPr>
                      <w:rFonts w:ascii="Cambria Math" w:hAnsi="Cambria Math"/>
                      <w:sz w:val="14"/>
                      <w:szCs w:val="14"/>
                    </w:rPr>
                    <m:t>239</m:t>
                  </m:r>
                </m:sub>
              </m:sSub>
              <m:d>
                <m:dPr>
                  <m:ctrlPr>
                    <w:rPr>
                      <w:rFonts w:ascii="Cambria Math" w:hAnsi="Cambria Math"/>
                      <w:sz w:val="14"/>
                      <w:szCs w:val="14"/>
                    </w:rPr>
                  </m:ctrlPr>
                </m:dPr>
                <m:e>
                  <m:r>
                    <w:rPr>
                      <w:rFonts w:ascii="Cambria Math" w:hAnsi="Cambria Math"/>
                      <w:sz w:val="14"/>
                      <w:szCs w:val="14"/>
                    </w:rPr>
                    <m:t>L</m:t>
                  </m:r>
                  <m:r>
                    <w:rPr>
                      <w:rFonts w:ascii="Cambria Math" w:hAnsi="Cambria Math"/>
                      <w:sz w:val="14"/>
                      <w:szCs w:val="14"/>
                    </w:rPr>
                    <m:t>-1</m:t>
                  </m:r>
                </m:e>
              </m:d>
              <m:r>
                <w:rPr>
                  <w:rFonts w:ascii="Cambria Math" w:hAnsi="Cambria Math"/>
                  <w:sz w:val="14"/>
                  <w:szCs w:val="14"/>
                </w:rPr>
                <m:t>-5.80×</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-1</m:t>
                  </m:r>
                </m:sup>
              </m:sSup>
              <m:acc>
                <m:accPr>
                  <m:ctrlPr>
                    <w:rPr>
                      <w:rFonts w:ascii="Cambria Math" w:hAnsi="Cambria Math"/>
                      <w:sz w:val="14"/>
                      <w:szCs w:val="14"/>
                    </w:rPr>
                  </m:ctrlPr>
                </m:accPr>
                <m:e>
                  <m:sSub>
                    <m:sSubPr>
                      <m:ctrlPr>
                        <w:rPr>
                          <w:rFonts w:ascii="Cambria Math" w:hAnsi="Cambria Math"/>
                          <w:sz w:val="14"/>
                          <w:szCs w:val="14"/>
                        </w:rPr>
                      </m:ctrlPr>
                    </m:sSubPr>
                    <m:e>
                      <m:r>
                        <w:rPr>
                          <w:rFonts w:ascii="Cambria Math" w:hAnsi="Cambria Math"/>
                          <w:sz w:val="14"/>
                          <w:szCs w:val="14"/>
                        </w:rPr>
                        <m:t>a</m:t>
                      </m:r>
                    </m:e>
                    <m:sub>
                      <m:r>
                        <w:rPr>
                          <w:rFonts w:ascii="Cambria Math" w:hAnsi="Cambria Math"/>
                          <w:sz w:val="14"/>
                          <w:szCs w:val="14"/>
                        </w:rPr>
                        <m:t>239</m:t>
                      </m:r>
                    </m:sub>
                  </m:sSub>
                </m:e>
              </m:acc>
              <m:d>
                <m:dPr>
                  <m:ctrlPr>
                    <w:rPr>
                      <w:rFonts w:ascii="Cambria Math" w:hAnsi="Cambria Math"/>
                      <w:sz w:val="14"/>
                      <w:szCs w:val="14"/>
                    </w:rPr>
                  </m:ctrlPr>
                </m:dPr>
                <m:e>
                  <m:r>
                    <w:rPr>
                      <w:rFonts w:ascii="Cambria Math" w:hAnsi="Cambria Math"/>
                      <w:sz w:val="14"/>
                      <w:szCs w:val="14"/>
                    </w:rPr>
                    <m:t>L</m:t>
                  </m:r>
                  <m:r>
                    <w:rPr>
                      <w:rFonts w:ascii="Cambria Math" w:hAnsi="Cambria Math"/>
                      <w:sz w:val="14"/>
                      <w:szCs w:val="14"/>
                    </w:rPr>
                    <m:t>-2</m:t>
                  </m:r>
                </m:e>
              </m:d>
              <m:r>
                <w:rPr>
                  <w:rFonts w:ascii="Cambria Math" w:hAnsi="Cambria Math"/>
                  <w:sz w:val="14"/>
                  <w:szCs w:val="14"/>
                </w:rPr>
                <m:t>+6.98×</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-1</m:t>
                  </m:r>
                </m:sup>
              </m:sSup>
              <m:acc>
                <m:accPr>
                  <m:ctrlPr>
                    <w:rPr>
                      <w:rFonts w:ascii="Cambria Math" w:hAnsi="Cambria Math"/>
                      <w:sz w:val="14"/>
                      <w:szCs w:val="14"/>
                    </w:rPr>
                  </m:ctrlPr>
                </m:accPr>
                <m:e>
                  <m:sSub>
                    <m:sSubPr>
                      <m:ctrlPr>
                        <w:rPr>
                          <w:rFonts w:ascii="Cambria Math" w:hAnsi="Cambria Math"/>
                          <w:sz w:val="14"/>
                          <w:szCs w:val="14"/>
                        </w:rPr>
                      </m:ctrlPr>
                    </m:sSubPr>
                    <m:e>
                      <m:r>
                        <w:rPr>
                          <w:rFonts w:ascii="Cambria Math" w:hAnsi="Cambria Math"/>
                          <w:sz w:val="14"/>
                          <w:szCs w:val="14"/>
                        </w:rPr>
                        <m:t>a</m:t>
                      </m:r>
                    </m:e>
                    <m:sub>
                      <m:r>
                        <w:rPr>
                          <w:rFonts w:ascii="Cambria Math" w:hAnsi="Cambria Math"/>
                          <w:sz w:val="14"/>
                          <w:szCs w:val="14"/>
                        </w:rPr>
                        <m:t>239</m:t>
                      </m:r>
                    </m:sub>
                  </m:sSub>
                </m:e>
              </m:acc>
              <m:d>
                <m:dPr>
                  <m:ctrlPr>
                    <w:rPr>
                      <w:rFonts w:ascii="Cambria Math" w:hAnsi="Cambria Math"/>
                      <w:sz w:val="14"/>
                      <w:szCs w:val="14"/>
                    </w:rPr>
                  </m:ctrlPr>
                </m:dPr>
                <m:e>
                  <m:r>
                    <w:rPr>
                      <w:rFonts w:ascii="Cambria Math" w:hAnsi="Cambria Math"/>
                      <w:sz w:val="14"/>
                      <w:szCs w:val="14"/>
                    </w:rPr>
                    <m:t>L</m:t>
                  </m:r>
                  <m:r>
                    <w:rPr>
                      <w:rFonts w:ascii="Cambria Math" w:hAnsi="Cambria Math"/>
                      <w:sz w:val="14"/>
                      <w:szCs w:val="14"/>
                    </w:rPr>
                    <m:t>-3</m:t>
                  </m:r>
                </m:e>
              </m:d>
            </m:oMath>
          </w:p>
          <w:p w14:paraId="0FB2725C" w14:textId="77777777" w:rsidR="00297D1B" w:rsidRDefault="005844DE">
            <w:pPr>
              <w:jc w:val="center"/>
              <w:rPr>
                <w:sz w:val="14"/>
                <w:szCs w:val="14"/>
              </w:rPr>
            </w:pPr>
            <m:oMathPara>
              <m:oMath>
                <m:r>
                  <w:rPr>
                    <w:rFonts w:ascii="Cambria Math" w:hAnsi="Cambria Math"/>
                    <w:sz w:val="14"/>
                    <w:szCs w:val="14"/>
                  </w:rPr>
                  <m:t>-3.423×</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-1</m:t>
                    </m:r>
                  </m:sup>
                </m:sSup>
                <m:acc>
                  <m:accPr>
                    <m:ctrlPr>
                      <w:rPr>
                        <w:rFonts w:ascii="Cambria Math" w:hAnsi="Cambria Math"/>
                        <w:sz w:val="14"/>
                        <w:szCs w:val="14"/>
                      </w:rPr>
                    </m:ctrlPr>
                  </m:accPr>
                  <m:e>
                    <m:sSub>
                      <m:sSubPr>
                        <m:ctrlPr>
                          <w:rPr>
                            <w:rFonts w:ascii="Cambria Math" w:hAnsi="Cambria Math"/>
                            <w:sz w:val="14"/>
                            <w:szCs w:val="14"/>
                          </w:rPr>
                        </m:ctrlPr>
                      </m:sSubPr>
                      <m:e>
                        <m:r>
                          <w:rPr>
                            <w:rFonts w:ascii="Cambria Math" w:hAnsi="Cambria Math"/>
                            <w:sz w:val="14"/>
                            <w:szCs w:val="14"/>
                          </w:rPr>
                          <m:t>a</m:t>
                        </m:r>
                      </m:e>
                      <m:sub>
                        <m:r>
                          <w:rPr>
                            <w:rFonts w:ascii="Cambria Math" w:hAnsi="Cambria Math"/>
                            <w:sz w:val="14"/>
                            <w:szCs w:val="14"/>
                          </w:rPr>
                          <m:t>239</m:t>
                        </m:r>
                      </m:sub>
                    </m:sSub>
                  </m:e>
                </m:acc>
                <m:d>
                  <m:dPr>
                    <m:ctrlPr>
                      <w:rPr>
                        <w:rFonts w:ascii="Cambria Math" w:hAnsi="Cambria Math"/>
                        <w:sz w:val="14"/>
                        <w:szCs w:val="14"/>
                      </w:rPr>
                    </m:ctrlPr>
                  </m:dPr>
                  <m:e>
                    <m:r>
                      <w:rPr>
                        <w:rFonts w:ascii="Cambria Math" w:hAnsi="Cambria Math"/>
                        <w:sz w:val="14"/>
                        <w:szCs w:val="14"/>
                      </w:rPr>
                      <m:t>L</m:t>
                    </m:r>
                    <m:r>
                      <w:rPr>
                        <w:rFonts w:ascii="Cambria Math" w:hAnsi="Cambria Math"/>
                        <w:sz w:val="14"/>
                        <w:szCs w:val="14"/>
                      </w:rPr>
                      <m:t>-4</m:t>
                    </m:r>
                  </m:e>
                </m:d>
                <m:r>
                  <w:rPr>
                    <w:rFonts w:ascii="Cambria Math" w:hAnsi="Cambria Math"/>
                    <w:sz w:val="14"/>
                    <w:szCs w:val="14"/>
                  </w:rPr>
                  <m:t>+2.50×</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-2</m:t>
                    </m:r>
                  </m:sup>
                </m:sSup>
                <m:acc>
                  <m:accPr>
                    <m:ctrlPr>
                      <w:rPr>
                        <w:rFonts w:ascii="Cambria Math" w:hAnsi="Cambria Math"/>
                        <w:sz w:val="14"/>
                        <w:szCs w:val="14"/>
                      </w:rPr>
                    </m:ctrlPr>
                  </m:accPr>
                  <m:e>
                    <m:sSub>
                      <m:sSubPr>
                        <m:ctrlPr>
                          <w:rPr>
                            <w:rFonts w:ascii="Cambria Math" w:hAnsi="Cambria Math"/>
                            <w:sz w:val="14"/>
                            <w:szCs w:val="14"/>
                          </w:rPr>
                        </m:ctrlPr>
                      </m:sSubPr>
                      <m:e>
                        <m:r>
                          <w:rPr>
                            <w:rFonts w:ascii="Cambria Math" w:hAnsi="Cambria Math"/>
                            <w:sz w:val="14"/>
                            <w:szCs w:val="14"/>
                          </w:rPr>
                          <m:t>a</m:t>
                        </m:r>
                      </m:e>
                      <m:sub>
                        <m:r>
                          <w:rPr>
                            <w:rFonts w:ascii="Cambria Math" w:hAnsi="Cambria Math"/>
                            <w:sz w:val="14"/>
                            <w:szCs w:val="14"/>
                          </w:rPr>
                          <m:t>239</m:t>
                        </m:r>
                      </m:sub>
                    </m:sSub>
                  </m:e>
                </m:acc>
                <m:d>
                  <m:dPr>
                    <m:ctrlPr>
                      <w:rPr>
                        <w:rFonts w:ascii="Cambria Math" w:hAnsi="Cambria Math"/>
                        <w:sz w:val="14"/>
                        <w:szCs w:val="14"/>
                      </w:rPr>
                    </m:ctrlPr>
                  </m:dPr>
                  <m:e>
                    <m:r>
                      <w:rPr>
                        <w:rFonts w:ascii="Cambria Math" w:hAnsi="Cambria Math"/>
                        <w:sz w:val="14"/>
                        <w:szCs w:val="14"/>
                      </w:rPr>
                      <m:t>L</m:t>
                    </m:r>
                    <m:r>
                      <w:rPr>
                        <w:rFonts w:ascii="Cambria Math" w:hAnsi="Cambria Math"/>
                        <w:sz w:val="14"/>
                        <w:szCs w:val="14"/>
                      </w:rPr>
                      <m:t>-5</m:t>
                    </m:r>
                  </m:e>
                </m:d>
                <m:r>
                  <w:rPr>
                    <w:rFonts w:ascii="Cambria Math" w:hAnsi="Cambria Math"/>
                    <w:sz w:val="14"/>
                    <w:szCs w:val="14"/>
                  </w:rPr>
                  <m:t>+1.19×</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-1</m:t>
                    </m:r>
                  </m:sup>
                </m:sSup>
                <m:acc>
                  <m:accPr>
                    <m:ctrlPr>
                      <w:rPr>
                        <w:rFonts w:ascii="Cambria Math" w:hAnsi="Cambria Math"/>
                        <w:sz w:val="14"/>
                        <w:szCs w:val="14"/>
                      </w:rPr>
                    </m:ctrlPr>
                  </m:accPr>
                  <m:e>
                    <m:sSub>
                      <m:sSubPr>
                        <m:ctrlPr>
                          <w:rPr>
                            <w:rFonts w:ascii="Cambria Math" w:hAnsi="Cambria Math"/>
                            <w:sz w:val="14"/>
                            <w:szCs w:val="14"/>
                          </w:rPr>
                        </m:ctrlPr>
                      </m:sSubPr>
                      <m:e>
                        <m:r>
                          <w:rPr>
                            <w:rFonts w:ascii="Cambria Math" w:hAnsi="Cambria Math"/>
                            <w:sz w:val="14"/>
                            <w:szCs w:val="14"/>
                          </w:rPr>
                          <m:t>a</m:t>
                        </m:r>
                      </m:e>
                      <m:sub>
                        <m:r>
                          <w:rPr>
                            <w:rFonts w:ascii="Cambria Math" w:hAnsi="Cambria Math"/>
                            <w:sz w:val="14"/>
                            <w:szCs w:val="14"/>
                          </w:rPr>
                          <m:t>239</m:t>
                        </m:r>
                      </m:sub>
                    </m:sSub>
                  </m:e>
                </m:acc>
                <m:d>
                  <m:dPr>
                    <m:ctrlPr>
                      <w:rPr>
                        <w:rFonts w:ascii="Cambria Math" w:hAnsi="Cambria Math"/>
                        <w:sz w:val="14"/>
                        <w:szCs w:val="14"/>
                      </w:rPr>
                    </m:ctrlPr>
                  </m:dPr>
                  <m:e>
                    <m:r>
                      <w:rPr>
                        <w:rFonts w:ascii="Cambria Math" w:hAnsi="Cambria Math"/>
                        <w:sz w:val="14"/>
                        <w:szCs w:val="14"/>
                      </w:rPr>
                      <m:t>L</m:t>
                    </m:r>
                    <m:r>
                      <w:rPr>
                        <w:rFonts w:ascii="Cambria Math" w:hAnsi="Cambria Math"/>
                        <w:sz w:val="14"/>
                        <w:szCs w:val="14"/>
                      </w:rPr>
                      <m:t>-6</m:t>
                    </m:r>
                  </m:e>
                </m:d>
                <m:r>
                  <w:rPr>
                    <w:rFonts w:ascii="Cambria Math" w:hAnsi="Cambria Math"/>
                    <w:sz w:val="14"/>
                    <w:szCs w:val="14"/>
                  </w:rPr>
                  <m:t>-2.11×</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-1</m:t>
                    </m:r>
                  </m:sup>
                </m:sSup>
                <m:acc>
                  <m:accPr>
                    <m:ctrlPr>
                      <w:rPr>
                        <w:rFonts w:ascii="Cambria Math" w:hAnsi="Cambria Math"/>
                        <w:sz w:val="14"/>
                        <w:szCs w:val="14"/>
                      </w:rPr>
                    </m:ctrlPr>
                  </m:accPr>
                  <m:e>
                    <m:sSub>
                      <m:sSubPr>
                        <m:ctrlPr>
                          <w:rPr>
                            <w:rFonts w:ascii="Cambria Math" w:hAnsi="Cambria Math"/>
                            <w:sz w:val="14"/>
                            <w:szCs w:val="14"/>
                          </w:rPr>
                        </m:ctrlPr>
                      </m:sSubPr>
                      <m:e>
                        <m:r>
                          <w:rPr>
                            <w:rFonts w:ascii="Cambria Math" w:hAnsi="Cambria Math"/>
                            <w:sz w:val="14"/>
                            <w:szCs w:val="14"/>
                          </w:rPr>
                          <m:t>a</m:t>
                        </m:r>
                      </m:e>
                      <m:sub>
                        <m:r>
                          <w:rPr>
                            <w:rFonts w:ascii="Cambria Math" w:hAnsi="Cambria Math"/>
                            <w:sz w:val="14"/>
                            <w:szCs w:val="14"/>
                          </w:rPr>
                          <m:t>239</m:t>
                        </m:r>
                      </m:sub>
                    </m:sSub>
                  </m:e>
                </m:acc>
                <m:d>
                  <m:dPr>
                    <m:ctrlPr>
                      <w:rPr>
                        <w:rFonts w:ascii="Cambria Math" w:hAnsi="Cambria Math"/>
                        <w:sz w:val="14"/>
                        <w:szCs w:val="14"/>
                      </w:rPr>
                    </m:ctrlPr>
                  </m:dPr>
                  <m:e>
                    <m:r>
                      <w:rPr>
                        <w:rFonts w:ascii="Cambria Math" w:hAnsi="Cambria Math"/>
                        <w:sz w:val="14"/>
                        <w:szCs w:val="14"/>
                      </w:rPr>
                      <m:t>L</m:t>
                    </m:r>
                    <m:r>
                      <w:rPr>
                        <w:rFonts w:ascii="Cambria Math" w:hAnsi="Cambria Math"/>
                        <w:sz w:val="14"/>
                        <w:szCs w:val="14"/>
                      </w:rPr>
                      <m:t>-7</m:t>
                    </m:r>
                  </m:e>
                </m:d>
                <m:r>
                  <w:rPr>
                    <w:rFonts w:ascii="Cambria Math" w:hAnsi="Cambria Math"/>
                    <w:sz w:val="14"/>
                    <w:szCs w:val="14"/>
                  </w:rPr>
                  <m:t>+1.77×</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-1</m:t>
                    </m:r>
                  </m:sup>
                </m:sSup>
                <m:acc>
                  <m:accPr>
                    <m:ctrlPr>
                      <w:rPr>
                        <w:rFonts w:ascii="Cambria Math" w:hAnsi="Cambria Math"/>
                        <w:sz w:val="14"/>
                        <w:szCs w:val="14"/>
                      </w:rPr>
                    </m:ctrlPr>
                  </m:accPr>
                  <m:e>
                    <m:sSub>
                      <m:sSubPr>
                        <m:ctrlPr>
                          <w:rPr>
                            <w:rFonts w:ascii="Cambria Math" w:hAnsi="Cambria Math"/>
                            <w:sz w:val="14"/>
                            <w:szCs w:val="14"/>
                          </w:rPr>
                        </m:ctrlPr>
                      </m:sSubPr>
                      <m:e>
                        <m:r>
                          <w:rPr>
                            <w:rFonts w:ascii="Cambria Math" w:hAnsi="Cambria Math"/>
                            <w:sz w:val="14"/>
                            <w:szCs w:val="14"/>
                          </w:rPr>
                          <m:t>a</m:t>
                        </m:r>
                      </m:e>
                      <m:sub>
                        <m:r>
                          <w:rPr>
                            <w:rFonts w:ascii="Cambria Math" w:hAnsi="Cambria Math"/>
                            <w:sz w:val="14"/>
                            <w:szCs w:val="14"/>
                          </w:rPr>
                          <m:t>239</m:t>
                        </m:r>
                      </m:sub>
                    </m:sSub>
                  </m:e>
                </m:acc>
                <m:d>
                  <m:dPr>
                    <m:ctrlPr>
                      <w:rPr>
                        <w:rFonts w:ascii="Cambria Math" w:hAnsi="Cambria Math"/>
                        <w:sz w:val="14"/>
                        <w:szCs w:val="14"/>
                      </w:rPr>
                    </m:ctrlPr>
                  </m:dPr>
                  <m:e>
                    <m:r>
                      <w:rPr>
                        <w:rFonts w:ascii="Cambria Math" w:hAnsi="Cambria Math"/>
                        <w:sz w:val="14"/>
                        <w:szCs w:val="14"/>
                      </w:rPr>
                      <m:t>L</m:t>
                    </m:r>
                    <m:r>
                      <w:rPr>
                        <w:rFonts w:ascii="Cambria Math" w:hAnsi="Cambria Math"/>
                        <w:sz w:val="14"/>
                        <w:szCs w:val="14"/>
                      </w:rPr>
                      <m:t>-8</m:t>
                    </m:r>
                  </m:e>
                </m:d>
                <m:r>
                  <w:rPr>
                    <w:rFonts w:ascii="Cambria Math" w:hAnsi="Cambria Math"/>
                    <w:sz w:val="14"/>
                    <w:szCs w:val="14"/>
                  </w:rPr>
                  <m:t>+2.37×</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-1</m:t>
                    </m:r>
                  </m:sup>
                </m:sSup>
                <m:acc>
                  <m:accPr>
                    <m:ctrlPr>
                      <w:rPr>
                        <w:rFonts w:ascii="Cambria Math" w:hAnsi="Cambria Math"/>
                        <w:sz w:val="14"/>
                        <w:szCs w:val="14"/>
                      </w:rPr>
                    </m:ctrlPr>
                  </m:accPr>
                  <m:e>
                    <m:sSub>
                      <m:sSubPr>
                        <m:ctrlPr>
                          <w:rPr>
                            <w:rFonts w:ascii="Cambria Math" w:hAnsi="Cambria Math"/>
                            <w:sz w:val="14"/>
                            <w:szCs w:val="14"/>
                          </w:rPr>
                        </m:ctrlPr>
                      </m:sSubPr>
                      <m:e>
                        <m:r>
                          <w:rPr>
                            <w:rFonts w:ascii="Cambria Math" w:hAnsi="Cambria Math"/>
                            <w:sz w:val="14"/>
                            <w:szCs w:val="14"/>
                          </w:rPr>
                          <m:t>a</m:t>
                        </m:r>
                      </m:e>
                      <m:sub>
                        <m:r>
                          <w:rPr>
                            <w:rFonts w:ascii="Cambria Math" w:hAnsi="Cambria Math"/>
                            <w:sz w:val="14"/>
                            <w:szCs w:val="14"/>
                          </w:rPr>
                          <m:t>239</m:t>
                        </m:r>
                      </m:sub>
                    </m:sSub>
                  </m:e>
                </m:acc>
                <m:d>
                  <m:dPr>
                    <m:ctrlPr>
                      <w:rPr>
                        <w:rFonts w:ascii="Cambria Math" w:hAnsi="Cambria Math"/>
                        <w:sz w:val="14"/>
                        <w:szCs w:val="14"/>
                      </w:rPr>
                    </m:ctrlPr>
                  </m:dPr>
                  <m:e>
                    <m:r>
                      <w:rPr>
                        <w:rFonts w:ascii="Cambria Math" w:hAnsi="Cambria Math"/>
                        <w:sz w:val="14"/>
                        <w:szCs w:val="14"/>
                      </w:rPr>
                      <m:t>L</m:t>
                    </m:r>
                    <m:r>
                      <w:rPr>
                        <w:rFonts w:ascii="Cambria Math" w:hAnsi="Cambria Math"/>
                        <w:sz w:val="14"/>
                        <w:szCs w:val="14"/>
                      </w:rPr>
                      <m:t>-9</m:t>
                    </m:r>
                  </m:e>
                </m:d>
              </m:oMath>
            </m:oMathPara>
          </w:p>
          <w:p w14:paraId="4BD9E3C0" w14:textId="77777777" w:rsidR="00297D1B" w:rsidRDefault="005844DE">
            <w:pPr>
              <w:jc w:val="center"/>
              <w:rPr>
                <w:sz w:val="14"/>
                <w:szCs w:val="14"/>
              </w:rPr>
            </w:pPr>
            <m:oMathPara>
              <m:oMath>
                <m:r>
                  <w:rPr>
                    <w:rFonts w:ascii="Cambria Math" w:hAnsi="Cambria Math"/>
                    <w:sz w:val="14"/>
                    <w:szCs w:val="14"/>
                  </w:rPr>
                  <m:t>+9.20×</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-2</m:t>
                    </m:r>
                  </m:sup>
                </m:sSup>
                <m:acc>
                  <m:accPr>
                    <m:ctrlPr>
                      <w:rPr>
                        <w:rFonts w:ascii="Cambria Math" w:hAnsi="Cambria Math"/>
                        <w:sz w:val="14"/>
                        <w:szCs w:val="14"/>
                      </w:rPr>
                    </m:ctrlPr>
                  </m:accPr>
                  <m:e>
                    <m:r>
                      <w:rPr>
                        <w:rFonts w:ascii="Cambria Math" w:hAnsi="Cambria Math"/>
                        <w:sz w:val="14"/>
                        <w:szCs w:val="14"/>
                      </w:rPr>
                      <m:t>E</m:t>
                    </m:r>
                  </m:e>
                </m:acc>
                <m:sSub>
                  <m:sSubPr>
                    <m:ctrlPr>
                      <w:rPr>
                        <w:rFonts w:ascii="Cambria Math" w:hAnsi="Cambria Math"/>
                        <w:sz w:val="14"/>
                        <w:szCs w:val="14"/>
                      </w:rPr>
                    </m:ctrlPr>
                  </m:sSubPr>
                  <m:e>
                    <m:r>
                      <w:rPr>
                        <w:rFonts w:ascii="Cambria Math" w:hAnsi="Cambria Math"/>
                        <w:sz w:val="14"/>
                        <w:szCs w:val="14"/>
                      </w:rPr>
                      <m:t> </m:t>
                    </m:r>
                  </m:e>
                  <m:sub>
                    <m:r>
                      <w:rPr>
                        <w:rFonts w:ascii="Cambria Math" w:hAnsi="Cambria Math"/>
                        <w:sz w:val="14"/>
                        <w:szCs w:val="14"/>
                      </w:rPr>
                      <m:t>239</m:t>
                    </m:r>
                  </m:sub>
                </m:sSub>
                <m:d>
                  <m:dPr>
                    <m:ctrlPr>
                      <w:rPr>
                        <w:rFonts w:ascii="Cambria Math" w:hAnsi="Cambria Math"/>
                        <w:sz w:val="14"/>
                        <w:szCs w:val="14"/>
                      </w:rPr>
                    </m:ctrlPr>
                  </m:dPr>
                  <m:e>
                    <m:r>
                      <w:rPr>
                        <w:rFonts w:ascii="Cambria Math" w:hAnsi="Cambria Math"/>
                        <w:sz w:val="14"/>
                        <w:szCs w:val="14"/>
                      </w:rPr>
                      <m:t>L</m:t>
                    </m:r>
                    <m:r>
                      <w:rPr>
                        <w:rFonts w:ascii="Cambria Math" w:hAnsi="Cambria Math"/>
                        <w:sz w:val="14"/>
                        <w:szCs w:val="14"/>
                      </w:rPr>
                      <m:t>-12</m:t>
                    </m:r>
                  </m:e>
                </m:d>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9.20×</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-2</m:t>
                        </m:r>
                      </m:sup>
                    </m:sSup>
                    <m:r>
                      <w:rPr>
                        <w:rFonts w:ascii="Cambria Math" w:hAnsi="Cambria Math"/>
                        <w:sz w:val="14"/>
                        <w:szCs w:val="14"/>
                      </w:rPr>
                      <m:t>×5.10×</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-1</m:t>
                        </m:r>
                      </m:sup>
                    </m:sSup>
                  </m:e>
                </m:d>
                <m:acc>
                  <m:accPr>
                    <m:ctrlPr>
                      <w:rPr>
                        <w:rFonts w:ascii="Cambria Math" w:hAnsi="Cambria Math"/>
                        <w:sz w:val="14"/>
                        <w:szCs w:val="14"/>
                      </w:rPr>
                    </m:ctrlPr>
                  </m:accPr>
                  <m:e>
                    <m:r>
                      <w:rPr>
                        <w:rFonts w:ascii="Cambria Math" w:hAnsi="Cambria Math"/>
                        <w:sz w:val="14"/>
                        <w:szCs w:val="14"/>
                      </w:rPr>
                      <m:t>E</m:t>
                    </m:r>
                  </m:e>
                </m:acc>
                <m:sSub>
                  <m:sSubPr>
                    <m:ctrlPr>
                      <w:rPr>
                        <w:rFonts w:ascii="Cambria Math" w:hAnsi="Cambria Math"/>
                        <w:sz w:val="14"/>
                        <w:szCs w:val="14"/>
                      </w:rPr>
                    </m:ctrlPr>
                  </m:sSubPr>
                  <m:e>
                    <m:r>
                      <w:rPr>
                        <w:rFonts w:ascii="Cambria Math" w:hAnsi="Cambria Math"/>
                        <w:sz w:val="14"/>
                        <w:szCs w:val="14"/>
                      </w:rPr>
                      <m:t> </m:t>
                    </m:r>
                  </m:e>
                  <m:sub>
                    <m:r>
                      <w:rPr>
                        <w:rFonts w:ascii="Cambria Math" w:hAnsi="Cambria Math"/>
                        <w:sz w:val="14"/>
                        <w:szCs w:val="14"/>
                      </w:rPr>
                      <m:t>239</m:t>
                    </m:r>
                  </m:sub>
                </m:sSub>
                <m:d>
                  <m:dPr>
                    <m:ctrlPr>
                      <w:rPr>
                        <w:rFonts w:ascii="Cambria Math" w:hAnsi="Cambria Math"/>
                        <w:sz w:val="14"/>
                        <w:szCs w:val="14"/>
                      </w:rPr>
                    </m:ctrlPr>
                  </m:dPr>
                  <m:e>
                    <m:r>
                      <w:rPr>
                        <w:rFonts w:ascii="Cambria Math" w:hAnsi="Cambria Math"/>
                        <w:sz w:val="14"/>
                        <w:szCs w:val="14"/>
                      </w:rPr>
                      <m:t>L</m:t>
                    </m:r>
                    <m:r>
                      <w:rPr>
                        <w:rFonts w:ascii="Cambria Math" w:hAnsi="Cambria Math"/>
                        <w:sz w:val="14"/>
                        <w:szCs w:val="14"/>
                      </w:rPr>
                      <m:t>-13</m:t>
                    </m:r>
                  </m:e>
                </m:d>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9.20×</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-2</m:t>
                        </m:r>
                      </m:sup>
                    </m:sSup>
                    <m:r>
                      <w:rPr>
                        <w:rFonts w:ascii="Cambria Math" w:hAnsi="Cambria Math"/>
                        <w:sz w:val="14"/>
                        <w:szCs w:val="14"/>
                      </w:rPr>
                      <m:t>×8.65×</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-1</m:t>
                        </m:r>
                      </m:sup>
                    </m:sSup>
                  </m:e>
                </m:d>
                <m:acc>
                  <m:accPr>
                    <m:ctrlPr>
                      <w:rPr>
                        <w:rFonts w:ascii="Cambria Math" w:hAnsi="Cambria Math"/>
                        <w:sz w:val="14"/>
                        <w:szCs w:val="14"/>
                      </w:rPr>
                    </m:ctrlPr>
                  </m:accPr>
                  <m:e>
                    <m:r>
                      <w:rPr>
                        <w:rFonts w:ascii="Cambria Math" w:hAnsi="Cambria Math"/>
                        <w:sz w:val="14"/>
                        <w:szCs w:val="14"/>
                      </w:rPr>
                      <m:t>E</m:t>
                    </m:r>
                  </m:e>
                </m:acc>
                <m:sSub>
                  <m:sSubPr>
                    <m:ctrlPr>
                      <w:rPr>
                        <w:rFonts w:ascii="Cambria Math" w:hAnsi="Cambria Math"/>
                        <w:sz w:val="14"/>
                        <w:szCs w:val="14"/>
                      </w:rPr>
                    </m:ctrlPr>
                  </m:sSubPr>
                  <m:e>
                    <m:r>
                      <w:rPr>
                        <w:rFonts w:ascii="Cambria Math" w:hAnsi="Cambria Math"/>
                        <w:sz w:val="14"/>
                        <w:szCs w:val="14"/>
                      </w:rPr>
                      <m:t> </m:t>
                    </m:r>
                  </m:e>
                  <m:sub>
                    <m:r>
                      <w:rPr>
                        <w:rFonts w:ascii="Cambria Math" w:hAnsi="Cambria Math"/>
                        <w:sz w:val="14"/>
                        <w:szCs w:val="14"/>
                      </w:rPr>
                      <m:t>239</m:t>
                    </m:r>
                  </m:sub>
                </m:sSub>
                <m:d>
                  <m:dPr>
                    <m:ctrlPr>
                      <w:rPr>
                        <w:rFonts w:ascii="Cambria Math" w:hAnsi="Cambria Math"/>
                        <w:sz w:val="14"/>
                        <w:szCs w:val="14"/>
                      </w:rPr>
                    </m:ctrlPr>
                  </m:dPr>
                  <m:e>
                    <m:r>
                      <w:rPr>
                        <w:rFonts w:ascii="Cambria Math" w:hAnsi="Cambria Math"/>
                        <w:sz w:val="14"/>
                        <w:szCs w:val="14"/>
                      </w:rPr>
                      <m:t>L</m:t>
                    </m:r>
                    <m:r>
                      <w:rPr>
                        <w:rFonts w:ascii="Cambria Math" w:hAnsi="Cambria Math"/>
                        <w:sz w:val="14"/>
                        <w:szCs w:val="14"/>
                      </w:rPr>
                      <m:t>-14</m:t>
                    </m:r>
                  </m:e>
                </m:d>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9.20×</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-2</m:t>
                        </m:r>
                      </m:sup>
                    </m:sSup>
                    <m:r>
                      <w:rPr>
                        <w:rFonts w:ascii="Cambria Math" w:hAnsi="Cambria Math"/>
                        <w:sz w:val="14"/>
                        <w:szCs w:val="14"/>
                      </w:rPr>
                      <m:t>×-5.91×</m:t>
                    </m:r>
                    <m:sSup>
                      <m:sSupPr>
                        <m:ctrlPr>
                          <w:rPr>
                            <w:rFonts w:ascii="Cambria Math" w:hAnsi="Cambria Math"/>
                            <w:sz w:val="14"/>
                            <w:szCs w:val="14"/>
                          </w:rPr>
                        </m:ctrlPr>
                      </m:sSupPr>
                      <m:e>
                        <m:r>
                          <w:rPr>
                            <w:rFonts w:ascii="Cambria Math" w:hAnsi="Cambria Math"/>
                            <w:sz w:val="14"/>
                            <w:szCs w:val="14"/>
                          </w:rPr>
                          <m:t>10</m:t>
                        </m:r>
                      </m:e>
                      <m:sup>
                        <m:r>
                          <w:rPr>
                            <w:rFonts w:ascii="Cambria Math" w:hAnsi="Cambria Math"/>
                            <w:sz w:val="14"/>
                            <w:szCs w:val="14"/>
                          </w:rPr>
                          <m:t>-1</m:t>
                        </m:r>
                      </m:sup>
                    </m:sSup>
                  </m:e>
                </m:d>
                <m:acc>
                  <m:accPr>
                    <m:ctrlPr>
                      <w:rPr>
                        <w:rFonts w:ascii="Cambria Math" w:hAnsi="Cambria Math"/>
                        <w:sz w:val="14"/>
                        <w:szCs w:val="14"/>
                      </w:rPr>
                    </m:ctrlPr>
                  </m:accPr>
                  <m:e>
                    <m:r>
                      <w:rPr>
                        <w:rFonts w:ascii="Cambria Math" w:hAnsi="Cambria Math"/>
                        <w:sz w:val="14"/>
                        <w:szCs w:val="14"/>
                      </w:rPr>
                      <m:t>E</m:t>
                    </m:r>
                  </m:e>
                </m:acc>
                <m:sSub>
                  <m:sSubPr>
                    <m:ctrlPr>
                      <w:rPr>
                        <w:rFonts w:ascii="Cambria Math" w:hAnsi="Cambria Math"/>
                        <w:sz w:val="14"/>
                        <w:szCs w:val="14"/>
                      </w:rPr>
                    </m:ctrlPr>
                  </m:sSubPr>
                  <m:e>
                    <m:r>
                      <w:rPr>
                        <w:rFonts w:ascii="Cambria Math" w:hAnsi="Cambria Math"/>
                        <w:sz w:val="14"/>
                        <w:szCs w:val="14"/>
                      </w:rPr>
                      <m:t> </m:t>
                    </m:r>
                  </m:e>
                  <m:sub>
                    <m:r>
                      <w:rPr>
                        <w:rFonts w:ascii="Cambria Math" w:hAnsi="Cambria Math"/>
                        <w:sz w:val="14"/>
                        <w:szCs w:val="14"/>
                      </w:rPr>
                      <m:t>239</m:t>
                    </m:r>
                  </m:sub>
                </m:sSub>
                <m:d>
                  <m:dPr>
                    <m:ctrlPr>
                      <w:rPr>
                        <w:rFonts w:ascii="Cambria Math" w:hAnsi="Cambria Math"/>
                        <w:sz w:val="14"/>
                        <w:szCs w:val="14"/>
                      </w:rPr>
                    </m:ctrlPr>
                  </m:dPr>
                  <m:e>
                    <m:r>
                      <w:rPr>
                        <w:rFonts w:ascii="Cambria Math" w:hAnsi="Cambria Math"/>
                        <w:sz w:val="14"/>
                        <w:szCs w:val="14"/>
                      </w:rPr>
                      <m:t>L</m:t>
                    </m:r>
                    <m:r>
                      <w:rPr>
                        <w:rFonts w:ascii="Cambria Math" w:hAnsi="Cambria Math"/>
                        <w:sz w:val="14"/>
                        <w:szCs w:val="14"/>
                      </w:rPr>
                      <m:t>-15</m:t>
                    </m:r>
                  </m:e>
                </m:d>
              </m:oMath>
            </m:oMathPara>
          </w:p>
          <w:p w14:paraId="01031CAA" w14:textId="77777777" w:rsidR="00297D1B" w:rsidRDefault="005844DE">
            <w:pPr>
              <w:jc w:val="center"/>
              <w:rPr>
                <w:sz w:val="14"/>
                <w:szCs w:val="14"/>
              </w:rPr>
            </w:pPr>
            <w:r>
              <w:rPr>
                <w:sz w:val="14"/>
                <w:szCs w:val="14"/>
              </w:rPr>
              <w:t xml:space="preserve">En las anteriores ecuaciones se tiene que </w:t>
            </w:r>
          </w:p>
          <w:p w14:paraId="027D1084" w14:textId="4704243D" w:rsidR="00297D1B" w:rsidRDefault="009902E5" w:rsidP="004C670F">
            <w:pPr>
              <w:jc w:val="center"/>
              <w:rPr>
                <w:sz w:val="14"/>
                <w:szCs w:val="14"/>
              </w:rPr>
            </w:pPr>
            <m:oMath>
              <m:sSub>
                <m:sSubPr>
                  <m:ctrlPr>
                    <w:rPr>
                      <w:rFonts w:ascii="Cambria Math" w:hAnsi="Cambria Math"/>
                      <w:sz w:val="14"/>
                      <w:szCs w:val="14"/>
                    </w:rPr>
                  </m:ctrlPr>
                </m:sSubPr>
                <m:e>
                  <m:acc>
                    <m:accPr>
                      <m:ctrlPr>
                        <w:rPr>
                          <w:rFonts w:ascii="Cambria Math" w:hAnsi="Cambria Math"/>
                          <w:sz w:val="14"/>
                          <w:szCs w:val="14"/>
                        </w:rPr>
                      </m:ctrlPr>
                    </m:accPr>
                    <m:e>
                      <m:r>
                        <w:rPr>
                          <w:rFonts w:ascii="Cambria Math" w:hAnsi="Cambria Math"/>
                          <w:sz w:val="14"/>
                          <w:szCs w:val="14"/>
                        </w:rPr>
                        <m:t>E</m:t>
                      </m:r>
                    </m:e>
                  </m:acc>
                </m:e>
                <m:sub>
                  <m:r>
                    <w:rPr>
                      <w:rFonts w:ascii="Cambria Math" w:hAnsi="Cambria Math"/>
                      <w:sz w:val="14"/>
                      <w:szCs w:val="14"/>
                    </w:rPr>
                    <m:t>239</m:t>
                  </m:r>
                </m:sub>
              </m:sSub>
              <m:d>
                <m:dPr>
                  <m:ctrlPr>
                    <w:rPr>
                      <w:rFonts w:ascii="Cambria Math" w:hAnsi="Cambria Math"/>
                      <w:i/>
                      <w:sz w:val="14"/>
                      <w:szCs w:val="14"/>
                    </w:rPr>
                  </m:ctrlPr>
                </m:dPr>
                <m:e>
                  <m:r>
                    <w:rPr>
                      <w:rFonts w:ascii="Cambria Math" w:hAnsi="Cambria Math"/>
                      <w:sz w:val="14"/>
                      <w:szCs w:val="14"/>
                    </w:rPr>
                    <m:t>L-j</m:t>
                  </m:r>
                </m:e>
              </m:d>
              <m:r>
                <w:rPr>
                  <w:rFonts w:ascii="Cambria Math" w:hAnsi="Cambria Math"/>
                  <w:sz w:val="14"/>
                  <w:szCs w:val="14"/>
                </w:rPr>
                <m:t>=</m:t>
              </m:r>
              <m:d>
                <m:dPr>
                  <m:begChr m:val="{"/>
                  <m:endChr m:val=""/>
                  <m:ctrlPr>
                    <w:rPr>
                      <w:rFonts w:ascii="Cambria Math" w:hAnsi="Cambria Math"/>
                      <w:i/>
                      <w:sz w:val="14"/>
                      <w:szCs w:val="14"/>
                    </w:rPr>
                  </m:ctrlPr>
                </m:dPr>
                <m:e>
                  <m:eqArr>
                    <m:eqArrPr>
                      <m:ctrlPr>
                        <w:rPr>
                          <w:rFonts w:ascii="Cambria Math" w:hAnsi="Cambria Math"/>
                          <w:i/>
                          <w:sz w:val="14"/>
                          <w:szCs w:val="14"/>
                        </w:rPr>
                      </m:ctrlPr>
                    </m:eqArrPr>
                    <m:e>
                      <m:r>
                        <m:rPr>
                          <m:sty m:val="p"/>
                        </m:rPr>
                        <w:rPr>
                          <w:rFonts w:ascii="Cambria Math" w:hAnsi="Cambria Math"/>
                          <w:sz w:val="14"/>
                          <w:szCs w:val="14"/>
                        </w:rPr>
                        <m:t xml:space="preserve">Residuo estructural </m:t>
                      </m:r>
                      <m:acc>
                        <m:accPr>
                          <m:ctrlPr>
                            <w:rPr>
                              <w:rFonts w:ascii="Cambria Math" w:hAnsi="Cambria Math"/>
                              <w:sz w:val="14"/>
                              <w:szCs w:val="14"/>
                            </w:rPr>
                          </m:ctrlPr>
                        </m:accPr>
                        <m:e>
                          <m:r>
                            <w:rPr>
                              <w:rFonts w:ascii="Cambria Math" w:hAnsi="Cambria Math"/>
                              <w:sz w:val="14"/>
                              <w:szCs w:val="14"/>
                            </w:rPr>
                            <m:t>E</m:t>
                          </m:r>
                        </m:e>
                      </m:acc>
                      <m:sSub>
                        <m:sSubPr>
                          <m:ctrlPr>
                            <w:rPr>
                              <w:rFonts w:ascii="Cambria Math" w:hAnsi="Cambria Math"/>
                              <w:sz w:val="14"/>
                              <w:szCs w:val="14"/>
                            </w:rPr>
                          </m:ctrlPr>
                        </m:sSubPr>
                        <m:e>
                          <m:r>
                            <w:rPr>
                              <w:rFonts w:ascii="Cambria Math" w:hAnsi="Cambria Math"/>
                              <w:sz w:val="14"/>
                              <w:szCs w:val="14"/>
                            </w:rPr>
                            <m:t xml:space="preserve"> </m:t>
                          </m:r>
                        </m:e>
                        <m:sub>
                          <m:r>
                            <w:rPr>
                              <w:rFonts w:ascii="Cambria Math" w:hAnsi="Cambria Math"/>
                              <w:sz w:val="14"/>
                              <w:szCs w:val="14"/>
                            </w:rPr>
                            <m:t>239+L-j</m:t>
                          </m:r>
                        </m:sub>
                      </m:sSub>
                      <m:r>
                        <w:rPr>
                          <w:rFonts w:ascii="Cambria Math" w:hAnsi="Cambria Math"/>
                          <w:sz w:val="14"/>
                          <w:szCs w:val="14"/>
                        </w:rPr>
                        <m:t xml:space="preserve"> si L - j ≤ 0 </m:t>
                      </m:r>
                    </m:e>
                    <m:e>
                      <m:r>
                        <m:rPr>
                          <m:sty m:val="p"/>
                        </m:rPr>
                        <w:rPr>
                          <w:rFonts w:ascii="Cambria Math" w:hAnsi="Cambria Math"/>
                          <w:sz w:val="14"/>
                          <w:szCs w:val="14"/>
                        </w:rPr>
                        <m:t xml:space="preserve">pronóstico de los ciclo </m:t>
                      </m:r>
                      <m:r>
                        <w:rPr>
                          <w:rFonts w:ascii="Cambria Math" w:hAnsi="Cambria Math"/>
                          <w:sz w:val="14"/>
                          <w:szCs w:val="14"/>
                        </w:rPr>
                        <m:t>L-j</m:t>
                      </m:r>
                      <m:r>
                        <m:rPr>
                          <m:sty m:val="p"/>
                        </m:rPr>
                        <w:rPr>
                          <w:rFonts w:ascii="Cambria Math" w:hAnsi="Cambria Math"/>
                          <w:sz w:val="14"/>
                          <w:szCs w:val="14"/>
                        </w:rPr>
                        <m:t xml:space="preserve">  períodos después de t = 239,     si    </m:t>
                      </m:r>
                      <m:r>
                        <w:rPr>
                          <w:rFonts w:ascii="Cambria Math" w:hAnsi="Cambria Math"/>
                          <w:sz w:val="14"/>
                          <w:szCs w:val="14"/>
                        </w:rPr>
                        <m:t>L-j&gt;0</m:t>
                      </m:r>
                    </m:e>
                  </m:eqArr>
                </m:e>
              </m:d>
            </m:oMath>
            <w:r w:rsidR="005844DE">
              <w:rPr>
                <w:sz w:val="14"/>
                <w:szCs w:val="14"/>
              </w:rPr>
              <w:t xml:space="preserve"> </w:t>
            </w:r>
          </w:p>
          <w:p w14:paraId="45670FBB" w14:textId="028D3AF8" w:rsidR="00297D1B" w:rsidRDefault="009902E5" w:rsidP="009902E5">
            <w:pPr>
              <w:jc w:val="center"/>
              <w:rPr>
                <w:sz w:val="14"/>
                <w:szCs w:val="14"/>
              </w:rPr>
            </w:pPr>
            <m:oMath>
              <m:sSub>
                <m:sSubPr>
                  <m:ctrlPr>
                    <w:rPr>
                      <w:rFonts w:ascii="Cambria Math" w:hAnsi="Cambria Math"/>
                      <w:sz w:val="14"/>
                      <w:szCs w:val="14"/>
                    </w:rPr>
                  </m:ctrlPr>
                </m:sSubPr>
                <m:e>
                  <m:acc>
                    <m:accPr>
                      <m:ctrlPr>
                        <w:rPr>
                          <w:rFonts w:ascii="Cambria Math" w:hAnsi="Cambria Math"/>
                          <w:sz w:val="14"/>
                          <w:szCs w:val="14"/>
                        </w:rPr>
                      </m:ctrlPr>
                    </m:accPr>
                    <m:e>
                      <m:r>
                        <w:rPr>
                          <w:rFonts w:ascii="Cambria Math" w:hAnsi="Cambria Math"/>
                          <w:sz w:val="14"/>
                          <w:szCs w:val="14"/>
                        </w:rPr>
                        <m:t>a</m:t>
                      </m:r>
                    </m:e>
                  </m:acc>
                </m:e>
                <m:sub>
                  <m:r>
                    <w:rPr>
                      <w:rFonts w:ascii="Cambria Math" w:hAnsi="Cambria Math"/>
                      <w:sz w:val="14"/>
                      <w:szCs w:val="14"/>
                    </w:rPr>
                    <m:t>239</m:t>
                  </m:r>
                </m:sub>
              </m:sSub>
              <m:d>
                <m:dPr>
                  <m:ctrlPr>
                    <w:rPr>
                      <w:rFonts w:ascii="Cambria Math" w:hAnsi="Cambria Math"/>
                      <w:i/>
                      <w:sz w:val="14"/>
                      <w:szCs w:val="14"/>
                    </w:rPr>
                  </m:ctrlPr>
                </m:dPr>
                <m:e>
                  <m:r>
                    <w:rPr>
                      <w:rFonts w:ascii="Cambria Math" w:hAnsi="Cambria Math"/>
                      <w:sz w:val="14"/>
                      <w:szCs w:val="14"/>
                    </w:rPr>
                    <m:t>L-i</m:t>
                  </m:r>
                </m:e>
              </m:d>
              <m:r>
                <w:rPr>
                  <w:rFonts w:ascii="Cambria Math" w:hAnsi="Cambria Math"/>
                  <w:sz w:val="14"/>
                  <w:szCs w:val="14"/>
                </w:rPr>
                <m:t>=</m:t>
              </m:r>
              <m:d>
                <m:dPr>
                  <m:begChr m:val="{"/>
                  <m:endChr m:val=""/>
                  <m:ctrlPr>
                    <w:rPr>
                      <w:rFonts w:ascii="Cambria Math" w:hAnsi="Cambria Math"/>
                      <w:i/>
                      <w:sz w:val="14"/>
                      <w:szCs w:val="14"/>
                    </w:rPr>
                  </m:ctrlPr>
                </m:dPr>
                <m:e>
                  <m:eqArr>
                    <m:eqArrPr>
                      <m:ctrlPr>
                        <w:rPr>
                          <w:rFonts w:ascii="Cambria Math" w:hAnsi="Cambria Math"/>
                          <w:i/>
                          <w:sz w:val="14"/>
                          <w:szCs w:val="14"/>
                        </w:rPr>
                      </m:ctrlPr>
                    </m:eqArrPr>
                    <m:e>
                      <m:r>
                        <m:rPr>
                          <m:sty m:val="p"/>
                        </m:rPr>
                        <w:rPr>
                          <w:rFonts w:ascii="Cambria Math" w:hAnsi="Cambria Math"/>
                          <w:sz w:val="14"/>
                          <w:szCs w:val="14"/>
                        </w:rPr>
                        <m:t xml:space="preserve">Residuo de ajuste  </m:t>
                      </m:r>
                      <m:acc>
                        <m:accPr>
                          <m:ctrlPr>
                            <w:rPr>
                              <w:rFonts w:ascii="Cambria Math" w:hAnsi="Cambria Math"/>
                              <w:sz w:val="14"/>
                              <w:szCs w:val="14"/>
                            </w:rPr>
                          </m:ctrlPr>
                        </m:accPr>
                        <m:e>
                          <m:r>
                            <w:rPr>
                              <w:rFonts w:ascii="Cambria Math" w:hAnsi="Cambria Math"/>
                              <w:sz w:val="14"/>
                              <w:szCs w:val="14"/>
                            </w:rPr>
                            <m:t>a</m:t>
                          </m:r>
                        </m:e>
                      </m:acc>
                      <m:sSub>
                        <m:sSubPr>
                          <m:ctrlPr>
                            <w:rPr>
                              <w:rFonts w:ascii="Cambria Math" w:hAnsi="Cambria Math"/>
                              <w:sz w:val="14"/>
                              <w:szCs w:val="14"/>
                            </w:rPr>
                          </m:ctrlPr>
                        </m:sSubPr>
                        <m:e>
                          <m:r>
                            <w:rPr>
                              <w:rFonts w:ascii="Cambria Math" w:hAnsi="Cambria Math"/>
                              <w:sz w:val="14"/>
                              <w:szCs w:val="14"/>
                            </w:rPr>
                            <m:t xml:space="preserve"> </m:t>
                          </m:r>
                        </m:e>
                        <m:sub>
                          <m:r>
                            <w:rPr>
                              <w:rFonts w:ascii="Cambria Math" w:hAnsi="Cambria Math"/>
                              <w:sz w:val="14"/>
                              <w:szCs w:val="14"/>
                            </w:rPr>
                            <m:t>239+L-i</m:t>
                          </m:r>
                        </m:sub>
                      </m:sSub>
                      <m:r>
                        <m:rPr>
                          <m:sty m:val="p"/>
                        </m:rPr>
                        <w:rPr>
                          <w:rFonts w:ascii="Cambria Math" w:hAnsi="Cambria Math"/>
                          <w:sz w:val="14"/>
                          <w:szCs w:val="14"/>
                        </w:rPr>
                        <m:t xml:space="preserve"> </m:t>
                      </m:r>
                      <m:r>
                        <m:rPr>
                          <m:sty m:val="p"/>
                        </m:rPr>
                        <w:rPr>
                          <w:rFonts w:ascii="Cambria Math" w:hAnsi="Cambria Math"/>
                          <w:sz w:val="14"/>
                          <w:szCs w:val="14"/>
                        </w:rPr>
                        <m:t xml:space="preserve">si   </m:t>
                      </m:r>
                      <m:r>
                        <w:rPr>
                          <w:rFonts w:ascii="Cambria Math" w:hAnsi="Cambria Math"/>
                          <w:sz w:val="14"/>
                          <w:szCs w:val="14"/>
                        </w:rPr>
                        <m:t xml:space="preserve"> L-j ≤0</m:t>
                      </m:r>
                    </m:e>
                    <m:e>
                      <m:r>
                        <w:rPr>
                          <w:rFonts w:ascii="Cambria Math" w:hAnsi="Cambria Math"/>
                          <w:sz w:val="14"/>
                          <w:szCs w:val="14"/>
                        </w:rPr>
                        <m:t>0, si L-j &gt; 0</m:t>
                      </m:r>
                    </m:e>
                  </m:eqArr>
                </m:e>
              </m:d>
            </m:oMath>
            <w:r w:rsidR="005844DE">
              <w:rPr>
                <w:sz w:val="14"/>
                <w:szCs w:val="14"/>
              </w:rPr>
              <w:t xml:space="preserve">      </w:t>
            </w:r>
          </w:p>
        </w:tc>
      </w:tr>
    </w:tbl>
    <w:p w14:paraId="50E46A0A" w14:textId="04EF1F0A" w:rsidR="00297D1B" w:rsidRDefault="00297D1B">
      <w:pPr>
        <w:pBdr>
          <w:top w:val="nil"/>
          <w:left w:val="nil"/>
          <w:bottom w:val="nil"/>
          <w:right w:val="nil"/>
          <w:between w:val="nil"/>
        </w:pBdr>
        <w:spacing w:line="240" w:lineRule="auto"/>
        <w:rPr>
          <w:rFonts w:ascii="Old Standard TT" w:eastAsia="Old Standard TT" w:hAnsi="Old Standard TT" w:cs="Old Standard TT"/>
          <w:color w:val="000000"/>
          <w:sz w:val="22"/>
          <w:szCs w:val="22"/>
        </w:rPr>
      </w:pPr>
    </w:p>
    <w:p w14:paraId="6486852B" w14:textId="777DE2E8" w:rsidR="004C670F" w:rsidRDefault="004C670F" w:rsidP="004C670F">
      <w:pPr>
        <w:pBdr>
          <w:top w:val="nil"/>
          <w:left w:val="nil"/>
          <w:bottom w:val="nil"/>
          <w:right w:val="nil"/>
          <w:between w:val="nil"/>
        </w:pBdr>
        <w:spacing w:line="240" w:lineRule="auto"/>
        <w:ind w:firstLine="720"/>
        <w:rPr>
          <w:rFonts w:ascii="Old Standard TT" w:eastAsia="Old Standard TT" w:hAnsi="Old Standard TT" w:cs="Old Standard TT"/>
          <w:color w:val="000000"/>
          <w:sz w:val="22"/>
          <w:szCs w:val="22"/>
        </w:rPr>
      </w:pPr>
      <w:r>
        <w:rPr>
          <w:color w:val="000000"/>
        </w:rPr>
        <w:t xml:space="preserve">Por otro lado, se tiene que las medidas de precisión para los pronósticos puntuales de los cuatros modelos están presentes en la tabla </w:t>
      </w:r>
      <w:r>
        <w:rPr>
          <w:b/>
          <w:bCs/>
          <w:color w:val="000000"/>
        </w:rPr>
        <w:t>XXXX2</w:t>
      </w:r>
      <w:r w:rsidR="00DF116F">
        <w:rPr>
          <w:b/>
          <w:bCs/>
          <w:color w:val="000000"/>
        </w:rPr>
        <w:t>.</w:t>
      </w:r>
      <w:r>
        <w:rPr>
          <w:color w:val="000000"/>
        </w:rPr>
        <w:tab/>
      </w:r>
    </w:p>
    <w:p w14:paraId="65C4F53F" w14:textId="77777777" w:rsidR="00297D1B" w:rsidRDefault="00297D1B">
      <w:pPr>
        <w:pBdr>
          <w:top w:val="nil"/>
          <w:left w:val="nil"/>
          <w:bottom w:val="nil"/>
          <w:right w:val="nil"/>
          <w:between w:val="nil"/>
        </w:pBdr>
        <w:spacing w:line="240" w:lineRule="auto"/>
        <w:rPr>
          <w:rFonts w:ascii="Old Standard TT" w:eastAsia="Old Standard TT" w:hAnsi="Old Standard TT" w:cs="Old Standard TT"/>
          <w:color w:val="000000"/>
          <w:sz w:val="22"/>
          <w:szCs w:val="22"/>
        </w:rPr>
      </w:pPr>
    </w:p>
    <w:tbl>
      <w:tblPr>
        <w:tblStyle w:val="a0"/>
        <w:tblW w:w="82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1134"/>
        <w:gridCol w:w="992"/>
        <w:gridCol w:w="993"/>
        <w:gridCol w:w="850"/>
        <w:gridCol w:w="2410"/>
      </w:tblGrid>
      <w:tr w:rsidR="00297D1B" w14:paraId="1DC2D2B8" w14:textId="77777777" w:rsidTr="00F95F18">
        <w:trPr>
          <w:jc w:val="center"/>
        </w:trPr>
        <w:tc>
          <w:tcPr>
            <w:tcW w:w="5812" w:type="dxa"/>
            <w:gridSpan w:val="5"/>
            <w:tcBorders>
              <w:top w:val="nil"/>
              <w:left w:val="nil"/>
              <w:bottom w:val="single" w:sz="4" w:space="0" w:color="000000"/>
              <w:right w:val="nil"/>
            </w:tcBorders>
            <w:vAlign w:val="center"/>
          </w:tcPr>
          <w:p w14:paraId="50015624" w14:textId="3C5B9D5C" w:rsidR="00297D1B" w:rsidRDefault="005844DE">
            <w:pPr>
              <w:jc w:val="center"/>
              <w:rPr>
                <w:sz w:val="14"/>
                <w:szCs w:val="14"/>
              </w:rPr>
            </w:pPr>
            <w:r>
              <w:rPr>
                <w:b/>
                <w:sz w:val="16"/>
                <w:szCs w:val="16"/>
              </w:rPr>
              <w:t xml:space="preserve">Tabla </w:t>
            </w:r>
            <w:r w:rsidR="004C670F">
              <w:rPr>
                <w:b/>
                <w:sz w:val="16"/>
                <w:szCs w:val="16"/>
              </w:rPr>
              <w:t>XXXX2</w:t>
            </w:r>
            <w:r>
              <w:rPr>
                <w:b/>
                <w:sz w:val="16"/>
                <w:szCs w:val="16"/>
              </w:rPr>
              <w:t xml:space="preserve">. </w:t>
            </w:r>
            <w:r>
              <w:rPr>
                <w:sz w:val="16"/>
                <w:szCs w:val="16"/>
              </w:rPr>
              <w:t xml:space="preserve">Precisión de los Pronósticos </w:t>
            </w:r>
            <w:r>
              <w:rPr>
                <w:sz w:val="16"/>
                <w:szCs w:val="16"/>
              </w:rPr>
              <w:t xml:space="preserve">puntuales </w:t>
            </w:r>
          </w:p>
        </w:tc>
        <w:tc>
          <w:tcPr>
            <w:tcW w:w="2410" w:type="dxa"/>
            <w:tcBorders>
              <w:top w:val="nil"/>
              <w:left w:val="nil"/>
              <w:bottom w:val="single" w:sz="4" w:space="0" w:color="000000"/>
              <w:right w:val="nil"/>
            </w:tcBorders>
            <w:vAlign w:val="center"/>
          </w:tcPr>
          <w:p w14:paraId="5E527E44" w14:textId="77777777" w:rsidR="00297D1B" w:rsidRDefault="00297D1B">
            <w:pPr>
              <w:widowControl w:val="0"/>
              <w:pBdr>
                <w:top w:val="nil"/>
                <w:left w:val="nil"/>
                <w:bottom w:val="nil"/>
                <w:right w:val="nil"/>
                <w:between w:val="nil"/>
              </w:pBdr>
              <w:spacing w:line="276" w:lineRule="auto"/>
              <w:jc w:val="center"/>
              <w:rPr>
                <w:sz w:val="14"/>
                <w:szCs w:val="14"/>
              </w:rPr>
            </w:pPr>
          </w:p>
        </w:tc>
      </w:tr>
      <w:tr w:rsidR="00297D1B" w14:paraId="728FA472" w14:textId="77777777" w:rsidTr="00DF116F">
        <w:trPr>
          <w:jc w:val="center"/>
        </w:trPr>
        <w:tc>
          <w:tcPr>
            <w:tcW w:w="1843" w:type="dxa"/>
            <w:tcBorders>
              <w:top w:val="single" w:sz="4" w:space="0" w:color="000000"/>
              <w:bottom w:val="single" w:sz="4" w:space="0" w:color="000000"/>
            </w:tcBorders>
            <w:vAlign w:val="center"/>
          </w:tcPr>
          <w:p w14:paraId="561A926B" w14:textId="77777777" w:rsidR="00297D1B" w:rsidRDefault="005844DE" w:rsidP="00DF116F">
            <w:pPr>
              <w:jc w:val="center"/>
              <w:rPr>
                <w:sz w:val="14"/>
                <w:szCs w:val="14"/>
              </w:rPr>
            </w:pPr>
            <w:r>
              <w:rPr>
                <w:sz w:val="14"/>
                <w:szCs w:val="14"/>
              </w:rPr>
              <w:t>Medidas</w:t>
            </w:r>
          </w:p>
        </w:tc>
        <w:tc>
          <w:tcPr>
            <w:tcW w:w="1134" w:type="dxa"/>
            <w:tcBorders>
              <w:top w:val="single" w:sz="4" w:space="0" w:color="000000"/>
              <w:bottom w:val="single" w:sz="4" w:space="0" w:color="000000"/>
            </w:tcBorders>
            <w:vAlign w:val="center"/>
          </w:tcPr>
          <w:p w14:paraId="546FE7D7" w14:textId="77777777" w:rsidR="00297D1B" w:rsidRDefault="005844DE" w:rsidP="00DF116F">
            <w:pPr>
              <w:jc w:val="center"/>
              <w:rPr>
                <w:sz w:val="14"/>
                <w:szCs w:val="14"/>
              </w:rPr>
            </w:pPr>
            <w:r>
              <w:rPr>
                <w:sz w:val="14"/>
                <w:szCs w:val="14"/>
              </w:rPr>
              <w:t>Modelo 1</w:t>
            </w:r>
          </w:p>
        </w:tc>
        <w:tc>
          <w:tcPr>
            <w:tcW w:w="992" w:type="dxa"/>
            <w:tcBorders>
              <w:top w:val="single" w:sz="4" w:space="0" w:color="000000"/>
              <w:bottom w:val="single" w:sz="4" w:space="0" w:color="000000"/>
            </w:tcBorders>
            <w:vAlign w:val="center"/>
          </w:tcPr>
          <w:p w14:paraId="641DFC31" w14:textId="77777777" w:rsidR="00297D1B" w:rsidRDefault="005844DE" w:rsidP="00DF116F">
            <w:pPr>
              <w:jc w:val="center"/>
              <w:rPr>
                <w:sz w:val="14"/>
                <w:szCs w:val="14"/>
              </w:rPr>
            </w:pPr>
            <w:r>
              <w:rPr>
                <w:sz w:val="14"/>
                <w:szCs w:val="14"/>
              </w:rPr>
              <w:t>Modelo 2</w:t>
            </w:r>
          </w:p>
        </w:tc>
        <w:tc>
          <w:tcPr>
            <w:tcW w:w="993" w:type="dxa"/>
            <w:tcBorders>
              <w:top w:val="single" w:sz="4" w:space="0" w:color="000000"/>
              <w:bottom w:val="single" w:sz="4" w:space="0" w:color="000000"/>
            </w:tcBorders>
            <w:vAlign w:val="center"/>
          </w:tcPr>
          <w:p w14:paraId="6D60E2E0" w14:textId="77777777" w:rsidR="00297D1B" w:rsidRDefault="005844DE" w:rsidP="00DF116F">
            <w:pPr>
              <w:jc w:val="center"/>
              <w:rPr>
                <w:sz w:val="14"/>
                <w:szCs w:val="14"/>
              </w:rPr>
            </w:pPr>
            <w:r>
              <w:rPr>
                <w:sz w:val="14"/>
                <w:szCs w:val="14"/>
              </w:rPr>
              <w:t>Modelo 3</w:t>
            </w:r>
          </w:p>
        </w:tc>
        <w:tc>
          <w:tcPr>
            <w:tcW w:w="850" w:type="dxa"/>
            <w:tcBorders>
              <w:top w:val="single" w:sz="4" w:space="0" w:color="000000"/>
              <w:bottom w:val="single" w:sz="4" w:space="0" w:color="000000"/>
            </w:tcBorders>
            <w:vAlign w:val="center"/>
          </w:tcPr>
          <w:p w14:paraId="38ECADFA" w14:textId="77777777" w:rsidR="00297D1B" w:rsidRDefault="005844DE" w:rsidP="00DF116F">
            <w:pPr>
              <w:jc w:val="center"/>
              <w:rPr>
                <w:sz w:val="14"/>
                <w:szCs w:val="14"/>
              </w:rPr>
            </w:pPr>
            <w:r>
              <w:rPr>
                <w:sz w:val="14"/>
                <w:szCs w:val="14"/>
              </w:rPr>
              <w:t>Modelo 4</w:t>
            </w:r>
          </w:p>
        </w:tc>
        <w:tc>
          <w:tcPr>
            <w:tcW w:w="2410" w:type="dxa"/>
            <w:tcBorders>
              <w:top w:val="single" w:sz="4" w:space="0" w:color="000000"/>
              <w:bottom w:val="single" w:sz="4" w:space="0" w:color="000000"/>
            </w:tcBorders>
          </w:tcPr>
          <w:p w14:paraId="6ADB1A5F" w14:textId="144204B8" w:rsidR="00297D1B" w:rsidRPr="00F95F18" w:rsidRDefault="00F95F18">
            <w:pPr>
              <w:jc w:val="center"/>
              <w:rPr>
                <w:sz w:val="14"/>
                <w:szCs w:val="14"/>
              </w:rPr>
            </w:pPr>
            <w:r>
              <w:rPr>
                <w:sz w:val="14"/>
                <w:szCs w:val="14"/>
              </w:rPr>
              <w:t xml:space="preserve">Modelo local de descomposición multiplicativa y </w:t>
            </w:r>
            <w:r>
              <w:rPr>
                <w:i/>
                <w:iCs/>
                <w:sz w:val="14"/>
                <w:szCs w:val="14"/>
              </w:rPr>
              <w:t>loess</w:t>
            </w:r>
            <w:r>
              <w:rPr>
                <w:sz w:val="14"/>
                <w:szCs w:val="14"/>
              </w:rPr>
              <w:t xml:space="preserve"> lineal</w:t>
            </w:r>
          </w:p>
        </w:tc>
      </w:tr>
      <w:tr w:rsidR="00297D1B" w14:paraId="56080061" w14:textId="77777777" w:rsidTr="00F95F18">
        <w:trPr>
          <w:jc w:val="center"/>
        </w:trPr>
        <w:tc>
          <w:tcPr>
            <w:tcW w:w="1843" w:type="dxa"/>
            <w:tcBorders>
              <w:bottom w:val="nil"/>
            </w:tcBorders>
          </w:tcPr>
          <w:p w14:paraId="0BA4A606" w14:textId="77777777" w:rsidR="00297D1B" w:rsidRDefault="005844DE">
            <w:pPr>
              <w:jc w:val="center"/>
              <w:rPr>
                <w:sz w:val="14"/>
                <w:szCs w:val="14"/>
              </w:rPr>
            </w:pPr>
            <w:r>
              <w:rPr>
                <w:sz w:val="14"/>
                <w:szCs w:val="14"/>
              </w:rPr>
              <w:t>RMSE</w:t>
            </w:r>
          </w:p>
        </w:tc>
        <w:tc>
          <w:tcPr>
            <w:tcW w:w="1134" w:type="dxa"/>
            <w:tcBorders>
              <w:bottom w:val="nil"/>
            </w:tcBorders>
          </w:tcPr>
          <w:p w14:paraId="4681EA5A" w14:textId="77777777" w:rsidR="00297D1B" w:rsidRDefault="005844DE">
            <w:pPr>
              <w:jc w:val="center"/>
              <w:rPr>
                <w:sz w:val="14"/>
                <w:szCs w:val="14"/>
              </w:rPr>
            </w:pPr>
            <w:r>
              <w:rPr>
                <w:sz w:val="14"/>
                <w:szCs w:val="14"/>
              </w:rPr>
              <w:t>0.84</w:t>
            </w:r>
          </w:p>
        </w:tc>
        <w:tc>
          <w:tcPr>
            <w:tcW w:w="992" w:type="dxa"/>
            <w:tcBorders>
              <w:bottom w:val="nil"/>
            </w:tcBorders>
          </w:tcPr>
          <w:p w14:paraId="0108650D" w14:textId="77777777" w:rsidR="00297D1B" w:rsidRDefault="005844DE">
            <w:pPr>
              <w:jc w:val="center"/>
              <w:rPr>
                <w:sz w:val="14"/>
                <w:szCs w:val="14"/>
              </w:rPr>
            </w:pPr>
            <w:r>
              <w:rPr>
                <w:sz w:val="14"/>
                <w:szCs w:val="14"/>
              </w:rPr>
              <w:t>0.79</w:t>
            </w:r>
          </w:p>
        </w:tc>
        <w:tc>
          <w:tcPr>
            <w:tcW w:w="993" w:type="dxa"/>
            <w:tcBorders>
              <w:bottom w:val="nil"/>
            </w:tcBorders>
            <w:vAlign w:val="center"/>
          </w:tcPr>
          <w:p w14:paraId="3A195BD8" w14:textId="77777777" w:rsidR="00297D1B" w:rsidRDefault="005844DE">
            <w:pPr>
              <w:jc w:val="center"/>
              <w:rPr>
                <w:sz w:val="14"/>
                <w:szCs w:val="14"/>
              </w:rPr>
            </w:pPr>
            <w:r>
              <w:rPr>
                <w:sz w:val="14"/>
                <w:szCs w:val="14"/>
              </w:rPr>
              <w:t>1.07</w:t>
            </w:r>
          </w:p>
        </w:tc>
        <w:tc>
          <w:tcPr>
            <w:tcW w:w="850" w:type="dxa"/>
            <w:tcBorders>
              <w:bottom w:val="nil"/>
            </w:tcBorders>
          </w:tcPr>
          <w:p w14:paraId="79E5492E" w14:textId="77777777" w:rsidR="00297D1B" w:rsidRDefault="005844DE">
            <w:pPr>
              <w:jc w:val="center"/>
              <w:rPr>
                <w:sz w:val="14"/>
                <w:szCs w:val="14"/>
              </w:rPr>
            </w:pPr>
            <w:r>
              <w:rPr>
                <w:sz w:val="14"/>
                <w:szCs w:val="14"/>
              </w:rPr>
              <w:t>0.76</w:t>
            </w:r>
          </w:p>
        </w:tc>
        <w:tc>
          <w:tcPr>
            <w:tcW w:w="2410" w:type="dxa"/>
            <w:tcBorders>
              <w:bottom w:val="nil"/>
            </w:tcBorders>
          </w:tcPr>
          <w:p w14:paraId="6C355B99" w14:textId="77777777" w:rsidR="00297D1B" w:rsidRDefault="005844DE">
            <w:pPr>
              <w:jc w:val="center"/>
              <w:rPr>
                <w:sz w:val="14"/>
                <w:szCs w:val="14"/>
              </w:rPr>
            </w:pPr>
            <w:r>
              <w:rPr>
                <w:sz w:val="14"/>
                <w:szCs w:val="14"/>
              </w:rPr>
              <w:t>0.67</w:t>
            </w:r>
          </w:p>
        </w:tc>
      </w:tr>
      <w:tr w:rsidR="00297D1B" w14:paraId="066B6D90" w14:textId="77777777" w:rsidTr="00F95F18">
        <w:trPr>
          <w:jc w:val="center"/>
        </w:trPr>
        <w:tc>
          <w:tcPr>
            <w:tcW w:w="1843" w:type="dxa"/>
            <w:tcBorders>
              <w:top w:val="nil"/>
              <w:bottom w:val="nil"/>
            </w:tcBorders>
          </w:tcPr>
          <w:p w14:paraId="0C037690" w14:textId="77777777" w:rsidR="00297D1B" w:rsidRDefault="005844DE">
            <w:pPr>
              <w:jc w:val="center"/>
              <w:rPr>
                <w:sz w:val="14"/>
                <w:szCs w:val="14"/>
              </w:rPr>
            </w:pPr>
            <w:r>
              <w:rPr>
                <w:sz w:val="14"/>
                <w:szCs w:val="14"/>
              </w:rPr>
              <w:t>MAE</w:t>
            </w:r>
          </w:p>
        </w:tc>
        <w:tc>
          <w:tcPr>
            <w:tcW w:w="1134" w:type="dxa"/>
            <w:tcBorders>
              <w:top w:val="nil"/>
              <w:bottom w:val="nil"/>
            </w:tcBorders>
          </w:tcPr>
          <w:p w14:paraId="7BE8264F" w14:textId="77777777" w:rsidR="00297D1B" w:rsidRDefault="005844DE">
            <w:pPr>
              <w:jc w:val="center"/>
              <w:rPr>
                <w:sz w:val="14"/>
                <w:szCs w:val="14"/>
              </w:rPr>
            </w:pPr>
            <w:r>
              <w:rPr>
                <w:sz w:val="14"/>
                <w:szCs w:val="14"/>
              </w:rPr>
              <w:t>0.73</w:t>
            </w:r>
          </w:p>
        </w:tc>
        <w:tc>
          <w:tcPr>
            <w:tcW w:w="992" w:type="dxa"/>
            <w:tcBorders>
              <w:top w:val="nil"/>
              <w:bottom w:val="nil"/>
            </w:tcBorders>
          </w:tcPr>
          <w:p w14:paraId="1412A727" w14:textId="77777777" w:rsidR="00297D1B" w:rsidRDefault="005844DE">
            <w:pPr>
              <w:jc w:val="center"/>
              <w:rPr>
                <w:sz w:val="14"/>
                <w:szCs w:val="14"/>
              </w:rPr>
            </w:pPr>
            <w:r>
              <w:rPr>
                <w:sz w:val="14"/>
                <w:szCs w:val="14"/>
              </w:rPr>
              <w:t>0.65</w:t>
            </w:r>
          </w:p>
        </w:tc>
        <w:tc>
          <w:tcPr>
            <w:tcW w:w="993" w:type="dxa"/>
            <w:tcBorders>
              <w:top w:val="nil"/>
              <w:bottom w:val="nil"/>
            </w:tcBorders>
            <w:vAlign w:val="center"/>
          </w:tcPr>
          <w:p w14:paraId="2AA33FC9" w14:textId="77777777" w:rsidR="00297D1B" w:rsidRDefault="005844DE">
            <w:pPr>
              <w:jc w:val="center"/>
              <w:rPr>
                <w:sz w:val="14"/>
                <w:szCs w:val="14"/>
              </w:rPr>
            </w:pPr>
            <w:r>
              <w:rPr>
                <w:sz w:val="14"/>
                <w:szCs w:val="14"/>
              </w:rPr>
              <w:t>0.86</w:t>
            </w:r>
          </w:p>
        </w:tc>
        <w:tc>
          <w:tcPr>
            <w:tcW w:w="850" w:type="dxa"/>
            <w:tcBorders>
              <w:top w:val="nil"/>
              <w:bottom w:val="nil"/>
            </w:tcBorders>
          </w:tcPr>
          <w:p w14:paraId="53D2D9D6" w14:textId="77777777" w:rsidR="00297D1B" w:rsidRDefault="005844DE">
            <w:pPr>
              <w:jc w:val="center"/>
              <w:rPr>
                <w:sz w:val="14"/>
                <w:szCs w:val="14"/>
              </w:rPr>
            </w:pPr>
            <w:r>
              <w:rPr>
                <w:sz w:val="14"/>
                <w:szCs w:val="14"/>
              </w:rPr>
              <w:t>0.66</w:t>
            </w:r>
          </w:p>
        </w:tc>
        <w:tc>
          <w:tcPr>
            <w:tcW w:w="2410" w:type="dxa"/>
            <w:tcBorders>
              <w:top w:val="nil"/>
              <w:bottom w:val="nil"/>
            </w:tcBorders>
          </w:tcPr>
          <w:p w14:paraId="5AFBBC16" w14:textId="77777777" w:rsidR="00297D1B" w:rsidRDefault="005844DE">
            <w:pPr>
              <w:jc w:val="center"/>
              <w:rPr>
                <w:sz w:val="14"/>
                <w:szCs w:val="14"/>
              </w:rPr>
            </w:pPr>
            <w:r>
              <w:rPr>
                <w:sz w:val="14"/>
                <w:szCs w:val="14"/>
              </w:rPr>
              <w:t>0.53</w:t>
            </w:r>
          </w:p>
        </w:tc>
      </w:tr>
      <w:tr w:rsidR="00297D1B" w14:paraId="3670920B" w14:textId="77777777" w:rsidTr="00F95F18">
        <w:trPr>
          <w:jc w:val="center"/>
        </w:trPr>
        <w:tc>
          <w:tcPr>
            <w:tcW w:w="1843" w:type="dxa"/>
            <w:tcBorders>
              <w:top w:val="nil"/>
              <w:bottom w:val="nil"/>
            </w:tcBorders>
          </w:tcPr>
          <w:p w14:paraId="6256F16C" w14:textId="77777777" w:rsidR="00297D1B" w:rsidRDefault="005844DE">
            <w:pPr>
              <w:jc w:val="center"/>
              <w:rPr>
                <w:sz w:val="14"/>
                <w:szCs w:val="14"/>
              </w:rPr>
            </w:pPr>
            <w:r>
              <w:rPr>
                <w:sz w:val="14"/>
                <w:szCs w:val="14"/>
              </w:rPr>
              <w:t>MAPE (%)</w:t>
            </w:r>
          </w:p>
        </w:tc>
        <w:tc>
          <w:tcPr>
            <w:tcW w:w="1134" w:type="dxa"/>
            <w:tcBorders>
              <w:top w:val="nil"/>
              <w:bottom w:val="nil"/>
            </w:tcBorders>
          </w:tcPr>
          <w:p w14:paraId="3C789A58" w14:textId="77777777" w:rsidR="00297D1B" w:rsidRDefault="005844DE">
            <w:pPr>
              <w:jc w:val="center"/>
              <w:rPr>
                <w:sz w:val="14"/>
                <w:szCs w:val="14"/>
              </w:rPr>
            </w:pPr>
            <w:r>
              <w:rPr>
                <w:sz w:val="14"/>
                <w:szCs w:val="14"/>
              </w:rPr>
              <w:t>0.63</w:t>
            </w:r>
          </w:p>
        </w:tc>
        <w:tc>
          <w:tcPr>
            <w:tcW w:w="992" w:type="dxa"/>
            <w:tcBorders>
              <w:top w:val="nil"/>
              <w:bottom w:val="nil"/>
            </w:tcBorders>
          </w:tcPr>
          <w:p w14:paraId="79C60133" w14:textId="77777777" w:rsidR="00297D1B" w:rsidRDefault="005844DE">
            <w:pPr>
              <w:jc w:val="center"/>
              <w:rPr>
                <w:sz w:val="14"/>
                <w:szCs w:val="14"/>
              </w:rPr>
            </w:pPr>
            <w:r>
              <w:rPr>
                <w:sz w:val="14"/>
                <w:szCs w:val="14"/>
              </w:rPr>
              <w:t>0.56</w:t>
            </w:r>
          </w:p>
        </w:tc>
        <w:tc>
          <w:tcPr>
            <w:tcW w:w="993" w:type="dxa"/>
            <w:tcBorders>
              <w:top w:val="nil"/>
              <w:bottom w:val="nil"/>
            </w:tcBorders>
            <w:vAlign w:val="center"/>
          </w:tcPr>
          <w:p w14:paraId="3C28FC8F" w14:textId="77777777" w:rsidR="00297D1B" w:rsidRDefault="005844DE">
            <w:pPr>
              <w:jc w:val="center"/>
              <w:rPr>
                <w:sz w:val="14"/>
                <w:szCs w:val="14"/>
              </w:rPr>
            </w:pPr>
            <w:r>
              <w:rPr>
                <w:sz w:val="14"/>
                <w:szCs w:val="14"/>
              </w:rPr>
              <w:t>0.75</w:t>
            </w:r>
          </w:p>
        </w:tc>
        <w:tc>
          <w:tcPr>
            <w:tcW w:w="850" w:type="dxa"/>
            <w:tcBorders>
              <w:top w:val="nil"/>
              <w:bottom w:val="nil"/>
            </w:tcBorders>
          </w:tcPr>
          <w:p w14:paraId="0B6DDDAF" w14:textId="77777777" w:rsidR="00297D1B" w:rsidRDefault="005844DE">
            <w:pPr>
              <w:jc w:val="center"/>
              <w:rPr>
                <w:sz w:val="14"/>
                <w:szCs w:val="14"/>
              </w:rPr>
            </w:pPr>
            <w:r>
              <w:rPr>
                <w:sz w:val="14"/>
                <w:szCs w:val="14"/>
              </w:rPr>
              <w:t>0.56</w:t>
            </w:r>
          </w:p>
        </w:tc>
        <w:tc>
          <w:tcPr>
            <w:tcW w:w="2410" w:type="dxa"/>
            <w:tcBorders>
              <w:top w:val="nil"/>
              <w:bottom w:val="nil"/>
            </w:tcBorders>
          </w:tcPr>
          <w:p w14:paraId="10DE2CFD" w14:textId="77777777" w:rsidR="00297D1B" w:rsidRDefault="005844DE">
            <w:pPr>
              <w:jc w:val="center"/>
              <w:rPr>
                <w:sz w:val="14"/>
                <w:szCs w:val="14"/>
              </w:rPr>
            </w:pPr>
            <w:r>
              <w:rPr>
                <w:sz w:val="14"/>
                <w:szCs w:val="14"/>
              </w:rPr>
              <w:t>0.44</w:t>
            </w:r>
          </w:p>
        </w:tc>
      </w:tr>
      <w:tr w:rsidR="00297D1B" w14:paraId="61021D10" w14:textId="77777777" w:rsidTr="00F95F18">
        <w:trPr>
          <w:jc w:val="center"/>
        </w:trPr>
        <w:tc>
          <w:tcPr>
            <w:tcW w:w="1843" w:type="dxa"/>
            <w:tcBorders>
              <w:top w:val="nil"/>
              <w:bottom w:val="nil"/>
            </w:tcBorders>
          </w:tcPr>
          <w:p w14:paraId="179F8950" w14:textId="77777777" w:rsidR="00297D1B" w:rsidRDefault="005844DE">
            <w:pPr>
              <w:jc w:val="center"/>
              <w:rPr>
                <w:sz w:val="14"/>
                <w:szCs w:val="14"/>
              </w:rPr>
            </w:pPr>
            <w:r>
              <w:rPr>
                <w:sz w:val="14"/>
                <w:szCs w:val="14"/>
              </w:rPr>
              <w:t xml:space="preserve">Amplitud. Media </w:t>
            </w:r>
            <w:proofErr w:type="gramStart"/>
            <w:r>
              <w:rPr>
                <w:sz w:val="14"/>
                <w:szCs w:val="14"/>
              </w:rPr>
              <w:t>I.P</w:t>
            </w:r>
            <w:proofErr w:type="gramEnd"/>
          </w:p>
        </w:tc>
        <w:tc>
          <w:tcPr>
            <w:tcW w:w="1134" w:type="dxa"/>
            <w:tcBorders>
              <w:top w:val="nil"/>
              <w:bottom w:val="nil"/>
            </w:tcBorders>
          </w:tcPr>
          <w:p w14:paraId="5E638951" w14:textId="77777777" w:rsidR="00297D1B" w:rsidRDefault="005844DE">
            <w:pPr>
              <w:jc w:val="center"/>
              <w:rPr>
                <w:sz w:val="14"/>
                <w:szCs w:val="14"/>
              </w:rPr>
            </w:pPr>
            <w:r>
              <w:rPr>
                <w:sz w:val="14"/>
                <w:szCs w:val="14"/>
              </w:rPr>
              <w:t>NA</w:t>
            </w:r>
          </w:p>
        </w:tc>
        <w:tc>
          <w:tcPr>
            <w:tcW w:w="992" w:type="dxa"/>
            <w:tcBorders>
              <w:top w:val="nil"/>
              <w:bottom w:val="nil"/>
            </w:tcBorders>
          </w:tcPr>
          <w:p w14:paraId="2B97DEAA" w14:textId="77777777" w:rsidR="00297D1B" w:rsidRDefault="005844DE">
            <w:pPr>
              <w:jc w:val="center"/>
              <w:rPr>
                <w:sz w:val="14"/>
                <w:szCs w:val="14"/>
              </w:rPr>
            </w:pPr>
            <w:r>
              <w:rPr>
                <w:sz w:val="14"/>
                <w:szCs w:val="14"/>
              </w:rPr>
              <w:t>NA</w:t>
            </w:r>
          </w:p>
        </w:tc>
        <w:tc>
          <w:tcPr>
            <w:tcW w:w="993" w:type="dxa"/>
            <w:tcBorders>
              <w:top w:val="nil"/>
              <w:bottom w:val="nil"/>
            </w:tcBorders>
            <w:vAlign w:val="center"/>
          </w:tcPr>
          <w:p w14:paraId="7C45EB5B" w14:textId="77777777" w:rsidR="00297D1B" w:rsidRDefault="005844DE">
            <w:pPr>
              <w:jc w:val="center"/>
              <w:rPr>
                <w:sz w:val="14"/>
                <w:szCs w:val="14"/>
              </w:rPr>
            </w:pPr>
            <w:r>
              <w:rPr>
                <w:sz w:val="14"/>
                <w:szCs w:val="14"/>
              </w:rPr>
              <w:t>NA</w:t>
            </w:r>
          </w:p>
        </w:tc>
        <w:tc>
          <w:tcPr>
            <w:tcW w:w="850" w:type="dxa"/>
            <w:tcBorders>
              <w:top w:val="nil"/>
              <w:bottom w:val="nil"/>
            </w:tcBorders>
          </w:tcPr>
          <w:p w14:paraId="21630CD4" w14:textId="77777777" w:rsidR="00297D1B" w:rsidRDefault="005844DE">
            <w:pPr>
              <w:jc w:val="center"/>
              <w:rPr>
                <w:sz w:val="14"/>
                <w:szCs w:val="14"/>
              </w:rPr>
            </w:pPr>
            <w:r>
              <w:rPr>
                <w:sz w:val="14"/>
                <w:szCs w:val="14"/>
              </w:rPr>
              <w:t>NA</w:t>
            </w:r>
          </w:p>
        </w:tc>
        <w:tc>
          <w:tcPr>
            <w:tcW w:w="2410" w:type="dxa"/>
            <w:tcBorders>
              <w:top w:val="nil"/>
              <w:bottom w:val="nil"/>
            </w:tcBorders>
          </w:tcPr>
          <w:p w14:paraId="6FEFE3C6" w14:textId="77777777" w:rsidR="00297D1B" w:rsidRDefault="005844DE">
            <w:pPr>
              <w:jc w:val="center"/>
              <w:rPr>
                <w:sz w:val="14"/>
                <w:szCs w:val="14"/>
              </w:rPr>
            </w:pPr>
            <w:r>
              <w:rPr>
                <w:sz w:val="14"/>
                <w:szCs w:val="14"/>
              </w:rPr>
              <w:t>NA</w:t>
            </w:r>
          </w:p>
        </w:tc>
      </w:tr>
      <w:tr w:rsidR="00297D1B" w14:paraId="312856BC" w14:textId="77777777" w:rsidTr="00F95F18">
        <w:trPr>
          <w:jc w:val="center"/>
        </w:trPr>
        <w:tc>
          <w:tcPr>
            <w:tcW w:w="1843" w:type="dxa"/>
            <w:tcBorders>
              <w:top w:val="nil"/>
            </w:tcBorders>
          </w:tcPr>
          <w:p w14:paraId="2921CBA6" w14:textId="77777777" w:rsidR="00297D1B" w:rsidRDefault="005844DE">
            <w:pPr>
              <w:jc w:val="center"/>
              <w:rPr>
                <w:sz w:val="14"/>
                <w:szCs w:val="14"/>
              </w:rPr>
            </w:pPr>
            <w:r>
              <w:rPr>
                <w:sz w:val="14"/>
                <w:szCs w:val="14"/>
              </w:rPr>
              <w:t xml:space="preserve">Cobertura (%) </w:t>
            </w:r>
            <w:proofErr w:type="gramStart"/>
            <w:r>
              <w:rPr>
                <w:sz w:val="14"/>
                <w:szCs w:val="14"/>
              </w:rPr>
              <w:t>I.P</w:t>
            </w:r>
            <w:proofErr w:type="gramEnd"/>
          </w:p>
        </w:tc>
        <w:tc>
          <w:tcPr>
            <w:tcW w:w="1134" w:type="dxa"/>
            <w:tcBorders>
              <w:top w:val="nil"/>
            </w:tcBorders>
          </w:tcPr>
          <w:p w14:paraId="108E7B2C" w14:textId="77777777" w:rsidR="00297D1B" w:rsidRDefault="005844DE">
            <w:pPr>
              <w:jc w:val="center"/>
              <w:rPr>
                <w:sz w:val="14"/>
                <w:szCs w:val="14"/>
              </w:rPr>
            </w:pPr>
            <w:r>
              <w:rPr>
                <w:sz w:val="14"/>
                <w:szCs w:val="14"/>
              </w:rPr>
              <w:t>NA</w:t>
            </w:r>
          </w:p>
        </w:tc>
        <w:tc>
          <w:tcPr>
            <w:tcW w:w="992" w:type="dxa"/>
            <w:tcBorders>
              <w:top w:val="nil"/>
            </w:tcBorders>
          </w:tcPr>
          <w:p w14:paraId="4517EE9F" w14:textId="77777777" w:rsidR="00297D1B" w:rsidRDefault="005844DE">
            <w:pPr>
              <w:jc w:val="center"/>
              <w:rPr>
                <w:sz w:val="14"/>
                <w:szCs w:val="14"/>
              </w:rPr>
            </w:pPr>
            <w:r>
              <w:rPr>
                <w:sz w:val="14"/>
                <w:szCs w:val="14"/>
              </w:rPr>
              <w:t>NA</w:t>
            </w:r>
          </w:p>
        </w:tc>
        <w:tc>
          <w:tcPr>
            <w:tcW w:w="993" w:type="dxa"/>
            <w:tcBorders>
              <w:top w:val="nil"/>
            </w:tcBorders>
            <w:vAlign w:val="center"/>
          </w:tcPr>
          <w:p w14:paraId="422A26F9" w14:textId="77777777" w:rsidR="00297D1B" w:rsidRDefault="005844DE">
            <w:pPr>
              <w:jc w:val="center"/>
              <w:rPr>
                <w:sz w:val="14"/>
                <w:szCs w:val="14"/>
              </w:rPr>
            </w:pPr>
            <w:r>
              <w:rPr>
                <w:sz w:val="14"/>
                <w:szCs w:val="14"/>
              </w:rPr>
              <w:t>NA</w:t>
            </w:r>
          </w:p>
        </w:tc>
        <w:tc>
          <w:tcPr>
            <w:tcW w:w="850" w:type="dxa"/>
            <w:tcBorders>
              <w:top w:val="nil"/>
            </w:tcBorders>
          </w:tcPr>
          <w:p w14:paraId="6625F6CC" w14:textId="77777777" w:rsidR="00297D1B" w:rsidRDefault="005844DE">
            <w:pPr>
              <w:jc w:val="center"/>
              <w:rPr>
                <w:sz w:val="14"/>
                <w:szCs w:val="14"/>
              </w:rPr>
            </w:pPr>
            <w:r>
              <w:rPr>
                <w:sz w:val="14"/>
                <w:szCs w:val="14"/>
              </w:rPr>
              <w:t>NA</w:t>
            </w:r>
          </w:p>
        </w:tc>
        <w:tc>
          <w:tcPr>
            <w:tcW w:w="2410" w:type="dxa"/>
            <w:tcBorders>
              <w:top w:val="nil"/>
            </w:tcBorders>
          </w:tcPr>
          <w:p w14:paraId="5979CFDE" w14:textId="77777777" w:rsidR="00297D1B" w:rsidRDefault="005844DE">
            <w:pPr>
              <w:jc w:val="center"/>
              <w:rPr>
                <w:sz w:val="14"/>
                <w:szCs w:val="14"/>
              </w:rPr>
            </w:pPr>
            <w:r>
              <w:rPr>
                <w:sz w:val="14"/>
                <w:szCs w:val="14"/>
              </w:rPr>
              <w:t>NA</w:t>
            </w:r>
          </w:p>
        </w:tc>
      </w:tr>
    </w:tbl>
    <w:p w14:paraId="73943107" w14:textId="77777777" w:rsidR="00297D1B" w:rsidRDefault="00297D1B">
      <w:pPr>
        <w:pBdr>
          <w:top w:val="nil"/>
          <w:left w:val="nil"/>
          <w:bottom w:val="nil"/>
          <w:right w:val="nil"/>
          <w:between w:val="nil"/>
        </w:pBdr>
        <w:spacing w:line="240" w:lineRule="auto"/>
        <w:jc w:val="center"/>
        <w:rPr>
          <w:rFonts w:ascii="Old Standard TT" w:eastAsia="Old Standard TT" w:hAnsi="Old Standard TT" w:cs="Old Standard TT"/>
          <w:color w:val="000000"/>
          <w:sz w:val="22"/>
          <w:szCs w:val="22"/>
        </w:rPr>
      </w:pPr>
    </w:p>
    <w:p w14:paraId="1729C55E" w14:textId="32EE8602" w:rsidR="00297D1B" w:rsidRDefault="005844DE" w:rsidP="00DF116F">
      <w:pPr>
        <w:pBdr>
          <w:top w:val="nil"/>
          <w:left w:val="nil"/>
          <w:bottom w:val="nil"/>
          <w:right w:val="nil"/>
          <w:between w:val="nil"/>
        </w:pBdr>
        <w:spacing w:line="240" w:lineRule="auto"/>
        <w:ind w:firstLine="720"/>
      </w:pPr>
      <w:r>
        <w:rPr>
          <w:color w:val="000000"/>
        </w:rPr>
        <w:t xml:space="preserve">De la tabla se puede rescatar que los modelos en general presentan resultados aceptables ya que sus medidas de error son bajas, y para para cada una de ellas se presentan que el modelo </w:t>
      </w:r>
      <w:r>
        <w:rPr>
          <w:b/>
          <w:color w:val="000000"/>
        </w:rPr>
        <w:t>cuatro</w:t>
      </w:r>
      <w:r>
        <w:rPr>
          <w:color w:val="000000"/>
        </w:rPr>
        <w:t xml:space="preserve"> es el que tiene cifras de error más bajas si no </w:t>
      </w:r>
      <w:r>
        <w:t>tenemos en cuent</w:t>
      </w:r>
      <w:r>
        <w:t>a las obtenidas por el modelo local</w:t>
      </w:r>
      <w:r>
        <w:rPr>
          <w:color w:val="000000"/>
        </w:rPr>
        <w:t xml:space="preserve">, seguidas por </w:t>
      </w:r>
      <w:r>
        <w:t>el modelo</w:t>
      </w:r>
      <w:r>
        <w:rPr>
          <w:color w:val="000000"/>
        </w:rPr>
        <w:t xml:space="preserve"> </w:t>
      </w:r>
      <w:r>
        <w:rPr>
          <w:b/>
        </w:rPr>
        <w:t>dos</w:t>
      </w:r>
      <w:r>
        <w:rPr>
          <w:color w:val="000000"/>
        </w:rPr>
        <w:t xml:space="preserve"> y el modelo </w:t>
      </w:r>
      <w:r>
        <w:rPr>
          <w:b/>
          <w:color w:val="000000"/>
        </w:rPr>
        <w:t>tres</w:t>
      </w:r>
      <w:r>
        <w:rPr>
          <w:color w:val="000000"/>
        </w:rPr>
        <w:t xml:space="preserve">, en ese orden, y finalmente se tiene al modelo </w:t>
      </w:r>
      <w:r>
        <w:rPr>
          <w:b/>
          <w:color w:val="000000"/>
        </w:rPr>
        <w:t>uno</w:t>
      </w:r>
      <w:r w:rsidR="00DF116F">
        <w:rPr>
          <w:b/>
          <w:color w:val="000000"/>
        </w:rPr>
        <w:t>,</w:t>
      </w:r>
      <w:r>
        <w:rPr>
          <w:color w:val="000000"/>
        </w:rPr>
        <w:t xml:space="preserve"> que es el que peores indicadores de error presenta.</w:t>
      </w:r>
      <w:r>
        <w:t xml:space="preserve"> </w:t>
      </w:r>
      <w:r>
        <w:rPr>
          <w:color w:val="000000"/>
        </w:rPr>
        <w:t xml:space="preserve">Entonces, tomando al modelo </w:t>
      </w:r>
      <w:r>
        <w:t>cuatro</w:t>
      </w:r>
      <w:r>
        <w:rPr>
          <w:color w:val="000000"/>
        </w:rPr>
        <w:t xml:space="preserve">, que a la luz de estos valores se asume como el mejor modelo, según el RMSE el modelo </w:t>
      </w:r>
      <w:r>
        <w:t>cuatro</w:t>
      </w:r>
      <w:r>
        <w:rPr>
          <w:color w:val="000000"/>
        </w:rPr>
        <w:t xml:space="preserve"> se equivocó en promedio en cada </w:t>
      </w:r>
      <w:r>
        <w:t>pronóstico</w:t>
      </w:r>
      <w:r>
        <w:rPr>
          <w:color w:val="000000"/>
        </w:rPr>
        <w:t xml:space="preserve"> en 0.7</w:t>
      </w:r>
      <w:r>
        <w:t>6</w:t>
      </w:r>
      <w:r>
        <w:rPr>
          <w:color w:val="000000"/>
        </w:rPr>
        <w:t xml:space="preserve"> puntos del índice y según el MAE, se equivoca en promedio en 0.6</w:t>
      </w:r>
      <w:r>
        <w:t>6</w:t>
      </w:r>
      <w:r>
        <w:rPr>
          <w:color w:val="000000"/>
        </w:rPr>
        <w:t xml:space="preserve"> puntos</w:t>
      </w:r>
      <w:r w:rsidR="00DF116F">
        <w:rPr>
          <w:color w:val="000000"/>
        </w:rPr>
        <w:t xml:space="preserve"> del índice de ventas nominales, toda vez que </w:t>
      </w:r>
      <w:r>
        <w:rPr>
          <w:color w:val="000000"/>
        </w:rPr>
        <w:t xml:space="preserve">según </w:t>
      </w:r>
      <w:r w:rsidR="00DF116F">
        <w:rPr>
          <w:color w:val="000000"/>
        </w:rPr>
        <w:t xml:space="preserve">el </w:t>
      </w:r>
      <w:r>
        <w:rPr>
          <w:color w:val="000000"/>
        </w:rPr>
        <w:t>MAPE</w:t>
      </w:r>
      <w:r>
        <w:rPr>
          <w:color w:val="000000"/>
        </w:rPr>
        <w:t xml:space="preserve"> este modelo se</w:t>
      </w:r>
      <w:r>
        <w:rPr>
          <w:color w:val="000000"/>
        </w:rPr>
        <w:t xml:space="preserve"> equivocó en promedio en cada </w:t>
      </w:r>
      <w:r>
        <w:t>pronóstico</w:t>
      </w:r>
      <w:r>
        <w:rPr>
          <w:color w:val="000000"/>
        </w:rPr>
        <w:t xml:space="preserve"> en un 0.56% respecto a cada valor real</w:t>
      </w:r>
      <w:r>
        <w:t>. Si ponemos a competir al modelo dos con el modelo local en estos términos</w:t>
      </w:r>
      <w:r w:rsidR="00DF116F">
        <w:t xml:space="preserve">, </w:t>
      </w:r>
      <w:r>
        <w:t>el modelo local es el</w:t>
      </w:r>
      <w:r w:rsidR="00DF116F">
        <w:t xml:space="preserve"> </w:t>
      </w:r>
      <w:r>
        <w:t>ganador.</w:t>
      </w:r>
    </w:p>
    <w:p w14:paraId="0397C343" w14:textId="702A8E38" w:rsidR="00A00676" w:rsidRDefault="00A00676" w:rsidP="00DF116F">
      <w:pPr>
        <w:pBdr>
          <w:top w:val="nil"/>
          <w:left w:val="nil"/>
          <w:bottom w:val="nil"/>
          <w:right w:val="nil"/>
          <w:between w:val="nil"/>
        </w:pBdr>
        <w:spacing w:line="240" w:lineRule="auto"/>
        <w:ind w:firstLine="720"/>
      </w:pPr>
    </w:p>
    <w:p w14:paraId="38856950" w14:textId="5DC20BA3" w:rsidR="00297D1B" w:rsidRPr="00A00676" w:rsidRDefault="00A00676" w:rsidP="00A00676">
      <w:pPr>
        <w:pBdr>
          <w:top w:val="nil"/>
          <w:left w:val="nil"/>
          <w:bottom w:val="nil"/>
          <w:right w:val="nil"/>
          <w:between w:val="nil"/>
        </w:pBdr>
        <w:spacing w:line="240" w:lineRule="auto"/>
        <w:ind w:firstLine="720"/>
        <w:rPr>
          <w:color w:val="000000"/>
        </w:rPr>
      </w:pPr>
      <w:r>
        <w:t xml:space="preserve">Se presenta la </w:t>
      </w:r>
      <w:r>
        <w:rPr>
          <w:b/>
          <w:bCs/>
          <w:i/>
          <w:iCs/>
        </w:rPr>
        <w:t xml:space="preserve">figura XXXX3, </w:t>
      </w:r>
      <w:r>
        <w:t xml:space="preserve">en la cual se compara el pronóstico realizado por cada uno de los modelos presentados y en el que se compara con los valores realmente observados del índice de ventas nominales de los meses del periodo </w:t>
      </w:r>
      <w:r>
        <w:rPr>
          <w:i/>
          <w:iCs/>
        </w:rPr>
        <w:t>ex post.</w:t>
      </w:r>
      <w:r>
        <w:t xml:space="preserve"> En este es claro que todos los modelos realizan unos pronósticos adecuados para cada mes, pues los valores pronosticados se aproximan de forma aceptable a los índices reales</w:t>
      </w:r>
      <w:r>
        <w:rPr>
          <w:color w:val="000000"/>
        </w:rPr>
        <w:t xml:space="preserve">. De esta gráfica se destaca al modelo </w:t>
      </w:r>
      <w:r>
        <w:rPr>
          <w:b/>
          <w:bCs/>
          <w:color w:val="000000"/>
        </w:rPr>
        <w:t xml:space="preserve">cuatro, </w:t>
      </w:r>
      <w:r>
        <w:rPr>
          <w:color w:val="000000"/>
        </w:rPr>
        <w:t xml:space="preserve">la cual está en color cian y se puede evidenciar su proximidad con los índices reales, especialmente para los primeros meses del periodo </w:t>
      </w:r>
      <w:r>
        <w:rPr>
          <w:i/>
          <w:iCs/>
          <w:color w:val="000000"/>
        </w:rPr>
        <w:t>ex post.</w:t>
      </w:r>
    </w:p>
    <w:tbl>
      <w:tblPr>
        <w:tblStyle w:val="a1"/>
        <w:tblW w:w="3067" w:type="dxa"/>
        <w:jc w:val="center"/>
        <w:tblBorders>
          <w:top w:val="nil"/>
          <w:left w:val="nil"/>
          <w:bottom w:val="nil"/>
          <w:right w:val="nil"/>
          <w:insideH w:val="nil"/>
          <w:insideV w:val="nil"/>
        </w:tblBorders>
        <w:tblLayout w:type="fixed"/>
        <w:tblLook w:val="0400" w:firstRow="0" w:lastRow="0" w:firstColumn="0" w:lastColumn="0" w:noHBand="0" w:noVBand="1"/>
      </w:tblPr>
      <w:tblGrid>
        <w:gridCol w:w="3067"/>
      </w:tblGrid>
      <w:tr w:rsidR="00297D1B" w14:paraId="55B9E711" w14:textId="77777777">
        <w:trPr>
          <w:jc w:val="center"/>
        </w:trPr>
        <w:tc>
          <w:tcPr>
            <w:tcW w:w="3067" w:type="dxa"/>
            <w:vAlign w:val="center"/>
          </w:tcPr>
          <w:p w14:paraId="7125E472" w14:textId="655D69EF" w:rsidR="00297D1B" w:rsidRDefault="00A00676" w:rsidP="00A00676">
            <w:r>
              <w:rPr>
                <w:noProof/>
              </w:rPr>
              <w:lastRenderedPageBreak/>
              <w:drawing>
                <wp:anchor distT="0" distB="0" distL="114300" distR="114300" simplePos="0" relativeHeight="251658240" behindDoc="0" locked="0" layoutInCell="1" allowOverlap="1" wp14:anchorId="4BB5D74E" wp14:editId="3975E5F2">
                  <wp:simplePos x="2983523" y="457200"/>
                  <wp:positionH relativeFrom="margin">
                    <wp:align>center</wp:align>
                  </wp:positionH>
                  <wp:positionV relativeFrom="margin">
                    <wp:align>top</wp:align>
                  </wp:positionV>
                  <wp:extent cx="1980000" cy="1980000"/>
                  <wp:effectExtent l="0" t="0" r="1270" b="1270"/>
                  <wp:wrapSquare wrapText="bothSides"/>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p>
        </w:tc>
      </w:tr>
      <w:tr w:rsidR="00297D1B" w14:paraId="23D16F85" w14:textId="77777777">
        <w:trPr>
          <w:jc w:val="center"/>
        </w:trPr>
        <w:tc>
          <w:tcPr>
            <w:tcW w:w="3067" w:type="dxa"/>
            <w:vAlign w:val="center"/>
          </w:tcPr>
          <w:p w14:paraId="57E2688B" w14:textId="3EFE0ABB" w:rsidR="00297D1B" w:rsidRDefault="005844DE">
            <w:pPr>
              <w:jc w:val="center"/>
              <w:rPr>
                <w:sz w:val="14"/>
                <w:szCs w:val="14"/>
              </w:rPr>
            </w:pPr>
            <w:r>
              <w:rPr>
                <w:b/>
                <w:sz w:val="14"/>
                <w:szCs w:val="14"/>
              </w:rPr>
              <w:t xml:space="preserve">Figura </w:t>
            </w:r>
            <w:r w:rsidR="00A00676">
              <w:rPr>
                <w:b/>
                <w:sz w:val="14"/>
                <w:szCs w:val="14"/>
              </w:rPr>
              <w:t>XXX3.</w:t>
            </w:r>
            <w:r>
              <w:rPr>
                <w:b/>
                <w:sz w:val="14"/>
                <w:szCs w:val="14"/>
              </w:rPr>
              <w:t xml:space="preserve"> </w:t>
            </w:r>
            <w:r>
              <w:rPr>
                <w:sz w:val="14"/>
                <w:szCs w:val="14"/>
              </w:rPr>
              <w:t>Comparación de los pronósticos.</w:t>
            </w:r>
          </w:p>
        </w:tc>
      </w:tr>
    </w:tbl>
    <w:p w14:paraId="34AFFEAF" w14:textId="77777777" w:rsidR="00297D1B" w:rsidRDefault="00297D1B" w:rsidP="00751BEC">
      <w:pPr>
        <w:pBdr>
          <w:top w:val="nil"/>
          <w:left w:val="nil"/>
          <w:bottom w:val="nil"/>
          <w:right w:val="nil"/>
          <w:between w:val="nil"/>
        </w:pBdr>
        <w:spacing w:line="240" w:lineRule="auto"/>
        <w:rPr>
          <w:rFonts w:ascii="Old Standard TT" w:eastAsia="Old Standard TT" w:hAnsi="Old Standard TT" w:cs="Old Standard TT"/>
          <w:color w:val="000000"/>
          <w:sz w:val="22"/>
          <w:szCs w:val="22"/>
        </w:rPr>
      </w:pPr>
    </w:p>
    <w:p w14:paraId="5ECA5058" w14:textId="77777777" w:rsidR="00297D1B" w:rsidRDefault="005844DE" w:rsidP="00751BEC">
      <w:pPr>
        <w:pBdr>
          <w:top w:val="nil"/>
          <w:left w:val="nil"/>
          <w:bottom w:val="nil"/>
          <w:right w:val="nil"/>
          <w:between w:val="nil"/>
        </w:pBdr>
        <w:spacing w:line="240" w:lineRule="auto"/>
        <w:rPr>
          <w:color w:val="000000"/>
        </w:rPr>
      </w:pPr>
      <w:r>
        <w:rPr>
          <w:color w:val="000000"/>
        </w:rPr>
        <w:t xml:space="preserve"> </w:t>
      </w:r>
    </w:p>
    <w:p w14:paraId="127938D5" w14:textId="77777777" w:rsidR="00297D1B" w:rsidRDefault="00297D1B" w:rsidP="00751BEC">
      <w:pPr>
        <w:pBdr>
          <w:top w:val="nil"/>
          <w:left w:val="nil"/>
          <w:bottom w:val="nil"/>
          <w:right w:val="nil"/>
          <w:between w:val="nil"/>
        </w:pBdr>
        <w:spacing w:line="240" w:lineRule="auto"/>
        <w:rPr>
          <w:color w:val="000000"/>
        </w:rPr>
      </w:pPr>
    </w:p>
    <w:p w14:paraId="4F85F654" w14:textId="2ECF5E3B" w:rsidR="00297D1B" w:rsidRDefault="00751BEC" w:rsidP="00751BEC">
      <w:pPr>
        <w:pBdr>
          <w:top w:val="nil"/>
          <w:left w:val="nil"/>
          <w:bottom w:val="nil"/>
          <w:right w:val="nil"/>
          <w:between w:val="nil"/>
        </w:pBdr>
        <w:spacing w:line="240" w:lineRule="auto"/>
        <w:jc w:val="center"/>
        <w:rPr>
          <w:b/>
        </w:rPr>
      </w:pPr>
      <w:r>
        <w:rPr>
          <w:b/>
        </w:rPr>
        <w:t xml:space="preserve">7. COMPARACIÓN DE LOS MODELOS DE REGRESIÓN CON ERRORES ARMA CONTRA UN MODELO LOCAL DE DESCOMPOSICIÓN MULTIPLICATIVA Y </w:t>
      </w:r>
      <w:r>
        <w:rPr>
          <w:b/>
          <w:i/>
          <w:iCs/>
        </w:rPr>
        <w:t>LOESS</w:t>
      </w:r>
      <w:r>
        <w:rPr>
          <w:b/>
        </w:rPr>
        <w:t xml:space="preserve"> LINEAL</w:t>
      </w:r>
    </w:p>
    <w:p w14:paraId="645EB6E7" w14:textId="0A20C860" w:rsidR="00751BEC" w:rsidRDefault="00751BEC" w:rsidP="00751BEC">
      <w:pPr>
        <w:pBdr>
          <w:top w:val="nil"/>
          <w:left w:val="nil"/>
          <w:bottom w:val="nil"/>
          <w:right w:val="nil"/>
          <w:between w:val="nil"/>
        </w:pBdr>
        <w:spacing w:line="240" w:lineRule="auto"/>
        <w:jc w:val="center"/>
        <w:rPr>
          <w:b/>
        </w:rPr>
      </w:pPr>
    </w:p>
    <w:p w14:paraId="26B3C971" w14:textId="7DC8C9A7" w:rsidR="00751BEC" w:rsidRDefault="00BA7A85" w:rsidP="00751BEC">
      <w:pPr>
        <w:pBdr>
          <w:top w:val="nil"/>
          <w:left w:val="nil"/>
          <w:bottom w:val="nil"/>
          <w:right w:val="nil"/>
          <w:between w:val="nil"/>
        </w:pBdr>
        <w:spacing w:line="240" w:lineRule="auto"/>
        <w:rPr>
          <w:bCs/>
        </w:rPr>
      </w:pPr>
      <w:r>
        <w:rPr>
          <w:noProof/>
          <w:color w:val="000000"/>
          <w:sz w:val="14"/>
          <w:szCs w:val="14"/>
          <w:bdr w:val="none" w:sz="0" w:space="0" w:color="auto" w:frame="1"/>
        </w:rPr>
        <w:drawing>
          <wp:anchor distT="0" distB="0" distL="114300" distR="114300" simplePos="0" relativeHeight="251659264" behindDoc="0" locked="0" layoutInCell="1" allowOverlap="1" wp14:anchorId="231428E1" wp14:editId="1AECFFCF">
            <wp:simplePos x="0" y="0"/>
            <wp:positionH relativeFrom="margin">
              <wp:align>center</wp:align>
            </wp:positionH>
            <wp:positionV relativeFrom="margin">
              <wp:posOffset>4226560</wp:posOffset>
            </wp:positionV>
            <wp:extent cx="2378955" cy="1980000"/>
            <wp:effectExtent l="0" t="0" r="2540" b="1270"/>
            <wp:wrapTopAndBottom/>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24294" r="9040"/>
                    <a:stretch/>
                  </pic:blipFill>
                  <pic:spPr bwMode="auto">
                    <a:xfrm>
                      <a:off x="0" y="0"/>
                      <a:ext cx="2378955" cy="198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1BEC">
        <w:rPr>
          <w:bCs/>
        </w:rPr>
        <w:tab/>
        <w:t xml:space="preserve">Previo al planteamiento de los modelos de regresión con errores estructurales ARMA, se plantearon dos modelos globales y dos locales, siendo uno de ellos </w:t>
      </w:r>
      <w:r w:rsidR="00751BEC">
        <w:rPr>
          <w:bCs/>
          <w:i/>
          <w:iCs/>
        </w:rPr>
        <w:t>Holt-</w:t>
      </w:r>
      <w:proofErr w:type="spellStart"/>
      <w:r w:rsidR="00751BEC">
        <w:rPr>
          <w:bCs/>
          <w:i/>
          <w:iCs/>
        </w:rPr>
        <w:t>Winters</w:t>
      </w:r>
      <w:proofErr w:type="spellEnd"/>
      <w:r w:rsidR="00751BEC">
        <w:rPr>
          <w:bCs/>
        </w:rPr>
        <w:t xml:space="preserve"> y el segundo un modelo local de descomposición multiplicativa y </w:t>
      </w:r>
      <w:r w:rsidR="00751BEC">
        <w:rPr>
          <w:bCs/>
          <w:i/>
          <w:iCs/>
        </w:rPr>
        <w:t xml:space="preserve">loess </w:t>
      </w:r>
      <w:r w:rsidR="00751BEC">
        <w:rPr>
          <w:bCs/>
        </w:rPr>
        <w:t>lineal, donde se encontró que este último conseguía unos ajustes y pronósticos aceptables para la serie temporal del índice de ventas nominal. De esta manera, con el objeto de comparar a los modelos planteados en este documento, se va a traer nuevamente a colación al mejor mo</w:t>
      </w:r>
      <w:r>
        <w:rPr>
          <w:bCs/>
        </w:rPr>
        <w:t xml:space="preserve">delo local antes mencionado y contrastarlo con los modelos ARMA. De esta forma, se presenta inicialmente la </w:t>
      </w:r>
      <w:r>
        <w:rPr>
          <w:b/>
          <w:i/>
          <w:iCs/>
        </w:rPr>
        <w:t xml:space="preserve">figura XXXX4, </w:t>
      </w:r>
      <w:r>
        <w:rPr>
          <w:bCs/>
        </w:rPr>
        <w:t>en la cual se puede el ajuste realizado por esta gráfica.</w:t>
      </w:r>
    </w:p>
    <w:tbl>
      <w:tblPr>
        <w:tblStyle w:val="a2"/>
        <w:tblW w:w="6134" w:type="dxa"/>
        <w:jc w:val="center"/>
        <w:tblBorders>
          <w:top w:val="nil"/>
          <w:left w:val="nil"/>
          <w:bottom w:val="nil"/>
          <w:right w:val="nil"/>
          <w:insideH w:val="nil"/>
          <w:insideV w:val="nil"/>
        </w:tblBorders>
        <w:tblLayout w:type="fixed"/>
        <w:tblLook w:val="0400" w:firstRow="0" w:lastRow="0" w:firstColumn="0" w:lastColumn="0" w:noHBand="0" w:noVBand="1"/>
      </w:tblPr>
      <w:tblGrid>
        <w:gridCol w:w="6134"/>
      </w:tblGrid>
      <w:tr w:rsidR="00297D1B" w14:paraId="30D2509F" w14:textId="77777777">
        <w:trPr>
          <w:jc w:val="center"/>
        </w:trPr>
        <w:tc>
          <w:tcPr>
            <w:tcW w:w="6134" w:type="dxa"/>
            <w:vAlign w:val="center"/>
          </w:tcPr>
          <w:p w14:paraId="7BEF9273" w14:textId="0A37B00A" w:rsidR="00297D1B" w:rsidRPr="00BA7A85" w:rsidRDefault="005844DE">
            <w:pPr>
              <w:jc w:val="center"/>
              <w:rPr>
                <w:sz w:val="14"/>
                <w:szCs w:val="14"/>
              </w:rPr>
            </w:pPr>
            <w:r>
              <w:rPr>
                <w:b/>
                <w:sz w:val="14"/>
                <w:szCs w:val="14"/>
              </w:rPr>
              <w:t>F</w:t>
            </w:r>
            <w:r>
              <w:rPr>
                <w:b/>
                <w:sz w:val="14"/>
                <w:szCs w:val="14"/>
              </w:rPr>
              <w:t xml:space="preserve">igura </w:t>
            </w:r>
            <w:r w:rsidR="00BA7A85">
              <w:rPr>
                <w:b/>
                <w:sz w:val="14"/>
                <w:szCs w:val="14"/>
              </w:rPr>
              <w:t>XXXX4.</w:t>
            </w:r>
            <w:r>
              <w:rPr>
                <w:b/>
                <w:sz w:val="14"/>
                <w:szCs w:val="14"/>
              </w:rPr>
              <w:t xml:space="preserve"> </w:t>
            </w:r>
            <w:r>
              <w:rPr>
                <w:sz w:val="14"/>
                <w:szCs w:val="14"/>
              </w:rPr>
              <w:t>Gráficas de los ajustes</w:t>
            </w:r>
            <w:r w:rsidR="00BA7A85">
              <w:rPr>
                <w:sz w:val="14"/>
                <w:szCs w:val="14"/>
              </w:rPr>
              <w:t xml:space="preserve"> del modelo de descomposición multiplicativa y </w:t>
            </w:r>
            <w:r w:rsidR="00BA7A85">
              <w:rPr>
                <w:i/>
                <w:iCs/>
                <w:sz w:val="14"/>
                <w:szCs w:val="14"/>
              </w:rPr>
              <w:t xml:space="preserve">loess </w:t>
            </w:r>
            <w:r w:rsidR="00BA7A85">
              <w:rPr>
                <w:sz w:val="14"/>
                <w:szCs w:val="14"/>
              </w:rPr>
              <w:t>lineal.</w:t>
            </w:r>
          </w:p>
        </w:tc>
      </w:tr>
    </w:tbl>
    <w:p w14:paraId="0F6BAD92" w14:textId="11550B08" w:rsidR="00297D1B" w:rsidRPr="00BA7A85" w:rsidRDefault="00BA7A85">
      <w:pPr>
        <w:spacing w:line="240" w:lineRule="auto"/>
        <w:jc w:val="left"/>
      </w:pPr>
      <w:r>
        <w:tab/>
        <w:t xml:space="preserve">Asimismo, se presenta en la </w:t>
      </w:r>
      <w:r>
        <w:rPr>
          <w:b/>
          <w:bCs/>
          <w:i/>
          <w:iCs/>
        </w:rPr>
        <w:t xml:space="preserve">tabla XXXX5 </w:t>
      </w:r>
      <w:r>
        <w:t>la compilación de los criterios de información de Akaike (AIC) y Bayesiano (BIC) para los cuatro modelos ajustados y el modelo local que está siendo considerado.</w:t>
      </w:r>
    </w:p>
    <w:p w14:paraId="284DB5CB" w14:textId="77777777" w:rsidR="00BA7A85" w:rsidRDefault="00BA7A85">
      <w:pPr>
        <w:spacing w:line="240" w:lineRule="auto"/>
        <w:jc w:val="left"/>
      </w:pPr>
    </w:p>
    <w:p w14:paraId="30EE6A4B" w14:textId="77777777" w:rsidR="00297D1B" w:rsidRDefault="00297D1B">
      <w:pPr>
        <w:spacing w:line="240" w:lineRule="auto"/>
        <w:jc w:val="center"/>
        <w:rPr>
          <w:b/>
          <w:sz w:val="14"/>
          <w:szCs w:val="14"/>
        </w:rPr>
      </w:pPr>
    </w:p>
    <w:tbl>
      <w:tblPr>
        <w:tblStyle w:val="a3"/>
        <w:tblW w:w="54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1134"/>
        <w:gridCol w:w="850"/>
        <w:gridCol w:w="785"/>
        <w:gridCol w:w="837"/>
        <w:gridCol w:w="837"/>
      </w:tblGrid>
      <w:tr w:rsidR="00297D1B" w14:paraId="765F0675" w14:textId="77777777" w:rsidTr="00782EB5">
        <w:trPr>
          <w:jc w:val="center"/>
        </w:trPr>
        <w:tc>
          <w:tcPr>
            <w:tcW w:w="4599" w:type="dxa"/>
            <w:gridSpan w:val="5"/>
            <w:tcBorders>
              <w:top w:val="nil"/>
              <w:left w:val="nil"/>
              <w:bottom w:val="single" w:sz="4" w:space="0" w:color="000000"/>
              <w:right w:val="nil"/>
            </w:tcBorders>
            <w:vAlign w:val="center"/>
          </w:tcPr>
          <w:p w14:paraId="45709830" w14:textId="2AC1E01F" w:rsidR="00297D1B" w:rsidRDefault="005844DE">
            <w:pPr>
              <w:jc w:val="center"/>
              <w:rPr>
                <w:sz w:val="14"/>
                <w:szCs w:val="14"/>
              </w:rPr>
            </w:pPr>
            <w:r>
              <w:rPr>
                <w:b/>
                <w:sz w:val="16"/>
                <w:szCs w:val="16"/>
              </w:rPr>
              <w:t xml:space="preserve">Tabla </w:t>
            </w:r>
            <w:r w:rsidR="00782EB5">
              <w:rPr>
                <w:b/>
                <w:sz w:val="16"/>
                <w:szCs w:val="16"/>
              </w:rPr>
              <w:t>XXXX5</w:t>
            </w:r>
            <w:r>
              <w:rPr>
                <w:b/>
                <w:sz w:val="16"/>
                <w:szCs w:val="16"/>
              </w:rPr>
              <w:t xml:space="preserve">. </w:t>
            </w:r>
            <w:r>
              <w:rPr>
                <w:sz w:val="16"/>
                <w:szCs w:val="16"/>
              </w:rPr>
              <w:t>Valores de los criterios de información AIC y BIC.</w:t>
            </w:r>
          </w:p>
        </w:tc>
        <w:tc>
          <w:tcPr>
            <w:tcW w:w="837" w:type="dxa"/>
            <w:tcBorders>
              <w:top w:val="nil"/>
              <w:left w:val="nil"/>
              <w:bottom w:val="single" w:sz="4" w:space="0" w:color="000000"/>
              <w:right w:val="nil"/>
            </w:tcBorders>
            <w:vAlign w:val="center"/>
          </w:tcPr>
          <w:p w14:paraId="0B8B3438" w14:textId="77777777" w:rsidR="00297D1B" w:rsidRDefault="00297D1B">
            <w:pPr>
              <w:widowControl w:val="0"/>
              <w:spacing w:line="276" w:lineRule="auto"/>
              <w:jc w:val="center"/>
              <w:rPr>
                <w:sz w:val="14"/>
                <w:szCs w:val="14"/>
              </w:rPr>
            </w:pPr>
          </w:p>
        </w:tc>
      </w:tr>
      <w:tr w:rsidR="00297D1B" w14:paraId="0D228EB7" w14:textId="77777777" w:rsidTr="00782EB5">
        <w:trPr>
          <w:jc w:val="center"/>
        </w:trPr>
        <w:tc>
          <w:tcPr>
            <w:tcW w:w="993" w:type="dxa"/>
            <w:tcBorders>
              <w:top w:val="single" w:sz="4" w:space="0" w:color="000000"/>
              <w:bottom w:val="single" w:sz="4" w:space="0" w:color="000000"/>
            </w:tcBorders>
          </w:tcPr>
          <w:p w14:paraId="3687A699" w14:textId="77777777" w:rsidR="00297D1B" w:rsidRPr="00782EB5" w:rsidRDefault="005844DE">
            <w:pPr>
              <w:jc w:val="center"/>
              <w:rPr>
                <w:b/>
                <w:bCs/>
                <w:sz w:val="14"/>
                <w:szCs w:val="14"/>
              </w:rPr>
            </w:pPr>
            <w:r w:rsidRPr="00782EB5">
              <w:rPr>
                <w:b/>
                <w:bCs/>
                <w:sz w:val="14"/>
                <w:szCs w:val="14"/>
              </w:rPr>
              <w:t>Medidas</w:t>
            </w:r>
          </w:p>
        </w:tc>
        <w:tc>
          <w:tcPr>
            <w:tcW w:w="1134" w:type="dxa"/>
            <w:tcBorders>
              <w:top w:val="single" w:sz="4" w:space="0" w:color="000000"/>
              <w:bottom w:val="single" w:sz="4" w:space="0" w:color="000000"/>
            </w:tcBorders>
          </w:tcPr>
          <w:p w14:paraId="0D0F0B3C" w14:textId="524AA08D" w:rsidR="00297D1B" w:rsidRPr="00782EB5" w:rsidRDefault="005844DE">
            <w:pPr>
              <w:jc w:val="center"/>
              <w:rPr>
                <w:b/>
                <w:bCs/>
                <w:sz w:val="14"/>
                <w:szCs w:val="14"/>
              </w:rPr>
            </w:pPr>
            <w:r w:rsidRPr="00782EB5">
              <w:rPr>
                <w:b/>
                <w:bCs/>
                <w:sz w:val="14"/>
                <w:szCs w:val="14"/>
              </w:rPr>
              <w:t xml:space="preserve">Modelo </w:t>
            </w:r>
            <w:r w:rsidR="00782EB5">
              <w:rPr>
                <w:b/>
                <w:bCs/>
                <w:sz w:val="14"/>
                <w:szCs w:val="14"/>
              </w:rPr>
              <w:t>l</w:t>
            </w:r>
            <w:r w:rsidRPr="00782EB5">
              <w:rPr>
                <w:b/>
                <w:bCs/>
                <w:sz w:val="14"/>
                <w:szCs w:val="14"/>
              </w:rPr>
              <w:t>ocal</w:t>
            </w:r>
          </w:p>
        </w:tc>
        <w:tc>
          <w:tcPr>
            <w:tcW w:w="850" w:type="dxa"/>
            <w:tcBorders>
              <w:top w:val="single" w:sz="4" w:space="0" w:color="000000"/>
              <w:bottom w:val="single" w:sz="4" w:space="0" w:color="000000"/>
            </w:tcBorders>
          </w:tcPr>
          <w:p w14:paraId="152EB37F" w14:textId="77777777" w:rsidR="00297D1B" w:rsidRPr="00782EB5" w:rsidRDefault="005844DE">
            <w:pPr>
              <w:jc w:val="center"/>
              <w:rPr>
                <w:b/>
                <w:bCs/>
                <w:sz w:val="14"/>
                <w:szCs w:val="14"/>
              </w:rPr>
            </w:pPr>
            <w:r w:rsidRPr="00782EB5">
              <w:rPr>
                <w:b/>
                <w:bCs/>
                <w:sz w:val="14"/>
                <w:szCs w:val="14"/>
              </w:rPr>
              <w:t>Modelo 1</w:t>
            </w:r>
          </w:p>
        </w:tc>
        <w:tc>
          <w:tcPr>
            <w:tcW w:w="785" w:type="dxa"/>
            <w:tcBorders>
              <w:top w:val="single" w:sz="4" w:space="0" w:color="000000"/>
              <w:bottom w:val="single" w:sz="4" w:space="0" w:color="000000"/>
            </w:tcBorders>
            <w:vAlign w:val="center"/>
          </w:tcPr>
          <w:p w14:paraId="3BA8D98B" w14:textId="77777777" w:rsidR="00297D1B" w:rsidRPr="00782EB5" w:rsidRDefault="005844DE">
            <w:pPr>
              <w:jc w:val="left"/>
              <w:rPr>
                <w:b/>
                <w:bCs/>
                <w:sz w:val="14"/>
                <w:szCs w:val="14"/>
              </w:rPr>
            </w:pPr>
            <w:r w:rsidRPr="00782EB5">
              <w:rPr>
                <w:b/>
                <w:bCs/>
                <w:sz w:val="14"/>
                <w:szCs w:val="14"/>
              </w:rPr>
              <w:t>Modelo 2</w:t>
            </w:r>
          </w:p>
        </w:tc>
        <w:tc>
          <w:tcPr>
            <w:tcW w:w="837" w:type="dxa"/>
            <w:tcBorders>
              <w:top w:val="single" w:sz="4" w:space="0" w:color="000000"/>
              <w:bottom w:val="single" w:sz="4" w:space="0" w:color="000000"/>
            </w:tcBorders>
          </w:tcPr>
          <w:p w14:paraId="57AE6B22" w14:textId="77777777" w:rsidR="00297D1B" w:rsidRPr="00782EB5" w:rsidRDefault="005844DE">
            <w:pPr>
              <w:jc w:val="center"/>
              <w:rPr>
                <w:b/>
                <w:bCs/>
                <w:sz w:val="14"/>
                <w:szCs w:val="14"/>
              </w:rPr>
            </w:pPr>
            <w:r w:rsidRPr="00782EB5">
              <w:rPr>
                <w:b/>
                <w:bCs/>
                <w:sz w:val="14"/>
                <w:szCs w:val="14"/>
              </w:rPr>
              <w:t>Modelo 3</w:t>
            </w:r>
          </w:p>
        </w:tc>
        <w:tc>
          <w:tcPr>
            <w:tcW w:w="837" w:type="dxa"/>
            <w:tcBorders>
              <w:top w:val="single" w:sz="4" w:space="0" w:color="000000"/>
              <w:bottom w:val="single" w:sz="4" w:space="0" w:color="000000"/>
            </w:tcBorders>
          </w:tcPr>
          <w:p w14:paraId="5950D5AF" w14:textId="77777777" w:rsidR="00297D1B" w:rsidRPr="00782EB5" w:rsidRDefault="005844DE">
            <w:pPr>
              <w:jc w:val="center"/>
              <w:rPr>
                <w:b/>
                <w:bCs/>
                <w:sz w:val="14"/>
                <w:szCs w:val="14"/>
              </w:rPr>
            </w:pPr>
            <w:r w:rsidRPr="00782EB5">
              <w:rPr>
                <w:b/>
                <w:bCs/>
                <w:sz w:val="14"/>
                <w:szCs w:val="14"/>
              </w:rPr>
              <w:t>Modelo 4</w:t>
            </w:r>
          </w:p>
        </w:tc>
      </w:tr>
      <w:tr w:rsidR="00297D1B" w14:paraId="0BFC0020" w14:textId="77777777" w:rsidTr="00782EB5">
        <w:trPr>
          <w:jc w:val="center"/>
        </w:trPr>
        <w:tc>
          <w:tcPr>
            <w:tcW w:w="993" w:type="dxa"/>
            <w:tcBorders>
              <w:bottom w:val="nil"/>
            </w:tcBorders>
          </w:tcPr>
          <w:p w14:paraId="01C9CACA" w14:textId="77777777" w:rsidR="00297D1B" w:rsidRDefault="005844DE">
            <w:pPr>
              <w:jc w:val="center"/>
              <w:rPr>
                <w:sz w:val="14"/>
                <w:szCs w:val="14"/>
              </w:rPr>
            </w:pPr>
            <w:r>
              <w:rPr>
                <w:sz w:val="14"/>
                <w:szCs w:val="14"/>
              </w:rPr>
              <w:t>AIC</w:t>
            </w:r>
          </w:p>
        </w:tc>
        <w:tc>
          <w:tcPr>
            <w:tcW w:w="1134" w:type="dxa"/>
            <w:tcBorders>
              <w:bottom w:val="nil"/>
            </w:tcBorders>
          </w:tcPr>
          <w:p w14:paraId="357565B9" w14:textId="77777777" w:rsidR="00297D1B" w:rsidRDefault="005844DE">
            <w:pPr>
              <w:jc w:val="center"/>
              <w:rPr>
                <w:sz w:val="14"/>
                <w:szCs w:val="14"/>
              </w:rPr>
            </w:pPr>
            <w:r>
              <w:rPr>
                <w:sz w:val="14"/>
                <w:szCs w:val="14"/>
              </w:rPr>
              <w:t>4.24</w:t>
            </w:r>
          </w:p>
        </w:tc>
        <w:tc>
          <w:tcPr>
            <w:tcW w:w="850" w:type="dxa"/>
            <w:tcBorders>
              <w:bottom w:val="nil"/>
            </w:tcBorders>
          </w:tcPr>
          <w:p w14:paraId="73CC48D7" w14:textId="77777777" w:rsidR="00297D1B" w:rsidRDefault="005844DE">
            <w:pPr>
              <w:jc w:val="center"/>
              <w:rPr>
                <w:sz w:val="14"/>
                <w:szCs w:val="14"/>
              </w:rPr>
            </w:pPr>
            <w:r>
              <w:rPr>
                <w:sz w:val="14"/>
                <w:szCs w:val="14"/>
              </w:rPr>
              <w:t>5.18</w:t>
            </w:r>
          </w:p>
        </w:tc>
        <w:tc>
          <w:tcPr>
            <w:tcW w:w="785" w:type="dxa"/>
            <w:tcBorders>
              <w:bottom w:val="nil"/>
            </w:tcBorders>
            <w:vAlign w:val="center"/>
          </w:tcPr>
          <w:p w14:paraId="7F1360C1" w14:textId="77777777" w:rsidR="00297D1B" w:rsidRDefault="005844DE">
            <w:pPr>
              <w:jc w:val="center"/>
              <w:rPr>
                <w:sz w:val="14"/>
                <w:szCs w:val="14"/>
              </w:rPr>
            </w:pPr>
            <w:r>
              <w:rPr>
                <w:sz w:val="14"/>
                <w:szCs w:val="14"/>
              </w:rPr>
              <w:t>4.38</w:t>
            </w:r>
          </w:p>
        </w:tc>
        <w:tc>
          <w:tcPr>
            <w:tcW w:w="837" w:type="dxa"/>
            <w:tcBorders>
              <w:bottom w:val="nil"/>
            </w:tcBorders>
          </w:tcPr>
          <w:p w14:paraId="2573C7AC" w14:textId="77777777" w:rsidR="00297D1B" w:rsidRDefault="005844DE">
            <w:pPr>
              <w:jc w:val="center"/>
              <w:rPr>
                <w:sz w:val="14"/>
                <w:szCs w:val="14"/>
              </w:rPr>
            </w:pPr>
            <w:r>
              <w:rPr>
                <w:sz w:val="14"/>
                <w:szCs w:val="14"/>
              </w:rPr>
              <w:t>5.29</w:t>
            </w:r>
          </w:p>
        </w:tc>
        <w:tc>
          <w:tcPr>
            <w:tcW w:w="837" w:type="dxa"/>
            <w:tcBorders>
              <w:bottom w:val="nil"/>
            </w:tcBorders>
          </w:tcPr>
          <w:p w14:paraId="65BFD930" w14:textId="77777777" w:rsidR="00297D1B" w:rsidRDefault="005844DE">
            <w:pPr>
              <w:jc w:val="center"/>
              <w:rPr>
                <w:sz w:val="14"/>
                <w:szCs w:val="14"/>
              </w:rPr>
            </w:pPr>
            <w:r>
              <w:rPr>
                <w:sz w:val="14"/>
                <w:szCs w:val="14"/>
              </w:rPr>
              <w:t>5.30</w:t>
            </w:r>
          </w:p>
        </w:tc>
      </w:tr>
      <w:tr w:rsidR="00297D1B" w14:paraId="345B1CE7" w14:textId="77777777" w:rsidTr="00782EB5">
        <w:trPr>
          <w:jc w:val="center"/>
        </w:trPr>
        <w:tc>
          <w:tcPr>
            <w:tcW w:w="993" w:type="dxa"/>
            <w:tcBorders>
              <w:top w:val="nil"/>
            </w:tcBorders>
          </w:tcPr>
          <w:p w14:paraId="5D9D7E80" w14:textId="77777777" w:rsidR="00297D1B" w:rsidRDefault="005844DE">
            <w:pPr>
              <w:jc w:val="center"/>
              <w:rPr>
                <w:sz w:val="14"/>
                <w:szCs w:val="14"/>
              </w:rPr>
            </w:pPr>
            <w:r>
              <w:rPr>
                <w:sz w:val="14"/>
                <w:szCs w:val="14"/>
              </w:rPr>
              <w:t>BIC</w:t>
            </w:r>
          </w:p>
        </w:tc>
        <w:tc>
          <w:tcPr>
            <w:tcW w:w="1134" w:type="dxa"/>
            <w:tcBorders>
              <w:top w:val="nil"/>
            </w:tcBorders>
          </w:tcPr>
          <w:p w14:paraId="7E0ADB26" w14:textId="77777777" w:rsidR="00297D1B" w:rsidRDefault="005844DE">
            <w:pPr>
              <w:jc w:val="center"/>
              <w:rPr>
                <w:sz w:val="14"/>
                <w:szCs w:val="14"/>
              </w:rPr>
            </w:pPr>
            <w:r>
              <w:rPr>
                <w:sz w:val="14"/>
                <w:szCs w:val="14"/>
              </w:rPr>
              <w:t>7.27</w:t>
            </w:r>
          </w:p>
        </w:tc>
        <w:tc>
          <w:tcPr>
            <w:tcW w:w="850" w:type="dxa"/>
            <w:tcBorders>
              <w:top w:val="nil"/>
            </w:tcBorders>
          </w:tcPr>
          <w:p w14:paraId="01863B2B" w14:textId="77777777" w:rsidR="00297D1B" w:rsidRDefault="005844DE">
            <w:pPr>
              <w:jc w:val="center"/>
              <w:rPr>
                <w:sz w:val="14"/>
                <w:szCs w:val="14"/>
              </w:rPr>
            </w:pPr>
            <w:r>
              <w:rPr>
                <w:sz w:val="14"/>
                <w:szCs w:val="14"/>
              </w:rPr>
              <w:t>8.75</w:t>
            </w:r>
          </w:p>
        </w:tc>
        <w:tc>
          <w:tcPr>
            <w:tcW w:w="785" w:type="dxa"/>
            <w:tcBorders>
              <w:top w:val="nil"/>
            </w:tcBorders>
            <w:vAlign w:val="center"/>
          </w:tcPr>
          <w:p w14:paraId="15988590" w14:textId="77777777" w:rsidR="00297D1B" w:rsidRDefault="005844DE">
            <w:pPr>
              <w:jc w:val="center"/>
              <w:rPr>
                <w:sz w:val="14"/>
                <w:szCs w:val="14"/>
              </w:rPr>
            </w:pPr>
            <w:r>
              <w:rPr>
                <w:sz w:val="14"/>
                <w:szCs w:val="14"/>
              </w:rPr>
              <w:t>7.29</w:t>
            </w:r>
          </w:p>
        </w:tc>
        <w:tc>
          <w:tcPr>
            <w:tcW w:w="837" w:type="dxa"/>
            <w:tcBorders>
              <w:top w:val="nil"/>
            </w:tcBorders>
          </w:tcPr>
          <w:p w14:paraId="1748ADD9" w14:textId="77777777" w:rsidR="00297D1B" w:rsidRDefault="005844DE">
            <w:pPr>
              <w:jc w:val="center"/>
              <w:rPr>
                <w:sz w:val="14"/>
                <w:szCs w:val="14"/>
              </w:rPr>
            </w:pPr>
            <w:r>
              <w:rPr>
                <w:sz w:val="14"/>
                <w:szCs w:val="14"/>
              </w:rPr>
              <w:t>8.19</w:t>
            </w:r>
          </w:p>
        </w:tc>
        <w:tc>
          <w:tcPr>
            <w:tcW w:w="837" w:type="dxa"/>
            <w:tcBorders>
              <w:top w:val="nil"/>
            </w:tcBorders>
          </w:tcPr>
          <w:p w14:paraId="5A421637" w14:textId="77777777" w:rsidR="00297D1B" w:rsidRDefault="005844DE">
            <w:pPr>
              <w:jc w:val="center"/>
              <w:rPr>
                <w:sz w:val="14"/>
                <w:szCs w:val="14"/>
              </w:rPr>
            </w:pPr>
            <w:r>
              <w:rPr>
                <w:sz w:val="14"/>
                <w:szCs w:val="14"/>
              </w:rPr>
              <w:t>7.63</w:t>
            </w:r>
          </w:p>
        </w:tc>
      </w:tr>
    </w:tbl>
    <w:p w14:paraId="26708EB4" w14:textId="77777777" w:rsidR="00297D1B" w:rsidRDefault="00297D1B">
      <w:pPr>
        <w:spacing w:line="240" w:lineRule="auto"/>
        <w:rPr>
          <w:b/>
          <w:sz w:val="14"/>
          <w:szCs w:val="14"/>
        </w:rPr>
      </w:pPr>
    </w:p>
    <w:p w14:paraId="199F1EEC" w14:textId="77777777" w:rsidR="00297D1B" w:rsidRDefault="00297D1B">
      <w:pPr>
        <w:pBdr>
          <w:top w:val="nil"/>
          <w:left w:val="nil"/>
          <w:bottom w:val="nil"/>
          <w:right w:val="nil"/>
          <w:between w:val="nil"/>
        </w:pBdr>
        <w:spacing w:line="240" w:lineRule="auto"/>
        <w:rPr>
          <w:color w:val="000000"/>
        </w:rPr>
      </w:pPr>
    </w:p>
    <w:p w14:paraId="0871F56A" w14:textId="12972859" w:rsidR="00297D1B" w:rsidRPr="00782EB5" w:rsidRDefault="00782EB5" w:rsidP="00782EB5">
      <w:pPr>
        <w:spacing w:line="240" w:lineRule="auto"/>
        <w:ind w:firstLine="720"/>
      </w:pPr>
      <w:r>
        <w:t xml:space="preserve">Y como se observa, entre los cuatro modelos de regresión con errores ARMA, el modelo </w:t>
      </w:r>
      <w:r>
        <w:rPr>
          <w:b/>
          <w:bCs/>
        </w:rPr>
        <w:t>dos</w:t>
      </w:r>
      <w:r>
        <w:t xml:space="preserve"> es el que obtiene el menor </w:t>
      </w:r>
      <w:r>
        <w:rPr>
          <w:b/>
          <w:bCs/>
        </w:rPr>
        <w:t xml:space="preserve">AIC </w:t>
      </w:r>
      <w:r>
        <w:t xml:space="preserve">y </w:t>
      </w:r>
      <w:r>
        <w:rPr>
          <w:b/>
          <w:bCs/>
        </w:rPr>
        <w:t xml:space="preserve">BIC, </w:t>
      </w:r>
      <w:r>
        <w:t xml:space="preserve">por lo que se puede considerar al modelo </w:t>
      </w:r>
      <w:r>
        <w:rPr>
          <w:b/>
          <w:bCs/>
        </w:rPr>
        <w:t xml:space="preserve">dos </w:t>
      </w:r>
      <w:r>
        <w:t xml:space="preserve">como el que mejor ajustes realiza; no obstante, si tiene en cuenta también al modelo de descomposición multiplicativa y </w:t>
      </w:r>
      <w:r>
        <w:rPr>
          <w:i/>
          <w:iCs/>
        </w:rPr>
        <w:t xml:space="preserve">loess </w:t>
      </w:r>
      <w:r>
        <w:t xml:space="preserve">lineal, rotulado en la </w:t>
      </w:r>
      <w:r>
        <w:rPr>
          <w:b/>
          <w:bCs/>
          <w:i/>
          <w:iCs/>
        </w:rPr>
        <w:t>tabla XXXX5</w:t>
      </w:r>
      <w:r>
        <w:t xml:space="preserve"> como “</w:t>
      </w:r>
      <w:r>
        <w:rPr>
          <w:i/>
          <w:iCs/>
        </w:rPr>
        <w:t>modelo local</w:t>
      </w:r>
      <w:r>
        <w:t xml:space="preserve">”, se advierte que este obtiene valores de AIC y BIC ligeramente inferiores al </w:t>
      </w:r>
      <w:r>
        <w:rPr>
          <w:b/>
          <w:bCs/>
        </w:rPr>
        <w:t xml:space="preserve">modelo dos, </w:t>
      </w:r>
      <w:r>
        <w:t xml:space="preserve">por lo que resulta competitivo en cuanto a ajustes se refiere. No obstante, es importante tener presente que cada uno de estos modelos supone que los errores de ajuste son un ruido blanco, de manera que vale la pena ver la </w:t>
      </w:r>
      <w:r>
        <w:rPr>
          <w:b/>
          <w:bCs/>
          <w:i/>
          <w:iCs/>
        </w:rPr>
        <w:t xml:space="preserve">figura XXXX5, </w:t>
      </w:r>
      <w:r>
        <w:t>donde se incluyen los gráficos de los residuales del modelo local:</w:t>
      </w:r>
    </w:p>
    <w:p w14:paraId="16E0A765" w14:textId="77777777" w:rsidR="00297D1B" w:rsidRDefault="00297D1B">
      <w:pPr>
        <w:spacing w:line="240" w:lineRule="auto"/>
      </w:pPr>
    </w:p>
    <w:tbl>
      <w:tblPr>
        <w:tblStyle w:val="a4"/>
        <w:tblW w:w="6134" w:type="dxa"/>
        <w:jc w:val="center"/>
        <w:tblBorders>
          <w:top w:val="nil"/>
          <w:left w:val="nil"/>
          <w:bottom w:val="nil"/>
          <w:right w:val="nil"/>
          <w:insideH w:val="nil"/>
          <w:insideV w:val="nil"/>
        </w:tblBorders>
        <w:tblLayout w:type="fixed"/>
        <w:tblLook w:val="0400" w:firstRow="0" w:lastRow="0" w:firstColumn="0" w:lastColumn="0" w:noHBand="0" w:noVBand="1"/>
      </w:tblPr>
      <w:tblGrid>
        <w:gridCol w:w="3067"/>
        <w:gridCol w:w="3067"/>
      </w:tblGrid>
      <w:tr w:rsidR="00297D1B" w14:paraId="195D423D" w14:textId="77777777">
        <w:trPr>
          <w:jc w:val="center"/>
        </w:trPr>
        <w:tc>
          <w:tcPr>
            <w:tcW w:w="3067" w:type="dxa"/>
            <w:vAlign w:val="center"/>
          </w:tcPr>
          <w:p w14:paraId="438296E5" w14:textId="77777777" w:rsidR="00297D1B" w:rsidRDefault="005844DE">
            <w:pPr>
              <w:jc w:val="center"/>
              <w:rPr>
                <w:sz w:val="14"/>
                <w:szCs w:val="14"/>
              </w:rPr>
            </w:pPr>
            <w:r>
              <w:rPr>
                <w:noProof/>
                <w:sz w:val="14"/>
                <w:szCs w:val="14"/>
              </w:rPr>
              <w:lastRenderedPageBreak/>
              <w:drawing>
                <wp:inline distT="0" distB="0" distL="0" distR="0" wp14:anchorId="144512AF" wp14:editId="38EA8058">
                  <wp:extent cx="1800000" cy="1800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800000" cy="1800000"/>
                          </a:xfrm>
                          <a:prstGeom prst="rect">
                            <a:avLst/>
                          </a:prstGeom>
                          <a:ln/>
                        </pic:spPr>
                      </pic:pic>
                    </a:graphicData>
                  </a:graphic>
                </wp:inline>
              </w:drawing>
            </w:r>
          </w:p>
          <w:p w14:paraId="03E3BACB" w14:textId="77777777" w:rsidR="00297D1B" w:rsidRDefault="005844DE">
            <w:pPr>
              <w:jc w:val="center"/>
              <w:rPr>
                <w:sz w:val="14"/>
                <w:szCs w:val="14"/>
              </w:rPr>
            </w:pPr>
            <w:r>
              <w:rPr>
                <w:sz w:val="14"/>
                <w:szCs w:val="14"/>
              </w:rPr>
              <w:t>(a)</w:t>
            </w:r>
          </w:p>
          <w:p w14:paraId="5281AAED" w14:textId="77777777" w:rsidR="00297D1B" w:rsidRDefault="00297D1B">
            <w:pPr>
              <w:jc w:val="center"/>
              <w:rPr>
                <w:sz w:val="14"/>
                <w:szCs w:val="14"/>
              </w:rPr>
            </w:pPr>
          </w:p>
        </w:tc>
        <w:tc>
          <w:tcPr>
            <w:tcW w:w="3067" w:type="dxa"/>
            <w:vAlign w:val="center"/>
          </w:tcPr>
          <w:p w14:paraId="5387343E" w14:textId="77777777" w:rsidR="00297D1B" w:rsidRDefault="005844DE">
            <w:pPr>
              <w:jc w:val="center"/>
              <w:rPr>
                <w:sz w:val="14"/>
                <w:szCs w:val="14"/>
              </w:rPr>
            </w:pPr>
            <w:r>
              <w:rPr>
                <w:noProof/>
                <w:sz w:val="14"/>
                <w:szCs w:val="14"/>
              </w:rPr>
              <w:drawing>
                <wp:inline distT="0" distB="0" distL="0" distR="0" wp14:anchorId="174A6F5C" wp14:editId="1D9EE987">
                  <wp:extent cx="1800000" cy="18000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1800000" cy="1800000"/>
                          </a:xfrm>
                          <a:prstGeom prst="rect">
                            <a:avLst/>
                          </a:prstGeom>
                          <a:ln/>
                        </pic:spPr>
                      </pic:pic>
                    </a:graphicData>
                  </a:graphic>
                </wp:inline>
              </w:drawing>
            </w:r>
          </w:p>
          <w:p w14:paraId="04EC08D1" w14:textId="77777777" w:rsidR="00297D1B" w:rsidRDefault="005844DE">
            <w:pPr>
              <w:jc w:val="center"/>
              <w:rPr>
                <w:sz w:val="14"/>
                <w:szCs w:val="14"/>
              </w:rPr>
            </w:pPr>
            <w:r>
              <w:rPr>
                <w:sz w:val="14"/>
                <w:szCs w:val="14"/>
              </w:rPr>
              <w:t>(b)</w:t>
            </w:r>
          </w:p>
          <w:p w14:paraId="6E1AE8AE" w14:textId="77777777" w:rsidR="00297D1B" w:rsidRDefault="00297D1B">
            <w:pPr>
              <w:jc w:val="center"/>
              <w:rPr>
                <w:sz w:val="14"/>
                <w:szCs w:val="14"/>
              </w:rPr>
            </w:pPr>
          </w:p>
        </w:tc>
      </w:tr>
      <w:tr w:rsidR="00297D1B" w14:paraId="364C79B6" w14:textId="77777777">
        <w:trPr>
          <w:jc w:val="center"/>
        </w:trPr>
        <w:tc>
          <w:tcPr>
            <w:tcW w:w="6134" w:type="dxa"/>
            <w:gridSpan w:val="2"/>
            <w:vAlign w:val="center"/>
          </w:tcPr>
          <w:p w14:paraId="29C2EEB6" w14:textId="38EDB2AB" w:rsidR="00297D1B" w:rsidRDefault="005844DE">
            <w:pPr>
              <w:jc w:val="center"/>
              <w:rPr>
                <w:sz w:val="14"/>
                <w:szCs w:val="14"/>
              </w:rPr>
            </w:pPr>
            <w:r>
              <w:rPr>
                <w:b/>
                <w:sz w:val="14"/>
                <w:szCs w:val="14"/>
              </w:rPr>
              <w:t xml:space="preserve">Figura </w:t>
            </w:r>
            <w:r w:rsidR="001C7FA0">
              <w:rPr>
                <w:b/>
                <w:sz w:val="14"/>
                <w:szCs w:val="14"/>
              </w:rPr>
              <w:t>XXXX5</w:t>
            </w:r>
            <w:r>
              <w:rPr>
                <w:b/>
                <w:sz w:val="14"/>
                <w:szCs w:val="14"/>
              </w:rPr>
              <w:t xml:space="preserve">: </w:t>
            </w:r>
            <w:r>
              <w:rPr>
                <w:sz w:val="14"/>
                <w:szCs w:val="14"/>
              </w:rPr>
              <w:t xml:space="preserve">Gráfica Residuales del modelo local. </w:t>
            </w:r>
            <w:r w:rsidRPr="00E60141">
              <w:rPr>
                <w:b/>
                <w:bCs/>
                <w:sz w:val="14"/>
                <w:szCs w:val="14"/>
              </w:rPr>
              <w:t>(a)</w:t>
            </w:r>
            <w:r w:rsidR="00E60141">
              <w:rPr>
                <w:b/>
                <w:bCs/>
                <w:sz w:val="14"/>
                <w:szCs w:val="14"/>
              </w:rPr>
              <w:t xml:space="preserve"> </w:t>
            </w:r>
            <m:oMath>
              <m:acc>
                <m:accPr>
                  <m:ctrlPr>
                    <w:rPr>
                      <w:rFonts w:ascii="Cambria Math" w:hAnsi="Cambria Math"/>
                      <w:sz w:val="14"/>
                      <w:szCs w:val="14"/>
                    </w:rPr>
                  </m:ctrlPr>
                </m:accPr>
                <m:e>
                  <m:r>
                    <w:rPr>
                      <w:rFonts w:ascii="Cambria Math" w:hAnsi="Cambria Math"/>
                      <w:sz w:val="14"/>
                      <w:szCs w:val="14"/>
                    </w:rPr>
                    <m:t>E</m:t>
                  </m:r>
                </m:e>
              </m:acc>
              <m:sSub>
                <m:sSubPr>
                  <m:ctrlPr>
                    <w:rPr>
                      <w:rFonts w:ascii="Cambria Math" w:hAnsi="Cambria Math"/>
                      <w:sz w:val="14"/>
                      <w:szCs w:val="14"/>
                    </w:rPr>
                  </m:ctrlPr>
                </m:sSubPr>
                <m:e>
                  <m:r>
                    <w:rPr>
                      <w:rFonts w:ascii="Cambria Math" w:hAnsi="Cambria Math"/>
                      <w:sz w:val="14"/>
                      <w:szCs w:val="14"/>
                    </w:rPr>
                    <m:t xml:space="preserve"> </m:t>
                  </m:r>
                </m:e>
                <m:sub>
                  <m:r>
                    <w:rPr>
                      <w:rFonts w:ascii="Cambria Math" w:hAnsi="Cambria Math"/>
                      <w:sz w:val="14"/>
                      <w:szCs w:val="14"/>
                    </w:rPr>
                    <m:t>t</m:t>
                  </m:r>
                </m:sub>
              </m:sSub>
              <m:r>
                <w:rPr>
                  <w:rFonts w:ascii="Cambria Math" w:hAnsi="Cambria Math"/>
                  <w:sz w:val="14"/>
                  <w:szCs w:val="14"/>
                </w:rPr>
                <m:t>vs</m:t>
              </m:r>
              <m:r>
                <w:rPr>
                  <w:rFonts w:ascii="Cambria Math" w:hAnsi="Cambria Math"/>
                  <w:sz w:val="14"/>
                  <w:szCs w:val="14"/>
                </w:rPr>
                <m:t xml:space="preserve"> </m:t>
              </m:r>
              <m:r>
                <w:rPr>
                  <w:rFonts w:ascii="Cambria Math" w:hAnsi="Cambria Math"/>
                  <w:sz w:val="14"/>
                  <w:szCs w:val="14"/>
                </w:rPr>
                <m:t>t</m:t>
              </m:r>
            </m:oMath>
            <w:r>
              <w:rPr>
                <w:sz w:val="14"/>
                <w:szCs w:val="14"/>
              </w:rPr>
              <w:t xml:space="preserve">; </w:t>
            </w:r>
            <w:r w:rsidR="00E60141">
              <w:rPr>
                <w:sz w:val="14"/>
                <w:szCs w:val="14"/>
              </w:rPr>
              <w:t xml:space="preserve"> </w:t>
            </w:r>
            <w:r w:rsidRPr="00E60141">
              <w:rPr>
                <w:b/>
                <w:bCs/>
                <w:sz w:val="14"/>
                <w:szCs w:val="14"/>
              </w:rPr>
              <w:t>(b)</w:t>
            </w:r>
            <m:oMath>
              <m:r>
                <m:rPr>
                  <m:sty m:val="bi"/>
                </m:rPr>
                <w:rPr>
                  <w:rFonts w:ascii="Cambria Math" w:hAnsi="Cambria Math"/>
                  <w:sz w:val="14"/>
                  <w:szCs w:val="14"/>
                </w:rPr>
                <m:t xml:space="preserve"> </m:t>
              </m:r>
              <m:acc>
                <m:accPr>
                  <m:ctrlPr>
                    <w:rPr>
                      <w:rFonts w:ascii="Cambria Math" w:hAnsi="Cambria Math"/>
                      <w:sz w:val="14"/>
                      <w:szCs w:val="14"/>
                    </w:rPr>
                  </m:ctrlPr>
                </m:accPr>
                <m:e>
                  <m:r>
                    <w:rPr>
                      <w:rFonts w:ascii="Cambria Math" w:hAnsi="Cambria Math"/>
                      <w:sz w:val="14"/>
                      <w:szCs w:val="14"/>
                    </w:rPr>
                    <m:t>E</m:t>
                  </m:r>
                </m:e>
              </m:acc>
              <m:sSub>
                <m:sSubPr>
                  <m:ctrlPr>
                    <w:rPr>
                      <w:rFonts w:ascii="Cambria Math" w:hAnsi="Cambria Math"/>
                      <w:sz w:val="14"/>
                      <w:szCs w:val="14"/>
                    </w:rPr>
                  </m:ctrlPr>
                </m:sSubPr>
                <m:e>
                  <m:r>
                    <w:rPr>
                      <w:rFonts w:ascii="Cambria Math" w:hAnsi="Cambria Math"/>
                      <w:sz w:val="14"/>
                      <w:szCs w:val="14"/>
                    </w:rPr>
                    <m:t xml:space="preserve"> </m:t>
                  </m:r>
                </m:e>
                <m:sub>
                  <m:r>
                    <w:rPr>
                      <w:rFonts w:ascii="Cambria Math" w:hAnsi="Cambria Math"/>
                      <w:sz w:val="14"/>
                      <w:szCs w:val="14"/>
                    </w:rPr>
                    <m:t>t</m:t>
                  </m:r>
                </m:sub>
              </m:sSub>
              <m:r>
                <w:rPr>
                  <w:rFonts w:ascii="Cambria Math" w:hAnsi="Cambria Math"/>
                  <w:sz w:val="14"/>
                  <w:szCs w:val="14"/>
                </w:rPr>
                <m:t>vs</m:t>
              </m:r>
              <m:r>
                <w:rPr>
                  <w:rFonts w:ascii="Cambria Math" w:hAnsi="Cambria Math"/>
                  <w:sz w:val="14"/>
                  <w:szCs w:val="14"/>
                </w:rPr>
                <m:t xml:space="preserve"> </m:t>
              </m:r>
              <m:acc>
                <m:accPr>
                  <m:ctrlPr>
                    <w:rPr>
                      <w:rFonts w:ascii="Cambria Math" w:hAnsi="Cambria Math"/>
                      <w:sz w:val="14"/>
                      <w:szCs w:val="14"/>
                    </w:rPr>
                  </m:ctrlPr>
                </m:accPr>
                <m:e>
                  <m:r>
                    <w:rPr>
                      <w:rFonts w:ascii="Cambria Math" w:hAnsi="Cambria Math"/>
                      <w:sz w:val="14"/>
                      <w:szCs w:val="14"/>
                    </w:rPr>
                    <m:t>Y</m:t>
                  </m:r>
                </m:e>
              </m:acc>
            </m:oMath>
            <w:r w:rsidR="00E60141">
              <w:rPr>
                <w:sz w:val="14"/>
                <w:szCs w:val="14"/>
              </w:rPr>
              <w:t>.</w:t>
            </w:r>
          </w:p>
        </w:tc>
      </w:tr>
    </w:tbl>
    <w:p w14:paraId="5972AC47" w14:textId="77777777" w:rsidR="00782EB5" w:rsidRDefault="00782EB5">
      <w:pPr>
        <w:spacing w:line="240" w:lineRule="auto"/>
        <w:jc w:val="left"/>
      </w:pPr>
    </w:p>
    <w:p w14:paraId="2EE5FA6F" w14:textId="79579EF5" w:rsidR="00297D1B" w:rsidRPr="001C7FA0" w:rsidRDefault="00E60141" w:rsidP="001C7FA0">
      <w:pPr>
        <w:spacing w:line="240" w:lineRule="auto"/>
      </w:pPr>
      <w:r>
        <w:t>Entonces, es posible observar que n</w:t>
      </w:r>
      <w:r w:rsidR="005844DE">
        <w:t>o existen evidencias gráficas en contra de media constante e igual a cero</w:t>
      </w:r>
      <w:r>
        <w:t>.</w:t>
      </w:r>
      <w:r w:rsidR="005844DE">
        <w:t xml:space="preserve"> </w:t>
      </w:r>
      <w:r>
        <w:t>D</w:t>
      </w:r>
      <w:r w:rsidR="005844DE">
        <w:t>e igual forma</w:t>
      </w:r>
      <w:r>
        <w:t>,</w:t>
      </w:r>
      <w:r w:rsidR="005844DE">
        <w:t xml:space="preserve"> </w:t>
      </w:r>
      <w:r>
        <w:t>tampoco parece que exista evidencia en contra de la homocedasticidad de los errores</w:t>
      </w:r>
      <w:r w:rsidR="005844DE">
        <w:t>,</w:t>
      </w:r>
      <w:r>
        <w:t xml:space="preserve"> y</w:t>
      </w:r>
      <w:r w:rsidR="005844DE">
        <w:t xml:space="preserve"> tampoco es evidente a simple vista </w:t>
      </w:r>
      <w:r>
        <w:t xml:space="preserve">la existencia de </w:t>
      </w:r>
      <w:r w:rsidR="005844DE">
        <w:t>ciclos</w:t>
      </w:r>
      <w:r w:rsidR="001C7FA0">
        <w:t xml:space="preserve">. Ahora bien, es necesario verificar que los errores estén </w:t>
      </w:r>
      <w:proofErr w:type="spellStart"/>
      <w:r w:rsidR="001C7FA0">
        <w:t>incorrelacionados</w:t>
      </w:r>
      <w:proofErr w:type="spellEnd"/>
      <w:r w:rsidR="001C7FA0">
        <w:t xml:space="preserve"> mediante sus residuales, y si es el caso, chequear su normalidad. De esta manera, se presenta en la </w:t>
      </w:r>
      <w:r w:rsidR="001C7FA0">
        <w:rPr>
          <w:b/>
          <w:bCs/>
          <w:i/>
          <w:iCs/>
        </w:rPr>
        <w:t xml:space="preserve">figura XXXX6 </w:t>
      </w:r>
      <w:r w:rsidR="001C7FA0">
        <w:t>las gráficas de la ACF y la PACF muestrales.</w:t>
      </w:r>
    </w:p>
    <w:p w14:paraId="47C53A75" w14:textId="77777777" w:rsidR="00297D1B" w:rsidRDefault="00297D1B">
      <w:pPr>
        <w:spacing w:line="240" w:lineRule="auto"/>
      </w:pPr>
    </w:p>
    <w:tbl>
      <w:tblPr>
        <w:tblStyle w:val="a5"/>
        <w:tblW w:w="6134" w:type="dxa"/>
        <w:jc w:val="center"/>
        <w:tblBorders>
          <w:top w:val="nil"/>
          <w:left w:val="nil"/>
          <w:bottom w:val="nil"/>
          <w:right w:val="nil"/>
          <w:insideH w:val="nil"/>
          <w:insideV w:val="nil"/>
        </w:tblBorders>
        <w:tblLayout w:type="fixed"/>
        <w:tblLook w:val="0400" w:firstRow="0" w:lastRow="0" w:firstColumn="0" w:lastColumn="0" w:noHBand="0" w:noVBand="1"/>
      </w:tblPr>
      <w:tblGrid>
        <w:gridCol w:w="3067"/>
        <w:gridCol w:w="3067"/>
      </w:tblGrid>
      <w:tr w:rsidR="00297D1B" w14:paraId="5F6594D0" w14:textId="77777777" w:rsidTr="001C7FA0">
        <w:trPr>
          <w:jc w:val="center"/>
        </w:trPr>
        <w:tc>
          <w:tcPr>
            <w:tcW w:w="3067" w:type="dxa"/>
            <w:vAlign w:val="center"/>
          </w:tcPr>
          <w:p w14:paraId="746074F1" w14:textId="77777777" w:rsidR="00297D1B" w:rsidRDefault="005844DE">
            <w:pPr>
              <w:jc w:val="center"/>
              <w:rPr>
                <w:sz w:val="14"/>
                <w:szCs w:val="14"/>
              </w:rPr>
            </w:pPr>
            <w:r>
              <w:rPr>
                <w:noProof/>
                <w:sz w:val="14"/>
                <w:szCs w:val="14"/>
              </w:rPr>
              <w:drawing>
                <wp:inline distT="0" distB="0" distL="0" distR="0" wp14:anchorId="74718FFF" wp14:editId="43AE0D11">
                  <wp:extent cx="1800000" cy="18000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1800000" cy="1800000"/>
                          </a:xfrm>
                          <a:prstGeom prst="rect">
                            <a:avLst/>
                          </a:prstGeom>
                          <a:ln/>
                        </pic:spPr>
                      </pic:pic>
                    </a:graphicData>
                  </a:graphic>
                </wp:inline>
              </w:drawing>
            </w:r>
          </w:p>
          <w:p w14:paraId="3373249B" w14:textId="77777777" w:rsidR="00297D1B" w:rsidRDefault="005844DE">
            <w:pPr>
              <w:jc w:val="center"/>
              <w:rPr>
                <w:sz w:val="14"/>
                <w:szCs w:val="14"/>
              </w:rPr>
            </w:pPr>
            <w:r>
              <w:rPr>
                <w:sz w:val="14"/>
                <w:szCs w:val="14"/>
              </w:rPr>
              <w:t>(a)</w:t>
            </w:r>
          </w:p>
          <w:p w14:paraId="63502D3E" w14:textId="77777777" w:rsidR="00297D1B" w:rsidRDefault="00297D1B">
            <w:pPr>
              <w:jc w:val="center"/>
              <w:rPr>
                <w:sz w:val="14"/>
                <w:szCs w:val="14"/>
              </w:rPr>
            </w:pPr>
          </w:p>
        </w:tc>
        <w:tc>
          <w:tcPr>
            <w:tcW w:w="3067" w:type="dxa"/>
            <w:tcBorders>
              <w:bottom w:val="single" w:sz="4" w:space="0" w:color="000000"/>
            </w:tcBorders>
            <w:vAlign w:val="center"/>
          </w:tcPr>
          <w:p w14:paraId="15E482AF" w14:textId="77777777" w:rsidR="00297D1B" w:rsidRDefault="005844DE">
            <w:pPr>
              <w:jc w:val="center"/>
              <w:rPr>
                <w:sz w:val="14"/>
                <w:szCs w:val="14"/>
              </w:rPr>
            </w:pPr>
            <w:r>
              <w:rPr>
                <w:noProof/>
                <w:sz w:val="14"/>
                <w:szCs w:val="14"/>
              </w:rPr>
              <w:drawing>
                <wp:inline distT="0" distB="0" distL="0" distR="0" wp14:anchorId="07382084" wp14:editId="0F442B8B">
                  <wp:extent cx="1800000" cy="180000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800000" cy="1800000"/>
                          </a:xfrm>
                          <a:prstGeom prst="rect">
                            <a:avLst/>
                          </a:prstGeom>
                          <a:ln/>
                        </pic:spPr>
                      </pic:pic>
                    </a:graphicData>
                  </a:graphic>
                </wp:inline>
              </w:drawing>
            </w:r>
          </w:p>
          <w:p w14:paraId="7A764146" w14:textId="77777777" w:rsidR="00297D1B" w:rsidRDefault="005844DE">
            <w:pPr>
              <w:jc w:val="center"/>
              <w:rPr>
                <w:sz w:val="14"/>
                <w:szCs w:val="14"/>
              </w:rPr>
            </w:pPr>
            <w:r>
              <w:rPr>
                <w:sz w:val="14"/>
                <w:szCs w:val="14"/>
              </w:rPr>
              <w:t>(b)</w:t>
            </w:r>
          </w:p>
          <w:p w14:paraId="25B30222" w14:textId="77777777" w:rsidR="00297D1B" w:rsidRDefault="00297D1B">
            <w:pPr>
              <w:jc w:val="center"/>
              <w:rPr>
                <w:sz w:val="14"/>
                <w:szCs w:val="14"/>
              </w:rPr>
            </w:pPr>
          </w:p>
        </w:tc>
      </w:tr>
    </w:tbl>
    <w:p w14:paraId="5511214B" w14:textId="64245CA0" w:rsidR="00297D1B" w:rsidRDefault="001C7FA0" w:rsidP="001C7FA0">
      <w:pPr>
        <w:spacing w:line="240" w:lineRule="auto"/>
        <w:jc w:val="center"/>
        <w:rPr>
          <w:sz w:val="14"/>
          <w:szCs w:val="14"/>
        </w:rPr>
      </w:pPr>
      <w:r>
        <w:rPr>
          <w:b/>
          <w:sz w:val="14"/>
          <w:szCs w:val="14"/>
        </w:rPr>
        <w:t xml:space="preserve">Figura XXXX6. </w:t>
      </w:r>
      <w:r>
        <w:rPr>
          <w:sz w:val="14"/>
          <w:szCs w:val="14"/>
        </w:rPr>
        <w:t xml:space="preserve"> </w:t>
      </w:r>
      <w:r w:rsidRPr="001C7FA0">
        <w:rPr>
          <w:b/>
          <w:bCs/>
          <w:sz w:val="14"/>
          <w:szCs w:val="14"/>
        </w:rPr>
        <w:t>(a)</w:t>
      </w:r>
      <w:r>
        <w:rPr>
          <w:sz w:val="14"/>
          <w:szCs w:val="14"/>
        </w:rPr>
        <w:t xml:space="preserve"> Gráfica ACF sobre residuales de ajuste del modelo local. </w:t>
      </w:r>
      <w:r w:rsidRPr="001C7FA0">
        <w:rPr>
          <w:b/>
          <w:bCs/>
          <w:sz w:val="14"/>
          <w:szCs w:val="14"/>
        </w:rPr>
        <w:t>(b)</w:t>
      </w:r>
      <w:r>
        <w:rPr>
          <w:sz w:val="14"/>
          <w:szCs w:val="14"/>
        </w:rPr>
        <w:t xml:space="preserve"> Gráfica PACF sobre residuales de ajuste del modelo local</w:t>
      </w:r>
      <w:r>
        <w:rPr>
          <w:sz w:val="14"/>
          <w:szCs w:val="14"/>
        </w:rPr>
        <w:t>.</w:t>
      </w:r>
    </w:p>
    <w:p w14:paraId="62024F79" w14:textId="77777777" w:rsidR="001C7FA0" w:rsidRDefault="001C7FA0" w:rsidP="001C7FA0">
      <w:pPr>
        <w:spacing w:line="240" w:lineRule="auto"/>
        <w:jc w:val="center"/>
      </w:pPr>
    </w:p>
    <w:p w14:paraId="0D371E94" w14:textId="36980094" w:rsidR="00297D1B" w:rsidRDefault="001C7FA0" w:rsidP="001C7FA0">
      <w:pPr>
        <w:spacing w:line="240" w:lineRule="auto"/>
        <w:ind w:firstLine="720"/>
      </w:pPr>
      <w:r>
        <w:t xml:space="preserve">De la </w:t>
      </w:r>
      <w:r>
        <w:rPr>
          <w:b/>
          <w:bCs/>
          <w:i/>
          <w:iCs/>
        </w:rPr>
        <w:t xml:space="preserve">figura XXXX6 </w:t>
      </w:r>
      <w:r>
        <w:t>se rescata que l</w:t>
      </w:r>
      <w:r w:rsidR="005844DE">
        <w:t>os patrones de ambas gráficas son tipo corte</w:t>
      </w:r>
      <w:r>
        <w:t>, lo cual es</w:t>
      </w:r>
      <w:r w:rsidR="005844DE">
        <w:t xml:space="preserve"> un aspecto característico de un proceso </w:t>
      </w:r>
      <w:r>
        <w:t>de ruido blanco,</w:t>
      </w:r>
      <w:r w:rsidR="005844DE">
        <w:t xml:space="preserve"> pero se ve en la </w:t>
      </w:r>
      <w:r>
        <w:rPr>
          <w:b/>
          <w:i/>
          <w:iCs/>
        </w:rPr>
        <w:t>figura XXXX6 (</w:t>
      </w:r>
      <w:proofErr w:type="gramStart"/>
      <w:r>
        <w:rPr>
          <w:b/>
          <w:i/>
          <w:iCs/>
        </w:rPr>
        <w:t xml:space="preserve">a) </w:t>
      </w:r>
      <w:r w:rsidR="005844DE">
        <w:t xml:space="preserve"> que</w:t>
      </w:r>
      <w:proofErr w:type="gramEnd"/>
      <w:r w:rsidR="005844DE">
        <w:t xml:space="preserve"> no se cump</w:t>
      </w:r>
      <w:r w:rsidR="005844DE">
        <w:t xml:space="preserve">le </w:t>
      </w:r>
      <w:r>
        <w:t>que</w:t>
      </w:r>
      <w:r w:rsidR="005844DE">
        <w:t xml:space="preserve">  </w:t>
      </w:r>
      <m:oMath>
        <m:r>
          <w:rPr>
            <w:rFonts w:ascii="Cambria Math" w:hAnsi="Cambria Math"/>
          </w:rPr>
          <m:t>ρ</m:t>
        </m:r>
        <m:d>
          <m:dPr>
            <m:ctrlPr>
              <w:rPr>
                <w:rFonts w:ascii="Cambria Math" w:hAnsi="Cambria Math"/>
                <w:i/>
              </w:rPr>
            </m:ctrlPr>
          </m:dPr>
          <m:e>
            <m:r>
              <w:rPr>
                <w:rFonts w:ascii="Cambria Math" w:hAnsi="Cambria Math"/>
              </w:rPr>
              <m:t>k</m:t>
            </m:r>
          </m:e>
        </m:d>
        <m:r>
          <w:rPr>
            <w:rFonts w:ascii="Cambria Math" w:hAnsi="Cambria Math"/>
          </w:rPr>
          <m:t>=Corr</m:t>
        </m:r>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t+k</m:t>
                </m:r>
              </m:sub>
            </m:sSub>
          </m:e>
        </m:d>
        <m:r>
          <w:rPr>
            <w:rFonts w:ascii="Cambria Math" w:hAnsi="Cambria Math"/>
          </w:rPr>
          <m:t>=0</m:t>
        </m:r>
      </m:oMath>
      <w:r w:rsidR="005844DE">
        <w:t xml:space="preserve"> para k = 1,</w:t>
      </w:r>
      <w:r w:rsidR="00F14CA6">
        <w:t xml:space="preserve"> </w:t>
      </w:r>
      <w:r w:rsidR="005844DE">
        <w:t>4,</w:t>
      </w:r>
      <w:r w:rsidR="00F14CA6">
        <w:t xml:space="preserve"> </w:t>
      </w:r>
      <w:r w:rsidR="005844DE">
        <w:t>6</w:t>
      </w:r>
      <w:r>
        <w:t>,</w:t>
      </w:r>
      <w:r w:rsidR="005844DE">
        <w:t xml:space="preserve"> hecho que no se puede ignorar ya que </w:t>
      </w:r>
      <w:r>
        <w:t xml:space="preserve">se sabe </w:t>
      </w:r>
      <w:r w:rsidR="005844DE">
        <w:t xml:space="preserve">que a los primeros valores de </w:t>
      </w:r>
      <w:r w:rsidR="005844DE" w:rsidRPr="001C7FA0">
        <w:rPr>
          <w:i/>
          <w:iCs/>
        </w:rPr>
        <w:t>k</w:t>
      </w:r>
      <w:r w:rsidR="005844DE">
        <w:t xml:space="preserve"> la prueba es bastante confiable</w:t>
      </w:r>
      <w:r>
        <w:t>. S</w:t>
      </w:r>
      <w:r w:rsidR="005844DE">
        <w:t xml:space="preserve">imilarmente en la </w:t>
      </w:r>
      <w:r w:rsidR="00F14CA6">
        <w:rPr>
          <w:b/>
          <w:i/>
          <w:iCs/>
        </w:rPr>
        <w:t>figura XXXX6</w:t>
      </w:r>
      <w:r w:rsidR="005844DE">
        <w:rPr>
          <w:b/>
        </w:rPr>
        <w:t xml:space="preserve"> </w:t>
      </w:r>
      <w:r w:rsidR="005844DE" w:rsidRPr="00F14CA6">
        <w:rPr>
          <w:b/>
          <w:i/>
          <w:iCs/>
        </w:rPr>
        <w:t>(b)</w:t>
      </w:r>
      <w:r w:rsidR="00F14CA6">
        <w:rPr>
          <w:b/>
          <w:i/>
          <w:iCs/>
        </w:rPr>
        <w:t>,</w:t>
      </w:r>
      <w:r w:rsidR="005844DE">
        <w:rPr>
          <w:b/>
        </w:rPr>
        <w:t xml:space="preserve"> </w:t>
      </w:r>
      <w:r w:rsidR="00F14CA6">
        <w:rPr>
          <w:bCs/>
        </w:rPr>
        <w:t>se evidencia que</w:t>
      </w:r>
      <w:r w:rsidR="005844DE">
        <w:rPr>
          <w:b/>
        </w:rPr>
        <w:t xml:space="preserve"> </w:t>
      </w:r>
      <w:r w:rsidR="005844DE">
        <w:t xml:space="preserve">que </w:t>
      </w:r>
      <m:oMath>
        <m:sSub>
          <m:sSubPr>
            <m:ctrlPr>
              <w:rPr>
                <w:rFonts w:ascii="Cambria Math" w:hAnsi="Cambria Math"/>
              </w:rPr>
            </m:ctrlPr>
          </m:sSubPr>
          <m:e>
            <m:r>
              <w:rPr>
                <w:rFonts w:ascii="Cambria Math" w:hAnsi="Cambria Math"/>
              </w:rPr>
              <m:t>ϕ</m:t>
            </m:r>
          </m:e>
          <m:sub>
            <m:r>
              <w:rPr>
                <w:rFonts w:ascii="Cambria Math" w:hAnsi="Cambria Math"/>
              </w:rPr>
              <m:t>kk</m:t>
            </m:r>
          </m:sub>
        </m:sSub>
        <m:r>
          <w:rPr>
            <w:rFonts w:ascii="Cambria Math" w:hAnsi="Cambria Math"/>
          </w:rPr>
          <m:t>=Corr</m:t>
        </m:r>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t+k</m:t>
                </m:r>
              </m:sub>
            </m:sSub>
          </m:e>
          <m:e>
            <m:sSub>
              <m:sSubPr>
                <m:ctrlPr>
                  <w:rPr>
                    <w:rFonts w:ascii="Cambria Math" w:hAnsi="Cambria Math"/>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t+k-1</m:t>
                </m:r>
              </m:sub>
            </m:sSub>
          </m:e>
        </m:d>
        <m:r>
          <w:rPr>
            <w:rFonts w:ascii="Cambria Math" w:hAnsi="Cambria Math"/>
          </w:rPr>
          <m:t>≠0</m:t>
        </m:r>
      </m:oMath>
      <w:r w:rsidR="005844DE">
        <w:t xml:space="preserve"> para k =1, 4, 7, 8; esta evidencia es sufic</w:t>
      </w:r>
      <w:r w:rsidR="005844DE">
        <w:t xml:space="preserve">iente para rechazar el supuesto de que el error del modelo local es un proceso </w:t>
      </w:r>
      <w:r w:rsidR="00F14CA6">
        <w:t xml:space="preserve">ruido blanco, y dada la evidencia en contra del supuesto de independencia, no se procede con el test de normalidad para los residuales del modelo local. Es importante tener presente que este hecho imposibilidad considerar a este </w:t>
      </w:r>
      <w:proofErr w:type="gramStart"/>
      <w:r w:rsidR="00F14CA6">
        <w:t>modelo</w:t>
      </w:r>
      <w:proofErr w:type="gramEnd"/>
      <w:r w:rsidR="00F14CA6">
        <w:t xml:space="preserve"> aunque sus medidas de error para los ajustes y los pronósticos sean mejores.</w:t>
      </w:r>
    </w:p>
    <w:p w14:paraId="169CCF90" w14:textId="77777777" w:rsidR="00297D1B" w:rsidRDefault="00297D1B">
      <w:pPr>
        <w:spacing w:line="240" w:lineRule="auto"/>
      </w:pPr>
    </w:p>
    <w:p w14:paraId="18D378D8" w14:textId="086F420E" w:rsidR="00297D1B" w:rsidRDefault="00F14CA6" w:rsidP="00F14CA6">
      <w:pPr>
        <w:pBdr>
          <w:top w:val="nil"/>
          <w:left w:val="nil"/>
          <w:bottom w:val="nil"/>
          <w:right w:val="nil"/>
          <w:between w:val="nil"/>
        </w:pBdr>
        <w:spacing w:line="240" w:lineRule="auto"/>
        <w:jc w:val="center"/>
        <w:rPr>
          <w:b/>
          <w:color w:val="000000"/>
        </w:rPr>
      </w:pPr>
      <w:bookmarkStart w:id="0" w:name="1fob9te" w:colFirst="0" w:colLast="0"/>
      <w:bookmarkEnd w:id="0"/>
      <w:r>
        <w:rPr>
          <w:b/>
          <w:color w:val="000000"/>
        </w:rPr>
        <w:t>7.1. Conclusiones</w:t>
      </w:r>
    </w:p>
    <w:p w14:paraId="03CFAC6C" w14:textId="77777777" w:rsidR="00297D1B" w:rsidRDefault="00297D1B">
      <w:pPr>
        <w:pBdr>
          <w:top w:val="nil"/>
          <w:left w:val="nil"/>
          <w:bottom w:val="nil"/>
          <w:right w:val="nil"/>
          <w:between w:val="nil"/>
        </w:pBdr>
        <w:spacing w:line="240" w:lineRule="auto"/>
        <w:rPr>
          <w:b/>
        </w:rPr>
      </w:pPr>
    </w:p>
    <w:p w14:paraId="51165651" w14:textId="1118FB41" w:rsidR="00297D1B" w:rsidRDefault="00F14CA6" w:rsidP="00F14CA6">
      <w:pPr>
        <w:pBdr>
          <w:top w:val="nil"/>
          <w:left w:val="nil"/>
          <w:bottom w:val="nil"/>
          <w:right w:val="nil"/>
          <w:between w:val="nil"/>
        </w:pBdr>
        <w:spacing w:line="240" w:lineRule="auto"/>
        <w:ind w:firstLine="720"/>
        <w:rPr>
          <w:rFonts w:ascii="Cascadia Code" w:hAnsi="Cascadia Code" w:cs="Cascadia Code"/>
          <w:sz w:val="16"/>
          <w:szCs w:val="16"/>
        </w:rPr>
      </w:pPr>
      <w:r>
        <w:t>Se encuentra qu</w:t>
      </w:r>
      <w:r w:rsidR="005844DE">
        <w:t xml:space="preserve">e para el modelo global no se </w:t>
      </w:r>
      <w:r w:rsidR="009F6B06">
        <w:t>cumplía</w:t>
      </w:r>
      <w:r w:rsidR="005844DE">
        <w:t xml:space="preserve"> el supuesto de que los errores estructurales provenían de un proceso </w:t>
      </w:r>
      <w:r w:rsidR="009F6B06">
        <w:t>ruido blanco</w:t>
      </w:r>
      <w:r w:rsidR="005844DE">
        <w:rPr>
          <w:color w:val="000000"/>
        </w:rPr>
        <w:t xml:space="preserve"> debido a que </w:t>
      </w:r>
      <w:r w:rsidR="005844DE">
        <w:t xml:space="preserve">los residuos estructurales no tenían media constante y además </w:t>
      </w:r>
      <w:r w:rsidR="009F6B06">
        <w:t>se encontró</w:t>
      </w:r>
      <w:r w:rsidR="005844DE">
        <w:t xml:space="preserve"> que no eran </w:t>
      </w:r>
      <w:proofErr w:type="spellStart"/>
      <w:r w:rsidR="005844DE">
        <w:t>incorrelacionados</w:t>
      </w:r>
      <w:proofErr w:type="spellEnd"/>
      <w:r w:rsidR="005844DE">
        <w:t xml:space="preserve"> gracias a  las</w:t>
      </w:r>
      <w:r w:rsidR="005844DE">
        <w:t xml:space="preserve"> pruebas ACF  y PACF, </w:t>
      </w:r>
      <w:r w:rsidR="009F6B06">
        <w:t xml:space="preserve">y </w:t>
      </w:r>
      <w:r w:rsidR="005844DE">
        <w:t>coherente con esto</w:t>
      </w:r>
      <w:r w:rsidR="009F6B06">
        <w:t>,</w:t>
      </w:r>
      <w:r w:rsidR="005844DE">
        <w:t xml:space="preserve"> la prueba </w:t>
      </w:r>
      <w:proofErr w:type="spellStart"/>
      <w:r w:rsidR="005844DE" w:rsidRPr="009F6B06">
        <w:rPr>
          <w:i/>
          <w:iCs/>
        </w:rPr>
        <w:t>L</w:t>
      </w:r>
      <w:r w:rsidR="009F6B06" w:rsidRPr="009F6B06">
        <w:rPr>
          <w:i/>
          <w:iCs/>
        </w:rPr>
        <w:t>j</w:t>
      </w:r>
      <w:r w:rsidR="005844DE" w:rsidRPr="009F6B06">
        <w:rPr>
          <w:i/>
          <w:iCs/>
        </w:rPr>
        <w:t>ung</w:t>
      </w:r>
      <w:proofErr w:type="spellEnd"/>
      <w:r w:rsidR="009F6B06" w:rsidRPr="009F6B06">
        <w:rPr>
          <w:i/>
          <w:iCs/>
        </w:rPr>
        <w:t>-</w:t>
      </w:r>
      <w:r w:rsidR="005844DE" w:rsidRPr="009F6B06">
        <w:rPr>
          <w:i/>
          <w:iCs/>
        </w:rPr>
        <w:t>Box</w:t>
      </w:r>
      <w:r w:rsidR="005844DE">
        <w:t xml:space="preserve"> </w:t>
      </w:r>
      <w:r w:rsidR="009F6B06">
        <w:t>rechazó la hipótesis nula</w:t>
      </w:r>
      <w:r w:rsidR="005844DE">
        <w:t xml:space="preserve">, </w:t>
      </w:r>
      <w:r w:rsidR="009F6B06">
        <w:t xml:space="preserve">además, no fue posible realizar </w:t>
      </w:r>
      <w:r w:rsidR="005844DE">
        <w:t xml:space="preserve">la prueba </w:t>
      </w:r>
      <w:r w:rsidR="009F6B06">
        <w:t xml:space="preserve">de </w:t>
      </w:r>
      <w:r w:rsidR="005844DE" w:rsidRPr="009F6B06">
        <w:rPr>
          <w:i/>
          <w:iCs/>
        </w:rPr>
        <w:t>Durbin-Watson</w:t>
      </w:r>
      <w:r w:rsidR="005844DE">
        <w:t xml:space="preserve"> ya que esta solo se aplica a modelos que son lineales en su vector de parámetros</w:t>
      </w:r>
      <w:r w:rsidR="009F6B06">
        <w:t>, lo cual no se corresponde con el modelo global considerado. S</w:t>
      </w:r>
      <w:r w:rsidR="005844DE">
        <w:t>in em</w:t>
      </w:r>
      <w:r w:rsidR="005844DE">
        <w:t>bargo</w:t>
      </w:r>
      <w:r w:rsidR="009F6B06">
        <w:t>,</w:t>
      </w:r>
      <w:r w:rsidR="005844DE">
        <w:t xml:space="preserve"> </w:t>
      </w:r>
      <w:r w:rsidR="009F6B06">
        <w:t>se obtuvo</w:t>
      </w:r>
      <w:r w:rsidR="005844DE">
        <w:t xml:space="preserve"> que los errores estructurales eran un proceso estacionario</w:t>
      </w:r>
      <w:r w:rsidR="009F6B06">
        <w:rPr>
          <w:color w:val="000000"/>
        </w:rPr>
        <w:t>. P</w:t>
      </w:r>
      <w:r w:rsidR="005844DE">
        <w:rPr>
          <w:color w:val="000000"/>
        </w:rPr>
        <w:t>or todo lo anterior</w:t>
      </w:r>
      <w:r w:rsidR="009F6B06">
        <w:rPr>
          <w:color w:val="000000"/>
        </w:rPr>
        <w:t>,</w:t>
      </w:r>
      <w:r w:rsidR="005844DE">
        <w:rPr>
          <w:color w:val="000000"/>
        </w:rPr>
        <w:t xml:space="preserve"> </w:t>
      </w:r>
      <w:r w:rsidR="009F6B06">
        <w:rPr>
          <w:color w:val="000000"/>
        </w:rPr>
        <w:t>se procedió</w:t>
      </w:r>
      <w:r w:rsidR="005844DE">
        <w:rPr>
          <w:color w:val="000000"/>
        </w:rPr>
        <w:t xml:space="preserve"> a </w:t>
      </w:r>
      <w:r w:rsidR="005844DE">
        <w:t>proponer modelos exponencial polinomial de grado seis con componente estacional representada por funciones trigonométricas con errores ARMA</w:t>
      </w:r>
      <w:r w:rsidR="009F6B06">
        <w:t xml:space="preserve">, </w:t>
      </w:r>
      <w:r w:rsidR="005844DE">
        <w:t xml:space="preserve">dado </w:t>
      </w:r>
      <w:r w:rsidR="005844DE">
        <w:t xml:space="preserve">que </w:t>
      </w:r>
      <w:proofErr w:type="gramStart"/>
      <w:r w:rsidR="005844DE">
        <w:t xml:space="preserve">anteriormente  </w:t>
      </w:r>
      <w:r w:rsidR="009F6B06">
        <w:t>se</w:t>
      </w:r>
      <w:proofErr w:type="gramEnd"/>
      <w:r w:rsidR="009F6B06">
        <w:t xml:space="preserve"> obtuvo</w:t>
      </w:r>
      <w:r w:rsidR="005844DE">
        <w:t xml:space="preserve"> una gráfica con patrón tipo cola exponencial sinusoidal en la ACF</w:t>
      </w:r>
      <w:r w:rsidR="009F6B06">
        <w:t xml:space="preserve">, </w:t>
      </w:r>
      <w:r w:rsidR="005844DE">
        <w:t xml:space="preserve">hecho </w:t>
      </w:r>
      <w:r w:rsidR="009F6B06">
        <w:t xml:space="preserve">que supone no </w:t>
      </w:r>
      <w:r w:rsidR="005844DE">
        <w:t xml:space="preserve">considerar ningún modelo que proponga  </w:t>
      </w:r>
      <m:oMath>
        <m:r>
          <w:rPr>
            <w:rFonts w:ascii="Cambria Math" w:hAnsi="Cambria Math"/>
          </w:rPr>
          <m:t>p&lt;2</m:t>
        </m:r>
      </m:oMath>
      <w:r w:rsidR="005844DE">
        <w:t>) y tipo corte en la gráfica PACF con últimos dos valores  que corta los límites d</w:t>
      </w:r>
      <w:r w:rsidR="005844DE">
        <w:t xml:space="preserve">e rechazo en  </w:t>
      </w:r>
      <m:oMath>
        <m:r>
          <w:rPr>
            <w:rFonts w:ascii="Cambria Math" w:hAnsi="Cambria Math"/>
          </w:rPr>
          <m:t>k=19</m:t>
        </m:r>
      </m:oMath>
      <w:r w:rsidR="009F6B06">
        <w:t>. Así, se</w:t>
      </w:r>
      <w:r w:rsidR="005844DE">
        <w:t xml:space="preserve"> </w:t>
      </w:r>
      <w:r w:rsidR="005844DE">
        <w:t>consider</w:t>
      </w:r>
      <w:r w:rsidR="009F6B06">
        <w:t>ó</w:t>
      </w:r>
      <w:r w:rsidR="005844DE">
        <w:t xml:space="preserve"> pertinente postular un modelo </w:t>
      </w:r>
      <w:proofErr w:type="gramStart"/>
      <w:r w:rsidR="005844DE">
        <w:t>AR(</w:t>
      </w:r>
      <w:proofErr w:type="gramEnd"/>
      <w:r w:rsidR="005844DE">
        <w:t xml:space="preserve">19) para los errores estructurales debido a la probabilidad de cometer error tipo I a mayor </w:t>
      </w:r>
      <w:r w:rsidR="005844DE" w:rsidRPr="009F6B06">
        <w:rPr>
          <w:i/>
          <w:iCs/>
        </w:rPr>
        <w:t>k</w:t>
      </w:r>
      <w:r w:rsidR="005844DE">
        <w:t xml:space="preserve"> en dicha  prueba</w:t>
      </w:r>
      <w:r w:rsidR="009F6B06">
        <w:t>. Ahora bien, gracia</w:t>
      </w:r>
      <w:r w:rsidR="005844DE">
        <w:t xml:space="preserve">s a los resultados de la gráfica EACF </w:t>
      </w:r>
      <w:r w:rsidR="009F6B06">
        <w:t>se postuló</w:t>
      </w:r>
      <w:r w:rsidR="005844DE">
        <w:t xml:space="preserve"> un modelo </w:t>
      </w:r>
      <w:proofErr w:type="gramStart"/>
      <w:r w:rsidR="005844DE">
        <w:t>ARMA(</w:t>
      </w:r>
      <w:proofErr w:type="gramEnd"/>
      <w:r w:rsidR="005844DE">
        <w:t>7,11)</w:t>
      </w:r>
      <w:r w:rsidR="009F6B06">
        <w:t>, luego, se empleó</w:t>
      </w:r>
      <w:r w:rsidR="005844DE">
        <w:t xml:space="preserve"> la herramienta de identificación automática con la </w:t>
      </w:r>
      <w:proofErr w:type="spellStart"/>
      <w:r w:rsidR="005844DE">
        <w:t>funcion</w:t>
      </w:r>
      <w:proofErr w:type="spellEnd"/>
      <w:r w:rsidR="005844DE">
        <w:t xml:space="preserve"> </w:t>
      </w:r>
      <w:proofErr w:type="spellStart"/>
      <w:r w:rsidR="005844DE" w:rsidRPr="009F6B06">
        <w:rPr>
          <w:rFonts w:ascii="Cascadia Code" w:hAnsi="Cascadia Code" w:cs="Cascadia Code"/>
          <w:sz w:val="16"/>
          <w:szCs w:val="16"/>
        </w:rPr>
        <w:t>auto.arima</w:t>
      </w:r>
      <w:proofErr w:type="spellEnd"/>
      <w:r w:rsidR="005844DE" w:rsidRPr="009F6B06">
        <w:rPr>
          <w:rFonts w:ascii="Cascadia Code" w:hAnsi="Cascadia Code" w:cs="Cascadia Code"/>
          <w:sz w:val="16"/>
          <w:szCs w:val="16"/>
        </w:rPr>
        <w:t>()</w:t>
      </w:r>
      <w:r w:rsidR="005844DE">
        <w:t xml:space="preserve"> que</w:t>
      </w:r>
      <w:r w:rsidR="005844DE">
        <w:t xml:space="preserve"> arroj</w:t>
      </w:r>
      <w:r w:rsidR="009F6B06">
        <w:t>ó</w:t>
      </w:r>
      <w:r w:rsidR="005844DE">
        <w:t xml:space="preserve"> como propuesta un modelo ARMA(1, 2)(0, 2)[12] y otros modelos AR(p)</w:t>
      </w:r>
      <w:r w:rsidR="009F6B06">
        <w:t>,</w:t>
      </w:r>
      <w:r w:rsidR="005844DE">
        <w:t xml:space="preserve"> los cuales no </w:t>
      </w:r>
      <w:r w:rsidR="009F6B06">
        <w:t>fueron tenidos en cuenta</w:t>
      </w:r>
      <w:r w:rsidR="005844DE">
        <w:t xml:space="preserve"> debido a la condición que ya </w:t>
      </w:r>
      <w:r w:rsidR="00ED0F4F">
        <w:t>se había</w:t>
      </w:r>
      <w:r w:rsidR="005844DE">
        <w:t xml:space="preserve"> i</w:t>
      </w:r>
      <w:r w:rsidR="00ED0F4F">
        <w:t>m</w:t>
      </w:r>
      <w:r w:rsidR="005844DE">
        <w:t>pue</w:t>
      </w:r>
      <w:r w:rsidR="005844DE">
        <w:t xml:space="preserve">sto </w:t>
      </w:r>
      <w:r w:rsidR="00ED0F4F">
        <w:t>respecto a que</w:t>
      </w:r>
      <w:r w:rsidR="005844DE">
        <w:t xml:space="preserve"> p debe ser mayor o igual a dos</w:t>
      </w:r>
      <w:r w:rsidR="00ED0F4F">
        <w:t>. Más tarde,</w:t>
      </w:r>
      <w:r w:rsidR="005844DE">
        <w:t xml:space="preserve"> algo similar </w:t>
      </w:r>
      <w:r w:rsidR="00ED0F4F">
        <w:t>sucedió</w:t>
      </w:r>
      <w:r w:rsidR="005844DE">
        <w:t xml:space="preserve"> con la </w:t>
      </w:r>
      <w:r w:rsidR="00ED0F4F">
        <w:t>función</w:t>
      </w:r>
      <w:r w:rsidR="005844DE">
        <w:t xml:space="preserve"> </w:t>
      </w:r>
      <w:proofErr w:type="spellStart"/>
      <w:proofErr w:type="gramStart"/>
      <w:r w:rsidR="005844DE" w:rsidRPr="00ED0F4F">
        <w:rPr>
          <w:rFonts w:ascii="Cascadia Code" w:hAnsi="Cascadia Code" w:cs="Cascadia Code"/>
          <w:sz w:val="16"/>
          <w:szCs w:val="16"/>
        </w:rPr>
        <w:t>SelectModel</w:t>
      </w:r>
      <w:proofErr w:type="spellEnd"/>
      <w:r w:rsidR="005844DE" w:rsidRPr="00ED0F4F">
        <w:rPr>
          <w:rFonts w:ascii="Cascadia Code" w:hAnsi="Cascadia Code" w:cs="Cascadia Code"/>
          <w:sz w:val="16"/>
          <w:szCs w:val="16"/>
        </w:rPr>
        <w:t>(</w:t>
      </w:r>
      <w:proofErr w:type="gramEnd"/>
      <w:r w:rsidR="005844DE" w:rsidRPr="00ED0F4F">
        <w:rPr>
          <w:rFonts w:ascii="Cascadia Code" w:hAnsi="Cascadia Code" w:cs="Cascadia Code"/>
          <w:sz w:val="16"/>
          <w:szCs w:val="16"/>
        </w:rPr>
        <w:t>)</w:t>
      </w:r>
      <w:r w:rsidR="00ED0F4F">
        <w:t xml:space="preserve">, </w:t>
      </w:r>
      <w:r w:rsidR="005844DE">
        <w:t xml:space="preserve">ya que </w:t>
      </w:r>
      <w:r w:rsidR="00ED0F4F">
        <w:t>se prefirió</w:t>
      </w:r>
      <w:r w:rsidR="005844DE">
        <w:t xml:space="preserve"> seguir las evidencias gráficas de la PACF para definir p; por tanto el modelo tr</w:t>
      </w:r>
      <w:r w:rsidR="00ED0F4F">
        <w:t>es se</w:t>
      </w:r>
      <w:r w:rsidR="005844DE">
        <w:t xml:space="preserve"> defini</w:t>
      </w:r>
      <w:r w:rsidR="00ED0F4F">
        <w:t>ó</w:t>
      </w:r>
      <w:r w:rsidR="005844DE">
        <w:t xml:space="preserve"> tal y como se indica en la </w:t>
      </w:r>
      <w:r w:rsidR="005844DE">
        <w:lastRenderedPageBreak/>
        <w:t>gu</w:t>
      </w:r>
      <w:r w:rsidR="005844DE">
        <w:t>ía de trabajo</w:t>
      </w:r>
      <w:r w:rsidR="00ED0F4F">
        <w:t>.</w:t>
      </w:r>
      <w:r w:rsidR="005844DE">
        <w:t xml:space="preserve"> </w:t>
      </w:r>
      <w:r w:rsidR="00ED0F4F">
        <w:t>P</w:t>
      </w:r>
      <w:r w:rsidR="005844DE">
        <w:t xml:space="preserve">or </w:t>
      </w:r>
      <w:r w:rsidR="00ED0F4F">
        <w:t>ú</w:t>
      </w:r>
      <w:r w:rsidR="005844DE">
        <w:t>ltimo</w:t>
      </w:r>
      <w:r w:rsidR="00ED0F4F">
        <w:t>,</w:t>
      </w:r>
      <w:r w:rsidR="005844DE">
        <w:t xml:space="preserve"> </w:t>
      </w:r>
      <w:r w:rsidR="00ED0F4F">
        <w:t>se postuló al</w:t>
      </w:r>
      <w:r w:rsidR="005844DE">
        <w:t xml:space="preserve"> modelo </w:t>
      </w:r>
      <w:r w:rsidR="00ED0F4F">
        <w:t>cuatro</w:t>
      </w:r>
      <w:r w:rsidR="005844DE">
        <w:t xml:space="preserve"> como un </w:t>
      </w:r>
      <w:proofErr w:type="gramStart"/>
      <w:r w:rsidR="005844DE">
        <w:t>ARMA(</w:t>
      </w:r>
      <w:proofErr w:type="gramEnd"/>
      <w:r w:rsidR="005844DE">
        <w:t>12</w:t>
      </w:r>
      <w:r w:rsidR="005844DE">
        <w:t>, 10)</w:t>
      </w:r>
      <w:r w:rsidR="00ED0F4F">
        <w:t>,</w:t>
      </w:r>
      <w:r w:rsidR="005844DE">
        <w:t xml:space="preserve"> donde solo </w:t>
      </w:r>
      <w:r w:rsidR="00ED0F4F">
        <w:t>se incluyeron</w:t>
      </w:r>
      <w:r w:rsidR="005844DE">
        <w:t xml:space="preserve"> los par</w:t>
      </w:r>
      <w:r w:rsidR="00ED0F4F">
        <w:t>á</w:t>
      </w:r>
      <w:r w:rsidR="005844DE">
        <w:t xml:space="preserve">metros </w:t>
      </w:r>
      <m:oMath>
        <m:sSub>
          <m:sSubPr>
            <m:ctrlPr>
              <w:rPr>
                <w:rFonts w:ascii="Cambria Math" w:hAnsi="Cambria Math"/>
              </w:rPr>
            </m:ctrlPr>
          </m:sSubPr>
          <m:e>
            <m:r>
              <w:rPr>
                <w:rFonts w:ascii="Cambria Math" w:hAnsi="Cambria Math"/>
              </w:rPr>
              <m:t>ϕ</m:t>
            </m:r>
          </m:e>
          <m:sub>
            <m:r>
              <w:rPr>
                <w:rFonts w:ascii="Cambria Math" w:hAnsi="Cambria Math"/>
              </w:rPr>
              <m:t xml:space="preserve">1 </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 xml:space="preserve">2 </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3</m:t>
            </m:r>
          </m:sub>
        </m:sSub>
        <m:r>
          <w:rPr>
            <w:rFonts w:ascii="Cambria Math" w:hAnsi="Cambria Math"/>
          </w:rPr>
          <m:t xml:space="preserve"> ,</m:t>
        </m:r>
        <m:sSub>
          <m:sSubPr>
            <m:ctrlPr>
              <w:rPr>
                <w:rFonts w:ascii="Cambria Math" w:hAnsi="Cambria Math"/>
              </w:rPr>
            </m:ctrlPr>
          </m:sSubPr>
          <m:e>
            <m:r>
              <w:rPr>
                <w:rFonts w:ascii="Cambria Math" w:hAnsi="Cambria Math"/>
              </w:rPr>
              <m:t>ϕ</m:t>
            </m:r>
          </m:e>
          <m:sub>
            <m:r>
              <w:rPr>
                <w:rFonts w:ascii="Cambria Math" w:hAnsi="Cambria Math"/>
              </w:rPr>
              <m:t xml:space="preserve">7 </m:t>
            </m:r>
          </m:sub>
        </m:sSub>
        <m:r>
          <w:rPr>
            <w:rFonts w:ascii="Cambria Math" w:hAnsi="Cambria Math"/>
          </w:rPr>
          <m:t xml:space="preserve">, </m:t>
        </m:r>
        <m:sSub>
          <m:sSubPr>
            <m:ctrlPr>
              <w:rPr>
                <w:rFonts w:ascii="Cambria Math" w:hAnsi="Cambria Math"/>
              </w:rPr>
            </m:ctrlPr>
          </m:sSubPr>
          <m:e>
            <m:r>
              <w:rPr>
                <w:rFonts w:ascii="Cambria Math" w:hAnsi="Cambria Math"/>
              </w:rPr>
              <m:t>ϕ</m:t>
            </m:r>
          </m:e>
          <m:sub>
            <m:r>
              <w:rPr>
                <w:rFonts w:ascii="Cambria Math" w:hAnsi="Cambria Math"/>
              </w:rPr>
              <m:t>12</m:t>
            </m:r>
          </m:sub>
        </m:sSub>
        <m: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 xml:space="preserve">4 </m:t>
            </m:r>
          </m:sub>
        </m:sSub>
        <m: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9</m:t>
            </m:r>
          </m:sub>
        </m:sSub>
        <m:r>
          <w:rPr>
            <w:rFonts w:ascii="Cambria Math" w:hAnsi="Cambria Math"/>
          </w:rPr>
          <m:t xml:space="preserve"> </m:t>
        </m:r>
        <m:r>
          <w:rPr>
            <w:rFonts w:ascii="Cambria Math" w:hAnsi="Cambria Math"/>
          </w:rPr>
          <m:t>y</m:t>
        </m:r>
        <m: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10</m:t>
            </m:r>
          </m:sub>
        </m:sSub>
      </m:oMath>
      <w:r w:rsidR="005844DE">
        <w:t xml:space="preserve">  </w:t>
      </w:r>
      <w:r w:rsidR="005844DE" w:rsidRPr="00ED0F4F">
        <w:t>usando</w:t>
      </w:r>
      <w:r w:rsidR="005844DE" w:rsidRPr="00ED0F4F">
        <w:rPr>
          <w:rFonts w:ascii="Cascadia Code" w:hAnsi="Cascadia Code" w:cs="Cascadia Code"/>
          <w:sz w:val="16"/>
          <w:szCs w:val="16"/>
        </w:rPr>
        <w:t xml:space="preserve"> </w:t>
      </w:r>
      <w:proofErr w:type="spellStart"/>
      <w:r w:rsidR="005844DE" w:rsidRPr="00ED0F4F">
        <w:rPr>
          <w:rFonts w:ascii="Cascadia Code" w:hAnsi="Cascadia Code" w:cs="Cascadia Code"/>
          <w:sz w:val="16"/>
          <w:szCs w:val="16"/>
        </w:rPr>
        <w:t>armasubsets</w:t>
      </w:r>
      <w:proofErr w:type="spellEnd"/>
      <w:r w:rsidR="005844DE" w:rsidRPr="00ED0F4F">
        <w:rPr>
          <w:rFonts w:ascii="Cascadia Code" w:hAnsi="Cascadia Code" w:cs="Cascadia Code"/>
          <w:sz w:val="16"/>
          <w:szCs w:val="16"/>
        </w:rPr>
        <w:t>().</w:t>
      </w:r>
    </w:p>
    <w:p w14:paraId="066BB23A" w14:textId="77777777" w:rsidR="00ED0F4F" w:rsidRDefault="00ED0F4F" w:rsidP="00F14CA6">
      <w:pPr>
        <w:pBdr>
          <w:top w:val="nil"/>
          <w:left w:val="nil"/>
          <w:bottom w:val="nil"/>
          <w:right w:val="nil"/>
          <w:between w:val="nil"/>
        </w:pBdr>
        <w:spacing w:line="240" w:lineRule="auto"/>
        <w:ind w:firstLine="720"/>
      </w:pPr>
    </w:p>
    <w:p w14:paraId="50F5438A" w14:textId="34D9CC14" w:rsidR="00F158D5" w:rsidRPr="00F158D5" w:rsidRDefault="005844DE" w:rsidP="00ED0F4F">
      <w:pPr>
        <w:pBdr>
          <w:top w:val="nil"/>
          <w:left w:val="nil"/>
          <w:bottom w:val="nil"/>
          <w:right w:val="nil"/>
          <w:between w:val="nil"/>
        </w:pBdr>
        <w:spacing w:line="240" w:lineRule="auto"/>
        <w:ind w:firstLine="720"/>
      </w:pPr>
      <w:r>
        <w:t>Hablando en términos de ajuste</w:t>
      </w:r>
      <w:r w:rsidR="00ED0F4F">
        <w:t>,</w:t>
      </w:r>
      <w:r>
        <w:t xml:space="preserve"> el modelo con valores más pequeños </w:t>
      </w:r>
      <w:r>
        <w:t xml:space="preserve">en los criterios de información AIC y BIC es el </w:t>
      </w:r>
      <w:r>
        <w:rPr>
          <w:b/>
        </w:rPr>
        <w:t>modelo do</w:t>
      </w:r>
      <w:r>
        <w:t xml:space="preserve">s seguido por el modelo cuatro con el segundo valor más pequeño en BIC; en términos de cumplimiento de supuestos el mejor modelo es el </w:t>
      </w:r>
      <w:r>
        <w:rPr>
          <w:b/>
        </w:rPr>
        <w:t>modelo dos</w:t>
      </w:r>
      <w:r w:rsidR="00ED0F4F">
        <w:rPr>
          <w:b/>
        </w:rPr>
        <w:t xml:space="preserve">, </w:t>
      </w:r>
      <w:r w:rsidR="00ED0F4F">
        <w:rPr>
          <w:bCs/>
        </w:rPr>
        <w:t>siendo</w:t>
      </w:r>
      <w:r>
        <w:rPr>
          <w:b/>
        </w:rPr>
        <w:t xml:space="preserve"> </w:t>
      </w:r>
      <w:r>
        <w:t xml:space="preserve">lo único reprochable de dicho modelo </w:t>
      </w:r>
      <w:r>
        <w:t>que en el grá</w:t>
      </w:r>
      <w:r>
        <w:t xml:space="preserve">fico Q-Q </w:t>
      </w:r>
      <w:proofErr w:type="spellStart"/>
      <w:r>
        <w:t>plot</w:t>
      </w:r>
      <w:proofErr w:type="spellEnd"/>
      <w:r>
        <w:t xml:space="preserve"> se ve</w:t>
      </w:r>
      <w:r w:rsidR="00ED0F4F">
        <w:t xml:space="preserve"> evidencia que </w:t>
      </w:r>
      <w:proofErr w:type="spellStart"/>
      <w:r w:rsidR="00ED0F4F">
        <w:t>hacia</w:t>
      </w:r>
      <w:proofErr w:type="spellEnd"/>
      <w:r w:rsidR="00ED0F4F">
        <w:t xml:space="preserve"> e</w:t>
      </w:r>
      <w:r>
        <w:t>l final trata de desviarse un poco de la línea recta pero rápidamente vuelve a direccionarse</w:t>
      </w:r>
      <w:r w:rsidR="00ED0F4F">
        <w:t xml:space="preserve"> sobre la recta de cuantiles teóricos,</w:t>
      </w:r>
      <w:r>
        <w:t xml:space="preserve"> lo que </w:t>
      </w:r>
      <w:r w:rsidR="00ED0F4F">
        <w:t xml:space="preserve">se </w:t>
      </w:r>
      <w:r>
        <w:t>considera</w:t>
      </w:r>
      <w:r w:rsidR="00ED0F4F">
        <w:t xml:space="preserve"> </w:t>
      </w:r>
      <w:r>
        <w:t>un patrón aceptable</w:t>
      </w:r>
      <w:r w:rsidR="00ED0F4F">
        <w:t xml:space="preserve">, </w:t>
      </w:r>
      <w:r>
        <w:t xml:space="preserve">además de algunos datos atípicos </w:t>
      </w:r>
      <w:r w:rsidR="00ED0F4F">
        <w:t>para los cuales resulta</w:t>
      </w:r>
      <w:r>
        <w:t xml:space="preserve"> pertinente ignorar para aceptar el supuesto de</w:t>
      </w:r>
      <w:r>
        <w:t xml:space="preserve"> que los residuos de ajuste provienen de un R. B ~ N(0, </w:t>
      </w:r>
      <m:oMath>
        <m:sSubSup>
          <m:sSubSupPr>
            <m:ctrlPr>
              <w:rPr>
                <w:rFonts w:ascii="Cambria Math" w:hAnsi="Cambria Math"/>
              </w:rPr>
            </m:ctrlPr>
          </m:sSubSupPr>
          <m:e>
            <m:r>
              <w:rPr>
                <w:rFonts w:ascii="Cambria Math" w:hAnsi="Cambria Math"/>
              </w:rPr>
              <m:t>σ</m:t>
            </m:r>
          </m:e>
          <m:sub>
            <m:r>
              <w:rPr>
                <w:rFonts w:ascii="Cambria Math" w:hAnsi="Cambria Math"/>
              </w:rPr>
              <m:t>a</m:t>
            </m:r>
          </m:sub>
          <m:sup>
            <m:r>
              <w:rPr>
                <w:rFonts w:ascii="Cambria Math" w:hAnsi="Cambria Math"/>
              </w:rPr>
              <m:t>2</m:t>
            </m:r>
          </m:sup>
        </m:sSubSup>
      </m:oMath>
      <w:r>
        <w:t xml:space="preserve"> ).</w:t>
      </w:r>
      <w:r w:rsidR="00ED0F4F">
        <w:t xml:space="preserve"> Adicionalmente, e</w:t>
      </w:r>
      <w:r>
        <w:t>n términos de pronóstico</w:t>
      </w:r>
      <w:r w:rsidR="00ED0F4F">
        <w:t>, se halló con ayuda de las medidas de error que</w:t>
      </w:r>
      <w:r>
        <w:t xml:space="preserve"> </w:t>
      </w:r>
      <w:r w:rsidR="00F158D5">
        <w:t xml:space="preserve">los mejores modelos son el </w:t>
      </w:r>
      <w:r w:rsidR="00F158D5">
        <w:rPr>
          <w:b/>
          <w:bCs/>
        </w:rPr>
        <w:t xml:space="preserve">dos </w:t>
      </w:r>
      <w:r w:rsidR="00F158D5">
        <w:t xml:space="preserve">y el </w:t>
      </w:r>
      <w:r w:rsidR="00F158D5">
        <w:rPr>
          <w:b/>
          <w:bCs/>
        </w:rPr>
        <w:t xml:space="preserve">cuatro, </w:t>
      </w:r>
      <w:r w:rsidR="00F158D5">
        <w:t>dado que ambos empatan en el MAPE, el dos cuenta con menor MAPE y el cuatro con menor RMSE, si bien las diferencias son de dos y una centésima para cada medida respectivamente.</w:t>
      </w:r>
    </w:p>
    <w:p w14:paraId="12B1AE44" w14:textId="77777777" w:rsidR="00F158D5" w:rsidRDefault="00F158D5" w:rsidP="00ED0F4F">
      <w:pPr>
        <w:pBdr>
          <w:top w:val="nil"/>
          <w:left w:val="nil"/>
          <w:bottom w:val="nil"/>
          <w:right w:val="nil"/>
          <w:between w:val="nil"/>
        </w:pBdr>
        <w:spacing w:line="240" w:lineRule="auto"/>
        <w:ind w:firstLine="720"/>
      </w:pPr>
    </w:p>
    <w:p w14:paraId="7D4CF404" w14:textId="5EE858C9" w:rsidR="00297D1B" w:rsidRDefault="00F158D5" w:rsidP="00F158D5">
      <w:pPr>
        <w:pBdr>
          <w:top w:val="nil"/>
          <w:left w:val="nil"/>
          <w:bottom w:val="nil"/>
          <w:right w:val="nil"/>
          <w:between w:val="nil"/>
        </w:pBdr>
        <w:spacing w:line="240" w:lineRule="auto"/>
        <w:ind w:firstLine="720"/>
      </w:pPr>
      <w:r>
        <w:t>D</w:t>
      </w:r>
      <w:r w:rsidR="005844DE">
        <w:t>espués de todos l</w:t>
      </w:r>
      <w:r>
        <w:t>os</w:t>
      </w:r>
      <w:r w:rsidR="005844DE">
        <w:t xml:space="preserve"> análisis pertinentes</w:t>
      </w:r>
      <w:r>
        <w:t>,</w:t>
      </w:r>
      <w:r w:rsidR="005844DE">
        <w:t xml:space="preserve"> postul</w:t>
      </w:r>
      <w:r>
        <w:t>a</w:t>
      </w:r>
      <w:r w:rsidR="005844DE">
        <w:t xml:space="preserve"> </w:t>
      </w:r>
      <w:r>
        <w:t>a</w:t>
      </w:r>
      <w:r w:rsidR="005844DE">
        <w:t xml:space="preserve">l </w:t>
      </w:r>
      <w:r w:rsidR="005844DE">
        <w:rPr>
          <w:b/>
        </w:rPr>
        <w:t>modelo dos</w:t>
      </w:r>
      <w:r w:rsidR="005844DE">
        <w:t xml:space="preserve"> como el mejor modelo en general.</w:t>
      </w:r>
      <w:r>
        <w:t xml:space="preserve"> </w:t>
      </w:r>
      <w:r w:rsidR="005844DE">
        <w:t>Ahor</w:t>
      </w:r>
      <w:r w:rsidR="005844DE">
        <w:t xml:space="preserve">a </w:t>
      </w:r>
      <w:r>
        <w:t xml:space="preserve">bien, </w:t>
      </w:r>
      <w:r w:rsidR="005844DE">
        <w:t xml:space="preserve">resulta interesante comparar este modelo con el mejor modelo local que </w:t>
      </w:r>
      <w:r>
        <w:t>obtuvo</w:t>
      </w:r>
      <w:r w:rsidR="005844DE">
        <w:t xml:space="preserve"> en el trabajo número un</w:t>
      </w:r>
      <w:r>
        <w:t xml:space="preserve">o, el cual </w:t>
      </w:r>
      <w:r w:rsidR="005844DE">
        <w:t xml:space="preserve">fue el  </w:t>
      </w:r>
      <w:r>
        <w:t>f</w:t>
      </w:r>
      <w:r w:rsidR="005844DE">
        <w:t>iltro descomposición combinado con loess lineal, usando criterio GCV para escoger parámetro suavizamiento loess, ya que</w:t>
      </w:r>
      <w:r>
        <w:t xml:space="preserve"> teniendo</w:t>
      </w:r>
      <w:r w:rsidR="005844DE">
        <w:t xml:space="preserve"> las herramientas para identificar la incorrelación de los errores estructurales de dicho modelo</w:t>
      </w:r>
      <w:r>
        <w:t>, se encuentra que</w:t>
      </w:r>
      <w:r w:rsidR="005844DE">
        <w:t xml:space="preserve"> </w:t>
      </w:r>
      <w:r>
        <w:t>l</w:t>
      </w:r>
      <w:r w:rsidR="005844DE">
        <w:t xml:space="preserve">os errores estructurales no son </w:t>
      </w:r>
      <w:proofErr w:type="spellStart"/>
      <w:r w:rsidR="005844DE">
        <w:t>incorrelacionados</w:t>
      </w:r>
      <w:proofErr w:type="spellEnd"/>
      <w:r>
        <w:t>,</w:t>
      </w:r>
      <w:r w:rsidR="005844DE">
        <w:t xml:space="preserve"> y por ello en términos de cumplimiento de supuestos el g</w:t>
      </w:r>
      <w:r w:rsidR="005844DE">
        <w:t xml:space="preserve">anador sigue siendo el modelo </w:t>
      </w:r>
      <w:r w:rsidR="005844DE" w:rsidRPr="00F158D5">
        <w:rPr>
          <w:b/>
          <w:bCs/>
        </w:rPr>
        <w:t>dos</w:t>
      </w:r>
      <w:r>
        <w:rPr>
          <w:b/>
          <w:bCs/>
        </w:rPr>
        <w:t>,</w:t>
      </w:r>
      <w:r w:rsidR="005844DE">
        <w:t xml:space="preserve"> dejando así </w:t>
      </w:r>
      <w:r w:rsidR="005844DE">
        <w:t xml:space="preserve">en segundo plano que los valores de los criterios de información obtenidos por este modelo lo hacían el mejor en términos de ajuste aunque </w:t>
      </w:r>
      <w:r>
        <w:t>con una pequeña diferencia, d</w:t>
      </w:r>
      <w:r w:rsidR="005844DE">
        <w:t>e igual forma que como lo había  hecho en términos de pre</w:t>
      </w:r>
      <w:r w:rsidR="005844DE">
        <w:t>dicción obteniendo los menos valores en RMSE, MAE   y MAPE</w:t>
      </w:r>
      <w:r>
        <w:t>. De este modo, c</w:t>
      </w:r>
      <w:r w:rsidR="005844DE">
        <w:t xml:space="preserve">omo siempre </w:t>
      </w:r>
      <w:r>
        <w:t xml:space="preserve">se tiene </w:t>
      </w:r>
      <w:r w:rsidR="005844DE">
        <w:t>como prioridad el cumplimiento de los supuestos</w:t>
      </w:r>
      <w:r w:rsidR="009F6D9A">
        <w:t>, se</w:t>
      </w:r>
      <w:r w:rsidR="005844DE">
        <w:t xml:space="preserve"> llegamos a la conclusión de que el mejor modelo para la serie de tiempo de ventas nominales es un modelo exponencial polinomia</w:t>
      </w:r>
      <w:r w:rsidR="005844DE">
        <w:t>l de grado seis con componente estacional representada por funciones trigonométricas y errores ARMA(7, 11)</w:t>
      </w:r>
      <w:r w:rsidR="009F6D9A">
        <w:t xml:space="preserve">, el cual tiene la desventaja que no es parsimonioso, en tanto este modelo </w:t>
      </w:r>
      <w:r w:rsidR="005844DE">
        <w:t xml:space="preserve">cuenta con 37 parámetros, </w:t>
      </w:r>
      <w:r w:rsidR="009F6D9A">
        <w:t>de tal suerte que resultaría interesante indagar algún método que permita proponer algún modelo más parsimonioso y cuyos supuestos se cumplan.</w:t>
      </w:r>
    </w:p>
    <w:p w14:paraId="0C3A2E73" w14:textId="77777777" w:rsidR="00297D1B" w:rsidRDefault="00297D1B">
      <w:pPr>
        <w:pBdr>
          <w:top w:val="nil"/>
          <w:left w:val="nil"/>
          <w:bottom w:val="nil"/>
          <w:right w:val="nil"/>
          <w:between w:val="nil"/>
        </w:pBdr>
        <w:spacing w:line="240" w:lineRule="auto"/>
      </w:pPr>
    </w:p>
    <w:p w14:paraId="2F14A1F5" w14:textId="77777777" w:rsidR="00297D1B" w:rsidRDefault="00297D1B">
      <w:pPr>
        <w:pBdr>
          <w:top w:val="nil"/>
          <w:left w:val="nil"/>
          <w:bottom w:val="nil"/>
          <w:right w:val="nil"/>
          <w:between w:val="nil"/>
        </w:pBdr>
        <w:spacing w:line="240" w:lineRule="auto"/>
      </w:pPr>
    </w:p>
    <w:p w14:paraId="459605FA" w14:textId="77777777" w:rsidR="00297D1B" w:rsidRDefault="00297D1B">
      <w:pPr>
        <w:pBdr>
          <w:top w:val="nil"/>
          <w:left w:val="nil"/>
          <w:bottom w:val="nil"/>
          <w:right w:val="nil"/>
          <w:between w:val="nil"/>
        </w:pBdr>
        <w:spacing w:line="240" w:lineRule="auto"/>
      </w:pPr>
    </w:p>
    <w:p w14:paraId="277016B9" w14:textId="77777777" w:rsidR="00297D1B" w:rsidRDefault="00297D1B">
      <w:pPr>
        <w:pBdr>
          <w:top w:val="nil"/>
          <w:left w:val="nil"/>
          <w:bottom w:val="nil"/>
          <w:right w:val="nil"/>
          <w:between w:val="nil"/>
        </w:pBdr>
        <w:spacing w:line="240" w:lineRule="auto"/>
      </w:pPr>
    </w:p>
    <w:p w14:paraId="122474F3" w14:textId="77777777" w:rsidR="00297D1B" w:rsidRDefault="00297D1B">
      <w:pPr>
        <w:pBdr>
          <w:top w:val="nil"/>
          <w:left w:val="nil"/>
          <w:bottom w:val="nil"/>
          <w:right w:val="nil"/>
          <w:between w:val="nil"/>
        </w:pBdr>
        <w:spacing w:line="240" w:lineRule="auto"/>
      </w:pPr>
    </w:p>
    <w:p w14:paraId="1BA75B88" w14:textId="77777777" w:rsidR="00297D1B" w:rsidRDefault="00297D1B">
      <w:pPr>
        <w:pBdr>
          <w:top w:val="nil"/>
          <w:left w:val="nil"/>
          <w:bottom w:val="nil"/>
          <w:right w:val="nil"/>
          <w:between w:val="nil"/>
        </w:pBdr>
        <w:spacing w:line="240" w:lineRule="auto"/>
      </w:pPr>
    </w:p>
    <w:p w14:paraId="7E6F2E4B" w14:textId="77777777" w:rsidR="00297D1B" w:rsidRDefault="00297D1B">
      <w:pPr>
        <w:pBdr>
          <w:top w:val="nil"/>
          <w:left w:val="nil"/>
          <w:bottom w:val="nil"/>
          <w:right w:val="nil"/>
          <w:between w:val="nil"/>
        </w:pBdr>
        <w:spacing w:line="240" w:lineRule="auto"/>
      </w:pPr>
    </w:p>
    <w:p w14:paraId="0A4FF4CD" w14:textId="77777777" w:rsidR="00297D1B" w:rsidRDefault="00297D1B">
      <w:pPr>
        <w:pBdr>
          <w:top w:val="nil"/>
          <w:left w:val="nil"/>
          <w:bottom w:val="nil"/>
          <w:right w:val="nil"/>
          <w:between w:val="nil"/>
        </w:pBdr>
        <w:spacing w:line="240" w:lineRule="auto"/>
      </w:pPr>
    </w:p>
    <w:p w14:paraId="386F1232" w14:textId="77777777" w:rsidR="00297D1B" w:rsidRDefault="00297D1B">
      <w:pPr>
        <w:pBdr>
          <w:top w:val="nil"/>
          <w:left w:val="nil"/>
          <w:bottom w:val="nil"/>
          <w:right w:val="nil"/>
          <w:between w:val="nil"/>
        </w:pBdr>
        <w:spacing w:line="240" w:lineRule="auto"/>
      </w:pPr>
    </w:p>
    <w:p w14:paraId="1819EB12" w14:textId="77777777" w:rsidR="00297D1B" w:rsidRDefault="00297D1B">
      <w:pPr>
        <w:pBdr>
          <w:top w:val="nil"/>
          <w:left w:val="nil"/>
          <w:bottom w:val="nil"/>
          <w:right w:val="nil"/>
          <w:between w:val="nil"/>
        </w:pBdr>
        <w:spacing w:line="240" w:lineRule="auto"/>
      </w:pPr>
    </w:p>
    <w:p w14:paraId="355BE263" w14:textId="77777777" w:rsidR="00297D1B" w:rsidRDefault="00297D1B">
      <w:pPr>
        <w:pBdr>
          <w:top w:val="nil"/>
          <w:left w:val="nil"/>
          <w:bottom w:val="nil"/>
          <w:right w:val="nil"/>
          <w:between w:val="nil"/>
        </w:pBdr>
        <w:spacing w:line="240" w:lineRule="auto"/>
      </w:pPr>
    </w:p>
    <w:p w14:paraId="2108C96E" w14:textId="77777777" w:rsidR="00297D1B" w:rsidRDefault="00297D1B">
      <w:pPr>
        <w:pBdr>
          <w:top w:val="nil"/>
          <w:left w:val="nil"/>
          <w:bottom w:val="nil"/>
          <w:right w:val="nil"/>
          <w:between w:val="nil"/>
        </w:pBdr>
        <w:spacing w:line="240" w:lineRule="auto"/>
      </w:pPr>
    </w:p>
    <w:p w14:paraId="69245627" w14:textId="77777777" w:rsidR="00297D1B" w:rsidRDefault="00297D1B">
      <w:pPr>
        <w:pBdr>
          <w:top w:val="nil"/>
          <w:left w:val="nil"/>
          <w:bottom w:val="nil"/>
          <w:right w:val="nil"/>
          <w:between w:val="nil"/>
        </w:pBdr>
        <w:spacing w:line="240" w:lineRule="auto"/>
      </w:pPr>
    </w:p>
    <w:p w14:paraId="320A042A" w14:textId="77777777" w:rsidR="00297D1B" w:rsidRDefault="00297D1B">
      <w:pPr>
        <w:pBdr>
          <w:top w:val="nil"/>
          <w:left w:val="nil"/>
          <w:bottom w:val="nil"/>
          <w:right w:val="nil"/>
          <w:between w:val="nil"/>
        </w:pBdr>
        <w:spacing w:line="240" w:lineRule="auto"/>
      </w:pPr>
    </w:p>
    <w:p w14:paraId="454E8B9C" w14:textId="77777777" w:rsidR="00297D1B" w:rsidRDefault="00297D1B">
      <w:pPr>
        <w:pBdr>
          <w:top w:val="nil"/>
          <w:left w:val="nil"/>
          <w:bottom w:val="nil"/>
          <w:right w:val="nil"/>
          <w:between w:val="nil"/>
        </w:pBdr>
        <w:spacing w:line="240" w:lineRule="auto"/>
      </w:pPr>
    </w:p>
    <w:p w14:paraId="714EBD08" w14:textId="77777777" w:rsidR="00297D1B" w:rsidRDefault="00297D1B">
      <w:pPr>
        <w:pBdr>
          <w:top w:val="nil"/>
          <w:left w:val="nil"/>
          <w:bottom w:val="nil"/>
          <w:right w:val="nil"/>
          <w:between w:val="nil"/>
        </w:pBdr>
        <w:spacing w:line="240" w:lineRule="auto"/>
      </w:pPr>
    </w:p>
    <w:p w14:paraId="74B6C22E" w14:textId="77777777" w:rsidR="00297D1B" w:rsidRDefault="00297D1B">
      <w:pPr>
        <w:pBdr>
          <w:top w:val="nil"/>
          <w:left w:val="nil"/>
          <w:bottom w:val="nil"/>
          <w:right w:val="nil"/>
          <w:between w:val="nil"/>
        </w:pBdr>
        <w:spacing w:line="240" w:lineRule="auto"/>
      </w:pPr>
    </w:p>
    <w:p w14:paraId="22445CAB" w14:textId="77777777" w:rsidR="00297D1B" w:rsidRDefault="00297D1B">
      <w:pPr>
        <w:pBdr>
          <w:top w:val="nil"/>
          <w:left w:val="nil"/>
          <w:bottom w:val="nil"/>
          <w:right w:val="nil"/>
          <w:between w:val="nil"/>
        </w:pBdr>
        <w:spacing w:line="240" w:lineRule="auto"/>
      </w:pPr>
    </w:p>
    <w:p w14:paraId="33A3CCA3" w14:textId="77777777" w:rsidR="00297D1B" w:rsidRDefault="00297D1B">
      <w:pPr>
        <w:pBdr>
          <w:top w:val="nil"/>
          <w:left w:val="nil"/>
          <w:bottom w:val="nil"/>
          <w:right w:val="nil"/>
          <w:between w:val="nil"/>
        </w:pBdr>
        <w:spacing w:line="240" w:lineRule="auto"/>
      </w:pPr>
    </w:p>
    <w:p w14:paraId="2DEE4BC1" w14:textId="77777777" w:rsidR="00297D1B" w:rsidRDefault="00297D1B">
      <w:pPr>
        <w:pBdr>
          <w:top w:val="nil"/>
          <w:left w:val="nil"/>
          <w:bottom w:val="nil"/>
          <w:right w:val="nil"/>
          <w:between w:val="nil"/>
        </w:pBdr>
        <w:spacing w:line="240" w:lineRule="auto"/>
      </w:pPr>
    </w:p>
    <w:p w14:paraId="29DCE9FB" w14:textId="77777777" w:rsidR="00297D1B" w:rsidRDefault="00297D1B">
      <w:pPr>
        <w:pBdr>
          <w:top w:val="nil"/>
          <w:left w:val="nil"/>
          <w:bottom w:val="nil"/>
          <w:right w:val="nil"/>
          <w:between w:val="nil"/>
        </w:pBdr>
        <w:spacing w:line="240" w:lineRule="auto"/>
      </w:pPr>
    </w:p>
    <w:p w14:paraId="1B0904DF" w14:textId="77777777" w:rsidR="00297D1B" w:rsidRDefault="00297D1B">
      <w:pPr>
        <w:pBdr>
          <w:top w:val="nil"/>
          <w:left w:val="nil"/>
          <w:bottom w:val="nil"/>
          <w:right w:val="nil"/>
          <w:between w:val="nil"/>
        </w:pBdr>
        <w:spacing w:line="240" w:lineRule="auto"/>
      </w:pPr>
    </w:p>
    <w:p w14:paraId="440CABD0" w14:textId="77777777" w:rsidR="00297D1B" w:rsidRDefault="00297D1B">
      <w:pPr>
        <w:pBdr>
          <w:top w:val="nil"/>
          <w:left w:val="nil"/>
          <w:bottom w:val="nil"/>
          <w:right w:val="nil"/>
          <w:between w:val="nil"/>
        </w:pBdr>
        <w:spacing w:line="240" w:lineRule="auto"/>
      </w:pPr>
    </w:p>
    <w:p w14:paraId="35282B5F" w14:textId="77777777" w:rsidR="00297D1B" w:rsidRDefault="00297D1B">
      <w:pPr>
        <w:pBdr>
          <w:top w:val="nil"/>
          <w:left w:val="nil"/>
          <w:bottom w:val="nil"/>
          <w:right w:val="nil"/>
          <w:between w:val="nil"/>
        </w:pBdr>
        <w:spacing w:line="240" w:lineRule="auto"/>
      </w:pPr>
    </w:p>
    <w:p w14:paraId="6114A910" w14:textId="77777777" w:rsidR="00297D1B" w:rsidRDefault="00297D1B">
      <w:pPr>
        <w:pBdr>
          <w:top w:val="nil"/>
          <w:left w:val="nil"/>
          <w:bottom w:val="nil"/>
          <w:right w:val="nil"/>
          <w:between w:val="nil"/>
        </w:pBdr>
        <w:spacing w:line="240" w:lineRule="auto"/>
      </w:pPr>
    </w:p>
    <w:p w14:paraId="70A6A493" w14:textId="77777777" w:rsidR="00297D1B" w:rsidRDefault="00297D1B">
      <w:pPr>
        <w:pBdr>
          <w:top w:val="nil"/>
          <w:left w:val="nil"/>
          <w:bottom w:val="nil"/>
          <w:right w:val="nil"/>
          <w:between w:val="nil"/>
        </w:pBdr>
        <w:spacing w:line="240" w:lineRule="auto"/>
      </w:pPr>
    </w:p>
    <w:p w14:paraId="44048C78" w14:textId="77777777" w:rsidR="00297D1B" w:rsidRDefault="00297D1B">
      <w:pPr>
        <w:pBdr>
          <w:top w:val="nil"/>
          <w:left w:val="nil"/>
          <w:bottom w:val="nil"/>
          <w:right w:val="nil"/>
          <w:between w:val="nil"/>
        </w:pBdr>
        <w:spacing w:line="240" w:lineRule="auto"/>
      </w:pPr>
    </w:p>
    <w:p w14:paraId="7D8DB52D" w14:textId="77777777" w:rsidR="00297D1B" w:rsidRDefault="00297D1B">
      <w:pPr>
        <w:pBdr>
          <w:top w:val="nil"/>
          <w:left w:val="nil"/>
          <w:bottom w:val="nil"/>
          <w:right w:val="nil"/>
          <w:between w:val="nil"/>
        </w:pBdr>
        <w:spacing w:line="240" w:lineRule="auto"/>
      </w:pPr>
    </w:p>
    <w:p w14:paraId="406C7A88" w14:textId="77777777" w:rsidR="00297D1B" w:rsidRDefault="00297D1B">
      <w:pPr>
        <w:pBdr>
          <w:top w:val="nil"/>
          <w:left w:val="nil"/>
          <w:bottom w:val="nil"/>
          <w:right w:val="nil"/>
          <w:between w:val="nil"/>
        </w:pBdr>
        <w:spacing w:line="240" w:lineRule="auto"/>
      </w:pPr>
    </w:p>
    <w:p w14:paraId="1CA57E90" w14:textId="77777777" w:rsidR="00297D1B" w:rsidRDefault="00297D1B">
      <w:pPr>
        <w:pBdr>
          <w:top w:val="nil"/>
          <w:left w:val="nil"/>
          <w:bottom w:val="nil"/>
          <w:right w:val="nil"/>
          <w:between w:val="nil"/>
        </w:pBdr>
        <w:spacing w:line="240" w:lineRule="auto"/>
      </w:pPr>
    </w:p>
    <w:p w14:paraId="13F514E9" w14:textId="77777777" w:rsidR="00297D1B" w:rsidRDefault="00297D1B">
      <w:pPr>
        <w:pBdr>
          <w:top w:val="nil"/>
          <w:left w:val="nil"/>
          <w:bottom w:val="nil"/>
          <w:right w:val="nil"/>
          <w:between w:val="nil"/>
        </w:pBdr>
        <w:spacing w:line="240" w:lineRule="auto"/>
      </w:pPr>
    </w:p>
    <w:p w14:paraId="3C2FE3C5" w14:textId="77777777" w:rsidR="00297D1B" w:rsidRDefault="00297D1B">
      <w:pPr>
        <w:pBdr>
          <w:top w:val="nil"/>
          <w:left w:val="nil"/>
          <w:bottom w:val="nil"/>
          <w:right w:val="nil"/>
          <w:between w:val="nil"/>
        </w:pBdr>
        <w:spacing w:line="240" w:lineRule="auto"/>
      </w:pPr>
    </w:p>
    <w:p w14:paraId="1441CE17" w14:textId="77777777" w:rsidR="00297D1B" w:rsidRDefault="00297D1B">
      <w:pPr>
        <w:pBdr>
          <w:top w:val="nil"/>
          <w:left w:val="nil"/>
          <w:bottom w:val="nil"/>
          <w:right w:val="nil"/>
          <w:between w:val="nil"/>
        </w:pBdr>
        <w:spacing w:line="240" w:lineRule="auto"/>
      </w:pPr>
    </w:p>
    <w:p w14:paraId="3B8C13CF" w14:textId="77777777" w:rsidR="00297D1B" w:rsidRDefault="00297D1B">
      <w:pPr>
        <w:pBdr>
          <w:top w:val="nil"/>
          <w:left w:val="nil"/>
          <w:bottom w:val="nil"/>
          <w:right w:val="nil"/>
          <w:between w:val="nil"/>
        </w:pBdr>
        <w:spacing w:line="240" w:lineRule="auto"/>
      </w:pPr>
    </w:p>
    <w:p w14:paraId="07E0C2AC" w14:textId="77777777" w:rsidR="00297D1B" w:rsidRDefault="00297D1B">
      <w:pPr>
        <w:pBdr>
          <w:top w:val="nil"/>
          <w:left w:val="nil"/>
          <w:bottom w:val="nil"/>
          <w:right w:val="nil"/>
          <w:between w:val="nil"/>
        </w:pBdr>
        <w:spacing w:line="240" w:lineRule="auto"/>
      </w:pPr>
    </w:p>
    <w:p w14:paraId="5498E520" w14:textId="77777777" w:rsidR="00297D1B" w:rsidRDefault="00297D1B">
      <w:pPr>
        <w:pBdr>
          <w:top w:val="nil"/>
          <w:left w:val="nil"/>
          <w:bottom w:val="nil"/>
          <w:right w:val="nil"/>
          <w:between w:val="nil"/>
        </w:pBdr>
        <w:spacing w:line="240" w:lineRule="auto"/>
      </w:pPr>
    </w:p>
    <w:p w14:paraId="089ACFA6" w14:textId="77777777" w:rsidR="00297D1B" w:rsidRDefault="00297D1B">
      <w:pPr>
        <w:pBdr>
          <w:top w:val="nil"/>
          <w:left w:val="nil"/>
          <w:bottom w:val="nil"/>
          <w:right w:val="nil"/>
          <w:between w:val="nil"/>
        </w:pBdr>
        <w:spacing w:line="240" w:lineRule="auto"/>
      </w:pPr>
    </w:p>
    <w:p w14:paraId="361CD0AC" w14:textId="77777777" w:rsidR="00297D1B" w:rsidRDefault="00297D1B">
      <w:pPr>
        <w:pBdr>
          <w:top w:val="nil"/>
          <w:left w:val="nil"/>
          <w:bottom w:val="nil"/>
          <w:right w:val="nil"/>
          <w:between w:val="nil"/>
        </w:pBdr>
        <w:spacing w:line="240" w:lineRule="auto"/>
      </w:pPr>
    </w:p>
    <w:p w14:paraId="0A7E2743" w14:textId="77777777" w:rsidR="00297D1B" w:rsidRDefault="00297D1B">
      <w:pPr>
        <w:pBdr>
          <w:top w:val="nil"/>
          <w:left w:val="nil"/>
          <w:bottom w:val="nil"/>
          <w:right w:val="nil"/>
          <w:between w:val="nil"/>
        </w:pBdr>
        <w:spacing w:line="240" w:lineRule="auto"/>
      </w:pPr>
    </w:p>
    <w:tbl>
      <w:tblPr>
        <w:tblStyle w:val="a6"/>
        <w:tblW w:w="96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9"/>
        <w:gridCol w:w="4829"/>
      </w:tblGrid>
      <w:tr w:rsidR="00297D1B" w14:paraId="4A3AB845" w14:textId="77777777">
        <w:trPr>
          <w:jc w:val="center"/>
        </w:trPr>
        <w:tc>
          <w:tcPr>
            <w:tcW w:w="9658" w:type="dxa"/>
            <w:gridSpan w:val="2"/>
            <w:tcBorders>
              <w:top w:val="nil"/>
              <w:left w:val="nil"/>
              <w:bottom w:val="single" w:sz="4" w:space="0" w:color="000000"/>
              <w:right w:val="nil"/>
            </w:tcBorders>
          </w:tcPr>
          <w:p w14:paraId="24B4E179" w14:textId="77777777" w:rsidR="00297D1B" w:rsidRDefault="005844DE">
            <w:pPr>
              <w:jc w:val="center"/>
              <w:rPr>
                <w:b/>
                <w:sz w:val="16"/>
                <w:szCs w:val="16"/>
              </w:rPr>
            </w:pPr>
            <w:r>
              <w:rPr>
                <w:b/>
                <w:sz w:val="16"/>
                <w:szCs w:val="16"/>
              </w:rPr>
              <w:t xml:space="preserve">Tabla 1: </w:t>
            </w:r>
            <w:r>
              <w:rPr>
                <w:sz w:val="16"/>
                <w:szCs w:val="16"/>
              </w:rPr>
              <w:t>Parámetros estimados Modelos de regresión global</w:t>
            </w:r>
          </w:p>
        </w:tc>
      </w:tr>
      <w:tr w:rsidR="00297D1B" w14:paraId="24752E74" w14:textId="77777777">
        <w:trPr>
          <w:jc w:val="center"/>
        </w:trPr>
        <w:tc>
          <w:tcPr>
            <w:tcW w:w="4829" w:type="dxa"/>
            <w:tcBorders>
              <w:top w:val="single" w:sz="4" w:space="0" w:color="000000"/>
            </w:tcBorders>
          </w:tcPr>
          <w:p w14:paraId="49BC1CB0" w14:textId="77777777" w:rsidR="00297D1B" w:rsidRDefault="005844DE">
            <w:pPr>
              <w:jc w:val="center"/>
              <w:rPr>
                <w:sz w:val="14"/>
                <w:szCs w:val="14"/>
              </w:rPr>
            </w:pPr>
            <w:r>
              <w:rPr>
                <w:b/>
                <w:sz w:val="14"/>
                <w:szCs w:val="14"/>
              </w:rPr>
              <w:t xml:space="preserve">Tabla 1a. </w:t>
            </w:r>
            <w:r>
              <w:rPr>
                <w:sz w:val="14"/>
                <w:szCs w:val="14"/>
              </w:rPr>
              <w:t>Parámetros estimados en Modelo 1</w:t>
            </w:r>
          </w:p>
          <w:tbl>
            <w:tblPr>
              <w:tblStyle w:val="a7"/>
              <w:tblW w:w="4603" w:type="dxa"/>
              <w:jc w:val="center"/>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846"/>
              <w:gridCol w:w="907"/>
              <w:gridCol w:w="860"/>
              <w:gridCol w:w="846"/>
              <w:gridCol w:w="1144"/>
            </w:tblGrid>
            <w:tr w:rsidR="00297D1B" w14:paraId="145A8FAE" w14:textId="77777777">
              <w:trPr>
                <w:jc w:val="center"/>
              </w:trPr>
              <w:tc>
                <w:tcPr>
                  <w:tcW w:w="846" w:type="dxa"/>
                  <w:tcBorders>
                    <w:top w:val="single" w:sz="4" w:space="0" w:color="000000"/>
                    <w:left w:val="single" w:sz="4" w:space="0" w:color="000000"/>
                    <w:bottom w:val="single" w:sz="4" w:space="0" w:color="000000"/>
                  </w:tcBorders>
                  <w:vAlign w:val="center"/>
                </w:tcPr>
                <w:p w14:paraId="50A55BCF" w14:textId="77777777" w:rsidR="00297D1B" w:rsidRDefault="005844DE">
                  <w:pPr>
                    <w:rPr>
                      <w:sz w:val="14"/>
                      <w:szCs w:val="14"/>
                    </w:rPr>
                  </w:pPr>
                  <w:r>
                    <w:rPr>
                      <w:sz w:val="14"/>
                      <w:szCs w:val="14"/>
                    </w:rPr>
                    <w:t>Parámetros</w:t>
                  </w:r>
                </w:p>
              </w:tc>
              <w:tc>
                <w:tcPr>
                  <w:tcW w:w="907" w:type="dxa"/>
                  <w:tcBorders>
                    <w:top w:val="single" w:sz="4" w:space="0" w:color="000000"/>
                    <w:bottom w:val="single" w:sz="4" w:space="0" w:color="000000"/>
                  </w:tcBorders>
                  <w:vAlign w:val="center"/>
                </w:tcPr>
                <w:p w14:paraId="72C0062A" w14:textId="77777777" w:rsidR="00297D1B" w:rsidRDefault="005844DE">
                  <w:pPr>
                    <w:jc w:val="right"/>
                    <w:rPr>
                      <w:sz w:val="14"/>
                      <w:szCs w:val="14"/>
                    </w:rPr>
                  </w:pPr>
                  <w:r>
                    <w:rPr>
                      <w:sz w:val="14"/>
                      <w:szCs w:val="14"/>
                    </w:rPr>
                    <w:t xml:space="preserve"> Estimación </w:t>
                  </w:r>
                </w:p>
              </w:tc>
              <w:tc>
                <w:tcPr>
                  <w:tcW w:w="860" w:type="dxa"/>
                  <w:tcBorders>
                    <w:top w:val="single" w:sz="4" w:space="0" w:color="000000"/>
                    <w:bottom w:val="single" w:sz="4" w:space="0" w:color="000000"/>
                  </w:tcBorders>
                  <w:vAlign w:val="center"/>
                </w:tcPr>
                <w:p w14:paraId="4BB95DA9" w14:textId="77777777" w:rsidR="00297D1B" w:rsidRDefault="005844DE">
                  <w:pPr>
                    <w:jc w:val="right"/>
                    <w:rPr>
                      <w:sz w:val="14"/>
                      <w:szCs w:val="14"/>
                    </w:rPr>
                  </w:pPr>
                  <w:r>
                    <w:rPr>
                      <w:sz w:val="14"/>
                      <w:szCs w:val="14"/>
                    </w:rPr>
                    <w:t xml:space="preserve">Error </w:t>
                  </w:r>
                  <w:proofErr w:type="spellStart"/>
                  <w:r>
                    <w:rPr>
                      <w:sz w:val="14"/>
                      <w:szCs w:val="14"/>
                    </w:rPr>
                    <w:t>Std</w:t>
                  </w:r>
                  <w:proofErr w:type="spellEnd"/>
                  <w:r>
                    <w:rPr>
                      <w:sz w:val="14"/>
                      <w:szCs w:val="14"/>
                    </w:rPr>
                    <w:t xml:space="preserve"> </w:t>
                  </w:r>
                </w:p>
              </w:tc>
              <w:tc>
                <w:tcPr>
                  <w:tcW w:w="846" w:type="dxa"/>
                  <w:tcBorders>
                    <w:top w:val="single" w:sz="4" w:space="0" w:color="000000"/>
                    <w:bottom w:val="single" w:sz="4" w:space="0" w:color="000000"/>
                  </w:tcBorders>
                  <w:vAlign w:val="center"/>
                </w:tcPr>
                <w:p w14:paraId="214B0585" w14:textId="77777777" w:rsidR="00297D1B" w:rsidRDefault="005844DE">
                  <w:pPr>
                    <w:jc w:val="center"/>
                    <w:rPr>
                      <w:rFonts w:ascii="Cambria Math" w:eastAsia="Cambria Math" w:hAnsi="Cambria Math" w:cs="Cambria Math"/>
                      <w:sz w:val="14"/>
                      <w:szCs w:val="14"/>
                    </w:rPr>
                  </w:pPr>
                  <m:oMathPara>
                    <m:oMath>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T</m:t>
                          </m:r>
                        </m:e>
                        <m:sub>
                          <m:r>
                            <w:rPr>
                              <w:rFonts w:ascii="Cambria Math" w:eastAsia="Cambria Math" w:hAnsi="Cambria Math" w:cs="Cambria Math"/>
                              <w:sz w:val="14"/>
                              <w:szCs w:val="14"/>
                            </w:rPr>
                            <m:t>0</m:t>
                          </m:r>
                        </m:sub>
                      </m:sSub>
                    </m:oMath>
                  </m:oMathPara>
                </w:p>
              </w:tc>
              <w:tc>
                <w:tcPr>
                  <w:tcW w:w="1144" w:type="dxa"/>
                  <w:tcBorders>
                    <w:top w:val="single" w:sz="4" w:space="0" w:color="000000"/>
                    <w:bottom w:val="single" w:sz="4" w:space="0" w:color="000000"/>
                    <w:right w:val="single" w:sz="4" w:space="0" w:color="000000"/>
                  </w:tcBorders>
                  <w:vAlign w:val="center"/>
                </w:tcPr>
                <w:p w14:paraId="561F9316" w14:textId="77777777" w:rsidR="00297D1B" w:rsidRDefault="005844DE">
                  <w:pPr>
                    <w:jc w:val="center"/>
                    <w:rPr>
                      <w:rFonts w:ascii="Cambria Math" w:eastAsia="Cambria Math" w:hAnsi="Cambria Math" w:cs="Cambria Math"/>
                      <w:sz w:val="14"/>
                      <w:szCs w:val="14"/>
                    </w:rPr>
                  </w:pPr>
                  <m:oMathPara>
                    <m:oMath>
                      <m:r>
                        <w:rPr>
                          <w:rFonts w:ascii="Cambria Math" w:eastAsia="Cambria Math" w:hAnsi="Cambria Math" w:cs="Cambria Math"/>
                          <w:sz w:val="14"/>
                          <w:szCs w:val="14"/>
                        </w:rPr>
                        <m:t>P</m:t>
                      </m:r>
                      <m:d>
                        <m:dPr>
                          <m:ctrlPr>
                            <w:rPr>
                              <w:rFonts w:ascii="Cambria Math" w:eastAsia="Cambria Math" w:hAnsi="Cambria Math" w:cs="Cambria Math"/>
                              <w:sz w:val="14"/>
                              <w:szCs w:val="14"/>
                            </w:rPr>
                          </m:ctrlPr>
                        </m:dPr>
                        <m:e>
                          <m:d>
                            <m:dPr>
                              <m:begChr m:val="|"/>
                              <m:endChr m:val="|"/>
                              <m:ctrlPr>
                                <w:rPr>
                                  <w:rFonts w:ascii="Cambria Math" w:eastAsia="Cambria Math" w:hAnsi="Cambria Math" w:cs="Cambria Math"/>
                                  <w:sz w:val="14"/>
                                  <w:szCs w:val="14"/>
                                </w:rPr>
                              </m:ctrlPr>
                            </m:dPr>
                            <m:e>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t</m:t>
                                  </m:r>
                                </m:e>
                                <m:sub>
                                  <m:r>
                                    <w:rPr>
                                      <w:rFonts w:ascii="Cambria Math" w:eastAsia="Cambria Math" w:hAnsi="Cambria Math" w:cs="Cambria Math"/>
                                      <w:sz w:val="14"/>
                                      <w:szCs w:val="14"/>
                                    </w:rPr>
                                    <m:t>144</m:t>
                                  </m:r>
                                </m:sub>
                              </m:sSub>
                            </m:e>
                          </m:d>
                          <m:r>
                            <w:rPr>
                              <w:rFonts w:ascii="Cambria Math" w:eastAsia="Cambria Math" w:hAnsi="Cambria Math" w:cs="Cambria Math"/>
                              <w:sz w:val="14"/>
                              <w:szCs w:val="14"/>
                            </w:rPr>
                            <m:t>&gt;</m:t>
                          </m:r>
                          <m:d>
                            <m:dPr>
                              <m:begChr m:val="|"/>
                              <m:endChr m:val="|"/>
                              <m:ctrlPr>
                                <w:rPr>
                                  <w:rFonts w:ascii="Cambria Math" w:eastAsia="Cambria Math" w:hAnsi="Cambria Math" w:cs="Cambria Math"/>
                                  <w:sz w:val="14"/>
                                  <w:szCs w:val="14"/>
                                </w:rPr>
                              </m:ctrlPr>
                            </m:dPr>
                            <m:e>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T</m:t>
                                  </m:r>
                                </m:e>
                                <m:sub>
                                  <m:r>
                                    <w:rPr>
                                      <w:rFonts w:ascii="Cambria Math" w:eastAsia="Cambria Math" w:hAnsi="Cambria Math" w:cs="Cambria Math"/>
                                      <w:sz w:val="14"/>
                                      <w:szCs w:val="14"/>
                                    </w:rPr>
                                    <m:t>0</m:t>
                                  </m:r>
                                </m:sub>
                              </m:sSub>
                            </m:e>
                          </m:d>
                        </m:e>
                      </m:d>
                    </m:oMath>
                  </m:oMathPara>
                </w:p>
              </w:tc>
            </w:tr>
            <w:tr w:rsidR="00297D1B" w14:paraId="6A21AF1E" w14:textId="77777777">
              <w:trPr>
                <w:jc w:val="center"/>
              </w:trPr>
              <w:tc>
                <w:tcPr>
                  <w:tcW w:w="846" w:type="dxa"/>
                  <w:tcBorders>
                    <w:top w:val="single" w:sz="4" w:space="0" w:color="000000"/>
                    <w:left w:val="single" w:sz="4" w:space="0" w:color="000000"/>
                    <w:bottom w:val="nil"/>
                  </w:tcBorders>
                  <w:vAlign w:val="center"/>
                </w:tcPr>
                <w:p w14:paraId="7146D422" w14:textId="77777777" w:rsidR="00297D1B" w:rsidRDefault="005844DE">
                  <w:pPr>
                    <w:jc w:val="center"/>
                    <w:rPr>
                      <w:rFonts w:ascii="Cambria Math" w:eastAsia="Cambria Math" w:hAnsi="Cambria Math" w:cs="Cambria Math"/>
                      <w:sz w:val="14"/>
                      <w:szCs w:val="14"/>
                    </w:rPr>
                  </w:pPr>
                  <m:oMathPara>
                    <m:oMath>
                      <m:sSub>
                        <m:sSubPr>
                          <m:ctrlPr>
                            <w:rPr>
                              <w:rFonts w:ascii="Cambria Math" w:eastAsia="Cambria Math" w:hAnsi="Cambria Math" w:cs="Cambria Math"/>
                              <w:sz w:val="14"/>
                              <w:szCs w:val="14"/>
                            </w:rPr>
                          </m:ctrlPr>
                        </m:sSubPr>
                        <m:e>
                          <m:r>
                            <w:rPr>
                              <w:rFonts w:ascii="Cambria Math" w:hAnsi="Cambria Math"/>
                            </w:rPr>
                            <m:t>β</m:t>
                          </m:r>
                        </m:e>
                        <m:sub>
                          <m:r>
                            <w:rPr>
                              <w:rFonts w:ascii="Cambria Math" w:eastAsia="Cambria Math" w:hAnsi="Cambria Math" w:cs="Cambria Math"/>
                              <w:sz w:val="14"/>
                              <w:szCs w:val="14"/>
                            </w:rPr>
                            <m:t>0</m:t>
                          </m:r>
                        </m:sub>
                      </m:sSub>
                    </m:oMath>
                  </m:oMathPara>
                </w:p>
              </w:tc>
              <w:tc>
                <w:tcPr>
                  <w:tcW w:w="907" w:type="dxa"/>
                  <w:tcBorders>
                    <w:top w:val="single" w:sz="4" w:space="0" w:color="000000"/>
                    <w:bottom w:val="nil"/>
                  </w:tcBorders>
                </w:tcPr>
                <w:p w14:paraId="454518F5" w14:textId="77777777" w:rsidR="00297D1B" w:rsidRDefault="005844DE">
                  <w:pPr>
                    <w:jc w:val="right"/>
                    <w:rPr>
                      <w:sz w:val="14"/>
                      <w:szCs w:val="14"/>
                    </w:rPr>
                  </w:pPr>
                  <w:r>
                    <w:rPr>
                      <w:sz w:val="14"/>
                      <w:szCs w:val="14"/>
                    </w:rPr>
                    <w:t xml:space="preserve"> 6.25081 </w:t>
                  </w:r>
                </w:p>
              </w:tc>
              <w:tc>
                <w:tcPr>
                  <w:tcW w:w="860" w:type="dxa"/>
                  <w:tcBorders>
                    <w:top w:val="single" w:sz="4" w:space="0" w:color="000000"/>
                    <w:bottom w:val="nil"/>
                  </w:tcBorders>
                </w:tcPr>
                <w:p w14:paraId="06DB4B8B" w14:textId="77777777" w:rsidR="00297D1B" w:rsidRDefault="005844DE">
                  <w:pPr>
                    <w:jc w:val="right"/>
                    <w:rPr>
                      <w:sz w:val="14"/>
                      <w:szCs w:val="14"/>
                    </w:rPr>
                  </w:pPr>
                  <w:r>
                    <w:rPr>
                      <w:sz w:val="14"/>
                      <w:szCs w:val="14"/>
                    </w:rPr>
                    <w:t xml:space="preserve"> 0.02487 </w:t>
                  </w:r>
                </w:p>
              </w:tc>
              <w:tc>
                <w:tcPr>
                  <w:tcW w:w="846" w:type="dxa"/>
                  <w:tcBorders>
                    <w:top w:val="single" w:sz="4" w:space="0" w:color="000000"/>
                    <w:bottom w:val="nil"/>
                  </w:tcBorders>
                </w:tcPr>
                <w:p w14:paraId="25EDD37D" w14:textId="77777777" w:rsidR="00297D1B" w:rsidRDefault="005844DE">
                  <w:pPr>
                    <w:jc w:val="right"/>
                    <w:rPr>
                      <w:sz w:val="14"/>
                      <w:szCs w:val="14"/>
                    </w:rPr>
                  </w:pPr>
                  <w:r>
                    <w:rPr>
                      <w:sz w:val="14"/>
                      <w:szCs w:val="14"/>
                    </w:rPr>
                    <w:t xml:space="preserve"> 251.34474 </w:t>
                  </w:r>
                </w:p>
              </w:tc>
              <w:tc>
                <w:tcPr>
                  <w:tcW w:w="1144" w:type="dxa"/>
                  <w:tcBorders>
                    <w:top w:val="single" w:sz="4" w:space="0" w:color="000000"/>
                    <w:bottom w:val="nil"/>
                    <w:right w:val="single" w:sz="4" w:space="0" w:color="000000"/>
                  </w:tcBorders>
                </w:tcPr>
                <w:p w14:paraId="2FD71A88" w14:textId="77777777" w:rsidR="00297D1B" w:rsidRDefault="005844DE">
                  <w:pPr>
                    <w:jc w:val="right"/>
                    <w:rPr>
                      <w:sz w:val="14"/>
                      <w:szCs w:val="14"/>
                    </w:rPr>
                  </w:pPr>
                  <w:r>
                    <w:rPr>
                      <w:sz w:val="14"/>
                      <w:szCs w:val="14"/>
                    </w:rPr>
                    <w:t xml:space="preserve"> 0.00000 </w:t>
                  </w:r>
                </w:p>
              </w:tc>
            </w:tr>
            <w:tr w:rsidR="00297D1B" w14:paraId="20A1E743" w14:textId="77777777">
              <w:trPr>
                <w:jc w:val="center"/>
              </w:trPr>
              <w:tc>
                <w:tcPr>
                  <w:tcW w:w="846" w:type="dxa"/>
                  <w:tcBorders>
                    <w:top w:val="nil"/>
                    <w:left w:val="single" w:sz="4" w:space="0" w:color="000000"/>
                  </w:tcBorders>
                  <w:vAlign w:val="center"/>
                </w:tcPr>
                <w:p w14:paraId="2947F854" w14:textId="77777777" w:rsidR="00297D1B" w:rsidRDefault="005844DE">
                  <w:pPr>
                    <w:jc w:val="center"/>
                    <w:rPr>
                      <w:rFonts w:ascii="Cambria Math" w:eastAsia="Cambria Math" w:hAnsi="Cambria Math" w:cs="Cambria Math"/>
                      <w:sz w:val="14"/>
                      <w:szCs w:val="14"/>
                    </w:rPr>
                  </w:pPr>
                  <m:oMathPara>
                    <m:oMath>
                      <m:sSub>
                        <m:sSubPr>
                          <m:ctrlPr>
                            <w:rPr>
                              <w:rFonts w:ascii="Cambria Math" w:eastAsia="Cambria Math" w:hAnsi="Cambria Math" w:cs="Cambria Math"/>
                              <w:sz w:val="14"/>
                              <w:szCs w:val="14"/>
                            </w:rPr>
                          </m:ctrlPr>
                        </m:sSubPr>
                        <m:e>
                          <m:r>
                            <w:rPr>
                              <w:rFonts w:ascii="Cambria Math" w:hAnsi="Cambria Math"/>
                            </w:rPr>
                            <m:t>β</m:t>
                          </m:r>
                        </m:e>
                        <m:sub>
                          <m:r>
                            <w:rPr>
                              <w:rFonts w:ascii="Cambria Math" w:eastAsia="Cambria Math" w:hAnsi="Cambria Math" w:cs="Cambria Math"/>
                              <w:sz w:val="14"/>
                              <w:szCs w:val="14"/>
                            </w:rPr>
                            <m:t>1</m:t>
                          </m:r>
                        </m:sub>
                      </m:sSub>
                    </m:oMath>
                  </m:oMathPara>
                </w:p>
              </w:tc>
              <w:tc>
                <w:tcPr>
                  <w:tcW w:w="907" w:type="dxa"/>
                  <w:tcBorders>
                    <w:top w:val="nil"/>
                  </w:tcBorders>
                </w:tcPr>
                <w:p w14:paraId="490E6D9B" w14:textId="77777777" w:rsidR="00297D1B" w:rsidRDefault="005844DE">
                  <w:pPr>
                    <w:jc w:val="right"/>
                    <w:rPr>
                      <w:sz w:val="14"/>
                      <w:szCs w:val="14"/>
                    </w:rPr>
                  </w:pPr>
                  <w:r>
                    <w:rPr>
                      <w:sz w:val="14"/>
                      <w:szCs w:val="14"/>
                    </w:rPr>
                    <w:t xml:space="preserve"> 0.01988 </w:t>
                  </w:r>
                </w:p>
              </w:tc>
              <w:tc>
                <w:tcPr>
                  <w:tcW w:w="860" w:type="dxa"/>
                  <w:tcBorders>
                    <w:top w:val="nil"/>
                  </w:tcBorders>
                </w:tcPr>
                <w:p w14:paraId="498FAAE6" w14:textId="77777777" w:rsidR="00297D1B" w:rsidRDefault="005844DE">
                  <w:pPr>
                    <w:jc w:val="right"/>
                    <w:rPr>
                      <w:sz w:val="14"/>
                      <w:szCs w:val="14"/>
                    </w:rPr>
                  </w:pPr>
                  <w:r>
                    <w:rPr>
                      <w:sz w:val="14"/>
                      <w:szCs w:val="14"/>
                    </w:rPr>
                    <w:t xml:space="preserve"> 0.00129 </w:t>
                  </w:r>
                </w:p>
              </w:tc>
              <w:tc>
                <w:tcPr>
                  <w:tcW w:w="846" w:type="dxa"/>
                  <w:tcBorders>
                    <w:top w:val="nil"/>
                  </w:tcBorders>
                </w:tcPr>
                <w:p w14:paraId="279C205C" w14:textId="77777777" w:rsidR="00297D1B" w:rsidRDefault="005844DE">
                  <w:pPr>
                    <w:jc w:val="right"/>
                    <w:rPr>
                      <w:sz w:val="14"/>
                      <w:szCs w:val="14"/>
                    </w:rPr>
                  </w:pPr>
                  <w:r>
                    <w:rPr>
                      <w:sz w:val="14"/>
                      <w:szCs w:val="14"/>
                    </w:rPr>
                    <w:t xml:space="preserve"> 15.39242 </w:t>
                  </w:r>
                </w:p>
              </w:tc>
              <w:tc>
                <w:tcPr>
                  <w:tcW w:w="1144" w:type="dxa"/>
                  <w:tcBorders>
                    <w:top w:val="nil"/>
                    <w:right w:val="single" w:sz="4" w:space="0" w:color="000000"/>
                  </w:tcBorders>
                </w:tcPr>
                <w:p w14:paraId="2B9224FE" w14:textId="77777777" w:rsidR="00297D1B" w:rsidRDefault="005844DE">
                  <w:pPr>
                    <w:jc w:val="right"/>
                    <w:rPr>
                      <w:sz w:val="14"/>
                      <w:szCs w:val="14"/>
                    </w:rPr>
                  </w:pPr>
                  <w:r>
                    <w:rPr>
                      <w:sz w:val="14"/>
                      <w:szCs w:val="14"/>
                    </w:rPr>
                    <w:t xml:space="preserve"> 0.00000 </w:t>
                  </w:r>
                </w:p>
              </w:tc>
            </w:tr>
            <w:tr w:rsidR="00297D1B" w14:paraId="777479F7" w14:textId="77777777">
              <w:trPr>
                <w:jc w:val="center"/>
              </w:trPr>
              <w:tc>
                <w:tcPr>
                  <w:tcW w:w="846" w:type="dxa"/>
                  <w:tcBorders>
                    <w:left w:val="single" w:sz="4" w:space="0" w:color="000000"/>
                  </w:tcBorders>
                  <w:vAlign w:val="center"/>
                </w:tcPr>
                <w:p w14:paraId="7E31B7A6" w14:textId="77777777" w:rsidR="00297D1B" w:rsidRDefault="005844DE">
                  <w:pPr>
                    <w:jc w:val="center"/>
                    <w:rPr>
                      <w:rFonts w:ascii="Cambria Math" w:eastAsia="Cambria Math" w:hAnsi="Cambria Math" w:cs="Cambria Math"/>
                      <w:sz w:val="14"/>
                      <w:szCs w:val="14"/>
                    </w:rPr>
                  </w:pPr>
                  <m:oMathPara>
                    <m:oMath>
                      <m:sSub>
                        <m:sSubPr>
                          <m:ctrlPr>
                            <w:rPr>
                              <w:rFonts w:ascii="Cambria Math" w:eastAsia="Cambria Math" w:hAnsi="Cambria Math" w:cs="Cambria Math"/>
                              <w:sz w:val="14"/>
                              <w:szCs w:val="14"/>
                            </w:rPr>
                          </m:ctrlPr>
                        </m:sSubPr>
                        <m:e>
                          <m:r>
                            <w:rPr>
                              <w:rFonts w:ascii="Cambria Math" w:hAnsi="Cambria Math"/>
                            </w:rPr>
                            <m:t>β</m:t>
                          </m:r>
                        </m:e>
                        <m:sub>
                          <m:r>
                            <w:rPr>
                              <w:rFonts w:ascii="Cambria Math" w:eastAsia="Cambria Math" w:hAnsi="Cambria Math" w:cs="Cambria Math"/>
                              <w:sz w:val="14"/>
                              <w:szCs w:val="14"/>
                            </w:rPr>
                            <m:t>2</m:t>
                          </m:r>
                        </m:sub>
                      </m:sSub>
                    </m:oMath>
                  </m:oMathPara>
                </w:p>
              </w:tc>
              <w:tc>
                <w:tcPr>
                  <w:tcW w:w="907" w:type="dxa"/>
                </w:tcPr>
                <w:p w14:paraId="545F51FD" w14:textId="77777777" w:rsidR="00297D1B" w:rsidRDefault="005844DE">
                  <w:pPr>
                    <w:jc w:val="right"/>
                    <w:rPr>
                      <w:sz w:val="14"/>
                      <w:szCs w:val="14"/>
                      <w:vertAlign w:val="superscript"/>
                    </w:rPr>
                  </w:pPr>
                  <w:r>
                    <w:rPr>
                      <w:sz w:val="14"/>
                      <w:szCs w:val="14"/>
                    </w:rPr>
                    <w:t xml:space="preserve"> -1.290×10</w:t>
                  </w:r>
                  <w:r>
                    <w:rPr>
                      <w:sz w:val="14"/>
                      <w:szCs w:val="14"/>
                      <w:vertAlign w:val="superscript"/>
                    </w:rPr>
                    <w:t>-4</w:t>
                  </w:r>
                </w:p>
              </w:tc>
              <w:tc>
                <w:tcPr>
                  <w:tcW w:w="860" w:type="dxa"/>
                </w:tcPr>
                <w:p w14:paraId="67D94C52" w14:textId="77777777" w:rsidR="00297D1B" w:rsidRDefault="005844DE">
                  <w:pPr>
                    <w:jc w:val="right"/>
                    <w:rPr>
                      <w:sz w:val="14"/>
                      <w:szCs w:val="14"/>
                    </w:rPr>
                  </w:pPr>
                  <w:r>
                    <w:rPr>
                      <w:sz w:val="14"/>
                      <w:szCs w:val="14"/>
                    </w:rPr>
                    <w:t xml:space="preserve"> 0.00002 </w:t>
                  </w:r>
                </w:p>
              </w:tc>
              <w:tc>
                <w:tcPr>
                  <w:tcW w:w="846" w:type="dxa"/>
                </w:tcPr>
                <w:p w14:paraId="1651D7D5" w14:textId="77777777" w:rsidR="00297D1B" w:rsidRDefault="005844DE">
                  <w:pPr>
                    <w:jc w:val="right"/>
                    <w:rPr>
                      <w:sz w:val="14"/>
                      <w:szCs w:val="14"/>
                    </w:rPr>
                  </w:pPr>
                  <w:r>
                    <w:rPr>
                      <w:sz w:val="14"/>
                      <w:szCs w:val="14"/>
                    </w:rPr>
                    <w:t xml:space="preserve"> -6.54274 </w:t>
                  </w:r>
                </w:p>
              </w:tc>
              <w:tc>
                <w:tcPr>
                  <w:tcW w:w="1144" w:type="dxa"/>
                  <w:tcBorders>
                    <w:right w:val="single" w:sz="4" w:space="0" w:color="000000"/>
                  </w:tcBorders>
                </w:tcPr>
                <w:p w14:paraId="5CD1CB63" w14:textId="77777777" w:rsidR="00297D1B" w:rsidRDefault="005844DE">
                  <w:pPr>
                    <w:jc w:val="right"/>
                    <w:rPr>
                      <w:sz w:val="14"/>
                      <w:szCs w:val="14"/>
                    </w:rPr>
                  </w:pPr>
                  <w:r>
                    <w:rPr>
                      <w:sz w:val="14"/>
                      <w:szCs w:val="14"/>
                    </w:rPr>
                    <w:t xml:space="preserve"> 0.00000 </w:t>
                  </w:r>
                </w:p>
              </w:tc>
            </w:tr>
            <w:tr w:rsidR="00297D1B" w14:paraId="2F80BC87" w14:textId="77777777">
              <w:trPr>
                <w:jc w:val="center"/>
              </w:trPr>
              <w:tc>
                <w:tcPr>
                  <w:tcW w:w="846" w:type="dxa"/>
                  <w:tcBorders>
                    <w:left w:val="single" w:sz="4" w:space="0" w:color="000000"/>
                  </w:tcBorders>
                  <w:vAlign w:val="center"/>
                </w:tcPr>
                <w:p w14:paraId="4A77F33D" w14:textId="77777777" w:rsidR="00297D1B" w:rsidRDefault="005844DE">
                  <w:pPr>
                    <w:jc w:val="center"/>
                    <w:rPr>
                      <w:rFonts w:ascii="Cambria Math" w:eastAsia="Cambria Math" w:hAnsi="Cambria Math" w:cs="Cambria Math"/>
                      <w:sz w:val="14"/>
                      <w:szCs w:val="14"/>
                    </w:rPr>
                  </w:pPr>
                  <m:oMathPara>
                    <m:oMath>
                      <m:sSub>
                        <m:sSubPr>
                          <m:ctrlPr>
                            <w:rPr>
                              <w:rFonts w:ascii="Cambria Math" w:eastAsia="Cambria Math" w:hAnsi="Cambria Math" w:cs="Cambria Math"/>
                              <w:sz w:val="14"/>
                              <w:szCs w:val="14"/>
                            </w:rPr>
                          </m:ctrlPr>
                        </m:sSubPr>
                        <m:e>
                          <m:r>
                            <w:rPr>
                              <w:rFonts w:ascii="Cambria Math" w:hAnsi="Cambria Math"/>
                            </w:rPr>
                            <m:t>β</m:t>
                          </m:r>
                        </m:e>
                        <m:sub>
                          <m:r>
                            <w:rPr>
                              <w:rFonts w:ascii="Cambria Math" w:eastAsia="Cambria Math" w:hAnsi="Cambria Math" w:cs="Cambria Math"/>
                              <w:sz w:val="14"/>
                              <w:szCs w:val="14"/>
                            </w:rPr>
                            <m:t>3</m:t>
                          </m:r>
                        </m:sub>
                      </m:sSub>
                    </m:oMath>
                  </m:oMathPara>
                </w:p>
              </w:tc>
              <w:tc>
                <w:tcPr>
                  <w:tcW w:w="907" w:type="dxa"/>
                </w:tcPr>
                <w:p w14:paraId="76BB4466" w14:textId="77777777" w:rsidR="00297D1B" w:rsidRDefault="005844DE">
                  <w:pPr>
                    <w:jc w:val="right"/>
                    <w:rPr>
                      <w:sz w:val="14"/>
                      <w:szCs w:val="14"/>
                      <w:vertAlign w:val="superscript"/>
                    </w:rPr>
                  </w:pPr>
                  <w:r>
                    <w:rPr>
                      <w:sz w:val="14"/>
                      <w:szCs w:val="14"/>
                    </w:rPr>
                    <w:t xml:space="preserve"> 3.168×10</w:t>
                  </w:r>
                  <w:r>
                    <w:rPr>
                      <w:sz w:val="14"/>
                      <w:szCs w:val="14"/>
                      <w:vertAlign w:val="superscript"/>
                    </w:rPr>
                    <w:t>-7</w:t>
                  </w:r>
                </w:p>
              </w:tc>
              <w:tc>
                <w:tcPr>
                  <w:tcW w:w="860" w:type="dxa"/>
                </w:tcPr>
                <w:p w14:paraId="093BE3B6" w14:textId="77777777" w:rsidR="00297D1B" w:rsidRDefault="005844DE">
                  <w:pPr>
                    <w:jc w:val="right"/>
                    <w:rPr>
                      <w:sz w:val="14"/>
                      <w:szCs w:val="14"/>
                    </w:rPr>
                  </w:pPr>
                  <w:r>
                    <w:rPr>
                      <w:sz w:val="14"/>
                      <w:szCs w:val="14"/>
                    </w:rPr>
                    <w:t xml:space="preserve"> 8.526×10</w:t>
                  </w:r>
                  <w:r>
                    <w:rPr>
                      <w:sz w:val="14"/>
                      <w:szCs w:val="14"/>
                      <w:vertAlign w:val="superscript"/>
                    </w:rPr>
                    <w:t>-8</w:t>
                  </w:r>
                  <w:r>
                    <w:rPr>
                      <w:sz w:val="14"/>
                      <w:szCs w:val="14"/>
                    </w:rPr>
                    <w:t xml:space="preserve"> </w:t>
                  </w:r>
                </w:p>
              </w:tc>
              <w:tc>
                <w:tcPr>
                  <w:tcW w:w="846" w:type="dxa"/>
                </w:tcPr>
                <w:p w14:paraId="599B6AE6" w14:textId="77777777" w:rsidR="00297D1B" w:rsidRDefault="005844DE">
                  <w:pPr>
                    <w:jc w:val="right"/>
                    <w:rPr>
                      <w:sz w:val="14"/>
                      <w:szCs w:val="14"/>
                    </w:rPr>
                  </w:pPr>
                  <w:r>
                    <w:rPr>
                      <w:sz w:val="14"/>
                      <w:szCs w:val="14"/>
                    </w:rPr>
                    <w:t xml:space="preserve"> 3.71609 </w:t>
                  </w:r>
                </w:p>
              </w:tc>
              <w:tc>
                <w:tcPr>
                  <w:tcW w:w="1144" w:type="dxa"/>
                  <w:tcBorders>
                    <w:right w:val="single" w:sz="4" w:space="0" w:color="000000"/>
                  </w:tcBorders>
                </w:tcPr>
                <w:p w14:paraId="3A60D2B8" w14:textId="77777777" w:rsidR="00297D1B" w:rsidRDefault="005844DE">
                  <w:pPr>
                    <w:jc w:val="right"/>
                    <w:rPr>
                      <w:sz w:val="14"/>
                      <w:szCs w:val="14"/>
                    </w:rPr>
                  </w:pPr>
                  <w:r>
                    <w:rPr>
                      <w:sz w:val="14"/>
                      <w:szCs w:val="14"/>
                    </w:rPr>
                    <w:t xml:space="preserve"> 0.00029 </w:t>
                  </w:r>
                </w:p>
              </w:tc>
            </w:tr>
            <w:tr w:rsidR="00297D1B" w14:paraId="32A3557A" w14:textId="77777777">
              <w:trPr>
                <w:jc w:val="center"/>
              </w:trPr>
              <w:tc>
                <w:tcPr>
                  <w:tcW w:w="846" w:type="dxa"/>
                  <w:tcBorders>
                    <w:left w:val="single" w:sz="4" w:space="0" w:color="000000"/>
                  </w:tcBorders>
                  <w:vAlign w:val="center"/>
                </w:tcPr>
                <w:p w14:paraId="78CD5F28" w14:textId="77777777" w:rsidR="00297D1B" w:rsidRDefault="005844DE">
                  <w:pPr>
                    <w:jc w:val="center"/>
                    <w:rPr>
                      <w:rFonts w:ascii="Cambria Math" w:eastAsia="Cambria Math" w:hAnsi="Cambria Math" w:cs="Cambria Math"/>
                      <w:sz w:val="14"/>
                      <w:szCs w:val="14"/>
                    </w:rPr>
                  </w:pPr>
                  <m:oMathPara>
                    <m:oMath>
                      <m:sSub>
                        <m:sSubPr>
                          <m:ctrlPr>
                            <w:rPr>
                              <w:rFonts w:ascii="Cambria Math" w:eastAsia="Cambria Math" w:hAnsi="Cambria Math" w:cs="Cambria Math"/>
                              <w:sz w:val="14"/>
                              <w:szCs w:val="14"/>
                            </w:rPr>
                          </m:ctrlPr>
                        </m:sSubPr>
                        <m:e>
                          <m:r>
                            <w:rPr>
                              <w:rFonts w:ascii="Cambria Math" w:hAnsi="Cambria Math"/>
                            </w:rPr>
                            <m:t>δ</m:t>
                          </m:r>
                        </m:e>
                        <m:sub>
                          <m:r>
                            <w:rPr>
                              <w:rFonts w:ascii="Cambria Math" w:eastAsia="Cambria Math" w:hAnsi="Cambria Math" w:cs="Cambria Math"/>
                              <w:sz w:val="14"/>
                              <w:szCs w:val="14"/>
                            </w:rPr>
                            <m:t>1</m:t>
                          </m:r>
                        </m:sub>
                      </m:sSub>
                    </m:oMath>
                  </m:oMathPara>
                </w:p>
              </w:tc>
              <w:tc>
                <w:tcPr>
                  <w:tcW w:w="907" w:type="dxa"/>
                </w:tcPr>
                <w:p w14:paraId="79C872BF" w14:textId="77777777" w:rsidR="00297D1B" w:rsidRDefault="005844DE">
                  <w:pPr>
                    <w:jc w:val="right"/>
                    <w:rPr>
                      <w:sz w:val="14"/>
                      <w:szCs w:val="14"/>
                    </w:rPr>
                  </w:pPr>
                  <w:r>
                    <w:rPr>
                      <w:sz w:val="14"/>
                      <w:szCs w:val="14"/>
                    </w:rPr>
                    <w:t xml:space="preserve"> -0.13167 </w:t>
                  </w:r>
                </w:p>
              </w:tc>
              <w:tc>
                <w:tcPr>
                  <w:tcW w:w="860" w:type="dxa"/>
                </w:tcPr>
                <w:p w14:paraId="19E6F4E9" w14:textId="77777777" w:rsidR="00297D1B" w:rsidRDefault="005844DE">
                  <w:pPr>
                    <w:jc w:val="right"/>
                    <w:rPr>
                      <w:sz w:val="14"/>
                      <w:szCs w:val="14"/>
                    </w:rPr>
                  </w:pPr>
                  <w:r>
                    <w:rPr>
                      <w:sz w:val="14"/>
                      <w:szCs w:val="14"/>
                    </w:rPr>
                    <w:t xml:space="preserve"> 0.01574 </w:t>
                  </w:r>
                </w:p>
              </w:tc>
              <w:tc>
                <w:tcPr>
                  <w:tcW w:w="846" w:type="dxa"/>
                </w:tcPr>
                <w:p w14:paraId="4C4E5B4C" w14:textId="77777777" w:rsidR="00297D1B" w:rsidRDefault="005844DE">
                  <w:pPr>
                    <w:jc w:val="right"/>
                    <w:rPr>
                      <w:sz w:val="14"/>
                      <w:szCs w:val="14"/>
                    </w:rPr>
                  </w:pPr>
                  <w:r>
                    <w:rPr>
                      <w:sz w:val="14"/>
                      <w:szCs w:val="14"/>
                    </w:rPr>
                    <w:t xml:space="preserve"> -8.36568 </w:t>
                  </w:r>
                </w:p>
              </w:tc>
              <w:tc>
                <w:tcPr>
                  <w:tcW w:w="1144" w:type="dxa"/>
                  <w:tcBorders>
                    <w:right w:val="single" w:sz="4" w:space="0" w:color="000000"/>
                  </w:tcBorders>
                </w:tcPr>
                <w:p w14:paraId="7511457A" w14:textId="77777777" w:rsidR="00297D1B" w:rsidRDefault="005844DE">
                  <w:pPr>
                    <w:jc w:val="right"/>
                    <w:rPr>
                      <w:sz w:val="14"/>
                      <w:szCs w:val="14"/>
                    </w:rPr>
                  </w:pPr>
                  <w:r>
                    <w:rPr>
                      <w:sz w:val="14"/>
                      <w:szCs w:val="14"/>
                    </w:rPr>
                    <w:t xml:space="preserve"> 0.00000 </w:t>
                  </w:r>
                </w:p>
              </w:tc>
            </w:tr>
            <w:tr w:rsidR="00297D1B" w14:paraId="732760E5" w14:textId="77777777">
              <w:trPr>
                <w:jc w:val="center"/>
              </w:trPr>
              <w:tc>
                <w:tcPr>
                  <w:tcW w:w="846" w:type="dxa"/>
                  <w:tcBorders>
                    <w:left w:val="single" w:sz="4" w:space="0" w:color="000000"/>
                  </w:tcBorders>
                  <w:vAlign w:val="center"/>
                </w:tcPr>
                <w:p w14:paraId="3F130269" w14:textId="77777777" w:rsidR="00297D1B" w:rsidRDefault="005844DE">
                  <w:pPr>
                    <w:jc w:val="center"/>
                    <w:rPr>
                      <w:rFonts w:ascii="Cambria Math" w:eastAsia="Cambria Math" w:hAnsi="Cambria Math" w:cs="Cambria Math"/>
                      <w:sz w:val="14"/>
                      <w:szCs w:val="14"/>
                    </w:rPr>
                  </w:pPr>
                  <m:oMathPara>
                    <m:oMath>
                      <m:sSub>
                        <m:sSubPr>
                          <m:ctrlPr>
                            <w:rPr>
                              <w:rFonts w:ascii="Cambria Math" w:eastAsia="Cambria Math" w:hAnsi="Cambria Math" w:cs="Cambria Math"/>
                              <w:sz w:val="14"/>
                              <w:szCs w:val="14"/>
                            </w:rPr>
                          </m:ctrlPr>
                        </m:sSubPr>
                        <m:e>
                          <m:r>
                            <w:rPr>
                              <w:rFonts w:ascii="Cambria Math" w:hAnsi="Cambria Math"/>
                            </w:rPr>
                            <m:t>δ</m:t>
                          </m:r>
                        </m:e>
                        <m:sub>
                          <m:r>
                            <w:rPr>
                              <w:rFonts w:ascii="Cambria Math" w:eastAsia="Cambria Math" w:hAnsi="Cambria Math" w:cs="Cambria Math"/>
                              <w:sz w:val="14"/>
                              <w:szCs w:val="14"/>
                            </w:rPr>
                            <m:t>2</m:t>
                          </m:r>
                        </m:sub>
                      </m:sSub>
                    </m:oMath>
                  </m:oMathPara>
                </w:p>
              </w:tc>
              <w:tc>
                <w:tcPr>
                  <w:tcW w:w="907" w:type="dxa"/>
                </w:tcPr>
                <w:p w14:paraId="57504EDC" w14:textId="77777777" w:rsidR="00297D1B" w:rsidRDefault="005844DE">
                  <w:pPr>
                    <w:jc w:val="right"/>
                    <w:rPr>
                      <w:sz w:val="14"/>
                      <w:szCs w:val="14"/>
                    </w:rPr>
                  </w:pPr>
                  <w:r>
                    <w:rPr>
                      <w:sz w:val="14"/>
                      <w:szCs w:val="14"/>
                    </w:rPr>
                    <w:t xml:space="preserve"> -0.01853 </w:t>
                  </w:r>
                </w:p>
              </w:tc>
              <w:tc>
                <w:tcPr>
                  <w:tcW w:w="860" w:type="dxa"/>
                </w:tcPr>
                <w:p w14:paraId="3EEE2A29" w14:textId="77777777" w:rsidR="00297D1B" w:rsidRDefault="005844DE">
                  <w:pPr>
                    <w:jc w:val="right"/>
                    <w:rPr>
                      <w:sz w:val="14"/>
                      <w:szCs w:val="14"/>
                    </w:rPr>
                  </w:pPr>
                  <w:r>
                    <w:rPr>
                      <w:sz w:val="14"/>
                      <w:szCs w:val="14"/>
                    </w:rPr>
                    <w:t xml:space="preserve"> 0.01574 </w:t>
                  </w:r>
                </w:p>
              </w:tc>
              <w:tc>
                <w:tcPr>
                  <w:tcW w:w="846" w:type="dxa"/>
                </w:tcPr>
                <w:p w14:paraId="51D4315F" w14:textId="77777777" w:rsidR="00297D1B" w:rsidRDefault="005844DE">
                  <w:pPr>
                    <w:jc w:val="right"/>
                    <w:rPr>
                      <w:sz w:val="14"/>
                      <w:szCs w:val="14"/>
                    </w:rPr>
                  </w:pPr>
                  <w:r>
                    <w:rPr>
                      <w:sz w:val="14"/>
                      <w:szCs w:val="14"/>
                    </w:rPr>
                    <w:t xml:space="preserve"> -1.17723 </w:t>
                  </w:r>
                </w:p>
              </w:tc>
              <w:tc>
                <w:tcPr>
                  <w:tcW w:w="1144" w:type="dxa"/>
                  <w:tcBorders>
                    <w:right w:val="single" w:sz="4" w:space="0" w:color="000000"/>
                  </w:tcBorders>
                </w:tcPr>
                <w:p w14:paraId="5476F87B" w14:textId="77777777" w:rsidR="00297D1B" w:rsidRDefault="005844DE">
                  <w:pPr>
                    <w:jc w:val="right"/>
                    <w:rPr>
                      <w:sz w:val="14"/>
                      <w:szCs w:val="14"/>
                    </w:rPr>
                  </w:pPr>
                  <w:r>
                    <w:rPr>
                      <w:sz w:val="14"/>
                      <w:szCs w:val="14"/>
                    </w:rPr>
                    <w:t xml:space="preserve"> 0.24105 </w:t>
                  </w:r>
                </w:p>
              </w:tc>
            </w:tr>
            <w:tr w:rsidR="00297D1B" w14:paraId="44BEED79" w14:textId="77777777">
              <w:trPr>
                <w:jc w:val="center"/>
              </w:trPr>
              <w:tc>
                <w:tcPr>
                  <w:tcW w:w="846" w:type="dxa"/>
                  <w:tcBorders>
                    <w:left w:val="single" w:sz="4" w:space="0" w:color="000000"/>
                    <w:bottom w:val="single" w:sz="4" w:space="0" w:color="000000"/>
                  </w:tcBorders>
                  <w:vAlign w:val="center"/>
                </w:tcPr>
                <w:p w14:paraId="48BD25B4" w14:textId="77777777" w:rsidR="00297D1B" w:rsidRDefault="005844DE">
                  <w:pPr>
                    <w:jc w:val="center"/>
                    <w:rPr>
                      <w:rFonts w:ascii="Cambria Math" w:eastAsia="Cambria Math" w:hAnsi="Cambria Math" w:cs="Cambria Math"/>
                      <w:sz w:val="14"/>
                      <w:szCs w:val="14"/>
                    </w:rPr>
                  </w:pPr>
                  <m:oMathPara>
                    <m:oMath>
                      <m:sSub>
                        <m:sSubPr>
                          <m:ctrlPr>
                            <w:rPr>
                              <w:rFonts w:ascii="Cambria Math" w:eastAsia="Cambria Math" w:hAnsi="Cambria Math" w:cs="Cambria Math"/>
                              <w:sz w:val="14"/>
                              <w:szCs w:val="14"/>
                            </w:rPr>
                          </m:ctrlPr>
                        </m:sSubPr>
                        <m:e>
                          <m:r>
                            <w:rPr>
                              <w:rFonts w:ascii="Cambria Math" w:hAnsi="Cambria Math"/>
                            </w:rPr>
                            <m:t>δ</m:t>
                          </m:r>
                        </m:e>
                        <m:sub>
                          <m:r>
                            <w:rPr>
                              <w:rFonts w:ascii="Cambria Math" w:eastAsia="Cambria Math" w:hAnsi="Cambria Math" w:cs="Cambria Math"/>
                              <w:sz w:val="14"/>
                              <w:szCs w:val="14"/>
                            </w:rPr>
                            <m:t>3</m:t>
                          </m:r>
                        </m:sub>
                      </m:sSub>
                    </m:oMath>
                  </m:oMathPara>
                </w:p>
              </w:tc>
              <w:tc>
                <w:tcPr>
                  <w:tcW w:w="907" w:type="dxa"/>
                  <w:tcBorders>
                    <w:bottom w:val="single" w:sz="4" w:space="0" w:color="000000"/>
                  </w:tcBorders>
                </w:tcPr>
                <w:p w14:paraId="1B5C559E" w14:textId="77777777" w:rsidR="00297D1B" w:rsidRDefault="005844DE">
                  <w:pPr>
                    <w:jc w:val="right"/>
                    <w:rPr>
                      <w:sz w:val="14"/>
                      <w:szCs w:val="14"/>
                    </w:rPr>
                  </w:pPr>
                  <w:r>
                    <w:rPr>
                      <w:sz w:val="14"/>
                      <w:szCs w:val="14"/>
                    </w:rPr>
                    <w:t xml:space="preserve"> 0.01446 </w:t>
                  </w:r>
                </w:p>
              </w:tc>
              <w:tc>
                <w:tcPr>
                  <w:tcW w:w="860" w:type="dxa"/>
                  <w:tcBorders>
                    <w:bottom w:val="single" w:sz="4" w:space="0" w:color="000000"/>
                  </w:tcBorders>
                </w:tcPr>
                <w:p w14:paraId="404D3F1A" w14:textId="77777777" w:rsidR="00297D1B" w:rsidRDefault="005844DE">
                  <w:pPr>
                    <w:jc w:val="right"/>
                    <w:rPr>
                      <w:sz w:val="14"/>
                      <w:szCs w:val="14"/>
                    </w:rPr>
                  </w:pPr>
                  <w:r>
                    <w:rPr>
                      <w:sz w:val="14"/>
                      <w:szCs w:val="14"/>
                    </w:rPr>
                    <w:t xml:space="preserve"> 0.01574 </w:t>
                  </w:r>
                </w:p>
              </w:tc>
              <w:tc>
                <w:tcPr>
                  <w:tcW w:w="846" w:type="dxa"/>
                  <w:tcBorders>
                    <w:bottom w:val="single" w:sz="4" w:space="0" w:color="000000"/>
                  </w:tcBorders>
                </w:tcPr>
                <w:p w14:paraId="6E7AA4D4" w14:textId="77777777" w:rsidR="00297D1B" w:rsidRDefault="005844DE">
                  <w:pPr>
                    <w:jc w:val="right"/>
                    <w:rPr>
                      <w:sz w:val="14"/>
                      <w:szCs w:val="14"/>
                    </w:rPr>
                  </w:pPr>
                  <w:r>
                    <w:rPr>
                      <w:sz w:val="14"/>
                      <w:szCs w:val="14"/>
                    </w:rPr>
                    <w:t xml:space="preserve"> 0.91883 </w:t>
                  </w:r>
                </w:p>
              </w:tc>
              <w:tc>
                <w:tcPr>
                  <w:tcW w:w="1144" w:type="dxa"/>
                  <w:tcBorders>
                    <w:bottom w:val="single" w:sz="4" w:space="0" w:color="000000"/>
                    <w:right w:val="single" w:sz="4" w:space="0" w:color="000000"/>
                  </w:tcBorders>
                </w:tcPr>
                <w:p w14:paraId="721257CB" w14:textId="77777777" w:rsidR="00297D1B" w:rsidRDefault="005844DE">
                  <w:pPr>
                    <w:jc w:val="right"/>
                    <w:rPr>
                      <w:sz w:val="14"/>
                      <w:szCs w:val="14"/>
                    </w:rPr>
                  </w:pPr>
                  <w:r>
                    <w:rPr>
                      <w:sz w:val="14"/>
                      <w:szCs w:val="14"/>
                    </w:rPr>
                    <w:t xml:space="preserve"> 0.35972</w:t>
                  </w:r>
                </w:p>
              </w:tc>
            </w:tr>
            <w:tr w:rsidR="00297D1B" w14:paraId="50BDA5B6" w14:textId="77777777">
              <w:trPr>
                <w:jc w:val="center"/>
              </w:trPr>
              <w:tc>
                <w:tcPr>
                  <w:tcW w:w="4603" w:type="dxa"/>
                  <w:gridSpan w:val="5"/>
                  <w:tcBorders>
                    <w:top w:val="single" w:sz="4" w:space="0" w:color="000000"/>
                    <w:left w:val="single" w:sz="4" w:space="0" w:color="000000"/>
                    <w:bottom w:val="single" w:sz="4" w:space="0" w:color="000000"/>
                    <w:right w:val="single" w:sz="4" w:space="0" w:color="000000"/>
                  </w:tcBorders>
                  <w:vAlign w:val="center"/>
                </w:tcPr>
                <w:p w14:paraId="6BA915FE" w14:textId="77777777" w:rsidR="00297D1B" w:rsidRDefault="005844DE">
                  <w:pPr>
                    <w:rPr>
                      <w:sz w:val="14"/>
                      <w:szCs w:val="14"/>
                    </w:rPr>
                  </w:pPr>
                  <m:oMath>
                    <m:rad>
                      <m:radPr>
                        <m:degHide m:val="1"/>
                        <m:ctrlPr>
                          <w:rPr>
                            <w:rFonts w:ascii="Cambria Math" w:eastAsia="Cambria Math" w:hAnsi="Cambria Math" w:cs="Cambria Math"/>
                            <w:sz w:val="14"/>
                            <w:szCs w:val="14"/>
                          </w:rPr>
                        </m:ctrlPr>
                      </m:radPr>
                      <m:deg/>
                      <m:e>
                        <m:r>
                          <w:rPr>
                            <w:rFonts w:ascii="Cambria Math" w:eastAsia="Cambria Math" w:hAnsi="Cambria Math" w:cs="Cambria Math"/>
                            <w:sz w:val="14"/>
                            <w:szCs w:val="14"/>
                          </w:rPr>
                          <m:t>MSE</m:t>
                        </m:r>
                      </m:e>
                    </m:rad>
                    <m:r>
                      <w:rPr>
                        <w:rFonts w:ascii="Cambria Math" w:eastAsia="Cambria Math" w:hAnsi="Cambria Math" w:cs="Cambria Math"/>
                        <w:sz w:val="14"/>
                        <w:szCs w:val="14"/>
                      </w:rPr>
                      <m:t>= 0.06813</m:t>
                    </m:r>
                  </m:oMath>
                  <w:r>
                    <w:rPr>
                      <w:sz w:val="14"/>
                      <w:szCs w:val="14"/>
                    </w:rPr>
                    <w:t xml:space="preserve"> (escala log</w:t>
                  </w:r>
                  <w:proofErr w:type="gramStart"/>
                  <w:r>
                    <w:rPr>
                      <w:sz w:val="14"/>
                      <w:szCs w:val="14"/>
                    </w:rPr>
                    <w:t>);  AIC</w:t>
                  </w:r>
                  <w:proofErr w:type="gramEnd"/>
                  <w:r>
                    <w:rPr>
                      <w:sz w:val="14"/>
                      <w:szCs w:val="14"/>
                    </w:rPr>
                    <w:t>= 8995.101 BIC= 10345.524</w:t>
                  </w:r>
                </w:p>
              </w:tc>
            </w:tr>
          </w:tbl>
          <w:p w14:paraId="168B1B73" w14:textId="77777777" w:rsidR="00297D1B" w:rsidRDefault="00297D1B">
            <w:pPr>
              <w:rPr>
                <w:b/>
                <w:sz w:val="14"/>
                <w:szCs w:val="14"/>
              </w:rPr>
            </w:pPr>
          </w:p>
        </w:tc>
        <w:tc>
          <w:tcPr>
            <w:tcW w:w="4829" w:type="dxa"/>
            <w:tcBorders>
              <w:top w:val="single" w:sz="4" w:space="0" w:color="000000"/>
            </w:tcBorders>
          </w:tcPr>
          <w:p w14:paraId="71A8C691" w14:textId="77777777" w:rsidR="00297D1B" w:rsidRDefault="005844DE">
            <w:pPr>
              <w:jc w:val="center"/>
              <w:rPr>
                <w:sz w:val="14"/>
                <w:szCs w:val="14"/>
              </w:rPr>
            </w:pPr>
            <w:r>
              <w:rPr>
                <w:b/>
                <w:sz w:val="14"/>
                <w:szCs w:val="14"/>
              </w:rPr>
              <w:t xml:space="preserve">Tabla 1c. </w:t>
            </w:r>
            <w:r>
              <w:rPr>
                <w:sz w:val="14"/>
                <w:szCs w:val="14"/>
              </w:rPr>
              <w:t>Parámetros estimados en Modelo 2</w:t>
            </w:r>
          </w:p>
          <w:tbl>
            <w:tblPr>
              <w:tblStyle w:val="a8"/>
              <w:tblW w:w="4568" w:type="dxa"/>
              <w:jc w:val="center"/>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846"/>
              <w:gridCol w:w="907"/>
              <w:gridCol w:w="825"/>
              <w:gridCol w:w="846"/>
              <w:gridCol w:w="1144"/>
            </w:tblGrid>
            <w:tr w:rsidR="00297D1B" w14:paraId="6B93E54F" w14:textId="77777777">
              <w:trPr>
                <w:jc w:val="center"/>
              </w:trPr>
              <w:tc>
                <w:tcPr>
                  <w:tcW w:w="846" w:type="dxa"/>
                  <w:tcBorders>
                    <w:top w:val="single" w:sz="4" w:space="0" w:color="000000"/>
                    <w:left w:val="single" w:sz="4" w:space="0" w:color="000000"/>
                    <w:bottom w:val="single" w:sz="4" w:space="0" w:color="000000"/>
                  </w:tcBorders>
                  <w:vAlign w:val="center"/>
                </w:tcPr>
                <w:p w14:paraId="72D6A6ED" w14:textId="77777777" w:rsidR="00297D1B" w:rsidRDefault="005844DE">
                  <w:pPr>
                    <w:rPr>
                      <w:sz w:val="14"/>
                      <w:szCs w:val="14"/>
                    </w:rPr>
                  </w:pPr>
                  <w:r>
                    <w:rPr>
                      <w:sz w:val="14"/>
                      <w:szCs w:val="14"/>
                    </w:rPr>
                    <w:t>Parámetros</w:t>
                  </w:r>
                </w:p>
              </w:tc>
              <w:tc>
                <w:tcPr>
                  <w:tcW w:w="907" w:type="dxa"/>
                  <w:tcBorders>
                    <w:top w:val="single" w:sz="4" w:space="0" w:color="000000"/>
                    <w:bottom w:val="single" w:sz="4" w:space="0" w:color="000000"/>
                  </w:tcBorders>
                  <w:vAlign w:val="center"/>
                </w:tcPr>
                <w:p w14:paraId="2FCED4D9" w14:textId="77777777" w:rsidR="00297D1B" w:rsidRDefault="005844DE">
                  <w:pPr>
                    <w:jc w:val="right"/>
                    <w:rPr>
                      <w:sz w:val="14"/>
                      <w:szCs w:val="14"/>
                    </w:rPr>
                  </w:pPr>
                  <w:r>
                    <w:rPr>
                      <w:sz w:val="14"/>
                      <w:szCs w:val="14"/>
                    </w:rPr>
                    <w:t xml:space="preserve"> Estimación </w:t>
                  </w:r>
                </w:p>
              </w:tc>
              <w:tc>
                <w:tcPr>
                  <w:tcW w:w="825" w:type="dxa"/>
                  <w:tcBorders>
                    <w:top w:val="single" w:sz="4" w:space="0" w:color="000000"/>
                    <w:bottom w:val="single" w:sz="4" w:space="0" w:color="000000"/>
                  </w:tcBorders>
                  <w:vAlign w:val="center"/>
                </w:tcPr>
                <w:p w14:paraId="2CC86153" w14:textId="77777777" w:rsidR="00297D1B" w:rsidRDefault="005844DE">
                  <w:pPr>
                    <w:jc w:val="right"/>
                    <w:rPr>
                      <w:sz w:val="14"/>
                      <w:szCs w:val="14"/>
                    </w:rPr>
                  </w:pPr>
                  <w:r>
                    <w:rPr>
                      <w:sz w:val="14"/>
                      <w:szCs w:val="14"/>
                    </w:rPr>
                    <w:t xml:space="preserve">Error </w:t>
                  </w:r>
                  <w:proofErr w:type="spellStart"/>
                  <w:r>
                    <w:rPr>
                      <w:sz w:val="14"/>
                      <w:szCs w:val="14"/>
                    </w:rPr>
                    <w:t>Std</w:t>
                  </w:r>
                  <w:proofErr w:type="spellEnd"/>
                  <w:r>
                    <w:rPr>
                      <w:sz w:val="14"/>
                      <w:szCs w:val="14"/>
                    </w:rPr>
                    <w:t xml:space="preserve"> </w:t>
                  </w:r>
                </w:p>
              </w:tc>
              <w:tc>
                <w:tcPr>
                  <w:tcW w:w="846" w:type="dxa"/>
                  <w:tcBorders>
                    <w:top w:val="single" w:sz="4" w:space="0" w:color="000000"/>
                    <w:bottom w:val="single" w:sz="4" w:space="0" w:color="000000"/>
                  </w:tcBorders>
                  <w:vAlign w:val="center"/>
                </w:tcPr>
                <w:p w14:paraId="1E4A747D" w14:textId="77777777" w:rsidR="00297D1B" w:rsidRDefault="005844DE">
                  <w:pPr>
                    <w:jc w:val="center"/>
                    <w:rPr>
                      <w:rFonts w:ascii="Cambria Math" w:eastAsia="Cambria Math" w:hAnsi="Cambria Math" w:cs="Cambria Math"/>
                      <w:sz w:val="14"/>
                      <w:szCs w:val="14"/>
                    </w:rPr>
                  </w:pPr>
                  <m:oMathPara>
                    <m:oMath>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T</m:t>
                          </m:r>
                        </m:e>
                        <m:sub>
                          <m:r>
                            <w:rPr>
                              <w:rFonts w:ascii="Cambria Math" w:eastAsia="Cambria Math" w:hAnsi="Cambria Math" w:cs="Cambria Math"/>
                              <w:sz w:val="14"/>
                              <w:szCs w:val="14"/>
                            </w:rPr>
                            <m:t>0</m:t>
                          </m:r>
                        </m:sub>
                      </m:sSub>
                    </m:oMath>
                  </m:oMathPara>
                </w:p>
              </w:tc>
              <w:tc>
                <w:tcPr>
                  <w:tcW w:w="1144" w:type="dxa"/>
                  <w:tcBorders>
                    <w:top w:val="single" w:sz="4" w:space="0" w:color="000000"/>
                    <w:bottom w:val="single" w:sz="4" w:space="0" w:color="000000"/>
                    <w:right w:val="single" w:sz="4" w:space="0" w:color="000000"/>
                  </w:tcBorders>
                  <w:vAlign w:val="center"/>
                </w:tcPr>
                <w:p w14:paraId="29638FE4" w14:textId="77777777" w:rsidR="00297D1B" w:rsidRDefault="005844DE">
                  <w:pPr>
                    <w:jc w:val="center"/>
                    <w:rPr>
                      <w:rFonts w:ascii="Cambria Math" w:eastAsia="Cambria Math" w:hAnsi="Cambria Math" w:cs="Cambria Math"/>
                      <w:sz w:val="14"/>
                      <w:szCs w:val="14"/>
                    </w:rPr>
                  </w:pPr>
                  <m:oMathPara>
                    <m:oMath>
                      <m:r>
                        <w:rPr>
                          <w:rFonts w:ascii="Cambria Math" w:eastAsia="Cambria Math" w:hAnsi="Cambria Math" w:cs="Cambria Math"/>
                          <w:sz w:val="14"/>
                          <w:szCs w:val="14"/>
                        </w:rPr>
                        <m:t>P</m:t>
                      </m:r>
                      <m:d>
                        <m:dPr>
                          <m:ctrlPr>
                            <w:rPr>
                              <w:rFonts w:ascii="Cambria Math" w:eastAsia="Cambria Math" w:hAnsi="Cambria Math" w:cs="Cambria Math"/>
                              <w:sz w:val="14"/>
                              <w:szCs w:val="14"/>
                            </w:rPr>
                          </m:ctrlPr>
                        </m:dPr>
                        <m:e>
                          <m:d>
                            <m:dPr>
                              <m:begChr m:val="|"/>
                              <m:endChr m:val="|"/>
                              <m:ctrlPr>
                                <w:rPr>
                                  <w:rFonts w:ascii="Cambria Math" w:eastAsia="Cambria Math" w:hAnsi="Cambria Math" w:cs="Cambria Math"/>
                                  <w:sz w:val="14"/>
                                  <w:szCs w:val="14"/>
                                </w:rPr>
                              </m:ctrlPr>
                            </m:dPr>
                            <m:e>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t</m:t>
                                  </m:r>
                                </m:e>
                                <m:sub>
                                  <m:r>
                                    <w:rPr>
                                      <w:rFonts w:ascii="Cambria Math" w:eastAsia="Cambria Math" w:hAnsi="Cambria Math" w:cs="Cambria Math"/>
                                      <w:sz w:val="14"/>
                                      <w:szCs w:val="14"/>
                                    </w:rPr>
                                    <m:t>144</m:t>
                                  </m:r>
                                </m:sub>
                              </m:sSub>
                            </m:e>
                          </m:d>
                          <m:r>
                            <w:rPr>
                              <w:rFonts w:ascii="Cambria Math" w:eastAsia="Cambria Math" w:hAnsi="Cambria Math" w:cs="Cambria Math"/>
                              <w:sz w:val="14"/>
                              <w:szCs w:val="14"/>
                            </w:rPr>
                            <m:t>&gt;</m:t>
                          </m:r>
                          <m:d>
                            <m:dPr>
                              <m:begChr m:val="|"/>
                              <m:endChr m:val="|"/>
                              <m:ctrlPr>
                                <w:rPr>
                                  <w:rFonts w:ascii="Cambria Math" w:eastAsia="Cambria Math" w:hAnsi="Cambria Math" w:cs="Cambria Math"/>
                                  <w:sz w:val="14"/>
                                  <w:szCs w:val="14"/>
                                </w:rPr>
                              </m:ctrlPr>
                            </m:dPr>
                            <m:e>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T</m:t>
                                  </m:r>
                                </m:e>
                                <m:sub>
                                  <m:r>
                                    <w:rPr>
                                      <w:rFonts w:ascii="Cambria Math" w:eastAsia="Cambria Math" w:hAnsi="Cambria Math" w:cs="Cambria Math"/>
                                      <w:sz w:val="14"/>
                                      <w:szCs w:val="14"/>
                                    </w:rPr>
                                    <m:t>0</m:t>
                                  </m:r>
                                </m:sub>
                              </m:sSub>
                            </m:e>
                          </m:d>
                        </m:e>
                      </m:d>
                    </m:oMath>
                  </m:oMathPara>
                </w:p>
              </w:tc>
            </w:tr>
            <w:tr w:rsidR="00297D1B" w14:paraId="121D197A" w14:textId="77777777">
              <w:trPr>
                <w:jc w:val="center"/>
              </w:trPr>
              <w:tc>
                <w:tcPr>
                  <w:tcW w:w="846" w:type="dxa"/>
                  <w:tcBorders>
                    <w:top w:val="single" w:sz="4" w:space="0" w:color="000000"/>
                    <w:left w:val="single" w:sz="4" w:space="0" w:color="000000"/>
                    <w:bottom w:val="nil"/>
                  </w:tcBorders>
                  <w:vAlign w:val="center"/>
                </w:tcPr>
                <w:p w14:paraId="23D0EC7B" w14:textId="77777777" w:rsidR="00297D1B" w:rsidRDefault="005844DE">
                  <w:pPr>
                    <w:jc w:val="center"/>
                    <w:rPr>
                      <w:rFonts w:ascii="Cambria Math" w:eastAsia="Cambria Math" w:hAnsi="Cambria Math" w:cs="Cambria Math"/>
                      <w:sz w:val="14"/>
                      <w:szCs w:val="14"/>
                    </w:rPr>
                  </w:pPr>
                  <m:oMathPara>
                    <m:oMath>
                      <m:sSub>
                        <m:sSubPr>
                          <m:ctrlPr>
                            <w:rPr>
                              <w:rFonts w:ascii="Cambria Math" w:eastAsia="Cambria Math" w:hAnsi="Cambria Math" w:cs="Cambria Math"/>
                              <w:sz w:val="14"/>
                              <w:szCs w:val="14"/>
                            </w:rPr>
                          </m:ctrlPr>
                        </m:sSubPr>
                        <m:e>
                          <m:r>
                            <w:rPr>
                              <w:rFonts w:ascii="Cambria Math" w:hAnsi="Cambria Math"/>
                            </w:rPr>
                            <m:t>β</m:t>
                          </m:r>
                        </m:e>
                        <m:sub>
                          <m:r>
                            <w:rPr>
                              <w:rFonts w:ascii="Cambria Math" w:eastAsia="Cambria Math" w:hAnsi="Cambria Math" w:cs="Cambria Math"/>
                              <w:sz w:val="14"/>
                              <w:szCs w:val="14"/>
                            </w:rPr>
                            <m:t>0</m:t>
                          </m:r>
                        </m:sub>
                      </m:sSub>
                    </m:oMath>
                  </m:oMathPara>
                </w:p>
              </w:tc>
              <w:tc>
                <w:tcPr>
                  <w:tcW w:w="907" w:type="dxa"/>
                  <w:tcBorders>
                    <w:top w:val="single" w:sz="4" w:space="0" w:color="000000"/>
                    <w:bottom w:val="nil"/>
                  </w:tcBorders>
                  <w:vAlign w:val="center"/>
                </w:tcPr>
                <w:p w14:paraId="210CEA00" w14:textId="77777777" w:rsidR="00297D1B" w:rsidRDefault="005844DE">
                  <w:pPr>
                    <w:jc w:val="right"/>
                    <w:rPr>
                      <w:sz w:val="14"/>
                      <w:szCs w:val="14"/>
                    </w:rPr>
                  </w:pPr>
                  <w:r>
                    <w:rPr>
                      <w:sz w:val="14"/>
                      <w:szCs w:val="14"/>
                    </w:rPr>
                    <w:t xml:space="preserve"> 6.25467 </w:t>
                  </w:r>
                </w:p>
              </w:tc>
              <w:tc>
                <w:tcPr>
                  <w:tcW w:w="825" w:type="dxa"/>
                  <w:tcBorders>
                    <w:top w:val="single" w:sz="4" w:space="0" w:color="000000"/>
                    <w:bottom w:val="nil"/>
                  </w:tcBorders>
                  <w:vAlign w:val="center"/>
                </w:tcPr>
                <w:p w14:paraId="0779C823" w14:textId="77777777" w:rsidR="00297D1B" w:rsidRDefault="005844DE">
                  <w:pPr>
                    <w:jc w:val="right"/>
                    <w:rPr>
                      <w:sz w:val="14"/>
                      <w:szCs w:val="14"/>
                    </w:rPr>
                  </w:pPr>
                  <w:r>
                    <w:rPr>
                      <w:sz w:val="14"/>
                      <w:szCs w:val="14"/>
                    </w:rPr>
                    <w:t xml:space="preserve"> 0.04752 </w:t>
                  </w:r>
                </w:p>
              </w:tc>
              <w:tc>
                <w:tcPr>
                  <w:tcW w:w="846" w:type="dxa"/>
                  <w:tcBorders>
                    <w:top w:val="single" w:sz="4" w:space="0" w:color="000000"/>
                    <w:bottom w:val="nil"/>
                  </w:tcBorders>
                  <w:vAlign w:val="center"/>
                </w:tcPr>
                <w:p w14:paraId="65FF9ACA" w14:textId="77777777" w:rsidR="00297D1B" w:rsidRDefault="005844DE">
                  <w:pPr>
                    <w:jc w:val="right"/>
                    <w:rPr>
                      <w:sz w:val="14"/>
                      <w:szCs w:val="14"/>
                    </w:rPr>
                  </w:pPr>
                  <w:r>
                    <w:rPr>
                      <w:sz w:val="14"/>
                      <w:szCs w:val="14"/>
                    </w:rPr>
                    <w:t xml:space="preserve"> 131.63476 </w:t>
                  </w:r>
                </w:p>
              </w:tc>
              <w:tc>
                <w:tcPr>
                  <w:tcW w:w="1144" w:type="dxa"/>
                  <w:tcBorders>
                    <w:top w:val="single" w:sz="4" w:space="0" w:color="000000"/>
                    <w:bottom w:val="nil"/>
                    <w:right w:val="single" w:sz="4" w:space="0" w:color="000000"/>
                  </w:tcBorders>
                  <w:vAlign w:val="center"/>
                </w:tcPr>
                <w:p w14:paraId="19E21A71" w14:textId="77777777" w:rsidR="00297D1B" w:rsidRDefault="005844DE">
                  <w:pPr>
                    <w:jc w:val="right"/>
                    <w:rPr>
                      <w:sz w:val="14"/>
                      <w:szCs w:val="14"/>
                    </w:rPr>
                  </w:pPr>
                  <w:r>
                    <w:rPr>
                      <w:sz w:val="14"/>
                      <w:szCs w:val="14"/>
                    </w:rPr>
                    <w:t xml:space="preserve"> 0.00000 </w:t>
                  </w:r>
                </w:p>
              </w:tc>
            </w:tr>
            <w:tr w:rsidR="00297D1B" w14:paraId="72E9A3E5" w14:textId="77777777">
              <w:trPr>
                <w:jc w:val="center"/>
              </w:trPr>
              <w:tc>
                <w:tcPr>
                  <w:tcW w:w="846" w:type="dxa"/>
                  <w:tcBorders>
                    <w:top w:val="nil"/>
                    <w:left w:val="single" w:sz="4" w:space="0" w:color="000000"/>
                  </w:tcBorders>
                  <w:vAlign w:val="center"/>
                </w:tcPr>
                <w:p w14:paraId="0167082F" w14:textId="77777777" w:rsidR="00297D1B" w:rsidRDefault="005844DE">
                  <w:pPr>
                    <w:jc w:val="center"/>
                    <w:rPr>
                      <w:rFonts w:ascii="Cambria Math" w:eastAsia="Cambria Math" w:hAnsi="Cambria Math" w:cs="Cambria Math"/>
                      <w:sz w:val="14"/>
                      <w:szCs w:val="14"/>
                    </w:rPr>
                  </w:pPr>
                  <m:oMathPara>
                    <m:oMath>
                      <m:sSub>
                        <m:sSubPr>
                          <m:ctrlPr>
                            <w:rPr>
                              <w:rFonts w:ascii="Cambria Math" w:eastAsia="Cambria Math" w:hAnsi="Cambria Math" w:cs="Cambria Math"/>
                              <w:sz w:val="14"/>
                              <w:szCs w:val="14"/>
                            </w:rPr>
                          </m:ctrlPr>
                        </m:sSubPr>
                        <m:e>
                          <m:r>
                            <w:rPr>
                              <w:rFonts w:ascii="Cambria Math" w:hAnsi="Cambria Math"/>
                            </w:rPr>
                            <m:t>β</m:t>
                          </m:r>
                        </m:e>
                        <m:sub>
                          <m:r>
                            <w:rPr>
                              <w:rFonts w:ascii="Cambria Math" w:eastAsia="Cambria Math" w:hAnsi="Cambria Math" w:cs="Cambria Math"/>
                              <w:sz w:val="14"/>
                              <w:szCs w:val="14"/>
                            </w:rPr>
                            <m:t>1</m:t>
                          </m:r>
                        </m:sub>
                      </m:sSub>
                    </m:oMath>
                  </m:oMathPara>
                </w:p>
              </w:tc>
              <w:tc>
                <w:tcPr>
                  <w:tcW w:w="907" w:type="dxa"/>
                  <w:tcBorders>
                    <w:top w:val="nil"/>
                  </w:tcBorders>
                  <w:vAlign w:val="center"/>
                </w:tcPr>
                <w:p w14:paraId="68B1A2A7" w14:textId="77777777" w:rsidR="00297D1B" w:rsidRDefault="005844DE">
                  <w:pPr>
                    <w:jc w:val="right"/>
                    <w:rPr>
                      <w:sz w:val="14"/>
                      <w:szCs w:val="14"/>
                    </w:rPr>
                  </w:pPr>
                  <w:r>
                    <w:rPr>
                      <w:sz w:val="14"/>
                      <w:szCs w:val="14"/>
                    </w:rPr>
                    <w:t xml:space="preserve"> 0.02015 </w:t>
                  </w:r>
                </w:p>
              </w:tc>
              <w:tc>
                <w:tcPr>
                  <w:tcW w:w="825" w:type="dxa"/>
                  <w:tcBorders>
                    <w:top w:val="nil"/>
                  </w:tcBorders>
                  <w:vAlign w:val="center"/>
                </w:tcPr>
                <w:p w14:paraId="01B9C7A0" w14:textId="77777777" w:rsidR="00297D1B" w:rsidRDefault="005844DE">
                  <w:pPr>
                    <w:jc w:val="right"/>
                    <w:rPr>
                      <w:sz w:val="14"/>
                      <w:szCs w:val="14"/>
                    </w:rPr>
                  </w:pPr>
                  <w:r>
                    <w:rPr>
                      <w:sz w:val="14"/>
                      <w:szCs w:val="14"/>
                    </w:rPr>
                    <w:t xml:space="preserve"> 0.00209 </w:t>
                  </w:r>
                </w:p>
              </w:tc>
              <w:tc>
                <w:tcPr>
                  <w:tcW w:w="846" w:type="dxa"/>
                  <w:tcBorders>
                    <w:top w:val="nil"/>
                  </w:tcBorders>
                  <w:vAlign w:val="center"/>
                </w:tcPr>
                <w:p w14:paraId="4F2BF3BB" w14:textId="77777777" w:rsidR="00297D1B" w:rsidRDefault="005844DE">
                  <w:pPr>
                    <w:jc w:val="right"/>
                    <w:rPr>
                      <w:sz w:val="14"/>
                      <w:szCs w:val="14"/>
                    </w:rPr>
                  </w:pPr>
                  <w:r>
                    <w:rPr>
                      <w:sz w:val="14"/>
                      <w:szCs w:val="14"/>
                    </w:rPr>
                    <w:t xml:space="preserve"> 9.62945 </w:t>
                  </w:r>
                </w:p>
              </w:tc>
              <w:tc>
                <w:tcPr>
                  <w:tcW w:w="1144" w:type="dxa"/>
                  <w:tcBorders>
                    <w:top w:val="nil"/>
                    <w:right w:val="single" w:sz="4" w:space="0" w:color="000000"/>
                  </w:tcBorders>
                  <w:vAlign w:val="center"/>
                </w:tcPr>
                <w:p w14:paraId="64322606" w14:textId="77777777" w:rsidR="00297D1B" w:rsidRDefault="005844DE">
                  <w:pPr>
                    <w:jc w:val="right"/>
                    <w:rPr>
                      <w:sz w:val="14"/>
                      <w:szCs w:val="14"/>
                    </w:rPr>
                  </w:pPr>
                  <w:r>
                    <w:rPr>
                      <w:sz w:val="14"/>
                      <w:szCs w:val="14"/>
                    </w:rPr>
                    <w:t xml:space="preserve"> 0.00000 </w:t>
                  </w:r>
                </w:p>
              </w:tc>
            </w:tr>
            <w:tr w:rsidR="00297D1B" w14:paraId="5D8BD292" w14:textId="77777777">
              <w:trPr>
                <w:jc w:val="center"/>
              </w:trPr>
              <w:tc>
                <w:tcPr>
                  <w:tcW w:w="846" w:type="dxa"/>
                  <w:tcBorders>
                    <w:left w:val="single" w:sz="4" w:space="0" w:color="000000"/>
                  </w:tcBorders>
                  <w:vAlign w:val="center"/>
                </w:tcPr>
                <w:p w14:paraId="084181BB" w14:textId="77777777" w:rsidR="00297D1B" w:rsidRDefault="005844DE">
                  <w:pPr>
                    <w:jc w:val="center"/>
                    <w:rPr>
                      <w:rFonts w:ascii="Cambria Math" w:eastAsia="Cambria Math" w:hAnsi="Cambria Math" w:cs="Cambria Math"/>
                      <w:sz w:val="14"/>
                      <w:szCs w:val="14"/>
                    </w:rPr>
                  </w:pPr>
                  <m:oMathPara>
                    <m:oMath>
                      <m:sSub>
                        <m:sSubPr>
                          <m:ctrlPr>
                            <w:rPr>
                              <w:rFonts w:ascii="Cambria Math" w:eastAsia="Cambria Math" w:hAnsi="Cambria Math" w:cs="Cambria Math"/>
                              <w:sz w:val="14"/>
                              <w:szCs w:val="14"/>
                            </w:rPr>
                          </m:ctrlPr>
                        </m:sSubPr>
                        <m:e>
                          <m:r>
                            <w:rPr>
                              <w:rFonts w:ascii="Cambria Math" w:hAnsi="Cambria Math"/>
                            </w:rPr>
                            <m:t>β</m:t>
                          </m:r>
                        </m:e>
                        <m:sub>
                          <m:r>
                            <w:rPr>
                              <w:rFonts w:ascii="Cambria Math" w:eastAsia="Cambria Math" w:hAnsi="Cambria Math" w:cs="Cambria Math"/>
                              <w:sz w:val="14"/>
                              <w:szCs w:val="14"/>
                            </w:rPr>
                            <m:t>2</m:t>
                          </m:r>
                        </m:sub>
                      </m:sSub>
                    </m:oMath>
                  </m:oMathPara>
                </w:p>
              </w:tc>
              <w:tc>
                <w:tcPr>
                  <w:tcW w:w="907" w:type="dxa"/>
                  <w:vAlign w:val="center"/>
                </w:tcPr>
                <w:p w14:paraId="541A8806" w14:textId="77777777" w:rsidR="00297D1B" w:rsidRDefault="005844DE">
                  <w:pPr>
                    <w:jc w:val="right"/>
                    <w:rPr>
                      <w:sz w:val="14"/>
                      <w:szCs w:val="14"/>
                      <w:vertAlign w:val="superscript"/>
                    </w:rPr>
                  </w:pPr>
                  <w:r>
                    <w:rPr>
                      <w:sz w:val="14"/>
                      <w:szCs w:val="14"/>
                    </w:rPr>
                    <w:t xml:space="preserve"> -1.323×10</w:t>
                  </w:r>
                  <w:r>
                    <w:rPr>
                      <w:sz w:val="14"/>
                      <w:szCs w:val="14"/>
                      <w:vertAlign w:val="superscript"/>
                    </w:rPr>
                    <w:t>-4</w:t>
                  </w:r>
                </w:p>
              </w:tc>
              <w:tc>
                <w:tcPr>
                  <w:tcW w:w="825" w:type="dxa"/>
                  <w:vAlign w:val="center"/>
                </w:tcPr>
                <w:p w14:paraId="18E124A6" w14:textId="77777777" w:rsidR="00297D1B" w:rsidRDefault="005844DE">
                  <w:pPr>
                    <w:jc w:val="right"/>
                    <w:rPr>
                      <w:sz w:val="14"/>
                      <w:szCs w:val="14"/>
                    </w:rPr>
                  </w:pPr>
                  <w:r>
                    <w:rPr>
                      <w:sz w:val="14"/>
                      <w:szCs w:val="14"/>
                    </w:rPr>
                    <w:t xml:space="preserve"> 0.00003 </w:t>
                  </w:r>
                </w:p>
              </w:tc>
              <w:tc>
                <w:tcPr>
                  <w:tcW w:w="846" w:type="dxa"/>
                  <w:vAlign w:val="center"/>
                </w:tcPr>
                <w:p w14:paraId="1047BF50" w14:textId="77777777" w:rsidR="00297D1B" w:rsidRDefault="005844DE">
                  <w:pPr>
                    <w:jc w:val="right"/>
                    <w:rPr>
                      <w:sz w:val="14"/>
                      <w:szCs w:val="14"/>
                    </w:rPr>
                  </w:pPr>
                  <w:r>
                    <w:rPr>
                      <w:sz w:val="14"/>
                      <w:szCs w:val="14"/>
                    </w:rPr>
                    <w:t xml:space="preserve"> -4.75668 </w:t>
                  </w:r>
                </w:p>
              </w:tc>
              <w:tc>
                <w:tcPr>
                  <w:tcW w:w="1144" w:type="dxa"/>
                  <w:tcBorders>
                    <w:right w:val="single" w:sz="4" w:space="0" w:color="000000"/>
                  </w:tcBorders>
                  <w:vAlign w:val="center"/>
                </w:tcPr>
                <w:p w14:paraId="2B830CB9" w14:textId="77777777" w:rsidR="00297D1B" w:rsidRDefault="005844DE">
                  <w:pPr>
                    <w:jc w:val="right"/>
                    <w:rPr>
                      <w:sz w:val="14"/>
                      <w:szCs w:val="14"/>
                    </w:rPr>
                  </w:pPr>
                  <w:r>
                    <w:rPr>
                      <w:sz w:val="14"/>
                      <w:szCs w:val="14"/>
                    </w:rPr>
                    <w:t xml:space="preserve"> 0.00000 </w:t>
                  </w:r>
                </w:p>
              </w:tc>
            </w:tr>
            <w:tr w:rsidR="00297D1B" w14:paraId="0F25E5E0" w14:textId="77777777">
              <w:trPr>
                <w:jc w:val="center"/>
              </w:trPr>
              <w:tc>
                <w:tcPr>
                  <w:tcW w:w="846" w:type="dxa"/>
                  <w:tcBorders>
                    <w:left w:val="single" w:sz="4" w:space="0" w:color="000000"/>
                  </w:tcBorders>
                  <w:vAlign w:val="center"/>
                </w:tcPr>
                <w:p w14:paraId="581A222D" w14:textId="77777777" w:rsidR="00297D1B" w:rsidRDefault="005844DE">
                  <w:pPr>
                    <w:jc w:val="center"/>
                    <w:rPr>
                      <w:rFonts w:ascii="Cambria Math" w:eastAsia="Cambria Math" w:hAnsi="Cambria Math" w:cs="Cambria Math"/>
                      <w:sz w:val="14"/>
                      <w:szCs w:val="14"/>
                    </w:rPr>
                  </w:pPr>
                  <m:oMathPara>
                    <m:oMath>
                      <m:sSub>
                        <m:sSubPr>
                          <m:ctrlPr>
                            <w:rPr>
                              <w:rFonts w:ascii="Cambria Math" w:eastAsia="Cambria Math" w:hAnsi="Cambria Math" w:cs="Cambria Math"/>
                              <w:sz w:val="14"/>
                              <w:szCs w:val="14"/>
                            </w:rPr>
                          </m:ctrlPr>
                        </m:sSubPr>
                        <m:e>
                          <m:r>
                            <w:rPr>
                              <w:rFonts w:ascii="Cambria Math" w:hAnsi="Cambria Math"/>
                            </w:rPr>
                            <m:t>β</m:t>
                          </m:r>
                        </m:e>
                        <m:sub>
                          <m:r>
                            <w:rPr>
                              <w:rFonts w:ascii="Cambria Math" w:eastAsia="Cambria Math" w:hAnsi="Cambria Math" w:cs="Cambria Math"/>
                              <w:sz w:val="14"/>
                              <w:szCs w:val="14"/>
                            </w:rPr>
                            <m:t>3</m:t>
                          </m:r>
                        </m:sub>
                      </m:sSub>
                    </m:oMath>
                  </m:oMathPara>
                </w:p>
              </w:tc>
              <w:tc>
                <w:tcPr>
                  <w:tcW w:w="907" w:type="dxa"/>
                  <w:vAlign w:val="center"/>
                </w:tcPr>
                <w:p w14:paraId="7D9DEAD7" w14:textId="77777777" w:rsidR="00297D1B" w:rsidRDefault="005844DE">
                  <w:pPr>
                    <w:jc w:val="right"/>
                    <w:rPr>
                      <w:sz w:val="14"/>
                      <w:szCs w:val="14"/>
                      <w:vertAlign w:val="superscript"/>
                    </w:rPr>
                  </w:pPr>
                  <w:r>
                    <w:rPr>
                      <w:sz w:val="14"/>
                      <w:szCs w:val="14"/>
                    </w:rPr>
                    <w:t xml:space="preserve"> 3.301×10</w:t>
                  </w:r>
                  <w:r>
                    <w:rPr>
                      <w:sz w:val="14"/>
                      <w:szCs w:val="14"/>
                      <w:vertAlign w:val="superscript"/>
                    </w:rPr>
                    <w:t>-7</w:t>
                  </w:r>
                </w:p>
              </w:tc>
              <w:tc>
                <w:tcPr>
                  <w:tcW w:w="825" w:type="dxa"/>
                  <w:vAlign w:val="center"/>
                </w:tcPr>
                <w:p w14:paraId="2E4739C9" w14:textId="77777777" w:rsidR="00297D1B" w:rsidRDefault="005844DE">
                  <w:pPr>
                    <w:jc w:val="right"/>
                    <w:rPr>
                      <w:sz w:val="14"/>
                      <w:szCs w:val="14"/>
                    </w:rPr>
                  </w:pPr>
                  <w:r>
                    <w:rPr>
                      <w:sz w:val="14"/>
                      <w:szCs w:val="14"/>
                    </w:rPr>
                    <w:t>1.101×10</w:t>
                  </w:r>
                  <w:r>
                    <w:rPr>
                      <w:sz w:val="14"/>
                      <w:szCs w:val="14"/>
                      <w:vertAlign w:val="superscript"/>
                    </w:rPr>
                    <w:t>-7</w:t>
                  </w:r>
                  <w:r>
                    <w:rPr>
                      <w:sz w:val="14"/>
                      <w:szCs w:val="14"/>
                    </w:rPr>
                    <w:t xml:space="preserve"> </w:t>
                  </w:r>
                </w:p>
              </w:tc>
              <w:tc>
                <w:tcPr>
                  <w:tcW w:w="846" w:type="dxa"/>
                  <w:vAlign w:val="center"/>
                </w:tcPr>
                <w:p w14:paraId="7D809B46" w14:textId="77777777" w:rsidR="00297D1B" w:rsidRDefault="005844DE">
                  <w:pPr>
                    <w:jc w:val="right"/>
                    <w:rPr>
                      <w:sz w:val="14"/>
                      <w:szCs w:val="14"/>
                    </w:rPr>
                  </w:pPr>
                  <w:r>
                    <w:rPr>
                      <w:sz w:val="14"/>
                      <w:szCs w:val="14"/>
                    </w:rPr>
                    <w:t xml:space="preserve"> 2.99833 </w:t>
                  </w:r>
                </w:p>
              </w:tc>
              <w:tc>
                <w:tcPr>
                  <w:tcW w:w="1144" w:type="dxa"/>
                  <w:tcBorders>
                    <w:right w:val="single" w:sz="4" w:space="0" w:color="000000"/>
                  </w:tcBorders>
                  <w:vAlign w:val="center"/>
                </w:tcPr>
                <w:p w14:paraId="49D1C2AB" w14:textId="77777777" w:rsidR="00297D1B" w:rsidRDefault="005844DE">
                  <w:pPr>
                    <w:jc w:val="right"/>
                    <w:rPr>
                      <w:sz w:val="14"/>
                      <w:szCs w:val="14"/>
                    </w:rPr>
                  </w:pPr>
                  <w:r>
                    <w:rPr>
                      <w:sz w:val="14"/>
                      <w:szCs w:val="14"/>
                    </w:rPr>
                    <w:t xml:space="preserve"> 0.00320 </w:t>
                  </w:r>
                </w:p>
              </w:tc>
            </w:tr>
            <w:tr w:rsidR="00297D1B" w14:paraId="60537E2D" w14:textId="77777777">
              <w:trPr>
                <w:jc w:val="center"/>
              </w:trPr>
              <w:tc>
                <w:tcPr>
                  <w:tcW w:w="846" w:type="dxa"/>
                  <w:tcBorders>
                    <w:left w:val="single" w:sz="4" w:space="0" w:color="000000"/>
                  </w:tcBorders>
                  <w:vAlign w:val="center"/>
                </w:tcPr>
                <w:p w14:paraId="3BF08E5A" w14:textId="77777777" w:rsidR="00297D1B" w:rsidRDefault="005844DE">
                  <w:pPr>
                    <w:jc w:val="center"/>
                    <w:rPr>
                      <w:rFonts w:ascii="Cambria Math" w:eastAsia="Cambria Math" w:hAnsi="Cambria Math" w:cs="Cambria Math"/>
                      <w:sz w:val="14"/>
                      <w:szCs w:val="14"/>
                    </w:rPr>
                  </w:pPr>
                  <m:oMathPara>
                    <m:oMath>
                      <m:sSub>
                        <m:sSubPr>
                          <m:ctrlPr>
                            <w:rPr>
                              <w:rFonts w:ascii="Cambria Math" w:eastAsia="Cambria Math" w:hAnsi="Cambria Math" w:cs="Cambria Math"/>
                              <w:sz w:val="14"/>
                              <w:szCs w:val="14"/>
                            </w:rPr>
                          </m:ctrlPr>
                        </m:sSubPr>
                        <m:e>
                          <m:r>
                            <w:rPr>
                              <w:rFonts w:ascii="Cambria Math" w:hAnsi="Cambria Math"/>
                            </w:rPr>
                            <m:t>δ</m:t>
                          </m:r>
                        </m:e>
                        <m:sub>
                          <m:r>
                            <w:rPr>
                              <w:rFonts w:ascii="Cambria Math" w:eastAsia="Cambria Math" w:hAnsi="Cambria Math" w:cs="Cambria Math"/>
                              <w:sz w:val="14"/>
                              <w:szCs w:val="14"/>
                            </w:rPr>
                            <m:t>1</m:t>
                          </m:r>
                        </m:sub>
                      </m:sSub>
                    </m:oMath>
                  </m:oMathPara>
                </w:p>
              </w:tc>
              <w:tc>
                <w:tcPr>
                  <w:tcW w:w="907" w:type="dxa"/>
                  <w:vAlign w:val="center"/>
                </w:tcPr>
                <w:p w14:paraId="1691F395" w14:textId="77777777" w:rsidR="00297D1B" w:rsidRDefault="005844DE">
                  <w:pPr>
                    <w:jc w:val="right"/>
                    <w:rPr>
                      <w:sz w:val="14"/>
                      <w:szCs w:val="14"/>
                    </w:rPr>
                  </w:pPr>
                  <w:r>
                    <w:rPr>
                      <w:sz w:val="14"/>
                      <w:szCs w:val="14"/>
                    </w:rPr>
                    <w:t xml:space="preserve"> -0.14307 </w:t>
                  </w:r>
                </w:p>
              </w:tc>
              <w:tc>
                <w:tcPr>
                  <w:tcW w:w="825" w:type="dxa"/>
                  <w:vAlign w:val="center"/>
                </w:tcPr>
                <w:p w14:paraId="783A4948" w14:textId="77777777" w:rsidR="00297D1B" w:rsidRDefault="005844DE">
                  <w:pPr>
                    <w:jc w:val="right"/>
                    <w:rPr>
                      <w:sz w:val="14"/>
                      <w:szCs w:val="14"/>
                    </w:rPr>
                  </w:pPr>
                  <w:r>
                    <w:rPr>
                      <w:sz w:val="14"/>
                      <w:szCs w:val="14"/>
                    </w:rPr>
                    <w:t xml:space="preserve"> 0.01832 </w:t>
                  </w:r>
                </w:p>
              </w:tc>
              <w:tc>
                <w:tcPr>
                  <w:tcW w:w="846" w:type="dxa"/>
                  <w:vAlign w:val="center"/>
                </w:tcPr>
                <w:p w14:paraId="6F1A4B29" w14:textId="77777777" w:rsidR="00297D1B" w:rsidRDefault="005844DE">
                  <w:pPr>
                    <w:jc w:val="right"/>
                    <w:rPr>
                      <w:sz w:val="14"/>
                      <w:szCs w:val="14"/>
                    </w:rPr>
                  </w:pPr>
                  <w:r>
                    <w:rPr>
                      <w:sz w:val="14"/>
                      <w:szCs w:val="14"/>
                    </w:rPr>
                    <w:t xml:space="preserve"> -7.80790 </w:t>
                  </w:r>
                </w:p>
              </w:tc>
              <w:tc>
                <w:tcPr>
                  <w:tcW w:w="1144" w:type="dxa"/>
                  <w:tcBorders>
                    <w:right w:val="single" w:sz="4" w:space="0" w:color="000000"/>
                  </w:tcBorders>
                  <w:vAlign w:val="center"/>
                </w:tcPr>
                <w:p w14:paraId="5EC25569" w14:textId="77777777" w:rsidR="00297D1B" w:rsidRDefault="005844DE">
                  <w:pPr>
                    <w:jc w:val="right"/>
                    <w:rPr>
                      <w:sz w:val="14"/>
                      <w:szCs w:val="14"/>
                    </w:rPr>
                  </w:pPr>
                  <w:r>
                    <w:rPr>
                      <w:sz w:val="14"/>
                      <w:szCs w:val="14"/>
                    </w:rPr>
                    <w:t xml:space="preserve"> 0.00000 </w:t>
                  </w:r>
                </w:p>
              </w:tc>
            </w:tr>
            <w:tr w:rsidR="00297D1B" w14:paraId="30A6C5E3" w14:textId="77777777">
              <w:trPr>
                <w:jc w:val="center"/>
              </w:trPr>
              <w:tc>
                <w:tcPr>
                  <w:tcW w:w="846" w:type="dxa"/>
                  <w:tcBorders>
                    <w:left w:val="single" w:sz="4" w:space="0" w:color="000000"/>
                  </w:tcBorders>
                  <w:vAlign w:val="center"/>
                </w:tcPr>
                <w:p w14:paraId="7E1C66CD" w14:textId="77777777" w:rsidR="00297D1B" w:rsidRDefault="005844DE">
                  <w:pPr>
                    <w:jc w:val="center"/>
                    <w:rPr>
                      <w:rFonts w:ascii="Cambria Math" w:eastAsia="Cambria Math" w:hAnsi="Cambria Math" w:cs="Cambria Math"/>
                      <w:sz w:val="14"/>
                      <w:szCs w:val="14"/>
                    </w:rPr>
                  </w:pPr>
                  <m:oMathPara>
                    <m:oMath>
                      <m:sSub>
                        <m:sSubPr>
                          <m:ctrlPr>
                            <w:rPr>
                              <w:rFonts w:ascii="Cambria Math" w:eastAsia="Cambria Math" w:hAnsi="Cambria Math" w:cs="Cambria Math"/>
                              <w:sz w:val="14"/>
                              <w:szCs w:val="14"/>
                            </w:rPr>
                          </m:ctrlPr>
                        </m:sSubPr>
                        <m:e>
                          <m:r>
                            <w:rPr>
                              <w:rFonts w:ascii="Cambria Math" w:hAnsi="Cambria Math"/>
                            </w:rPr>
                            <m:t>δ</m:t>
                          </m:r>
                        </m:e>
                        <m:sub>
                          <m:r>
                            <w:rPr>
                              <w:rFonts w:ascii="Cambria Math" w:eastAsia="Cambria Math" w:hAnsi="Cambria Math" w:cs="Cambria Math"/>
                              <w:sz w:val="14"/>
                              <w:szCs w:val="14"/>
                            </w:rPr>
                            <m:t>2</m:t>
                          </m:r>
                        </m:sub>
                      </m:sSub>
                    </m:oMath>
                  </m:oMathPara>
                </w:p>
              </w:tc>
              <w:tc>
                <w:tcPr>
                  <w:tcW w:w="907" w:type="dxa"/>
                  <w:vAlign w:val="center"/>
                </w:tcPr>
                <w:p w14:paraId="22A0BA3D" w14:textId="77777777" w:rsidR="00297D1B" w:rsidRDefault="005844DE">
                  <w:pPr>
                    <w:jc w:val="right"/>
                    <w:rPr>
                      <w:sz w:val="14"/>
                      <w:szCs w:val="14"/>
                    </w:rPr>
                  </w:pPr>
                  <w:r>
                    <w:rPr>
                      <w:sz w:val="14"/>
                      <w:szCs w:val="14"/>
                    </w:rPr>
                    <w:t xml:space="preserve"> -0.02956 </w:t>
                  </w:r>
                </w:p>
              </w:tc>
              <w:tc>
                <w:tcPr>
                  <w:tcW w:w="825" w:type="dxa"/>
                  <w:vAlign w:val="center"/>
                </w:tcPr>
                <w:p w14:paraId="0B158211" w14:textId="77777777" w:rsidR="00297D1B" w:rsidRDefault="005844DE">
                  <w:pPr>
                    <w:jc w:val="right"/>
                    <w:rPr>
                      <w:sz w:val="14"/>
                      <w:szCs w:val="14"/>
                    </w:rPr>
                  </w:pPr>
                  <w:r>
                    <w:rPr>
                      <w:sz w:val="14"/>
                      <w:szCs w:val="14"/>
                    </w:rPr>
                    <w:t xml:space="preserve"> 0.01719 </w:t>
                  </w:r>
                </w:p>
              </w:tc>
              <w:tc>
                <w:tcPr>
                  <w:tcW w:w="846" w:type="dxa"/>
                  <w:vAlign w:val="center"/>
                </w:tcPr>
                <w:p w14:paraId="532B79BA" w14:textId="77777777" w:rsidR="00297D1B" w:rsidRDefault="005844DE">
                  <w:pPr>
                    <w:jc w:val="right"/>
                    <w:rPr>
                      <w:sz w:val="14"/>
                      <w:szCs w:val="14"/>
                    </w:rPr>
                  </w:pPr>
                  <w:r>
                    <w:rPr>
                      <w:sz w:val="14"/>
                      <w:szCs w:val="14"/>
                    </w:rPr>
                    <w:t xml:space="preserve"> -1.71946 </w:t>
                  </w:r>
                </w:p>
              </w:tc>
              <w:tc>
                <w:tcPr>
                  <w:tcW w:w="1144" w:type="dxa"/>
                  <w:tcBorders>
                    <w:right w:val="single" w:sz="4" w:space="0" w:color="000000"/>
                  </w:tcBorders>
                  <w:vAlign w:val="center"/>
                </w:tcPr>
                <w:p w14:paraId="45E9AD36" w14:textId="77777777" w:rsidR="00297D1B" w:rsidRDefault="005844DE">
                  <w:pPr>
                    <w:jc w:val="right"/>
                    <w:rPr>
                      <w:sz w:val="14"/>
                      <w:szCs w:val="14"/>
                    </w:rPr>
                  </w:pPr>
                  <w:r>
                    <w:rPr>
                      <w:sz w:val="14"/>
                      <w:szCs w:val="14"/>
                    </w:rPr>
                    <w:t xml:space="preserve"> 0.08768 </w:t>
                  </w:r>
                </w:p>
              </w:tc>
            </w:tr>
            <w:tr w:rsidR="00297D1B" w14:paraId="07731441" w14:textId="77777777">
              <w:trPr>
                <w:jc w:val="center"/>
              </w:trPr>
              <w:tc>
                <w:tcPr>
                  <w:tcW w:w="846" w:type="dxa"/>
                  <w:tcBorders>
                    <w:left w:val="single" w:sz="4" w:space="0" w:color="000000"/>
                    <w:bottom w:val="single" w:sz="4" w:space="0" w:color="000000"/>
                  </w:tcBorders>
                  <w:vAlign w:val="center"/>
                </w:tcPr>
                <w:p w14:paraId="09026411" w14:textId="77777777" w:rsidR="00297D1B" w:rsidRDefault="005844DE">
                  <w:pPr>
                    <w:jc w:val="center"/>
                    <w:rPr>
                      <w:rFonts w:ascii="Cambria Math" w:eastAsia="Cambria Math" w:hAnsi="Cambria Math" w:cs="Cambria Math"/>
                      <w:sz w:val="14"/>
                      <w:szCs w:val="14"/>
                    </w:rPr>
                  </w:pPr>
                  <m:oMathPara>
                    <m:oMath>
                      <m:sSub>
                        <m:sSubPr>
                          <m:ctrlPr>
                            <w:rPr>
                              <w:rFonts w:ascii="Cambria Math" w:eastAsia="Cambria Math" w:hAnsi="Cambria Math" w:cs="Cambria Math"/>
                              <w:sz w:val="14"/>
                              <w:szCs w:val="14"/>
                            </w:rPr>
                          </m:ctrlPr>
                        </m:sSubPr>
                        <m:e>
                          <m:r>
                            <w:rPr>
                              <w:rFonts w:ascii="Cambria Math" w:hAnsi="Cambria Math"/>
                            </w:rPr>
                            <m:t>δ</m:t>
                          </m:r>
                        </m:e>
                        <m:sub>
                          <m:r>
                            <w:rPr>
                              <w:rFonts w:ascii="Cambria Math" w:eastAsia="Cambria Math" w:hAnsi="Cambria Math" w:cs="Cambria Math"/>
                              <w:sz w:val="14"/>
                              <w:szCs w:val="14"/>
                            </w:rPr>
                            <m:t>3</m:t>
                          </m:r>
                        </m:sub>
                      </m:sSub>
                    </m:oMath>
                  </m:oMathPara>
                </w:p>
              </w:tc>
              <w:tc>
                <w:tcPr>
                  <w:tcW w:w="907" w:type="dxa"/>
                  <w:tcBorders>
                    <w:bottom w:val="single" w:sz="4" w:space="0" w:color="000000"/>
                  </w:tcBorders>
                  <w:vAlign w:val="center"/>
                </w:tcPr>
                <w:p w14:paraId="3BC5A868" w14:textId="77777777" w:rsidR="00297D1B" w:rsidRDefault="005844DE">
                  <w:pPr>
                    <w:jc w:val="right"/>
                    <w:rPr>
                      <w:sz w:val="14"/>
                      <w:szCs w:val="14"/>
                    </w:rPr>
                  </w:pPr>
                  <w:r>
                    <w:rPr>
                      <w:sz w:val="14"/>
                      <w:szCs w:val="14"/>
                    </w:rPr>
                    <w:t xml:space="preserve"> 0.00512 </w:t>
                  </w:r>
                </w:p>
              </w:tc>
              <w:tc>
                <w:tcPr>
                  <w:tcW w:w="825" w:type="dxa"/>
                  <w:tcBorders>
                    <w:bottom w:val="single" w:sz="4" w:space="0" w:color="000000"/>
                  </w:tcBorders>
                  <w:vAlign w:val="center"/>
                </w:tcPr>
                <w:p w14:paraId="28DA7B85" w14:textId="77777777" w:rsidR="00297D1B" w:rsidRDefault="005844DE">
                  <w:pPr>
                    <w:jc w:val="right"/>
                    <w:rPr>
                      <w:sz w:val="14"/>
                      <w:szCs w:val="14"/>
                    </w:rPr>
                  </w:pPr>
                  <w:r>
                    <w:rPr>
                      <w:sz w:val="14"/>
                      <w:szCs w:val="14"/>
                    </w:rPr>
                    <w:t xml:space="preserve"> 0.01686 </w:t>
                  </w:r>
                </w:p>
              </w:tc>
              <w:tc>
                <w:tcPr>
                  <w:tcW w:w="846" w:type="dxa"/>
                  <w:tcBorders>
                    <w:bottom w:val="single" w:sz="4" w:space="0" w:color="000000"/>
                  </w:tcBorders>
                  <w:vAlign w:val="center"/>
                </w:tcPr>
                <w:p w14:paraId="60C159B5" w14:textId="77777777" w:rsidR="00297D1B" w:rsidRDefault="005844DE">
                  <w:pPr>
                    <w:jc w:val="right"/>
                    <w:rPr>
                      <w:sz w:val="14"/>
                      <w:szCs w:val="14"/>
                    </w:rPr>
                  </w:pPr>
                  <w:r>
                    <w:rPr>
                      <w:sz w:val="14"/>
                      <w:szCs w:val="14"/>
                    </w:rPr>
                    <w:t xml:space="preserve"> 0.30392 </w:t>
                  </w:r>
                </w:p>
              </w:tc>
              <w:tc>
                <w:tcPr>
                  <w:tcW w:w="1144" w:type="dxa"/>
                  <w:tcBorders>
                    <w:bottom w:val="single" w:sz="4" w:space="0" w:color="000000"/>
                    <w:right w:val="single" w:sz="4" w:space="0" w:color="000000"/>
                  </w:tcBorders>
                  <w:vAlign w:val="center"/>
                </w:tcPr>
                <w:p w14:paraId="749B5E06" w14:textId="77777777" w:rsidR="00297D1B" w:rsidRDefault="005844DE">
                  <w:pPr>
                    <w:jc w:val="right"/>
                    <w:rPr>
                      <w:sz w:val="14"/>
                      <w:szCs w:val="14"/>
                    </w:rPr>
                  </w:pPr>
                  <w:r>
                    <w:rPr>
                      <w:sz w:val="14"/>
                      <w:szCs w:val="14"/>
                    </w:rPr>
                    <w:t xml:space="preserve"> 0.76163</w:t>
                  </w:r>
                </w:p>
              </w:tc>
            </w:tr>
            <w:tr w:rsidR="00297D1B" w14:paraId="014D0E58" w14:textId="77777777">
              <w:trPr>
                <w:jc w:val="center"/>
              </w:trPr>
              <w:tc>
                <w:tcPr>
                  <w:tcW w:w="4568" w:type="dxa"/>
                  <w:gridSpan w:val="5"/>
                  <w:tcBorders>
                    <w:top w:val="single" w:sz="4" w:space="0" w:color="000000"/>
                    <w:left w:val="single" w:sz="4" w:space="0" w:color="000000"/>
                    <w:bottom w:val="single" w:sz="4" w:space="0" w:color="000000"/>
                    <w:right w:val="single" w:sz="4" w:space="0" w:color="000000"/>
                  </w:tcBorders>
                  <w:vAlign w:val="center"/>
                </w:tcPr>
                <w:p w14:paraId="64DCAFB1" w14:textId="77777777" w:rsidR="00297D1B" w:rsidRDefault="005844DE">
                  <w:pPr>
                    <w:rPr>
                      <w:sz w:val="14"/>
                      <w:szCs w:val="14"/>
                    </w:rPr>
                  </w:pPr>
                  <m:oMath>
                    <m:rad>
                      <m:radPr>
                        <m:degHide m:val="1"/>
                        <m:ctrlPr>
                          <w:rPr>
                            <w:rFonts w:ascii="Cambria Math" w:eastAsia="Cambria Math" w:hAnsi="Cambria Math" w:cs="Cambria Math"/>
                            <w:sz w:val="14"/>
                            <w:szCs w:val="14"/>
                          </w:rPr>
                        </m:ctrlPr>
                      </m:radPr>
                      <m:deg/>
                      <m:e>
                        <m:r>
                          <w:rPr>
                            <w:rFonts w:ascii="Cambria Math" w:eastAsia="Cambria Math" w:hAnsi="Cambria Math" w:cs="Cambria Math"/>
                            <w:sz w:val="14"/>
                            <w:szCs w:val="14"/>
                          </w:rPr>
                          <m:t>MSE</m:t>
                        </m:r>
                      </m:e>
                    </m:rad>
                    <m:r>
                      <w:rPr>
                        <w:rFonts w:ascii="Cambria Math" w:eastAsia="Cambria Math" w:hAnsi="Cambria Math" w:cs="Cambria Math"/>
                        <w:sz w:val="14"/>
                        <w:szCs w:val="14"/>
                      </w:rPr>
                      <m:t>=92.52</m:t>
                    </m:r>
                  </m:oMath>
                  <w:r>
                    <w:rPr>
                      <w:sz w:val="14"/>
                      <w:szCs w:val="14"/>
                    </w:rPr>
                    <w:t>, AIC= 8956.667, BIC= 10301.320</w:t>
                  </w:r>
                </w:p>
              </w:tc>
            </w:tr>
          </w:tbl>
          <w:p w14:paraId="042BEECF" w14:textId="77777777" w:rsidR="00297D1B" w:rsidRDefault="00297D1B">
            <w:pPr>
              <w:rPr>
                <w:b/>
                <w:sz w:val="14"/>
                <w:szCs w:val="14"/>
              </w:rPr>
            </w:pPr>
          </w:p>
        </w:tc>
      </w:tr>
      <w:tr w:rsidR="00297D1B" w14:paraId="494A3141" w14:textId="77777777">
        <w:trPr>
          <w:jc w:val="center"/>
        </w:trPr>
        <w:tc>
          <w:tcPr>
            <w:tcW w:w="4829" w:type="dxa"/>
          </w:tcPr>
          <w:p w14:paraId="3E83E068" w14:textId="77777777" w:rsidR="00297D1B" w:rsidRDefault="005844DE">
            <w:pPr>
              <w:jc w:val="center"/>
              <w:rPr>
                <w:b/>
                <w:sz w:val="14"/>
                <w:szCs w:val="14"/>
              </w:rPr>
            </w:pPr>
            <w:r>
              <w:rPr>
                <w:b/>
                <w:sz w:val="14"/>
                <w:szCs w:val="14"/>
              </w:rPr>
              <w:t xml:space="preserve">Tabla 1b. </w:t>
            </w:r>
            <w:r>
              <w:rPr>
                <w:sz w:val="14"/>
                <w:szCs w:val="14"/>
              </w:rPr>
              <w:t>Parámetros estimados en Modelo 1b</w:t>
            </w:r>
          </w:p>
          <w:tbl>
            <w:tblPr>
              <w:tblStyle w:val="a9"/>
              <w:tblW w:w="4576" w:type="dxa"/>
              <w:jc w:val="center"/>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845"/>
              <w:gridCol w:w="881"/>
              <w:gridCol w:w="860"/>
              <w:gridCol w:w="846"/>
              <w:gridCol w:w="1144"/>
            </w:tblGrid>
            <w:tr w:rsidR="00297D1B" w14:paraId="4FA1B14C" w14:textId="77777777">
              <w:trPr>
                <w:jc w:val="center"/>
              </w:trPr>
              <w:tc>
                <w:tcPr>
                  <w:tcW w:w="846" w:type="dxa"/>
                  <w:tcBorders>
                    <w:top w:val="single" w:sz="4" w:space="0" w:color="000000"/>
                    <w:left w:val="single" w:sz="4" w:space="0" w:color="000000"/>
                    <w:bottom w:val="single" w:sz="4" w:space="0" w:color="000000"/>
                  </w:tcBorders>
                  <w:vAlign w:val="center"/>
                </w:tcPr>
                <w:p w14:paraId="6444BC2D" w14:textId="77777777" w:rsidR="00297D1B" w:rsidRDefault="005844DE">
                  <w:pPr>
                    <w:rPr>
                      <w:sz w:val="14"/>
                      <w:szCs w:val="14"/>
                    </w:rPr>
                  </w:pPr>
                  <w:r>
                    <w:rPr>
                      <w:sz w:val="14"/>
                      <w:szCs w:val="14"/>
                    </w:rPr>
                    <w:t>Parámetros</w:t>
                  </w:r>
                </w:p>
              </w:tc>
              <w:tc>
                <w:tcPr>
                  <w:tcW w:w="881" w:type="dxa"/>
                  <w:tcBorders>
                    <w:top w:val="single" w:sz="4" w:space="0" w:color="000000"/>
                    <w:bottom w:val="single" w:sz="4" w:space="0" w:color="000000"/>
                  </w:tcBorders>
                  <w:vAlign w:val="center"/>
                </w:tcPr>
                <w:p w14:paraId="3BF3E9F5" w14:textId="77777777" w:rsidR="00297D1B" w:rsidRDefault="005844DE">
                  <w:pPr>
                    <w:jc w:val="right"/>
                    <w:rPr>
                      <w:sz w:val="14"/>
                      <w:szCs w:val="14"/>
                    </w:rPr>
                  </w:pPr>
                  <w:r>
                    <w:rPr>
                      <w:sz w:val="14"/>
                      <w:szCs w:val="14"/>
                    </w:rPr>
                    <w:t xml:space="preserve"> Estimación </w:t>
                  </w:r>
                </w:p>
              </w:tc>
              <w:tc>
                <w:tcPr>
                  <w:tcW w:w="860" w:type="dxa"/>
                  <w:tcBorders>
                    <w:top w:val="single" w:sz="4" w:space="0" w:color="000000"/>
                    <w:bottom w:val="single" w:sz="4" w:space="0" w:color="000000"/>
                  </w:tcBorders>
                  <w:vAlign w:val="center"/>
                </w:tcPr>
                <w:p w14:paraId="17632D27" w14:textId="77777777" w:rsidR="00297D1B" w:rsidRDefault="005844DE">
                  <w:pPr>
                    <w:jc w:val="right"/>
                    <w:rPr>
                      <w:sz w:val="14"/>
                      <w:szCs w:val="14"/>
                    </w:rPr>
                  </w:pPr>
                  <w:r>
                    <w:rPr>
                      <w:sz w:val="14"/>
                      <w:szCs w:val="14"/>
                    </w:rPr>
                    <w:t xml:space="preserve">Error </w:t>
                  </w:r>
                  <w:proofErr w:type="spellStart"/>
                  <w:r>
                    <w:rPr>
                      <w:sz w:val="14"/>
                      <w:szCs w:val="14"/>
                    </w:rPr>
                    <w:t>Std</w:t>
                  </w:r>
                  <w:proofErr w:type="spellEnd"/>
                  <w:r>
                    <w:rPr>
                      <w:sz w:val="14"/>
                      <w:szCs w:val="14"/>
                    </w:rPr>
                    <w:t xml:space="preserve"> </w:t>
                  </w:r>
                </w:p>
              </w:tc>
              <w:tc>
                <w:tcPr>
                  <w:tcW w:w="846" w:type="dxa"/>
                  <w:tcBorders>
                    <w:top w:val="single" w:sz="4" w:space="0" w:color="000000"/>
                    <w:bottom w:val="single" w:sz="4" w:space="0" w:color="000000"/>
                  </w:tcBorders>
                  <w:vAlign w:val="center"/>
                </w:tcPr>
                <w:p w14:paraId="52C80024" w14:textId="77777777" w:rsidR="00297D1B" w:rsidRDefault="005844DE">
                  <w:pPr>
                    <w:jc w:val="center"/>
                    <w:rPr>
                      <w:rFonts w:ascii="Cambria Math" w:eastAsia="Cambria Math" w:hAnsi="Cambria Math" w:cs="Cambria Math"/>
                      <w:sz w:val="14"/>
                      <w:szCs w:val="14"/>
                    </w:rPr>
                  </w:pPr>
                  <m:oMathPara>
                    <m:oMath>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T</m:t>
                          </m:r>
                        </m:e>
                        <m:sub>
                          <m:r>
                            <w:rPr>
                              <w:rFonts w:ascii="Cambria Math" w:eastAsia="Cambria Math" w:hAnsi="Cambria Math" w:cs="Cambria Math"/>
                              <w:sz w:val="14"/>
                              <w:szCs w:val="14"/>
                            </w:rPr>
                            <m:t>0</m:t>
                          </m:r>
                        </m:sub>
                      </m:sSub>
                    </m:oMath>
                  </m:oMathPara>
                </w:p>
              </w:tc>
              <w:tc>
                <w:tcPr>
                  <w:tcW w:w="1144" w:type="dxa"/>
                  <w:tcBorders>
                    <w:top w:val="single" w:sz="4" w:space="0" w:color="000000"/>
                    <w:bottom w:val="single" w:sz="4" w:space="0" w:color="000000"/>
                    <w:right w:val="single" w:sz="4" w:space="0" w:color="000000"/>
                  </w:tcBorders>
                  <w:vAlign w:val="center"/>
                </w:tcPr>
                <w:p w14:paraId="5DBA5026" w14:textId="77777777" w:rsidR="00297D1B" w:rsidRDefault="005844DE">
                  <w:pPr>
                    <w:jc w:val="center"/>
                    <w:rPr>
                      <w:rFonts w:ascii="Cambria Math" w:eastAsia="Cambria Math" w:hAnsi="Cambria Math" w:cs="Cambria Math"/>
                      <w:sz w:val="14"/>
                      <w:szCs w:val="14"/>
                    </w:rPr>
                  </w:pPr>
                  <m:oMathPara>
                    <m:oMath>
                      <m:r>
                        <w:rPr>
                          <w:rFonts w:ascii="Cambria Math" w:eastAsia="Cambria Math" w:hAnsi="Cambria Math" w:cs="Cambria Math"/>
                          <w:sz w:val="14"/>
                          <w:szCs w:val="14"/>
                        </w:rPr>
                        <m:t>P</m:t>
                      </m:r>
                      <m:d>
                        <m:dPr>
                          <m:ctrlPr>
                            <w:rPr>
                              <w:rFonts w:ascii="Cambria Math" w:eastAsia="Cambria Math" w:hAnsi="Cambria Math" w:cs="Cambria Math"/>
                              <w:sz w:val="14"/>
                              <w:szCs w:val="14"/>
                            </w:rPr>
                          </m:ctrlPr>
                        </m:dPr>
                        <m:e>
                          <m:d>
                            <m:dPr>
                              <m:begChr m:val="|"/>
                              <m:endChr m:val="|"/>
                              <m:ctrlPr>
                                <w:rPr>
                                  <w:rFonts w:ascii="Cambria Math" w:eastAsia="Cambria Math" w:hAnsi="Cambria Math" w:cs="Cambria Math"/>
                                  <w:sz w:val="14"/>
                                  <w:szCs w:val="14"/>
                                </w:rPr>
                              </m:ctrlPr>
                            </m:dPr>
                            <m:e>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t</m:t>
                                  </m:r>
                                </m:e>
                                <m:sub>
                                  <m:r>
                                    <w:rPr>
                                      <w:rFonts w:ascii="Cambria Math" w:eastAsia="Cambria Math" w:hAnsi="Cambria Math" w:cs="Cambria Math"/>
                                      <w:sz w:val="14"/>
                                      <w:szCs w:val="14"/>
                                    </w:rPr>
                                    <m:t>144</m:t>
                                  </m:r>
                                </m:sub>
                              </m:sSub>
                            </m:e>
                          </m:d>
                          <m:r>
                            <w:rPr>
                              <w:rFonts w:ascii="Cambria Math" w:eastAsia="Cambria Math" w:hAnsi="Cambria Math" w:cs="Cambria Math"/>
                              <w:sz w:val="14"/>
                              <w:szCs w:val="14"/>
                            </w:rPr>
                            <m:t>&gt;</m:t>
                          </m:r>
                          <m:d>
                            <m:dPr>
                              <m:begChr m:val="|"/>
                              <m:endChr m:val="|"/>
                              <m:ctrlPr>
                                <w:rPr>
                                  <w:rFonts w:ascii="Cambria Math" w:eastAsia="Cambria Math" w:hAnsi="Cambria Math" w:cs="Cambria Math"/>
                                  <w:sz w:val="14"/>
                                  <w:szCs w:val="14"/>
                                </w:rPr>
                              </m:ctrlPr>
                            </m:dPr>
                            <m:e>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T</m:t>
                                  </m:r>
                                </m:e>
                                <m:sub>
                                  <m:r>
                                    <w:rPr>
                                      <w:rFonts w:ascii="Cambria Math" w:eastAsia="Cambria Math" w:hAnsi="Cambria Math" w:cs="Cambria Math"/>
                                      <w:sz w:val="14"/>
                                      <w:szCs w:val="14"/>
                                    </w:rPr>
                                    <m:t>0</m:t>
                                  </m:r>
                                </m:sub>
                              </m:sSub>
                            </m:e>
                          </m:d>
                        </m:e>
                      </m:d>
                    </m:oMath>
                  </m:oMathPara>
                </w:p>
              </w:tc>
            </w:tr>
            <w:tr w:rsidR="00297D1B" w14:paraId="0FA9B04C" w14:textId="77777777">
              <w:trPr>
                <w:jc w:val="center"/>
              </w:trPr>
              <w:tc>
                <w:tcPr>
                  <w:tcW w:w="846" w:type="dxa"/>
                  <w:tcBorders>
                    <w:top w:val="single" w:sz="4" w:space="0" w:color="000000"/>
                    <w:left w:val="single" w:sz="4" w:space="0" w:color="000000"/>
                  </w:tcBorders>
                  <w:vAlign w:val="center"/>
                </w:tcPr>
                <w:p w14:paraId="091B953E" w14:textId="77777777" w:rsidR="00297D1B" w:rsidRDefault="005844DE">
                  <w:pPr>
                    <w:jc w:val="center"/>
                    <w:rPr>
                      <w:rFonts w:ascii="Cambria Math" w:eastAsia="Cambria Math" w:hAnsi="Cambria Math" w:cs="Cambria Math"/>
                      <w:sz w:val="14"/>
                      <w:szCs w:val="14"/>
                    </w:rPr>
                  </w:pPr>
                  <m:oMathPara>
                    <m:oMath>
                      <m:sSub>
                        <m:sSubPr>
                          <m:ctrlPr>
                            <w:rPr>
                              <w:rFonts w:ascii="Cambria Math" w:eastAsia="Cambria Math" w:hAnsi="Cambria Math" w:cs="Cambria Math"/>
                              <w:sz w:val="14"/>
                              <w:szCs w:val="14"/>
                            </w:rPr>
                          </m:ctrlPr>
                        </m:sSubPr>
                        <m:e>
                          <m:r>
                            <w:rPr>
                              <w:rFonts w:ascii="Cambria Math" w:hAnsi="Cambria Math"/>
                            </w:rPr>
                            <m:t>β</m:t>
                          </m:r>
                        </m:e>
                        <m:sub>
                          <m:r>
                            <w:rPr>
                              <w:rFonts w:ascii="Cambria Math" w:eastAsia="Cambria Math" w:hAnsi="Cambria Math" w:cs="Cambria Math"/>
                              <w:sz w:val="14"/>
                              <w:szCs w:val="14"/>
                            </w:rPr>
                            <m:t>0</m:t>
                          </m:r>
                        </m:sub>
                      </m:sSub>
                    </m:oMath>
                  </m:oMathPara>
                </w:p>
              </w:tc>
              <w:tc>
                <w:tcPr>
                  <w:tcW w:w="881" w:type="dxa"/>
                  <w:tcBorders>
                    <w:top w:val="single" w:sz="4" w:space="0" w:color="000000"/>
                  </w:tcBorders>
                  <w:vAlign w:val="center"/>
                </w:tcPr>
                <w:p w14:paraId="02391CD5" w14:textId="77777777" w:rsidR="00297D1B" w:rsidRDefault="005844DE">
                  <w:pPr>
                    <w:jc w:val="right"/>
                    <w:rPr>
                      <w:sz w:val="14"/>
                      <w:szCs w:val="14"/>
                    </w:rPr>
                  </w:pPr>
                  <w:r>
                    <w:rPr>
                      <w:sz w:val="14"/>
                      <w:szCs w:val="14"/>
                    </w:rPr>
                    <w:t xml:space="preserve"> 6.21688 </w:t>
                  </w:r>
                </w:p>
              </w:tc>
              <w:tc>
                <w:tcPr>
                  <w:tcW w:w="860" w:type="dxa"/>
                  <w:tcBorders>
                    <w:top w:val="single" w:sz="4" w:space="0" w:color="000000"/>
                  </w:tcBorders>
                  <w:vAlign w:val="center"/>
                </w:tcPr>
                <w:p w14:paraId="6413B86C" w14:textId="77777777" w:rsidR="00297D1B" w:rsidRDefault="005844DE">
                  <w:pPr>
                    <w:jc w:val="right"/>
                    <w:rPr>
                      <w:sz w:val="14"/>
                      <w:szCs w:val="14"/>
                    </w:rPr>
                  </w:pPr>
                  <w:r>
                    <w:rPr>
                      <w:sz w:val="14"/>
                      <w:szCs w:val="14"/>
                    </w:rPr>
                    <w:t xml:space="preserve"> 0.02275 </w:t>
                  </w:r>
                </w:p>
              </w:tc>
              <w:tc>
                <w:tcPr>
                  <w:tcW w:w="846" w:type="dxa"/>
                  <w:tcBorders>
                    <w:top w:val="single" w:sz="4" w:space="0" w:color="000000"/>
                  </w:tcBorders>
                  <w:vAlign w:val="center"/>
                </w:tcPr>
                <w:p w14:paraId="6396E50C" w14:textId="77777777" w:rsidR="00297D1B" w:rsidRDefault="005844DE">
                  <w:pPr>
                    <w:jc w:val="right"/>
                    <w:rPr>
                      <w:sz w:val="14"/>
                      <w:szCs w:val="14"/>
                    </w:rPr>
                  </w:pPr>
                  <w:r>
                    <w:rPr>
                      <w:sz w:val="14"/>
                      <w:szCs w:val="14"/>
                    </w:rPr>
                    <w:t xml:space="preserve"> 273.28662 </w:t>
                  </w:r>
                </w:p>
              </w:tc>
              <w:tc>
                <w:tcPr>
                  <w:tcW w:w="1144" w:type="dxa"/>
                  <w:tcBorders>
                    <w:top w:val="single" w:sz="4" w:space="0" w:color="000000"/>
                    <w:right w:val="single" w:sz="4" w:space="0" w:color="000000"/>
                  </w:tcBorders>
                  <w:vAlign w:val="center"/>
                </w:tcPr>
                <w:p w14:paraId="2EDDD7B9" w14:textId="77777777" w:rsidR="00297D1B" w:rsidRDefault="005844DE">
                  <w:pPr>
                    <w:jc w:val="center"/>
                    <w:rPr>
                      <w:sz w:val="14"/>
                      <w:szCs w:val="14"/>
                    </w:rPr>
                  </w:pPr>
                  <w:r>
                    <w:rPr>
                      <w:sz w:val="14"/>
                      <w:szCs w:val="14"/>
                    </w:rPr>
                    <w:t>0.00000</w:t>
                  </w:r>
                </w:p>
              </w:tc>
            </w:tr>
            <w:tr w:rsidR="00297D1B" w14:paraId="7CC59C40" w14:textId="77777777">
              <w:trPr>
                <w:jc w:val="center"/>
              </w:trPr>
              <w:tc>
                <w:tcPr>
                  <w:tcW w:w="846" w:type="dxa"/>
                  <w:tcBorders>
                    <w:left w:val="single" w:sz="4" w:space="0" w:color="000000"/>
                  </w:tcBorders>
                  <w:vAlign w:val="center"/>
                </w:tcPr>
                <w:p w14:paraId="7BDD1026" w14:textId="77777777" w:rsidR="00297D1B" w:rsidRDefault="005844DE">
                  <w:pPr>
                    <w:jc w:val="center"/>
                    <w:rPr>
                      <w:rFonts w:ascii="Cambria Math" w:eastAsia="Cambria Math" w:hAnsi="Cambria Math" w:cs="Cambria Math"/>
                      <w:sz w:val="14"/>
                      <w:szCs w:val="14"/>
                    </w:rPr>
                  </w:pPr>
                  <m:oMathPara>
                    <m:oMath>
                      <m:sSub>
                        <m:sSubPr>
                          <m:ctrlPr>
                            <w:rPr>
                              <w:rFonts w:ascii="Cambria Math" w:eastAsia="Cambria Math" w:hAnsi="Cambria Math" w:cs="Cambria Math"/>
                              <w:sz w:val="14"/>
                              <w:szCs w:val="14"/>
                            </w:rPr>
                          </m:ctrlPr>
                        </m:sSubPr>
                        <m:e>
                          <m:r>
                            <w:rPr>
                              <w:rFonts w:ascii="Cambria Math" w:hAnsi="Cambria Math"/>
                            </w:rPr>
                            <m:t>β</m:t>
                          </m:r>
                        </m:e>
                        <m:sub>
                          <m:r>
                            <w:rPr>
                              <w:rFonts w:ascii="Cambria Math" w:eastAsia="Cambria Math" w:hAnsi="Cambria Math" w:cs="Cambria Math"/>
                              <w:sz w:val="14"/>
                              <w:szCs w:val="14"/>
                            </w:rPr>
                            <m:t>1</m:t>
                          </m:r>
                        </m:sub>
                      </m:sSub>
                    </m:oMath>
                  </m:oMathPara>
                </w:p>
              </w:tc>
              <w:tc>
                <w:tcPr>
                  <w:tcW w:w="881" w:type="dxa"/>
                  <w:vAlign w:val="center"/>
                </w:tcPr>
                <w:p w14:paraId="6AC17903" w14:textId="77777777" w:rsidR="00297D1B" w:rsidRDefault="005844DE">
                  <w:pPr>
                    <w:jc w:val="right"/>
                    <w:rPr>
                      <w:sz w:val="14"/>
                      <w:szCs w:val="14"/>
                    </w:rPr>
                  </w:pPr>
                  <w:r>
                    <w:rPr>
                      <w:sz w:val="14"/>
                      <w:szCs w:val="14"/>
                    </w:rPr>
                    <w:t xml:space="preserve"> 0.01988 </w:t>
                  </w:r>
                </w:p>
              </w:tc>
              <w:tc>
                <w:tcPr>
                  <w:tcW w:w="860" w:type="dxa"/>
                  <w:vAlign w:val="center"/>
                </w:tcPr>
                <w:p w14:paraId="1B4C67FF" w14:textId="77777777" w:rsidR="00297D1B" w:rsidRDefault="005844DE">
                  <w:pPr>
                    <w:jc w:val="right"/>
                    <w:rPr>
                      <w:sz w:val="14"/>
                      <w:szCs w:val="14"/>
                    </w:rPr>
                  </w:pPr>
                  <w:r>
                    <w:rPr>
                      <w:sz w:val="14"/>
                      <w:szCs w:val="14"/>
                    </w:rPr>
                    <w:t xml:space="preserve"> 0.00129 </w:t>
                  </w:r>
                </w:p>
              </w:tc>
              <w:tc>
                <w:tcPr>
                  <w:tcW w:w="846" w:type="dxa"/>
                  <w:vAlign w:val="center"/>
                </w:tcPr>
                <w:p w14:paraId="5D3E576F" w14:textId="77777777" w:rsidR="00297D1B" w:rsidRDefault="005844DE">
                  <w:pPr>
                    <w:jc w:val="right"/>
                    <w:rPr>
                      <w:sz w:val="14"/>
                      <w:szCs w:val="14"/>
                    </w:rPr>
                  </w:pPr>
                  <w:r>
                    <w:rPr>
                      <w:sz w:val="14"/>
                      <w:szCs w:val="14"/>
                    </w:rPr>
                    <w:t xml:space="preserve"> 15.39242 </w:t>
                  </w:r>
                </w:p>
              </w:tc>
              <w:tc>
                <w:tcPr>
                  <w:tcW w:w="1144" w:type="dxa"/>
                  <w:tcBorders>
                    <w:right w:val="single" w:sz="4" w:space="0" w:color="000000"/>
                  </w:tcBorders>
                  <w:vAlign w:val="center"/>
                </w:tcPr>
                <w:p w14:paraId="3BAD2733" w14:textId="77777777" w:rsidR="00297D1B" w:rsidRDefault="005844DE">
                  <w:pPr>
                    <w:jc w:val="center"/>
                    <w:rPr>
                      <w:sz w:val="14"/>
                      <w:szCs w:val="14"/>
                    </w:rPr>
                  </w:pPr>
                  <w:r>
                    <w:rPr>
                      <w:sz w:val="14"/>
                      <w:szCs w:val="14"/>
                    </w:rPr>
                    <w:t>0.00000</w:t>
                  </w:r>
                </w:p>
              </w:tc>
            </w:tr>
            <w:tr w:rsidR="00297D1B" w14:paraId="3E074EA3" w14:textId="77777777">
              <w:trPr>
                <w:jc w:val="center"/>
              </w:trPr>
              <w:tc>
                <w:tcPr>
                  <w:tcW w:w="846" w:type="dxa"/>
                  <w:tcBorders>
                    <w:left w:val="single" w:sz="4" w:space="0" w:color="000000"/>
                  </w:tcBorders>
                  <w:vAlign w:val="center"/>
                </w:tcPr>
                <w:p w14:paraId="44084374" w14:textId="77777777" w:rsidR="00297D1B" w:rsidRDefault="005844DE">
                  <w:pPr>
                    <w:jc w:val="center"/>
                    <w:rPr>
                      <w:rFonts w:ascii="Cambria Math" w:eastAsia="Cambria Math" w:hAnsi="Cambria Math" w:cs="Cambria Math"/>
                      <w:sz w:val="14"/>
                      <w:szCs w:val="14"/>
                    </w:rPr>
                  </w:pPr>
                  <m:oMathPara>
                    <m:oMath>
                      <m:sSub>
                        <m:sSubPr>
                          <m:ctrlPr>
                            <w:rPr>
                              <w:rFonts w:ascii="Cambria Math" w:eastAsia="Cambria Math" w:hAnsi="Cambria Math" w:cs="Cambria Math"/>
                              <w:sz w:val="14"/>
                              <w:szCs w:val="14"/>
                            </w:rPr>
                          </m:ctrlPr>
                        </m:sSubPr>
                        <m:e>
                          <m:r>
                            <w:rPr>
                              <w:rFonts w:ascii="Cambria Math" w:hAnsi="Cambria Math"/>
                            </w:rPr>
                            <m:t>β</m:t>
                          </m:r>
                        </m:e>
                        <m:sub>
                          <m:r>
                            <w:rPr>
                              <w:rFonts w:ascii="Cambria Math" w:eastAsia="Cambria Math" w:hAnsi="Cambria Math" w:cs="Cambria Math"/>
                              <w:sz w:val="14"/>
                              <w:szCs w:val="14"/>
                            </w:rPr>
                            <m:t>2</m:t>
                          </m:r>
                        </m:sub>
                      </m:sSub>
                    </m:oMath>
                  </m:oMathPara>
                </w:p>
              </w:tc>
              <w:tc>
                <w:tcPr>
                  <w:tcW w:w="881" w:type="dxa"/>
                  <w:vAlign w:val="center"/>
                </w:tcPr>
                <w:p w14:paraId="0C108AE4" w14:textId="77777777" w:rsidR="00297D1B" w:rsidRDefault="005844DE">
                  <w:pPr>
                    <w:jc w:val="right"/>
                    <w:rPr>
                      <w:sz w:val="14"/>
                      <w:szCs w:val="14"/>
                      <w:vertAlign w:val="superscript"/>
                    </w:rPr>
                  </w:pPr>
                  <w:r>
                    <w:rPr>
                      <w:sz w:val="14"/>
                      <w:szCs w:val="14"/>
                    </w:rPr>
                    <w:t>-1.290×10</w:t>
                  </w:r>
                  <w:r>
                    <w:rPr>
                      <w:sz w:val="14"/>
                      <w:szCs w:val="14"/>
                      <w:vertAlign w:val="superscript"/>
                    </w:rPr>
                    <w:t>-4</w:t>
                  </w:r>
                </w:p>
              </w:tc>
              <w:tc>
                <w:tcPr>
                  <w:tcW w:w="860" w:type="dxa"/>
                  <w:vAlign w:val="center"/>
                </w:tcPr>
                <w:p w14:paraId="71AD06D2" w14:textId="77777777" w:rsidR="00297D1B" w:rsidRDefault="005844DE">
                  <w:pPr>
                    <w:jc w:val="right"/>
                    <w:rPr>
                      <w:sz w:val="14"/>
                      <w:szCs w:val="14"/>
                    </w:rPr>
                  </w:pPr>
                  <w:r>
                    <w:rPr>
                      <w:sz w:val="14"/>
                      <w:szCs w:val="14"/>
                    </w:rPr>
                    <w:t xml:space="preserve"> 0.00002 </w:t>
                  </w:r>
                </w:p>
              </w:tc>
              <w:tc>
                <w:tcPr>
                  <w:tcW w:w="846" w:type="dxa"/>
                  <w:vAlign w:val="center"/>
                </w:tcPr>
                <w:p w14:paraId="15EB96C2" w14:textId="77777777" w:rsidR="00297D1B" w:rsidRDefault="005844DE">
                  <w:pPr>
                    <w:jc w:val="right"/>
                    <w:rPr>
                      <w:sz w:val="14"/>
                      <w:szCs w:val="14"/>
                    </w:rPr>
                  </w:pPr>
                  <w:r>
                    <w:rPr>
                      <w:sz w:val="14"/>
                      <w:szCs w:val="14"/>
                    </w:rPr>
                    <w:t xml:space="preserve"> -6.54274 </w:t>
                  </w:r>
                </w:p>
              </w:tc>
              <w:tc>
                <w:tcPr>
                  <w:tcW w:w="1144" w:type="dxa"/>
                  <w:tcBorders>
                    <w:right w:val="single" w:sz="4" w:space="0" w:color="000000"/>
                  </w:tcBorders>
                  <w:vAlign w:val="center"/>
                </w:tcPr>
                <w:p w14:paraId="0A035CAF" w14:textId="77777777" w:rsidR="00297D1B" w:rsidRDefault="005844DE">
                  <w:pPr>
                    <w:jc w:val="center"/>
                    <w:rPr>
                      <w:sz w:val="14"/>
                      <w:szCs w:val="14"/>
                    </w:rPr>
                  </w:pPr>
                  <w:r>
                    <w:rPr>
                      <w:sz w:val="14"/>
                      <w:szCs w:val="14"/>
                    </w:rPr>
                    <w:t>0.00000</w:t>
                  </w:r>
                </w:p>
              </w:tc>
            </w:tr>
            <w:tr w:rsidR="00297D1B" w14:paraId="7E6200A8" w14:textId="77777777">
              <w:trPr>
                <w:jc w:val="center"/>
              </w:trPr>
              <w:tc>
                <w:tcPr>
                  <w:tcW w:w="846" w:type="dxa"/>
                  <w:tcBorders>
                    <w:left w:val="single" w:sz="4" w:space="0" w:color="000000"/>
                  </w:tcBorders>
                  <w:vAlign w:val="center"/>
                </w:tcPr>
                <w:p w14:paraId="39608B5F" w14:textId="77777777" w:rsidR="00297D1B" w:rsidRDefault="005844DE">
                  <w:pPr>
                    <w:jc w:val="center"/>
                    <w:rPr>
                      <w:rFonts w:ascii="Cambria Math" w:eastAsia="Cambria Math" w:hAnsi="Cambria Math" w:cs="Cambria Math"/>
                      <w:sz w:val="14"/>
                      <w:szCs w:val="14"/>
                    </w:rPr>
                  </w:pPr>
                  <m:oMathPara>
                    <m:oMath>
                      <m:sSub>
                        <m:sSubPr>
                          <m:ctrlPr>
                            <w:rPr>
                              <w:rFonts w:ascii="Cambria Math" w:eastAsia="Cambria Math" w:hAnsi="Cambria Math" w:cs="Cambria Math"/>
                              <w:sz w:val="14"/>
                              <w:szCs w:val="14"/>
                            </w:rPr>
                          </m:ctrlPr>
                        </m:sSubPr>
                        <m:e>
                          <m:r>
                            <w:rPr>
                              <w:rFonts w:ascii="Cambria Math" w:hAnsi="Cambria Math"/>
                            </w:rPr>
                            <m:t>β</m:t>
                          </m:r>
                        </m:e>
                        <m:sub>
                          <m:r>
                            <w:rPr>
                              <w:rFonts w:ascii="Cambria Math" w:eastAsia="Cambria Math" w:hAnsi="Cambria Math" w:cs="Cambria Math"/>
                              <w:sz w:val="14"/>
                              <w:szCs w:val="14"/>
                            </w:rPr>
                            <m:t>3</m:t>
                          </m:r>
                        </m:sub>
                      </m:sSub>
                    </m:oMath>
                  </m:oMathPara>
                </w:p>
              </w:tc>
              <w:tc>
                <w:tcPr>
                  <w:tcW w:w="881" w:type="dxa"/>
                  <w:vAlign w:val="center"/>
                </w:tcPr>
                <w:p w14:paraId="47CF9247" w14:textId="77777777" w:rsidR="00297D1B" w:rsidRDefault="005844DE">
                  <w:pPr>
                    <w:jc w:val="right"/>
                    <w:rPr>
                      <w:sz w:val="14"/>
                      <w:szCs w:val="14"/>
                    </w:rPr>
                  </w:pPr>
                  <w:r>
                    <w:rPr>
                      <w:sz w:val="14"/>
                      <w:szCs w:val="14"/>
                    </w:rPr>
                    <w:t>3.168×10</w:t>
                  </w:r>
                  <w:r>
                    <w:rPr>
                      <w:sz w:val="14"/>
                      <w:szCs w:val="14"/>
                      <w:vertAlign w:val="superscript"/>
                    </w:rPr>
                    <w:t>-7</w:t>
                  </w:r>
                </w:p>
              </w:tc>
              <w:tc>
                <w:tcPr>
                  <w:tcW w:w="860" w:type="dxa"/>
                  <w:vAlign w:val="center"/>
                </w:tcPr>
                <w:p w14:paraId="012B94AC" w14:textId="77777777" w:rsidR="00297D1B" w:rsidRDefault="005844DE">
                  <w:pPr>
                    <w:jc w:val="right"/>
                    <w:rPr>
                      <w:sz w:val="14"/>
                      <w:szCs w:val="14"/>
                    </w:rPr>
                  </w:pPr>
                  <w:r>
                    <w:rPr>
                      <w:sz w:val="14"/>
                      <w:szCs w:val="14"/>
                    </w:rPr>
                    <w:t xml:space="preserve"> 8.526×10</w:t>
                  </w:r>
                  <w:r>
                    <w:rPr>
                      <w:sz w:val="14"/>
                      <w:szCs w:val="14"/>
                      <w:vertAlign w:val="superscript"/>
                    </w:rPr>
                    <w:t>-8</w:t>
                  </w:r>
                  <w:r>
                    <w:rPr>
                      <w:sz w:val="14"/>
                      <w:szCs w:val="14"/>
                    </w:rPr>
                    <w:t xml:space="preserve"> </w:t>
                  </w:r>
                </w:p>
              </w:tc>
              <w:tc>
                <w:tcPr>
                  <w:tcW w:w="846" w:type="dxa"/>
                  <w:vAlign w:val="center"/>
                </w:tcPr>
                <w:p w14:paraId="7FF34D04" w14:textId="77777777" w:rsidR="00297D1B" w:rsidRDefault="005844DE">
                  <w:pPr>
                    <w:jc w:val="right"/>
                    <w:rPr>
                      <w:sz w:val="14"/>
                      <w:szCs w:val="14"/>
                    </w:rPr>
                  </w:pPr>
                  <w:r>
                    <w:rPr>
                      <w:sz w:val="14"/>
                      <w:szCs w:val="14"/>
                    </w:rPr>
                    <w:t xml:space="preserve"> 3.71609 </w:t>
                  </w:r>
                </w:p>
              </w:tc>
              <w:tc>
                <w:tcPr>
                  <w:tcW w:w="1144" w:type="dxa"/>
                  <w:tcBorders>
                    <w:right w:val="single" w:sz="4" w:space="0" w:color="000000"/>
                  </w:tcBorders>
                  <w:vAlign w:val="center"/>
                </w:tcPr>
                <w:p w14:paraId="33DE9E0C" w14:textId="77777777" w:rsidR="00297D1B" w:rsidRDefault="005844DE">
                  <w:pPr>
                    <w:jc w:val="center"/>
                    <w:rPr>
                      <w:sz w:val="14"/>
                      <w:szCs w:val="14"/>
                    </w:rPr>
                  </w:pPr>
                  <w:r>
                    <w:rPr>
                      <w:sz w:val="14"/>
                      <w:szCs w:val="14"/>
                    </w:rPr>
                    <w:t>0.00029</w:t>
                  </w:r>
                </w:p>
              </w:tc>
            </w:tr>
            <w:tr w:rsidR="00297D1B" w14:paraId="1D531171" w14:textId="77777777">
              <w:trPr>
                <w:jc w:val="center"/>
              </w:trPr>
              <w:tc>
                <w:tcPr>
                  <w:tcW w:w="846" w:type="dxa"/>
                  <w:tcBorders>
                    <w:left w:val="single" w:sz="4" w:space="0" w:color="000000"/>
                  </w:tcBorders>
                  <w:vAlign w:val="center"/>
                </w:tcPr>
                <w:p w14:paraId="10C0261E" w14:textId="77777777" w:rsidR="00297D1B" w:rsidRDefault="005844DE">
                  <w:pPr>
                    <w:jc w:val="center"/>
                    <w:rPr>
                      <w:rFonts w:ascii="Cambria Math" w:eastAsia="Cambria Math" w:hAnsi="Cambria Math" w:cs="Cambria Math"/>
                      <w:sz w:val="14"/>
                      <w:szCs w:val="14"/>
                    </w:rPr>
                  </w:pPr>
                  <m:oMathPara>
                    <m:oMath>
                      <m:sSub>
                        <m:sSubPr>
                          <m:ctrlPr>
                            <w:rPr>
                              <w:rFonts w:ascii="Cambria Math" w:eastAsia="Cambria Math" w:hAnsi="Cambria Math" w:cs="Cambria Math"/>
                              <w:sz w:val="14"/>
                              <w:szCs w:val="14"/>
                            </w:rPr>
                          </m:ctrlPr>
                        </m:sSubPr>
                        <m:e>
                          <m:r>
                            <w:rPr>
                              <w:rFonts w:ascii="Cambria Math" w:hAnsi="Cambria Math"/>
                            </w:rPr>
                            <m:t>α</m:t>
                          </m:r>
                        </m:e>
                        <m:sub>
                          <m:r>
                            <w:rPr>
                              <w:rFonts w:ascii="Cambria Math" w:eastAsia="Cambria Math" w:hAnsi="Cambria Math" w:cs="Cambria Math"/>
                              <w:sz w:val="14"/>
                              <w:szCs w:val="14"/>
                            </w:rPr>
                            <m:t>1</m:t>
                          </m:r>
                        </m:sub>
                      </m:sSub>
                    </m:oMath>
                  </m:oMathPara>
                </w:p>
              </w:tc>
              <w:tc>
                <w:tcPr>
                  <w:tcW w:w="881" w:type="dxa"/>
                  <w:vAlign w:val="center"/>
                </w:tcPr>
                <w:p w14:paraId="368314C1" w14:textId="77777777" w:rsidR="00297D1B" w:rsidRDefault="005844DE">
                  <w:pPr>
                    <w:jc w:val="right"/>
                    <w:rPr>
                      <w:sz w:val="14"/>
                      <w:szCs w:val="14"/>
                    </w:rPr>
                  </w:pPr>
                  <w:r>
                    <w:rPr>
                      <w:sz w:val="14"/>
                      <w:szCs w:val="14"/>
                    </w:rPr>
                    <w:t>-0.07307</w:t>
                  </w:r>
                </w:p>
              </w:tc>
              <w:tc>
                <w:tcPr>
                  <w:tcW w:w="860" w:type="dxa"/>
                  <w:vAlign w:val="center"/>
                </w:tcPr>
                <w:p w14:paraId="5DC0115E" w14:textId="77777777" w:rsidR="00297D1B" w:rsidRDefault="005844DE">
                  <w:pPr>
                    <w:jc w:val="right"/>
                    <w:rPr>
                      <w:sz w:val="14"/>
                      <w:szCs w:val="14"/>
                    </w:rPr>
                  </w:pPr>
                  <w:r>
                    <w:rPr>
                      <w:sz w:val="14"/>
                      <w:szCs w:val="14"/>
                    </w:rPr>
                    <w:t>7.818e-03</w:t>
                  </w:r>
                </w:p>
              </w:tc>
              <w:tc>
                <w:tcPr>
                  <w:tcW w:w="846" w:type="dxa"/>
                  <w:vAlign w:val="center"/>
                </w:tcPr>
                <w:p w14:paraId="2C673A83" w14:textId="77777777" w:rsidR="00297D1B" w:rsidRDefault="005844DE">
                  <w:pPr>
                    <w:jc w:val="right"/>
                    <w:rPr>
                      <w:sz w:val="14"/>
                      <w:szCs w:val="14"/>
                    </w:rPr>
                  </w:pPr>
                  <w:r>
                    <w:rPr>
                      <w:sz w:val="14"/>
                      <w:szCs w:val="14"/>
                    </w:rPr>
                    <w:t>-9.34583</w:t>
                  </w:r>
                </w:p>
              </w:tc>
              <w:tc>
                <w:tcPr>
                  <w:tcW w:w="1144" w:type="dxa"/>
                  <w:tcBorders>
                    <w:right w:val="single" w:sz="4" w:space="0" w:color="000000"/>
                  </w:tcBorders>
                  <w:vAlign w:val="center"/>
                </w:tcPr>
                <w:p w14:paraId="0F3C74A2" w14:textId="77777777" w:rsidR="00297D1B" w:rsidRDefault="005844DE">
                  <w:pPr>
                    <w:jc w:val="center"/>
                    <w:rPr>
                      <w:sz w:val="14"/>
                      <w:szCs w:val="14"/>
                    </w:rPr>
                  </w:pPr>
                  <w:r>
                    <w:rPr>
                      <w:sz w:val="14"/>
                      <w:szCs w:val="14"/>
                    </w:rPr>
                    <w:t>0.00000</w:t>
                  </w:r>
                </w:p>
              </w:tc>
            </w:tr>
            <w:tr w:rsidR="00297D1B" w14:paraId="114823E3" w14:textId="77777777">
              <w:trPr>
                <w:jc w:val="center"/>
              </w:trPr>
              <w:tc>
                <w:tcPr>
                  <w:tcW w:w="846" w:type="dxa"/>
                  <w:tcBorders>
                    <w:left w:val="single" w:sz="4" w:space="0" w:color="000000"/>
                  </w:tcBorders>
                  <w:vAlign w:val="center"/>
                </w:tcPr>
                <w:p w14:paraId="16D0E46F" w14:textId="77777777" w:rsidR="00297D1B" w:rsidRDefault="005844DE">
                  <w:pPr>
                    <w:jc w:val="center"/>
                    <w:rPr>
                      <w:rFonts w:ascii="Cambria Math" w:eastAsia="Cambria Math" w:hAnsi="Cambria Math" w:cs="Cambria Math"/>
                      <w:sz w:val="14"/>
                      <w:szCs w:val="14"/>
                    </w:rPr>
                  </w:pPr>
                  <m:oMathPara>
                    <m:oMath>
                      <m:sSub>
                        <m:sSubPr>
                          <m:ctrlPr>
                            <w:rPr>
                              <w:rFonts w:ascii="Cambria Math" w:eastAsia="Cambria Math" w:hAnsi="Cambria Math" w:cs="Cambria Math"/>
                              <w:sz w:val="14"/>
                              <w:szCs w:val="14"/>
                            </w:rPr>
                          </m:ctrlPr>
                        </m:sSubPr>
                        <m:e>
                          <m:r>
                            <w:rPr>
                              <w:rFonts w:ascii="Cambria Math" w:hAnsi="Cambria Math"/>
                            </w:rPr>
                            <m:t>γ</m:t>
                          </m:r>
                        </m:e>
                        <m:sub>
                          <m:r>
                            <w:rPr>
                              <w:rFonts w:ascii="Cambria Math" w:eastAsia="Cambria Math" w:hAnsi="Cambria Math" w:cs="Cambria Math"/>
                              <w:sz w:val="14"/>
                              <w:szCs w:val="14"/>
                            </w:rPr>
                            <m:t>1</m:t>
                          </m:r>
                        </m:sub>
                      </m:sSub>
                    </m:oMath>
                  </m:oMathPara>
                </w:p>
              </w:tc>
              <w:tc>
                <w:tcPr>
                  <w:tcW w:w="881" w:type="dxa"/>
                  <w:vAlign w:val="center"/>
                </w:tcPr>
                <w:p w14:paraId="66D83BA1" w14:textId="77777777" w:rsidR="00297D1B" w:rsidRDefault="005844DE">
                  <w:pPr>
                    <w:jc w:val="right"/>
                    <w:rPr>
                      <w:sz w:val="14"/>
                      <w:szCs w:val="14"/>
                    </w:rPr>
                  </w:pPr>
                  <w:r>
                    <w:rPr>
                      <w:sz w:val="14"/>
                      <w:szCs w:val="14"/>
                    </w:rPr>
                    <w:t xml:space="preserve"> 0.00926 </w:t>
                  </w:r>
                </w:p>
              </w:tc>
              <w:tc>
                <w:tcPr>
                  <w:tcW w:w="860" w:type="dxa"/>
                  <w:vAlign w:val="center"/>
                </w:tcPr>
                <w:p w14:paraId="1074905E" w14:textId="77777777" w:rsidR="00297D1B" w:rsidRDefault="005844DE">
                  <w:pPr>
                    <w:jc w:val="right"/>
                    <w:rPr>
                      <w:sz w:val="14"/>
                      <w:szCs w:val="14"/>
                    </w:rPr>
                  </w:pPr>
                  <w:r>
                    <w:rPr>
                      <w:sz w:val="14"/>
                      <w:szCs w:val="14"/>
                    </w:rPr>
                    <w:t xml:space="preserve"> 0.00787 </w:t>
                  </w:r>
                </w:p>
              </w:tc>
              <w:tc>
                <w:tcPr>
                  <w:tcW w:w="846" w:type="dxa"/>
                  <w:vAlign w:val="center"/>
                </w:tcPr>
                <w:p w14:paraId="62D329CF" w14:textId="77777777" w:rsidR="00297D1B" w:rsidRDefault="005844DE">
                  <w:pPr>
                    <w:jc w:val="right"/>
                    <w:rPr>
                      <w:sz w:val="14"/>
                      <w:szCs w:val="14"/>
                    </w:rPr>
                  </w:pPr>
                  <w:r>
                    <w:rPr>
                      <w:sz w:val="14"/>
                      <w:szCs w:val="14"/>
                    </w:rPr>
                    <w:t xml:space="preserve"> 1.17723 </w:t>
                  </w:r>
                </w:p>
              </w:tc>
              <w:tc>
                <w:tcPr>
                  <w:tcW w:w="1144" w:type="dxa"/>
                  <w:tcBorders>
                    <w:right w:val="single" w:sz="4" w:space="0" w:color="000000"/>
                  </w:tcBorders>
                  <w:vAlign w:val="center"/>
                </w:tcPr>
                <w:p w14:paraId="59F7C4DC" w14:textId="77777777" w:rsidR="00297D1B" w:rsidRDefault="005844DE">
                  <w:pPr>
                    <w:jc w:val="center"/>
                    <w:rPr>
                      <w:sz w:val="14"/>
                      <w:szCs w:val="14"/>
                    </w:rPr>
                  </w:pPr>
                  <w:r>
                    <w:rPr>
                      <w:sz w:val="14"/>
                      <w:szCs w:val="14"/>
                    </w:rPr>
                    <w:t>0.24105</w:t>
                  </w:r>
                </w:p>
              </w:tc>
            </w:tr>
            <w:tr w:rsidR="00297D1B" w14:paraId="096EDD62" w14:textId="77777777">
              <w:trPr>
                <w:jc w:val="center"/>
              </w:trPr>
              <w:tc>
                <w:tcPr>
                  <w:tcW w:w="846" w:type="dxa"/>
                  <w:tcBorders>
                    <w:left w:val="single" w:sz="4" w:space="0" w:color="000000"/>
                    <w:bottom w:val="single" w:sz="4" w:space="0" w:color="000000"/>
                  </w:tcBorders>
                  <w:vAlign w:val="center"/>
                </w:tcPr>
                <w:p w14:paraId="17956787" w14:textId="77777777" w:rsidR="00297D1B" w:rsidRDefault="005844DE">
                  <w:pPr>
                    <w:jc w:val="center"/>
                    <w:rPr>
                      <w:rFonts w:ascii="Cambria Math" w:eastAsia="Cambria Math" w:hAnsi="Cambria Math" w:cs="Cambria Math"/>
                      <w:sz w:val="14"/>
                      <w:szCs w:val="14"/>
                    </w:rPr>
                  </w:pPr>
                  <m:oMathPara>
                    <m:oMath>
                      <m:sSub>
                        <m:sSubPr>
                          <m:ctrlPr>
                            <w:rPr>
                              <w:rFonts w:ascii="Cambria Math" w:eastAsia="Cambria Math" w:hAnsi="Cambria Math" w:cs="Cambria Math"/>
                              <w:sz w:val="14"/>
                              <w:szCs w:val="14"/>
                            </w:rPr>
                          </m:ctrlPr>
                        </m:sSubPr>
                        <m:e>
                          <m:r>
                            <w:rPr>
                              <w:rFonts w:ascii="Cambria Math" w:hAnsi="Cambria Math"/>
                            </w:rPr>
                            <m:t>γ</m:t>
                          </m:r>
                        </m:e>
                        <m:sub>
                          <m:r>
                            <w:rPr>
                              <w:rFonts w:ascii="Cambria Math" w:eastAsia="Cambria Math" w:hAnsi="Cambria Math" w:cs="Cambria Math"/>
                              <w:sz w:val="14"/>
                              <w:szCs w:val="14"/>
                            </w:rPr>
                            <m:t>2</m:t>
                          </m:r>
                        </m:sub>
                      </m:sSub>
                    </m:oMath>
                  </m:oMathPara>
                </w:p>
              </w:tc>
              <w:tc>
                <w:tcPr>
                  <w:tcW w:w="881" w:type="dxa"/>
                  <w:tcBorders>
                    <w:bottom w:val="single" w:sz="4" w:space="0" w:color="000000"/>
                  </w:tcBorders>
                  <w:vAlign w:val="center"/>
                </w:tcPr>
                <w:p w14:paraId="59B15206" w14:textId="77777777" w:rsidR="00297D1B" w:rsidRDefault="005844DE">
                  <w:pPr>
                    <w:jc w:val="right"/>
                    <w:rPr>
                      <w:sz w:val="14"/>
                      <w:szCs w:val="14"/>
                    </w:rPr>
                  </w:pPr>
                  <w:r>
                    <w:rPr>
                      <w:sz w:val="14"/>
                      <w:szCs w:val="14"/>
                    </w:rPr>
                    <w:t xml:space="preserve"> 0.02467 </w:t>
                  </w:r>
                </w:p>
              </w:tc>
              <w:tc>
                <w:tcPr>
                  <w:tcW w:w="860" w:type="dxa"/>
                  <w:tcBorders>
                    <w:bottom w:val="single" w:sz="4" w:space="0" w:color="000000"/>
                  </w:tcBorders>
                  <w:vAlign w:val="center"/>
                </w:tcPr>
                <w:p w14:paraId="02A4A1ED" w14:textId="77777777" w:rsidR="00297D1B" w:rsidRDefault="005844DE">
                  <w:pPr>
                    <w:jc w:val="right"/>
                    <w:rPr>
                      <w:sz w:val="14"/>
                      <w:szCs w:val="14"/>
                    </w:rPr>
                  </w:pPr>
                  <w:r>
                    <w:rPr>
                      <w:sz w:val="14"/>
                      <w:szCs w:val="14"/>
                    </w:rPr>
                    <w:t xml:space="preserve"> 0.00555 </w:t>
                  </w:r>
                </w:p>
              </w:tc>
              <w:tc>
                <w:tcPr>
                  <w:tcW w:w="846" w:type="dxa"/>
                  <w:tcBorders>
                    <w:bottom w:val="single" w:sz="4" w:space="0" w:color="000000"/>
                  </w:tcBorders>
                  <w:vAlign w:val="center"/>
                </w:tcPr>
                <w:p w14:paraId="00E4AA3D" w14:textId="77777777" w:rsidR="00297D1B" w:rsidRDefault="005844DE">
                  <w:pPr>
                    <w:jc w:val="right"/>
                    <w:rPr>
                      <w:sz w:val="14"/>
                      <w:szCs w:val="14"/>
                    </w:rPr>
                  </w:pPr>
                  <w:r>
                    <w:rPr>
                      <w:sz w:val="14"/>
                      <w:szCs w:val="14"/>
                    </w:rPr>
                    <w:t xml:space="preserve"> 4.44922 </w:t>
                  </w:r>
                </w:p>
              </w:tc>
              <w:tc>
                <w:tcPr>
                  <w:tcW w:w="1144" w:type="dxa"/>
                  <w:tcBorders>
                    <w:bottom w:val="single" w:sz="4" w:space="0" w:color="000000"/>
                    <w:right w:val="single" w:sz="4" w:space="0" w:color="000000"/>
                  </w:tcBorders>
                  <w:vAlign w:val="center"/>
                </w:tcPr>
                <w:p w14:paraId="5F638EEC" w14:textId="77777777" w:rsidR="00297D1B" w:rsidRDefault="005844DE">
                  <w:pPr>
                    <w:jc w:val="center"/>
                    <w:rPr>
                      <w:sz w:val="14"/>
                      <w:szCs w:val="14"/>
                    </w:rPr>
                  </w:pPr>
                  <w:r>
                    <w:rPr>
                      <w:sz w:val="14"/>
                      <w:szCs w:val="14"/>
                    </w:rPr>
                    <w:t>0.00002</w:t>
                  </w:r>
                </w:p>
              </w:tc>
            </w:tr>
            <w:tr w:rsidR="00297D1B" w14:paraId="26B3066B" w14:textId="77777777">
              <w:trPr>
                <w:jc w:val="center"/>
              </w:trPr>
              <w:tc>
                <w:tcPr>
                  <w:tcW w:w="4577" w:type="dxa"/>
                  <w:gridSpan w:val="5"/>
                  <w:tcBorders>
                    <w:top w:val="single" w:sz="4" w:space="0" w:color="000000"/>
                    <w:left w:val="single" w:sz="4" w:space="0" w:color="000000"/>
                    <w:bottom w:val="single" w:sz="4" w:space="0" w:color="000000"/>
                    <w:right w:val="single" w:sz="4" w:space="0" w:color="000000"/>
                  </w:tcBorders>
                  <w:vAlign w:val="center"/>
                </w:tcPr>
                <w:p w14:paraId="7D2F9D50" w14:textId="77777777" w:rsidR="00297D1B" w:rsidRDefault="005844DE">
                  <w:pPr>
                    <w:rPr>
                      <w:sz w:val="14"/>
                      <w:szCs w:val="14"/>
                    </w:rPr>
                  </w:pPr>
                  <m:oMath>
                    <m:rad>
                      <m:radPr>
                        <m:degHide m:val="1"/>
                        <m:ctrlPr>
                          <w:rPr>
                            <w:rFonts w:ascii="Cambria Math" w:eastAsia="Cambria Math" w:hAnsi="Cambria Math" w:cs="Cambria Math"/>
                            <w:sz w:val="14"/>
                            <w:szCs w:val="14"/>
                          </w:rPr>
                        </m:ctrlPr>
                      </m:radPr>
                      <m:deg/>
                      <m:e>
                        <m:r>
                          <w:rPr>
                            <w:rFonts w:ascii="Cambria Math" w:eastAsia="Cambria Math" w:hAnsi="Cambria Math" w:cs="Cambria Math"/>
                            <w:sz w:val="14"/>
                            <w:szCs w:val="14"/>
                          </w:rPr>
                          <m:t>MSE</m:t>
                        </m:r>
                      </m:e>
                    </m:rad>
                    <m:r>
                      <w:rPr>
                        <w:rFonts w:ascii="Cambria Math" w:eastAsia="Cambria Math" w:hAnsi="Cambria Math" w:cs="Cambria Math"/>
                        <w:sz w:val="14"/>
                        <w:szCs w:val="14"/>
                      </w:rPr>
                      <m:t>=0.06813</m:t>
                    </m:r>
                  </m:oMath>
                  <w:r>
                    <w:rPr>
                      <w:sz w:val="14"/>
                      <w:szCs w:val="14"/>
                    </w:rPr>
                    <w:t xml:space="preserve"> (escala log</w:t>
                  </w:r>
                  <w:proofErr w:type="gramStart"/>
                  <w:r>
                    <w:rPr>
                      <w:sz w:val="14"/>
                      <w:szCs w:val="14"/>
                    </w:rPr>
                    <w:t xml:space="preserve">);   </w:t>
                  </w:r>
                  <w:proofErr w:type="gramEnd"/>
                  <w:r>
                    <w:rPr>
                      <w:sz w:val="14"/>
                      <w:szCs w:val="14"/>
                    </w:rPr>
                    <w:t>AIC= 8995.101 BIC= 10345.524</w:t>
                  </w:r>
                </w:p>
              </w:tc>
            </w:tr>
          </w:tbl>
          <w:p w14:paraId="3D09F031" w14:textId="77777777" w:rsidR="00297D1B" w:rsidRDefault="00297D1B">
            <w:pPr>
              <w:rPr>
                <w:b/>
                <w:sz w:val="14"/>
                <w:szCs w:val="14"/>
              </w:rPr>
            </w:pPr>
          </w:p>
        </w:tc>
        <w:tc>
          <w:tcPr>
            <w:tcW w:w="4829" w:type="dxa"/>
          </w:tcPr>
          <w:p w14:paraId="41505FEB" w14:textId="77777777" w:rsidR="00297D1B" w:rsidRDefault="005844DE">
            <w:pPr>
              <w:jc w:val="center"/>
              <w:rPr>
                <w:b/>
                <w:sz w:val="14"/>
                <w:szCs w:val="14"/>
              </w:rPr>
            </w:pPr>
            <w:r>
              <w:rPr>
                <w:b/>
                <w:sz w:val="14"/>
                <w:szCs w:val="14"/>
              </w:rPr>
              <w:t xml:space="preserve">Tabla 1d. </w:t>
            </w:r>
            <w:r>
              <w:rPr>
                <w:sz w:val="14"/>
                <w:szCs w:val="14"/>
              </w:rPr>
              <w:t>Parámetros estimados en Modelo 2b</w:t>
            </w:r>
          </w:p>
          <w:tbl>
            <w:tblPr>
              <w:tblStyle w:val="aa"/>
              <w:tblW w:w="4603" w:type="dxa"/>
              <w:jc w:val="center"/>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846"/>
              <w:gridCol w:w="907"/>
              <w:gridCol w:w="860"/>
              <w:gridCol w:w="846"/>
              <w:gridCol w:w="1144"/>
            </w:tblGrid>
            <w:tr w:rsidR="00297D1B" w14:paraId="37588DB6" w14:textId="77777777">
              <w:trPr>
                <w:jc w:val="center"/>
              </w:trPr>
              <w:tc>
                <w:tcPr>
                  <w:tcW w:w="846" w:type="dxa"/>
                  <w:tcBorders>
                    <w:top w:val="single" w:sz="4" w:space="0" w:color="000000"/>
                    <w:left w:val="single" w:sz="4" w:space="0" w:color="000000"/>
                    <w:bottom w:val="single" w:sz="4" w:space="0" w:color="000000"/>
                  </w:tcBorders>
                  <w:vAlign w:val="center"/>
                </w:tcPr>
                <w:p w14:paraId="437C8539" w14:textId="77777777" w:rsidR="00297D1B" w:rsidRDefault="005844DE">
                  <w:pPr>
                    <w:rPr>
                      <w:sz w:val="14"/>
                      <w:szCs w:val="14"/>
                    </w:rPr>
                  </w:pPr>
                  <w:r>
                    <w:rPr>
                      <w:sz w:val="14"/>
                      <w:szCs w:val="14"/>
                    </w:rPr>
                    <w:t>Parámetros</w:t>
                  </w:r>
                </w:p>
              </w:tc>
              <w:tc>
                <w:tcPr>
                  <w:tcW w:w="907" w:type="dxa"/>
                  <w:tcBorders>
                    <w:top w:val="single" w:sz="4" w:space="0" w:color="000000"/>
                    <w:bottom w:val="single" w:sz="4" w:space="0" w:color="000000"/>
                  </w:tcBorders>
                  <w:vAlign w:val="center"/>
                </w:tcPr>
                <w:p w14:paraId="1B0FC728" w14:textId="77777777" w:rsidR="00297D1B" w:rsidRDefault="005844DE">
                  <w:pPr>
                    <w:jc w:val="right"/>
                    <w:rPr>
                      <w:sz w:val="14"/>
                      <w:szCs w:val="14"/>
                    </w:rPr>
                  </w:pPr>
                  <w:r>
                    <w:rPr>
                      <w:sz w:val="14"/>
                      <w:szCs w:val="14"/>
                    </w:rPr>
                    <w:t xml:space="preserve"> Estimación </w:t>
                  </w:r>
                </w:p>
              </w:tc>
              <w:tc>
                <w:tcPr>
                  <w:tcW w:w="860" w:type="dxa"/>
                  <w:tcBorders>
                    <w:top w:val="single" w:sz="4" w:space="0" w:color="000000"/>
                    <w:bottom w:val="single" w:sz="4" w:space="0" w:color="000000"/>
                  </w:tcBorders>
                  <w:vAlign w:val="center"/>
                </w:tcPr>
                <w:p w14:paraId="47580F24" w14:textId="77777777" w:rsidR="00297D1B" w:rsidRDefault="005844DE">
                  <w:pPr>
                    <w:jc w:val="right"/>
                    <w:rPr>
                      <w:sz w:val="14"/>
                      <w:szCs w:val="14"/>
                    </w:rPr>
                  </w:pPr>
                  <w:r>
                    <w:rPr>
                      <w:sz w:val="14"/>
                      <w:szCs w:val="14"/>
                    </w:rPr>
                    <w:t xml:space="preserve">Error </w:t>
                  </w:r>
                  <w:proofErr w:type="spellStart"/>
                  <w:r>
                    <w:rPr>
                      <w:sz w:val="14"/>
                      <w:szCs w:val="14"/>
                    </w:rPr>
                    <w:t>Std</w:t>
                  </w:r>
                  <w:proofErr w:type="spellEnd"/>
                  <w:r>
                    <w:rPr>
                      <w:sz w:val="14"/>
                      <w:szCs w:val="14"/>
                    </w:rPr>
                    <w:t xml:space="preserve"> </w:t>
                  </w:r>
                </w:p>
              </w:tc>
              <w:tc>
                <w:tcPr>
                  <w:tcW w:w="846" w:type="dxa"/>
                  <w:tcBorders>
                    <w:top w:val="single" w:sz="4" w:space="0" w:color="000000"/>
                    <w:bottom w:val="single" w:sz="4" w:space="0" w:color="000000"/>
                  </w:tcBorders>
                  <w:vAlign w:val="center"/>
                </w:tcPr>
                <w:p w14:paraId="1849A81B" w14:textId="77777777" w:rsidR="00297D1B" w:rsidRDefault="005844DE">
                  <w:pPr>
                    <w:jc w:val="center"/>
                    <w:rPr>
                      <w:rFonts w:ascii="Cambria Math" w:eastAsia="Cambria Math" w:hAnsi="Cambria Math" w:cs="Cambria Math"/>
                      <w:sz w:val="14"/>
                      <w:szCs w:val="14"/>
                    </w:rPr>
                  </w:pPr>
                  <m:oMathPara>
                    <m:oMath>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T</m:t>
                          </m:r>
                        </m:e>
                        <m:sub>
                          <m:r>
                            <w:rPr>
                              <w:rFonts w:ascii="Cambria Math" w:eastAsia="Cambria Math" w:hAnsi="Cambria Math" w:cs="Cambria Math"/>
                              <w:sz w:val="14"/>
                              <w:szCs w:val="14"/>
                            </w:rPr>
                            <m:t>0</m:t>
                          </m:r>
                        </m:sub>
                      </m:sSub>
                    </m:oMath>
                  </m:oMathPara>
                </w:p>
              </w:tc>
              <w:tc>
                <w:tcPr>
                  <w:tcW w:w="1144" w:type="dxa"/>
                  <w:tcBorders>
                    <w:top w:val="single" w:sz="4" w:space="0" w:color="000000"/>
                    <w:bottom w:val="single" w:sz="4" w:space="0" w:color="000000"/>
                    <w:right w:val="single" w:sz="4" w:space="0" w:color="000000"/>
                  </w:tcBorders>
                  <w:vAlign w:val="center"/>
                </w:tcPr>
                <w:p w14:paraId="5CC2C6FC" w14:textId="77777777" w:rsidR="00297D1B" w:rsidRDefault="005844DE">
                  <w:pPr>
                    <w:jc w:val="center"/>
                    <w:rPr>
                      <w:rFonts w:ascii="Cambria Math" w:eastAsia="Cambria Math" w:hAnsi="Cambria Math" w:cs="Cambria Math"/>
                      <w:sz w:val="14"/>
                      <w:szCs w:val="14"/>
                    </w:rPr>
                  </w:pPr>
                  <m:oMathPara>
                    <m:oMath>
                      <m:r>
                        <w:rPr>
                          <w:rFonts w:ascii="Cambria Math" w:eastAsia="Cambria Math" w:hAnsi="Cambria Math" w:cs="Cambria Math"/>
                          <w:sz w:val="14"/>
                          <w:szCs w:val="14"/>
                        </w:rPr>
                        <m:t>P</m:t>
                      </m:r>
                      <m:d>
                        <m:dPr>
                          <m:ctrlPr>
                            <w:rPr>
                              <w:rFonts w:ascii="Cambria Math" w:eastAsia="Cambria Math" w:hAnsi="Cambria Math" w:cs="Cambria Math"/>
                              <w:sz w:val="14"/>
                              <w:szCs w:val="14"/>
                            </w:rPr>
                          </m:ctrlPr>
                        </m:dPr>
                        <m:e>
                          <m:d>
                            <m:dPr>
                              <m:begChr m:val="|"/>
                              <m:endChr m:val="|"/>
                              <m:ctrlPr>
                                <w:rPr>
                                  <w:rFonts w:ascii="Cambria Math" w:eastAsia="Cambria Math" w:hAnsi="Cambria Math" w:cs="Cambria Math"/>
                                  <w:sz w:val="14"/>
                                  <w:szCs w:val="14"/>
                                </w:rPr>
                              </m:ctrlPr>
                            </m:dPr>
                            <m:e>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t</m:t>
                                  </m:r>
                                </m:e>
                                <m:sub>
                                  <m:r>
                                    <w:rPr>
                                      <w:rFonts w:ascii="Cambria Math" w:eastAsia="Cambria Math" w:hAnsi="Cambria Math" w:cs="Cambria Math"/>
                                      <w:sz w:val="14"/>
                                      <w:szCs w:val="14"/>
                                    </w:rPr>
                                    <m:t>144</m:t>
                                  </m:r>
                                </m:sub>
                              </m:sSub>
                            </m:e>
                          </m:d>
                          <m:r>
                            <w:rPr>
                              <w:rFonts w:ascii="Cambria Math" w:eastAsia="Cambria Math" w:hAnsi="Cambria Math" w:cs="Cambria Math"/>
                              <w:sz w:val="14"/>
                              <w:szCs w:val="14"/>
                            </w:rPr>
                            <m:t>&gt;</m:t>
                          </m:r>
                          <m:d>
                            <m:dPr>
                              <m:begChr m:val="|"/>
                              <m:endChr m:val="|"/>
                              <m:ctrlPr>
                                <w:rPr>
                                  <w:rFonts w:ascii="Cambria Math" w:eastAsia="Cambria Math" w:hAnsi="Cambria Math" w:cs="Cambria Math"/>
                                  <w:sz w:val="14"/>
                                  <w:szCs w:val="14"/>
                                </w:rPr>
                              </m:ctrlPr>
                            </m:dPr>
                            <m:e>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T</m:t>
                                  </m:r>
                                </m:e>
                                <m:sub>
                                  <m:r>
                                    <w:rPr>
                                      <w:rFonts w:ascii="Cambria Math" w:eastAsia="Cambria Math" w:hAnsi="Cambria Math" w:cs="Cambria Math"/>
                                      <w:sz w:val="14"/>
                                      <w:szCs w:val="14"/>
                                    </w:rPr>
                                    <m:t>0</m:t>
                                  </m:r>
                                </m:sub>
                              </m:sSub>
                            </m:e>
                          </m:d>
                        </m:e>
                      </m:d>
                    </m:oMath>
                  </m:oMathPara>
                </w:p>
              </w:tc>
            </w:tr>
            <w:tr w:rsidR="00297D1B" w14:paraId="28F1C398" w14:textId="77777777">
              <w:trPr>
                <w:jc w:val="center"/>
              </w:trPr>
              <w:tc>
                <w:tcPr>
                  <w:tcW w:w="846" w:type="dxa"/>
                  <w:tcBorders>
                    <w:top w:val="single" w:sz="4" w:space="0" w:color="000000"/>
                    <w:left w:val="single" w:sz="4" w:space="0" w:color="000000"/>
                  </w:tcBorders>
                  <w:vAlign w:val="center"/>
                </w:tcPr>
                <w:p w14:paraId="5B4142A0" w14:textId="77777777" w:rsidR="00297D1B" w:rsidRDefault="005844DE">
                  <w:pPr>
                    <w:jc w:val="center"/>
                    <w:rPr>
                      <w:rFonts w:ascii="Cambria Math" w:eastAsia="Cambria Math" w:hAnsi="Cambria Math" w:cs="Cambria Math"/>
                      <w:sz w:val="14"/>
                      <w:szCs w:val="14"/>
                    </w:rPr>
                  </w:pPr>
                  <m:oMathPara>
                    <m:oMath>
                      <m:sSub>
                        <m:sSubPr>
                          <m:ctrlPr>
                            <w:rPr>
                              <w:rFonts w:ascii="Cambria Math" w:eastAsia="Cambria Math" w:hAnsi="Cambria Math" w:cs="Cambria Math"/>
                              <w:sz w:val="14"/>
                              <w:szCs w:val="14"/>
                            </w:rPr>
                          </m:ctrlPr>
                        </m:sSubPr>
                        <m:e>
                          <m:r>
                            <w:rPr>
                              <w:rFonts w:ascii="Cambria Math" w:hAnsi="Cambria Math"/>
                            </w:rPr>
                            <m:t>β</m:t>
                          </m:r>
                        </m:e>
                        <m:sub>
                          <m:r>
                            <w:rPr>
                              <w:rFonts w:ascii="Cambria Math" w:eastAsia="Cambria Math" w:hAnsi="Cambria Math" w:cs="Cambria Math"/>
                              <w:sz w:val="14"/>
                              <w:szCs w:val="14"/>
                            </w:rPr>
                            <m:t>0</m:t>
                          </m:r>
                        </m:sub>
                      </m:sSub>
                    </m:oMath>
                  </m:oMathPara>
                </w:p>
              </w:tc>
              <w:tc>
                <w:tcPr>
                  <w:tcW w:w="907" w:type="dxa"/>
                  <w:tcBorders>
                    <w:top w:val="single" w:sz="4" w:space="0" w:color="000000"/>
                  </w:tcBorders>
                </w:tcPr>
                <w:p w14:paraId="71A5E736" w14:textId="77777777" w:rsidR="00297D1B" w:rsidRDefault="005844DE">
                  <w:pPr>
                    <w:jc w:val="right"/>
                    <w:rPr>
                      <w:sz w:val="14"/>
                      <w:szCs w:val="14"/>
                    </w:rPr>
                  </w:pPr>
                  <w:r>
                    <w:rPr>
                      <w:sz w:val="14"/>
                      <w:szCs w:val="14"/>
                    </w:rPr>
                    <w:t xml:space="preserve"> 6.21279 </w:t>
                  </w:r>
                </w:p>
              </w:tc>
              <w:tc>
                <w:tcPr>
                  <w:tcW w:w="860" w:type="dxa"/>
                  <w:tcBorders>
                    <w:top w:val="single" w:sz="4" w:space="0" w:color="000000"/>
                  </w:tcBorders>
                </w:tcPr>
                <w:p w14:paraId="04A402D3" w14:textId="77777777" w:rsidR="00297D1B" w:rsidRDefault="005844DE">
                  <w:pPr>
                    <w:jc w:val="right"/>
                    <w:rPr>
                      <w:sz w:val="14"/>
                      <w:szCs w:val="14"/>
                    </w:rPr>
                  </w:pPr>
                  <w:r>
                    <w:rPr>
                      <w:sz w:val="14"/>
                      <w:szCs w:val="14"/>
                    </w:rPr>
                    <w:t xml:space="preserve"> 0.04641 </w:t>
                  </w:r>
                </w:p>
              </w:tc>
              <w:tc>
                <w:tcPr>
                  <w:tcW w:w="846" w:type="dxa"/>
                  <w:tcBorders>
                    <w:top w:val="single" w:sz="4" w:space="0" w:color="000000"/>
                  </w:tcBorders>
                </w:tcPr>
                <w:p w14:paraId="230D040A" w14:textId="77777777" w:rsidR="00297D1B" w:rsidRDefault="005844DE">
                  <w:pPr>
                    <w:jc w:val="right"/>
                    <w:rPr>
                      <w:sz w:val="14"/>
                      <w:szCs w:val="14"/>
                    </w:rPr>
                  </w:pPr>
                  <w:r>
                    <w:rPr>
                      <w:sz w:val="14"/>
                      <w:szCs w:val="14"/>
                    </w:rPr>
                    <w:t xml:space="preserve"> 133.85500 </w:t>
                  </w:r>
                </w:p>
              </w:tc>
              <w:tc>
                <w:tcPr>
                  <w:tcW w:w="1144" w:type="dxa"/>
                  <w:tcBorders>
                    <w:top w:val="single" w:sz="4" w:space="0" w:color="000000"/>
                    <w:right w:val="single" w:sz="4" w:space="0" w:color="000000"/>
                  </w:tcBorders>
                </w:tcPr>
                <w:p w14:paraId="4560ADA1" w14:textId="77777777" w:rsidR="00297D1B" w:rsidRDefault="005844DE">
                  <w:pPr>
                    <w:jc w:val="center"/>
                    <w:rPr>
                      <w:sz w:val="14"/>
                      <w:szCs w:val="14"/>
                    </w:rPr>
                  </w:pPr>
                  <w:r>
                    <w:rPr>
                      <w:sz w:val="14"/>
                      <w:szCs w:val="14"/>
                    </w:rPr>
                    <w:t>0.00000</w:t>
                  </w:r>
                </w:p>
              </w:tc>
            </w:tr>
            <w:tr w:rsidR="00297D1B" w14:paraId="6AC62AE2" w14:textId="77777777">
              <w:trPr>
                <w:jc w:val="center"/>
              </w:trPr>
              <w:tc>
                <w:tcPr>
                  <w:tcW w:w="846" w:type="dxa"/>
                  <w:tcBorders>
                    <w:left w:val="single" w:sz="4" w:space="0" w:color="000000"/>
                  </w:tcBorders>
                  <w:vAlign w:val="center"/>
                </w:tcPr>
                <w:p w14:paraId="5DE96A58" w14:textId="77777777" w:rsidR="00297D1B" w:rsidRDefault="005844DE">
                  <w:pPr>
                    <w:jc w:val="center"/>
                    <w:rPr>
                      <w:rFonts w:ascii="Cambria Math" w:eastAsia="Cambria Math" w:hAnsi="Cambria Math" w:cs="Cambria Math"/>
                      <w:sz w:val="14"/>
                      <w:szCs w:val="14"/>
                    </w:rPr>
                  </w:pPr>
                  <m:oMathPara>
                    <m:oMath>
                      <m:sSub>
                        <m:sSubPr>
                          <m:ctrlPr>
                            <w:rPr>
                              <w:rFonts w:ascii="Cambria Math" w:eastAsia="Cambria Math" w:hAnsi="Cambria Math" w:cs="Cambria Math"/>
                              <w:sz w:val="14"/>
                              <w:szCs w:val="14"/>
                            </w:rPr>
                          </m:ctrlPr>
                        </m:sSubPr>
                        <m:e>
                          <m:r>
                            <w:rPr>
                              <w:rFonts w:ascii="Cambria Math" w:hAnsi="Cambria Math"/>
                            </w:rPr>
                            <m:t>β</m:t>
                          </m:r>
                        </m:e>
                        <m:sub>
                          <m:r>
                            <w:rPr>
                              <w:rFonts w:ascii="Cambria Math" w:eastAsia="Cambria Math" w:hAnsi="Cambria Math" w:cs="Cambria Math"/>
                              <w:sz w:val="14"/>
                              <w:szCs w:val="14"/>
                            </w:rPr>
                            <m:t>1</m:t>
                          </m:r>
                        </m:sub>
                      </m:sSub>
                    </m:oMath>
                  </m:oMathPara>
                </w:p>
              </w:tc>
              <w:tc>
                <w:tcPr>
                  <w:tcW w:w="907" w:type="dxa"/>
                </w:tcPr>
                <w:p w14:paraId="5EA1A0C9" w14:textId="77777777" w:rsidR="00297D1B" w:rsidRDefault="005844DE">
                  <w:pPr>
                    <w:jc w:val="right"/>
                    <w:rPr>
                      <w:sz w:val="14"/>
                      <w:szCs w:val="14"/>
                    </w:rPr>
                  </w:pPr>
                  <w:r>
                    <w:rPr>
                      <w:sz w:val="14"/>
                      <w:szCs w:val="14"/>
                    </w:rPr>
                    <w:t xml:space="preserve"> 0.02015 </w:t>
                  </w:r>
                </w:p>
              </w:tc>
              <w:tc>
                <w:tcPr>
                  <w:tcW w:w="860" w:type="dxa"/>
                </w:tcPr>
                <w:p w14:paraId="79A231A8" w14:textId="77777777" w:rsidR="00297D1B" w:rsidRDefault="005844DE">
                  <w:pPr>
                    <w:jc w:val="right"/>
                    <w:rPr>
                      <w:sz w:val="14"/>
                      <w:szCs w:val="14"/>
                    </w:rPr>
                  </w:pPr>
                  <w:r>
                    <w:rPr>
                      <w:sz w:val="14"/>
                      <w:szCs w:val="14"/>
                    </w:rPr>
                    <w:t xml:space="preserve"> 0.00209 </w:t>
                  </w:r>
                </w:p>
              </w:tc>
              <w:tc>
                <w:tcPr>
                  <w:tcW w:w="846" w:type="dxa"/>
                </w:tcPr>
                <w:p w14:paraId="5E57F6C9" w14:textId="77777777" w:rsidR="00297D1B" w:rsidRDefault="005844DE">
                  <w:pPr>
                    <w:jc w:val="right"/>
                    <w:rPr>
                      <w:sz w:val="14"/>
                      <w:szCs w:val="14"/>
                    </w:rPr>
                  </w:pPr>
                  <w:r>
                    <w:rPr>
                      <w:sz w:val="14"/>
                      <w:szCs w:val="14"/>
                    </w:rPr>
                    <w:t xml:space="preserve"> 9.62945 </w:t>
                  </w:r>
                </w:p>
              </w:tc>
              <w:tc>
                <w:tcPr>
                  <w:tcW w:w="1144" w:type="dxa"/>
                  <w:tcBorders>
                    <w:right w:val="single" w:sz="4" w:space="0" w:color="000000"/>
                  </w:tcBorders>
                </w:tcPr>
                <w:p w14:paraId="6FA3677D" w14:textId="77777777" w:rsidR="00297D1B" w:rsidRDefault="005844DE">
                  <w:pPr>
                    <w:jc w:val="center"/>
                    <w:rPr>
                      <w:sz w:val="14"/>
                      <w:szCs w:val="14"/>
                    </w:rPr>
                  </w:pPr>
                  <w:r>
                    <w:rPr>
                      <w:sz w:val="14"/>
                      <w:szCs w:val="14"/>
                    </w:rPr>
                    <w:t>0.00000</w:t>
                  </w:r>
                </w:p>
              </w:tc>
            </w:tr>
            <w:tr w:rsidR="00297D1B" w14:paraId="325CFDC0" w14:textId="77777777">
              <w:trPr>
                <w:jc w:val="center"/>
              </w:trPr>
              <w:tc>
                <w:tcPr>
                  <w:tcW w:w="846" w:type="dxa"/>
                  <w:tcBorders>
                    <w:left w:val="single" w:sz="4" w:space="0" w:color="000000"/>
                  </w:tcBorders>
                  <w:vAlign w:val="center"/>
                </w:tcPr>
                <w:p w14:paraId="4F67FF56" w14:textId="77777777" w:rsidR="00297D1B" w:rsidRDefault="005844DE">
                  <w:pPr>
                    <w:jc w:val="center"/>
                    <w:rPr>
                      <w:rFonts w:ascii="Cambria Math" w:eastAsia="Cambria Math" w:hAnsi="Cambria Math" w:cs="Cambria Math"/>
                      <w:sz w:val="14"/>
                      <w:szCs w:val="14"/>
                    </w:rPr>
                  </w:pPr>
                  <m:oMathPara>
                    <m:oMath>
                      <m:sSub>
                        <m:sSubPr>
                          <m:ctrlPr>
                            <w:rPr>
                              <w:rFonts w:ascii="Cambria Math" w:eastAsia="Cambria Math" w:hAnsi="Cambria Math" w:cs="Cambria Math"/>
                              <w:sz w:val="14"/>
                              <w:szCs w:val="14"/>
                            </w:rPr>
                          </m:ctrlPr>
                        </m:sSubPr>
                        <m:e>
                          <m:r>
                            <w:rPr>
                              <w:rFonts w:ascii="Cambria Math" w:hAnsi="Cambria Math"/>
                            </w:rPr>
                            <m:t>β</m:t>
                          </m:r>
                        </m:e>
                        <m:sub>
                          <m:r>
                            <w:rPr>
                              <w:rFonts w:ascii="Cambria Math" w:eastAsia="Cambria Math" w:hAnsi="Cambria Math" w:cs="Cambria Math"/>
                              <w:sz w:val="14"/>
                              <w:szCs w:val="14"/>
                            </w:rPr>
                            <m:t>2</m:t>
                          </m:r>
                        </m:sub>
                      </m:sSub>
                    </m:oMath>
                  </m:oMathPara>
                </w:p>
              </w:tc>
              <w:tc>
                <w:tcPr>
                  <w:tcW w:w="907" w:type="dxa"/>
                </w:tcPr>
                <w:p w14:paraId="63BB5AFC" w14:textId="77777777" w:rsidR="00297D1B" w:rsidRDefault="005844DE">
                  <w:pPr>
                    <w:jc w:val="right"/>
                    <w:rPr>
                      <w:sz w:val="14"/>
                      <w:szCs w:val="14"/>
                    </w:rPr>
                  </w:pPr>
                  <w:r>
                    <w:rPr>
                      <w:sz w:val="14"/>
                      <w:szCs w:val="14"/>
                    </w:rPr>
                    <w:t xml:space="preserve"> -1.323×10</w:t>
                  </w:r>
                  <w:r>
                    <w:rPr>
                      <w:sz w:val="14"/>
                      <w:szCs w:val="14"/>
                      <w:vertAlign w:val="superscript"/>
                    </w:rPr>
                    <w:t>-4</w:t>
                  </w:r>
                </w:p>
              </w:tc>
              <w:tc>
                <w:tcPr>
                  <w:tcW w:w="860" w:type="dxa"/>
                </w:tcPr>
                <w:p w14:paraId="259E6019" w14:textId="77777777" w:rsidR="00297D1B" w:rsidRDefault="005844DE">
                  <w:pPr>
                    <w:jc w:val="right"/>
                    <w:rPr>
                      <w:sz w:val="14"/>
                      <w:szCs w:val="14"/>
                    </w:rPr>
                  </w:pPr>
                  <w:r>
                    <w:rPr>
                      <w:sz w:val="14"/>
                      <w:szCs w:val="14"/>
                    </w:rPr>
                    <w:t xml:space="preserve"> 0.00003 </w:t>
                  </w:r>
                </w:p>
              </w:tc>
              <w:tc>
                <w:tcPr>
                  <w:tcW w:w="846" w:type="dxa"/>
                </w:tcPr>
                <w:p w14:paraId="47D95DCC" w14:textId="77777777" w:rsidR="00297D1B" w:rsidRDefault="005844DE">
                  <w:pPr>
                    <w:jc w:val="right"/>
                    <w:rPr>
                      <w:sz w:val="14"/>
                      <w:szCs w:val="14"/>
                    </w:rPr>
                  </w:pPr>
                  <w:r>
                    <w:rPr>
                      <w:sz w:val="14"/>
                      <w:szCs w:val="14"/>
                    </w:rPr>
                    <w:t xml:space="preserve"> -4.75668 </w:t>
                  </w:r>
                </w:p>
              </w:tc>
              <w:tc>
                <w:tcPr>
                  <w:tcW w:w="1144" w:type="dxa"/>
                  <w:tcBorders>
                    <w:right w:val="single" w:sz="4" w:space="0" w:color="000000"/>
                  </w:tcBorders>
                </w:tcPr>
                <w:p w14:paraId="78F03638" w14:textId="77777777" w:rsidR="00297D1B" w:rsidRDefault="005844DE">
                  <w:pPr>
                    <w:jc w:val="center"/>
                    <w:rPr>
                      <w:sz w:val="14"/>
                      <w:szCs w:val="14"/>
                    </w:rPr>
                  </w:pPr>
                  <w:r>
                    <w:rPr>
                      <w:sz w:val="14"/>
                      <w:szCs w:val="14"/>
                    </w:rPr>
                    <w:t>0.00000</w:t>
                  </w:r>
                </w:p>
              </w:tc>
            </w:tr>
            <w:tr w:rsidR="00297D1B" w14:paraId="0EEC40F1" w14:textId="77777777">
              <w:trPr>
                <w:jc w:val="center"/>
              </w:trPr>
              <w:tc>
                <w:tcPr>
                  <w:tcW w:w="846" w:type="dxa"/>
                  <w:tcBorders>
                    <w:left w:val="single" w:sz="4" w:space="0" w:color="000000"/>
                  </w:tcBorders>
                  <w:vAlign w:val="center"/>
                </w:tcPr>
                <w:p w14:paraId="347F8EE2" w14:textId="77777777" w:rsidR="00297D1B" w:rsidRDefault="005844DE">
                  <w:pPr>
                    <w:jc w:val="center"/>
                    <w:rPr>
                      <w:rFonts w:ascii="Cambria Math" w:eastAsia="Cambria Math" w:hAnsi="Cambria Math" w:cs="Cambria Math"/>
                      <w:sz w:val="14"/>
                      <w:szCs w:val="14"/>
                    </w:rPr>
                  </w:pPr>
                  <m:oMathPara>
                    <m:oMath>
                      <m:sSub>
                        <m:sSubPr>
                          <m:ctrlPr>
                            <w:rPr>
                              <w:rFonts w:ascii="Cambria Math" w:eastAsia="Cambria Math" w:hAnsi="Cambria Math" w:cs="Cambria Math"/>
                              <w:sz w:val="14"/>
                              <w:szCs w:val="14"/>
                            </w:rPr>
                          </m:ctrlPr>
                        </m:sSubPr>
                        <m:e>
                          <m:r>
                            <w:rPr>
                              <w:rFonts w:ascii="Cambria Math" w:hAnsi="Cambria Math"/>
                            </w:rPr>
                            <m:t>β</m:t>
                          </m:r>
                        </m:e>
                        <m:sub>
                          <m:r>
                            <w:rPr>
                              <w:rFonts w:ascii="Cambria Math" w:eastAsia="Cambria Math" w:hAnsi="Cambria Math" w:cs="Cambria Math"/>
                              <w:sz w:val="14"/>
                              <w:szCs w:val="14"/>
                            </w:rPr>
                            <m:t>3</m:t>
                          </m:r>
                        </m:sub>
                      </m:sSub>
                    </m:oMath>
                  </m:oMathPara>
                </w:p>
              </w:tc>
              <w:tc>
                <w:tcPr>
                  <w:tcW w:w="907" w:type="dxa"/>
                </w:tcPr>
                <w:p w14:paraId="1C994FAB" w14:textId="77777777" w:rsidR="00297D1B" w:rsidRDefault="005844DE">
                  <w:pPr>
                    <w:jc w:val="right"/>
                    <w:rPr>
                      <w:sz w:val="14"/>
                      <w:szCs w:val="14"/>
                    </w:rPr>
                  </w:pPr>
                  <w:r>
                    <w:rPr>
                      <w:sz w:val="14"/>
                      <w:szCs w:val="14"/>
                    </w:rPr>
                    <w:t>3.301×10</w:t>
                  </w:r>
                  <w:r>
                    <w:rPr>
                      <w:sz w:val="14"/>
                      <w:szCs w:val="14"/>
                      <w:vertAlign w:val="superscript"/>
                    </w:rPr>
                    <w:t>-7</w:t>
                  </w:r>
                </w:p>
              </w:tc>
              <w:tc>
                <w:tcPr>
                  <w:tcW w:w="860" w:type="dxa"/>
                </w:tcPr>
                <w:p w14:paraId="40920540" w14:textId="77777777" w:rsidR="00297D1B" w:rsidRDefault="005844DE">
                  <w:pPr>
                    <w:jc w:val="right"/>
                    <w:rPr>
                      <w:sz w:val="14"/>
                      <w:szCs w:val="14"/>
                    </w:rPr>
                  </w:pPr>
                  <w:r>
                    <w:rPr>
                      <w:sz w:val="14"/>
                      <w:szCs w:val="14"/>
                    </w:rPr>
                    <w:t xml:space="preserve"> 1.101×10</w:t>
                  </w:r>
                  <w:r>
                    <w:rPr>
                      <w:sz w:val="14"/>
                      <w:szCs w:val="14"/>
                      <w:vertAlign w:val="superscript"/>
                    </w:rPr>
                    <w:t>-7</w:t>
                  </w:r>
                </w:p>
              </w:tc>
              <w:tc>
                <w:tcPr>
                  <w:tcW w:w="846" w:type="dxa"/>
                </w:tcPr>
                <w:p w14:paraId="3CE02F95" w14:textId="77777777" w:rsidR="00297D1B" w:rsidRDefault="005844DE">
                  <w:pPr>
                    <w:jc w:val="right"/>
                    <w:rPr>
                      <w:sz w:val="14"/>
                      <w:szCs w:val="14"/>
                    </w:rPr>
                  </w:pPr>
                  <w:r>
                    <w:rPr>
                      <w:sz w:val="14"/>
                      <w:szCs w:val="14"/>
                    </w:rPr>
                    <w:t xml:space="preserve"> 2.99832 </w:t>
                  </w:r>
                </w:p>
              </w:tc>
              <w:tc>
                <w:tcPr>
                  <w:tcW w:w="1144" w:type="dxa"/>
                  <w:tcBorders>
                    <w:right w:val="single" w:sz="4" w:space="0" w:color="000000"/>
                  </w:tcBorders>
                </w:tcPr>
                <w:p w14:paraId="7F8E3DF8" w14:textId="77777777" w:rsidR="00297D1B" w:rsidRDefault="005844DE">
                  <w:pPr>
                    <w:jc w:val="center"/>
                    <w:rPr>
                      <w:sz w:val="14"/>
                      <w:szCs w:val="14"/>
                    </w:rPr>
                  </w:pPr>
                  <w:r>
                    <w:rPr>
                      <w:sz w:val="14"/>
                      <w:szCs w:val="14"/>
                    </w:rPr>
                    <w:t>0.00320</w:t>
                  </w:r>
                </w:p>
              </w:tc>
            </w:tr>
            <w:tr w:rsidR="00297D1B" w14:paraId="41018AA3" w14:textId="77777777">
              <w:trPr>
                <w:jc w:val="center"/>
              </w:trPr>
              <w:tc>
                <w:tcPr>
                  <w:tcW w:w="846" w:type="dxa"/>
                  <w:tcBorders>
                    <w:left w:val="single" w:sz="4" w:space="0" w:color="000000"/>
                  </w:tcBorders>
                  <w:vAlign w:val="center"/>
                </w:tcPr>
                <w:p w14:paraId="18841C1E" w14:textId="77777777" w:rsidR="00297D1B" w:rsidRDefault="005844DE">
                  <w:pPr>
                    <w:jc w:val="center"/>
                    <w:rPr>
                      <w:rFonts w:ascii="Cambria Math" w:eastAsia="Cambria Math" w:hAnsi="Cambria Math" w:cs="Cambria Math"/>
                      <w:sz w:val="14"/>
                      <w:szCs w:val="14"/>
                    </w:rPr>
                  </w:pPr>
                  <m:oMathPara>
                    <m:oMath>
                      <m:sSub>
                        <m:sSubPr>
                          <m:ctrlPr>
                            <w:rPr>
                              <w:rFonts w:ascii="Cambria Math" w:eastAsia="Cambria Math" w:hAnsi="Cambria Math" w:cs="Cambria Math"/>
                              <w:sz w:val="14"/>
                              <w:szCs w:val="14"/>
                            </w:rPr>
                          </m:ctrlPr>
                        </m:sSubPr>
                        <m:e>
                          <m:r>
                            <w:rPr>
                              <w:rFonts w:ascii="Cambria Math" w:hAnsi="Cambria Math"/>
                            </w:rPr>
                            <m:t>α</m:t>
                          </m:r>
                        </m:e>
                        <m:sub>
                          <m:r>
                            <w:rPr>
                              <w:rFonts w:ascii="Cambria Math" w:eastAsia="Cambria Math" w:hAnsi="Cambria Math" w:cs="Cambria Math"/>
                              <w:sz w:val="14"/>
                              <w:szCs w:val="14"/>
                            </w:rPr>
                            <m:t>1</m:t>
                          </m:r>
                        </m:sub>
                      </m:sSub>
                    </m:oMath>
                  </m:oMathPara>
                </w:p>
              </w:tc>
              <w:tc>
                <w:tcPr>
                  <w:tcW w:w="907" w:type="dxa"/>
                </w:tcPr>
                <w:p w14:paraId="1F377814" w14:textId="77777777" w:rsidR="00297D1B" w:rsidRDefault="005844DE">
                  <w:pPr>
                    <w:jc w:val="right"/>
                    <w:rPr>
                      <w:sz w:val="14"/>
                      <w:szCs w:val="14"/>
                    </w:rPr>
                  </w:pPr>
                  <w:r>
                    <w:rPr>
                      <w:sz w:val="14"/>
                      <w:szCs w:val="14"/>
                    </w:rPr>
                    <w:t xml:space="preserve"> -0.07410 </w:t>
                  </w:r>
                </w:p>
              </w:tc>
              <w:tc>
                <w:tcPr>
                  <w:tcW w:w="860" w:type="dxa"/>
                </w:tcPr>
                <w:p w14:paraId="2E064E31" w14:textId="77777777" w:rsidR="00297D1B" w:rsidRDefault="005844DE">
                  <w:pPr>
                    <w:jc w:val="right"/>
                    <w:rPr>
                      <w:sz w:val="14"/>
                      <w:szCs w:val="14"/>
                    </w:rPr>
                  </w:pPr>
                  <w:r>
                    <w:rPr>
                      <w:sz w:val="14"/>
                      <w:szCs w:val="14"/>
                    </w:rPr>
                    <w:t xml:space="preserve"> 0.00907 </w:t>
                  </w:r>
                </w:p>
              </w:tc>
              <w:tc>
                <w:tcPr>
                  <w:tcW w:w="846" w:type="dxa"/>
                </w:tcPr>
                <w:p w14:paraId="42F266BF" w14:textId="77777777" w:rsidR="00297D1B" w:rsidRDefault="005844DE">
                  <w:pPr>
                    <w:jc w:val="right"/>
                    <w:rPr>
                      <w:sz w:val="14"/>
                      <w:szCs w:val="14"/>
                    </w:rPr>
                  </w:pPr>
                  <w:r>
                    <w:rPr>
                      <w:sz w:val="14"/>
                      <w:szCs w:val="14"/>
                    </w:rPr>
                    <w:t xml:space="preserve"> -8.16517 </w:t>
                  </w:r>
                </w:p>
              </w:tc>
              <w:tc>
                <w:tcPr>
                  <w:tcW w:w="1144" w:type="dxa"/>
                  <w:tcBorders>
                    <w:right w:val="single" w:sz="4" w:space="0" w:color="000000"/>
                  </w:tcBorders>
                </w:tcPr>
                <w:p w14:paraId="685C8906" w14:textId="77777777" w:rsidR="00297D1B" w:rsidRDefault="005844DE">
                  <w:pPr>
                    <w:jc w:val="center"/>
                    <w:rPr>
                      <w:sz w:val="14"/>
                      <w:szCs w:val="14"/>
                    </w:rPr>
                  </w:pPr>
                  <w:r>
                    <w:rPr>
                      <w:sz w:val="14"/>
                      <w:szCs w:val="14"/>
                    </w:rPr>
                    <w:t>0.00000</w:t>
                  </w:r>
                </w:p>
              </w:tc>
            </w:tr>
            <w:tr w:rsidR="00297D1B" w14:paraId="67BA6151" w14:textId="77777777">
              <w:trPr>
                <w:jc w:val="center"/>
              </w:trPr>
              <w:tc>
                <w:tcPr>
                  <w:tcW w:w="846" w:type="dxa"/>
                  <w:tcBorders>
                    <w:left w:val="single" w:sz="4" w:space="0" w:color="000000"/>
                  </w:tcBorders>
                  <w:vAlign w:val="center"/>
                </w:tcPr>
                <w:p w14:paraId="733078C9" w14:textId="77777777" w:rsidR="00297D1B" w:rsidRDefault="005844DE">
                  <w:pPr>
                    <w:jc w:val="center"/>
                    <w:rPr>
                      <w:rFonts w:ascii="Cambria Math" w:eastAsia="Cambria Math" w:hAnsi="Cambria Math" w:cs="Cambria Math"/>
                      <w:sz w:val="14"/>
                      <w:szCs w:val="14"/>
                    </w:rPr>
                  </w:pPr>
                  <m:oMathPara>
                    <m:oMath>
                      <m:sSub>
                        <m:sSubPr>
                          <m:ctrlPr>
                            <w:rPr>
                              <w:rFonts w:ascii="Cambria Math" w:eastAsia="Cambria Math" w:hAnsi="Cambria Math" w:cs="Cambria Math"/>
                              <w:sz w:val="14"/>
                              <w:szCs w:val="14"/>
                            </w:rPr>
                          </m:ctrlPr>
                        </m:sSubPr>
                        <m:e>
                          <m:r>
                            <w:rPr>
                              <w:rFonts w:ascii="Cambria Math" w:hAnsi="Cambria Math"/>
                            </w:rPr>
                            <m:t>γ</m:t>
                          </m:r>
                        </m:e>
                        <m:sub>
                          <m:r>
                            <w:rPr>
                              <w:rFonts w:ascii="Cambria Math" w:eastAsia="Cambria Math" w:hAnsi="Cambria Math" w:cs="Cambria Math"/>
                              <w:sz w:val="14"/>
                              <w:szCs w:val="14"/>
                            </w:rPr>
                            <m:t>1</m:t>
                          </m:r>
                        </m:sub>
                      </m:sSub>
                    </m:oMath>
                  </m:oMathPara>
                </w:p>
              </w:tc>
              <w:tc>
                <w:tcPr>
                  <w:tcW w:w="907" w:type="dxa"/>
                </w:tcPr>
                <w:p w14:paraId="2596B49A" w14:textId="77777777" w:rsidR="00297D1B" w:rsidRDefault="005844DE">
                  <w:pPr>
                    <w:jc w:val="right"/>
                    <w:rPr>
                      <w:sz w:val="14"/>
                      <w:szCs w:val="14"/>
                    </w:rPr>
                  </w:pPr>
                  <w:r>
                    <w:rPr>
                      <w:sz w:val="14"/>
                      <w:szCs w:val="14"/>
                    </w:rPr>
                    <w:t xml:space="preserve"> 0.01478 </w:t>
                  </w:r>
                </w:p>
              </w:tc>
              <w:tc>
                <w:tcPr>
                  <w:tcW w:w="860" w:type="dxa"/>
                </w:tcPr>
                <w:p w14:paraId="219B3BE8" w14:textId="77777777" w:rsidR="00297D1B" w:rsidRDefault="005844DE">
                  <w:pPr>
                    <w:jc w:val="right"/>
                    <w:rPr>
                      <w:sz w:val="14"/>
                      <w:szCs w:val="14"/>
                    </w:rPr>
                  </w:pPr>
                  <w:r>
                    <w:rPr>
                      <w:sz w:val="14"/>
                      <w:szCs w:val="14"/>
                    </w:rPr>
                    <w:t xml:space="preserve"> 0.00860 </w:t>
                  </w:r>
                </w:p>
              </w:tc>
              <w:tc>
                <w:tcPr>
                  <w:tcW w:w="846" w:type="dxa"/>
                </w:tcPr>
                <w:p w14:paraId="5B560374" w14:textId="77777777" w:rsidR="00297D1B" w:rsidRDefault="005844DE">
                  <w:pPr>
                    <w:jc w:val="right"/>
                    <w:rPr>
                      <w:sz w:val="14"/>
                      <w:szCs w:val="14"/>
                    </w:rPr>
                  </w:pPr>
                  <w:r>
                    <w:rPr>
                      <w:sz w:val="14"/>
                      <w:szCs w:val="14"/>
                    </w:rPr>
                    <w:t xml:space="preserve"> 1.71946 </w:t>
                  </w:r>
                </w:p>
              </w:tc>
              <w:tc>
                <w:tcPr>
                  <w:tcW w:w="1144" w:type="dxa"/>
                  <w:tcBorders>
                    <w:right w:val="single" w:sz="4" w:space="0" w:color="000000"/>
                  </w:tcBorders>
                </w:tcPr>
                <w:p w14:paraId="0DCF609F" w14:textId="77777777" w:rsidR="00297D1B" w:rsidRDefault="005844DE">
                  <w:pPr>
                    <w:jc w:val="center"/>
                    <w:rPr>
                      <w:sz w:val="14"/>
                      <w:szCs w:val="14"/>
                    </w:rPr>
                  </w:pPr>
                  <w:r>
                    <w:rPr>
                      <w:sz w:val="14"/>
                      <w:szCs w:val="14"/>
                    </w:rPr>
                    <w:t>0.08768</w:t>
                  </w:r>
                </w:p>
              </w:tc>
            </w:tr>
            <w:tr w:rsidR="00297D1B" w14:paraId="0AD0C127" w14:textId="77777777">
              <w:trPr>
                <w:jc w:val="center"/>
              </w:trPr>
              <w:tc>
                <w:tcPr>
                  <w:tcW w:w="846" w:type="dxa"/>
                  <w:tcBorders>
                    <w:left w:val="single" w:sz="4" w:space="0" w:color="000000"/>
                    <w:bottom w:val="single" w:sz="4" w:space="0" w:color="000000"/>
                  </w:tcBorders>
                  <w:vAlign w:val="center"/>
                </w:tcPr>
                <w:p w14:paraId="74344B0C" w14:textId="77777777" w:rsidR="00297D1B" w:rsidRDefault="005844DE">
                  <w:pPr>
                    <w:jc w:val="center"/>
                    <w:rPr>
                      <w:rFonts w:ascii="Cambria Math" w:eastAsia="Cambria Math" w:hAnsi="Cambria Math" w:cs="Cambria Math"/>
                      <w:sz w:val="14"/>
                      <w:szCs w:val="14"/>
                    </w:rPr>
                  </w:pPr>
                  <m:oMathPara>
                    <m:oMath>
                      <m:sSub>
                        <m:sSubPr>
                          <m:ctrlPr>
                            <w:rPr>
                              <w:rFonts w:ascii="Cambria Math" w:eastAsia="Cambria Math" w:hAnsi="Cambria Math" w:cs="Cambria Math"/>
                              <w:sz w:val="14"/>
                              <w:szCs w:val="14"/>
                            </w:rPr>
                          </m:ctrlPr>
                        </m:sSubPr>
                        <m:e>
                          <m:r>
                            <w:rPr>
                              <w:rFonts w:ascii="Cambria Math" w:hAnsi="Cambria Math"/>
                            </w:rPr>
                            <m:t>γ</m:t>
                          </m:r>
                        </m:e>
                        <m:sub>
                          <m:r>
                            <w:rPr>
                              <w:rFonts w:ascii="Cambria Math" w:eastAsia="Cambria Math" w:hAnsi="Cambria Math" w:cs="Cambria Math"/>
                              <w:sz w:val="14"/>
                              <w:szCs w:val="14"/>
                            </w:rPr>
                            <m:t>2</m:t>
                          </m:r>
                        </m:sub>
                      </m:sSub>
                    </m:oMath>
                  </m:oMathPara>
                </w:p>
              </w:tc>
              <w:tc>
                <w:tcPr>
                  <w:tcW w:w="907" w:type="dxa"/>
                  <w:tcBorders>
                    <w:bottom w:val="single" w:sz="4" w:space="0" w:color="000000"/>
                  </w:tcBorders>
                </w:tcPr>
                <w:p w14:paraId="152FF769" w14:textId="77777777" w:rsidR="00297D1B" w:rsidRDefault="005844DE">
                  <w:pPr>
                    <w:jc w:val="right"/>
                    <w:rPr>
                      <w:sz w:val="14"/>
                      <w:szCs w:val="14"/>
                    </w:rPr>
                  </w:pPr>
                  <w:r>
                    <w:rPr>
                      <w:sz w:val="14"/>
                      <w:szCs w:val="14"/>
                    </w:rPr>
                    <w:t xml:space="preserve"> 0.02709 </w:t>
                  </w:r>
                </w:p>
              </w:tc>
              <w:tc>
                <w:tcPr>
                  <w:tcW w:w="860" w:type="dxa"/>
                  <w:tcBorders>
                    <w:bottom w:val="single" w:sz="4" w:space="0" w:color="000000"/>
                  </w:tcBorders>
                </w:tcPr>
                <w:p w14:paraId="6C3327EC" w14:textId="77777777" w:rsidR="00297D1B" w:rsidRDefault="005844DE">
                  <w:pPr>
                    <w:jc w:val="right"/>
                    <w:rPr>
                      <w:sz w:val="14"/>
                      <w:szCs w:val="14"/>
                    </w:rPr>
                  </w:pPr>
                  <w:r>
                    <w:rPr>
                      <w:sz w:val="14"/>
                      <w:szCs w:val="14"/>
                    </w:rPr>
                    <w:t xml:space="preserve"> 0.00625 </w:t>
                  </w:r>
                </w:p>
              </w:tc>
              <w:tc>
                <w:tcPr>
                  <w:tcW w:w="846" w:type="dxa"/>
                  <w:tcBorders>
                    <w:bottom w:val="single" w:sz="4" w:space="0" w:color="000000"/>
                  </w:tcBorders>
                </w:tcPr>
                <w:p w14:paraId="018F6C18" w14:textId="77777777" w:rsidR="00297D1B" w:rsidRDefault="005844DE">
                  <w:pPr>
                    <w:jc w:val="right"/>
                    <w:rPr>
                      <w:sz w:val="14"/>
                      <w:szCs w:val="14"/>
                    </w:rPr>
                  </w:pPr>
                  <w:r>
                    <w:rPr>
                      <w:sz w:val="14"/>
                      <w:szCs w:val="14"/>
                    </w:rPr>
                    <w:t xml:space="preserve"> 4.33595 </w:t>
                  </w:r>
                </w:p>
              </w:tc>
              <w:tc>
                <w:tcPr>
                  <w:tcW w:w="1144" w:type="dxa"/>
                  <w:tcBorders>
                    <w:bottom w:val="single" w:sz="4" w:space="0" w:color="000000"/>
                    <w:right w:val="single" w:sz="4" w:space="0" w:color="000000"/>
                  </w:tcBorders>
                </w:tcPr>
                <w:p w14:paraId="763282CC" w14:textId="77777777" w:rsidR="00297D1B" w:rsidRDefault="005844DE">
                  <w:pPr>
                    <w:jc w:val="center"/>
                    <w:rPr>
                      <w:sz w:val="14"/>
                      <w:szCs w:val="14"/>
                    </w:rPr>
                  </w:pPr>
                  <w:r>
                    <w:rPr>
                      <w:sz w:val="14"/>
                      <w:szCs w:val="14"/>
                    </w:rPr>
                    <w:t>0.00003</w:t>
                  </w:r>
                </w:p>
              </w:tc>
            </w:tr>
            <w:tr w:rsidR="00297D1B" w14:paraId="4D0B1210" w14:textId="77777777">
              <w:trPr>
                <w:jc w:val="center"/>
              </w:trPr>
              <w:tc>
                <w:tcPr>
                  <w:tcW w:w="4603" w:type="dxa"/>
                  <w:gridSpan w:val="5"/>
                  <w:tcBorders>
                    <w:top w:val="single" w:sz="4" w:space="0" w:color="000000"/>
                    <w:left w:val="single" w:sz="4" w:space="0" w:color="000000"/>
                    <w:bottom w:val="single" w:sz="4" w:space="0" w:color="000000"/>
                    <w:right w:val="single" w:sz="4" w:space="0" w:color="000000"/>
                  </w:tcBorders>
                  <w:vAlign w:val="center"/>
                </w:tcPr>
                <w:p w14:paraId="058EA98C" w14:textId="77777777" w:rsidR="00297D1B" w:rsidRDefault="005844DE">
                  <w:pPr>
                    <w:rPr>
                      <w:sz w:val="14"/>
                      <w:szCs w:val="14"/>
                    </w:rPr>
                  </w:pPr>
                  <m:oMath>
                    <m:rad>
                      <m:radPr>
                        <m:degHide m:val="1"/>
                        <m:ctrlPr>
                          <w:rPr>
                            <w:rFonts w:ascii="Cambria Math" w:eastAsia="Cambria Math" w:hAnsi="Cambria Math" w:cs="Cambria Math"/>
                            <w:sz w:val="14"/>
                            <w:szCs w:val="14"/>
                          </w:rPr>
                        </m:ctrlPr>
                      </m:radPr>
                      <m:deg/>
                      <m:e>
                        <m:r>
                          <w:rPr>
                            <w:rFonts w:ascii="Cambria Math" w:eastAsia="Cambria Math" w:hAnsi="Cambria Math" w:cs="Cambria Math"/>
                            <w:sz w:val="14"/>
                            <w:szCs w:val="14"/>
                          </w:rPr>
                          <m:t>MSE</m:t>
                        </m:r>
                      </m:e>
                    </m:rad>
                    <m:r>
                      <w:rPr>
                        <w:rFonts w:ascii="Cambria Math" w:eastAsia="Cambria Math" w:hAnsi="Cambria Math" w:cs="Cambria Math"/>
                        <w:sz w:val="14"/>
                        <w:szCs w:val="14"/>
                      </w:rPr>
                      <m:t>=92.52</m:t>
                    </m:r>
                  </m:oMath>
                  <w:r>
                    <w:rPr>
                      <w:sz w:val="14"/>
                      <w:szCs w:val="14"/>
                    </w:rPr>
                    <w:t>, AIC= 8956.667, BIC= 10301.320</w:t>
                  </w:r>
                </w:p>
              </w:tc>
            </w:tr>
          </w:tbl>
          <w:p w14:paraId="3CC0BE1D" w14:textId="77777777" w:rsidR="00297D1B" w:rsidRDefault="00297D1B">
            <w:pPr>
              <w:rPr>
                <w:b/>
                <w:sz w:val="14"/>
                <w:szCs w:val="14"/>
              </w:rPr>
            </w:pPr>
          </w:p>
        </w:tc>
      </w:tr>
    </w:tbl>
    <w:p w14:paraId="3E5078D5" w14:textId="77777777" w:rsidR="00297D1B" w:rsidRDefault="00297D1B">
      <w:pPr>
        <w:spacing w:line="240" w:lineRule="auto"/>
        <w:rPr>
          <w:b/>
        </w:rPr>
      </w:pPr>
    </w:p>
    <w:p w14:paraId="303864A3" w14:textId="77777777" w:rsidR="00297D1B" w:rsidRDefault="00297D1B">
      <w:pPr>
        <w:spacing w:line="240" w:lineRule="auto"/>
        <w:rPr>
          <w:b/>
        </w:rPr>
      </w:pPr>
    </w:p>
    <w:tbl>
      <w:tblPr>
        <w:tblStyle w:val="ab"/>
        <w:tblW w:w="10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1"/>
        <w:gridCol w:w="841"/>
        <w:gridCol w:w="841"/>
        <w:gridCol w:w="841"/>
        <w:gridCol w:w="842"/>
        <w:gridCol w:w="842"/>
        <w:gridCol w:w="842"/>
        <w:gridCol w:w="842"/>
        <w:gridCol w:w="842"/>
        <w:gridCol w:w="842"/>
        <w:gridCol w:w="842"/>
        <w:gridCol w:w="842"/>
        <w:gridCol w:w="842"/>
      </w:tblGrid>
      <w:tr w:rsidR="00297D1B" w14:paraId="18EB0905" w14:textId="77777777">
        <w:tc>
          <w:tcPr>
            <w:tcW w:w="10942" w:type="dxa"/>
            <w:gridSpan w:val="13"/>
            <w:tcBorders>
              <w:top w:val="nil"/>
              <w:left w:val="nil"/>
              <w:bottom w:val="single" w:sz="4" w:space="0" w:color="000000"/>
              <w:right w:val="nil"/>
            </w:tcBorders>
          </w:tcPr>
          <w:p w14:paraId="7E799235" w14:textId="77777777" w:rsidR="00297D1B" w:rsidRDefault="005844DE">
            <w:pPr>
              <w:jc w:val="center"/>
              <w:rPr>
                <w:sz w:val="14"/>
                <w:szCs w:val="14"/>
              </w:rPr>
            </w:pPr>
            <w:r>
              <w:rPr>
                <w:b/>
                <w:sz w:val="16"/>
                <w:szCs w:val="16"/>
              </w:rPr>
              <w:t xml:space="preserve">Tabla 2. </w:t>
            </w:r>
            <w:r>
              <w:rPr>
                <w:sz w:val="16"/>
                <w:szCs w:val="16"/>
              </w:rPr>
              <w:t>Pronósticos puntuales y por I.P del 95% de confianza</w:t>
            </w:r>
          </w:p>
        </w:tc>
      </w:tr>
      <w:tr w:rsidR="00297D1B" w14:paraId="6C8982A0" w14:textId="77777777">
        <w:tc>
          <w:tcPr>
            <w:tcW w:w="841" w:type="dxa"/>
            <w:tcBorders>
              <w:top w:val="single" w:sz="4" w:space="0" w:color="000000"/>
            </w:tcBorders>
            <w:vAlign w:val="bottom"/>
          </w:tcPr>
          <w:p w14:paraId="0BC5D1C5" w14:textId="77777777" w:rsidR="00297D1B" w:rsidRDefault="00297D1B">
            <w:pPr>
              <w:jc w:val="center"/>
              <w:rPr>
                <w:sz w:val="14"/>
                <w:szCs w:val="14"/>
              </w:rPr>
            </w:pPr>
          </w:p>
        </w:tc>
        <w:tc>
          <w:tcPr>
            <w:tcW w:w="2523" w:type="dxa"/>
            <w:gridSpan w:val="3"/>
            <w:tcBorders>
              <w:top w:val="single" w:sz="4" w:space="0" w:color="000000"/>
            </w:tcBorders>
            <w:vAlign w:val="bottom"/>
          </w:tcPr>
          <w:p w14:paraId="3F0D3AF3" w14:textId="77777777" w:rsidR="00297D1B" w:rsidRDefault="005844DE">
            <w:pPr>
              <w:jc w:val="center"/>
              <w:rPr>
                <w:sz w:val="14"/>
                <w:szCs w:val="14"/>
              </w:rPr>
            </w:pPr>
            <w:r>
              <w:rPr>
                <w:sz w:val="14"/>
                <w:szCs w:val="14"/>
              </w:rPr>
              <w:t>Modelo 1</w:t>
            </w:r>
          </w:p>
        </w:tc>
        <w:tc>
          <w:tcPr>
            <w:tcW w:w="2526" w:type="dxa"/>
            <w:gridSpan w:val="3"/>
            <w:tcBorders>
              <w:top w:val="single" w:sz="4" w:space="0" w:color="000000"/>
            </w:tcBorders>
            <w:vAlign w:val="bottom"/>
          </w:tcPr>
          <w:p w14:paraId="799B4195" w14:textId="77777777" w:rsidR="00297D1B" w:rsidRDefault="005844DE">
            <w:pPr>
              <w:jc w:val="center"/>
              <w:rPr>
                <w:sz w:val="14"/>
                <w:szCs w:val="14"/>
              </w:rPr>
            </w:pPr>
            <w:r>
              <w:rPr>
                <w:sz w:val="14"/>
                <w:szCs w:val="14"/>
              </w:rPr>
              <w:t>Modelo 1b</w:t>
            </w:r>
          </w:p>
        </w:tc>
        <w:tc>
          <w:tcPr>
            <w:tcW w:w="2526" w:type="dxa"/>
            <w:gridSpan w:val="3"/>
            <w:tcBorders>
              <w:top w:val="single" w:sz="4" w:space="0" w:color="000000"/>
            </w:tcBorders>
            <w:vAlign w:val="bottom"/>
          </w:tcPr>
          <w:p w14:paraId="542FF201" w14:textId="77777777" w:rsidR="00297D1B" w:rsidRDefault="005844DE">
            <w:pPr>
              <w:jc w:val="center"/>
              <w:rPr>
                <w:sz w:val="14"/>
                <w:szCs w:val="14"/>
              </w:rPr>
            </w:pPr>
            <w:r>
              <w:rPr>
                <w:sz w:val="14"/>
                <w:szCs w:val="14"/>
              </w:rPr>
              <w:t>Modelo 2</w:t>
            </w:r>
          </w:p>
        </w:tc>
        <w:tc>
          <w:tcPr>
            <w:tcW w:w="2526" w:type="dxa"/>
            <w:gridSpan w:val="3"/>
            <w:tcBorders>
              <w:top w:val="single" w:sz="4" w:space="0" w:color="000000"/>
            </w:tcBorders>
            <w:vAlign w:val="bottom"/>
          </w:tcPr>
          <w:p w14:paraId="4E63FA63" w14:textId="77777777" w:rsidR="00297D1B" w:rsidRDefault="005844DE">
            <w:pPr>
              <w:jc w:val="center"/>
              <w:rPr>
                <w:sz w:val="14"/>
                <w:szCs w:val="14"/>
              </w:rPr>
            </w:pPr>
            <w:r>
              <w:rPr>
                <w:sz w:val="14"/>
                <w:szCs w:val="14"/>
              </w:rPr>
              <w:t>Modelo 2b</w:t>
            </w:r>
          </w:p>
        </w:tc>
      </w:tr>
      <w:tr w:rsidR="00297D1B" w14:paraId="357AD82E" w14:textId="77777777">
        <w:tc>
          <w:tcPr>
            <w:tcW w:w="841" w:type="dxa"/>
            <w:tcBorders>
              <w:bottom w:val="single" w:sz="4" w:space="0" w:color="000000"/>
            </w:tcBorders>
          </w:tcPr>
          <w:p w14:paraId="72652C15" w14:textId="77777777" w:rsidR="00297D1B" w:rsidRDefault="005844DE">
            <w:pPr>
              <w:jc w:val="center"/>
              <w:rPr>
                <w:sz w:val="14"/>
                <w:szCs w:val="14"/>
              </w:rPr>
            </w:pPr>
            <w:r>
              <w:rPr>
                <w:sz w:val="14"/>
                <w:szCs w:val="14"/>
              </w:rPr>
              <w:t>Período</w:t>
            </w:r>
          </w:p>
        </w:tc>
        <w:tc>
          <w:tcPr>
            <w:tcW w:w="841" w:type="dxa"/>
            <w:tcBorders>
              <w:bottom w:val="single" w:sz="4" w:space="0" w:color="000000"/>
            </w:tcBorders>
          </w:tcPr>
          <w:p w14:paraId="2E591A7D" w14:textId="77777777" w:rsidR="00297D1B" w:rsidRDefault="005844DE">
            <w:pPr>
              <w:jc w:val="center"/>
              <w:rPr>
                <w:sz w:val="14"/>
                <w:szCs w:val="14"/>
              </w:rPr>
            </w:pPr>
            <w:r>
              <w:rPr>
                <w:sz w:val="14"/>
                <w:szCs w:val="14"/>
              </w:rPr>
              <w:t>Pronóstico</w:t>
            </w:r>
          </w:p>
        </w:tc>
        <w:tc>
          <w:tcPr>
            <w:tcW w:w="841" w:type="dxa"/>
            <w:tcBorders>
              <w:bottom w:val="single" w:sz="4" w:space="0" w:color="000000"/>
            </w:tcBorders>
          </w:tcPr>
          <w:p w14:paraId="2B5A06CD" w14:textId="77777777" w:rsidR="00297D1B" w:rsidRDefault="005844DE">
            <w:pPr>
              <w:jc w:val="center"/>
              <w:rPr>
                <w:sz w:val="14"/>
                <w:szCs w:val="14"/>
              </w:rPr>
            </w:pPr>
            <w:r>
              <w:rPr>
                <w:sz w:val="14"/>
                <w:szCs w:val="14"/>
              </w:rPr>
              <w:t xml:space="preserve">Lim. </w:t>
            </w:r>
            <w:proofErr w:type="spellStart"/>
            <w:r>
              <w:rPr>
                <w:sz w:val="14"/>
                <w:szCs w:val="14"/>
              </w:rPr>
              <w:t>Inf</w:t>
            </w:r>
            <w:proofErr w:type="spellEnd"/>
          </w:p>
        </w:tc>
        <w:tc>
          <w:tcPr>
            <w:tcW w:w="841" w:type="dxa"/>
            <w:tcBorders>
              <w:bottom w:val="single" w:sz="4" w:space="0" w:color="000000"/>
            </w:tcBorders>
          </w:tcPr>
          <w:p w14:paraId="37C3B4B3" w14:textId="77777777" w:rsidR="00297D1B" w:rsidRDefault="005844DE">
            <w:pPr>
              <w:jc w:val="center"/>
              <w:rPr>
                <w:sz w:val="14"/>
                <w:szCs w:val="14"/>
              </w:rPr>
            </w:pPr>
            <w:r>
              <w:rPr>
                <w:sz w:val="14"/>
                <w:szCs w:val="14"/>
              </w:rPr>
              <w:t xml:space="preserve">Lim. </w:t>
            </w:r>
            <w:proofErr w:type="spellStart"/>
            <w:r>
              <w:rPr>
                <w:sz w:val="14"/>
                <w:szCs w:val="14"/>
              </w:rPr>
              <w:t>Sup</w:t>
            </w:r>
            <w:proofErr w:type="spellEnd"/>
          </w:p>
        </w:tc>
        <w:tc>
          <w:tcPr>
            <w:tcW w:w="842" w:type="dxa"/>
            <w:tcBorders>
              <w:bottom w:val="single" w:sz="4" w:space="0" w:color="000000"/>
            </w:tcBorders>
          </w:tcPr>
          <w:p w14:paraId="69F802C7" w14:textId="77777777" w:rsidR="00297D1B" w:rsidRDefault="005844DE">
            <w:pPr>
              <w:jc w:val="center"/>
              <w:rPr>
                <w:sz w:val="14"/>
                <w:szCs w:val="14"/>
              </w:rPr>
            </w:pPr>
            <w:r>
              <w:rPr>
                <w:sz w:val="14"/>
                <w:szCs w:val="14"/>
              </w:rPr>
              <w:t>Pronóstico</w:t>
            </w:r>
          </w:p>
        </w:tc>
        <w:tc>
          <w:tcPr>
            <w:tcW w:w="842" w:type="dxa"/>
            <w:tcBorders>
              <w:bottom w:val="single" w:sz="4" w:space="0" w:color="000000"/>
            </w:tcBorders>
          </w:tcPr>
          <w:p w14:paraId="6A8F7EA2" w14:textId="77777777" w:rsidR="00297D1B" w:rsidRDefault="005844DE">
            <w:pPr>
              <w:jc w:val="center"/>
              <w:rPr>
                <w:sz w:val="14"/>
                <w:szCs w:val="14"/>
              </w:rPr>
            </w:pPr>
            <w:r>
              <w:rPr>
                <w:sz w:val="14"/>
                <w:szCs w:val="14"/>
              </w:rPr>
              <w:t xml:space="preserve">Lim. </w:t>
            </w:r>
            <w:proofErr w:type="spellStart"/>
            <w:r>
              <w:rPr>
                <w:sz w:val="14"/>
                <w:szCs w:val="14"/>
              </w:rPr>
              <w:t>Inf</w:t>
            </w:r>
            <w:proofErr w:type="spellEnd"/>
          </w:p>
        </w:tc>
        <w:tc>
          <w:tcPr>
            <w:tcW w:w="842" w:type="dxa"/>
            <w:tcBorders>
              <w:bottom w:val="single" w:sz="4" w:space="0" w:color="000000"/>
            </w:tcBorders>
          </w:tcPr>
          <w:p w14:paraId="1DF9EDBC" w14:textId="77777777" w:rsidR="00297D1B" w:rsidRDefault="005844DE">
            <w:pPr>
              <w:jc w:val="center"/>
              <w:rPr>
                <w:sz w:val="14"/>
                <w:szCs w:val="14"/>
              </w:rPr>
            </w:pPr>
            <w:r>
              <w:rPr>
                <w:sz w:val="14"/>
                <w:szCs w:val="14"/>
              </w:rPr>
              <w:t xml:space="preserve">Lim. </w:t>
            </w:r>
            <w:proofErr w:type="spellStart"/>
            <w:r>
              <w:rPr>
                <w:sz w:val="14"/>
                <w:szCs w:val="14"/>
              </w:rPr>
              <w:t>Sup</w:t>
            </w:r>
            <w:proofErr w:type="spellEnd"/>
          </w:p>
        </w:tc>
        <w:tc>
          <w:tcPr>
            <w:tcW w:w="842" w:type="dxa"/>
            <w:tcBorders>
              <w:bottom w:val="single" w:sz="4" w:space="0" w:color="000000"/>
            </w:tcBorders>
          </w:tcPr>
          <w:p w14:paraId="182219D2" w14:textId="77777777" w:rsidR="00297D1B" w:rsidRDefault="005844DE">
            <w:pPr>
              <w:jc w:val="center"/>
              <w:rPr>
                <w:sz w:val="14"/>
                <w:szCs w:val="14"/>
              </w:rPr>
            </w:pPr>
            <w:r>
              <w:rPr>
                <w:sz w:val="14"/>
                <w:szCs w:val="14"/>
              </w:rPr>
              <w:t>Pronóstico</w:t>
            </w:r>
          </w:p>
        </w:tc>
        <w:tc>
          <w:tcPr>
            <w:tcW w:w="842" w:type="dxa"/>
            <w:tcBorders>
              <w:bottom w:val="single" w:sz="4" w:space="0" w:color="000000"/>
            </w:tcBorders>
          </w:tcPr>
          <w:p w14:paraId="6F453C91" w14:textId="77777777" w:rsidR="00297D1B" w:rsidRDefault="005844DE">
            <w:pPr>
              <w:jc w:val="center"/>
              <w:rPr>
                <w:sz w:val="14"/>
                <w:szCs w:val="14"/>
              </w:rPr>
            </w:pPr>
            <w:r>
              <w:rPr>
                <w:sz w:val="14"/>
                <w:szCs w:val="14"/>
              </w:rPr>
              <w:t xml:space="preserve">Lim. </w:t>
            </w:r>
            <w:proofErr w:type="spellStart"/>
            <w:r>
              <w:rPr>
                <w:sz w:val="14"/>
                <w:szCs w:val="14"/>
              </w:rPr>
              <w:t>Inf</w:t>
            </w:r>
            <w:proofErr w:type="spellEnd"/>
          </w:p>
        </w:tc>
        <w:tc>
          <w:tcPr>
            <w:tcW w:w="842" w:type="dxa"/>
            <w:tcBorders>
              <w:bottom w:val="single" w:sz="4" w:space="0" w:color="000000"/>
            </w:tcBorders>
          </w:tcPr>
          <w:p w14:paraId="4E31781E" w14:textId="77777777" w:rsidR="00297D1B" w:rsidRDefault="005844DE">
            <w:pPr>
              <w:jc w:val="center"/>
              <w:rPr>
                <w:sz w:val="14"/>
                <w:szCs w:val="14"/>
              </w:rPr>
            </w:pPr>
            <w:r>
              <w:rPr>
                <w:sz w:val="14"/>
                <w:szCs w:val="14"/>
              </w:rPr>
              <w:t xml:space="preserve">Lim. </w:t>
            </w:r>
            <w:proofErr w:type="spellStart"/>
            <w:r>
              <w:rPr>
                <w:sz w:val="14"/>
                <w:szCs w:val="14"/>
              </w:rPr>
              <w:t>Sup</w:t>
            </w:r>
            <w:proofErr w:type="spellEnd"/>
          </w:p>
        </w:tc>
        <w:tc>
          <w:tcPr>
            <w:tcW w:w="842" w:type="dxa"/>
            <w:tcBorders>
              <w:bottom w:val="single" w:sz="4" w:space="0" w:color="000000"/>
            </w:tcBorders>
          </w:tcPr>
          <w:p w14:paraId="5AD9F109" w14:textId="77777777" w:rsidR="00297D1B" w:rsidRDefault="005844DE">
            <w:pPr>
              <w:jc w:val="center"/>
              <w:rPr>
                <w:sz w:val="14"/>
                <w:szCs w:val="14"/>
              </w:rPr>
            </w:pPr>
            <w:r>
              <w:rPr>
                <w:sz w:val="14"/>
                <w:szCs w:val="14"/>
              </w:rPr>
              <w:t>Pronóstico</w:t>
            </w:r>
          </w:p>
        </w:tc>
        <w:tc>
          <w:tcPr>
            <w:tcW w:w="842" w:type="dxa"/>
            <w:tcBorders>
              <w:bottom w:val="single" w:sz="4" w:space="0" w:color="000000"/>
            </w:tcBorders>
          </w:tcPr>
          <w:p w14:paraId="7600D3D0" w14:textId="77777777" w:rsidR="00297D1B" w:rsidRDefault="005844DE">
            <w:pPr>
              <w:jc w:val="center"/>
              <w:rPr>
                <w:sz w:val="14"/>
                <w:szCs w:val="14"/>
              </w:rPr>
            </w:pPr>
            <w:r>
              <w:rPr>
                <w:sz w:val="14"/>
                <w:szCs w:val="14"/>
              </w:rPr>
              <w:t xml:space="preserve">Lim. </w:t>
            </w:r>
            <w:proofErr w:type="spellStart"/>
            <w:r>
              <w:rPr>
                <w:sz w:val="14"/>
                <w:szCs w:val="14"/>
              </w:rPr>
              <w:t>Inf</w:t>
            </w:r>
            <w:proofErr w:type="spellEnd"/>
          </w:p>
        </w:tc>
        <w:tc>
          <w:tcPr>
            <w:tcW w:w="842" w:type="dxa"/>
            <w:tcBorders>
              <w:bottom w:val="single" w:sz="4" w:space="0" w:color="000000"/>
            </w:tcBorders>
          </w:tcPr>
          <w:p w14:paraId="18CAC1D5" w14:textId="77777777" w:rsidR="00297D1B" w:rsidRDefault="005844DE">
            <w:pPr>
              <w:jc w:val="center"/>
              <w:rPr>
                <w:sz w:val="14"/>
                <w:szCs w:val="14"/>
              </w:rPr>
            </w:pPr>
            <w:r>
              <w:rPr>
                <w:sz w:val="14"/>
                <w:szCs w:val="14"/>
              </w:rPr>
              <w:t xml:space="preserve">Lim. </w:t>
            </w:r>
            <w:proofErr w:type="spellStart"/>
            <w:r>
              <w:rPr>
                <w:sz w:val="14"/>
                <w:szCs w:val="14"/>
              </w:rPr>
              <w:t>Sup</w:t>
            </w:r>
            <w:proofErr w:type="spellEnd"/>
          </w:p>
        </w:tc>
      </w:tr>
      <w:tr w:rsidR="00297D1B" w14:paraId="376D9DC4" w14:textId="77777777">
        <w:tc>
          <w:tcPr>
            <w:tcW w:w="841" w:type="dxa"/>
            <w:tcBorders>
              <w:bottom w:val="nil"/>
            </w:tcBorders>
          </w:tcPr>
          <w:p w14:paraId="44C42158" w14:textId="77777777" w:rsidR="00297D1B" w:rsidRDefault="005844DE">
            <w:pPr>
              <w:jc w:val="center"/>
              <w:rPr>
                <w:sz w:val="14"/>
                <w:szCs w:val="14"/>
              </w:rPr>
            </w:pPr>
            <w:r>
              <w:rPr>
                <w:sz w:val="14"/>
                <w:szCs w:val="14"/>
              </w:rPr>
              <w:t>1993 Q4</w:t>
            </w:r>
          </w:p>
        </w:tc>
        <w:tc>
          <w:tcPr>
            <w:tcW w:w="841" w:type="dxa"/>
            <w:tcBorders>
              <w:bottom w:val="nil"/>
            </w:tcBorders>
          </w:tcPr>
          <w:p w14:paraId="3340157F" w14:textId="77777777" w:rsidR="00297D1B" w:rsidRDefault="005844DE">
            <w:pPr>
              <w:jc w:val="center"/>
              <w:rPr>
                <w:sz w:val="14"/>
                <w:szCs w:val="14"/>
              </w:rPr>
            </w:pPr>
            <w:r>
              <w:rPr>
                <w:sz w:val="14"/>
                <w:szCs w:val="14"/>
              </w:rPr>
              <w:t>1649.702</w:t>
            </w:r>
          </w:p>
        </w:tc>
        <w:tc>
          <w:tcPr>
            <w:tcW w:w="841" w:type="dxa"/>
            <w:tcBorders>
              <w:bottom w:val="nil"/>
            </w:tcBorders>
          </w:tcPr>
          <w:p w14:paraId="3C856B86" w14:textId="77777777" w:rsidR="00297D1B" w:rsidRDefault="005844DE">
            <w:pPr>
              <w:jc w:val="center"/>
              <w:rPr>
                <w:sz w:val="14"/>
                <w:szCs w:val="14"/>
              </w:rPr>
            </w:pPr>
            <w:r>
              <w:rPr>
                <w:sz w:val="14"/>
                <w:szCs w:val="14"/>
              </w:rPr>
              <w:t>1429.387</w:t>
            </w:r>
          </w:p>
        </w:tc>
        <w:tc>
          <w:tcPr>
            <w:tcW w:w="841" w:type="dxa"/>
            <w:tcBorders>
              <w:bottom w:val="nil"/>
            </w:tcBorders>
          </w:tcPr>
          <w:p w14:paraId="657ACAF8" w14:textId="77777777" w:rsidR="00297D1B" w:rsidRDefault="005844DE">
            <w:pPr>
              <w:jc w:val="center"/>
              <w:rPr>
                <w:sz w:val="14"/>
                <w:szCs w:val="14"/>
              </w:rPr>
            </w:pPr>
            <w:r>
              <w:rPr>
                <w:sz w:val="14"/>
                <w:szCs w:val="14"/>
              </w:rPr>
              <w:t>1903.976</w:t>
            </w:r>
          </w:p>
        </w:tc>
        <w:tc>
          <w:tcPr>
            <w:tcW w:w="842" w:type="dxa"/>
            <w:tcBorders>
              <w:bottom w:val="nil"/>
            </w:tcBorders>
          </w:tcPr>
          <w:p w14:paraId="32C97D63" w14:textId="77777777" w:rsidR="00297D1B" w:rsidRDefault="005844DE">
            <w:pPr>
              <w:jc w:val="center"/>
              <w:rPr>
                <w:sz w:val="14"/>
                <w:szCs w:val="14"/>
              </w:rPr>
            </w:pPr>
            <w:r>
              <w:rPr>
                <w:sz w:val="14"/>
                <w:szCs w:val="14"/>
              </w:rPr>
              <w:t>1649.702</w:t>
            </w:r>
          </w:p>
        </w:tc>
        <w:tc>
          <w:tcPr>
            <w:tcW w:w="842" w:type="dxa"/>
            <w:tcBorders>
              <w:bottom w:val="nil"/>
            </w:tcBorders>
          </w:tcPr>
          <w:p w14:paraId="76DC0B04" w14:textId="77777777" w:rsidR="00297D1B" w:rsidRDefault="005844DE">
            <w:pPr>
              <w:jc w:val="center"/>
              <w:rPr>
                <w:sz w:val="14"/>
                <w:szCs w:val="14"/>
              </w:rPr>
            </w:pPr>
            <w:r>
              <w:rPr>
                <w:sz w:val="14"/>
                <w:szCs w:val="14"/>
              </w:rPr>
              <w:t>1429.387</w:t>
            </w:r>
          </w:p>
        </w:tc>
        <w:tc>
          <w:tcPr>
            <w:tcW w:w="842" w:type="dxa"/>
            <w:tcBorders>
              <w:bottom w:val="nil"/>
            </w:tcBorders>
          </w:tcPr>
          <w:p w14:paraId="729F804D" w14:textId="77777777" w:rsidR="00297D1B" w:rsidRDefault="005844DE">
            <w:pPr>
              <w:jc w:val="center"/>
              <w:rPr>
                <w:sz w:val="14"/>
                <w:szCs w:val="14"/>
              </w:rPr>
            </w:pPr>
            <w:r>
              <w:rPr>
                <w:sz w:val="14"/>
                <w:szCs w:val="14"/>
              </w:rPr>
              <w:t>1903.976</w:t>
            </w:r>
          </w:p>
        </w:tc>
        <w:tc>
          <w:tcPr>
            <w:tcW w:w="842" w:type="dxa"/>
            <w:tcBorders>
              <w:bottom w:val="nil"/>
            </w:tcBorders>
          </w:tcPr>
          <w:p w14:paraId="6C0A00E2" w14:textId="77777777" w:rsidR="00297D1B" w:rsidRDefault="005844DE">
            <w:pPr>
              <w:jc w:val="center"/>
              <w:rPr>
                <w:sz w:val="14"/>
                <w:szCs w:val="14"/>
              </w:rPr>
            </w:pPr>
            <w:r>
              <w:rPr>
                <w:sz w:val="14"/>
                <w:szCs w:val="14"/>
              </w:rPr>
              <w:t>1668.857</w:t>
            </w:r>
          </w:p>
        </w:tc>
        <w:tc>
          <w:tcPr>
            <w:tcW w:w="842" w:type="dxa"/>
            <w:tcBorders>
              <w:bottom w:val="nil"/>
            </w:tcBorders>
          </w:tcPr>
          <w:p w14:paraId="56D0C221" w14:textId="77777777" w:rsidR="00297D1B" w:rsidRDefault="005844DE">
            <w:pPr>
              <w:jc w:val="center"/>
              <w:rPr>
                <w:sz w:val="14"/>
                <w:szCs w:val="14"/>
              </w:rPr>
            </w:pPr>
            <w:r>
              <w:rPr>
                <w:sz w:val="14"/>
                <w:szCs w:val="14"/>
              </w:rPr>
              <w:t>---</w:t>
            </w:r>
          </w:p>
        </w:tc>
        <w:tc>
          <w:tcPr>
            <w:tcW w:w="842" w:type="dxa"/>
            <w:tcBorders>
              <w:bottom w:val="nil"/>
            </w:tcBorders>
          </w:tcPr>
          <w:p w14:paraId="21B458B6" w14:textId="77777777" w:rsidR="00297D1B" w:rsidRDefault="005844DE">
            <w:pPr>
              <w:jc w:val="center"/>
              <w:rPr>
                <w:sz w:val="14"/>
                <w:szCs w:val="14"/>
              </w:rPr>
            </w:pPr>
            <w:r>
              <w:rPr>
                <w:sz w:val="14"/>
                <w:szCs w:val="14"/>
              </w:rPr>
              <w:t>---</w:t>
            </w:r>
          </w:p>
        </w:tc>
        <w:tc>
          <w:tcPr>
            <w:tcW w:w="842" w:type="dxa"/>
            <w:tcBorders>
              <w:bottom w:val="nil"/>
            </w:tcBorders>
          </w:tcPr>
          <w:p w14:paraId="1EBC071A" w14:textId="77777777" w:rsidR="00297D1B" w:rsidRDefault="005844DE">
            <w:pPr>
              <w:jc w:val="center"/>
              <w:rPr>
                <w:sz w:val="14"/>
                <w:szCs w:val="14"/>
              </w:rPr>
            </w:pPr>
            <w:r>
              <w:rPr>
                <w:sz w:val="14"/>
                <w:szCs w:val="14"/>
              </w:rPr>
              <w:t>1668.857</w:t>
            </w:r>
          </w:p>
        </w:tc>
        <w:tc>
          <w:tcPr>
            <w:tcW w:w="842" w:type="dxa"/>
            <w:tcBorders>
              <w:bottom w:val="nil"/>
            </w:tcBorders>
          </w:tcPr>
          <w:p w14:paraId="2E6920C7" w14:textId="77777777" w:rsidR="00297D1B" w:rsidRDefault="005844DE">
            <w:pPr>
              <w:jc w:val="center"/>
              <w:rPr>
                <w:sz w:val="14"/>
                <w:szCs w:val="14"/>
              </w:rPr>
            </w:pPr>
            <w:r>
              <w:rPr>
                <w:sz w:val="14"/>
                <w:szCs w:val="14"/>
              </w:rPr>
              <w:t>---</w:t>
            </w:r>
          </w:p>
        </w:tc>
        <w:tc>
          <w:tcPr>
            <w:tcW w:w="842" w:type="dxa"/>
            <w:tcBorders>
              <w:bottom w:val="nil"/>
            </w:tcBorders>
          </w:tcPr>
          <w:p w14:paraId="121B2BD7" w14:textId="77777777" w:rsidR="00297D1B" w:rsidRDefault="005844DE">
            <w:pPr>
              <w:jc w:val="center"/>
              <w:rPr>
                <w:sz w:val="14"/>
                <w:szCs w:val="14"/>
              </w:rPr>
            </w:pPr>
            <w:r>
              <w:rPr>
                <w:sz w:val="14"/>
                <w:szCs w:val="14"/>
              </w:rPr>
              <w:t>---</w:t>
            </w:r>
          </w:p>
        </w:tc>
      </w:tr>
      <w:tr w:rsidR="00297D1B" w14:paraId="10334F4E" w14:textId="77777777">
        <w:tc>
          <w:tcPr>
            <w:tcW w:w="841" w:type="dxa"/>
            <w:tcBorders>
              <w:top w:val="nil"/>
              <w:bottom w:val="nil"/>
            </w:tcBorders>
          </w:tcPr>
          <w:p w14:paraId="034A26B3" w14:textId="77777777" w:rsidR="00297D1B" w:rsidRDefault="005844DE">
            <w:pPr>
              <w:jc w:val="center"/>
              <w:rPr>
                <w:sz w:val="14"/>
                <w:szCs w:val="14"/>
              </w:rPr>
            </w:pPr>
            <w:r>
              <w:rPr>
                <w:sz w:val="14"/>
                <w:szCs w:val="14"/>
              </w:rPr>
              <w:t>1994 Q1</w:t>
            </w:r>
          </w:p>
        </w:tc>
        <w:tc>
          <w:tcPr>
            <w:tcW w:w="841" w:type="dxa"/>
            <w:tcBorders>
              <w:top w:val="nil"/>
              <w:bottom w:val="nil"/>
            </w:tcBorders>
          </w:tcPr>
          <w:p w14:paraId="4EBB40DF" w14:textId="77777777" w:rsidR="00297D1B" w:rsidRDefault="005844DE">
            <w:pPr>
              <w:jc w:val="center"/>
              <w:rPr>
                <w:sz w:val="14"/>
                <w:szCs w:val="14"/>
              </w:rPr>
            </w:pPr>
            <w:r>
              <w:rPr>
                <w:sz w:val="14"/>
                <w:szCs w:val="14"/>
              </w:rPr>
              <w:t>1450.015</w:t>
            </w:r>
          </w:p>
        </w:tc>
        <w:tc>
          <w:tcPr>
            <w:tcW w:w="841" w:type="dxa"/>
            <w:tcBorders>
              <w:top w:val="nil"/>
              <w:bottom w:val="nil"/>
            </w:tcBorders>
          </w:tcPr>
          <w:p w14:paraId="00B48C6D" w14:textId="77777777" w:rsidR="00297D1B" w:rsidRDefault="005844DE">
            <w:pPr>
              <w:jc w:val="center"/>
              <w:rPr>
                <w:sz w:val="14"/>
                <w:szCs w:val="14"/>
              </w:rPr>
            </w:pPr>
            <w:r>
              <w:rPr>
                <w:sz w:val="14"/>
                <w:szCs w:val="14"/>
              </w:rPr>
              <w:t>1255.496</w:t>
            </w:r>
          </w:p>
        </w:tc>
        <w:tc>
          <w:tcPr>
            <w:tcW w:w="841" w:type="dxa"/>
            <w:tcBorders>
              <w:top w:val="nil"/>
              <w:bottom w:val="nil"/>
            </w:tcBorders>
          </w:tcPr>
          <w:p w14:paraId="297BDACF" w14:textId="77777777" w:rsidR="00297D1B" w:rsidRDefault="005844DE">
            <w:pPr>
              <w:jc w:val="center"/>
              <w:rPr>
                <w:sz w:val="14"/>
                <w:szCs w:val="14"/>
              </w:rPr>
            </w:pPr>
            <w:r>
              <w:rPr>
                <w:sz w:val="14"/>
                <w:szCs w:val="14"/>
              </w:rPr>
              <w:t>1674.671</w:t>
            </w:r>
          </w:p>
        </w:tc>
        <w:tc>
          <w:tcPr>
            <w:tcW w:w="842" w:type="dxa"/>
            <w:tcBorders>
              <w:top w:val="nil"/>
              <w:bottom w:val="nil"/>
            </w:tcBorders>
          </w:tcPr>
          <w:p w14:paraId="0F860D4C" w14:textId="77777777" w:rsidR="00297D1B" w:rsidRDefault="005844DE">
            <w:pPr>
              <w:jc w:val="center"/>
              <w:rPr>
                <w:sz w:val="14"/>
                <w:szCs w:val="14"/>
              </w:rPr>
            </w:pPr>
            <w:r>
              <w:rPr>
                <w:sz w:val="14"/>
                <w:szCs w:val="14"/>
              </w:rPr>
              <w:t>1450.015</w:t>
            </w:r>
          </w:p>
        </w:tc>
        <w:tc>
          <w:tcPr>
            <w:tcW w:w="842" w:type="dxa"/>
            <w:tcBorders>
              <w:top w:val="nil"/>
              <w:bottom w:val="nil"/>
            </w:tcBorders>
          </w:tcPr>
          <w:p w14:paraId="24B8D046" w14:textId="77777777" w:rsidR="00297D1B" w:rsidRDefault="005844DE">
            <w:pPr>
              <w:jc w:val="center"/>
              <w:rPr>
                <w:sz w:val="14"/>
                <w:szCs w:val="14"/>
              </w:rPr>
            </w:pPr>
            <w:r>
              <w:rPr>
                <w:sz w:val="14"/>
                <w:szCs w:val="14"/>
              </w:rPr>
              <w:t>1255.496</w:t>
            </w:r>
          </w:p>
        </w:tc>
        <w:tc>
          <w:tcPr>
            <w:tcW w:w="842" w:type="dxa"/>
            <w:tcBorders>
              <w:top w:val="nil"/>
              <w:bottom w:val="nil"/>
            </w:tcBorders>
          </w:tcPr>
          <w:p w14:paraId="611ADD57" w14:textId="77777777" w:rsidR="00297D1B" w:rsidRDefault="005844DE">
            <w:pPr>
              <w:jc w:val="center"/>
              <w:rPr>
                <w:sz w:val="14"/>
                <w:szCs w:val="14"/>
              </w:rPr>
            </w:pPr>
            <w:r>
              <w:rPr>
                <w:sz w:val="14"/>
                <w:szCs w:val="14"/>
              </w:rPr>
              <w:t>1674.671</w:t>
            </w:r>
          </w:p>
        </w:tc>
        <w:tc>
          <w:tcPr>
            <w:tcW w:w="842" w:type="dxa"/>
            <w:tcBorders>
              <w:top w:val="nil"/>
              <w:bottom w:val="nil"/>
            </w:tcBorders>
          </w:tcPr>
          <w:p w14:paraId="5EAA34DF" w14:textId="77777777" w:rsidR="00297D1B" w:rsidRDefault="005844DE">
            <w:pPr>
              <w:jc w:val="center"/>
              <w:rPr>
                <w:sz w:val="14"/>
                <w:szCs w:val="14"/>
              </w:rPr>
            </w:pPr>
            <w:r>
              <w:rPr>
                <w:sz w:val="14"/>
                <w:szCs w:val="14"/>
              </w:rPr>
              <w:t>1450.493</w:t>
            </w:r>
          </w:p>
        </w:tc>
        <w:tc>
          <w:tcPr>
            <w:tcW w:w="842" w:type="dxa"/>
            <w:tcBorders>
              <w:top w:val="nil"/>
              <w:bottom w:val="nil"/>
            </w:tcBorders>
          </w:tcPr>
          <w:p w14:paraId="42BB4480" w14:textId="77777777" w:rsidR="00297D1B" w:rsidRDefault="005844DE">
            <w:pPr>
              <w:jc w:val="center"/>
              <w:rPr>
                <w:sz w:val="14"/>
                <w:szCs w:val="14"/>
              </w:rPr>
            </w:pPr>
            <w:r>
              <w:rPr>
                <w:sz w:val="14"/>
                <w:szCs w:val="14"/>
              </w:rPr>
              <w:t>---</w:t>
            </w:r>
          </w:p>
        </w:tc>
        <w:tc>
          <w:tcPr>
            <w:tcW w:w="842" w:type="dxa"/>
            <w:tcBorders>
              <w:top w:val="nil"/>
              <w:bottom w:val="nil"/>
            </w:tcBorders>
          </w:tcPr>
          <w:p w14:paraId="253FB526" w14:textId="77777777" w:rsidR="00297D1B" w:rsidRDefault="005844DE">
            <w:pPr>
              <w:jc w:val="center"/>
              <w:rPr>
                <w:sz w:val="14"/>
                <w:szCs w:val="14"/>
              </w:rPr>
            </w:pPr>
            <w:r>
              <w:rPr>
                <w:sz w:val="14"/>
                <w:szCs w:val="14"/>
              </w:rPr>
              <w:t>---</w:t>
            </w:r>
          </w:p>
        </w:tc>
        <w:tc>
          <w:tcPr>
            <w:tcW w:w="842" w:type="dxa"/>
            <w:tcBorders>
              <w:top w:val="nil"/>
              <w:bottom w:val="nil"/>
            </w:tcBorders>
          </w:tcPr>
          <w:p w14:paraId="181533B2" w14:textId="77777777" w:rsidR="00297D1B" w:rsidRDefault="005844DE">
            <w:pPr>
              <w:jc w:val="center"/>
              <w:rPr>
                <w:sz w:val="14"/>
                <w:szCs w:val="14"/>
              </w:rPr>
            </w:pPr>
            <w:r>
              <w:rPr>
                <w:sz w:val="14"/>
                <w:szCs w:val="14"/>
              </w:rPr>
              <w:t>1450.493</w:t>
            </w:r>
          </w:p>
        </w:tc>
        <w:tc>
          <w:tcPr>
            <w:tcW w:w="842" w:type="dxa"/>
            <w:tcBorders>
              <w:top w:val="nil"/>
              <w:bottom w:val="nil"/>
            </w:tcBorders>
          </w:tcPr>
          <w:p w14:paraId="006CF2AF" w14:textId="77777777" w:rsidR="00297D1B" w:rsidRDefault="005844DE">
            <w:pPr>
              <w:jc w:val="center"/>
              <w:rPr>
                <w:sz w:val="14"/>
                <w:szCs w:val="14"/>
              </w:rPr>
            </w:pPr>
            <w:r>
              <w:rPr>
                <w:sz w:val="14"/>
                <w:szCs w:val="14"/>
              </w:rPr>
              <w:t>---</w:t>
            </w:r>
          </w:p>
        </w:tc>
        <w:tc>
          <w:tcPr>
            <w:tcW w:w="842" w:type="dxa"/>
            <w:tcBorders>
              <w:top w:val="nil"/>
              <w:bottom w:val="nil"/>
            </w:tcBorders>
          </w:tcPr>
          <w:p w14:paraId="6EA6CDD5" w14:textId="77777777" w:rsidR="00297D1B" w:rsidRDefault="005844DE">
            <w:pPr>
              <w:jc w:val="center"/>
              <w:rPr>
                <w:sz w:val="14"/>
                <w:szCs w:val="14"/>
              </w:rPr>
            </w:pPr>
            <w:r>
              <w:rPr>
                <w:sz w:val="14"/>
                <w:szCs w:val="14"/>
              </w:rPr>
              <w:t>---</w:t>
            </w:r>
          </w:p>
        </w:tc>
      </w:tr>
      <w:tr w:rsidR="00297D1B" w14:paraId="41C8713C" w14:textId="77777777">
        <w:tc>
          <w:tcPr>
            <w:tcW w:w="841" w:type="dxa"/>
            <w:tcBorders>
              <w:top w:val="nil"/>
              <w:bottom w:val="nil"/>
            </w:tcBorders>
          </w:tcPr>
          <w:p w14:paraId="1B762A25" w14:textId="77777777" w:rsidR="00297D1B" w:rsidRDefault="005844DE">
            <w:pPr>
              <w:jc w:val="center"/>
              <w:rPr>
                <w:sz w:val="14"/>
                <w:szCs w:val="14"/>
              </w:rPr>
            </w:pPr>
            <w:r>
              <w:rPr>
                <w:sz w:val="14"/>
                <w:szCs w:val="14"/>
              </w:rPr>
              <w:t>1994 Q2</w:t>
            </w:r>
          </w:p>
        </w:tc>
        <w:tc>
          <w:tcPr>
            <w:tcW w:w="841" w:type="dxa"/>
            <w:tcBorders>
              <w:top w:val="nil"/>
              <w:bottom w:val="nil"/>
            </w:tcBorders>
          </w:tcPr>
          <w:p w14:paraId="1F3B99DF" w14:textId="77777777" w:rsidR="00297D1B" w:rsidRDefault="005844DE">
            <w:pPr>
              <w:jc w:val="center"/>
              <w:rPr>
                <w:sz w:val="14"/>
                <w:szCs w:val="14"/>
              </w:rPr>
            </w:pPr>
            <w:r>
              <w:rPr>
                <w:sz w:val="14"/>
                <w:szCs w:val="14"/>
              </w:rPr>
              <w:t>1628.089</w:t>
            </w:r>
          </w:p>
        </w:tc>
        <w:tc>
          <w:tcPr>
            <w:tcW w:w="841" w:type="dxa"/>
            <w:tcBorders>
              <w:top w:val="nil"/>
              <w:bottom w:val="nil"/>
            </w:tcBorders>
          </w:tcPr>
          <w:p w14:paraId="4C8ABDFA" w14:textId="77777777" w:rsidR="00297D1B" w:rsidRDefault="005844DE">
            <w:pPr>
              <w:jc w:val="center"/>
              <w:rPr>
                <w:sz w:val="14"/>
                <w:szCs w:val="14"/>
              </w:rPr>
            </w:pPr>
            <w:r>
              <w:rPr>
                <w:sz w:val="14"/>
                <w:szCs w:val="14"/>
              </w:rPr>
              <w:t>1408.739</w:t>
            </w:r>
          </w:p>
        </w:tc>
        <w:tc>
          <w:tcPr>
            <w:tcW w:w="841" w:type="dxa"/>
            <w:tcBorders>
              <w:top w:val="nil"/>
              <w:bottom w:val="nil"/>
            </w:tcBorders>
          </w:tcPr>
          <w:p w14:paraId="01A701FB" w14:textId="77777777" w:rsidR="00297D1B" w:rsidRDefault="005844DE">
            <w:pPr>
              <w:jc w:val="center"/>
              <w:rPr>
                <w:sz w:val="14"/>
                <w:szCs w:val="14"/>
              </w:rPr>
            </w:pPr>
            <w:r>
              <w:rPr>
                <w:sz w:val="14"/>
                <w:szCs w:val="14"/>
              </w:rPr>
              <w:t>1881.594</w:t>
            </w:r>
          </w:p>
        </w:tc>
        <w:tc>
          <w:tcPr>
            <w:tcW w:w="842" w:type="dxa"/>
            <w:tcBorders>
              <w:top w:val="nil"/>
              <w:bottom w:val="nil"/>
            </w:tcBorders>
          </w:tcPr>
          <w:p w14:paraId="7F03ABB5" w14:textId="77777777" w:rsidR="00297D1B" w:rsidRDefault="005844DE">
            <w:pPr>
              <w:jc w:val="center"/>
              <w:rPr>
                <w:sz w:val="14"/>
                <w:szCs w:val="14"/>
              </w:rPr>
            </w:pPr>
            <w:r>
              <w:rPr>
                <w:sz w:val="14"/>
                <w:szCs w:val="14"/>
              </w:rPr>
              <w:t>1628.089</w:t>
            </w:r>
          </w:p>
        </w:tc>
        <w:tc>
          <w:tcPr>
            <w:tcW w:w="842" w:type="dxa"/>
            <w:tcBorders>
              <w:top w:val="nil"/>
              <w:bottom w:val="nil"/>
            </w:tcBorders>
          </w:tcPr>
          <w:p w14:paraId="4ADF416E" w14:textId="77777777" w:rsidR="00297D1B" w:rsidRDefault="005844DE">
            <w:pPr>
              <w:jc w:val="center"/>
              <w:rPr>
                <w:sz w:val="14"/>
                <w:szCs w:val="14"/>
              </w:rPr>
            </w:pPr>
            <w:r>
              <w:rPr>
                <w:sz w:val="14"/>
                <w:szCs w:val="14"/>
              </w:rPr>
              <w:t>1408.739</w:t>
            </w:r>
          </w:p>
        </w:tc>
        <w:tc>
          <w:tcPr>
            <w:tcW w:w="842" w:type="dxa"/>
            <w:tcBorders>
              <w:top w:val="nil"/>
              <w:bottom w:val="nil"/>
            </w:tcBorders>
          </w:tcPr>
          <w:p w14:paraId="71DDF5F2" w14:textId="77777777" w:rsidR="00297D1B" w:rsidRDefault="005844DE">
            <w:pPr>
              <w:jc w:val="center"/>
              <w:rPr>
                <w:sz w:val="14"/>
                <w:szCs w:val="14"/>
              </w:rPr>
            </w:pPr>
            <w:r>
              <w:rPr>
                <w:sz w:val="14"/>
                <w:szCs w:val="14"/>
              </w:rPr>
              <w:t>1881.594</w:t>
            </w:r>
          </w:p>
        </w:tc>
        <w:tc>
          <w:tcPr>
            <w:tcW w:w="842" w:type="dxa"/>
            <w:tcBorders>
              <w:top w:val="nil"/>
              <w:bottom w:val="nil"/>
            </w:tcBorders>
          </w:tcPr>
          <w:p w14:paraId="6B312EB6" w14:textId="77777777" w:rsidR="00297D1B" w:rsidRDefault="005844DE">
            <w:pPr>
              <w:jc w:val="center"/>
              <w:rPr>
                <w:sz w:val="14"/>
                <w:szCs w:val="14"/>
              </w:rPr>
            </w:pPr>
            <w:r>
              <w:rPr>
                <w:sz w:val="14"/>
                <w:szCs w:val="14"/>
              </w:rPr>
              <w:t>1629.504</w:t>
            </w:r>
          </w:p>
        </w:tc>
        <w:tc>
          <w:tcPr>
            <w:tcW w:w="842" w:type="dxa"/>
            <w:tcBorders>
              <w:top w:val="nil"/>
              <w:bottom w:val="nil"/>
            </w:tcBorders>
          </w:tcPr>
          <w:p w14:paraId="58D9E83D" w14:textId="77777777" w:rsidR="00297D1B" w:rsidRDefault="005844DE">
            <w:pPr>
              <w:jc w:val="center"/>
              <w:rPr>
                <w:sz w:val="14"/>
                <w:szCs w:val="14"/>
              </w:rPr>
            </w:pPr>
            <w:r>
              <w:rPr>
                <w:sz w:val="14"/>
                <w:szCs w:val="14"/>
              </w:rPr>
              <w:t>---</w:t>
            </w:r>
          </w:p>
        </w:tc>
        <w:tc>
          <w:tcPr>
            <w:tcW w:w="842" w:type="dxa"/>
            <w:tcBorders>
              <w:top w:val="nil"/>
              <w:bottom w:val="nil"/>
            </w:tcBorders>
          </w:tcPr>
          <w:p w14:paraId="3AAF4A32" w14:textId="77777777" w:rsidR="00297D1B" w:rsidRDefault="005844DE">
            <w:pPr>
              <w:jc w:val="center"/>
              <w:rPr>
                <w:sz w:val="14"/>
                <w:szCs w:val="14"/>
              </w:rPr>
            </w:pPr>
            <w:r>
              <w:rPr>
                <w:sz w:val="14"/>
                <w:szCs w:val="14"/>
              </w:rPr>
              <w:t>---</w:t>
            </w:r>
          </w:p>
        </w:tc>
        <w:tc>
          <w:tcPr>
            <w:tcW w:w="842" w:type="dxa"/>
            <w:tcBorders>
              <w:top w:val="nil"/>
              <w:bottom w:val="nil"/>
            </w:tcBorders>
          </w:tcPr>
          <w:p w14:paraId="71BE386D" w14:textId="77777777" w:rsidR="00297D1B" w:rsidRDefault="005844DE">
            <w:pPr>
              <w:jc w:val="center"/>
              <w:rPr>
                <w:sz w:val="14"/>
                <w:szCs w:val="14"/>
              </w:rPr>
            </w:pPr>
            <w:r>
              <w:rPr>
                <w:sz w:val="14"/>
                <w:szCs w:val="14"/>
              </w:rPr>
              <w:t>1629.504</w:t>
            </w:r>
          </w:p>
        </w:tc>
        <w:tc>
          <w:tcPr>
            <w:tcW w:w="842" w:type="dxa"/>
            <w:tcBorders>
              <w:top w:val="nil"/>
              <w:bottom w:val="nil"/>
            </w:tcBorders>
          </w:tcPr>
          <w:p w14:paraId="2987ACC1" w14:textId="77777777" w:rsidR="00297D1B" w:rsidRDefault="005844DE">
            <w:pPr>
              <w:jc w:val="center"/>
              <w:rPr>
                <w:sz w:val="14"/>
                <w:szCs w:val="14"/>
              </w:rPr>
            </w:pPr>
            <w:r>
              <w:rPr>
                <w:sz w:val="14"/>
                <w:szCs w:val="14"/>
              </w:rPr>
              <w:t>---</w:t>
            </w:r>
          </w:p>
        </w:tc>
        <w:tc>
          <w:tcPr>
            <w:tcW w:w="842" w:type="dxa"/>
            <w:tcBorders>
              <w:top w:val="nil"/>
              <w:bottom w:val="nil"/>
            </w:tcBorders>
          </w:tcPr>
          <w:p w14:paraId="54FB2507" w14:textId="77777777" w:rsidR="00297D1B" w:rsidRDefault="005844DE">
            <w:pPr>
              <w:jc w:val="center"/>
              <w:rPr>
                <w:sz w:val="14"/>
                <w:szCs w:val="14"/>
              </w:rPr>
            </w:pPr>
            <w:r>
              <w:rPr>
                <w:sz w:val="14"/>
                <w:szCs w:val="14"/>
              </w:rPr>
              <w:t>---</w:t>
            </w:r>
          </w:p>
        </w:tc>
      </w:tr>
      <w:tr w:rsidR="00297D1B" w14:paraId="086F1C9F" w14:textId="77777777">
        <w:tc>
          <w:tcPr>
            <w:tcW w:w="841" w:type="dxa"/>
            <w:tcBorders>
              <w:top w:val="nil"/>
            </w:tcBorders>
          </w:tcPr>
          <w:p w14:paraId="41ACCFA8" w14:textId="77777777" w:rsidR="00297D1B" w:rsidRDefault="005844DE">
            <w:pPr>
              <w:jc w:val="center"/>
              <w:rPr>
                <w:sz w:val="14"/>
                <w:szCs w:val="14"/>
              </w:rPr>
            </w:pPr>
            <w:r>
              <w:rPr>
                <w:sz w:val="14"/>
                <w:szCs w:val="14"/>
              </w:rPr>
              <w:t>1994 Q3</w:t>
            </w:r>
          </w:p>
        </w:tc>
        <w:tc>
          <w:tcPr>
            <w:tcW w:w="841" w:type="dxa"/>
            <w:tcBorders>
              <w:top w:val="nil"/>
            </w:tcBorders>
          </w:tcPr>
          <w:p w14:paraId="1DA7371A" w14:textId="77777777" w:rsidR="00297D1B" w:rsidRDefault="005844DE">
            <w:pPr>
              <w:jc w:val="center"/>
              <w:rPr>
                <w:sz w:val="14"/>
                <w:szCs w:val="14"/>
              </w:rPr>
            </w:pPr>
            <w:r>
              <w:rPr>
                <w:sz w:val="14"/>
                <w:szCs w:val="14"/>
              </w:rPr>
              <w:t>1687.280</w:t>
            </w:r>
          </w:p>
        </w:tc>
        <w:tc>
          <w:tcPr>
            <w:tcW w:w="841" w:type="dxa"/>
            <w:tcBorders>
              <w:top w:val="nil"/>
            </w:tcBorders>
          </w:tcPr>
          <w:p w14:paraId="32F99678" w14:textId="77777777" w:rsidR="00297D1B" w:rsidRDefault="005844DE">
            <w:pPr>
              <w:jc w:val="center"/>
              <w:rPr>
                <w:sz w:val="14"/>
                <w:szCs w:val="14"/>
              </w:rPr>
            </w:pPr>
            <w:r>
              <w:rPr>
                <w:sz w:val="14"/>
                <w:szCs w:val="14"/>
              </w:rPr>
              <w:t>1458.900</w:t>
            </w:r>
          </w:p>
        </w:tc>
        <w:tc>
          <w:tcPr>
            <w:tcW w:w="841" w:type="dxa"/>
            <w:tcBorders>
              <w:top w:val="nil"/>
            </w:tcBorders>
          </w:tcPr>
          <w:p w14:paraId="2C0E5203" w14:textId="77777777" w:rsidR="00297D1B" w:rsidRDefault="005844DE">
            <w:pPr>
              <w:jc w:val="center"/>
              <w:rPr>
                <w:sz w:val="14"/>
                <w:szCs w:val="14"/>
              </w:rPr>
            </w:pPr>
            <w:r>
              <w:rPr>
                <w:sz w:val="14"/>
                <w:szCs w:val="14"/>
              </w:rPr>
              <w:t>1951.411</w:t>
            </w:r>
          </w:p>
        </w:tc>
        <w:tc>
          <w:tcPr>
            <w:tcW w:w="842" w:type="dxa"/>
            <w:tcBorders>
              <w:top w:val="nil"/>
            </w:tcBorders>
          </w:tcPr>
          <w:p w14:paraId="3C6CFD74" w14:textId="77777777" w:rsidR="00297D1B" w:rsidRDefault="005844DE">
            <w:pPr>
              <w:jc w:val="center"/>
              <w:rPr>
                <w:sz w:val="14"/>
                <w:szCs w:val="14"/>
              </w:rPr>
            </w:pPr>
            <w:r>
              <w:rPr>
                <w:sz w:val="14"/>
                <w:szCs w:val="14"/>
              </w:rPr>
              <w:t>1687.280</w:t>
            </w:r>
          </w:p>
        </w:tc>
        <w:tc>
          <w:tcPr>
            <w:tcW w:w="842" w:type="dxa"/>
            <w:tcBorders>
              <w:top w:val="nil"/>
            </w:tcBorders>
          </w:tcPr>
          <w:p w14:paraId="3C44261B" w14:textId="77777777" w:rsidR="00297D1B" w:rsidRDefault="005844DE">
            <w:pPr>
              <w:jc w:val="center"/>
              <w:rPr>
                <w:sz w:val="14"/>
                <w:szCs w:val="14"/>
              </w:rPr>
            </w:pPr>
            <w:r>
              <w:rPr>
                <w:sz w:val="14"/>
                <w:szCs w:val="14"/>
              </w:rPr>
              <w:t>1458.900</w:t>
            </w:r>
          </w:p>
        </w:tc>
        <w:tc>
          <w:tcPr>
            <w:tcW w:w="842" w:type="dxa"/>
            <w:tcBorders>
              <w:top w:val="nil"/>
            </w:tcBorders>
          </w:tcPr>
          <w:p w14:paraId="1D76A0EB" w14:textId="77777777" w:rsidR="00297D1B" w:rsidRDefault="005844DE">
            <w:pPr>
              <w:jc w:val="center"/>
              <w:rPr>
                <w:sz w:val="14"/>
                <w:szCs w:val="14"/>
              </w:rPr>
            </w:pPr>
            <w:r>
              <w:rPr>
                <w:sz w:val="14"/>
                <w:szCs w:val="14"/>
              </w:rPr>
              <w:t>1951.411</w:t>
            </w:r>
          </w:p>
        </w:tc>
        <w:tc>
          <w:tcPr>
            <w:tcW w:w="842" w:type="dxa"/>
            <w:tcBorders>
              <w:top w:val="nil"/>
            </w:tcBorders>
          </w:tcPr>
          <w:p w14:paraId="6B08194E" w14:textId="77777777" w:rsidR="00297D1B" w:rsidRDefault="005844DE">
            <w:pPr>
              <w:jc w:val="center"/>
              <w:rPr>
                <w:sz w:val="14"/>
                <w:szCs w:val="14"/>
              </w:rPr>
            </w:pPr>
            <w:r>
              <w:rPr>
                <w:sz w:val="14"/>
                <w:szCs w:val="14"/>
              </w:rPr>
              <w:t>1691.936</w:t>
            </w:r>
          </w:p>
        </w:tc>
        <w:tc>
          <w:tcPr>
            <w:tcW w:w="842" w:type="dxa"/>
            <w:tcBorders>
              <w:top w:val="nil"/>
            </w:tcBorders>
          </w:tcPr>
          <w:p w14:paraId="30BFBF8C" w14:textId="77777777" w:rsidR="00297D1B" w:rsidRDefault="005844DE">
            <w:pPr>
              <w:jc w:val="center"/>
              <w:rPr>
                <w:sz w:val="14"/>
                <w:szCs w:val="14"/>
              </w:rPr>
            </w:pPr>
            <w:r>
              <w:rPr>
                <w:sz w:val="14"/>
                <w:szCs w:val="14"/>
              </w:rPr>
              <w:t>---</w:t>
            </w:r>
          </w:p>
        </w:tc>
        <w:tc>
          <w:tcPr>
            <w:tcW w:w="842" w:type="dxa"/>
            <w:tcBorders>
              <w:top w:val="nil"/>
            </w:tcBorders>
          </w:tcPr>
          <w:p w14:paraId="47241B3A" w14:textId="77777777" w:rsidR="00297D1B" w:rsidRDefault="005844DE">
            <w:pPr>
              <w:jc w:val="center"/>
              <w:rPr>
                <w:sz w:val="14"/>
                <w:szCs w:val="14"/>
              </w:rPr>
            </w:pPr>
            <w:r>
              <w:rPr>
                <w:sz w:val="14"/>
                <w:szCs w:val="14"/>
              </w:rPr>
              <w:t>---</w:t>
            </w:r>
          </w:p>
        </w:tc>
        <w:tc>
          <w:tcPr>
            <w:tcW w:w="842" w:type="dxa"/>
            <w:tcBorders>
              <w:top w:val="nil"/>
            </w:tcBorders>
          </w:tcPr>
          <w:p w14:paraId="4F3550D8" w14:textId="77777777" w:rsidR="00297D1B" w:rsidRDefault="005844DE">
            <w:pPr>
              <w:jc w:val="center"/>
              <w:rPr>
                <w:sz w:val="14"/>
                <w:szCs w:val="14"/>
              </w:rPr>
            </w:pPr>
            <w:r>
              <w:rPr>
                <w:sz w:val="14"/>
                <w:szCs w:val="14"/>
              </w:rPr>
              <w:t>1691.935</w:t>
            </w:r>
          </w:p>
        </w:tc>
        <w:tc>
          <w:tcPr>
            <w:tcW w:w="842" w:type="dxa"/>
            <w:tcBorders>
              <w:top w:val="nil"/>
            </w:tcBorders>
          </w:tcPr>
          <w:p w14:paraId="4B6B40F7" w14:textId="77777777" w:rsidR="00297D1B" w:rsidRDefault="005844DE">
            <w:pPr>
              <w:jc w:val="center"/>
              <w:rPr>
                <w:sz w:val="14"/>
                <w:szCs w:val="14"/>
              </w:rPr>
            </w:pPr>
            <w:r>
              <w:rPr>
                <w:sz w:val="14"/>
                <w:szCs w:val="14"/>
              </w:rPr>
              <w:t>---</w:t>
            </w:r>
          </w:p>
        </w:tc>
        <w:tc>
          <w:tcPr>
            <w:tcW w:w="842" w:type="dxa"/>
            <w:tcBorders>
              <w:top w:val="nil"/>
            </w:tcBorders>
          </w:tcPr>
          <w:p w14:paraId="6CA81D0B" w14:textId="77777777" w:rsidR="00297D1B" w:rsidRDefault="005844DE">
            <w:pPr>
              <w:jc w:val="center"/>
              <w:rPr>
                <w:sz w:val="14"/>
                <w:szCs w:val="14"/>
              </w:rPr>
            </w:pPr>
            <w:r>
              <w:rPr>
                <w:sz w:val="14"/>
                <w:szCs w:val="14"/>
              </w:rPr>
              <w:t>---</w:t>
            </w:r>
          </w:p>
        </w:tc>
      </w:tr>
    </w:tbl>
    <w:p w14:paraId="29A9A959" w14:textId="77777777" w:rsidR="00297D1B" w:rsidRDefault="00297D1B">
      <w:pPr>
        <w:spacing w:line="240" w:lineRule="auto"/>
        <w:rPr>
          <w:b/>
          <w:sz w:val="14"/>
          <w:szCs w:val="14"/>
        </w:rPr>
      </w:pPr>
    </w:p>
    <w:p w14:paraId="6CD28DE7" w14:textId="77777777" w:rsidR="00297D1B" w:rsidRDefault="00297D1B">
      <w:pPr>
        <w:spacing w:line="240" w:lineRule="auto"/>
        <w:rPr>
          <w:b/>
          <w:sz w:val="14"/>
          <w:szCs w:val="14"/>
        </w:rPr>
      </w:pPr>
    </w:p>
    <w:tbl>
      <w:tblPr>
        <w:tblStyle w:val="ac"/>
        <w:tblW w:w="45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3"/>
        <w:gridCol w:w="766"/>
        <w:gridCol w:w="837"/>
        <w:gridCol w:w="766"/>
        <w:gridCol w:w="837"/>
      </w:tblGrid>
      <w:tr w:rsidR="00297D1B" w14:paraId="1E73091B" w14:textId="77777777">
        <w:trPr>
          <w:jc w:val="center"/>
        </w:trPr>
        <w:tc>
          <w:tcPr>
            <w:tcW w:w="4599" w:type="dxa"/>
            <w:gridSpan w:val="5"/>
            <w:tcBorders>
              <w:top w:val="nil"/>
              <w:left w:val="nil"/>
              <w:bottom w:val="single" w:sz="4" w:space="0" w:color="000000"/>
              <w:right w:val="nil"/>
            </w:tcBorders>
            <w:vAlign w:val="center"/>
          </w:tcPr>
          <w:p w14:paraId="649AB733" w14:textId="77777777" w:rsidR="00297D1B" w:rsidRDefault="005844DE">
            <w:pPr>
              <w:jc w:val="center"/>
              <w:rPr>
                <w:sz w:val="14"/>
                <w:szCs w:val="14"/>
              </w:rPr>
            </w:pPr>
            <w:r>
              <w:rPr>
                <w:b/>
                <w:sz w:val="16"/>
                <w:szCs w:val="16"/>
              </w:rPr>
              <w:t xml:space="preserve">Tabla 3. </w:t>
            </w:r>
            <w:r>
              <w:rPr>
                <w:sz w:val="16"/>
                <w:szCs w:val="16"/>
              </w:rPr>
              <w:t>Precisión de los Pronósticos puntuales y de los I.P del 95%</w:t>
            </w:r>
          </w:p>
        </w:tc>
      </w:tr>
      <w:tr w:rsidR="00297D1B" w14:paraId="591236A4" w14:textId="77777777">
        <w:trPr>
          <w:jc w:val="center"/>
        </w:trPr>
        <w:tc>
          <w:tcPr>
            <w:tcW w:w="1393" w:type="dxa"/>
            <w:tcBorders>
              <w:top w:val="single" w:sz="4" w:space="0" w:color="000000"/>
              <w:bottom w:val="single" w:sz="4" w:space="0" w:color="000000"/>
            </w:tcBorders>
          </w:tcPr>
          <w:p w14:paraId="3E3101AA" w14:textId="77777777" w:rsidR="00297D1B" w:rsidRDefault="005844DE">
            <w:pPr>
              <w:jc w:val="right"/>
              <w:rPr>
                <w:sz w:val="14"/>
                <w:szCs w:val="14"/>
              </w:rPr>
            </w:pPr>
            <w:r>
              <w:rPr>
                <w:sz w:val="14"/>
                <w:szCs w:val="14"/>
              </w:rPr>
              <w:t>Medidas</w:t>
            </w:r>
          </w:p>
        </w:tc>
        <w:tc>
          <w:tcPr>
            <w:tcW w:w="766" w:type="dxa"/>
            <w:tcBorders>
              <w:top w:val="single" w:sz="4" w:space="0" w:color="000000"/>
              <w:bottom w:val="single" w:sz="4" w:space="0" w:color="000000"/>
            </w:tcBorders>
          </w:tcPr>
          <w:p w14:paraId="79199AB7" w14:textId="77777777" w:rsidR="00297D1B" w:rsidRDefault="005844DE">
            <w:pPr>
              <w:jc w:val="right"/>
              <w:rPr>
                <w:sz w:val="14"/>
                <w:szCs w:val="14"/>
              </w:rPr>
            </w:pPr>
            <w:r>
              <w:rPr>
                <w:sz w:val="14"/>
                <w:szCs w:val="14"/>
              </w:rPr>
              <w:t>Modelo 1</w:t>
            </w:r>
          </w:p>
        </w:tc>
        <w:tc>
          <w:tcPr>
            <w:tcW w:w="837" w:type="dxa"/>
            <w:tcBorders>
              <w:top w:val="single" w:sz="4" w:space="0" w:color="000000"/>
              <w:bottom w:val="single" w:sz="4" w:space="0" w:color="000000"/>
            </w:tcBorders>
          </w:tcPr>
          <w:p w14:paraId="66515504" w14:textId="77777777" w:rsidR="00297D1B" w:rsidRDefault="005844DE">
            <w:pPr>
              <w:jc w:val="right"/>
              <w:rPr>
                <w:sz w:val="14"/>
                <w:szCs w:val="14"/>
              </w:rPr>
            </w:pPr>
            <w:r>
              <w:rPr>
                <w:sz w:val="14"/>
                <w:szCs w:val="14"/>
              </w:rPr>
              <w:t>Modelo 1b</w:t>
            </w:r>
          </w:p>
        </w:tc>
        <w:tc>
          <w:tcPr>
            <w:tcW w:w="766" w:type="dxa"/>
            <w:tcBorders>
              <w:top w:val="single" w:sz="4" w:space="0" w:color="000000"/>
              <w:bottom w:val="single" w:sz="4" w:space="0" w:color="000000"/>
            </w:tcBorders>
            <w:vAlign w:val="center"/>
          </w:tcPr>
          <w:p w14:paraId="59376214" w14:textId="77777777" w:rsidR="00297D1B" w:rsidRDefault="005844DE">
            <w:pPr>
              <w:jc w:val="right"/>
              <w:rPr>
                <w:sz w:val="14"/>
                <w:szCs w:val="14"/>
              </w:rPr>
            </w:pPr>
            <w:r>
              <w:rPr>
                <w:sz w:val="14"/>
                <w:szCs w:val="14"/>
              </w:rPr>
              <w:t>Modelo 2</w:t>
            </w:r>
          </w:p>
        </w:tc>
        <w:tc>
          <w:tcPr>
            <w:tcW w:w="837" w:type="dxa"/>
            <w:tcBorders>
              <w:top w:val="single" w:sz="4" w:space="0" w:color="000000"/>
              <w:bottom w:val="single" w:sz="4" w:space="0" w:color="000000"/>
            </w:tcBorders>
          </w:tcPr>
          <w:p w14:paraId="3CBA7B1F" w14:textId="77777777" w:rsidR="00297D1B" w:rsidRDefault="005844DE">
            <w:pPr>
              <w:jc w:val="right"/>
              <w:rPr>
                <w:sz w:val="14"/>
                <w:szCs w:val="14"/>
              </w:rPr>
            </w:pPr>
            <w:r>
              <w:rPr>
                <w:sz w:val="14"/>
                <w:szCs w:val="14"/>
              </w:rPr>
              <w:t>Modelo 2b</w:t>
            </w:r>
          </w:p>
        </w:tc>
      </w:tr>
      <w:tr w:rsidR="00297D1B" w14:paraId="1ED11A44" w14:textId="77777777">
        <w:trPr>
          <w:jc w:val="center"/>
        </w:trPr>
        <w:tc>
          <w:tcPr>
            <w:tcW w:w="1393" w:type="dxa"/>
            <w:tcBorders>
              <w:bottom w:val="nil"/>
            </w:tcBorders>
          </w:tcPr>
          <w:p w14:paraId="2AC71E60" w14:textId="77777777" w:rsidR="00297D1B" w:rsidRDefault="005844DE">
            <w:pPr>
              <w:jc w:val="right"/>
              <w:rPr>
                <w:sz w:val="14"/>
                <w:szCs w:val="14"/>
              </w:rPr>
            </w:pPr>
            <w:r>
              <w:rPr>
                <w:sz w:val="14"/>
                <w:szCs w:val="14"/>
              </w:rPr>
              <w:t>RMSE</w:t>
            </w:r>
          </w:p>
        </w:tc>
        <w:tc>
          <w:tcPr>
            <w:tcW w:w="766" w:type="dxa"/>
            <w:tcBorders>
              <w:bottom w:val="nil"/>
            </w:tcBorders>
          </w:tcPr>
          <w:p w14:paraId="33E518D3" w14:textId="77777777" w:rsidR="00297D1B" w:rsidRDefault="005844DE">
            <w:pPr>
              <w:jc w:val="right"/>
              <w:rPr>
                <w:sz w:val="14"/>
                <w:szCs w:val="14"/>
              </w:rPr>
            </w:pPr>
            <w:r>
              <w:rPr>
                <w:sz w:val="14"/>
                <w:szCs w:val="14"/>
              </w:rPr>
              <w:t>160.31</w:t>
            </w:r>
          </w:p>
        </w:tc>
        <w:tc>
          <w:tcPr>
            <w:tcW w:w="837" w:type="dxa"/>
            <w:tcBorders>
              <w:bottom w:val="nil"/>
            </w:tcBorders>
          </w:tcPr>
          <w:p w14:paraId="76F62938" w14:textId="77777777" w:rsidR="00297D1B" w:rsidRDefault="005844DE">
            <w:pPr>
              <w:jc w:val="right"/>
              <w:rPr>
                <w:sz w:val="14"/>
                <w:szCs w:val="14"/>
              </w:rPr>
            </w:pPr>
            <w:r>
              <w:rPr>
                <w:sz w:val="14"/>
                <w:szCs w:val="14"/>
              </w:rPr>
              <w:t>160.31</w:t>
            </w:r>
          </w:p>
        </w:tc>
        <w:tc>
          <w:tcPr>
            <w:tcW w:w="766" w:type="dxa"/>
            <w:tcBorders>
              <w:bottom w:val="nil"/>
            </w:tcBorders>
            <w:vAlign w:val="center"/>
          </w:tcPr>
          <w:p w14:paraId="5C984FFD" w14:textId="77777777" w:rsidR="00297D1B" w:rsidRDefault="005844DE">
            <w:pPr>
              <w:jc w:val="right"/>
              <w:rPr>
                <w:sz w:val="14"/>
                <w:szCs w:val="14"/>
              </w:rPr>
            </w:pPr>
            <w:r>
              <w:rPr>
                <w:sz w:val="14"/>
                <w:szCs w:val="14"/>
              </w:rPr>
              <w:t>154.47</w:t>
            </w:r>
          </w:p>
        </w:tc>
        <w:tc>
          <w:tcPr>
            <w:tcW w:w="837" w:type="dxa"/>
            <w:tcBorders>
              <w:bottom w:val="nil"/>
            </w:tcBorders>
          </w:tcPr>
          <w:p w14:paraId="5A41867C" w14:textId="77777777" w:rsidR="00297D1B" w:rsidRDefault="005844DE">
            <w:pPr>
              <w:jc w:val="right"/>
              <w:rPr>
                <w:sz w:val="14"/>
                <w:szCs w:val="14"/>
              </w:rPr>
            </w:pPr>
            <w:r>
              <w:rPr>
                <w:sz w:val="14"/>
                <w:szCs w:val="14"/>
              </w:rPr>
              <w:t>154.47</w:t>
            </w:r>
          </w:p>
        </w:tc>
      </w:tr>
      <w:tr w:rsidR="00297D1B" w14:paraId="27D00502" w14:textId="77777777">
        <w:trPr>
          <w:jc w:val="center"/>
        </w:trPr>
        <w:tc>
          <w:tcPr>
            <w:tcW w:w="1393" w:type="dxa"/>
            <w:tcBorders>
              <w:top w:val="nil"/>
              <w:bottom w:val="nil"/>
            </w:tcBorders>
          </w:tcPr>
          <w:p w14:paraId="56E966A9" w14:textId="77777777" w:rsidR="00297D1B" w:rsidRDefault="005844DE">
            <w:pPr>
              <w:jc w:val="right"/>
              <w:rPr>
                <w:sz w:val="14"/>
                <w:szCs w:val="14"/>
              </w:rPr>
            </w:pPr>
            <w:r>
              <w:rPr>
                <w:sz w:val="14"/>
                <w:szCs w:val="14"/>
              </w:rPr>
              <w:t>MAE</w:t>
            </w:r>
          </w:p>
        </w:tc>
        <w:tc>
          <w:tcPr>
            <w:tcW w:w="766" w:type="dxa"/>
            <w:tcBorders>
              <w:top w:val="nil"/>
              <w:bottom w:val="nil"/>
            </w:tcBorders>
          </w:tcPr>
          <w:p w14:paraId="531457EE" w14:textId="77777777" w:rsidR="00297D1B" w:rsidRDefault="005844DE">
            <w:pPr>
              <w:jc w:val="right"/>
              <w:rPr>
                <w:sz w:val="14"/>
                <w:szCs w:val="14"/>
              </w:rPr>
            </w:pPr>
            <w:r>
              <w:rPr>
                <w:sz w:val="14"/>
                <w:szCs w:val="14"/>
              </w:rPr>
              <w:t>130.98</w:t>
            </w:r>
          </w:p>
        </w:tc>
        <w:tc>
          <w:tcPr>
            <w:tcW w:w="837" w:type="dxa"/>
            <w:tcBorders>
              <w:top w:val="nil"/>
              <w:bottom w:val="nil"/>
            </w:tcBorders>
          </w:tcPr>
          <w:p w14:paraId="4E7E2CF0" w14:textId="77777777" w:rsidR="00297D1B" w:rsidRDefault="005844DE">
            <w:pPr>
              <w:jc w:val="right"/>
              <w:rPr>
                <w:sz w:val="14"/>
                <w:szCs w:val="14"/>
              </w:rPr>
            </w:pPr>
            <w:r>
              <w:rPr>
                <w:sz w:val="14"/>
                <w:szCs w:val="14"/>
              </w:rPr>
              <w:t>130.98</w:t>
            </w:r>
          </w:p>
        </w:tc>
        <w:tc>
          <w:tcPr>
            <w:tcW w:w="766" w:type="dxa"/>
            <w:tcBorders>
              <w:top w:val="nil"/>
              <w:bottom w:val="nil"/>
            </w:tcBorders>
            <w:vAlign w:val="center"/>
          </w:tcPr>
          <w:p w14:paraId="598EC71B" w14:textId="77777777" w:rsidR="00297D1B" w:rsidRDefault="005844DE">
            <w:pPr>
              <w:jc w:val="right"/>
              <w:rPr>
                <w:sz w:val="14"/>
                <w:szCs w:val="14"/>
              </w:rPr>
            </w:pPr>
            <w:r>
              <w:rPr>
                <w:sz w:val="14"/>
                <w:szCs w:val="14"/>
              </w:rPr>
              <w:t>124.55</w:t>
            </w:r>
          </w:p>
        </w:tc>
        <w:tc>
          <w:tcPr>
            <w:tcW w:w="837" w:type="dxa"/>
            <w:tcBorders>
              <w:top w:val="nil"/>
              <w:bottom w:val="nil"/>
            </w:tcBorders>
          </w:tcPr>
          <w:p w14:paraId="5579416E" w14:textId="77777777" w:rsidR="00297D1B" w:rsidRDefault="005844DE">
            <w:pPr>
              <w:jc w:val="right"/>
              <w:rPr>
                <w:sz w:val="14"/>
                <w:szCs w:val="14"/>
              </w:rPr>
            </w:pPr>
            <w:r>
              <w:rPr>
                <w:sz w:val="14"/>
                <w:szCs w:val="14"/>
              </w:rPr>
              <w:t>124.55</w:t>
            </w:r>
          </w:p>
        </w:tc>
      </w:tr>
      <w:tr w:rsidR="00297D1B" w14:paraId="47E4FD8F" w14:textId="77777777">
        <w:trPr>
          <w:jc w:val="center"/>
        </w:trPr>
        <w:tc>
          <w:tcPr>
            <w:tcW w:w="1393" w:type="dxa"/>
            <w:tcBorders>
              <w:top w:val="nil"/>
              <w:bottom w:val="nil"/>
            </w:tcBorders>
          </w:tcPr>
          <w:p w14:paraId="725CF4B7" w14:textId="77777777" w:rsidR="00297D1B" w:rsidRDefault="005844DE">
            <w:pPr>
              <w:jc w:val="right"/>
              <w:rPr>
                <w:sz w:val="14"/>
                <w:szCs w:val="14"/>
              </w:rPr>
            </w:pPr>
            <w:r>
              <w:rPr>
                <w:sz w:val="14"/>
                <w:szCs w:val="14"/>
              </w:rPr>
              <w:t>MAPE (%)</w:t>
            </w:r>
          </w:p>
        </w:tc>
        <w:tc>
          <w:tcPr>
            <w:tcW w:w="766" w:type="dxa"/>
            <w:tcBorders>
              <w:top w:val="nil"/>
              <w:bottom w:val="nil"/>
            </w:tcBorders>
          </w:tcPr>
          <w:p w14:paraId="73250C42" w14:textId="77777777" w:rsidR="00297D1B" w:rsidRDefault="005844DE">
            <w:pPr>
              <w:jc w:val="right"/>
              <w:rPr>
                <w:sz w:val="14"/>
                <w:szCs w:val="14"/>
              </w:rPr>
            </w:pPr>
            <w:r>
              <w:rPr>
                <w:sz w:val="14"/>
                <w:szCs w:val="14"/>
              </w:rPr>
              <w:t>7.10</w:t>
            </w:r>
          </w:p>
        </w:tc>
        <w:tc>
          <w:tcPr>
            <w:tcW w:w="837" w:type="dxa"/>
            <w:tcBorders>
              <w:top w:val="nil"/>
              <w:bottom w:val="nil"/>
            </w:tcBorders>
          </w:tcPr>
          <w:p w14:paraId="6F5442E0" w14:textId="77777777" w:rsidR="00297D1B" w:rsidRDefault="005844DE">
            <w:pPr>
              <w:jc w:val="right"/>
              <w:rPr>
                <w:sz w:val="14"/>
                <w:szCs w:val="14"/>
              </w:rPr>
            </w:pPr>
            <w:r>
              <w:rPr>
                <w:sz w:val="14"/>
                <w:szCs w:val="14"/>
              </w:rPr>
              <w:t>7.10</w:t>
            </w:r>
          </w:p>
        </w:tc>
        <w:tc>
          <w:tcPr>
            <w:tcW w:w="766" w:type="dxa"/>
            <w:tcBorders>
              <w:top w:val="nil"/>
              <w:bottom w:val="nil"/>
            </w:tcBorders>
            <w:vAlign w:val="center"/>
          </w:tcPr>
          <w:p w14:paraId="0E9671CE" w14:textId="77777777" w:rsidR="00297D1B" w:rsidRDefault="005844DE">
            <w:pPr>
              <w:jc w:val="right"/>
              <w:rPr>
                <w:sz w:val="14"/>
                <w:szCs w:val="14"/>
              </w:rPr>
            </w:pPr>
            <w:r>
              <w:rPr>
                <w:sz w:val="14"/>
                <w:szCs w:val="14"/>
              </w:rPr>
              <w:t>6.74</w:t>
            </w:r>
          </w:p>
        </w:tc>
        <w:tc>
          <w:tcPr>
            <w:tcW w:w="837" w:type="dxa"/>
            <w:tcBorders>
              <w:top w:val="nil"/>
              <w:bottom w:val="nil"/>
            </w:tcBorders>
          </w:tcPr>
          <w:p w14:paraId="3C98AB00" w14:textId="77777777" w:rsidR="00297D1B" w:rsidRDefault="005844DE">
            <w:pPr>
              <w:jc w:val="right"/>
              <w:rPr>
                <w:sz w:val="14"/>
                <w:szCs w:val="14"/>
              </w:rPr>
            </w:pPr>
            <w:r>
              <w:rPr>
                <w:sz w:val="14"/>
                <w:szCs w:val="14"/>
              </w:rPr>
              <w:t>6.74</w:t>
            </w:r>
          </w:p>
        </w:tc>
      </w:tr>
      <w:tr w:rsidR="00297D1B" w14:paraId="212C4EFA" w14:textId="77777777">
        <w:trPr>
          <w:jc w:val="center"/>
        </w:trPr>
        <w:tc>
          <w:tcPr>
            <w:tcW w:w="1393" w:type="dxa"/>
            <w:tcBorders>
              <w:top w:val="nil"/>
              <w:bottom w:val="nil"/>
            </w:tcBorders>
          </w:tcPr>
          <w:p w14:paraId="36E039A1" w14:textId="77777777" w:rsidR="00297D1B" w:rsidRDefault="005844DE">
            <w:pPr>
              <w:jc w:val="right"/>
              <w:rPr>
                <w:sz w:val="14"/>
                <w:szCs w:val="14"/>
              </w:rPr>
            </w:pPr>
            <w:r>
              <w:rPr>
                <w:sz w:val="14"/>
                <w:szCs w:val="14"/>
              </w:rPr>
              <w:t xml:space="preserve">Amplitud. Media </w:t>
            </w:r>
            <w:proofErr w:type="gramStart"/>
            <w:r>
              <w:rPr>
                <w:sz w:val="14"/>
                <w:szCs w:val="14"/>
              </w:rPr>
              <w:t>I.P</w:t>
            </w:r>
            <w:proofErr w:type="gramEnd"/>
          </w:p>
        </w:tc>
        <w:tc>
          <w:tcPr>
            <w:tcW w:w="766" w:type="dxa"/>
            <w:tcBorders>
              <w:top w:val="nil"/>
              <w:bottom w:val="nil"/>
            </w:tcBorders>
          </w:tcPr>
          <w:p w14:paraId="530FB7CB" w14:textId="77777777" w:rsidR="00297D1B" w:rsidRDefault="005844DE">
            <w:pPr>
              <w:jc w:val="right"/>
              <w:rPr>
                <w:sz w:val="14"/>
                <w:szCs w:val="14"/>
              </w:rPr>
            </w:pPr>
            <w:r>
              <w:rPr>
                <w:sz w:val="14"/>
                <w:szCs w:val="14"/>
              </w:rPr>
              <w:t>464.7828</w:t>
            </w:r>
          </w:p>
        </w:tc>
        <w:tc>
          <w:tcPr>
            <w:tcW w:w="837" w:type="dxa"/>
            <w:tcBorders>
              <w:top w:val="nil"/>
              <w:bottom w:val="nil"/>
            </w:tcBorders>
          </w:tcPr>
          <w:p w14:paraId="1D0ACC93" w14:textId="77777777" w:rsidR="00297D1B" w:rsidRDefault="005844DE">
            <w:pPr>
              <w:jc w:val="right"/>
              <w:rPr>
                <w:sz w:val="14"/>
                <w:szCs w:val="14"/>
              </w:rPr>
            </w:pPr>
            <w:r>
              <w:rPr>
                <w:sz w:val="14"/>
                <w:szCs w:val="14"/>
              </w:rPr>
              <w:t>464.7828</w:t>
            </w:r>
          </w:p>
        </w:tc>
        <w:tc>
          <w:tcPr>
            <w:tcW w:w="766" w:type="dxa"/>
            <w:tcBorders>
              <w:top w:val="nil"/>
              <w:bottom w:val="nil"/>
            </w:tcBorders>
            <w:vAlign w:val="center"/>
          </w:tcPr>
          <w:p w14:paraId="4256F779" w14:textId="77777777" w:rsidR="00297D1B" w:rsidRDefault="005844DE">
            <w:pPr>
              <w:jc w:val="right"/>
              <w:rPr>
                <w:sz w:val="14"/>
                <w:szCs w:val="14"/>
              </w:rPr>
            </w:pPr>
            <w:r>
              <w:rPr>
                <w:sz w:val="14"/>
                <w:szCs w:val="14"/>
              </w:rPr>
              <w:t>NA</w:t>
            </w:r>
          </w:p>
        </w:tc>
        <w:tc>
          <w:tcPr>
            <w:tcW w:w="837" w:type="dxa"/>
            <w:tcBorders>
              <w:top w:val="nil"/>
              <w:bottom w:val="nil"/>
            </w:tcBorders>
          </w:tcPr>
          <w:p w14:paraId="1D60AF28" w14:textId="77777777" w:rsidR="00297D1B" w:rsidRDefault="005844DE">
            <w:pPr>
              <w:jc w:val="right"/>
              <w:rPr>
                <w:sz w:val="14"/>
                <w:szCs w:val="14"/>
              </w:rPr>
            </w:pPr>
            <w:r>
              <w:rPr>
                <w:sz w:val="14"/>
                <w:szCs w:val="14"/>
              </w:rPr>
              <w:t>NA</w:t>
            </w:r>
          </w:p>
        </w:tc>
      </w:tr>
      <w:tr w:rsidR="00297D1B" w14:paraId="450939FC" w14:textId="77777777">
        <w:trPr>
          <w:jc w:val="center"/>
        </w:trPr>
        <w:tc>
          <w:tcPr>
            <w:tcW w:w="1393" w:type="dxa"/>
            <w:tcBorders>
              <w:top w:val="nil"/>
            </w:tcBorders>
          </w:tcPr>
          <w:p w14:paraId="3BDE7E33" w14:textId="77777777" w:rsidR="00297D1B" w:rsidRDefault="005844DE">
            <w:pPr>
              <w:jc w:val="right"/>
              <w:rPr>
                <w:sz w:val="14"/>
                <w:szCs w:val="14"/>
              </w:rPr>
            </w:pPr>
            <w:r>
              <w:rPr>
                <w:sz w:val="14"/>
                <w:szCs w:val="14"/>
              </w:rPr>
              <w:t xml:space="preserve">Cobertura (%) </w:t>
            </w:r>
            <w:proofErr w:type="gramStart"/>
            <w:r>
              <w:rPr>
                <w:sz w:val="14"/>
                <w:szCs w:val="14"/>
              </w:rPr>
              <w:t>I.P</w:t>
            </w:r>
            <w:proofErr w:type="gramEnd"/>
          </w:p>
        </w:tc>
        <w:tc>
          <w:tcPr>
            <w:tcW w:w="766" w:type="dxa"/>
            <w:tcBorders>
              <w:top w:val="nil"/>
            </w:tcBorders>
          </w:tcPr>
          <w:p w14:paraId="619C38E7" w14:textId="77777777" w:rsidR="00297D1B" w:rsidRDefault="005844DE">
            <w:pPr>
              <w:jc w:val="right"/>
              <w:rPr>
                <w:sz w:val="14"/>
                <w:szCs w:val="14"/>
              </w:rPr>
            </w:pPr>
            <w:r>
              <w:rPr>
                <w:sz w:val="14"/>
                <w:szCs w:val="14"/>
              </w:rPr>
              <w:t>100%</w:t>
            </w:r>
          </w:p>
        </w:tc>
        <w:tc>
          <w:tcPr>
            <w:tcW w:w="837" w:type="dxa"/>
            <w:tcBorders>
              <w:top w:val="nil"/>
            </w:tcBorders>
          </w:tcPr>
          <w:p w14:paraId="413FCF9B" w14:textId="77777777" w:rsidR="00297D1B" w:rsidRDefault="005844DE">
            <w:pPr>
              <w:jc w:val="right"/>
              <w:rPr>
                <w:sz w:val="14"/>
                <w:szCs w:val="14"/>
              </w:rPr>
            </w:pPr>
            <w:r>
              <w:rPr>
                <w:sz w:val="14"/>
                <w:szCs w:val="14"/>
              </w:rPr>
              <w:t>100%</w:t>
            </w:r>
          </w:p>
        </w:tc>
        <w:tc>
          <w:tcPr>
            <w:tcW w:w="766" w:type="dxa"/>
            <w:tcBorders>
              <w:top w:val="nil"/>
            </w:tcBorders>
            <w:vAlign w:val="center"/>
          </w:tcPr>
          <w:p w14:paraId="480C5768" w14:textId="77777777" w:rsidR="00297D1B" w:rsidRDefault="005844DE">
            <w:pPr>
              <w:jc w:val="right"/>
              <w:rPr>
                <w:sz w:val="14"/>
                <w:szCs w:val="14"/>
              </w:rPr>
            </w:pPr>
            <w:r>
              <w:rPr>
                <w:sz w:val="14"/>
                <w:szCs w:val="14"/>
              </w:rPr>
              <w:t>NA</w:t>
            </w:r>
          </w:p>
        </w:tc>
        <w:tc>
          <w:tcPr>
            <w:tcW w:w="837" w:type="dxa"/>
            <w:tcBorders>
              <w:top w:val="nil"/>
            </w:tcBorders>
          </w:tcPr>
          <w:p w14:paraId="1C82126A" w14:textId="77777777" w:rsidR="00297D1B" w:rsidRDefault="005844DE">
            <w:pPr>
              <w:jc w:val="right"/>
              <w:rPr>
                <w:sz w:val="14"/>
                <w:szCs w:val="14"/>
              </w:rPr>
            </w:pPr>
            <w:r>
              <w:rPr>
                <w:sz w:val="14"/>
                <w:szCs w:val="14"/>
              </w:rPr>
              <w:t>NA</w:t>
            </w:r>
          </w:p>
        </w:tc>
      </w:tr>
    </w:tbl>
    <w:p w14:paraId="0E024B59" w14:textId="77777777" w:rsidR="00297D1B" w:rsidRDefault="00297D1B">
      <w:pPr>
        <w:spacing w:line="240" w:lineRule="auto"/>
        <w:rPr>
          <w:b/>
          <w:sz w:val="14"/>
          <w:szCs w:val="14"/>
        </w:rPr>
      </w:pPr>
    </w:p>
    <w:p w14:paraId="09113DCC" w14:textId="77777777" w:rsidR="00297D1B" w:rsidRDefault="00297D1B">
      <w:pPr>
        <w:spacing w:line="240" w:lineRule="auto"/>
        <w:rPr>
          <w:b/>
          <w:sz w:val="14"/>
          <w:szCs w:val="14"/>
        </w:rPr>
      </w:pPr>
    </w:p>
    <w:p w14:paraId="757C71E1" w14:textId="77777777" w:rsidR="00297D1B" w:rsidRDefault="00297D1B">
      <w:pPr>
        <w:spacing w:line="240" w:lineRule="auto"/>
        <w:rPr>
          <w:b/>
        </w:rPr>
      </w:pPr>
    </w:p>
    <w:p w14:paraId="4229BC79" w14:textId="77777777" w:rsidR="00297D1B" w:rsidRDefault="00297D1B">
      <w:pPr>
        <w:spacing w:line="240" w:lineRule="auto"/>
      </w:pPr>
    </w:p>
    <w:p w14:paraId="563051FC" w14:textId="77777777" w:rsidR="00297D1B" w:rsidRDefault="005844DE">
      <w:pPr>
        <w:spacing w:line="240" w:lineRule="auto"/>
        <w:jc w:val="left"/>
        <w:rPr>
          <w:b/>
        </w:rPr>
      </w:pPr>
      <w:r>
        <w:br w:type="page"/>
      </w:r>
    </w:p>
    <w:p w14:paraId="16C61D32" w14:textId="77777777" w:rsidR="00297D1B" w:rsidRDefault="005844DE">
      <w:pPr>
        <w:spacing w:line="240" w:lineRule="auto"/>
      </w:pPr>
      <w:r>
        <w:rPr>
          <w:b/>
        </w:rPr>
        <w:lastRenderedPageBreak/>
        <w:t>5.4.2</w:t>
      </w:r>
      <w:r>
        <w:rPr>
          <w:b/>
        </w:rPr>
        <w:tab/>
        <w:t>Ejemplo Figuras</w:t>
      </w:r>
      <w:r>
        <w:t>. Figuras del mismo tipo deben colocarse juntas como se ilustra a continuación.</w:t>
      </w:r>
    </w:p>
    <w:tbl>
      <w:tblPr>
        <w:tblStyle w:val="ad"/>
        <w:tblW w:w="6134" w:type="dxa"/>
        <w:jc w:val="center"/>
        <w:tblBorders>
          <w:top w:val="nil"/>
          <w:left w:val="nil"/>
          <w:bottom w:val="nil"/>
          <w:right w:val="nil"/>
          <w:insideH w:val="nil"/>
          <w:insideV w:val="nil"/>
        </w:tblBorders>
        <w:tblLayout w:type="fixed"/>
        <w:tblLook w:val="0400" w:firstRow="0" w:lastRow="0" w:firstColumn="0" w:lastColumn="0" w:noHBand="0" w:noVBand="1"/>
      </w:tblPr>
      <w:tblGrid>
        <w:gridCol w:w="3067"/>
        <w:gridCol w:w="3067"/>
      </w:tblGrid>
      <w:tr w:rsidR="00297D1B" w14:paraId="56CEF402" w14:textId="77777777">
        <w:trPr>
          <w:jc w:val="center"/>
        </w:trPr>
        <w:tc>
          <w:tcPr>
            <w:tcW w:w="3067" w:type="dxa"/>
            <w:vAlign w:val="center"/>
          </w:tcPr>
          <w:p w14:paraId="495AC92D" w14:textId="77777777" w:rsidR="00297D1B" w:rsidRDefault="005844DE">
            <w:pPr>
              <w:jc w:val="center"/>
              <w:rPr>
                <w:sz w:val="14"/>
                <w:szCs w:val="14"/>
              </w:rPr>
            </w:pPr>
            <w:r>
              <w:rPr>
                <w:noProof/>
                <w:sz w:val="14"/>
                <w:szCs w:val="14"/>
              </w:rPr>
              <w:drawing>
                <wp:inline distT="0" distB="0" distL="0" distR="0" wp14:anchorId="454720D4" wp14:editId="54C33ABC">
                  <wp:extent cx="1800000" cy="18000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1800000" cy="1800000"/>
                          </a:xfrm>
                          <a:prstGeom prst="rect">
                            <a:avLst/>
                          </a:prstGeom>
                          <a:ln/>
                        </pic:spPr>
                      </pic:pic>
                    </a:graphicData>
                  </a:graphic>
                </wp:inline>
              </w:drawing>
            </w:r>
          </w:p>
          <w:p w14:paraId="3AE49E29" w14:textId="77777777" w:rsidR="00297D1B" w:rsidRDefault="005844DE">
            <w:pPr>
              <w:jc w:val="center"/>
              <w:rPr>
                <w:sz w:val="14"/>
                <w:szCs w:val="14"/>
              </w:rPr>
            </w:pPr>
            <w:r>
              <w:rPr>
                <w:sz w:val="14"/>
                <w:szCs w:val="14"/>
              </w:rPr>
              <w:t>(a)</w:t>
            </w:r>
          </w:p>
          <w:p w14:paraId="6F946A6D" w14:textId="77777777" w:rsidR="00297D1B" w:rsidRDefault="00297D1B">
            <w:pPr>
              <w:jc w:val="center"/>
              <w:rPr>
                <w:sz w:val="14"/>
                <w:szCs w:val="14"/>
              </w:rPr>
            </w:pPr>
          </w:p>
        </w:tc>
        <w:tc>
          <w:tcPr>
            <w:tcW w:w="3067" w:type="dxa"/>
            <w:vAlign w:val="center"/>
          </w:tcPr>
          <w:p w14:paraId="2BC3C824" w14:textId="77777777" w:rsidR="00297D1B" w:rsidRDefault="005844DE">
            <w:pPr>
              <w:jc w:val="center"/>
              <w:rPr>
                <w:sz w:val="14"/>
                <w:szCs w:val="14"/>
              </w:rPr>
            </w:pPr>
            <w:r>
              <w:rPr>
                <w:noProof/>
                <w:sz w:val="14"/>
                <w:szCs w:val="14"/>
              </w:rPr>
              <w:drawing>
                <wp:inline distT="0" distB="0" distL="0" distR="0" wp14:anchorId="60B11057" wp14:editId="03CCD5D7">
                  <wp:extent cx="1800000" cy="18000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800000" cy="1800000"/>
                          </a:xfrm>
                          <a:prstGeom prst="rect">
                            <a:avLst/>
                          </a:prstGeom>
                          <a:ln/>
                        </pic:spPr>
                      </pic:pic>
                    </a:graphicData>
                  </a:graphic>
                </wp:inline>
              </w:drawing>
            </w:r>
          </w:p>
          <w:p w14:paraId="10E1E054" w14:textId="77777777" w:rsidR="00297D1B" w:rsidRDefault="005844DE">
            <w:pPr>
              <w:jc w:val="center"/>
              <w:rPr>
                <w:sz w:val="14"/>
                <w:szCs w:val="14"/>
              </w:rPr>
            </w:pPr>
            <w:r>
              <w:rPr>
                <w:sz w:val="14"/>
                <w:szCs w:val="14"/>
              </w:rPr>
              <w:t>(b)</w:t>
            </w:r>
          </w:p>
          <w:p w14:paraId="4467A26C" w14:textId="77777777" w:rsidR="00297D1B" w:rsidRDefault="00297D1B">
            <w:pPr>
              <w:jc w:val="center"/>
              <w:rPr>
                <w:sz w:val="14"/>
                <w:szCs w:val="14"/>
              </w:rPr>
            </w:pPr>
          </w:p>
        </w:tc>
      </w:tr>
      <w:tr w:rsidR="00297D1B" w14:paraId="3DD73273" w14:textId="77777777">
        <w:trPr>
          <w:jc w:val="center"/>
        </w:trPr>
        <w:tc>
          <w:tcPr>
            <w:tcW w:w="3067" w:type="dxa"/>
            <w:vAlign w:val="center"/>
          </w:tcPr>
          <w:p w14:paraId="5C73C458" w14:textId="77777777" w:rsidR="00297D1B" w:rsidRDefault="005844DE">
            <w:pPr>
              <w:jc w:val="center"/>
              <w:rPr>
                <w:sz w:val="14"/>
                <w:szCs w:val="14"/>
              </w:rPr>
            </w:pPr>
            <w:r>
              <w:rPr>
                <w:noProof/>
                <w:sz w:val="14"/>
                <w:szCs w:val="14"/>
              </w:rPr>
              <w:drawing>
                <wp:inline distT="0" distB="0" distL="0" distR="0" wp14:anchorId="643452B9" wp14:editId="46567732">
                  <wp:extent cx="1800000" cy="18000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1800000" cy="1800000"/>
                          </a:xfrm>
                          <a:prstGeom prst="rect">
                            <a:avLst/>
                          </a:prstGeom>
                          <a:ln/>
                        </pic:spPr>
                      </pic:pic>
                    </a:graphicData>
                  </a:graphic>
                </wp:inline>
              </w:drawing>
            </w:r>
          </w:p>
          <w:p w14:paraId="60405914" w14:textId="77777777" w:rsidR="00297D1B" w:rsidRDefault="005844DE">
            <w:pPr>
              <w:jc w:val="center"/>
              <w:rPr>
                <w:sz w:val="14"/>
                <w:szCs w:val="14"/>
              </w:rPr>
            </w:pPr>
            <w:r>
              <w:rPr>
                <w:sz w:val="14"/>
                <w:szCs w:val="14"/>
              </w:rPr>
              <w:t>(c)</w:t>
            </w:r>
          </w:p>
        </w:tc>
        <w:tc>
          <w:tcPr>
            <w:tcW w:w="3067" w:type="dxa"/>
            <w:vAlign w:val="center"/>
          </w:tcPr>
          <w:p w14:paraId="1FA650CC" w14:textId="77777777" w:rsidR="00297D1B" w:rsidRDefault="005844DE">
            <w:pPr>
              <w:jc w:val="center"/>
              <w:rPr>
                <w:sz w:val="14"/>
                <w:szCs w:val="14"/>
              </w:rPr>
            </w:pPr>
            <w:r>
              <w:rPr>
                <w:noProof/>
                <w:sz w:val="14"/>
                <w:szCs w:val="14"/>
              </w:rPr>
              <w:drawing>
                <wp:inline distT="0" distB="0" distL="0" distR="0" wp14:anchorId="7E2799E5" wp14:editId="5047D323">
                  <wp:extent cx="1800000" cy="18000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800000" cy="1800000"/>
                          </a:xfrm>
                          <a:prstGeom prst="rect">
                            <a:avLst/>
                          </a:prstGeom>
                          <a:ln/>
                        </pic:spPr>
                      </pic:pic>
                    </a:graphicData>
                  </a:graphic>
                </wp:inline>
              </w:drawing>
            </w:r>
          </w:p>
          <w:p w14:paraId="4A76779A" w14:textId="77777777" w:rsidR="00297D1B" w:rsidRDefault="005844DE">
            <w:pPr>
              <w:jc w:val="center"/>
              <w:rPr>
                <w:sz w:val="14"/>
                <w:szCs w:val="14"/>
              </w:rPr>
            </w:pPr>
            <w:r>
              <w:rPr>
                <w:sz w:val="14"/>
                <w:szCs w:val="14"/>
              </w:rPr>
              <w:t>(d)</w:t>
            </w:r>
          </w:p>
        </w:tc>
      </w:tr>
      <w:tr w:rsidR="00297D1B" w14:paraId="29525396" w14:textId="77777777">
        <w:trPr>
          <w:jc w:val="center"/>
        </w:trPr>
        <w:tc>
          <w:tcPr>
            <w:tcW w:w="6134" w:type="dxa"/>
            <w:gridSpan w:val="2"/>
            <w:vAlign w:val="center"/>
          </w:tcPr>
          <w:p w14:paraId="03B74803" w14:textId="77777777" w:rsidR="00297D1B" w:rsidRDefault="005844DE">
            <w:pPr>
              <w:jc w:val="center"/>
              <w:rPr>
                <w:sz w:val="14"/>
                <w:szCs w:val="14"/>
              </w:rPr>
            </w:pPr>
            <w:r>
              <w:rPr>
                <w:b/>
                <w:sz w:val="14"/>
                <w:szCs w:val="14"/>
              </w:rPr>
              <w:t xml:space="preserve">Figura 1: </w:t>
            </w:r>
            <w:r>
              <w:rPr>
                <w:sz w:val="14"/>
                <w:szCs w:val="14"/>
              </w:rPr>
              <w:t>Gráficas de los ajustes. (a) En modelo 1; (b) En modelo 1b; (c) En modelo 2; (d) En modelo 2b</w:t>
            </w:r>
          </w:p>
        </w:tc>
      </w:tr>
    </w:tbl>
    <w:p w14:paraId="565D79AF" w14:textId="77777777" w:rsidR="00297D1B" w:rsidRDefault="00297D1B">
      <w:pPr>
        <w:spacing w:line="240" w:lineRule="auto"/>
        <w:jc w:val="left"/>
      </w:pPr>
    </w:p>
    <w:p w14:paraId="5B120065" w14:textId="77777777" w:rsidR="00297D1B" w:rsidRDefault="005844DE">
      <w:pPr>
        <w:pBdr>
          <w:top w:val="nil"/>
          <w:left w:val="nil"/>
          <w:bottom w:val="nil"/>
          <w:right w:val="nil"/>
          <w:between w:val="nil"/>
        </w:pBdr>
        <w:spacing w:line="240" w:lineRule="auto"/>
        <w:rPr>
          <w:color w:val="000000"/>
        </w:rPr>
      </w:pPr>
      <w:r>
        <w:rPr>
          <w:b/>
          <w:color w:val="000000"/>
        </w:rPr>
        <w:t>5.4.3</w:t>
      </w:r>
      <w:r>
        <w:rPr>
          <w:b/>
          <w:color w:val="000000"/>
        </w:rPr>
        <w:tab/>
        <w:t>Ejemplo ecuaciones</w:t>
      </w:r>
    </w:p>
    <w:p w14:paraId="5CA60A04" w14:textId="77777777" w:rsidR="00297D1B" w:rsidRDefault="005844DE">
      <w:pPr>
        <w:pBdr>
          <w:top w:val="nil"/>
          <w:left w:val="nil"/>
          <w:bottom w:val="nil"/>
          <w:right w:val="nil"/>
          <w:between w:val="nil"/>
        </w:pBdr>
        <w:spacing w:line="240" w:lineRule="auto"/>
        <w:rPr>
          <w:b/>
          <w:color w:val="000000"/>
        </w:rPr>
      </w:pPr>
      <w:r>
        <w:rPr>
          <w:b/>
          <w:color w:val="000000"/>
        </w:rPr>
        <w:t>5.4.3.1 Ecuaciones cada una en un párrafo independiente</w:t>
      </w:r>
    </w:p>
    <w:p w14:paraId="68DB27CC" w14:textId="77777777" w:rsidR="00297D1B" w:rsidRDefault="005844DE">
      <w:pPr>
        <w:pBdr>
          <w:top w:val="nil"/>
          <w:left w:val="nil"/>
          <w:bottom w:val="nil"/>
          <w:right w:val="nil"/>
          <w:between w:val="nil"/>
        </w:pBdr>
        <w:spacing w:line="240" w:lineRule="auto"/>
        <w:rPr>
          <w:color w:val="000000"/>
        </w:rPr>
      </w:pPr>
      <w:r>
        <w:rPr>
          <w:color w:val="000000"/>
        </w:rPr>
        <w:t xml:space="preserve">Las ecuaciones (1) a (4) corresponden a los modelos 1 (log-cúbico estacional con indicadoras, nivel de referencia Q4), modelo 1b (log-cubico estacional usando variables trigonométricas en la representación de la componente estacional, en frecuencias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1</m:t>
            </m:r>
          </m:sub>
        </m:sSub>
        <m:r>
          <w:rPr>
            <w:rFonts w:ascii="Cambria Math" w:eastAsia="Cambria Math" w:hAnsi="Cambria Math" w:cs="Cambria Math"/>
            <w:color w:val="000000"/>
          </w:rPr>
          <m:t>=1</m:t>
        </m:r>
        <m:r>
          <m:rPr>
            <m:lit/>
          </m:rPr>
          <w:rPr>
            <w:rFonts w:ascii="Cambria Math" w:eastAsia="Cambria Math" w:hAnsi="Cambria Math" w:cs="Cambria Math"/>
            <w:color w:val="000000"/>
          </w:rPr>
          <m:t>/</m:t>
        </m:r>
        <m:r>
          <w:rPr>
            <w:rFonts w:ascii="Cambria Math" w:eastAsia="Cambria Math" w:hAnsi="Cambria Math" w:cs="Cambria Math"/>
            <w:color w:val="000000"/>
          </w:rPr>
          <m:t>4</m:t>
        </m:r>
      </m:oMath>
      <w:r>
        <w:rPr>
          <w:color w:val="000000"/>
        </w:rPr>
        <w:t xml:space="preserv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2</m:t>
            </m:r>
          </m:sub>
        </m:sSub>
        <m:r>
          <w:rPr>
            <w:rFonts w:ascii="Cambria Math" w:eastAsia="Cambria Math" w:hAnsi="Cambria Math" w:cs="Cambria Math"/>
            <w:color w:val="000000"/>
          </w:rPr>
          <m:t>=1</m:t>
        </m:r>
        <m:r>
          <m:rPr>
            <m:lit/>
          </m:rPr>
          <w:rPr>
            <w:rFonts w:ascii="Cambria Math" w:eastAsia="Cambria Math" w:hAnsi="Cambria Math" w:cs="Cambria Math"/>
            <w:color w:val="000000"/>
          </w:rPr>
          <m:t>/</m:t>
        </m:r>
        <m:r>
          <w:rPr>
            <w:rFonts w:ascii="Cambria Math" w:eastAsia="Cambria Math" w:hAnsi="Cambria Math" w:cs="Cambria Math"/>
            <w:color w:val="000000"/>
          </w:rPr>
          <m:t>2</m:t>
        </m:r>
      </m:oMath>
      <w:r>
        <w:rPr>
          <w:color w:val="000000"/>
        </w:rPr>
        <w:t>), modelo 2 (exponencial –cúbico estacional con variables indicadoras, trimestre de referencia Q4 (se usan las indicadoras, nivel de referencia Q4) y modelo 2b (exponencial – cúbico estacional usando variables trigonométricas en la representación</w:t>
      </w:r>
      <w:r>
        <w:rPr>
          <w:color w:val="000000"/>
        </w:rPr>
        <w:t xml:space="preserve"> de la componente estacional, en frecuencias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1</m:t>
            </m:r>
          </m:sub>
        </m:sSub>
        <m:r>
          <w:rPr>
            <w:rFonts w:ascii="Cambria Math" w:eastAsia="Cambria Math" w:hAnsi="Cambria Math" w:cs="Cambria Math"/>
            <w:color w:val="000000"/>
          </w:rPr>
          <m:t>=1</m:t>
        </m:r>
        <m:r>
          <m:rPr>
            <m:lit/>
          </m:rPr>
          <w:rPr>
            <w:rFonts w:ascii="Cambria Math" w:eastAsia="Cambria Math" w:hAnsi="Cambria Math" w:cs="Cambria Math"/>
            <w:color w:val="000000"/>
          </w:rPr>
          <m:t>/</m:t>
        </m:r>
        <m:r>
          <w:rPr>
            <w:rFonts w:ascii="Cambria Math" w:eastAsia="Cambria Math" w:hAnsi="Cambria Math" w:cs="Cambria Math"/>
            <w:color w:val="000000"/>
          </w:rPr>
          <m:t>4</m:t>
        </m:r>
      </m:oMath>
      <w:r>
        <w:rPr>
          <w:color w:val="000000"/>
        </w:rPr>
        <w:t xml:space="preserv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2</m:t>
            </m:r>
          </m:sub>
        </m:sSub>
        <m:r>
          <w:rPr>
            <w:rFonts w:ascii="Cambria Math" w:eastAsia="Cambria Math" w:hAnsi="Cambria Math" w:cs="Cambria Math"/>
            <w:color w:val="000000"/>
          </w:rPr>
          <m:t>=1</m:t>
        </m:r>
        <m:r>
          <m:rPr>
            <m:lit/>
          </m:rPr>
          <w:rPr>
            <w:rFonts w:ascii="Cambria Math" w:eastAsia="Cambria Math" w:hAnsi="Cambria Math" w:cs="Cambria Math"/>
            <w:color w:val="000000"/>
          </w:rPr>
          <m:t>/</m:t>
        </m:r>
        <m:r>
          <w:rPr>
            <w:rFonts w:ascii="Cambria Math" w:eastAsia="Cambria Math" w:hAnsi="Cambria Math" w:cs="Cambria Math"/>
            <w:color w:val="000000"/>
          </w:rPr>
          <m:t>2</m:t>
        </m:r>
      </m:oMath>
      <w:r>
        <w:rPr>
          <w:color w:val="000000"/>
        </w:rPr>
        <w:t>), respectivamente,</w:t>
      </w:r>
    </w:p>
    <w:p w14:paraId="3A92AFFA" w14:textId="77777777" w:rsidR="00297D1B" w:rsidRDefault="00297D1B">
      <w:pPr>
        <w:spacing w:line="240" w:lineRule="auto"/>
        <w:rPr>
          <w:sz w:val="18"/>
          <w:szCs w:val="18"/>
        </w:rPr>
      </w:pPr>
    </w:p>
    <w:p w14:paraId="2875CEC2" w14:textId="77777777" w:rsidR="00297D1B" w:rsidRDefault="005844DE">
      <w:pPr>
        <w:spacing w:line="240" w:lineRule="auto"/>
        <w:jc w:val="center"/>
        <w:rPr>
          <w:sz w:val="16"/>
          <w:szCs w:val="16"/>
        </w:rPr>
      </w:pPr>
      <m:oMath>
        <m:r>
          <w:rPr>
            <w:rFonts w:ascii="Cambria Math" w:eastAsia="Cambria Math" w:hAnsi="Cambria Math" w:cs="Cambria Math"/>
            <w:sz w:val="16"/>
            <w:szCs w:val="16"/>
          </w:rPr>
          <m:t>log</m:t>
        </m:r>
        <m:d>
          <m:dPr>
            <m:ctrlPr>
              <w:rPr>
                <w:rFonts w:ascii="Cambria Math" w:eastAsia="Cambria Math" w:hAnsi="Cambria Math" w:cs="Cambria Math"/>
                <w:sz w:val="16"/>
                <w:szCs w:val="16"/>
              </w:rPr>
            </m:ctrlPr>
          </m:dPr>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Y</m:t>
                </m:r>
              </m:e>
              <m:sub>
                <m:r>
                  <w:rPr>
                    <w:rFonts w:ascii="Cambria Math" w:eastAsia="Cambria Math" w:hAnsi="Cambria Math" w:cs="Cambria Math"/>
                    <w:sz w:val="16"/>
                    <w:szCs w:val="16"/>
                  </w:rPr>
                  <m:t>t</m:t>
                </m:r>
              </m:sub>
            </m:sSub>
          </m:e>
        </m:d>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β</m:t>
            </m:r>
          </m:e>
          <m:sub>
            <m:r>
              <w:rPr>
                <w:rFonts w:ascii="Cambria Math" w:eastAsia="Cambria Math" w:hAnsi="Cambria Math" w:cs="Cambria Math"/>
                <w:sz w:val="16"/>
                <w:szCs w:val="16"/>
              </w:rPr>
              <m:t>0</m:t>
            </m:r>
          </m:sub>
        </m:sSub>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β</m:t>
            </m:r>
          </m:e>
          <m:sub>
            <m:r>
              <w:rPr>
                <w:rFonts w:ascii="Cambria Math" w:eastAsia="Cambria Math" w:hAnsi="Cambria Math" w:cs="Cambria Math"/>
                <w:sz w:val="16"/>
                <w:szCs w:val="16"/>
              </w:rPr>
              <m:t>1</m:t>
            </m:r>
          </m:sub>
        </m:sSub>
        <m:r>
          <w:rPr>
            <w:rFonts w:ascii="Cambria Math" w:eastAsia="Cambria Math" w:hAnsi="Cambria Math" w:cs="Cambria Math"/>
            <w:sz w:val="16"/>
            <w:szCs w:val="16"/>
          </w:rPr>
          <m:t>t</m:t>
        </m:r>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β</m:t>
            </m:r>
          </m:e>
          <m:sub>
            <m:r>
              <w:rPr>
                <w:rFonts w:ascii="Cambria Math" w:eastAsia="Cambria Math" w:hAnsi="Cambria Math" w:cs="Cambria Math"/>
                <w:sz w:val="16"/>
                <w:szCs w:val="16"/>
              </w:rPr>
              <m:t>2</m:t>
            </m:r>
          </m:sub>
        </m:sSub>
        <m:sSup>
          <m:sSupPr>
            <m:ctrlPr>
              <w:rPr>
                <w:rFonts w:ascii="Cambria Math" w:eastAsia="Cambria Math" w:hAnsi="Cambria Math" w:cs="Cambria Math"/>
                <w:sz w:val="16"/>
                <w:szCs w:val="16"/>
              </w:rPr>
            </m:ctrlPr>
          </m:sSupPr>
          <m:e>
            <m:r>
              <w:rPr>
                <w:rFonts w:ascii="Cambria Math" w:eastAsia="Cambria Math" w:hAnsi="Cambria Math" w:cs="Cambria Math"/>
                <w:sz w:val="16"/>
                <w:szCs w:val="16"/>
              </w:rPr>
              <m:t>t</m:t>
            </m:r>
          </m:e>
          <m:sup>
            <m:r>
              <w:rPr>
                <w:rFonts w:ascii="Cambria Math" w:eastAsia="Cambria Math" w:hAnsi="Cambria Math" w:cs="Cambria Math"/>
                <w:sz w:val="16"/>
                <w:szCs w:val="16"/>
              </w:rPr>
              <m:t>2</m:t>
            </m:r>
          </m:sup>
        </m:sSup>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β</m:t>
            </m:r>
          </m:e>
          <m:sub>
            <m:r>
              <w:rPr>
                <w:rFonts w:ascii="Cambria Math" w:eastAsia="Cambria Math" w:hAnsi="Cambria Math" w:cs="Cambria Math"/>
                <w:sz w:val="16"/>
                <w:szCs w:val="16"/>
              </w:rPr>
              <m:t>3</m:t>
            </m:r>
          </m:sub>
        </m:sSub>
        <m:sSup>
          <m:sSupPr>
            <m:ctrlPr>
              <w:rPr>
                <w:rFonts w:ascii="Cambria Math" w:eastAsia="Cambria Math" w:hAnsi="Cambria Math" w:cs="Cambria Math"/>
                <w:sz w:val="16"/>
                <w:szCs w:val="16"/>
              </w:rPr>
            </m:ctrlPr>
          </m:sSupPr>
          <m:e>
            <m:r>
              <w:rPr>
                <w:rFonts w:ascii="Cambria Math" w:eastAsia="Cambria Math" w:hAnsi="Cambria Math" w:cs="Cambria Math"/>
                <w:sz w:val="16"/>
                <w:szCs w:val="16"/>
              </w:rPr>
              <m:t>t</m:t>
            </m:r>
          </m:e>
          <m:sup>
            <m:r>
              <w:rPr>
                <w:rFonts w:ascii="Cambria Math" w:eastAsia="Cambria Math" w:hAnsi="Cambria Math" w:cs="Cambria Math"/>
                <w:sz w:val="16"/>
                <w:szCs w:val="16"/>
              </w:rPr>
              <m:t>3</m:t>
            </m:r>
          </m:sup>
        </m:sSup>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δ</m:t>
            </m:r>
          </m:e>
          <m:sub>
            <m:r>
              <w:rPr>
                <w:rFonts w:ascii="Cambria Math" w:eastAsia="Cambria Math" w:hAnsi="Cambria Math" w:cs="Cambria Math"/>
                <w:sz w:val="16"/>
                <w:szCs w:val="16"/>
              </w:rPr>
              <m:t>1</m:t>
            </m:r>
          </m:sub>
        </m:sSub>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I</m:t>
            </m:r>
          </m:e>
          <m:sub>
            <m:r>
              <w:rPr>
                <w:rFonts w:ascii="Cambria Math" w:eastAsia="Cambria Math" w:hAnsi="Cambria Math" w:cs="Cambria Math"/>
                <w:sz w:val="16"/>
                <w:szCs w:val="16"/>
              </w:rPr>
              <m:t>1,</m:t>
            </m:r>
            <m:r>
              <w:rPr>
                <w:rFonts w:ascii="Cambria Math" w:eastAsia="Cambria Math" w:hAnsi="Cambria Math" w:cs="Cambria Math"/>
                <w:sz w:val="16"/>
                <w:szCs w:val="16"/>
              </w:rPr>
              <m:t>t</m:t>
            </m:r>
          </m:sub>
        </m:sSub>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δ</m:t>
            </m:r>
          </m:e>
          <m:sub>
            <m:r>
              <w:rPr>
                <w:rFonts w:ascii="Cambria Math" w:eastAsia="Cambria Math" w:hAnsi="Cambria Math" w:cs="Cambria Math"/>
                <w:sz w:val="16"/>
                <w:szCs w:val="16"/>
              </w:rPr>
              <m:t>2</m:t>
            </m:r>
          </m:sub>
        </m:sSub>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I</m:t>
            </m:r>
          </m:e>
          <m:sub>
            <m:r>
              <w:rPr>
                <w:rFonts w:ascii="Cambria Math" w:eastAsia="Cambria Math" w:hAnsi="Cambria Math" w:cs="Cambria Math"/>
                <w:sz w:val="16"/>
                <w:szCs w:val="16"/>
              </w:rPr>
              <m:t>2,</m:t>
            </m:r>
            <m:r>
              <w:rPr>
                <w:rFonts w:ascii="Cambria Math" w:eastAsia="Cambria Math" w:hAnsi="Cambria Math" w:cs="Cambria Math"/>
                <w:sz w:val="16"/>
                <w:szCs w:val="16"/>
              </w:rPr>
              <m:t>t</m:t>
            </m:r>
          </m:sub>
        </m:sSub>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δ</m:t>
            </m:r>
          </m:e>
          <m:sub>
            <m:r>
              <w:rPr>
                <w:rFonts w:ascii="Cambria Math" w:eastAsia="Cambria Math" w:hAnsi="Cambria Math" w:cs="Cambria Math"/>
                <w:sz w:val="16"/>
                <w:szCs w:val="16"/>
              </w:rPr>
              <m:t>3</m:t>
            </m:r>
          </m:sub>
        </m:sSub>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I</m:t>
            </m:r>
          </m:e>
          <m:sub>
            <m:r>
              <w:rPr>
                <w:rFonts w:ascii="Cambria Math" w:eastAsia="Cambria Math" w:hAnsi="Cambria Math" w:cs="Cambria Math"/>
                <w:sz w:val="16"/>
                <w:szCs w:val="16"/>
              </w:rPr>
              <m:t>3,</m:t>
            </m:r>
            <m:r>
              <w:rPr>
                <w:rFonts w:ascii="Cambria Math" w:eastAsia="Cambria Math" w:hAnsi="Cambria Math" w:cs="Cambria Math"/>
                <w:sz w:val="16"/>
                <w:szCs w:val="16"/>
              </w:rPr>
              <m:t>t</m:t>
            </m:r>
          </m:sub>
        </m:sSub>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E</m:t>
            </m:r>
          </m:e>
          <m:sub>
            <m:r>
              <w:rPr>
                <w:rFonts w:ascii="Cambria Math" w:eastAsia="Cambria Math" w:hAnsi="Cambria Math" w:cs="Cambria Math"/>
                <w:sz w:val="16"/>
                <w:szCs w:val="16"/>
              </w:rPr>
              <m:t>t</m:t>
            </m:r>
          </m:sub>
        </m:sSub>
      </m:oMath>
      <w:r>
        <w:rPr>
          <w:b/>
          <w:sz w:val="16"/>
          <w:szCs w:val="16"/>
        </w:rPr>
        <w:t xml:space="preserve">, </w:t>
      </w:r>
      <m:oMath>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E</m:t>
            </m:r>
          </m:e>
          <m:sub>
            <m:r>
              <w:rPr>
                <w:rFonts w:ascii="Cambria Math" w:eastAsia="Cambria Math" w:hAnsi="Cambria Math" w:cs="Cambria Math"/>
                <w:sz w:val="16"/>
                <w:szCs w:val="16"/>
              </w:rPr>
              <m:t>t</m:t>
            </m:r>
          </m:sub>
        </m:sSub>
        <m:r>
          <w:rPr>
            <w:rFonts w:ascii="Cambria Math" w:eastAsia="Cambria Math" w:hAnsi="Cambria Math" w:cs="Cambria Math"/>
            <w:sz w:val="16"/>
            <w:szCs w:val="16"/>
          </w:rPr>
          <m:t>∼</m:t>
        </m:r>
        <m:r>
          <w:rPr>
            <w:rFonts w:ascii="Cambria Math" w:eastAsia="Cambria Math" w:hAnsi="Cambria Math" w:cs="Cambria Math"/>
            <w:sz w:val="16"/>
            <w:szCs w:val="16"/>
          </w:rPr>
          <m:t>iid</m:t>
        </m:r>
        <m:r>
          <w:rPr>
            <w:rFonts w:ascii="Cambria Math" w:eastAsia="Cambria Math" w:hAnsi="Cambria Math" w:cs="Cambria Math"/>
            <w:sz w:val="16"/>
            <w:szCs w:val="16"/>
          </w:rPr>
          <m:t xml:space="preserve"> </m:t>
        </m:r>
        <m:r>
          <w:rPr>
            <w:rFonts w:ascii="Cambria Math" w:eastAsia="Cambria Math" w:hAnsi="Cambria Math" w:cs="Cambria Math"/>
            <w:sz w:val="16"/>
            <w:szCs w:val="16"/>
          </w:rPr>
          <m:t>N</m:t>
        </m:r>
        <m:d>
          <m:dPr>
            <m:ctrlPr>
              <w:rPr>
                <w:rFonts w:ascii="Cambria Math" w:eastAsia="Cambria Math" w:hAnsi="Cambria Math" w:cs="Cambria Math"/>
                <w:sz w:val="16"/>
                <w:szCs w:val="16"/>
              </w:rPr>
            </m:ctrlPr>
          </m:dPr>
          <m:e>
            <m:r>
              <w:rPr>
                <w:rFonts w:ascii="Cambria Math" w:eastAsia="Cambria Math" w:hAnsi="Cambria Math" w:cs="Cambria Math"/>
                <w:sz w:val="16"/>
                <w:szCs w:val="16"/>
              </w:rPr>
              <m:t>0,</m:t>
            </m:r>
            <m:sSup>
              <m:sSupPr>
                <m:ctrlPr>
                  <w:rPr>
                    <w:rFonts w:ascii="Cambria Math" w:eastAsia="Cambria Math" w:hAnsi="Cambria Math" w:cs="Cambria Math"/>
                    <w:sz w:val="16"/>
                    <w:szCs w:val="16"/>
                  </w:rPr>
                </m:ctrlPr>
              </m:sSupPr>
              <m:e>
                <m:r>
                  <w:rPr>
                    <w:rFonts w:ascii="Cambria Math" w:eastAsia="Cambria Math" w:hAnsi="Cambria Math" w:cs="Cambria Math"/>
                    <w:sz w:val="16"/>
                    <w:szCs w:val="16"/>
                  </w:rPr>
                  <m:t>σ</m:t>
                </m:r>
              </m:e>
              <m:sup>
                <m:r>
                  <w:rPr>
                    <w:rFonts w:ascii="Cambria Math" w:eastAsia="Cambria Math" w:hAnsi="Cambria Math" w:cs="Cambria Math"/>
                    <w:sz w:val="16"/>
                    <w:szCs w:val="16"/>
                  </w:rPr>
                  <m:t>2</m:t>
                </m:r>
              </m:sup>
            </m:sSup>
          </m:e>
        </m:d>
      </m:oMath>
      <w:r>
        <w:rPr>
          <w:sz w:val="16"/>
          <w:szCs w:val="16"/>
        </w:rPr>
        <w:t>.</w:t>
      </w:r>
      <w:r>
        <w:rPr>
          <w:sz w:val="16"/>
          <w:szCs w:val="16"/>
        </w:rPr>
        <w:tab/>
      </w:r>
      <w:r>
        <w:rPr>
          <w:sz w:val="16"/>
          <w:szCs w:val="16"/>
        </w:rPr>
        <w:tab/>
      </w:r>
      <w:r>
        <w:rPr>
          <w:sz w:val="16"/>
          <w:szCs w:val="16"/>
        </w:rPr>
        <w:tab/>
        <w:t>(1)</w:t>
      </w:r>
    </w:p>
    <w:p w14:paraId="4A89A026" w14:textId="77777777" w:rsidR="00297D1B" w:rsidRDefault="00297D1B">
      <w:pPr>
        <w:spacing w:line="240" w:lineRule="auto"/>
        <w:rPr>
          <w:sz w:val="16"/>
          <w:szCs w:val="16"/>
        </w:rPr>
      </w:pPr>
    </w:p>
    <w:p w14:paraId="1CD1AA13" w14:textId="77777777" w:rsidR="00297D1B" w:rsidRDefault="005844DE">
      <w:pPr>
        <w:spacing w:line="240" w:lineRule="auto"/>
        <w:jc w:val="center"/>
        <w:rPr>
          <w:sz w:val="16"/>
          <w:szCs w:val="16"/>
        </w:rPr>
      </w:pPr>
      <m:oMath>
        <m:r>
          <w:rPr>
            <w:rFonts w:ascii="Cambria Math" w:eastAsia="Cambria Math" w:hAnsi="Cambria Math" w:cs="Cambria Math"/>
            <w:sz w:val="16"/>
            <w:szCs w:val="16"/>
          </w:rPr>
          <m:t>log</m:t>
        </m:r>
        <m:d>
          <m:dPr>
            <m:ctrlPr>
              <w:rPr>
                <w:rFonts w:ascii="Cambria Math" w:eastAsia="Cambria Math" w:hAnsi="Cambria Math" w:cs="Cambria Math"/>
                <w:sz w:val="16"/>
                <w:szCs w:val="16"/>
              </w:rPr>
            </m:ctrlPr>
          </m:dPr>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Y</m:t>
                </m:r>
              </m:e>
              <m:sub>
                <m:r>
                  <w:rPr>
                    <w:rFonts w:ascii="Cambria Math" w:eastAsia="Cambria Math" w:hAnsi="Cambria Math" w:cs="Cambria Math"/>
                    <w:sz w:val="16"/>
                    <w:szCs w:val="16"/>
                  </w:rPr>
                  <m:t>t</m:t>
                </m:r>
              </m:sub>
            </m:sSub>
          </m:e>
        </m:d>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β</m:t>
            </m:r>
          </m:e>
          <m:sub>
            <m:r>
              <w:rPr>
                <w:rFonts w:ascii="Cambria Math" w:eastAsia="Cambria Math" w:hAnsi="Cambria Math" w:cs="Cambria Math"/>
                <w:sz w:val="16"/>
                <w:szCs w:val="16"/>
              </w:rPr>
              <m:t>0</m:t>
            </m:r>
          </m:sub>
        </m:sSub>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β</m:t>
            </m:r>
          </m:e>
          <m:sub>
            <m:r>
              <w:rPr>
                <w:rFonts w:ascii="Cambria Math" w:eastAsia="Cambria Math" w:hAnsi="Cambria Math" w:cs="Cambria Math"/>
                <w:sz w:val="16"/>
                <w:szCs w:val="16"/>
              </w:rPr>
              <m:t>1</m:t>
            </m:r>
          </m:sub>
        </m:sSub>
        <m:r>
          <w:rPr>
            <w:rFonts w:ascii="Cambria Math" w:eastAsia="Cambria Math" w:hAnsi="Cambria Math" w:cs="Cambria Math"/>
            <w:sz w:val="16"/>
            <w:szCs w:val="16"/>
          </w:rPr>
          <m:t>t</m:t>
        </m:r>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β</m:t>
            </m:r>
          </m:e>
          <m:sub>
            <m:r>
              <w:rPr>
                <w:rFonts w:ascii="Cambria Math" w:eastAsia="Cambria Math" w:hAnsi="Cambria Math" w:cs="Cambria Math"/>
                <w:sz w:val="16"/>
                <w:szCs w:val="16"/>
              </w:rPr>
              <m:t>2</m:t>
            </m:r>
          </m:sub>
        </m:sSub>
        <m:sSup>
          <m:sSupPr>
            <m:ctrlPr>
              <w:rPr>
                <w:rFonts w:ascii="Cambria Math" w:eastAsia="Cambria Math" w:hAnsi="Cambria Math" w:cs="Cambria Math"/>
                <w:sz w:val="16"/>
                <w:szCs w:val="16"/>
              </w:rPr>
            </m:ctrlPr>
          </m:sSupPr>
          <m:e>
            <m:r>
              <w:rPr>
                <w:rFonts w:ascii="Cambria Math" w:eastAsia="Cambria Math" w:hAnsi="Cambria Math" w:cs="Cambria Math"/>
                <w:sz w:val="16"/>
                <w:szCs w:val="16"/>
              </w:rPr>
              <m:t>t</m:t>
            </m:r>
          </m:e>
          <m:sup>
            <m:r>
              <w:rPr>
                <w:rFonts w:ascii="Cambria Math" w:eastAsia="Cambria Math" w:hAnsi="Cambria Math" w:cs="Cambria Math"/>
                <w:sz w:val="16"/>
                <w:szCs w:val="16"/>
              </w:rPr>
              <m:t>2</m:t>
            </m:r>
          </m:sup>
        </m:sSup>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β</m:t>
            </m:r>
          </m:e>
          <m:sub>
            <m:r>
              <w:rPr>
                <w:rFonts w:ascii="Cambria Math" w:eastAsia="Cambria Math" w:hAnsi="Cambria Math" w:cs="Cambria Math"/>
                <w:sz w:val="16"/>
                <w:szCs w:val="16"/>
              </w:rPr>
              <m:t>3</m:t>
            </m:r>
          </m:sub>
        </m:sSub>
        <m:sSup>
          <m:sSupPr>
            <m:ctrlPr>
              <w:rPr>
                <w:rFonts w:ascii="Cambria Math" w:eastAsia="Cambria Math" w:hAnsi="Cambria Math" w:cs="Cambria Math"/>
                <w:sz w:val="16"/>
                <w:szCs w:val="16"/>
              </w:rPr>
            </m:ctrlPr>
          </m:sSupPr>
          <m:e>
            <m:r>
              <w:rPr>
                <w:rFonts w:ascii="Cambria Math" w:eastAsia="Cambria Math" w:hAnsi="Cambria Math" w:cs="Cambria Math"/>
                <w:sz w:val="16"/>
                <w:szCs w:val="16"/>
              </w:rPr>
              <m:t>t</m:t>
            </m:r>
          </m:e>
          <m:sup>
            <m:r>
              <w:rPr>
                <w:rFonts w:ascii="Cambria Math" w:eastAsia="Cambria Math" w:hAnsi="Cambria Math" w:cs="Cambria Math"/>
                <w:sz w:val="16"/>
                <w:szCs w:val="16"/>
              </w:rPr>
              <m:t>3</m:t>
            </m:r>
          </m:sup>
        </m:sSup>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α</m:t>
            </m:r>
          </m:e>
          <m:sub>
            <m:r>
              <w:rPr>
                <w:rFonts w:ascii="Cambria Math" w:eastAsia="Cambria Math" w:hAnsi="Cambria Math" w:cs="Cambria Math"/>
                <w:sz w:val="16"/>
                <w:szCs w:val="16"/>
              </w:rPr>
              <m:t>1</m:t>
            </m:r>
          </m:sub>
        </m:sSub>
        <m:box>
          <m:boxPr>
            <m:opEmu m:val="1"/>
            <m:ctrlPr>
              <w:rPr>
                <w:rFonts w:ascii="Cambria Math" w:eastAsia="Cambria Math" w:hAnsi="Cambria Math" w:cs="Cambria Math"/>
                <w:sz w:val="16"/>
                <w:szCs w:val="16"/>
              </w:rPr>
            </m:ctrlPr>
          </m:boxPr>
          <m:e>
            <m:r>
              <w:rPr>
                <w:rFonts w:ascii="Cambria Math" w:eastAsia="Cambria Math" w:hAnsi="Cambria Math" w:cs="Cambria Math"/>
                <w:sz w:val="16"/>
                <w:szCs w:val="16"/>
              </w:rPr>
              <m:t>sin</m:t>
            </m:r>
          </m:e>
        </m:box>
        <m:r>
          <w:rPr>
            <w:rFonts w:ascii="Cambria Math" w:eastAsia="Cambria Math" w:hAnsi="Cambria Math" w:cs="Cambria Math"/>
            <w:sz w:val="16"/>
            <w:szCs w:val="16"/>
          </w:rPr>
          <m:t>sin</m:t>
        </m:r>
        <m:r>
          <w:rPr>
            <w:rFonts w:ascii="Cambria Math" w:hAnsi="Cambria Math"/>
          </w:rPr>
          <m:t xml:space="preserve"> </m:t>
        </m:r>
        <m:d>
          <m:dPr>
            <m:ctrlPr>
              <w:rPr>
                <w:rFonts w:ascii="Cambria Math" w:hAnsi="Cambria Math"/>
              </w:rPr>
            </m:ctrlPr>
          </m:dPr>
          <m:e>
            <m:f>
              <m:fPr>
                <m:ctrlPr>
                  <w:rPr>
                    <w:rFonts w:ascii="Cambria Math" w:eastAsia="Cambria Math" w:hAnsi="Cambria Math" w:cs="Cambria Math"/>
                    <w:sz w:val="16"/>
                    <w:szCs w:val="16"/>
                  </w:rPr>
                </m:ctrlPr>
              </m:fPr>
              <m:num>
                <m:r>
                  <w:rPr>
                    <w:rFonts w:ascii="Cambria Math" w:eastAsia="Cambria Math" w:hAnsi="Cambria Math" w:cs="Cambria Math"/>
                    <w:sz w:val="16"/>
                    <w:szCs w:val="16"/>
                  </w:rPr>
                  <m:t>πt</m:t>
                </m:r>
              </m:num>
              <m:den>
                <m:r>
                  <w:rPr>
                    <w:rFonts w:ascii="Cambria Math" w:eastAsia="Cambria Math" w:hAnsi="Cambria Math" w:cs="Cambria Math"/>
                    <w:sz w:val="16"/>
                    <w:szCs w:val="16"/>
                  </w:rPr>
                  <m:t>2</m:t>
                </m:r>
              </m:den>
            </m:f>
          </m:e>
        </m:d>
        <m:r>
          <w:rPr>
            <w:rFonts w:ascii="Cambria Math" w:hAnsi="Cambria Math"/>
          </w:rPr>
          <m:t xml:space="preserve"> </m:t>
        </m:r>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γ</m:t>
            </m:r>
          </m:e>
          <m:sub>
            <m:r>
              <w:rPr>
                <w:rFonts w:ascii="Cambria Math" w:eastAsia="Cambria Math" w:hAnsi="Cambria Math" w:cs="Cambria Math"/>
                <w:sz w:val="16"/>
                <w:szCs w:val="16"/>
              </w:rPr>
              <m:t>1</m:t>
            </m:r>
          </m:sub>
        </m:sSub>
        <m:box>
          <m:boxPr>
            <m:opEmu m:val="1"/>
            <m:ctrlPr>
              <w:rPr>
                <w:rFonts w:ascii="Cambria Math" w:eastAsia="Cambria Math" w:hAnsi="Cambria Math" w:cs="Cambria Math"/>
                <w:sz w:val="16"/>
                <w:szCs w:val="16"/>
              </w:rPr>
            </m:ctrlPr>
          </m:boxPr>
          <m:e>
            <m:r>
              <w:rPr>
                <w:rFonts w:ascii="Cambria Math" w:eastAsia="Cambria Math" w:hAnsi="Cambria Math" w:cs="Cambria Math"/>
                <w:sz w:val="16"/>
                <w:szCs w:val="16"/>
              </w:rPr>
              <m:t>cos</m:t>
            </m:r>
          </m:e>
        </m:box>
        <m:r>
          <w:rPr>
            <w:rFonts w:ascii="Cambria Math" w:eastAsia="Cambria Math" w:hAnsi="Cambria Math" w:cs="Cambria Math"/>
            <w:sz w:val="16"/>
            <w:szCs w:val="16"/>
          </w:rPr>
          <m:t>cos</m:t>
        </m:r>
        <m:r>
          <w:rPr>
            <w:rFonts w:ascii="Cambria Math" w:hAnsi="Cambria Math"/>
          </w:rPr>
          <m:t xml:space="preserve"> </m:t>
        </m:r>
        <m:d>
          <m:dPr>
            <m:ctrlPr>
              <w:rPr>
                <w:rFonts w:ascii="Cambria Math" w:hAnsi="Cambria Math"/>
              </w:rPr>
            </m:ctrlPr>
          </m:dPr>
          <m:e>
            <m:f>
              <m:fPr>
                <m:ctrlPr>
                  <w:rPr>
                    <w:rFonts w:ascii="Cambria Math" w:eastAsia="Cambria Math" w:hAnsi="Cambria Math" w:cs="Cambria Math"/>
                    <w:sz w:val="16"/>
                    <w:szCs w:val="16"/>
                  </w:rPr>
                </m:ctrlPr>
              </m:fPr>
              <m:num>
                <m:r>
                  <w:rPr>
                    <w:rFonts w:ascii="Cambria Math" w:eastAsia="Cambria Math" w:hAnsi="Cambria Math" w:cs="Cambria Math"/>
                    <w:sz w:val="16"/>
                    <w:szCs w:val="16"/>
                  </w:rPr>
                  <m:t>πt</m:t>
                </m:r>
              </m:num>
              <m:den>
                <m:r>
                  <w:rPr>
                    <w:rFonts w:ascii="Cambria Math" w:eastAsia="Cambria Math" w:hAnsi="Cambria Math" w:cs="Cambria Math"/>
                    <w:sz w:val="16"/>
                    <w:szCs w:val="16"/>
                  </w:rPr>
                  <m:t>2</m:t>
                </m:r>
              </m:den>
            </m:f>
          </m:e>
        </m:d>
        <m:r>
          <w:rPr>
            <w:rFonts w:ascii="Cambria Math" w:hAnsi="Cambria Math"/>
          </w:rPr>
          <m:t xml:space="preserve"> </m:t>
        </m:r>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γ</m:t>
            </m:r>
          </m:e>
          <m:sub>
            <m:r>
              <w:rPr>
                <w:rFonts w:ascii="Cambria Math" w:eastAsia="Cambria Math" w:hAnsi="Cambria Math" w:cs="Cambria Math"/>
                <w:sz w:val="16"/>
                <w:szCs w:val="16"/>
              </w:rPr>
              <m:t>2</m:t>
            </m:r>
          </m:sub>
        </m:sSub>
        <m:box>
          <m:boxPr>
            <m:opEmu m:val="1"/>
            <m:ctrlPr>
              <w:rPr>
                <w:rFonts w:ascii="Cambria Math" w:eastAsia="Cambria Math" w:hAnsi="Cambria Math" w:cs="Cambria Math"/>
                <w:sz w:val="16"/>
                <w:szCs w:val="16"/>
              </w:rPr>
            </m:ctrlPr>
          </m:boxPr>
          <m:e>
            <m:r>
              <w:rPr>
                <w:rFonts w:ascii="Cambria Math" w:eastAsia="Cambria Math" w:hAnsi="Cambria Math" w:cs="Cambria Math"/>
                <w:sz w:val="16"/>
                <w:szCs w:val="16"/>
              </w:rPr>
              <m:t>cos</m:t>
            </m:r>
          </m:e>
        </m:box>
        <m:r>
          <w:rPr>
            <w:rFonts w:ascii="Cambria Math" w:eastAsia="Cambria Math" w:hAnsi="Cambria Math" w:cs="Cambria Math"/>
            <w:sz w:val="16"/>
            <w:szCs w:val="16"/>
          </w:rPr>
          <m:t>cos</m:t>
        </m:r>
        <m:r>
          <w:rPr>
            <w:rFonts w:ascii="Cambria Math" w:hAnsi="Cambria Math"/>
          </w:rPr>
          <m:t xml:space="preserve"> </m:t>
        </m:r>
        <m:d>
          <m:dPr>
            <m:ctrlPr>
              <w:rPr>
                <w:rFonts w:ascii="Cambria Math" w:eastAsia="Cambria Math" w:hAnsi="Cambria Math" w:cs="Cambria Math"/>
                <w:sz w:val="16"/>
                <w:szCs w:val="16"/>
              </w:rPr>
            </m:ctrlPr>
          </m:dPr>
          <m:e>
            <m:r>
              <w:rPr>
                <w:rFonts w:ascii="Cambria Math" w:eastAsia="Cambria Math" w:hAnsi="Cambria Math" w:cs="Cambria Math"/>
                <w:sz w:val="16"/>
                <w:szCs w:val="16"/>
              </w:rPr>
              <m:t>πt</m:t>
            </m:r>
          </m:e>
        </m:d>
        <m:r>
          <w:rPr>
            <w:rFonts w:ascii="Cambria Math" w:hAnsi="Cambria Math"/>
          </w:rPr>
          <m:t xml:space="preserve"> </m:t>
        </m:r>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E</m:t>
            </m:r>
          </m:e>
          <m:sub>
            <m:r>
              <w:rPr>
                <w:rFonts w:ascii="Cambria Math" w:eastAsia="Cambria Math" w:hAnsi="Cambria Math" w:cs="Cambria Math"/>
                <w:sz w:val="16"/>
                <w:szCs w:val="16"/>
              </w:rPr>
              <m:t>t</m:t>
            </m:r>
          </m:sub>
        </m:sSub>
      </m:oMath>
      <w:r>
        <w:rPr>
          <w:b/>
          <w:sz w:val="16"/>
          <w:szCs w:val="16"/>
        </w:rPr>
        <w:t xml:space="preserve">, </w:t>
      </w:r>
      <m:oMath>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E</m:t>
            </m:r>
          </m:e>
          <m:sub>
            <m:r>
              <w:rPr>
                <w:rFonts w:ascii="Cambria Math" w:eastAsia="Cambria Math" w:hAnsi="Cambria Math" w:cs="Cambria Math"/>
                <w:sz w:val="16"/>
                <w:szCs w:val="16"/>
              </w:rPr>
              <m:t>t</m:t>
            </m:r>
          </m:sub>
        </m:sSub>
        <m:r>
          <w:rPr>
            <w:rFonts w:ascii="Cambria Math" w:eastAsia="Cambria Math" w:hAnsi="Cambria Math" w:cs="Cambria Math"/>
            <w:sz w:val="16"/>
            <w:szCs w:val="16"/>
          </w:rPr>
          <m:t>∼</m:t>
        </m:r>
        <m:r>
          <w:rPr>
            <w:rFonts w:ascii="Cambria Math" w:eastAsia="Cambria Math" w:hAnsi="Cambria Math" w:cs="Cambria Math"/>
            <w:sz w:val="16"/>
            <w:szCs w:val="16"/>
          </w:rPr>
          <m:t>iid</m:t>
        </m:r>
        <m:r>
          <w:rPr>
            <w:rFonts w:ascii="Cambria Math" w:eastAsia="Cambria Math" w:hAnsi="Cambria Math" w:cs="Cambria Math"/>
            <w:sz w:val="16"/>
            <w:szCs w:val="16"/>
          </w:rPr>
          <m:t xml:space="preserve"> </m:t>
        </m:r>
        <m:r>
          <w:rPr>
            <w:rFonts w:ascii="Cambria Math" w:eastAsia="Cambria Math" w:hAnsi="Cambria Math" w:cs="Cambria Math"/>
            <w:sz w:val="16"/>
            <w:szCs w:val="16"/>
          </w:rPr>
          <m:t>N</m:t>
        </m:r>
        <m:d>
          <m:dPr>
            <m:ctrlPr>
              <w:rPr>
                <w:rFonts w:ascii="Cambria Math" w:eastAsia="Cambria Math" w:hAnsi="Cambria Math" w:cs="Cambria Math"/>
                <w:sz w:val="16"/>
                <w:szCs w:val="16"/>
              </w:rPr>
            </m:ctrlPr>
          </m:dPr>
          <m:e>
            <m:r>
              <w:rPr>
                <w:rFonts w:ascii="Cambria Math" w:eastAsia="Cambria Math" w:hAnsi="Cambria Math" w:cs="Cambria Math"/>
                <w:sz w:val="16"/>
                <w:szCs w:val="16"/>
              </w:rPr>
              <m:t>0,</m:t>
            </m:r>
            <m:sSup>
              <m:sSupPr>
                <m:ctrlPr>
                  <w:rPr>
                    <w:rFonts w:ascii="Cambria Math" w:eastAsia="Cambria Math" w:hAnsi="Cambria Math" w:cs="Cambria Math"/>
                    <w:sz w:val="16"/>
                    <w:szCs w:val="16"/>
                  </w:rPr>
                </m:ctrlPr>
              </m:sSupPr>
              <m:e>
                <m:r>
                  <w:rPr>
                    <w:rFonts w:ascii="Cambria Math" w:eastAsia="Cambria Math" w:hAnsi="Cambria Math" w:cs="Cambria Math"/>
                    <w:sz w:val="16"/>
                    <w:szCs w:val="16"/>
                  </w:rPr>
                  <m:t>σ</m:t>
                </m:r>
              </m:e>
              <m:sup>
                <m:r>
                  <w:rPr>
                    <w:rFonts w:ascii="Cambria Math" w:eastAsia="Cambria Math" w:hAnsi="Cambria Math" w:cs="Cambria Math"/>
                    <w:sz w:val="16"/>
                    <w:szCs w:val="16"/>
                  </w:rPr>
                  <m:t>2</m:t>
                </m:r>
              </m:sup>
            </m:sSup>
          </m:e>
        </m:d>
      </m:oMath>
      <w:r>
        <w:rPr>
          <w:sz w:val="16"/>
          <w:szCs w:val="16"/>
        </w:rPr>
        <w:t>.</w:t>
      </w:r>
      <w:r>
        <w:rPr>
          <w:sz w:val="16"/>
          <w:szCs w:val="16"/>
        </w:rPr>
        <w:tab/>
        <w:t>(2)</w:t>
      </w:r>
    </w:p>
    <w:p w14:paraId="32764D55" w14:textId="77777777" w:rsidR="00297D1B" w:rsidRDefault="00297D1B">
      <w:pPr>
        <w:spacing w:line="240" w:lineRule="auto"/>
        <w:rPr>
          <w:sz w:val="16"/>
          <w:szCs w:val="16"/>
        </w:rPr>
      </w:pPr>
    </w:p>
    <w:p w14:paraId="7F8172B8" w14:textId="77777777" w:rsidR="00297D1B" w:rsidRDefault="005844DE">
      <w:pPr>
        <w:spacing w:line="240" w:lineRule="auto"/>
        <w:jc w:val="center"/>
        <w:rPr>
          <w:sz w:val="16"/>
          <w:szCs w:val="16"/>
        </w:rPr>
      </w:pPr>
      <m:oMath>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Y</m:t>
            </m:r>
          </m:e>
          <m:sub>
            <m:r>
              <w:rPr>
                <w:rFonts w:ascii="Cambria Math" w:eastAsia="Cambria Math" w:hAnsi="Cambria Math" w:cs="Cambria Math"/>
                <w:sz w:val="16"/>
                <w:szCs w:val="16"/>
              </w:rPr>
              <m:t>t</m:t>
            </m:r>
          </m:sub>
        </m:sSub>
        <m:r>
          <w:rPr>
            <w:rFonts w:ascii="Cambria Math" w:eastAsia="Cambria Math" w:hAnsi="Cambria Math" w:cs="Cambria Math"/>
            <w:sz w:val="16"/>
            <w:szCs w:val="16"/>
          </w:rPr>
          <m:t>=</m:t>
        </m:r>
        <m:box>
          <m:boxPr>
            <m:opEmu m:val="1"/>
            <m:ctrlPr>
              <w:rPr>
                <w:rFonts w:ascii="Cambria Math" w:eastAsia="Cambria Math" w:hAnsi="Cambria Math" w:cs="Cambria Math"/>
                <w:sz w:val="16"/>
                <w:szCs w:val="16"/>
              </w:rPr>
            </m:ctrlPr>
          </m:boxPr>
          <m:e>
            <m:r>
              <w:rPr>
                <w:rFonts w:ascii="Cambria Math" w:eastAsia="Cambria Math" w:hAnsi="Cambria Math" w:cs="Cambria Math"/>
                <w:sz w:val="16"/>
                <w:szCs w:val="16"/>
              </w:rPr>
              <m:t>exp</m:t>
            </m:r>
          </m:e>
        </m:box>
        <m:r>
          <w:rPr>
            <w:rFonts w:ascii="Cambria Math" w:eastAsia="Cambria Math" w:hAnsi="Cambria Math" w:cs="Cambria Math"/>
            <w:sz w:val="16"/>
            <w:szCs w:val="16"/>
          </w:rPr>
          <m:t>exp</m:t>
        </m:r>
        <m:r>
          <w:rPr>
            <w:rFonts w:ascii="Cambria Math" w:hAnsi="Cambria Math"/>
          </w:rPr>
          <m:t xml:space="preserve"> </m:t>
        </m:r>
        <m:d>
          <m:dPr>
            <m:ctrlPr>
              <w:rPr>
                <w:rFonts w:ascii="Cambria Math" w:eastAsia="Cambria Math" w:hAnsi="Cambria Math" w:cs="Cambria Math"/>
                <w:sz w:val="16"/>
                <w:szCs w:val="16"/>
              </w:rPr>
            </m:ctrlPr>
          </m:dPr>
          <m:e>
            <m:sSub>
              <m:sSubPr>
                <m:ctrlPr>
                  <w:rPr>
                    <w:rFonts w:ascii="Cambria Math" w:eastAsia="Cambria Math" w:hAnsi="Cambria Math" w:cs="Cambria Math"/>
                    <w:sz w:val="16"/>
                    <w:szCs w:val="16"/>
                  </w:rPr>
                </m:ctrlPr>
              </m:sSubPr>
              <m:e>
                <m:r>
                  <w:rPr>
                    <w:rFonts w:ascii="Cambria Math" w:hAnsi="Cambria Math"/>
                  </w:rPr>
                  <m:t>β</m:t>
                </m:r>
              </m:e>
              <m:sub>
                <m:r>
                  <w:rPr>
                    <w:rFonts w:ascii="Cambria Math" w:eastAsia="Cambria Math" w:hAnsi="Cambria Math" w:cs="Cambria Math"/>
                    <w:sz w:val="16"/>
                    <w:szCs w:val="16"/>
                  </w:rPr>
                  <m:t>0</m:t>
                </m:r>
              </m:sub>
            </m:sSub>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β</m:t>
                </m:r>
              </m:e>
              <m:sub>
                <m:r>
                  <w:rPr>
                    <w:rFonts w:ascii="Cambria Math" w:eastAsia="Cambria Math" w:hAnsi="Cambria Math" w:cs="Cambria Math"/>
                    <w:sz w:val="16"/>
                    <w:szCs w:val="16"/>
                  </w:rPr>
                  <m:t>1</m:t>
                </m:r>
              </m:sub>
            </m:sSub>
            <m:r>
              <w:rPr>
                <w:rFonts w:ascii="Cambria Math" w:eastAsia="Cambria Math" w:hAnsi="Cambria Math" w:cs="Cambria Math"/>
                <w:sz w:val="16"/>
                <w:szCs w:val="16"/>
              </w:rPr>
              <m:t>t</m:t>
            </m:r>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β</m:t>
                </m:r>
              </m:e>
              <m:sub>
                <m:r>
                  <w:rPr>
                    <w:rFonts w:ascii="Cambria Math" w:eastAsia="Cambria Math" w:hAnsi="Cambria Math" w:cs="Cambria Math"/>
                    <w:sz w:val="16"/>
                    <w:szCs w:val="16"/>
                  </w:rPr>
                  <m:t>2</m:t>
                </m:r>
              </m:sub>
            </m:sSub>
            <m:sSup>
              <m:sSupPr>
                <m:ctrlPr>
                  <w:rPr>
                    <w:rFonts w:ascii="Cambria Math" w:eastAsia="Cambria Math" w:hAnsi="Cambria Math" w:cs="Cambria Math"/>
                    <w:sz w:val="16"/>
                    <w:szCs w:val="16"/>
                  </w:rPr>
                </m:ctrlPr>
              </m:sSupPr>
              <m:e>
                <m:r>
                  <w:rPr>
                    <w:rFonts w:ascii="Cambria Math" w:eastAsia="Cambria Math" w:hAnsi="Cambria Math" w:cs="Cambria Math"/>
                    <w:sz w:val="16"/>
                    <w:szCs w:val="16"/>
                  </w:rPr>
                  <m:t>t</m:t>
                </m:r>
              </m:e>
              <m:sup>
                <m:r>
                  <w:rPr>
                    <w:rFonts w:ascii="Cambria Math" w:eastAsia="Cambria Math" w:hAnsi="Cambria Math" w:cs="Cambria Math"/>
                    <w:sz w:val="16"/>
                    <w:szCs w:val="16"/>
                  </w:rPr>
                  <m:t>2</m:t>
                </m:r>
              </m:sup>
            </m:sSup>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β</m:t>
                </m:r>
              </m:e>
              <m:sub>
                <m:r>
                  <w:rPr>
                    <w:rFonts w:ascii="Cambria Math" w:eastAsia="Cambria Math" w:hAnsi="Cambria Math" w:cs="Cambria Math"/>
                    <w:sz w:val="16"/>
                    <w:szCs w:val="16"/>
                  </w:rPr>
                  <m:t>3</m:t>
                </m:r>
              </m:sub>
            </m:sSub>
            <m:sSup>
              <m:sSupPr>
                <m:ctrlPr>
                  <w:rPr>
                    <w:rFonts w:ascii="Cambria Math" w:eastAsia="Cambria Math" w:hAnsi="Cambria Math" w:cs="Cambria Math"/>
                    <w:sz w:val="16"/>
                    <w:szCs w:val="16"/>
                  </w:rPr>
                </m:ctrlPr>
              </m:sSupPr>
              <m:e>
                <m:r>
                  <w:rPr>
                    <w:rFonts w:ascii="Cambria Math" w:eastAsia="Cambria Math" w:hAnsi="Cambria Math" w:cs="Cambria Math"/>
                    <w:sz w:val="16"/>
                    <w:szCs w:val="16"/>
                  </w:rPr>
                  <m:t>t</m:t>
                </m:r>
              </m:e>
              <m:sup>
                <m:r>
                  <w:rPr>
                    <w:rFonts w:ascii="Cambria Math" w:eastAsia="Cambria Math" w:hAnsi="Cambria Math" w:cs="Cambria Math"/>
                    <w:sz w:val="16"/>
                    <w:szCs w:val="16"/>
                  </w:rPr>
                  <m:t>3</m:t>
                </m:r>
              </m:sup>
            </m:sSup>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δ</m:t>
                </m:r>
              </m:e>
              <m:sub>
                <m:r>
                  <w:rPr>
                    <w:rFonts w:ascii="Cambria Math" w:eastAsia="Cambria Math" w:hAnsi="Cambria Math" w:cs="Cambria Math"/>
                    <w:sz w:val="16"/>
                    <w:szCs w:val="16"/>
                  </w:rPr>
                  <m:t>1</m:t>
                </m:r>
              </m:sub>
            </m:sSub>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I</m:t>
                </m:r>
              </m:e>
              <m:sub>
                <m:r>
                  <w:rPr>
                    <w:rFonts w:ascii="Cambria Math" w:eastAsia="Cambria Math" w:hAnsi="Cambria Math" w:cs="Cambria Math"/>
                    <w:sz w:val="16"/>
                    <w:szCs w:val="16"/>
                  </w:rPr>
                  <m:t>1,</m:t>
                </m:r>
                <m:r>
                  <w:rPr>
                    <w:rFonts w:ascii="Cambria Math" w:eastAsia="Cambria Math" w:hAnsi="Cambria Math" w:cs="Cambria Math"/>
                    <w:sz w:val="16"/>
                    <w:szCs w:val="16"/>
                  </w:rPr>
                  <m:t>t</m:t>
                </m:r>
              </m:sub>
            </m:sSub>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δ</m:t>
                </m:r>
              </m:e>
              <m:sub>
                <m:r>
                  <w:rPr>
                    <w:rFonts w:ascii="Cambria Math" w:eastAsia="Cambria Math" w:hAnsi="Cambria Math" w:cs="Cambria Math"/>
                    <w:sz w:val="16"/>
                    <w:szCs w:val="16"/>
                  </w:rPr>
                  <m:t>2</m:t>
                </m:r>
              </m:sub>
            </m:sSub>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I</m:t>
                </m:r>
              </m:e>
              <m:sub>
                <m:r>
                  <w:rPr>
                    <w:rFonts w:ascii="Cambria Math" w:eastAsia="Cambria Math" w:hAnsi="Cambria Math" w:cs="Cambria Math"/>
                    <w:sz w:val="16"/>
                    <w:szCs w:val="16"/>
                  </w:rPr>
                  <m:t>2,</m:t>
                </m:r>
                <m:r>
                  <w:rPr>
                    <w:rFonts w:ascii="Cambria Math" w:eastAsia="Cambria Math" w:hAnsi="Cambria Math" w:cs="Cambria Math"/>
                    <w:sz w:val="16"/>
                    <w:szCs w:val="16"/>
                  </w:rPr>
                  <m:t>t</m:t>
                </m:r>
              </m:sub>
            </m:sSub>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δ</m:t>
                </m:r>
              </m:e>
              <m:sub>
                <m:r>
                  <w:rPr>
                    <w:rFonts w:ascii="Cambria Math" w:eastAsia="Cambria Math" w:hAnsi="Cambria Math" w:cs="Cambria Math"/>
                    <w:sz w:val="16"/>
                    <w:szCs w:val="16"/>
                  </w:rPr>
                  <m:t>3</m:t>
                </m:r>
              </m:sub>
            </m:sSub>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I</m:t>
                </m:r>
              </m:e>
              <m:sub>
                <m:r>
                  <w:rPr>
                    <w:rFonts w:ascii="Cambria Math" w:eastAsia="Cambria Math" w:hAnsi="Cambria Math" w:cs="Cambria Math"/>
                    <w:sz w:val="16"/>
                    <w:szCs w:val="16"/>
                  </w:rPr>
                  <m:t>3,</m:t>
                </m:r>
                <m:r>
                  <w:rPr>
                    <w:rFonts w:ascii="Cambria Math" w:eastAsia="Cambria Math" w:hAnsi="Cambria Math" w:cs="Cambria Math"/>
                    <w:sz w:val="16"/>
                    <w:szCs w:val="16"/>
                  </w:rPr>
                  <m:t>t</m:t>
                </m:r>
              </m:sub>
            </m:sSub>
          </m:e>
        </m:d>
        <m:r>
          <w:rPr>
            <w:rFonts w:ascii="Cambria Math" w:hAnsi="Cambria Math"/>
          </w:rPr>
          <m:t xml:space="preserve"> </m:t>
        </m:r>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E</m:t>
            </m:r>
          </m:e>
          <m:sub>
            <m:r>
              <w:rPr>
                <w:rFonts w:ascii="Cambria Math" w:eastAsia="Cambria Math" w:hAnsi="Cambria Math" w:cs="Cambria Math"/>
                <w:sz w:val="16"/>
                <w:szCs w:val="16"/>
              </w:rPr>
              <m:t>t</m:t>
            </m:r>
          </m:sub>
        </m:sSub>
      </m:oMath>
      <w:r>
        <w:rPr>
          <w:b/>
          <w:sz w:val="16"/>
          <w:szCs w:val="16"/>
        </w:rPr>
        <w:t xml:space="preserve">, </w:t>
      </w:r>
      <m:oMath>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E</m:t>
            </m:r>
          </m:e>
          <m:sub>
            <m:r>
              <w:rPr>
                <w:rFonts w:ascii="Cambria Math" w:eastAsia="Cambria Math" w:hAnsi="Cambria Math" w:cs="Cambria Math"/>
                <w:sz w:val="16"/>
                <w:szCs w:val="16"/>
              </w:rPr>
              <m:t>t</m:t>
            </m:r>
          </m:sub>
        </m:sSub>
        <m:r>
          <w:rPr>
            <w:rFonts w:ascii="Cambria Math" w:eastAsia="Cambria Math" w:hAnsi="Cambria Math" w:cs="Cambria Math"/>
            <w:sz w:val="16"/>
            <w:szCs w:val="16"/>
          </w:rPr>
          <m:t>∼</m:t>
        </m:r>
        <m:r>
          <w:rPr>
            <w:rFonts w:ascii="Cambria Math" w:eastAsia="Cambria Math" w:hAnsi="Cambria Math" w:cs="Cambria Math"/>
            <w:sz w:val="16"/>
            <w:szCs w:val="16"/>
          </w:rPr>
          <m:t>iid</m:t>
        </m:r>
        <m:r>
          <w:rPr>
            <w:rFonts w:ascii="Cambria Math" w:eastAsia="Cambria Math" w:hAnsi="Cambria Math" w:cs="Cambria Math"/>
            <w:sz w:val="16"/>
            <w:szCs w:val="16"/>
          </w:rPr>
          <m:t xml:space="preserve"> </m:t>
        </m:r>
        <m:r>
          <w:rPr>
            <w:rFonts w:ascii="Cambria Math" w:eastAsia="Cambria Math" w:hAnsi="Cambria Math" w:cs="Cambria Math"/>
            <w:sz w:val="16"/>
            <w:szCs w:val="16"/>
          </w:rPr>
          <m:t>N</m:t>
        </m:r>
        <m:d>
          <m:dPr>
            <m:ctrlPr>
              <w:rPr>
                <w:rFonts w:ascii="Cambria Math" w:eastAsia="Cambria Math" w:hAnsi="Cambria Math" w:cs="Cambria Math"/>
                <w:sz w:val="16"/>
                <w:szCs w:val="16"/>
              </w:rPr>
            </m:ctrlPr>
          </m:dPr>
          <m:e>
            <m:r>
              <w:rPr>
                <w:rFonts w:ascii="Cambria Math" w:eastAsia="Cambria Math" w:hAnsi="Cambria Math" w:cs="Cambria Math"/>
                <w:sz w:val="16"/>
                <w:szCs w:val="16"/>
              </w:rPr>
              <m:t>0,</m:t>
            </m:r>
            <m:sSup>
              <m:sSupPr>
                <m:ctrlPr>
                  <w:rPr>
                    <w:rFonts w:ascii="Cambria Math" w:eastAsia="Cambria Math" w:hAnsi="Cambria Math" w:cs="Cambria Math"/>
                    <w:sz w:val="16"/>
                    <w:szCs w:val="16"/>
                  </w:rPr>
                </m:ctrlPr>
              </m:sSupPr>
              <m:e>
                <m:r>
                  <w:rPr>
                    <w:rFonts w:ascii="Cambria Math" w:eastAsia="Cambria Math" w:hAnsi="Cambria Math" w:cs="Cambria Math"/>
                    <w:sz w:val="16"/>
                    <w:szCs w:val="16"/>
                  </w:rPr>
                  <m:t>σ</m:t>
                </m:r>
              </m:e>
              <m:sup>
                <m:r>
                  <w:rPr>
                    <w:rFonts w:ascii="Cambria Math" w:eastAsia="Cambria Math" w:hAnsi="Cambria Math" w:cs="Cambria Math"/>
                    <w:sz w:val="16"/>
                    <w:szCs w:val="16"/>
                  </w:rPr>
                  <m:t>2</m:t>
                </m:r>
              </m:sup>
            </m:sSup>
          </m:e>
        </m:d>
      </m:oMath>
      <w:r>
        <w:rPr>
          <w:sz w:val="16"/>
          <w:szCs w:val="16"/>
        </w:rPr>
        <w:t>.</w:t>
      </w:r>
      <w:r>
        <w:rPr>
          <w:sz w:val="16"/>
          <w:szCs w:val="16"/>
        </w:rPr>
        <w:tab/>
      </w:r>
      <w:r>
        <w:rPr>
          <w:sz w:val="16"/>
          <w:szCs w:val="16"/>
        </w:rPr>
        <w:tab/>
      </w:r>
      <w:r>
        <w:rPr>
          <w:sz w:val="16"/>
          <w:szCs w:val="16"/>
        </w:rPr>
        <w:tab/>
        <w:t>(3)</w:t>
      </w:r>
    </w:p>
    <w:p w14:paraId="241AE991" w14:textId="77777777" w:rsidR="00297D1B" w:rsidRDefault="00297D1B">
      <w:pPr>
        <w:spacing w:line="240" w:lineRule="auto"/>
        <w:rPr>
          <w:sz w:val="16"/>
          <w:szCs w:val="16"/>
        </w:rPr>
      </w:pPr>
    </w:p>
    <w:p w14:paraId="377F28BB" w14:textId="77777777" w:rsidR="00297D1B" w:rsidRDefault="005844DE">
      <w:pPr>
        <w:spacing w:line="240" w:lineRule="auto"/>
        <w:jc w:val="center"/>
        <w:rPr>
          <w:sz w:val="16"/>
          <w:szCs w:val="16"/>
        </w:rPr>
      </w:pPr>
      <m:oMath>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Y</m:t>
            </m:r>
          </m:e>
          <m:sub>
            <m:r>
              <w:rPr>
                <w:rFonts w:ascii="Cambria Math" w:eastAsia="Cambria Math" w:hAnsi="Cambria Math" w:cs="Cambria Math"/>
                <w:sz w:val="16"/>
                <w:szCs w:val="16"/>
              </w:rPr>
              <m:t>t</m:t>
            </m:r>
          </m:sub>
        </m:sSub>
        <m:r>
          <w:rPr>
            <w:rFonts w:ascii="Cambria Math" w:eastAsia="Cambria Math" w:hAnsi="Cambria Math" w:cs="Cambria Math"/>
            <w:sz w:val="16"/>
            <w:szCs w:val="16"/>
          </w:rPr>
          <m:t>=</m:t>
        </m:r>
        <m:r>
          <w:rPr>
            <w:rFonts w:ascii="Cambria Math" w:eastAsia="Cambria Math" w:hAnsi="Cambria Math" w:cs="Cambria Math"/>
            <w:sz w:val="16"/>
            <w:szCs w:val="16"/>
          </w:rPr>
          <m:t>exp</m:t>
        </m:r>
        <m:d>
          <m:dPr>
            <m:ctrlPr>
              <w:rPr>
                <w:rFonts w:ascii="Cambria Math" w:hAnsi="Cambria Math"/>
              </w:rPr>
            </m:ctrlPr>
          </m:dPr>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β</m:t>
                </m:r>
              </m:e>
              <m:sub>
                <m:r>
                  <w:rPr>
                    <w:rFonts w:ascii="Cambria Math" w:eastAsia="Cambria Math" w:hAnsi="Cambria Math" w:cs="Cambria Math"/>
                    <w:sz w:val="16"/>
                    <w:szCs w:val="16"/>
                  </w:rPr>
                  <m:t>0</m:t>
                </m:r>
              </m:sub>
            </m:sSub>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β</m:t>
                </m:r>
              </m:e>
              <m:sub>
                <m:r>
                  <w:rPr>
                    <w:rFonts w:ascii="Cambria Math" w:eastAsia="Cambria Math" w:hAnsi="Cambria Math" w:cs="Cambria Math"/>
                    <w:sz w:val="16"/>
                    <w:szCs w:val="16"/>
                  </w:rPr>
                  <m:t>1</m:t>
                </m:r>
              </m:sub>
            </m:sSub>
            <m:r>
              <w:rPr>
                <w:rFonts w:ascii="Cambria Math" w:eastAsia="Cambria Math" w:hAnsi="Cambria Math" w:cs="Cambria Math"/>
                <w:sz w:val="16"/>
                <w:szCs w:val="16"/>
              </w:rPr>
              <m:t>t</m:t>
            </m:r>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β</m:t>
                </m:r>
              </m:e>
              <m:sub>
                <m:r>
                  <w:rPr>
                    <w:rFonts w:ascii="Cambria Math" w:eastAsia="Cambria Math" w:hAnsi="Cambria Math" w:cs="Cambria Math"/>
                    <w:sz w:val="16"/>
                    <w:szCs w:val="16"/>
                  </w:rPr>
                  <m:t>2</m:t>
                </m:r>
              </m:sub>
            </m:sSub>
            <m:sSup>
              <m:sSupPr>
                <m:ctrlPr>
                  <w:rPr>
                    <w:rFonts w:ascii="Cambria Math" w:eastAsia="Cambria Math" w:hAnsi="Cambria Math" w:cs="Cambria Math"/>
                    <w:sz w:val="16"/>
                    <w:szCs w:val="16"/>
                  </w:rPr>
                </m:ctrlPr>
              </m:sSupPr>
              <m:e>
                <m:r>
                  <w:rPr>
                    <w:rFonts w:ascii="Cambria Math" w:eastAsia="Cambria Math" w:hAnsi="Cambria Math" w:cs="Cambria Math"/>
                    <w:sz w:val="16"/>
                    <w:szCs w:val="16"/>
                  </w:rPr>
                  <m:t>t</m:t>
                </m:r>
              </m:e>
              <m:sup>
                <m:r>
                  <w:rPr>
                    <w:rFonts w:ascii="Cambria Math" w:eastAsia="Cambria Math" w:hAnsi="Cambria Math" w:cs="Cambria Math"/>
                    <w:sz w:val="16"/>
                    <w:szCs w:val="16"/>
                  </w:rPr>
                  <m:t>2</m:t>
                </m:r>
              </m:sup>
            </m:sSup>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β</m:t>
                </m:r>
              </m:e>
              <m:sub>
                <m:r>
                  <w:rPr>
                    <w:rFonts w:ascii="Cambria Math" w:eastAsia="Cambria Math" w:hAnsi="Cambria Math" w:cs="Cambria Math"/>
                    <w:sz w:val="16"/>
                    <w:szCs w:val="16"/>
                  </w:rPr>
                  <m:t>3</m:t>
                </m:r>
              </m:sub>
            </m:sSub>
            <m:sSup>
              <m:sSupPr>
                <m:ctrlPr>
                  <w:rPr>
                    <w:rFonts w:ascii="Cambria Math" w:eastAsia="Cambria Math" w:hAnsi="Cambria Math" w:cs="Cambria Math"/>
                    <w:sz w:val="16"/>
                    <w:szCs w:val="16"/>
                  </w:rPr>
                </m:ctrlPr>
              </m:sSupPr>
              <m:e>
                <m:r>
                  <w:rPr>
                    <w:rFonts w:ascii="Cambria Math" w:eastAsia="Cambria Math" w:hAnsi="Cambria Math" w:cs="Cambria Math"/>
                    <w:sz w:val="16"/>
                    <w:szCs w:val="16"/>
                  </w:rPr>
                  <m:t>t</m:t>
                </m:r>
              </m:e>
              <m:sup>
                <m:r>
                  <w:rPr>
                    <w:rFonts w:ascii="Cambria Math" w:eastAsia="Cambria Math" w:hAnsi="Cambria Math" w:cs="Cambria Math"/>
                    <w:sz w:val="16"/>
                    <w:szCs w:val="16"/>
                  </w:rPr>
                  <m:t>3</m:t>
                </m:r>
              </m:sup>
            </m:sSup>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α</m:t>
                </m:r>
              </m:e>
              <m:sub>
                <m:r>
                  <w:rPr>
                    <w:rFonts w:ascii="Cambria Math" w:eastAsia="Cambria Math" w:hAnsi="Cambria Math" w:cs="Cambria Math"/>
                    <w:sz w:val="16"/>
                    <w:szCs w:val="16"/>
                  </w:rPr>
                  <m:t>1</m:t>
                </m:r>
              </m:sub>
            </m:sSub>
            <m:box>
              <m:boxPr>
                <m:opEmu m:val="1"/>
                <m:ctrlPr>
                  <w:rPr>
                    <w:rFonts w:ascii="Cambria Math" w:eastAsia="Cambria Math" w:hAnsi="Cambria Math" w:cs="Cambria Math"/>
                    <w:sz w:val="16"/>
                    <w:szCs w:val="16"/>
                  </w:rPr>
                </m:ctrlPr>
              </m:boxPr>
              <m:e>
                <m:r>
                  <w:rPr>
                    <w:rFonts w:ascii="Cambria Math" w:eastAsia="Cambria Math" w:hAnsi="Cambria Math" w:cs="Cambria Math"/>
                    <w:sz w:val="16"/>
                    <w:szCs w:val="16"/>
                  </w:rPr>
                  <m:t>sin</m:t>
                </m:r>
              </m:e>
            </m:box>
            <m:r>
              <w:rPr>
                <w:rFonts w:ascii="Cambria Math" w:eastAsia="Cambria Math" w:hAnsi="Cambria Math" w:cs="Cambria Math"/>
                <w:sz w:val="16"/>
                <w:szCs w:val="16"/>
              </w:rPr>
              <m:t>sin</m:t>
            </m:r>
            <m:r>
              <w:rPr>
                <w:rFonts w:ascii="Cambria Math" w:hAnsi="Cambria Math"/>
              </w:rPr>
              <m:t xml:space="preserve"> </m:t>
            </m:r>
            <m:d>
              <m:dPr>
                <m:ctrlPr>
                  <w:rPr>
                    <w:rFonts w:ascii="Cambria Math" w:hAnsi="Cambria Math"/>
                  </w:rPr>
                </m:ctrlPr>
              </m:dPr>
              <m:e>
                <m:f>
                  <m:fPr>
                    <m:ctrlPr>
                      <w:rPr>
                        <w:rFonts w:ascii="Cambria Math" w:eastAsia="Cambria Math" w:hAnsi="Cambria Math" w:cs="Cambria Math"/>
                        <w:sz w:val="16"/>
                        <w:szCs w:val="16"/>
                      </w:rPr>
                    </m:ctrlPr>
                  </m:fPr>
                  <m:num>
                    <m:r>
                      <w:rPr>
                        <w:rFonts w:ascii="Cambria Math" w:eastAsia="Cambria Math" w:hAnsi="Cambria Math" w:cs="Cambria Math"/>
                        <w:sz w:val="16"/>
                        <w:szCs w:val="16"/>
                      </w:rPr>
                      <m:t>πt</m:t>
                    </m:r>
                  </m:num>
                  <m:den>
                    <m:r>
                      <w:rPr>
                        <w:rFonts w:ascii="Cambria Math" w:eastAsia="Cambria Math" w:hAnsi="Cambria Math" w:cs="Cambria Math"/>
                        <w:sz w:val="16"/>
                        <w:szCs w:val="16"/>
                      </w:rPr>
                      <m:t>2</m:t>
                    </m:r>
                  </m:den>
                </m:f>
              </m:e>
            </m:d>
            <m:r>
              <w:rPr>
                <w:rFonts w:ascii="Cambria Math" w:hAnsi="Cambria Math"/>
              </w:rPr>
              <m:t xml:space="preserve"> </m:t>
            </m:r>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γ</m:t>
                </m:r>
              </m:e>
              <m:sub>
                <m:r>
                  <w:rPr>
                    <w:rFonts w:ascii="Cambria Math" w:eastAsia="Cambria Math" w:hAnsi="Cambria Math" w:cs="Cambria Math"/>
                    <w:sz w:val="16"/>
                    <w:szCs w:val="16"/>
                  </w:rPr>
                  <m:t>1</m:t>
                </m:r>
              </m:sub>
            </m:sSub>
            <m:box>
              <m:boxPr>
                <m:opEmu m:val="1"/>
                <m:ctrlPr>
                  <w:rPr>
                    <w:rFonts w:ascii="Cambria Math" w:eastAsia="Cambria Math" w:hAnsi="Cambria Math" w:cs="Cambria Math"/>
                    <w:sz w:val="16"/>
                    <w:szCs w:val="16"/>
                  </w:rPr>
                </m:ctrlPr>
              </m:boxPr>
              <m:e>
                <m:r>
                  <w:rPr>
                    <w:rFonts w:ascii="Cambria Math" w:eastAsia="Cambria Math" w:hAnsi="Cambria Math" w:cs="Cambria Math"/>
                    <w:sz w:val="16"/>
                    <w:szCs w:val="16"/>
                  </w:rPr>
                  <m:t>cos</m:t>
                </m:r>
              </m:e>
            </m:box>
            <m:r>
              <w:rPr>
                <w:rFonts w:ascii="Cambria Math" w:eastAsia="Cambria Math" w:hAnsi="Cambria Math" w:cs="Cambria Math"/>
                <w:sz w:val="16"/>
                <w:szCs w:val="16"/>
              </w:rPr>
              <m:t>cos</m:t>
            </m:r>
            <m:r>
              <w:rPr>
                <w:rFonts w:ascii="Cambria Math" w:hAnsi="Cambria Math"/>
              </w:rPr>
              <m:t xml:space="preserve"> </m:t>
            </m:r>
            <m:d>
              <m:dPr>
                <m:ctrlPr>
                  <w:rPr>
                    <w:rFonts w:ascii="Cambria Math" w:hAnsi="Cambria Math"/>
                  </w:rPr>
                </m:ctrlPr>
              </m:dPr>
              <m:e>
                <m:f>
                  <m:fPr>
                    <m:ctrlPr>
                      <w:rPr>
                        <w:rFonts w:ascii="Cambria Math" w:eastAsia="Cambria Math" w:hAnsi="Cambria Math" w:cs="Cambria Math"/>
                        <w:sz w:val="16"/>
                        <w:szCs w:val="16"/>
                      </w:rPr>
                    </m:ctrlPr>
                  </m:fPr>
                  <m:num>
                    <m:r>
                      <w:rPr>
                        <w:rFonts w:ascii="Cambria Math" w:eastAsia="Cambria Math" w:hAnsi="Cambria Math" w:cs="Cambria Math"/>
                        <w:sz w:val="16"/>
                        <w:szCs w:val="16"/>
                      </w:rPr>
                      <m:t>πt</m:t>
                    </m:r>
                  </m:num>
                  <m:den>
                    <m:r>
                      <w:rPr>
                        <w:rFonts w:ascii="Cambria Math" w:eastAsia="Cambria Math" w:hAnsi="Cambria Math" w:cs="Cambria Math"/>
                        <w:sz w:val="16"/>
                        <w:szCs w:val="16"/>
                      </w:rPr>
                      <m:t>2</m:t>
                    </m:r>
                  </m:den>
                </m:f>
              </m:e>
            </m:d>
            <m:r>
              <w:rPr>
                <w:rFonts w:ascii="Cambria Math" w:hAnsi="Cambria Math"/>
              </w:rPr>
              <m:t xml:space="preserve"> </m:t>
            </m:r>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γ</m:t>
                </m:r>
              </m:e>
              <m:sub>
                <m:r>
                  <w:rPr>
                    <w:rFonts w:ascii="Cambria Math" w:eastAsia="Cambria Math" w:hAnsi="Cambria Math" w:cs="Cambria Math"/>
                    <w:sz w:val="16"/>
                    <w:szCs w:val="16"/>
                  </w:rPr>
                  <m:t>2</m:t>
                </m:r>
              </m:sub>
            </m:sSub>
            <m:box>
              <m:boxPr>
                <m:opEmu m:val="1"/>
                <m:ctrlPr>
                  <w:rPr>
                    <w:rFonts w:ascii="Cambria Math" w:eastAsia="Cambria Math" w:hAnsi="Cambria Math" w:cs="Cambria Math"/>
                    <w:sz w:val="16"/>
                    <w:szCs w:val="16"/>
                  </w:rPr>
                </m:ctrlPr>
              </m:boxPr>
              <m:e>
                <m:r>
                  <w:rPr>
                    <w:rFonts w:ascii="Cambria Math" w:eastAsia="Cambria Math" w:hAnsi="Cambria Math" w:cs="Cambria Math"/>
                    <w:sz w:val="16"/>
                    <w:szCs w:val="16"/>
                  </w:rPr>
                  <m:t>cos</m:t>
                </m:r>
              </m:e>
            </m:box>
            <m:r>
              <w:rPr>
                <w:rFonts w:ascii="Cambria Math" w:eastAsia="Cambria Math" w:hAnsi="Cambria Math" w:cs="Cambria Math"/>
                <w:sz w:val="16"/>
                <w:szCs w:val="16"/>
              </w:rPr>
              <m:t>cos</m:t>
            </m:r>
            <m:r>
              <w:rPr>
                <w:rFonts w:ascii="Cambria Math" w:hAnsi="Cambria Math"/>
              </w:rPr>
              <m:t xml:space="preserve"> </m:t>
            </m:r>
            <m:d>
              <m:dPr>
                <m:ctrlPr>
                  <w:rPr>
                    <w:rFonts w:ascii="Cambria Math" w:eastAsia="Cambria Math" w:hAnsi="Cambria Math" w:cs="Cambria Math"/>
                    <w:sz w:val="16"/>
                    <w:szCs w:val="16"/>
                  </w:rPr>
                </m:ctrlPr>
              </m:dPr>
              <m:e>
                <m:r>
                  <w:rPr>
                    <w:rFonts w:ascii="Cambria Math" w:eastAsia="Cambria Math" w:hAnsi="Cambria Math" w:cs="Cambria Math"/>
                    <w:sz w:val="16"/>
                    <w:szCs w:val="16"/>
                  </w:rPr>
                  <m:t>πt</m:t>
                </m:r>
              </m:e>
            </m:d>
            <m:r>
              <w:rPr>
                <w:rFonts w:ascii="Cambria Math" w:hAnsi="Cambria Math"/>
              </w:rPr>
              <m:t xml:space="preserve"> </m:t>
            </m:r>
          </m:e>
        </m:d>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E</m:t>
            </m:r>
          </m:e>
          <m:sub>
            <m:r>
              <w:rPr>
                <w:rFonts w:ascii="Cambria Math" w:eastAsia="Cambria Math" w:hAnsi="Cambria Math" w:cs="Cambria Math"/>
                <w:sz w:val="16"/>
                <w:szCs w:val="16"/>
              </w:rPr>
              <m:t>t</m:t>
            </m:r>
          </m:sub>
        </m:sSub>
      </m:oMath>
      <w:r>
        <w:rPr>
          <w:b/>
          <w:sz w:val="16"/>
          <w:szCs w:val="16"/>
        </w:rPr>
        <w:t xml:space="preserve">, </w:t>
      </w:r>
      <m:oMath>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E</m:t>
            </m:r>
          </m:e>
          <m:sub>
            <m:r>
              <w:rPr>
                <w:rFonts w:ascii="Cambria Math" w:eastAsia="Cambria Math" w:hAnsi="Cambria Math" w:cs="Cambria Math"/>
                <w:sz w:val="16"/>
                <w:szCs w:val="16"/>
              </w:rPr>
              <m:t>t</m:t>
            </m:r>
          </m:sub>
        </m:sSub>
        <m:r>
          <w:rPr>
            <w:rFonts w:ascii="Cambria Math" w:eastAsia="Cambria Math" w:hAnsi="Cambria Math" w:cs="Cambria Math"/>
            <w:sz w:val="16"/>
            <w:szCs w:val="16"/>
          </w:rPr>
          <m:t>∼</m:t>
        </m:r>
        <m:r>
          <w:rPr>
            <w:rFonts w:ascii="Cambria Math" w:eastAsia="Cambria Math" w:hAnsi="Cambria Math" w:cs="Cambria Math"/>
            <w:sz w:val="16"/>
            <w:szCs w:val="16"/>
          </w:rPr>
          <m:t>iid</m:t>
        </m:r>
        <m:r>
          <w:rPr>
            <w:rFonts w:ascii="Cambria Math" w:eastAsia="Cambria Math" w:hAnsi="Cambria Math" w:cs="Cambria Math"/>
            <w:sz w:val="16"/>
            <w:szCs w:val="16"/>
          </w:rPr>
          <m:t xml:space="preserve"> </m:t>
        </m:r>
        <m:r>
          <w:rPr>
            <w:rFonts w:ascii="Cambria Math" w:eastAsia="Cambria Math" w:hAnsi="Cambria Math" w:cs="Cambria Math"/>
            <w:sz w:val="16"/>
            <w:szCs w:val="16"/>
          </w:rPr>
          <m:t>N</m:t>
        </m:r>
        <m:d>
          <m:dPr>
            <m:ctrlPr>
              <w:rPr>
                <w:rFonts w:ascii="Cambria Math" w:eastAsia="Cambria Math" w:hAnsi="Cambria Math" w:cs="Cambria Math"/>
                <w:sz w:val="16"/>
                <w:szCs w:val="16"/>
              </w:rPr>
            </m:ctrlPr>
          </m:dPr>
          <m:e>
            <m:r>
              <w:rPr>
                <w:rFonts w:ascii="Cambria Math" w:eastAsia="Cambria Math" w:hAnsi="Cambria Math" w:cs="Cambria Math"/>
                <w:sz w:val="16"/>
                <w:szCs w:val="16"/>
              </w:rPr>
              <m:t>0,</m:t>
            </m:r>
            <m:sSup>
              <m:sSupPr>
                <m:ctrlPr>
                  <w:rPr>
                    <w:rFonts w:ascii="Cambria Math" w:eastAsia="Cambria Math" w:hAnsi="Cambria Math" w:cs="Cambria Math"/>
                    <w:sz w:val="16"/>
                    <w:szCs w:val="16"/>
                  </w:rPr>
                </m:ctrlPr>
              </m:sSupPr>
              <m:e>
                <m:r>
                  <w:rPr>
                    <w:rFonts w:ascii="Cambria Math" w:eastAsia="Cambria Math" w:hAnsi="Cambria Math" w:cs="Cambria Math"/>
                    <w:sz w:val="16"/>
                    <w:szCs w:val="16"/>
                  </w:rPr>
                  <m:t>σ</m:t>
                </m:r>
              </m:e>
              <m:sup>
                <m:r>
                  <w:rPr>
                    <w:rFonts w:ascii="Cambria Math" w:eastAsia="Cambria Math" w:hAnsi="Cambria Math" w:cs="Cambria Math"/>
                    <w:sz w:val="16"/>
                    <w:szCs w:val="16"/>
                  </w:rPr>
                  <m:t>2</m:t>
                </m:r>
              </m:sup>
            </m:sSup>
          </m:e>
        </m:d>
      </m:oMath>
      <w:r>
        <w:rPr>
          <w:sz w:val="16"/>
          <w:szCs w:val="16"/>
        </w:rPr>
        <w:t>.</w:t>
      </w:r>
      <w:r>
        <w:rPr>
          <w:sz w:val="16"/>
          <w:szCs w:val="16"/>
        </w:rPr>
        <w:tab/>
        <w:t>(4)</w:t>
      </w:r>
    </w:p>
    <w:p w14:paraId="244A6B99" w14:textId="77777777" w:rsidR="00297D1B" w:rsidRDefault="00297D1B">
      <w:pPr>
        <w:spacing w:line="240" w:lineRule="auto"/>
        <w:jc w:val="center"/>
      </w:pPr>
    </w:p>
    <w:p w14:paraId="560E8201" w14:textId="77777777" w:rsidR="00297D1B" w:rsidRDefault="005844DE">
      <w:pPr>
        <w:spacing w:line="240" w:lineRule="auto"/>
        <w:rPr>
          <w:b/>
        </w:rPr>
      </w:pPr>
      <w:r>
        <w:rPr>
          <w:b/>
        </w:rPr>
        <w:t>5.4.3.2 Ecuaciones como parte de una tabla</w:t>
      </w:r>
    </w:p>
    <w:p w14:paraId="059E4DC3" w14:textId="77777777" w:rsidR="00297D1B" w:rsidRDefault="00297D1B">
      <w:pPr>
        <w:spacing w:line="240" w:lineRule="auto"/>
        <w:rPr>
          <w:b/>
        </w:rPr>
      </w:pPr>
    </w:p>
    <w:tbl>
      <w:tblPr>
        <w:tblStyle w:val="ae"/>
        <w:tblW w:w="59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96"/>
      </w:tblGrid>
      <w:tr w:rsidR="00297D1B" w14:paraId="6E9E992A" w14:textId="77777777">
        <w:trPr>
          <w:jc w:val="center"/>
        </w:trPr>
        <w:tc>
          <w:tcPr>
            <w:tcW w:w="5996" w:type="dxa"/>
            <w:tcBorders>
              <w:top w:val="nil"/>
              <w:left w:val="nil"/>
              <w:bottom w:val="single" w:sz="4" w:space="0" w:color="000000"/>
              <w:right w:val="nil"/>
            </w:tcBorders>
            <w:vAlign w:val="center"/>
          </w:tcPr>
          <w:p w14:paraId="2519ECCF" w14:textId="77777777" w:rsidR="00297D1B" w:rsidRDefault="005844DE">
            <w:pPr>
              <w:jc w:val="center"/>
              <w:rPr>
                <w:sz w:val="16"/>
                <w:szCs w:val="16"/>
              </w:rPr>
            </w:pPr>
            <w:r>
              <w:rPr>
                <w:b/>
                <w:sz w:val="16"/>
                <w:szCs w:val="16"/>
              </w:rPr>
              <w:t xml:space="preserve">Tabla 4. </w:t>
            </w:r>
            <w:r>
              <w:rPr>
                <w:sz w:val="16"/>
                <w:szCs w:val="16"/>
              </w:rPr>
              <w:t>Ecuaciones de los modelos propuestos</w:t>
            </w:r>
          </w:p>
        </w:tc>
      </w:tr>
      <w:tr w:rsidR="00297D1B" w14:paraId="57331D99" w14:textId="77777777">
        <w:trPr>
          <w:jc w:val="center"/>
        </w:trPr>
        <w:tc>
          <w:tcPr>
            <w:tcW w:w="5996" w:type="dxa"/>
            <w:tcBorders>
              <w:top w:val="single" w:sz="4" w:space="0" w:color="000000"/>
            </w:tcBorders>
            <w:vAlign w:val="center"/>
          </w:tcPr>
          <w:p w14:paraId="5566C389" w14:textId="77777777" w:rsidR="00297D1B" w:rsidRDefault="005844DE">
            <w:pPr>
              <w:jc w:val="center"/>
              <w:rPr>
                <w:b/>
                <w:sz w:val="14"/>
                <w:szCs w:val="14"/>
              </w:rPr>
            </w:pPr>
            <w:r>
              <w:rPr>
                <w:b/>
                <w:sz w:val="14"/>
                <w:szCs w:val="14"/>
              </w:rPr>
              <w:t>Modelo 1</w:t>
            </w:r>
          </w:p>
          <w:p w14:paraId="62685288" w14:textId="77777777" w:rsidR="00297D1B" w:rsidRDefault="005844DE">
            <w:pPr>
              <w:jc w:val="center"/>
              <w:rPr>
                <w:sz w:val="14"/>
                <w:szCs w:val="14"/>
              </w:rPr>
            </w:pPr>
            <m:oMath>
              <m:r>
                <w:rPr>
                  <w:rFonts w:ascii="Cambria Math" w:eastAsia="Cambria Math" w:hAnsi="Cambria Math" w:cs="Cambria Math"/>
                  <w:sz w:val="14"/>
                  <w:szCs w:val="14"/>
                </w:rPr>
                <m:t>log</m:t>
              </m:r>
              <m:d>
                <m:dPr>
                  <m:ctrlPr>
                    <w:rPr>
                      <w:rFonts w:ascii="Cambria Math" w:eastAsia="Cambria Math" w:hAnsi="Cambria Math" w:cs="Cambria Math"/>
                      <w:sz w:val="14"/>
                      <w:szCs w:val="14"/>
                    </w:rPr>
                  </m:ctrlPr>
                </m:dPr>
                <m:e>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Y</m:t>
                      </m:r>
                    </m:e>
                    <m:sub>
                      <m:r>
                        <w:rPr>
                          <w:rFonts w:ascii="Cambria Math" w:eastAsia="Cambria Math" w:hAnsi="Cambria Math" w:cs="Cambria Math"/>
                          <w:sz w:val="14"/>
                          <w:szCs w:val="14"/>
                        </w:rPr>
                        <m:t>t</m:t>
                      </m:r>
                    </m:sub>
                  </m:sSub>
                </m:e>
              </m:d>
              <m:r>
                <w:rPr>
                  <w:rFonts w:ascii="Cambria Math" w:eastAsia="Cambria Math" w:hAnsi="Cambria Math" w:cs="Cambria Math"/>
                  <w:sz w:val="14"/>
                  <w:szCs w:val="14"/>
                </w:rPr>
                <m:t>=</m:t>
              </m:r>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β</m:t>
                  </m:r>
                </m:e>
                <m:sub>
                  <m:r>
                    <w:rPr>
                      <w:rFonts w:ascii="Cambria Math" w:eastAsia="Cambria Math" w:hAnsi="Cambria Math" w:cs="Cambria Math"/>
                      <w:sz w:val="14"/>
                      <w:szCs w:val="14"/>
                    </w:rPr>
                    <m:t>0</m:t>
                  </m:r>
                </m:sub>
              </m:sSub>
              <m:r>
                <w:rPr>
                  <w:rFonts w:ascii="Cambria Math" w:eastAsia="Cambria Math" w:hAnsi="Cambria Math" w:cs="Cambria Math"/>
                  <w:sz w:val="14"/>
                  <w:szCs w:val="14"/>
                </w:rPr>
                <m:t>+</m:t>
              </m:r>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β</m:t>
                  </m:r>
                </m:e>
                <m:sub>
                  <m:r>
                    <w:rPr>
                      <w:rFonts w:ascii="Cambria Math" w:eastAsia="Cambria Math" w:hAnsi="Cambria Math" w:cs="Cambria Math"/>
                      <w:sz w:val="14"/>
                      <w:szCs w:val="14"/>
                    </w:rPr>
                    <m:t>1</m:t>
                  </m:r>
                </m:sub>
              </m:sSub>
              <m:r>
                <w:rPr>
                  <w:rFonts w:ascii="Cambria Math" w:eastAsia="Cambria Math" w:hAnsi="Cambria Math" w:cs="Cambria Math"/>
                  <w:sz w:val="14"/>
                  <w:szCs w:val="14"/>
                </w:rPr>
                <m:t>t</m:t>
              </m:r>
              <m:r>
                <w:rPr>
                  <w:rFonts w:ascii="Cambria Math" w:eastAsia="Cambria Math" w:hAnsi="Cambria Math" w:cs="Cambria Math"/>
                  <w:sz w:val="14"/>
                  <w:szCs w:val="14"/>
                </w:rPr>
                <m:t>+</m:t>
              </m:r>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β</m:t>
                  </m:r>
                </m:e>
                <m:sub>
                  <m:r>
                    <w:rPr>
                      <w:rFonts w:ascii="Cambria Math" w:eastAsia="Cambria Math" w:hAnsi="Cambria Math" w:cs="Cambria Math"/>
                      <w:sz w:val="14"/>
                      <w:szCs w:val="14"/>
                    </w:rPr>
                    <m:t>2</m:t>
                  </m:r>
                </m:sub>
              </m:sSub>
              <m:sSup>
                <m:sSupPr>
                  <m:ctrlPr>
                    <w:rPr>
                      <w:rFonts w:ascii="Cambria Math" w:eastAsia="Cambria Math" w:hAnsi="Cambria Math" w:cs="Cambria Math"/>
                      <w:sz w:val="14"/>
                      <w:szCs w:val="14"/>
                    </w:rPr>
                  </m:ctrlPr>
                </m:sSupPr>
                <m:e>
                  <m:r>
                    <w:rPr>
                      <w:rFonts w:ascii="Cambria Math" w:eastAsia="Cambria Math" w:hAnsi="Cambria Math" w:cs="Cambria Math"/>
                      <w:sz w:val="14"/>
                      <w:szCs w:val="14"/>
                    </w:rPr>
                    <m:t>t</m:t>
                  </m:r>
                </m:e>
                <m:sup>
                  <m:r>
                    <w:rPr>
                      <w:rFonts w:ascii="Cambria Math" w:eastAsia="Cambria Math" w:hAnsi="Cambria Math" w:cs="Cambria Math"/>
                      <w:sz w:val="14"/>
                      <w:szCs w:val="14"/>
                    </w:rPr>
                    <m:t>2</m:t>
                  </m:r>
                </m:sup>
              </m:sSup>
              <m:r>
                <w:rPr>
                  <w:rFonts w:ascii="Cambria Math" w:eastAsia="Cambria Math" w:hAnsi="Cambria Math" w:cs="Cambria Math"/>
                  <w:sz w:val="14"/>
                  <w:szCs w:val="14"/>
                </w:rPr>
                <m:t>+</m:t>
              </m:r>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β</m:t>
                  </m:r>
                </m:e>
                <m:sub>
                  <m:r>
                    <w:rPr>
                      <w:rFonts w:ascii="Cambria Math" w:eastAsia="Cambria Math" w:hAnsi="Cambria Math" w:cs="Cambria Math"/>
                      <w:sz w:val="14"/>
                      <w:szCs w:val="14"/>
                    </w:rPr>
                    <m:t>3</m:t>
                  </m:r>
                </m:sub>
              </m:sSub>
              <m:sSup>
                <m:sSupPr>
                  <m:ctrlPr>
                    <w:rPr>
                      <w:rFonts w:ascii="Cambria Math" w:eastAsia="Cambria Math" w:hAnsi="Cambria Math" w:cs="Cambria Math"/>
                      <w:sz w:val="14"/>
                      <w:szCs w:val="14"/>
                    </w:rPr>
                  </m:ctrlPr>
                </m:sSupPr>
                <m:e>
                  <m:r>
                    <w:rPr>
                      <w:rFonts w:ascii="Cambria Math" w:eastAsia="Cambria Math" w:hAnsi="Cambria Math" w:cs="Cambria Math"/>
                      <w:sz w:val="14"/>
                      <w:szCs w:val="14"/>
                    </w:rPr>
                    <m:t>t</m:t>
                  </m:r>
                </m:e>
                <m:sup>
                  <m:r>
                    <w:rPr>
                      <w:rFonts w:ascii="Cambria Math" w:eastAsia="Cambria Math" w:hAnsi="Cambria Math" w:cs="Cambria Math"/>
                      <w:sz w:val="14"/>
                      <w:szCs w:val="14"/>
                    </w:rPr>
                    <m:t>3</m:t>
                  </m:r>
                </m:sup>
              </m:sSup>
              <m:r>
                <w:rPr>
                  <w:rFonts w:ascii="Cambria Math" w:eastAsia="Cambria Math" w:hAnsi="Cambria Math" w:cs="Cambria Math"/>
                  <w:sz w:val="14"/>
                  <w:szCs w:val="14"/>
                </w:rPr>
                <m:t>+</m:t>
              </m:r>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δ</m:t>
                  </m:r>
                </m:e>
                <m:sub>
                  <m:r>
                    <w:rPr>
                      <w:rFonts w:ascii="Cambria Math" w:eastAsia="Cambria Math" w:hAnsi="Cambria Math" w:cs="Cambria Math"/>
                      <w:sz w:val="14"/>
                      <w:szCs w:val="14"/>
                    </w:rPr>
                    <m:t>1</m:t>
                  </m:r>
                </m:sub>
              </m:sSub>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I</m:t>
                  </m:r>
                </m:e>
                <m:sub>
                  <m:r>
                    <w:rPr>
                      <w:rFonts w:ascii="Cambria Math" w:eastAsia="Cambria Math" w:hAnsi="Cambria Math" w:cs="Cambria Math"/>
                      <w:sz w:val="14"/>
                      <w:szCs w:val="14"/>
                    </w:rPr>
                    <m:t>1,</m:t>
                  </m:r>
                  <m:r>
                    <w:rPr>
                      <w:rFonts w:ascii="Cambria Math" w:eastAsia="Cambria Math" w:hAnsi="Cambria Math" w:cs="Cambria Math"/>
                      <w:sz w:val="14"/>
                      <w:szCs w:val="14"/>
                    </w:rPr>
                    <m:t>t</m:t>
                  </m:r>
                </m:sub>
              </m:sSub>
              <m:r>
                <w:rPr>
                  <w:rFonts w:ascii="Cambria Math" w:eastAsia="Cambria Math" w:hAnsi="Cambria Math" w:cs="Cambria Math"/>
                  <w:sz w:val="14"/>
                  <w:szCs w:val="14"/>
                </w:rPr>
                <m:t>+</m:t>
              </m:r>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δ</m:t>
                  </m:r>
                </m:e>
                <m:sub>
                  <m:r>
                    <w:rPr>
                      <w:rFonts w:ascii="Cambria Math" w:eastAsia="Cambria Math" w:hAnsi="Cambria Math" w:cs="Cambria Math"/>
                      <w:sz w:val="14"/>
                      <w:szCs w:val="14"/>
                    </w:rPr>
                    <m:t>2</m:t>
                  </m:r>
                </m:sub>
              </m:sSub>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I</m:t>
                  </m:r>
                </m:e>
                <m:sub>
                  <m:r>
                    <w:rPr>
                      <w:rFonts w:ascii="Cambria Math" w:eastAsia="Cambria Math" w:hAnsi="Cambria Math" w:cs="Cambria Math"/>
                      <w:sz w:val="14"/>
                      <w:szCs w:val="14"/>
                    </w:rPr>
                    <m:t>2,</m:t>
                  </m:r>
                  <m:r>
                    <w:rPr>
                      <w:rFonts w:ascii="Cambria Math" w:eastAsia="Cambria Math" w:hAnsi="Cambria Math" w:cs="Cambria Math"/>
                      <w:sz w:val="14"/>
                      <w:szCs w:val="14"/>
                    </w:rPr>
                    <m:t>t</m:t>
                  </m:r>
                </m:sub>
              </m:sSub>
              <m:r>
                <w:rPr>
                  <w:rFonts w:ascii="Cambria Math" w:eastAsia="Cambria Math" w:hAnsi="Cambria Math" w:cs="Cambria Math"/>
                  <w:sz w:val="14"/>
                  <w:szCs w:val="14"/>
                </w:rPr>
                <m:t>+</m:t>
              </m:r>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δ</m:t>
                  </m:r>
                </m:e>
                <m:sub>
                  <m:r>
                    <w:rPr>
                      <w:rFonts w:ascii="Cambria Math" w:eastAsia="Cambria Math" w:hAnsi="Cambria Math" w:cs="Cambria Math"/>
                      <w:sz w:val="14"/>
                      <w:szCs w:val="14"/>
                    </w:rPr>
                    <m:t>3</m:t>
                  </m:r>
                </m:sub>
              </m:sSub>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I</m:t>
                  </m:r>
                </m:e>
                <m:sub>
                  <m:r>
                    <w:rPr>
                      <w:rFonts w:ascii="Cambria Math" w:eastAsia="Cambria Math" w:hAnsi="Cambria Math" w:cs="Cambria Math"/>
                      <w:sz w:val="14"/>
                      <w:szCs w:val="14"/>
                    </w:rPr>
                    <m:t>3,</m:t>
                  </m:r>
                  <m:r>
                    <w:rPr>
                      <w:rFonts w:ascii="Cambria Math" w:eastAsia="Cambria Math" w:hAnsi="Cambria Math" w:cs="Cambria Math"/>
                      <w:sz w:val="14"/>
                      <w:szCs w:val="14"/>
                    </w:rPr>
                    <m:t>t</m:t>
                  </m:r>
                </m:sub>
              </m:sSub>
              <m:r>
                <w:rPr>
                  <w:rFonts w:ascii="Cambria Math" w:eastAsia="Cambria Math" w:hAnsi="Cambria Math" w:cs="Cambria Math"/>
                  <w:sz w:val="14"/>
                  <w:szCs w:val="14"/>
                </w:rPr>
                <m:t>+</m:t>
              </m:r>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E</m:t>
                  </m:r>
                </m:e>
                <m:sub>
                  <m:r>
                    <w:rPr>
                      <w:rFonts w:ascii="Cambria Math" w:eastAsia="Cambria Math" w:hAnsi="Cambria Math" w:cs="Cambria Math"/>
                      <w:sz w:val="14"/>
                      <w:szCs w:val="14"/>
                    </w:rPr>
                    <m:t>t</m:t>
                  </m:r>
                </m:sub>
              </m:sSub>
            </m:oMath>
            <w:r>
              <w:rPr>
                <w:b/>
                <w:sz w:val="14"/>
                <w:szCs w:val="14"/>
              </w:rPr>
              <w:t xml:space="preserve">, </w:t>
            </w:r>
            <m:oMath>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E</m:t>
                  </m:r>
                </m:e>
                <m:sub>
                  <m:r>
                    <w:rPr>
                      <w:rFonts w:ascii="Cambria Math" w:eastAsia="Cambria Math" w:hAnsi="Cambria Math" w:cs="Cambria Math"/>
                      <w:sz w:val="14"/>
                      <w:szCs w:val="14"/>
                    </w:rPr>
                    <m:t>t</m:t>
                  </m:r>
                </m:sub>
              </m:sSub>
              <m:r>
                <w:rPr>
                  <w:rFonts w:ascii="Cambria Math" w:eastAsia="Cambria Math" w:hAnsi="Cambria Math" w:cs="Cambria Math"/>
                  <w:sz w:val="14"/>
                  <w:szCs w:val="14"/>
                </w:rPr>
                <m:t>∼</m:t>
              </m:r>
              <m:r>
                <w:rPr>
                  <w:rFonts w:ascii="Cambria Math" w:eastAsia="Cambria Math" w:hAnsi="Cambria Math" w:cs="Cambria Math"/>
                  <w:sz w:val="14"/>
                  <w:szCs w:val="14"/>
                </w:rPr>
                <m:t>iid</m:t>
              </m:r>
              <m:r>
                <w:rPr>
                  <w:rFonts w:ascii="Cambria Math" w:eastAsia="Cambria Math" w:hAnsi="Cambria Math" w:cs="Cambria Math"/>
                  <w:sz w:val="14"/>
                  <w:szCs w:val="14"/>
                </w:rPr>
                <m:t xml:space="preserve"> </m:t>
              </m:r>
              <m:r>
                <w:rPr>
                  <w:rFonts w:ascii="Cambria Math" w:eastAsia="Cambria Math" w:hAnsi="Cambria Math" w:cs="Cambria Math"/>
                  <w:sz w:val="14"/>
                  <w:szCs w:val="14"/>
                </w:rPr>
                <m:t>N</m:t>
              </m:r>
              <m:d>
                <m:dPr>
                  <m:ctrlPr>
                    <w:rPr>
                      <w:rFonts w:ascii="Cambria Math" w:eastAsia="Cambria Math" w:hAnsi="Cambria Math" w:cs="Cambria Math"/>
                      <w:sz w:val="14"/>
                      <w:szCs w:val="14"/>
                    </w:rPr>
                  </m:ctrlPr>
                </m:dPr>
                <m:e>
                  <m:r>
                    <w:rPr>
                      <w:rFonts w:ascii="Cambria Math" w:eastAsia="Cambria Math" w:hAnsi="Cambria Math" w:cs="Cambria Math"/>
                      <w:sz w:val="14"/>
                      <w:szCs w:val="14"/>
                    </w:rPr>
                    <m:t>0,</m:t>
                  </m:r>
                  <m:sSup>
                    <m:sSupPr>
                      <m:ctrlPr>
                        <w:rPr>
                          <w:rFonts w:ascii="Cambria Math" w:eastAsia="Cambria Math" w:hAnsi="Cambria Math" w:cs="Cambria Math"/>
                          <w:sz w:val="14"/>
                          <w:szCs w:val="14"/>
                        </w:rPr>
                      </m:ctrlPr>
                    </m:sSupPr>
                    <m:e>
                      <m:r>
                        <w:rPr>
                          <w:rFonts w:ascii="Cambria Math" w:eastAsia="Cambria Math" w:hAnsi="Cambria Math" w:cs="Cambria Math"/>
                          <w:sz w:val="14"/>
                          <w:szCs w:val="14"/>
                        </w:rPr>
                        <m:t>σ</m:t>
                      </m:r>
                    </m:e>
                    <m:sup>
                      <m:r>
                        <w:rPr>
                          <w:rFonts w:ascii="Cambria Math" w:eastAsia="Cambria Math" w:hAnsi="Cambria Math" w:cs="Cambria Math"/>
                          <w:sz w:val="14"/>
                          <w:szCs w:val="14"/>
                        </w:rPr>
                        <m:t>2</m:t>
                      </m:r>
                    </m:sup>
                  </m:sSup>
                </m:e>
              </m:d>
            </m:oMath>
          </w:p>
        </w:tc>
      </w:tr>
      <w:tr w:rsidR="00297D1B" w14:paraId="5D145FBA" w14:textId="77777777">
        <w:trPr>
          <w:jc w:val="center"/>
        </w:trPr>
        <w:tc>
          <w:tcPr>
            <w:tcW w:w="5996" w:type="dxa"/>
            <w:vAlign w:val="center"/>
          </w:tcPr>
          <w:p w14:paraId="5F034987" w14:textId="77777777" w:rsidR="00297D1B" w:rsidRDefault="005844DE">
            <w:pPr>
              <w:jc w:val="center"/>
              <w:rPr>
                <w:b/>
                <w:sz w:val="14"/>
                <w:szCs w:val="14"/>
              </w:rPr>
            </w:pPr>
            <w:r>
              <w:rPr>
                <w:b/>
                <w:sz w:val="14"/>
                <w:szCs w:val="14"/>
              </w:rPr>
              <w:t>Modelo 1b</w:t>
            </w:r>
          </w:p>
          <w:p w14:paraId="1C289CCF" w14:textId="77777777" w:rsidR="00297D1B" w:rsidRDefault="005844DE">
            <w:pPr>
              <w:jc w:val="center"/>
              <w:rPr>
                <w:sz w:val="14"/>
                <w:szCs w:val="14"/>
              </w:rPr>
            </w:pPr>
            <m:oMath>
              <m:r>
                <w:rPr>
                  <w:rFonts w:ascii="Cambria Math" w:eastAsia="Cambria Math" w:hAnsi="Cambria Math" w:cs="Cambria Math"/>
                  <w:sz w:val="14"/>
                  <w:szCs w:val="14"/>
                </w:rPr>
                <m:t>log</m:t>
              </m:r>
              <m:d>
                <m:dPr>
                  <m:ctrlPr>
                    <w:rPr>
                      <w:rFonts w:ascii="Cambria Math" w:eastAsia="Cambria Math" w:hAnsi="Cambria Math" w:cs="Cambria Math"/>
                      <w:sz w:val="14"/>
                      <w:szCs w:val="14"/>
                    </w:rPr>
                  </m:ctrlPr>
                </m:dPr>
                <m:e>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Y</m:t>
                      </m:r>
                    </m:e>
                    <m:sub>
                      <m:r>
                        <w:rPr>
                          <w:rFonts w:ascii="Cambria Math" w:eastAsia="Cambria Math" w:hAnsi="Cambria Math" w:cs="Cambria Math"/>
                          <w:sz w:val="14"/>
                          <w:szCs w:val="14"/>
                        </w:rPr>
                        <m:t>t</m:t>
                      </m:r>
                    </m:sub>
                  </m:sSub>
                </m:e>
              </m:d>
              <m:r>
                <w:rPr>
                  <w:rFonts w:ascii="Cambria Math" w:eastAsia="Cambria Math" w:hAnsi="Cambria Math" w:cs="Cambria Math"/>
                  <w:sz w:val="14"/>
                  <w:szCs w:val="14"/>
                </w:rPr>
                <m:t>=</m:t>
              </m:r>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β</m:t>
                  </m:r>
                </m:e>
                <m:sub>
                  <m:r>
                    <w:rPr>
                      <w:rFonts w:ascii="Cambria Math" w:eastAsia="Cambria Math" w:hAnsi="Cambria Math" w:cs="Cambria Math"/>
                      <w:sz w:val="14"/>
                      <w:szCs w:val="14"/>
                    </w:rPr>
                    <m:t>0</m:t>
                  </m:r>
                </m:sub>
              </m:sSub>
              <m:r>
                <w:rPr>
                  <w:rFonts w:ascii="Cambria Math" w:eastAsia="Cambria Math" w:hAnsi="Cambria Math" w:cs="Cambria Math"/>
                  <w:sz w:val="14"/>
                  <w:szCs w:val="14"/>
                </w:rPr>
                <m:t>+</m:t>
              </m:r>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β</m:t>
                  </m:r>
                </m:e>
                <m:sub>
                  <m:r>
                    <w:rPr>
                      <w:rFonts w:ascii="Cambria Math" w:eastAsia="Cambria Math" w:hAnsi="Cambria Math" w:cs="Cambria Math"/>
                      <w:sz w:val="14"/>
                      <w:szCs w:val="14"/>
                    </w:rPr>
                    <m:t>1</m:t>
                  </m:r>
                </m:sub>
              </m:sSub>
              <m:r>
                <w:rPr>
                  <w:rFonts w:ascii="Cambria Math" w:eastAsia="Cambria Math" w:hAnsi="Cambria Math" w:cs="Cambria Math"/>
                  <w:sz w:val="14"/>
                  <w:szCs w:val="14"/>
                </w:rPr>
                <m:t>t</m:t>
              </m:r>
              <m:r>
                <w:rPr>
                  <w:rFonts w:ascii="Cambria Math" w:eastAsia="Cambria Math" w:hAnsi="Cambria Math" w:cs="Cambria Math"/>
                  <w:sz w:val="14"/>
                  <w:szCs w:val="14"/>
                </w:rPr>
                <m:t>+</m:t>
              </m:r>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β</m:t>
                  </m:r>
                </m:e>
                <m:sub>
                  <m:r>
                    <w:rPr>
                      <w:rFonts w:ascii="Cambria Math" w:eastAsia="Cambria Math" w:hAnsi="Cambria Math" w:cs="Cambria Math"/>
                      <w:sz w:val="14"/>
                      <w:szCs w:val="14"/>
                    </w:rPr>
                    <m:t>2</m:t>
                  </m:r>
                </m:sub>
              </m:sSub>
              <m:sSup>
                <m:sSupPr>
                  <m:ctrlPr>
                    <w:rPr>
                      <w:rFonts w:ascii="Cambria Math" w:eastAsia="Cambria Math" w:hAnsi="Cambria Math" w:cs="Cambria Math"/>
                      <w:sz w:val="14"/>
                      <w:szCs w:val="14"/>
                    </w:rPr>
                  </m:ctrlPr>
                </m:sSupPr>
                <m:e>
                  <m:r>
                    <w:rPr>
                      <w:rFonts w:ascii="Cambria Math" w:eastAsia="Cambria Math" w:hAnsi="Cambria Math" w:cs="Cambria Math"/>
                      <w:sz w:val="14"/>
                      <w:szCs w:val="14"/>
                    </w:rPr>
                    <m:t>t</m:t>
                  </m:r>
                </m:e>
                <m:sup>
                  <m:r>
                    <w:rPr>
                      <w:rFonts w:ascii="Cambria Math" w:eastAsia="Cambria Math" w:hAnsi="Cambria Math" w:cs="Cambria Math"/>
                      <w:sz w:val="14"/>
                      <w:szCs w:val="14"/>
                    </w:rPr>
                    <m:t>2</m:t>
                  </m:r>
                </m:sup>
              </m:sSup>
              <m:r>
                <w:rPr>
                  <w:rFonts w:ascii="Cambria Math" w:eastAsia="Cambria Math" w:hAnsi="Cambria Math" w:cs="Cambria Math"/>
                  <w:sz w:val="14"/>
                  <w:szCs w:val="14"/>
                </w:rPr>
                <m:t>+</m:t>
              </m:r>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β</m:t>
                  </m:r>
                </m:e>
                <m:sub>
                  <m:r>
                    <w:rPr>
                      <w:rFonts w:ascii="Cambria Math" w:eastAsia="Cambria Math" w:hAnsi="Cambria Math" w:cs="Cambria Math"/>
                      <w:sz w:val="14"/>
                      <w:szCs w:val="14"/>
                    </w:rPr>
                    <m:t>3</m:t>
                  </m:r>
                </m:sub>
              </m:sSub>
              <m:sSup>
                <m:sSupPr>
                  <m:ctrlPr>
                    <w:rPr>
                      <w:rFonts w:ascii="Cambria Math" w:eastAsia="Cambria Math" w:hAnsi="Cambria Math" w:cs="Cambria Math"/>
                      <w:sz w:val="14"/>
                      <w:szCs w:val="14"/>
                    </w:rPr>
                  </m:ctrlPr>
                </m:sSupPr>
                <m:e>
                  <m:r>
                    <w:rPr>
                      <w:rFonts w:ascii="Cambria Math" w:eastAsia="Cambria Math" w:hAnsi="Cambria Math" w:cs="Cambria Math"/>
                      <w:sz w:val="14"/>
                      <w:szCs w:val="14"/>
                    </w:rPr>
                    <m:t>t</m:t>
                  </m:r>
                </m:e>
                <m:sup>
                  <m:r>
                    <w:rPr>
                      <w:rFonts w:ascii="Cambria Math" w:eastAsia="Cambria Math" w:hAnsi="Cambria Math" w:cs="Cambria Math"/>
                      <w:sz w:val="14"/>
                      <w:szCs w:val="14"/>
                    </w:rPr>
                    <m:t>3</m:t>
                  </m:r>
                </m:sup>
              </m:sSup>
              <m:r>
                <w:rPr>
                  <w:rFonts w:ascii="Cambria Math" w:eastAsia="Cambria Math" w:hAnsi="Cambria Math" w:cs="Cambria Math"/>
                  <w:sz w:val="14"/>
                  <w:szCs w:val="14"/>
                </w:rPr>
                <m:t>+</m:t>
              </m:r>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α</m:t>
                  </m:r>
                </m:e>
                <m:sub>
                  <m:r>
                    <w:rPr>
                      <w:rFonts w:ascii="Cambria Math" w:eastAsia="Cambria Math" w:hAnsi="Cambria Math" w:cs="Cambria Math"/>
                      <w:sz w:val="14"/>
                      <w:szCs w:val="14"/>
                    </w:rPr>
                    <m:t>1</m:t>
                  </m:r>
                </m:sub>
              </m:sSub>
              <m:box>
                <m:boxPr>
                  <m:opEmu m:val="1"/>
                  <m:ctrlPr>
                    <w:rPr>
                      <w:rFonts w:ascii="Cambria Math" w:eastAsia="Cambria Math" w:hAnsi="Cambria Math" w:cs="Cambria Math"/>
                      <w:sz w:val="14"/>
                      <w:szCs w:val="14"/>
                    </w:rPr>
                  </m:ctrlPr>
                </m:boxPr>
                <m:e>
                  <m:r>
                    <w:rPr>
                      <w:rFonts w:ascii="Cambria Math" w:eastAsia="Cambria Math" w:hAnsi="Cambria Math" w:cs="Cambria Math"/>
                      <w:sz w:val="14"/>
                      <w:szCs w:val="14"/>
                    </w:rPr>
                    <m:t>sin</m:t>
                  </m:r>
                </m:e>
              </m:box>
              <m:r>
                <w:rPr>
                  <w:rFonts w:ascii="Cambria Math" w:eastAsia="Cambria Math" w:hAnsi="Cambria Math" w:cs="Cambria Math"/>
                  <w:sz w:val="14"/>
                  <w:szCs w:val="14"/>
                </w:rPr>
                <m:t>sin</m:t>
              </m:r>
              <m:r>
                <w:rPr>
                  <w:rFonts w:ascii="Cambria Math" w:hAnsi="Cambria Math"/>
                </w:rPr>
                <m:t xml:space="preserve"> </m:t>
              </m:r>
              <m:d>
                <m:dPr>
                  <m:ctrlPr>
                    <w:rPr>
                      <w:rFonts w:ascii="Cambria Math" w:hAnsi="Cambria Math"/>
                    </w:rPr>
                  </m:ctrlPr>
                </m:dPr>
                <m:e>
                  <m:f>
                    <m:fPr>
                      <m:ctrlPr>
                        <w:rPr>
                          <w:rFonts w:ascii="Cambria Math" w:eastAsia="Cambria Math" w:hAnsi="Cambria Math" w:cs="Cambria Math"/>
                          <w:sz w:val="14"/>
                          <w:szCs w:val="14"/>
                        </w:rPr>
                      </m:ctrlPr>
                    </m:fPr>
                    <m:num>
                      <m:r>
                        <w:rPr>
                          <w:rFonts w:ascii="Cambria Math" w:eastAsia="Cambria Math" w:hAnsi="Cambria Math" w:cs="Cambria Math"/>
                          <w:sz w:val="14"/>
                          <w:szCs w:val="14"/>
                        </w:rPr>
                        <m:t>πt</m:t>
                      </m:r>
                    </m:num>
                    <m:den>
                      <m:r>
                        <w:rPr>
                          <w:rFonts w:ascii="Cambria Math" w:eastAsia="Cambria Math" w:hAnsi="Cambria Math" w:cs="Cambria Math"/>
                          <w:sz w:val="14"/>
                          <w:szCs w:val="14"/>
                        </w:rPr>
                        <m:t>2</m:t>
                      </m:r>
                    </m:den>
                  </m:f>
                </m:e>
              </m:d>
              <m:r>
                <w:rPr>
                  <w:rFonts w:ascii="Cambria Math" w:hAnsi="Cambria Math"/>
                </w:rPr>
                <m:t xml:space="preserve"> </m:t>
              </m:r>
              <m:r>
                <w:rPr>
                  <w:rFonts w:ascii="Cambria Math" w:eastAsia="Cambria Math" w:hAnsi="Cambria Math" w:cs="Cambria Math"/>
                  <w:sz w:val="14"/>
                  <w:szCs w:val="14"/>
                </w:rPr>
                <m:t>+</m:t>
              </m:r>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γ</m:t>
                  </m:r>
                </m:e>
                <m:sub>
                  <m:r>
                    <w:rPr>
                      <w:rFonts w:ascii="Cambria Math" w:eastAsia="Cambria Math" w:hAnsi="Cambria Math" w:cs="Cambria Math"/>
                      <w:sz w:val="14"/>
                      <w:szCs w:val="14"/>
                    </w:rPr>
                    <m:t>1</m:t>
                  </m:r>
                </m:sub>
              </m:sSub>
              <m:box>
                <m:boxPr>
                  <m:opEmu m:val="1"/>
                  <m:ctrlPr>
                    <w:rPr>
                      <w:rFonts w:ascii="Cambria Math" w:eastAsia="Cambria Math" w:hAnsi="Cambria Math" w:cs="Cambria Math"/>
                      <w:sz w:val="14"/>
                      <w:szCs w:val="14"/>
                    </w:rPr>
                  </m:ctrlPr>
                </m:boxPr>
                <m:e>
                  <m:r>
                    <w:rPr>
                      <w:rFonts w:ascii="Cambria Math" w:eastAsia="Cambria Math" w:hAnsi="Cambria Math" w:cs="Cambria Math"/>
                      <w:sz w:val="14"/>
                      <w:szCs w:val="14"/>
                    </w:rPr>
                    <m:t>cos</m:t>
                  </m:r>
                </m:e>
              </m:box>
              <m:r>
                <w:rPr>
                  <w:rFonts w:ascii="Cambria Math" w:eastAsia="Cambria Math" w:hAnsi="Cambria Math" w:cs="Cambria Math"/>
                  <w:sz w:val="14"/>
                  <w:szCs w:val="14"/>
                </w:rPr>
                <m:t>cos</m:t>
              </m:r>
              <m:r>
                <w:rPr>
                  <w:rFonts w:ascii="Cambria Math" w:hAnsi="Cambria Math"/>
                </w:rPr>
                <m:t xml:space="preserve"> </m:t>
              </m:r>
              <m:d>
                <m:dPr>
                  <m:ctrlPr>
                    <w:rPr>
                      <w:rFonts w:ascii="Cambria Math" w:hAnsi="Cambria Math"/>
                    </w:rPr>
                  </m:ctrlPr>
                </m:dPr>
                <m:e>
                  <m:f>
                    <m:fPr>
                      <m:ctrlPr>
                        <w:rPr>
                          <w:rFonts w:ascii="Cambria Math" w:eastAsia="Cambria Math" w:hAnsi="Cambria Math" w:cs="Cambria Math"/>
                          <w:sz w:val="14"/>
                          <w:szCs w:val="14"/>
                        </w:rPr>
                      </m:ctrlPr>
                    </m:fPr>
                    <m:num>
                      <m:r>
                        <w:rPr>
                          <w:rFonts w:ascii="Cambria Math" w:eastAsia="Cambria Math" w:hAnsi="Cambria Math" w:cs="Cambria Math"/>
                          <w:sz w:val="14"/>
                          <w:szCs w:val="14"/>
                        </w:rPr>
                        <m:t>πt</m:t>
                      </m:r>
                    </m:num>
                    <m:den>
                      <m:r>
                        <w:rPr>
                          <w:rFonts w:ascii="Cambria Math" w:eastAsia="Cambria Math" w:hAnsi="Cambria Math" w:cs="Cambria Math"/>
                          <w:sz w:val="14"/>
                          <w:szCs w:val="14"/>
                        </w:rPr>
                        <m:t>2</m:t>
                      </m:r>
                    </m:den>
                  </m:f>
                </m:e>
              </m:d>
              <m:r>
                <w:rPr>
                  <w:rFonts w:ascii="Cambria Math" w:hAnsi="Cambria Math"/>
                </w:rPr>
                <m:t xml:space="preserve"> </m:t>
              </m:r>
              <m:r>
                <w:rPr>
                  <w:rFonts w:ascii="Cambria Math" w:eastAsia="Cambria Math" w:hAnsi="Cambria Math" w:cs="Cambria Math"/>
                  <w:sz w:val="14"/>
                  <w:szCs w:val="14"/>
                </w:rPr>
                <m:t>+</m:t>
              </m:r>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γ</m:t>
                  </m:r>
                </m:e>
                <m:sub>
                  <m:r>
                    <w:rPr>
                      <w:rFonts w:ascii="Cambria Math" w:eastAsia="Cambria Math" w:hAnsi="Cambria Math" w:cs="Cambria Math"/>
                      <w:sz w:val="14"/>
                      <w:szCs w:val="14"/>
                    </w:rPr>
                    <m:t>2</m:t>
                  </m:r>
                </m:sub>
              </m:sSub>
              <m:box>
                <m:boxPr>
                  <m:opEmu m:val="1"/>
                  <m:ctrlPr>
                    <w:rPr>
                      <w:rFonts w:ascii="Cambria Math" w:eastAsia="Cambria Math" w:hAnsi="Cambria Math" w:cs="Cambria Math"/>
                      <w:sz w:val="14"/>
                      <w:szCs w:val="14"/>
                    </w:rPr>
                  </m:ctrlPr>
                </m:boxPr>
                <m:e>
                  <m:r>
                    <w:rPr>
                      <w:rFonts w:ascii="Cambria Math" w:eastAsia="Cambria Math" w:hAnsi="Cambria Math" w:cs="Cambria Math"/>
                      <w:sz w:val="14"/>
                      <w:szCs w:val="14"/>
                    </w:rPr>
                    <m:t>cos</m:t>
                  </m:r>
                </m:e>
              </m:box>
              <m:r>
                <w:rPr>
                  <w:rFonts w:ascii="Cambria Math" w:eastAsia="Cambria Math" w:hAnsi="Cambria Math" w:cs="Cambria Math"/>
                  <w:sz w:val="14"/>
                  <w:szCs w:val="14"/>
                </w:rPr>
                <m:t>cos</m:t>
              </m:r>
              <m:r>
                <w:rPr>
                  <w:rFonts w:ascii="Cambria Math" w:hAnsi="Cambria Math"/>
                </w:rPr>
                <m:t xml:space="preserve"> </m:t>
              </m:r>
              <m:d>
                <m:dPr>
                  <m:ctrlPr>
                    <w:rPr>
                      <w:rFonts w:ascii="Cambria Math" w:eastAsia="Cambria Math" w:hAnsi="Cambria Math" w:cs="Cambria Math"/>
                      <w:sz w:val="14"/>
                      <w:szCs w:val="14"/>
                    </w:rPr>
                  </m:ctrlPr>
                </m:dPr>
                <m:e>
                  <m:r>
                    <w:rPr>
                      <w:rFonts w:ascii="Cambria Math" w:eastAsia="Cambria Math" w:hAnsi="Cambria Math" w:cs="Cambria Math"/>
                      <w:sz w:val="14"/>
                      <w:szCs w:val="14"/>
                    </w:rPr>
                    <m:t>πt</m:t>
                  </m:r>
                </m:e>
              </m:d>
              <m:r>
                <w:rPr>
                  <w:rFonts w:ascii="Cambria Math" w:hAnsi="Cambria Math"/>
                </w:rPr>
                <m:t xml:space="preserve"> </m:t>
              </m:r>
              <m:r>
                <w:rPr>
                  <w:rFonts w:ascii="Cambria Math" w:eastAsia="Cambria Math" w:hAnsi="Cambria Math" w:cs="Cambria Math"/>
                  <w:sz w:val="14"/>
                  <w:szCs w:val="14"/>
                </w:rPr>
                <m:t>+</m:t>
              </m:r>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E</m:t>
                  </m:r>
                </m:e>
                <m:sub>
                  <m:r>
                    <w:rPr>
                      <w:rFonts w:ascii="Cambria Math" w:eastAsia="Cambria Math" w:hAnsi="Cambria Math" w:cs="Cambria Math"/>
                      <w:sz w:val="14"/>
                      <w:szCs w:val="14"/>
                    </w:rPr>
                    <m:t>t</m:t>
                  </m:r>
                </m:sub>
              </m:sSub>
            </m:oMath>
            <w:r>
              <w:rPr>
                <w:b/>
                <w:sz w:val="14"/>
                <w:szCs w:val="14"/>
              </w:rPr>
              <w:t xml:space="preserve">, </w:t>
            </w:r>
            <m:oMath>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E</m:t>
                  </m:r>
                </m:e>
                <m:sub>
                  <m:r>
                    <w:rPr>
                      <w:rFonts w:ascii="Cambria Math" w:eastAsia="Cambria Math" w:hAnsi="Cambria Math" w:cs="Cambria Math"/>
                      <w:sz w:val="14"/>
                      <w:szCs w:val="14"/>
                    </w:rPr>
                    <m:t>t</m:t>
                  </m:r>
                </m:sub>
              </m:sSub>
              <m:r>
                <w:rPr>
                  <w:rFonts w:ascii="Cambria Math" w:eastAsia="Cambria Math" w:hAnsi="Cambria Math" w:cs="Cambria Math"/>
                  <w:sz w:val="14"/>
                  <w:szCs w:val="14"/>
                </w:rPr>
                <m:t>∼</m:t>
              </m:r>
              <m:r>
                <w:rPr>
                  <w:rFonts w:ascii="Cambria Math" w:eastAsia="Cambria Math" w:hAnsi="Cambria Math" w:cs="Cambria Math"/>
                  <w:sz w:val="14"/>
                  <w:szCs w:val="14"/>
                </w:rPr>
                <m:t>iid</m:t>
              </m:r>
              <m:r>
                <w:rPr>
                  <w:rFonts w:ascii="Cambria Math" w:eastAsia="Cambria Math" w:hAnsi="Cambria Math" w:cs="Cambria Math"/>
                  <w:sz w:val="14"/>
                  <w:szCs w:val="14"/>
                </w:rPr>
                <m:t xml:space="preserve"> </m:t>
              </m:r>
              <m:r>
                <w:rPr>
                  <w:rFonts w:ascii="Cambria Math" w:eastAsia="Cambria Math" w:hAnsi="Cambria Math" w:cs="Cambria Math"/>
                  <w:sz w:val="14"/>
                  <w:szCs w:val="14"/>
                </w:rPr>
                <m:t>N</m:t>
              </m:r>
              <m:d>
                <m:dPr>
                  <m:ctrlPr>
                    <w:rPr>
                      <w:rFonts w:ascii="Cambria Math" w:eastAsia="Cambria Math" w:hAnsi="Cambria Math" w:cs="Cambria Math"/>
                      <w:sz w:val="14"/>
                      <w:szCs w:val="14"/>
                    </w:rPr>
                  </m:ctrlPr>
                </m:dPr>
                <m:e>
                  <m:r>
                    <w:rPr>
                      <w:rFonts w:ascii="Cambria Math" w:eastAsia="Cambria Math" w:hAnsi="Cambria Math" w:cs="Cambria Math"/>
                      <w:sz w:val="14"/>
                      <w:szCs w:val="14"/>
                    </w:rPr>
                    <m:t>0,</m:t>
                  </m:r>
                  <m:sSup>
                    <m:sSupPr>
                      <m:ctrlPr>
                        <w:rPr>
                          <w:rFonts w:ascii="Cambria Math" w:eastAsia="Cambria Math" w:hAnsi="Cambria Math" w:cs="Cambria Math"/>
                          <w:sz w:val="14"/>
                          <w:szCs w:val="14"/>
                        </w:rPr>
                      </m:ctrlPr>
                    </m:sSupPr>
                    <m:e>
                      <m:r>
                        <w:rPr>
                          <w:rFonts w:ascii="Cambria Math" w:eastAsia="Cambria Math" w:hAnsi="Cambria Math" w:cs="Cambria Math"/>
                          <w:sz w:val="14"/>
                          <w:szCs w:val="14"/>
                        </w:rPr>
                        <m:t>σ</m:t>
                      </m:r>
                    </m:e>
                    <m:sup>
                      <m:r>
                        <w:rPr>
                          <w:rFonts w:ascii="Cambria Math" w:eastAsia="Cambria Math" w:hAnsi="Cambria Math" w:cs="Cambria Math"/>
                          <w:sz w:val="14"/>
                          <w:szCs w:val="14"/>
                        </w:rPr>
                        <m:t>2</m:t>
                      </m:r>
                    </m:sup>
                  </m:sSup>
                </m:e>
              </m:d>
            </m:oMath>
          </w:p>
        </w:tc>
      </w:tr>
      <w:tr w:rsidR="00297D1B" w14:paraId="5324ADAC" w14:textId="77777777">
        <w:trPr>
          <w:jc w:val="center"/>
        </w:trPr>
        <w:tc>
          <w:tcPr>
            <w:tcW w:w="5996" w:type="dxa"/>
            <w:vAlign w:val="center"/>
          </w:tcPr>
          <w:p w14:paraId="71A95B0D" w14:textId="77777777" w:rsidR="00297D1B" w:rsidRDefault="005844DE">
            <w:pPr>
              <w:jc w:val="center"/>
              <w:rPr>
                <w:b/>
                <w:sz w:val="14"/>
                <w:szCs w:val="14"/>
              </w:rPr>
            </w:pPr>
            <w:r>
              <w:rPr>
                <w:b/>
                <w:sz w:val="14"/>
                <w:szCs w:val="14"/>
              </w:rPr>
              <w:t>Modelo 2</w:t>
            </w:r>
          </w:p>
          <w:p w14:paraId="091704ED" w14:textId="77777777" w:rsidR="00297D1B" w:rsidRDefault="005844DE">
            <w:pPr>
              <w:jc w:val="center"/>
              <w:rPr>
                <w:sz w:val="14"/>
                <w:szCs w:val="14"/>
              </w:rPr>
            </w:pPr>
            <m:oMath>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Y</m:t>
                  </m:r>
                </m:e>
                <m:sub>
                  <m:r>
                    <w:rPr>
                      <w:rFonts w:ascii="Cambria Math" w:eastAsia="Cambria Math" w:hAnsi="Cambria Math" w:cs="Cambria Math"/>
                      <w:sz w:val="14"/>
                      <w:szCs w:val="14"/>
                    </w:rPr>
                    <m:t>t</m:t>
                  </m:r>
                </m:sub>
              </m:sSub>
              <m:r>
                <w:rPr>
                  <w:rFonts w:ascii="Cambria Math" w:eastAsia="Cambria Math" w:hAnsi="Cambria Math" w:cs="Cambria Math"/>
                  <w:sz w:val="14"/>
                  <w:szCs w:val="14"/>
                </w:rPr>
                <m:t>=</m:t>
              </m:r>
              <m:box>
                <m:boxPr>
                  <m:opEmu m:val="1"/>
                  <m:ctrlPr>
                    <w:rPr>
                      <w:rFonts w:ascii="Cambria Math" w:eastAsia="Cambria Math" w:hAnsi="Cambria Math" w:cs="Cambria Math"/>
                      <w:sz w:val="14"/>
                      <w:szCs w:val="14"/>
                    </w:rPr>
                  </m:ctrlPr>
                </m:boxPr>
                <m:e>
                  <m:r>
                    <w:rPr>
                      <w:rFonts w:ascii="Cambria Math" w:eastAsia="Cambria Math" w:hAnsi="Cambria Math" w:cs="Cambria Math"/>
                      <w:sz w:val="14"/>
                      <w:szCs w:val="14"/>
                    </w:rPr>
                    <m:t>exp</m:t>
                  </m:r>
                </m:e>
              </m:box>
              <m:r>
                <w:rPr>
                  <w:rFonts w:ascii="Cambria Math" w:eastAsia="Cambria Math" w:hAnsi="Cambria Math" w:cs="Cambria Math"/>
                  <w:sz w:val="14"/>
                  <w:szCs w:val="14"/>
                </w:rPr>
                <m:t>exp</m:t>
              </m:r>
              <m:r>
                <w:rPr>
                  <w:rFonts w:ascii="Cambria Math" w:hAnsi="Cambria Math"/>
                </w:rPr>
                <m:t xml:space="preserve"> </m:t>
              </m:r>
              <m:d>
                <m:dPr>
                  <m:ctrlPr>
                    <w:rPr>
                      <w:rFonts w:ascii="Cambria Math" w:eastAsia="Cambria Math" w:hAnsi="Cambria Math" w:cs="Cambria Math"/>
                      <w:sz w:val="14"/>
                      <w:szCs w:val="14"/>
                    </w:rPr>
                  </m:ctrlPr>
                </m:dPr>
                <m:e>
                  <m:sSub>
                    <m:sSubPr>
                      <m:ctrlPr>
                        <w:rPr>
                          <w:rFonts w:ascii="Cambria Math" w:eastAsia="Cambria Math" w:hAnsi="Cambria Math" w:cs="Cambria Math"/>
                          <w:sz w:val="14"/>
                          <w:szCs w:val="14"/>
                        </w:rPr>
                      </m:ctrlPr>
                    </m:sSubPr>
                    <m:e>
                      <m:r>
                        <w:rPr>
                          <w:rFonts w:ascii="Cambria Math" w:hAnsi="Cambria Math"/>
                        </w:rPr>
                        <m:t>β</m:t>
                      </m:r>
                    </m:e>
                    <m:sub>
                      <m:r>
                        <w:rPr>
                          <w:rFonts w:ascii="Cambria Math" w:eastAsia="Cambria Math" w:hAnsi="Cambria Math" w:cs="Cambria Math"/>
                          <w:sz w:val="14"/>
                          <w:szCs w:val="14"/>
                        </w:rPr>
                        <m:t>0</m:t>
                      </m:r>
                    </m:sub>
                  </m:sSub>
                  <m:r>
                    <w:rPr>
                      <w:rFonts w:ascii="Cambria Math" w:eastAsia="Cambria Math" w:hAnsi="Cambria Math" w:cs="Cambria Math"/>
                      <w:sz w:val="14"/>
                      <w:szCs w:val="14"/>
                    </w:rPr>
                    <m:t>+</m:t>
                  </m:r>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β</m:t>
                      </m:r>
                    </m:e>
                    <m:sub>
                      <m:r>
                        <w:rPr>
                          <w:rFonts w:ascii="Cambria Math" w:eastAsia="Cambria Math" w:hAnsi="Cambria Math" w:cs="Cambria Math"/>
                          <w:sz w:val="14"/>
                          <w:szCs w:val="14"/>
                        </w:rPr>
                        <m:t>1</m:t>
                      </m:r>
                    </m:sub>
                  </m:sSub>
                  <m:r>
                    <w:rPr>
                      <w:rFonts w:ascii="Cambria Math" w:eastAsia="Cambria Math" w:hAnsi="Cambria Math" w:cs="Cambria Math"/>
                      <w:sz w:val="14"/>
                      <w:szCs w:val="14"/>
                    </w:rPr>
                    <m:t>t</m:t>
                  </m:r>
                  <m:r>
                    <w:rPr>
                      <w:rFonts w:ascii="Cambria Math" w:eastAsia="Cambria Math" w:hAnsi="Cambria Math" w:cs="Cambria Math"/>
                      <w:sz w:val="14"/>
                      <w:szCs w:val="14"/>
                    </w:rPr>
                    <m:t>+</m:t>
                  </m:r>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β</m:t>
                      </m:r>
                    </m:e>
                    <m:sub>
                      <m:r>
                        <w:rPr>
                          <w:rFonts w:ascii="Cambria Math" w:eastAsia="Cambria Math" w:hAnsi="Cambria Math" w:cs="Cambria Math"/>
                          <w:sz w:val="14"/>
                          <w:szCs w:val="14"/>
                        </w:rPr>
                        <m:t>2</m:t>
                      </m:r>
                    </m:sub>
                  </m:sSub>
                  <m:sSup>
                    <m:sSupPr>
                      <m:ctrlPr>
                        <w:rPr>
                          <w:rFonts w:ascii="Cambria Math" w:eastAsia="Cambria Math" w:hAnsi="Cambria Math" w:cs="Cambria Math"/>
                          <w:sz w:val="14"/>
                          <w:szCs w:val="14"/>
                        </w:rPr>
                      </m:ctrlPr>
                    </m:sSupPr>
                    <m:e>
                      <m:r>
                        <w:rPr>
                          <w:rFonts w:ascii="Cambria Math" w:eastAsia="Cambria Math" w:hAnsi="Cambria Math" w:cs="Cambria Math"/>
                          <w:sz w:val="14"/>
                          <w:szCs w:val="14"/>
                        </w:rPr>
                        <m:t>t</m:t>
                      </m:r>
                    </m:e>
                    <m:sup>
                      <m:r>
                        <w:rPr>
                          <w:rFonts w:ascii="Cambria Math" w:eastAsia="Cambria Math" w:hAnsi="Cambria Math" w:cs="Cambria Math"/>
                          <w:sz w:val="14"/>
                          <w:szCs w:val="14"/>
                        </w:rPr>
                        <m:t>2</m:t>
                      </m:r>
                    </m:sup>
                  </m:sSup>
                  <m:r>
                    <w:rPr>
                      <w:rFonts w:ascii="Cambria Math" w:eastAsia="Cambria Math" w:hAnsi="Cambria Math" w:cs="Cambria Math"/>
                      <w:sz w:val="14"/>
                      <w:szCs w:val="14"/>
                    </w:rPr>
                    <m:t>+</m:t>
                  </m:r>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β</m:t>
                      </m:r>
                    </m:e>
                    <m:sub>
                      <m:r>
                        <w:rPr>
                          <w:rFonts w:ascii="Cambria Math" w:eastAsia="Cambria Math" w:hAnsi="Cambria Math" w:cs="Cambria Math"/>
                          <w:sz w:val="14"/>
                          <w:szCs w:val="14"/>
                        </w:rPr>
                        <m:t>3</m:t>
                      </m:r>
                    </m:sub>
                  </m:sSub>
                  <m:sSup>
                    <m:sSupPr>
                      <m:ctrlPr>
                        <w:rPr>
                          <w:rFonts w:ascii="Cambria Math" w:eastAsia="Cambria Math" w:hAnsi="Cambria Math" w:cs="Cambria Math"/>
                          <w:sz w:val="14"/>
                          <w:szCs w:val="14"/>
                        </w:rPr>
                      </m:ctrlPr>
                    </m:sSupPr>
                    <m:e>
                      <m:r>
                        <w:rPr>
                          <w:rFonts w:ascii="Cambria Math" w:eastAsia="Cambria Math" w:hAnsi="Cambria Math" w:cs="Cambria Math"/>
                          <w:sz w:val="14"/>
                          <w:szCs w:val="14"/>
                        </w:rPr>
                        <m:t>t</m:t>
                      </m:r>
                    </m:e>
                    <m:sup>
                      <m:r>
                        <w:rPr>
                          <w:rFonts w:ascii="Cambria Math" w:eastAsia="Cambria Math" w:hAnsi="Cambria Math" w:cs="Cambria Math"/>
                          <w:sz w:val="14"/>
                          <w:szCs w:val="14"/>
                        </w:rPr>
                        <m:t>3</m:t>
                      </m:r>
                    </m:sup>
                  </m:sSup>
                  <m:r>
                    <w:rPr>
                      <w:rFonts w:ascii="Cambria Math" w:eastAsia="Cambria Math" w:hAnsi="Cambria Math" w:cs="Cambria Math"/>
                      <w:sz w:val="14"/>
                      <w:szCs w:val="14"/>
                    </w:rPr>
                    <m:t>+</m:t>
                  </m:r>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δ</m:t>
                      </m:r>
                    </m:e>
                    <m:sub>
                      <m:r>
                        <w:rPr>
                          <w:rFonts w:ascii="Cambria Math" w:eastAsia="Cambria Math" w:hAnsi="Cambria Math" w:cs="Cambria Math"/>
                          <w:sz w:val="14"/>
                          <w:szCs w:val="14"/>
                        </w:rPr>
                        <m:t>1</m:t>
                      </m:r>
                    </m:sub>
                  </m:sSub>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I</m:t>
                      </m:r>
                    </m:e>
                    <m:sub>
                      <m:r>
                        <w:rPr>
                          <w:rFonts w:ascii="Cambria Math" w:eastAsia="Cambria Math" w:hAnsi="Cambria Math" w:cs="Cambria Math"/>
                          <w:sz w:val="14"/>
                          <w:szCs w:val="14"/>
                        </w:rPr>
                        <m:t>1,</m:t>
                      </m:r>
                      <m:r>
                        <w:rPr>
                          <w:rFonts w:ascii="Cambria Math" w:eastAsia="Cambria Math" w:hAnsi="Cambria Math" w:cs="Cambria Math"/>
                          <w:sz w:val="14"/>
                          <w:szCs w:val="14"/>
                        </w:rPr>
                        <m:t>t</m:t>
                      </m:r>
                    </m:sub>
                  </m:sSub>
                  <m:r>
                    <w:rPr>
                      <w:rFonts w:ascii="Cambria Math" w:eastAsia="Cambria Math" w:hAnsi="Cambria Math" w:cs="Cambria Math"/>
                      <w:sz w:val="14"/>
                      <w:szCs w:val="14"/>
                    </w:rPr>
                    <m:t>+</m:t>
                  </m:r>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δ</m:t>
                      </m:r>
                    </m:e>
                    <m:sub>
                      <m:r>
                        <w:rPr>
                          <w:rFonts w:ascii="Cambria Math" w:eastAsia="Cambria Math" w:hAnsi="Cambria Math" w:cs="Cambria Math"/>
                          <w:sz w:val="14"/>
                          <w:szCs w:val="14"/>
                        </w:rPr>
                        <m:t>2</m:t>
                      </m:r>
                    </m:sub>
                  </m:sSub>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I</m:t>
                      </m:r>
                    </m:e>
                    <m:sub>
                      <m:r>
                        <w:rPr>
                          <w:rFonts w:ascii="Cambria Math" w:eastAsia="Cambria Math" w:hAnsi="Cambria Math" w:cs="Cambria Math"/>
                          <w:sz w:val="14"/>
                          <w:szCs w:val="14"/>
                        </w:rPr>
                        <m:t>2,</m:t>
                      </m:r>
                      <m:r>
                        <w:rPr>
                          <w:rFonts w:ascii="Cambria Math" w:eastAsia="Cambria Math" w:hAnsi="Cambria Math" w:cs="Cambria Math"/>
                          <w:sz w:val="14"/>
                          <w:szCs w:val="14"/>
                        </w:rPr>
                        <m:t>t</m:t>
                      </m:r>
                    </m:sub>
                  </m:sSub>
                  <m:r>
                    <w:rPr>
                      <w:rFonts w:ascii="Cambria Math" w:eastAsia="Cambria Math" w:hAnsi="Cambria Math" w:cs="Cambria Math"/>
                      <w:sz w:val="14"/>
                      <w:szCs w:val="14"/>
                    </w:rPr>
                    <m:t>+</m:t>
                  </m:r>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δ</m:t>
                      </m:r>
                    </m:e>
                    <m:sub>
                      <m:r>
                        <w:rPr>
                          <w:rFonts w:ascii="Cambria Math" w:eastAsia="Cambria Math" w:hAnsi="Cambria Math" w:cs="Cambria Math"/>
                          <w:sz w:val="14"/>
                          <w:szCs w:val="14"/>
                        </w:rPr>
                        <m:t>3</m:t>
                      </m:r>
                    </m:sub>
                  </m:sSub>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I</m:t>
                      </m:r>
                    </m:e>
                    <m:sub>
                      <m:r>
                        <w:rPr>
                          <w:rFonts w:ascii="Cambria Math" w:eastAsia="Cambria Math" w:hAnsi="Cambria Math" w:cs="Cambria Math"/>
                          <w:sz w:val="14"/>
                          <w:szCs w:val="14"/>
                        </w:rPr>
                        <m:t>3,</m:t>
                      </m:r>
                      <m:r>
                        <w:rPr>
                          <w:rFonts w:ascii="Cambria Math" w:eastAsia="Cambria Math" w:hAnsi="Cambria Math" w:cs="Cambria Math"/>
                          <w:sz w:val="14"/>
                          <w:szCs w:val="14"/>
                        </w:rPr>
                        <m:t>t</m:t>
                      </m:r>
                    </m:sub>
                  </m:sSub>
                </m:e>
              </m:d>
              <m:r>
                <w:rPr>
                  <w:rFonts w:ascii="Cambria Math" w:hAnsi="Cambria Math"/>
                </w:rPr>
                <m:t xml:space="preserve"> </m:t>
              </m:r>
              <m:r>
                <w:rPr>
                  <w:rFonts w:ascii="Cambria Math" w:eastAsia="Cambria Math" w:hAnsi="Cambria Math" w:cs="Cambria Math"/>
                  <w:sz w:val="14"/>
                  <w:szCs w:val="14"/>
                </w:rPr>
                <m:t>+</m:t>
              </m:r>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E</m:t>
                  </m:r>
                </m:e>
                <m:sub>
                  <m:r>
                    <w:rPr>
                      <w:rFonts w:ascii="Cambria Math" w:eastAsia="Cambria Math" w:hAnsi="Cambria Math" w:cs="Cambria Math"/>
                      <w:sz w:val="14"/>
                      <w:szCs w:val="14"/>
                    </w:rPr>
                    <m:t>t</m:t>
                  </m:r>
                </m:sub>
              </m:sSub>
            </m:oMath>
            <w:r>
              <w:rPr>
                <w:b/>
                <w:sz w:val="14"/>
                <w:szCs w:val="14"/>
              </w:rPr>
              <w:t xml:space="preserve">, </w:t>
            </w:r>
            <m:oMath>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E</m:t>
                  </m:r>
                </m:e>
                <m:sub>
                  <m:r>
                    <w:rPr>
                      <w:rFonts w:ascii="Cambria Math" w:eastAsia="Cambria Math" w:hAnsi="Cambria Math" w:cs="Cambria Math"/>
                      <w:sz w:val="14"/>
                      <w:szCs w:val="14"/>
                    </w:rPr>
                    <m:t>t</m:t>
                  </m:r>
                </m:sub>
              </m:sSub>
              <m:r>
                <w:rPr>
                  <w:rFonts w:ascii="Cambria Math" w:eastAsia="Cambria Math" w:hAnsi="Cambria Math" w:cs="Cambria Math"/>
                  <w:sz w:val="14"/>
                  <w:szCs w:val="14"/>
                </w:rPr>
                <m:t>∼</m:t>
              </m:r>
              <m:r>
                <w:rPr>
                  <w:rFonts w:ascii="Cambria Math" w:eastAsia="Cambria Math" w:hAnsi="Cambria Math" w:cs="Cambria Math"/>
                  <w:sz w:val="14"/>
                  <w:szCs w:val="14"/>
                </w:rPr>
                <m:t>iid</m:t>
              </m:r>
              <m:r>
                <w:rPr>
                  <w:rFonts w:ascii="Cambria Math" w:eastAsia="Cambria Math" w:hAnsi="Cambria Math" w:cs="Cambria Math"/>
                  <w:sz w:val="14"/>
                  <w:szCs w:val="14"/>
                </w:rPr>
                <m:t xml:space="preserve"> </m:t>
              </m:r>
              <m:r>
                <w:rPr>
                  <w:rFonts w:ascii="Cambria Math" w:eastAsia="Cambria Math" w:hAnsi="Cambria Math" w:cs="Cambria Math"/>
                  <w:sz w:val="14"/>
                  <w:szCs w:val="14"/>
                </w:rPr>
                <m:t>N</m:t>
              </m:r>
              <m:d>
                <m:dPr>
                  <m:ctrlPr>
                    <w:rPr>
                      <w:rFonts w:ascii="Cambria Math" w:eastAsia="Cambria Math" w:hAnsi="Cambria Math" w:cs="Cambria Math"/>
                      <w:sz w:val="14"/>
                      <w:szCs w:val="14"/>
                    </w:rPr>
                  </m:ctrlPr>
                </m:dPr>
                <m:e>
                  <m:r>
                    <w:rPr>
                      <w:rFonts w:ascii="Cambria Math" w:eastAsia="Cambria Math" w:hAnsi="Cambria Math" w:cs="Cambria Math"/>
                      <w:sz w:val="14"/>
                      <w:szCs w:val="14"/>
                    </w:rPr>
                    <m:t>0,</m:t>
                  </m:r>
                  <m:sSup>
                    <m:sSupPr>
                      <m:ctrlPr>
                        <w:rPr>
                          <w:rFonts w:ascii="Cambria Math" w:eastAsia="Cambria Math" w:hAnsi="Cambria Math" w:cs="Cambria Math"/>
                          <w:sz w:val="14"/>
                          <w:szCs w:val="14"/>
                        </w:rPr>
                      </m:ctrlPr>
                    </m:sSupPr>
                    <m:e>
                      <m:r>
                        <w:rPr>
                          <w:rFonts w:ascii="Cambria Math" w:eastAsia="Cambria Math" w:hAnsi="Cambria Math" w:cs="Cambria Math"/>
                          <w:sz w:val="14"/>
                          <w:szCs w:val="14"/>
                        </w:rPr>
                        <m:t>σ</m:t>
                      </m:r>
                    </m:e>
                    <m:sup>
                      <m:r>
                        <w:rPr>
                          <w:rFonts w:ascii="Cambria Math" w:eastAsia="Cambria Math" w:hAnsi="Cambria Math" w:cs="Cambria Math"/>
                          <w:sz w:val="14"/>
                          <w:szCs w:val="14"/>
                        </w:rPr>
                        <m:t>2</m:t>
                      </m:r>
                    </m:sup>
                  </m:sSup>
                </m:e>
              </m:d>
            </m:oMath>
          </w:p>
        </w:tc>
      </w:tr>
      <w:tr w:rsidR="00297D1B" w14:paraId="46713326" w14:textId="77777777">
        <w:trPr>
          <w:jc w:val="center"/>
        </w:trPr>
        <w:tc>
          <w:tcPr>
            <w:tcW w:w="5996" w:type="dxa"/>
            <w:vAlign w:val="center"/>
          </w:tcPr>
          <w:p w14:paraId="41277474" w14:textId="77777777" w:rsidR="00297D1B" w:rsidRDefault="005844DE">
            <w:pPr>
              <w:jc w:val="center"/>
              <w:rPr>
                <w:b/>
                <w:sz w:val="14"/>
                <w:szCs w:val="14"/>
              </w:rPr>
            </w:pPr>
            <w:r>
              <w:rPr>
                <w:b/>
                <w:sz w:val="14"/>
                <w:szCs w:val="14"/>
              </w:rPr>
              <w:t>Modelo 2b</w:t>
            </w:r>
          </w:p>
          <w:p w14:paraId="21AB5F3C" w14:textId="77777777" w:rsidR="00297D1B" w:rsidRDefault="005844DE">
            <w:pPr>
              <w:jc w:val="center"/>
              <w:rPr>
                <w:b/>
                <w:sz w:val="14"/>
                <w:szCs w:val="14"/>
              </w:rPr>
            </w:pPr>
            <m:oMath>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Y</m:t>
                  </m:r>
                </m:e>
                <m:sub>
                  <m:r>
                    <w:rPr>
                      <w:rFonts w:ascii="Cambria Math" w:eastAsia="Cambria Math" w:hAnsi="Cambria Math" w:cs="Cambria Math"/>
                      <w:sz w:val="14"/>
                      <w:szCs w:val="14"/>
                    </w:rPr>
                    <m:t>t</m:t>
                  </m:r>
                </m:sub>
              </m:sSub>
              <m:r>
                <w:rPr>
                  <w:rFonts w:ascii="Cambria Math" w:eastAsia="Cambria Math" w:hAnsi="Cambria Math" w:cs="Cambria Math"/>
                  <w:sz w:val="14"/>
                  <w:szCs w:val="14"/>
                </w:rPr>
                <m:t>=</m:t>
              </m:r>
              <m:r>
                <w:rPr>
                  <w:rFonts w:ascii="Cambria Math" w:eastAsia="Cambria Math" w:hAnsi="Cambria Math" w:cs="Cambria Math"/>
                  <w:sz w:val="14"/>
                  <w:szCs w:val="14"/>
                </w:rPr>
                <m:t>exp</m:t>
              </m:r>
              <m:d>
                <m:dPr>
                  <m:ctrlPr>
                    <w:rPr>
                      <w:rFonts w:ascii="Cambria Math" w:hAnsi="Cambria Math"/>
                    </w:rPr>
                  </m:ctrlPr>
                </m:dPr>
                <m:e>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β</m:t>
                      </m:r>
                    </m:e>
                    <m:sub>
                      <m:r>
                        <w:rPr>
                          <w:rFonts w:ascii="Cambria Math" w:eastAsia="Cambria Math" w:hAnsi="Cambria Math" w:cs="Cambria Math"/>
                          <w:sz w:val="14"/>
                          <w:szCs w:val="14"/>
                        </w:rPr>
                        <m:t>0</m:t>
                      </m:r>
                    </m:sub>
                  </m:sSub>
                  <m:r>
                    <w:rPr>
                      <w:rFonts w:ascii="Cambria Math" w:eastAsia="Cambria Math" w:hAnsi="Cambria Math" w:cs="Cambria Math"/>
                      <w:sz w:val="14"/>
                      <w:szCs w:val="14"/>
                    </w:rPr>
                    <m:t>+</m:t>
                  </m:r>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β</m:t>
                      </m:r>
                    </m:e>
                    <m:sub>
                      <m:r>
                        <w:rPr>
                          <w:rFonts w:ascii="Cambria Math" w:eastAsia="Cambria Math" w:hAnsi="Cambria Math" w:cs="Cambria Math"/>
                          <w:sz w:val="14"/>
                          <w:szCs w:val="14"/>
                        </w:rPr>
                        <m:t>1</m:t>
                      </m:r>
                    </m:sub>
                  </m:sSub>
                  <m:r>
                    <w:rPr>
                      <w:rFonts w:ascii="Cambria Math" w:eastAsia="Cambria Math" w:hAnsi="Cambria Math" w:cs="Cambria Math"/>
                      <w:sz w:val="14"/>
                      <w:szCs w:val="14"/>
                    </w:rPr>
                    <m:t>t</m:t>
                  </m:r>
                  <m:r>
                    <w:rPr>
                      <w:rFonts w:ascii="Cambria Math" w:eastAsia="Cambria Math" w:hAnsi="Cambria Math" w:cs="Cambria Math"/>
                      <w:sz w:val="14"/>
                      <w:szCs w:val="14"/>
                    </w:rPr>
                    <m:t>+</m:t>
                  </m:r>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β</m:t>
                      </m:r>
                    </m:e>
                    <m:sub>
                      <m:r>
                        <w:rPr>
                          <w:rFonts w:ascii="Cambria Math" w:eastAsia="Cambria Math" w:hAnsi="Cambria Math" w:cs="Cambria Math"/>
                          <w:sz w:val="14"/>
                          <w:szCs w:val="14"/>
                        </w:rPr>
                        <m:t>2</m:t>
                      </m:r>
                    </m:sub>
                  </m:sSub>
                  <m:sSup>
                    <m:sSupPr>
                      <m:ctrlPr>
                        <w:rPr>
                          <w:rFonts w:ascii="Cambria Math" w:eastAsia="Cambria Math" w:hAnsi="Cambria Math" w:cs="Cambria Math"/>
                          <w:sz w:val="14"/>
                          <w:szCs w:val="14"/>
                        </w:rPr>
                      </m:ctrlPr>
                    </m:sSupPr>
                    <m:e>
                      <m:r>
                        <w:rPr>
                          <w:rFonts w:ascii="Cambria Math" w:eastAsia="Cambria Math" w:hAnsi="Cambria Math" w:cs="Cambria Math"/>
                          <w:sz w:val="14"/>
                          <w:szCs w:val="14"/>
                        </w:rPr>
                        <m:t>t</m:t>
                      </m:r>
                    </m:e>
                    <m:sup>
                      <m:r>
                        <w:rPr>
                          <w:rFonts w:ascii="Cambria Math" w:eastAsia="Cambria Math" w:hAnsi="Cambria Math" w:cs="Cambria Math"/>
                          <w:sz w:val="14"/>
                          <w:szCs w:val="14"/>
                        </w:rPr>
                        <m:t>2</m:t>
                      </m:r>
                    </m:sup>
                  </m:sSup>
                  <m:r>
                    <w:rPr>
                      <w:rFonts w:ascii="Cambria Math" w:eastAsia="Cambria Math" w:hAnsi="Cambria Math" w:cs="Cambria Math"/>
                      <w:sz w:val="14"/>
                      <w:szCs w:val="14"/>
                    </w:rPr>
                    <m:t>+</m:t>
                  </m:r>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β</m:t>
                      </m:r>
                    </m:e>
                    <m:sub>
                      <m:r>
                        <w:rPr>
                          <w:rFonts w:ascii="Cambria Math" w:eastAsia="Cambria Math" w:hAnsi="Cambria Math" w:cs="Cambria Math"/>
                          <w:sz w:val="14"/>
                          <w:szCs w:val="14"/>
                        </w:rPr>
                        <m:t>3</m:t>
                      </m:r>
                    </m:sub>
                  </m:sSub>
                  <m:sSup>
                    <m:sSupPr>
                      <m:ctrlPr>
                        <w:rPr>
                          <w:rFonts w:ascii="Cambria Math" w:eastAsia="Cambria Math" w:hAnsi="Cambria Math" w:cs="Cambria Math"/>
                          <w:sz w:val="14"/>
                          <w:szCs w:val="14"/>
                        </w:rPr>
                      </m:ctrlPr>
                    </m:sSupPr>
                    <m:e>
                      <m:r>
                        <w:rPr>
                          <w:rFonts w:ascii="Cambria Math" w:eastAsia="Cambria Math" w:hAnsi="Cambria Math" w:cs="Cambria Math"/>
                          <w:sz w:val="14"/>
                          <w:szCs w:val="14"/>
                        </w:rPr>
                        <m:t>t</m:t>
                      </m:r>
                    </m:e>
                    <m:sup>
                      <m:r>
                        <w:rPr>
                          <w:rFonts w:ascii="Cambria Math" w:eastAsia="Cambria Math" w:hAnsi="Cambria Math" w:cs="Cambria Math"/>
                          <w:sz w:val="14"/>
                          <w:szCs w:val="14"/>
                        </w:rPr>
                        <m:t>3</m:t>
                      </m:r>
                    </m:sup>
                  </m:sSup>
                  <m:r>
                    <w:rPr>
                      <w:rFonts w:ascii="Cambria Math" w:eastAsia="Cambria Math" w:hAnsi="Cambria Math" w:cs="Cambria Math"/>
                      <w:sz w:val="14"/>
                      <w:szCs w:val="14"/>
                    </w:rPr>
                    <m:t>+</m:t>
                  </m:r>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α</m:t>
                      </m:r>
                    </m:e>
                    <m:sub>
                      <m:r>
                        <w:rPr>
                          <w:rFonts w:ascii="Cambria Math" w:eastAsia="Cambria Math" w:hAnsi="Cambria Math" w:cs="Cambria Math"/>
                          <w:sz w:val="14"/>
                          <w:szCs w:val="14"/>
                        </w:rPr>
                        <m:t>1</m:t>
                      </m:r>
                    </m:sub>
                  </m:sSub>
                  <m:box>
                    <m:boxPr>
                      <m:opEmu m:val="1"/>
                      <m:ctrlPr>
                        <w:rPr>
                          <w:rFonts w:ascii="Cambria Math" w:eastAsia="Cambria Math" w:hAnsi="Cambria Math" w:cs="Cambria Math"/>
                          <w:sz w:val="14"/>
                          <w:szCs w:val="14"/>
                        </w:rPr>
                      </m:ctrlPr>
                    </m:boxPr>
                    <m:e>
                      <m:r>
                        <w:rPr>
                          <w:rFonts w:ascii="Cambria Math" w:eastAsia="Cambria Math" w:hAnsi="Cambria Math" w:cs="Cambria Math"/>
                          <w:sz w:val="14"/>
                          <w:szCs w:val="14"/>
                        </w:rPr>
                        <m:t>sin</m:t>
                      </m:r>
                    </m:e>
                  </m:box>
                  <m:r>
                    <w:rPr>
                      <w:rFonts w:ascii="Cambria Math" w:eastAsia="Cambria Math" w:hAnsi="Cambria Math" w:cs="Cambria Math"/>
                      <w:sz w:val="14"/>
                      <w:szCs w:val="14"/>
                    </w:rPr>
                    <m:t>sin</m:t>
                  </m:r>
                  <m:r>
                    <w:rPr>
                      <w:rFonts w:ascii="Cambria Math" w:hAnsi="Cambria Math"/>
                    </w:rPr>
                    <m:t xml:space="preserve"> </m:t>
                  </m:r>
                  <m:d>
                    <m:dPr>
                      <m:ctrlPr>
                        <w:rPr>
                          <w:rFonts w:ascii="Cambria Math" w:hAnsi="Cambria Math"/>
                        </w:rPr>
                      </m:ctrlPr>
                    </m:dPr>
                    <m:e>
                      <m:f>
                        <m:fPr>
                          <m:ctrlPr>
                            <w:rPr>
                              <w:rFonts w:ascii="Cambria Math" w:eastAsia="Cambria Math" w:hAnsi="Cambria Math" w:cs="Cambria Math"/>
                              <w:sz w:val="14"/>
                              <w:szCs w:val="14"/>
                            </w:rPr>
                          </m:ctrlPr>
                        </m:fPr>
                        <m:num>
                          <m:r>
                            <w:rPr>
                              <w:rFonts w:ascii="Cambria Math" w:eastAsia="Cambria Math" w:hAnsi="Cambria Math" w:cs="Cambria Math"/>
                              <w:sz w:val="14"/>
                              <w:szCs w:val="14"/>
                            </w:rPr>
                            <m:t>πt</m:t>
                          </m:r>
                        </m:num>
                        <m:den>
                          <m:r>
                            <w:rPr>
                              <w:rFonts w:ascii="Cambria Math" w:eastAsia="Cambria Math" w:hAnsi="Cambria Math" w:cs="Cambria Math"/>
                              <w:sz w:val="14"/>
                              <w:szCs w:val="14"/>
                            </w:rPr>
                            <m:t>2</m:t>
                          </m:r>
                        </m:den>
                      </m:f>
                    </m:e>
                  </m:d>
                  <m:r>
                    <w:rPr>
                      <w:rFonts w:ascii="Cambria Math" w:hAnsi="Cambria Math"/>
                    </w:rPr>
                    <m:t xml:space="preserve"> </m:t>
                  </m:r>
                  <m:r>
                    <w:rPr>
                      <w:rFonts w:ascii="Cambria Math" w:eastAsia="Cambria Math" w:hAnsi="Cambria Math" w:cs="Cambria Math"/>
                      <w:sz w:val="14"/>
                      <w:szCs w:val="14"/>
                    </w:rPr>
                    <m:t>+</m:t>
                  </m:r>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γ</m:t>
                      </m:r>
                    </m:e>
                    <m:sub>
                      <m:r>
                        <w:rPr>
                          <w:rFonts w:ascii="Cambria Math" w:eastAsia="Cambria Math" w:hAnsi="Cambria Math" w:cs="Cambria Math"/>
                          <w:sz w:val="14"/>
                          <w:szCs w:val="14"/>
                        </w:rPr>
                        <m:t>1</m:t>
                      </m:r>
                    </m:sub>
                  </m:sSub>
                  <m:box>
                    <m:boxPr>
                      <m:opEmu m:val="1"/>
                      <m:ctrlPr>
                        <w:rPr>
                          <w:rFonts w:ascii="Cambria Math" w:eastAsia="Cambria Math" w:hAnsi="Cambria Math" w:cs="Cambria Math"/>
                          <w:sz w:val="14"/>
                          <w:szCs w:val="14"/>
                        </w:rPr>
                      </m:ctrlPr>
                    </m:boxPr>
                    <m:e>
                      <m:r>
                        <w:rPr>
                          <w:rFonts w:ascii="Cambria Math" w:eastAsia="Cambria Math" w:hAnsi="Cambria Math" w:cs="Cambria Math"/>
                          <w:sz w:val="14"/>
                          <w:szCs w:val="14"/>
                        </w:rPr>
                        <m:t>cos</m:t>
                      </m:r>
                    </m:e>
                  </m:box>
                  <m:r>
                    <w:rPr>
                      <w:rFonts w:ascii="Cambria Math" w:eastAsia="Cambria Math" w:hAnsi="Cambria Math" w:cs="Cambria Math"/>
                      <w:sz w:val="14"/>
                      <w:szCs w:val="14"/>
                    </w:rPr>
                    <m:t>cos</m:t>
                  </m:r>
                  <m:r>
                    <w:rPr>
                      <w:rFonts w:ascii="Cambria Math" w:hAnsi="Cambria Math"/>
                    </w:rPr>
                    <m:t xml:space="preserve"> </m:t>
                  </m:r>
                  <m:d>
                    <m:dPr>
                      <m:ctrlPr>
                        <w:rPr>
                          <w:rFonts w:ascii="Cambria Math" w:hAnsi="Cambria Math"/>
                        </w:rPr>
                      </m:ctrlPr>
                    </m:dPr>
                    <m:e>
                      <m:f>
                        <m:fPr>
                          <m:ctrlPr>
                            <w:rPr>
                              <w:rFonts w:ascii="Cambria Math" w:eastAsia="Cambria Math" w:hAnsi="Cambria Math" w:cs="Cambria Math"/>
                              <w:sz w:val="14"/>
                              <w:szCs w:val="14"/>
                            </w:rPr>
                          </m:ctrlPr>
                        </m:fPr>
                        <m:num>
                          <m:r>
                            <w:rPr>
                              <w:rFonts w:ascii="Cambria Math" w:eastAsia="Cambria Math" w:hAnsi="Cambria Math" w:cs="Cambria Math"/>
                              <w:sz w:val="14"/>
                              <w:szCs w:val="14"/>
                            </w:rPr>
                            <m:t>πt</m:t>
                          </m:r>
                        </m:num>
                        <m:den>
                          <m:r>
                            <w:rPr>
                              <w:rFonts w:ascii="Cambria Math" w:eastAsia="Cambria Math" w:hAnsi="Cambria Math" w:cs="Cambria Math"/>
                              <w:sz w:val="14"/>
                              <w:szCs w:val="14"/>
                            </w:rPr>
                            <m:t>2</m:t>
                          </m:r>
                        </m:den>
                      </m:f>
                    </m:e>
                  </m:d>
                  <m:r>
                    <w:rPr>
                      <w:rFonts w:ascii="Cambria Math" w:hAnsi="Cambria Math"/>
                    </w:rPr>
                    <m:t xml:space="preserve"> </m:t>
                  </m:r>
                  <m:r>
                    <w:rPr>
                      <w:rFonts w:ascii="Cambria Math" w:eastAsia="Cambria Math" w:hAnsi="Cambria Math" w:cs="Cambria Math"/>
                      <w:sz w:val="14"/>
                      <w:szCs w:val="14"/>
                    </w:rPr>
                    <m:t>+</m:t>
                  </m:r>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γ</m:t>
                      </m:r>
                    </m:e>
                    <m:sub>
                      <m:r>
                        <w:rPr>
                          <w:rFonts w:ascii="Cambria Math" w:eastAsia="Cambria Math" w:hAnsi="Cambria Math" w:cs="Cambria Math"/>
                          <w:sz w:val="14"/>
                          <w:szCs w:val="14"/>
                        </w:rPr>
                        <m:t>2</m:t>
                      </m:r>
                    </m:sub>
                  </m:sSub>
                  <m:box>
                    <m:boxPr>
                      <m:opEmu m:val="1"/>
                      <m:ctrlPr>
                        <w:rPr>
                          <w:rFonts w:ascii="Cambria Math" w:eastAsia="Cambria Math" w:hAnsi="Cambria Math" w:cs="Cambria Math"/>
                          <w:sz w:val="14"/>
                          <w:szCs w:val="14"/>
                        </w:rPr>
                      </m:ctrlPr>
                    </m:boxPr>
                    <m:e>
                      <m:r>
                        <w:rPr>
                          <w:rFonts w:ascii="Cambria Math" w:eastAsia="Cambria Math" w:hAnsi="Cambria Math" w:cs="Cambria Math"/>
                          <w:sz w:val="14"/>
                          <w:szCs w:val="14"/>
                        </w:rPr>
                        <m:t>cos</m:t>
                      </m:r>
                    </m:e>
                  </m:box>
                  <m:r>
                    <w:rPr>
                      <w:rFonts w:ascii="Cambria Math" w:eastAsia="Cambria Math" w:hAnsi="Cambria Math" w:cs="Cambria Math"/>
                      <w:sz w:val="14"/>
                      <w:szCs w:val="14"/>
                    </w:rPr>
                    <m:t>cos</m:t>
                  </m:r>
                  <m:r>
                    <w:rPr>
                      <w:rFonts w:ascii="Cambria Math" w:hAnsi="Cambria Math"/>
                    </w:rPr>
                    <m:t xml:space="preserve"> </m:t>
                  </m:r>
                  <m:d>
                    <m:dPr>
                      <m:ctrlPr>
                        <w:rPr>
                          <w:rFonts w:ascii="Cambria Math" w:eastAsia="Cambria Math" w:hAnsi="Cambria Math" w:cs="Cambria Math"/>
                          <w:sz w:val="14"/>
                          <w:szCs w:val="14"/>
                        </w:rPr>
                      </m:ctrlPr>
                    </m:dPr>
                    <m:e>
                      <m:r>
                        <w:rPr>
                          <w:rFonts w:ascii="Cambria Math" w:eastAsia="Cambria Math" w:hAnsi="Cambria Math" w:cs="Cambria Math"/>
                          <w:sz w:val="14"/>
                          <w:szCs w:val="14"/>
                        </w:rPr>
                        <m:t>πt</m:t>
                      </m:r>
                    </m:e>
                  </m:d>
                  <m:r>
                    <w:rPr>
                      <w:rFonts w:ascii="Cambria Math" w:hAnsi="Cambria Math"/>
                    </w:rPr>
                    <m:t xml:space="preserve"> </m:t>
                  </m:r>
                </m:e>
              </m:d>
              <m:r>
                <w:rPr>
                  <w:rFonts w:ascii="Cambria Math" w:eastAsia="Cambria Math" w:hAnsi="Cambria Math" w:cs="Cambria Math"/>
                  <w:sz w:val="14"/>
                  <w:szCs w:val="14"/>
                </w:rPr>
                <m:t>+</m:t>
              </m:r>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E</m:t>
                  </m:r>
                </m:e>
                <m:sub>
                  <m:r>
                    <w:rPr>
                      <w:rFonts w:ascii="Cambria Math" w:eastAsia="Cambria Math" w:hAnsi="Cambria Math" w:cs="Cambria Math"/>
                      <w:sz w:val="14"/>
                      <w:szCs w:val="14"/>
                    </w:rPr>
                    <m:t>t</m:t>
                  </m:r>
                </m:sub>
              </m:sSub>
            </m:oMath>
            <w:r>
              <w:rPr>
                <w:b/>
                <w:sz w:val="14"/>
                <w:szCs w:val="14"/>
              </w:rPr>
              <w:t xml:space="preserve">, </w:t>
            </w:r>
            <m:oMath>
              <m:sSub>
                <m:sSubPr>
                  <m:ctrlPr>
                    <w:rPr>
                      <w:rFonts w:ascii="Cambria Math" w:eastAsia="Cambria Math" w:hAnsi="Cambria Math" w:cs="Cambria Math"/>
                      <w:sz w:val="14"/>
                      <w:szCs w:val="14"/>
                    </w:rPr>
                  </m:ctrlPr>
                </m:sSubPr>
                <m:e>
                  <m:r>
                    <w:rPr>
                      <w:rFonts w:ascii="Cambria Math" w:eastAsia="Cambria Math" w:hAnsi="Cambria Math" w:cs="Cambria Math"/>
                      <w:sz w:val="14"/>
                      <w:szCs w:val="14"/>
                    </w:rPr>
                    <m:t>E</m:t>
                  </m:r>
                </m:e>
                <m:sub>
                  <m:r>
                    <w:rPr>
                      <w:rFonts w:ascii="Cambria Math" w:eastAsia="Cambria Math" w:hAnsi="Cambria Math" w:cs="Cambria Math"/>
                      <w:sz w:val="14"/>
                      <w:szCs w:val="14"/>
                    </w:rPr>
                    <m:t>t</m:t>
                  </m:r>
                </m:sub>
              </m:sSub>
              <m:r>
                <w:rPr>
                  <w:rFonts w:ascii="Cambria Math" w:eastAsia="Cambria Math" w:hAnsi="Cambria Math" w:cs="Cambria Math"/>
                  <w:sz w:val="14"/>
                  <w:szCs w:val="14"/>
                </w:rPr>
                <m:t>∼</m:t>
              </m:r>
              <m:r>
                <w:rPr>
                  <w:rFonts w:ascii="Cambria Math" w:eastAsia="Cambria Math" w:hAnsi="Cambria Math" w:cs="Cambria Math"/>
                  <w:sz w:val="14"/>
                  <w:szCs w:val="14"/>
                </w:rPr>
                <m:t>iid</m:t>
              </m:r>
              <m:r>
                <w:rPr>
                  <w:rFonts w:ascii="Cambria Math" w:eastAsia="Cambria Math" w:hAnsi="Cambria Math" w:cs="Cambria Math"/>
                  <w:sz w:val="14"/>
                  <w:szCs w:val="14"/>
                </w:rPr>
                <m:t xml:space="preserve"> </m:t>
              </m:r>
              <m:r>
                <w:rPr>
                  <w:rFonts w:ascii="Cambria Math" w:eastAsia="Cambria Math" w:hAnsi="Cambria Math" w:cs="Cambria Math"/>
                  <w:sz w:val="14"/>
                  <w:szCs w:val="14"/>
                </w:rPr>
                <m:t>N</m:t>
              </m:r>
              <m:d>
                <m:dPr>
                  <m:ctrlPr>
                    <w:rPr>
                      <w:rFonts w:ascii="Cambria Math" w:eastAsia="Cambria Math" w:hAnsi="Cambria Math" w:cs="Cambria Math"/>
                      <w:sz w:val="14"/>
                      <w:szCs w:val="14"/>
                    </w:rPr>
                  </m:ctrlPr>
                </m:dPr>
                <m:e>
                  <m:r>
                    <w:rPr>
                      <w:rFonts w:ascii="Cambria Math" w:eastAsia="Cambria Math" w:hAnsi="Cambria Math" w:cs="Cambria Math"/>
                      <w:sz w:val="14"/>
                      <w:szCs w:val="14"/>
                    </w:rPr>
                    <m:t>0,</m:t>
                  </m:r>
                  <m:sSup>
                    <m:sSupPr>
                      <m:ctrlPr>
                        <w:rPr>
                          <w:rFonts w:ascii="Cambria Math" w:eastAsia="Cambria Math" w:hAnsi="Cambria Math" w:cs="Cambria Math"/>
                          <w:sz w:val="14"/>
                          <w:szCs w:val="14"/>
                        </w:rPr>
                      </m:ctrlPr>
                    </m:sSupPr>
                    <m:e>
                      <m:r>
                        <w:rPr>
                          <w:rFonts w:ascii="Cambria Math" w:eastAsia="Cambria Math" w:hAnsi="Cambria Math" w:cs="Cambria Math"/>
                          <w:sz w:val="14"/>
                          <w:szCs w:val="14"/>
                        </w:rPr>
                        <m:t>σ</m:t>
                      </m:r>
                    </m:e>
                    <m:sup>
                      <m:r>
                        <w:rPr>
                          <w:rFonts w:ascii="Cambria Math" w:eastAsia="Cambria Math" w:hAnsi="Cambria Math" w:cs="Cambria Math"/>
                          <w:sz w:val="14"/>
                          <w:szCs w:val="14"/>
                        </w:rPr>
                        <m:t>2</m:t>
                      </m:r>
                    </m:sup>
                  </m:sSup>
                </m:e>
              </m:d>
            </m:oMath>
          </w:p>
        </w:tc>
      </w:tr>
    </w:tbl>
    <w:p w14:paraId="7FC4150A" w14:textId="77777777" w:rsidR="00297D1B" w:rsidRDefault="00297D1B">
      <w:pPr>
        <w:rPr>
          <w:b/>
        </w:rPr>
      </w:pPr>
    </w:p>
    <w:sectPr w:rsidR="00297D1B">
      <w:footerReference w:type="default" r:id="rId17"/>
      <w:pgSz w:w="12242" w:h="15842"/>
      <w:pgMar w:top="720" w:right="720" w:bottom="720" w:left="720" w:header="720"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552E2" w14:textId="77777777" w:rsidR="005844DE" w:rsidRDefault="005844DE">
      <w:pPr>
        <w:spacing w:line="240" w:lineRule="auto"/>
      </w:pPr>
      <w:r>
        <w:separator/>
      </w:r>
    </w:p>
  </w:endnote>
  <w:endnote w:type="continuationSeparator" w:id="0">
    <w:p w14:paraId="15863501" w14:textId="77777777" w:rsidR="005844DE" w:rsidRDefault="005844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bx10">
    <w:altName w:val="Calibri"/>
    <w:charset w:val="00"/>
    <w:family w:val="auto"/>
    <w:pitch w:val="default"/>
  </w:font>
  <w:font w:name="cmbx12">
    <w:charset w:val="00"/>
    <w:family w:val="auto"/>
    <w:pitch w:val="default"/>
  </w:font>
  <w:font w:name="Old Standard TT">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C000F9FB" w:usb2="00040020"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A8BCF" w14:textId="77777777" w:rsidR="00297D1B" w:rsidRDefault="005844DE">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separate"/>
    </w:r>
    <w:r w:rsidR="009902E5">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7A30B" w14:textId="77777777" w:rsidR="005844DE" w:rsidRDefault="005844DE">
      <w:pPr>
        <w:spacing w:line="240" w:lineRule="auto"/>
      </w:pPr>
      <w:r>
        <w:separator/>
      </w:r>
    </w:p>
  </w:footnote>
  <w:footnote w:type="continuationSeparator" w:id="0">
    <w:p w14:paraId="7BCF09BE" w14:textId="77777777" w:rsidR="005844DE" w:rsidRDefault="005844D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D1B"/>
    <w:rsid w:val="001C7FA0"/>
    <w:rsid w:val="00297D1B"/>
    <w:rsid w:val="004C670F"/>
    <w:rsid w:val="00516748"/>
    <w:rsid w:val="005844DE"/>
    <w:rsid w:val="00751BEC"/>
    <w:rsid w:val="00782EB5"/>
    <w:rsid w:val="00785DA1"/>
    <w:rsid w:val="009902E5"/>
    <w:rsid w:val="009F6B06"/>
    <w:rsid w:val="009F6D9A"/>
    <w:rsid w:val="00A00676"/>
    <w:rsid w:val="00BA7A85"/>
    <w:rsid w:val="00DF116F"/>
    <w:rsid w:val="00E60141"/>
    <w:rsid w:val="00ED0F4F"/>
    <w:rsid w:val="00F14CA6"/>
    <w:rsid w:val="00F158D5"/>
    <w:rsid w:val="00F95F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0EF99"/>
  <w15:docId w15:val="{1BD920FA-3C88-40A6-B6D2-F9D21440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cmbx10" w:eastAsia="cmbx10" w:hAnsi="cmbx10" w:cs="cmbx10"/>
      <w:b/>
      <w:sz w:val="22"/>
      <w:szCs w:val="22"/>
    </w:rPr>
  </w:style>
  <w:style w:type="paragraph" w:styleId="Heading2">
    <w:name w:val="heading 2"/>
    <w:basedOn w:val="Normal"/>
    <w:next w:val="Normal"/>
    <w:uiPriority w:val="9"/>
    <w:semiHidden/>
    <w:unhideWhenUsed/>
    <w:qFormat/>
    <w:pPr>
      <w:keepNext/>
      <w:jc w:val="center"/>
      <w:outlineLvl w:val="1"/>
    </w:pPr>
    <w:rPr>
      <w:rFonts w:ascii="cmbx12" w:eastAsia="cmbx12" w:hAnsi="cmbx12" w:cs="cmbx12"/>
      <w:sz w:val="29"/>
      <w:szCs w:val="29"/>
    </w:rPr>
  </w:style>
  <w:style w:type="paragraph" w:styleId="Heading3">
    <w:name w:val="heading 3"/>
    <w:basedOn w:val="Normal"/>
    <w:next w:val="Normal"/>
    <w:uiPriority w:val="9"/>
    <w:semiHidden/>
    <w:unhideWhenUsed/>
    <w:qFormat/>
    <w:pPr>
      <w:keepNext/>
      <w:pBdr>
        <w:top w:val="single" w:sz="4" w:space="1" w:color="000000"/>
      </w:pBdr>
      <w:jc w:val="left"/>
      <w:outlineLvl w:val="2"/>
    </w:pPr>
    <w:rPr>
      <w:rFonts w:ascii="Old Standard TT" w:eastAsia="Old Standard TT" w:hAnsi="Old Standard TT" w:cs="Old Standard TT"/>
      <w:b/>
      <w:sz w:val="22"/>
      <w:szCs w:val="22"/>
    </w:rPr>
  </w:style>
  <w:style w:type="paragraph" w:styleId="Heading4">
    <w:name w:val="heading 4"/>
    <w:basedOn w:val="Normal"/>
    <w:next w:val="Normal"/>
    <w:uiPriority w:val="9"/>
    <w:semiHidden/>
    <w:unhideWhenUsed/>
    <w:qFormat/>
    <w:pPr>
      <w:keepNext/>
      <w:jc w:val="left"/>
      <w:outlineLvl w:val="3"/>
    </w:pPr>
    <w:rPr>
      <w:rFonts w:ascii="Old Standard TT" w:eastAsia="Old Standard TT" w:hAnsi="Old Standard TT" w:cs="Old Standard TT"/>
      <w:b/>
      <w:sz w:val="22"/>
      <w:szCs w:val="22"/>
    </w:rPr>
  </w:style>
  <w:style w:type="paragraph" w:styleId="Heading5">
    <w:name w:val="heading 5"/>
    <w:basedOn w:val="Normal"/>
    <w:next w:val="Normal"/>
    <w:uiPriority w:val="9"/>
    <w:semiHidden/>
    <w:unhideWhenUsed/>
    <w:qFormat/>
    <w:pPr>
      <w:keepNext/>
      <w:ind w:left="600" w:right="558"/>
      <w:outlineLvl w:val="4"/>
    </w:pPr>
    <w:rPr>
      <w:rFonts w:ascii="Old Standard TT" w:eastAsia="Old Standard TT" w:hAnsi="Old Standard TT" w:cs="Old Standard TT"/>
      <w:b/>
      <w:sz w:val="18"/>
      <w:szCs w:val="18"/>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character" w:styleId="PlaceholderText">
    <w:name w:val="Placeholder Text"/>
    <w:basedOn w:val="DefaultParagraphFont"/>
    <w:uiPriority w:val="99"/>
    <w:semiHidden/>
    <w:rsid w:val="009902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04019-A6D0-410D-A714-3293A2771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2777</Words>
  <Characters>15279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Simón Cuartas Rendón</cp:lastModifiedBy>
  <cp:revision>2</cp:revision>
  <cp:lastPrinted>2022-06-02T01:59:00Z</cp:lastPrinted>
  <dcterms:created xsi:type="dcterms:W3CDTF">2022-06-02T02:00:00Z</dcterms:created>
  <dcterms:modified xsi:type="dcterms:W3CDTF">2022-06-02T02:00:00Z</dcterms:modified>
</cp:coreProperties>
</file>