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B493" w14:textId="14188B07" w:rsidR="000845ED" w:rsidRDefault="00D4618F">
      <w:pPr>
        <w:pBdr>
          <w:top w:val="nil"/>
          <w:left w:val="nil"/>
          <w:bottom w:val="nil"/>
          <w:right w:val="nil"/>
          <w:between w:val="nil"/>
        </w:pBdr>
        <w:spacing w:line="240" w:lineRule="auto"/>
        <w:rPr>
          <w:b/>
          <w:color w:val="000000"/>
        </w:rPr>
      </w:pPr>
      <w:r>
        <w:rPr>
          <w:b/>
          <w:color w:val="000000"/>
        </w:rPr>
        <w:t>3.5</w:t>
      </w:r>
      <w:r>
        <w:rPr>
          <w:b/>
          <w:color w:val="000000"/>
        </w:rPr>
        <w:tab/>
        <w:t>Pronósticos para la validación cruzada</w:t>
      </w:r>
    </w:p>
    <w:p w14:paraId="03A79F28" w14:textId="77777777" w:rsidR="002047F9" w:rsidRDefault="002047F9">
      <w:pPr>
        <w:pBdr>
          <w:top w:val="nil"/>
          <w:left w:val="nil"/>
          <w:bottom w:val="nil"/>
          <w:right w:val="nil"/>
          <w:between w:val="nil"/>
        </w:pBdr>
        <w:spacing w:line="240" w:lineRule="auto"/>
        <w:rPr>
          <w:b/>
          <w:color w:val="000000"/>
        </w:rPr>
      </w:pPr>
    </w:p>
    <w:p w14:paraId="138349D1" w14:textId="77777777" w:rsidR="000845ED" w:rsidRDefault="00D4618F">
      <w:pPr>
        <w:shd w:val="clear" w:color="auto" w:fill="FFFFFF"/>
        <w:spacing w:line="240" w:lineRule="auto"/>
      </w:pPr>
      <w:bookmarkStart w:id="0" w:name="_Hlk106989287"/>
      <w:r>
        <w:t xml:space="preserve">A continuación, se verán los pronósticos realizados para el periodo </w:t>
      </w:r>
      <w:r w:rsidRPr="002047F9">
        <w:rPr>
          <w:i/>
          <w:iCs/>
        </w:rPr>
        <w:t>ex post</w:t>
      </w:r>
      <w:r>
        <w:t xml:space="preserve"> para llevar a cabo validación cruzada, lo cual se hace </w:t>
      </w:r>
    </w:p>
    <w:p w14:paraId="2EB3854F" w14:textId="6314808D" w:rsidR="000845ED" w:rsidRDefault="00D4618F">
      <w:pPr>
        <w:shd w:val="clear" w:color="auto" w:fill="FFFFFF"/>
        <w:spacing w:line="240" w:lineRule="auto"/>
      </w:pPr>
      <w:r>
        <w:t>teniendo en cuenta que el origen ocurre en</w:t>
      </w:r>
      <m:oMath>
        <m:r>
          <w:rPr>
            <w:rFonts w:ascii="Cambria Math" w:hAnsi="Cambria Math"/>
          </w:rPr>
          <m:t xml:space="preserve"> n = 239</m:t>
        </m:r>
      </m:oMath>
      <w:r>
        <w:t>. Además, para los intervalos de pronóstico se usará un nivel de confianza</w:t>
      </w:r>
      <w:r>
        <w:t xml:space="preserve"> del 95</w:t>
      </w:r>
      <w:r>
        <w:t xml:space="preserve">% y se presentará la gráfica de los pronósticos contra los datos reales en los tiempos de pronóstico </w:t>
      </w:r>
      <w:r w:rsidRPr="002047F9">
        <w:rPr>
          <w:i/>
          <w:iCs/>
        </w:rPr>
        <w:t>ex post.</w:t>
      </w:r>
      <w:r w:rsidR="002047F9">
        <w:t xml:space="preserve"> De esta manera, vale la pena comenzar estudiando la </w:t>
      </w:r>
      <w:r w:rsidR="002047F9">
        <w:rPr>
          <w:b/>
          <w:bCs/>
          <w:i/>
          <w:iCs/>
        </w:rPr>
        <w:t>tabla 9.</w:t>
      </w:r>
    </w:p>
    <w:p w14:paraId="57FC5F65" w14:textId="77777777" w:rsidR="002047F9" w:rsidRPr="002047F9" w:rsidRDefault="002047F9">
      <w:pPr>
        <w:shd w:val="clear" w:color="auto" w:fill="FFFFFF"/>
        <w:spacing w:line="240" w:lineRule="auto"/>
      </w:pPr>
    </w:p>
    <w:tbl>
      <w:tblPr>
        <w:tblStyle w:val="a"/>
        <w:tblW w:w="10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
        <w:gridCol w:w="841"/>
        <w:gridCol w:w="841"/>
        <w:gridCol w:w="841"/>
        <w:gridCol w:w="842"/>
        <w:gridCol w:w="842"/>
        <w:gridCol w:w="842"/>
        <w:gridCol w:w="842"/>
        <w:gridCol w:w="842"/>
        <w:gridCol w:w="842"/>
        <w:gridCol w:w="842"/>
        <w:gridCol w:w="842"/>
        <w:gridCol w:w="842"/>
      </w:tblGrid>
      <w:tr w:rsidR="000845ED" w14:paraId="091F222F" w14:textId="77777777">
        <w:tc>
          <w:tcPr>
            <w:tcW w:w="10942" w:type="dxa"/>
            <w:gridSpan w:val="13"/>
            <w:tcBorders>
              <w:top w:val="nil"/>
              <w:left w:val="nil"/>
              <w:bottom w:val="single" w:sz="4" w:space="0" w:color="000000"/>
              <w:right w:val="nil"/>
            </w:tcBorders>
          </w:tcPr>
          <w:p w14:paraId="380DEBE3" w14:textId="733898D4" w:rsidR="000845ED" w:rsidRDefault="00D4618F">
            <w:pPr>
              <w:jc w:val="center"/>
              <w:rPr>
                <w:sz w:val="14"/>
                <w:szCs w:val="14"/>
              </w:rPr>
            </w:pPr>
            <w:r>
              <w:rPr>
                <w:b/>
                <w:sz w:val="16"/>
                <w:szCs w:val="16"/>
              </w:rPr>
              <w:t xml:space="preserve">Tabla </w:t>
            </w:r>
            <w:r w:rsidR="002047F9">
              <w:rPr>
                <w:b/>
                <w:sz w:val="16"/>
                <w:szCs w:val="16"/>
              </w:rPr>
              <w:t>9</w:t>
            </w:r>
            <w:r>
              <w:rPr>
                <w:b/>
                <w:sz w:val="16"/>
                <w:szCs w:val="16"/>
              </w:rPr>
              <w:t xml:space="preserve">. </w:t>
            </w:r>
            <w:r>
              <w:rPr>
                <w:sz w:val="16"/>
                <w:szCs w:val="16"/>
              </w:rPr>
              <w:t>Pronósticos puntuales y por I.P del 95% de confianza</w:t>
            </w:r>
          </w:p>
        </w:tc>
      </w:tr>
      <w:tr w:rsidR="000845ED" w14:paraId="67E08CD1" w14:textId="77777777">
        <w:tc>
          <w:tcPr>
            <w:tcW w:w="841" w:type="dxa"/>
            <w:tcBorders>
              <w:top w:val="single" w:sz="4" w:space="0" w:color="000000"/>
              <w:bottom w:val="single" w:sz="4" w:space="0" w:color="000000"/>
            </w:tcBorders>
            <w:vAlign w:val="bottom"/>
          </w:tcPr>
          <w:p w14:paraId="0A6F19D4" w14:textId="77777777" w:rsidR="000845ED" w:rsidRDefault="000845ED">
            <w:pPr>
              <w:jc w:val="center"/>
              <w:rPr>
                <w:sz w:val="14"/>
                <w:szCs w:val="14"/>
              </w:rPr>
            </w:pPr>
          </w:p>
        </w:tc>
        <w:tc>
          <w:tcPr>
            <w:tcW w:w="2523" w:type="dxa"/>
            <w:gridSpan w:val="3"/>
            <w:tcBorders>
              <w:top w:val="single" w:sz="4" w:space="0" w:color="000000"/>
              <w:bottom w:val="single" w:sz="4" w:space="0" w:color="000000"/>
            </w:tcBorders>
            <w:vAlign w:val="bottom"/>
          </w:tcPr>
          <w:p w14:paraId="633E88B2" w14:textId="77777777" w:rsidR="000845ED" w:rsidRDefault="00D4618F">
            <w:pPr>
              <w:jc w:val="center"/>
              <w:rPr>
                <w:sz w:val="14"/>
                <w:szCs w:val="14"/>
              </w:rPr>
            </w:pPr>
            <w:r>
              <w:rPr>
                <w:sz w:val="14"/>
                <w:szCs w:val="14"/>
              </w:rPr>
              <w:t>Modelo 1</w:t>
            </w:r>
          </w:p>
        </w:tc>
        <w:tc>
          <w:tcPr>
            <w:tcW w:w="2526" w:type="dxa"/>
            <w:gridSpan w:val="3"/>
            <w:tcBorders>
              <w:top w:val="single" w:sz="4" w:space="0" w:color="000000"/>
              <w:bottom w:val="single" w:sz="4" w:space="0" w:color="000000"/>
            </w:tcBorders>
            <w:vAlign w:val="bottom"/>
          </w:tcPr>
          <w:p w14:paraId="710EF4B8" w14:textId="77777777" w:rsidR="000845ED" w:rsidRDefault="00D4618F">
            <w:pPr>
              <w:jc w:val="center"/>
              <w:rPr>
                <w:sz w:val="14"/>
                <w:szCs w:val="14"/>
              </w:rPr>
            </w:pPr>
            <w:r>
              <w:rPr>
                <w:sz w:val="14"/>
                <w:szCs w:val="14"/>
              </w:rPr>
              <w:t>Modelo 2</w:t>
            </w:r>
          </w:p>
        </w:tc>
        <w:tc>
          <w:tcPr>
            <w:tcW w:w="2526" w:type="dxa"/>
            <w:gridSpan w:val="3"/>
            <w:tcBorders>
              <w:top w:val="single" w:sz="4" w:space="0" w:color="000000"/>
              <w:bottom w:val="single" w:sz="4" w:space="0" w:color="000000"/>
            </w:tcBorders>
            <w:vAlign w:val="bottom"/>
          </w:tcPr>
          <w:p w14:paraId="65CF31CD" w14:textId="77777777" w:rsidR="000845ED" w:rsidRDefault="00D4618F">
            <w:pPr>
              <w:jc w:val="center"/>
              <w:rPr>
                <w:sz w:val="14"/>
                <w:szCs w:val="14"/>
              </w:rPr>
            </w:pPr>
            <w:r>
              <w:rPr>
                <w:sz w:val="14"/>
                <w:szCs w:val="14"/>
              </w:rPr>
              <w:t>Modelo 3</w:t>
            </w:r>
          </w:p>
        </w:tc>
        <w:tc>
          <w:tcPr>
            <w:tcW w:w="2526" w:type="dxa"/>
            <w:gridSpan w:val="3"/>
            <w:tcBorders>
              <w:top w:val="single" w:sz="4" w:space="0" w:color="000000"/>
              <w:bottom w:val="single" w:sz="4" w:space="0" w:color="000000"/>
            </w:tcBorders>
            <w:vAlign w:val="bottom"/>
          </w:tcPr>
          <w:p w14:paraId="58B66228" w14:textId="77777777" w:rsidR="000845ED" w:rsidRDefault="00D4618F">
            <w:pPr>
              <w:jc w:val="center"/>
              <w:rPr>
                <w:sz w:val="14"/>
                <w:szCs w:val="14"/>
              </w:rPr>
            </w:pPr>
            <w:r>
              <w:rPr>
                <w:sz w:val="14"/>
                <w:szCs w:val="14"/>
              </w:rPr>
              <w:t>Modelo 4</w:t>
            </w:r>
          </w:p>
        </w:tc>
      </w:tr>
      <w:tr w:rsidR="000845ED" w14:paraId="6380EA77" w14:textId="77777777">
        <w:tc>
          <w:tcPr>
            <w:tcW w:w="841" w:type="dxa"/>
            <w:tcBorders>
              <w:top w:val="single" w:sz="4" w:space="0" w:color="000000"/>
              <w:left w:val="single" w:sz="4" w:space="0" w:color="000000"/>
              <w:bottom w:val="single" w:sz="4" w:space="0" w:color="000000"/>
              <w:right w:val="single" w:sz="4" w:space="0" w:color="000000"/>
            </w:tcBorders>
          </w:tcPr>
          <w:p w14:paraId="2C872A88" w14:textId="77777777" w:rsidR="000845ED" w:rsidRDefault="00D4618F">
            <w:pPr>
              <w:jc w:val="center"/>
              <w:rPr>
                <w:sz w:val="14"/>
                <w:szCs w:val="14"/>
              </w:rPr>
            </w:pPr>
            <w:r>
              <w:rPr>
                <w:sz w:val="14"/>
                <w:szCs w:val="14"/>
              </w:rPr>
              <w:t>Período</w:t>
            </w:r>
          </w:p>
        </w:tc>
        <w:tc>
          <w:tcPr>
            <w:tcW w:w="841" w:type="dxa"/>
            <w:tcBorders>
              <w:top w:val="single" w:sz="4" w:space="0" w:color="000000"/>
              <w:left w:val="single" w:sz="4" w:space="0" w:color="000000"/>
              <w:bottom w:val="single" w:sz="4" w:space="0" w:color="000000"/>
              <w:right w:val="single" w:sz="4" w:space="0" w:color="000000"/>
            </w:tcBorders>
          </w:tcPr>
          <w:p w14:paraId="58777FDE" w14:textId="77777777" w:rsidR="000845ED" w:rsidRDefault="00D4618F">
            <w:pPr>
              <w:jc w:val="center"/>
              <w:rPr>
                <w:sz w:val="14"/>
                <w:szCs w:val="14"/>
              </w:rPr>
            </w:pPr>
            <w:r>
              <w:rPr>
                <w:sz w:val="14"/>
                <w:szCs w:val="14"/>
              </w:rPr>
              <w:t>Pronóstico</w:t>
            </w:r>
          </w:p>
        </w:tc>
        <w:tc>
          <w:tcPr>
            <w:tcW w:w="841" w:type="dxa"/>
            <w:tcBorders>
              <w:top w:val="single" w:sz="4" w:space="0" w:color="000000"/>
              <w:left w:val="single" w:sz="4" w:space="0" w:color="000000"/>
              <w:bottom w:val="single" w:sz="4" w:space="0" w:color="000000"/>
              <w:right w:val="single" w:sz="4" w:space="0" w:color="000000"/>
            </w:tcBorders>
          </w:tcPr>
          <w:p w14:paraId="7B714707" w14:textId="77777777" w:rsidR="000845ED" w:rsidRDefault="00D4618F">
            <w:pPr>
              <w:jc w:val="center"/>
              <w:rPr>
                <w:sz w:val="14"/>
                <w:szCs w:val="14"/>
              </w:rPr>
            </w:pPr>
            <w:r>
              <w:rPr>
                <w:sz w:val="14"/>
                <w:szCs w:val="14"/>
              </w:rPr>
              <w:t xml:space="preserve">Lim. </w:t>
            </w:r>
            <w:proofErr w:type="spellStart"/>
            <w:r>
              <w:rPr>
                <w:sz w:val="14"/>
                <w:szCs w:val="14"/>
              </w:rPr>
              <w:t>Inf</w:t>
            </w:r>
            <w:proofErr w:type="spellEnd"/>
          </w:p>
        </w:tc>
        <w:tc>
          <w:tcPr>
            <w:tcW w:w="841" w:type="dxa"/>
            <w:tcBorders>
              <w:top w:val="single" w:sz="4" w:space="0" w:color="000000"/>
              <w:left w:val="single" w:sz="4" w:space="0" w:color="000000"/>
              <w:bottom w:val="single" w:sz="4" w:space="0" w:color="000000"/>
              <w:right w:val="single" w:sz="4" w:space="0" w:color="000000"/>
            </w:tcBorders>
          </w:tcPr>
          <w:p w14:paraId="43BEE083" w14:textId="77777777" w:rsidR="000845ED" w:rsidRDefault="00D4618F">
            <w:pPr>
              <w:jc w:val="center"/>
              <w:rPr>
                <w:sz w:val="14"/>
                <w:szCs w:val="14"/>
              </w:rPr>
            </w:pPr>
            <w:r>
              <w:rPr>
                <w:sz w:val="14"/>
                <w:szCs w:val="14"/>
              </w:rPr>
              <w:t xml:space="preserve">Lim. </w:t>
            </w:r>
            <w:proofErr w:type="spellStart"/>
            <w:r>
              <w:rPr>
                <w:sz w:val="14"/>
                <w:szCs w:val="14"/>
              </w:rPr>
              <w:t>Sup</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0CB7DCEE" w14:textId="77777777" w:rsidR="000845ED" w:rsidRDefault="00D4618F">
            <w:pPr>
              <w:jc w:val="center"/>
              <w:rPr>
                <w:sz w:val="14"/>
                <w:szCs w:val="14"/>
              </w:rPr>
            </w:pPr>
            <w:r>
              <w:rPr>
                <w:sz w:val="14"/>
                <w:szCs w:val="14"/>
              </w:rPr>
              <w:t>Pronóstico</w:t>
            </w:r>
          </w:p>
        </w:tc>
        <w:tc>
          <w:tcPr>
            <w:tcW w:w="842" w:type="dxa"/>
            <w:tcBorders>
              <w:top w:val="single" w:sz="4" w:space="0" w:color="000000"/>
              <w:left w:val="single" w:sz="4" w:space="0" w:color="000000"/>
              <w:bottom w:val="single" w:sz="4" w:space="0" w:color="000000"/>
              <w:right w:val="single" w:sz="4" w:space="0" w:color="000000"/>
            </w:tcBorders>
          </w:tcPr>
          <w:p w14:paraId="04A35A0D" w14:textId="77777777" w:rsidR="000845ED" w:rsidRDefault="00D4618F">
            <w:pPr>
              <w:jc w:val="center"/>
              <w:rPr>
                <w:sz w:val="14"/>
                <w:szCs w:val="14"/>
              </w:rPr>
            </w:pPr>
            <w:r>
              <w:rPr>
                <w:sz w:val="14"/>
                <w:szCs w:val="14"/>
              </w:rPr>
              <w:t xml:space="preserve">Lim. </w:t>
            </w:r>
            <w:proofErr w:type="spellStart"/>
            <w:r>
              <w:rPr>
                <w:sz w:val="14"/>
                <w:szCs w:val="14"/>
              </w:rPr>
              <w:t>Inf</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09C2520F" w14:textId="77777777" w:rsidR="000845ED" w:rsidRDefault="00D4618F">
            <w:pPr>
              <w:jc w:val="center"/>
              <w:rPr>
                <w:sz w:val="14"/>
                <w:szCs w:val="14"/>
              </w:rPr>
            </w:pPr>
            <w:r>
              <w:rPr>
                <w:sz w:val="14"/>
                <w:szCs w:val="14"/>
              </w:rPr>
              <w:t xml:space="preserve">Lim. </w:t>
            </w:r>
            <w:proofErr w:type="spellStart"/>
            <w:r>
              <w:rPr>
                <w:sz w:val="14"/>
                <w:szCs w:val="14"/>
              </w:rPr>
              <w:t>Sup</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7ED2B8CD" w14:textId="77777777" w:rsidR="000845ED" w:rsidRDefault="00D4618F">
            <w:pPr>
              <w:jc w:val="center"/>
              <w:rPr>
                <w:sz w:val="14"/>
                <w:szCs w:val="14"/>
              </w:rPr>
            </w:pPr>
            <w:r>
              <w:rPr>
                <w:sz w:val="14"/>
                <w:szCs w:val="14"/>
              </w:rPr>
              <w:t>Pronóstico</w:t>
            </w:r>
          </w:p>
        </w:tc>
        <w:tc>
          <w:tcPr>
            <w:tcW w:w="842" w:type="dxa"/>
            <w:tcBorders>
              <w:top w:val="single" w:sz="4" w:space="0" w:color="000000"/>
              <w:left w:val="single" w:sz="4" w:space="0" w:color="000000"/>
              <w:bottom w:val="single" w:sz="4" w:space="0" w:color="000000"/>
              <w:right w:val="single" w:sz="4" w:space="0" w:color="000000"/>
            </w:tcBorders>
          </w:tcPr>
          <w:p w14:paraId="750888E1" w14:textId="77777777" w:rsidR="000845ED" w:rsidRDefault="00D4618F">
            <w:pPr>
              <w:jc w:val="center"/>
              <w:rPr>
                <w:sz w:val="14"/>
                <w:szCs w:val="14"/>
              </w:rPr>
            </w:pPr>
            <w:r>
              <w:rPr>
                <w:sz w:val="14"/>
                <w:szCs w:val="14"/>
              </w:rPr>
              <w:t xml:space="preserve">Lim. </w:t>
            </w:r>
            <w:proofErr w:type="spellStart"/>
            <w:r>
              <w:rPr>
                <w:sz w:val="14"/>
                <w:szCs w:val="14"/>
              </w:rPr>
              <w:t>Inf</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63781C0B" w14:textId="77777777" w:rsidR="000845ED" w:rsidRDefault="00D4618F">
            <w:pPr>
              <w:jc w:val="center"/>
              <w:rPr>
                <w:sz w:val="14"/>
                <w:szCs w:val="14"/>
              </w:rPr>
            </w:pPr>
            <w:r>
              <w:rPr>
                <w:sz w:val="14"/>
                <w:szCs w:val="14"/>
              </w:rPr>
              <w:t xml:space="preserve">Lim. </w:t>
            </w:r>
            <w:proofErr w:type="spellStart"/>
            <w:r>
              <w:rPr>
                <w:sz w:val="14"/>
                <w:szCs w:val="14"/>
              </w:rPr>
              <w:t>Sup</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11D8B907" w14:textId="77777777" w:rsidR="000845ED" w:rsidRDefault="00D4618F">
            <w:pPr>
              <w:jc w:val="center"/>
              <w:rPr>
                <w:sz w:val="14"/>
                <w:szCs w:val="14"/>
              </w:rPr>
            </w:pPr>
            <w:r>
              <w:rPr>
                <w:sz w:val="14"/>
                <w:szCs w:val="14"/>
              </w:rPr>
              <w:t>Pronóstico</w:t>
            </w:r>
          </w:p>
        </w:tc>
        <w:tc>
          <w:tcPr>
            <w:tcW w:w="842" w:type="dxa"/>
            <w:tcBorders>
              <w:top w:val="single" w:sz="4" w:space="0" w:color="000000"/>
              <w:left w:val="single" w:sz="4" w:space="0" w:color="000000"/>
              <w:bottom w:val="single" w:sz="4" w:space="0" w:color="000000"/>
              <w:right w:val="single" w:sz="4" w:space="0" w:color="000000"/>
            </w:tcBorders>
          </w:tcPr>
          <w:p w14:paraId="423EEBA7" w14:textId="77777777" w:rsidR="000845ED" w:rsidRDefault="00D4618F">
            <w:pPr>
              <w:jc w:val="center"/>
              <w:rPr>
                <w:sz w:val="14"/>
                <w:szCs w:val="14"/>
              </w:rPr>
            </w:pPr>
            <w:r>
              <w:rPr>
                <w:sz w:val="14"/>
                <w:szCs w:val="14"/>
              </w:rPr>
              <w:t xml:space="preserve">Lim. </w:t>
            </w:r>
            <w:proofErr w:type="spellStart"/>
            <w:r>
              <w:rPr>
                <w:sz w:val="14"/>
                <w:szCs w:val="14"/>
              </w:rPr>
              <w:t>Inf</w:t>
            </w:r>
            <w:proofErr w:type="spellEnd"/>
          </w:p>
        </w:tc>
        <w:tc>
          <w:tcPr>
            <w:tcW w:w="842" w:type="dxa"/>
            <w:tcBorders>
              <w:top w:val="single" w:sz="4" w:space="0" w:color="000000"/>
              <w:left w:val="single" w:sz="4" w:space="0" w:color="000000"/>
              <w:bottom w:val="single" w:sz="4" w:space="0" w:color="000000"/>
              <w:right w:val="single" w:sz="4" w:space="0" w:color="000000"/>
            </w:tcBorders>
          </w:tcPr>
          <w:p w14:paraId="02E342A8" w14:textId="77777777" w:rsidR="000845ED" w:rsidRDefault="00D4618F">
            <w:pPr>
              <w:jc w:val="center"/>
              <w:rPr>
                <w:sz w:val="14"/>
                <w:szCs w:val="14"/>
              </w:rPr>
            </w:pPr>
            <w:r>
              <w:rPr>
                <w:sz w:val="14"/>
                <w:szCs w:val="14"/>
              </w:rPr>
              <w:t xml:space="preserve">Lim. </w:t>
            </w:r>
            <w:proofErr w:type="spellStart"/>
            <w:r>
              <w:rPr>
                <w:sz w:val="14"/>
                <w:szCs w:val="14"/>
              </w:rPr>
              <w:t>Sup</w:t>
            </w:r>
            <w:proofErr w:type="spellEnd"/>
          </w:p>
        </w:tc>
      </w:tr>
      <w:tr w:rsidR="000845ED" w14:paraId="12107378" w14:textId="77777777">
        <w:tc>
          <w:tcPr>
            <w:tcW w:w="841" w:type="dxa"/>
            <w:tcBorders>
              <w:top w:val="single" w:sz="4" w:space="0" w:color="000000"/>
              <w:left w:val="single" w:sz="4" w:space="0" w:color="000000"/>
              <w:bottom w:val="single" w:sz="4" w:space="0" w:color="000000"/>
              <w:right w:val="single" w:sz="4" w:space="0" w:color="000000"/>
            </w:tcBorders>
          </w:tcPr>
          <w:p w14:paraId="63AFC35A" w14:textId="77777777" w:rsidR="000845ED" w:rsidRDefault="00D4618F">
            <w:pPr>
              <w:jc w:val="center"/>
              <w:rPr>
                <w:sz w:val="14"/>
                <w:szCs w:val="14"/>
              </w:rPr>
            </w:pPr>
            <w:proofErr w:type="spellStart"/>
            <w:r>
              <w:rPr>
                <w:sz w:val="14"/>
                <w:szCs w:val="14"/>
              </w:rPr>
              <w:t>Dec</w:t>
            </w:r>
            <w:proofErr w:type="spellEnd"/>
            <w:r>
              <w:rPr>
                <w:sz w:val="14"/>
                <w:szCs w:val="14"/>
              </w:rPr>
              <w:t xml:space="preserve"> 2020</w:t>
            </w:r>
          </w:p>
        </w:tc>
        <w:tc>
          <w:tcPr>
            <w:tcW w:w="841" w:type="dxa"/>
            <w:tcBorders>
              <w:top w:val="single" w:sz="4" w:space="0" w:color="000000"/>
              <w:left w:val="single" w:sz="4" w:space="0" w:color="000000"/>
              <w:bottom w:val="single" w:sz="4" w:space="0" w:color="000000"/>
              <w:right w:val="single" w:sz="4" w:space="0" w:color="000000"/>
            </w:tcBorders>
          </w:tcPr>
          <w:p w14:paraId="68E648A8" w14:textId="77777777" w:rsidR="000845ED" w:rsidRDefault="00D4618F">
            <w:pPr>
              <w:jc w:val="center"/>
              <w:rPr>
                <w:sz w:val="14"/>
                <w:szCs w:val="14"/>
              </w:rPr>
            </w:pPr>
            <w:r>
              <w:rPr>
                <w:sz w:val="14"/>
                <w:szCs w:val="14"/>
              </w:rPr>
              <w:t>125.004</w:t>
            </w:r>
          </w:p>
        </w:tc>
        <w:tc>
          <w:tcPr>
            <w:tcW w:w="841" w:type="dxa"/>
            <w:tcBorders>
              <w:top w:val="single" w:sz="4" w:space="0" w:color="000000"/>
              <w:left w:val="single" w:sz="4" w:space="0" w:color="000000"/>
              <w:bottom w:val="single" w:sz="4" w:space="0" w:color="000000"/>
              <w:right w:val="single" w:sz="4" w:space="0" w:color="000000"/>
            </w:tcBorders>
          </w:tcPr>
          <w:p w14:paraId="657E43A0" w14:textId="77777777" w:rsidR="000845ED" w:rsidRDefault="00D4618F">
            <w:pPr>
              <w:jc w:val="center"/>
              <w:rPr>
                <w:sz w:val="14"/>
                <w:szCs w:val="14"/>
              </w:rPr>
            </w:pPr>
            <w:r>
              <w:rPr>
                <w:sz w:val="14"/>
                <w:szCs w:val="14"/>
              </w:rPr>
              <w:t>116.960</w:t>
            </w:r>
          </w:p>
        </w:tc>
        <w:tc>
          <w:tcPr>
            <w:tcW w:w="841" w:type="dxa"/>
            <w:tcBorders>
              <w:top w:val="single" w:sz="4" w:space="0" w:color="000000"/>
              <w:left w:val="single" w:sz="4" w:space="0" w:color="000000"/>
              <w:bottom w:val="single" w:sz="4" w:space="0" w:color="000000"/>
              <w:right w:val="single" w:sz="4" w:space="0" w:color="000000"/>
            </w:tcBorders>
          </w:tcPr>
          <w:p w14:paraId="37F52EDC" w14:textId="77777777" w:rsidR="000845ED" w:rsidRDefault="00D4618F">
            <w:pPr>
              <w:jc w:val="center"/>
              <w:rPr>
                <w:sz w:val="14"/>
                <w:szCs w:val="14"/>
              </w:rPr>
            </w:pPr>
            <w:r>
              <w:rPr>
                <w:sz w:val="14"/>
                <w:szCs w:val="14"/>
              </w:rPr>
              <w:t>133.600</w:t>
            </w:r>
          </w:p>
        </w:tc>
        <w:tc>
          <w:tcPr>
            <w:tcW w:w="842" w:type="dxa"/>
            <w:tcBorders>
              <w:top w:val="single" w:sz="4" w:space="0" w:color="000000"/>
              <w:left w:val="single" w:sz="4" w:space="0" w:color="000000"/>
              <w:bottom w:val="single" w:sz="4" w:space="0" w:color="000000"/>
              <w:right w:val="single" w:sz="4" w:space="0" w:color="000000"/>
            </w:tcBorders>
          </w:tcPr>
          <w:p w14:paraId="541390AD" w14:textId="77777777" w:rsidR="000845ED" w:rsidRDefault="00D4618F">
            <w:pPr>
              <w:jc w:val="center"/>
              <w:rPr>
                <w:sz w:val="14"/>
                <w:szCs w:val="14"/>
              </w:rPr>
            </w:pPr>
            <w:r>
              <w:rPr>
                <w:sz w:val="14"/>
                <w:szCs w:val="14"/>
              </w:rPr>
              <w:t>125.912</w:t>
            </w:r>
          </w:p>
        </w:tc>
        <w:tc>
          <w:tcPr>
            <w:tcW w:w="842" w:type="dxa"/>
            <w:tcBorders>
              <w:top w:val="single" w:sz="4" w:space="0" w:color="000000"/>
              <w:left w:val="single" w:sz="4" w:space="0" w:color="000000"/>
              <w:bottom w:val="single" w:sz="4" w:space="0" w:color="000000"/>
              <w:right w:val="single" w:sz="4" w:space="0" w:color="000000"/>
            </w:tcBorders>
          </w:tcPr>
          <w:p w14:paraId="0DA22620" w14:textId="77777777" w:rsidR="000845ED" w:rsidRDefault="00D4618F">
            <w:pPr>
              <w:jc w:val="center"/>
              <w:rPr>
                <w:sz w:val="14"/>
                <w:szCs w:val="14"/>
              </w:rPr>
            </w:pPr>
            <w:r>
              <w:rPr>
                <w:sz w:val="14"/>
                <w:szCs w:val="14"/>
              </w:rPr>
              <w:t>117.839</w:t>
            </w:r>
          </w:p>
        </w:tc>
        <w:tc>
          <w:tcPr>
            <w:tcW w:w="842" w:type="dxa"/>
            <w:tcBorders>
              <w:top w:val="single" w:sz="4" w:space="0" w:color="000000"/>
              <w:left w:val="single" w:sz="4" w:space="0" w:color="000000"/>
              <w:bottom w:val="single" w:sz="4" w:space="0" w:color="000000"/>
              <w:right w:val="single" w:sz="4" w:space="0" w:color="000000"/>
            </w:tcBorders>
          </w:tcPr>
          <w:p w14:paraId="209D54F8" w14:textId="77777777" w:rsidR="000845ED" w:rsidRDefault="00D4618F">
            <w:pPr>
              <w:jc w:val="center"/>
              <w:rPr>
                <w:sz w:val="14"/>
                <w:szCs w:val="14"/>
              </w:rPr>
            </w:pPr>
            <w:r>
              <w:rPr>
                <w:sz w:val="14"/>
                <w:szCs w:val="14"/>
              </w:rPr>
              <w:t>134.538</w:t>
            </w:r>
          </w:p>
        </w:tc>
        <w:tc>
          <w:tcPr>
            <w:tcW w:w="842" w:type="dxa"/>
            <w:tcBorders>
              <w:top w:val="single" w:sz="4" w:space="0" w:color="000000"/>
              <w:left w:val="single" w:sz="4" w:space="0" w:color="000000"/>
              <w:bottom w:val="single" w:sz="4" w:space="0" w:color="000000"/>
              <w:right w:val="single" w:sz="4" w:space="0" w:color="000000"/>
            </w:tcBorders>
          </w:tcPr>
          <w:p w14:paraId="4ED1828A" w14:textId="77777777" w:rsidR="000845ED" w:rsidRDefault="00D4618F">
            <w:pPr>
              <w:jc w:val="center"/>
              <w:rPr>
                <w:sz w:val="14"/>
                <w:szCs w:val="14"/>
              </w:rPr>
            </w:pPr>
            <w:r>
              <w:rPr>
                <w:sz w:val="14"/>
                <w:szCs w:val="14"/>
              </w:rPr>
              <w:t>125.877</w:t>
            </w:r>
          </w:p>
        </w:tc>
        <w:tc>
          <w:tcPr>
            <w:tcW w:w="842" w:type="dxa"/>
            <w:tcBorders>
              <w:top w:val="single" w:sz="4" w:space="0" w:color="000000"/>
              <w:left w:val="single" w:sz="4" w:space="0" w:color="000000"/>
              <w:bottom w:val="single" w:sz="4" w:space="0" w:color="000000"/>
              <w:right w:val="single" w:sz="4" w:space="0" w:color="000000"/>
            </w:tcBorders>
          </w:tcPr>
          <w:p w14:paraId="5689B6CE" w14:textId="77777777" w:rsidR="000845ED" w:rsidRDefault="00D4618F">
            <w:pPr>
              <w:jc w:val="center"/>
              <w:rPr>
                <w:sz w:val="14"/>
                <w:szCs w:val="14"/>
              </w:rPr>
            </w:pPr>
            <w:r>
              <w:rPr>
                <w:sz w:val="14"/>
                <w:szCs w:val="14"/>
              </w:rPr>
              <w:t>117.754</w:t>
            </w:r>
          </w:p>
        </w:tc>
        <w:tc>
          <w:tcPr>
            <w:tcW w:w="842" w:type="dxa"/>
            <w:tcBorders>
              <w:top w:val="single" w:sz="4" w:space="0" w:color="000000"/>
              <w:left w:val="single" w:sz="4" w:space="0" w:color="000000"/>
              <w:bottom w:val="single" w:sz="4" w:space="0" w:color="000000"/>
              <w:right w:val="single" w:sz="4" w:space="0" w:color="000000"/>
            </w:tcBorders>
          </w:tcPr>
          <w:p w14:paraId="7C36F265" w14:textId="77777777" w:rsidR="000845ED" w:rsidRDefault="00D4618F">
            <w:pPr>
              <w:jc w:val="center"/>
              <w:rPr>
                <w:sz w:val="14"/>
                <w:szCs w:val="14"/>
              </w:rPr>
            </w:pPr>
            <w:r>
              <w:rPr>
                <w:sz w:val="14"/>
                <w:szCs w:val="14"/>
              </w:rPr>
              <w:t>134.560</w:t>
            </w:r>
          </w:p>
        </w:tc>
        <w:tc>
          <w:tcPr>
            <w:tcW w:w="842" w:type="dxa"/>
            <w:tcBorders>
              <w:top w:val="single" w:sz="4" w:space="0" w:color="000000"/>
              <w:left w:val="single" w:sz="4" w:space="0" w:color="000000"/>
              <w:bottom w:val="single" w:sz="4" w:space="0" w:color="000000"/>
              <w:right w:val="single" w:sz="4" w:space="0" w:color="000000"/>
            </w:tcBorders>
          </w:tcPr>
          <w:p w14:paraId="62FE0CAB" w14:textId="77777777" w:rsidR="000845ED" w:rsidRDefault="00D4618F">
            <w:pPr>
              <w:jc w:val="center"/>
              <w:rPr>
                <w:sz w:val="14"/>
                <w:szCs w:val="14"/>
              </w:rPr>
            </w:pPr>
            <w:r>
              <w:rPr>
                <w:sz w:val="14"/>
                <w:szCs w:val="14"/>
              </w:rPr>
              <w:t>126.074</w:t>
            </w:r>
          </w:p>
        </w:tc>
        <w:tc>
          <w:tcPr>
            <w:tcW w:w="842" w:type="dxa"/>
            <w:tcBorders>
              <w:top w:val="single" w:sz="4" w:space="0" w:color="000000"/>
              <w:left w:val="single" w:sz="4" w:space="0" w:color="000000"/>
              <w:bottom w:val="single" w:sz="4" w:space="0" w:color="000000"/>
              <w:right w:val="single" w:sz="4" w:space="0" w:color="000000"/>
            </w:tcBorders>
          </w:tcPr>
          <w:p w14:paraId="4738DF40" w14:textId="77777777" w:rsidR="000845ED" w:rsidRDefault="00D4618F">
            <w:pPr>
              <w:jc w:val="center"/>
              <w:rPr>
                <w:sz w:val="14"/>
                <w:szCs w:val="14"/>
              </w:rPr>
            </w:pPr>
            <w:r>
              <w:rPr>
                <w:sz w:val="14"/>
                <w:szCs w:val="14"/>
              </w:rPr>
              <w:t>117.920</w:t>
            </w:r>
          </w:p>
        </w:tc>
        <w:tc>
          <w:tcPr>
            <w:tcW w:w="842" w:type="dxa"/>
            <w:tcBorders>
              <w:top w:val="single" w:sz="4" w:space="0" w:color="000000"/>
              <w:left w:val="single" w:sz="4" w:space="0" w:color="000000"/>
              <w:bottom w:val="single" w:sz="4" w:space="0" w:color="000000"/>
              <w:right w:val="single" w:sz="4" w:space="0" w:color="000000"/>
            </w:tcBorders>
          </w:tcPr>
          <w:p w14:paraId="6BD98000" w14:textId="77777777" w:rsidR="000845ED" w:rsidRDefault="00D4618F">
            <w:pPr>
              <w:jc w:val="center"/>
              <w:rPr>
                <w:sz w:val="14"/>
                <w:szCs w:val="14"/>
              </w:rPr>
            </w:pPr>
            <w:r>
              <w:rPr>
                <w:sz w:val="14"/>
                <w:szCs w:val="14"/>
              </w:rPr>
              <w:t>134.791</w:t>
            </w:r>
          </w:p>
        </w:tc>
      </w:tr>
      <w:tr w:rsidR="000845ED" w14:paraId="7DCEC40D" w14:textId="77777777">
        <w:tc>
          <w:tcPr>
            <w:tcW w:w="841" w:type="dxa"/>
            <w:tcBorders>
              <w:top w:val="single" w:sz="4" w:space="0" w:color="000000"/>
              <w:left w:val="single" w:sz="4" w:space="0" w:color="000000"/>
              <w:bottom w:val="single" w:sz="4" w:space="0" w:color="000000"/>
              <w:right w:val="single" w:sz="4" w:space="0" w:color="000000"/>
            </w:tcBorders>
          </w:tcPr>
          <w:p w14:paraId="1C2A72A0" w14:textId="77777777" w:rsidR="000845ED" w:rsidRDefault="00D4618F">
            <w:pPr>
              <w:jc w:val="center"/>
              <w:rPr>
                <w:sz w:val="14"/>
                <w:szCs w:val="14"/>
              </w:rPr>
            </w:pPr>
            <w:r>
              <w:rPr>
                <w:sz w:val="14"/>
                <w:szCs w:val="14"/>
              </w:rPr>
              <w:t>En 2021</w:t>
            </w:r>
          </w:p>
        </w:tc>
        <w:tc>
          <w:tcPr>
            <w:tcW w:w="841" w:type="dxa"/>
            <w:tcBorders>
              <w:top w:val="single" w:sz="4" w:space="0" w:color="000000"/>
              <w:left w:val="single" w:sz="4" w:space="0" w:color="000000"/>
              <w:bottom w:val="single" w:sz="4" w:space="0" w:color="000000"/>
              <w:right w:val="single" w:sz="4" w:space="0" w:color="000000"/>
            </w:tcBorders>
          </w:tcPr>
          <w:p w14:paraId="237C2829" w14:textId="77777777" w:rsidR="000845ED" w:rsidRDefault="00D4618F">
            <w:pPr>
              <w:jc w:val="center"/>
              <w:rPr>
                <w:sz w:val="14"/>
                <w:szCs w:val="14"/>
              </w:rPr>
            </w:pPr>
            <w:r>
              <w:rPr>
                <w:sz w:val="14"/>
                <w:szCs w:val="14"/>
              </w:rPr>
              <w:t>104.026</w:t>
            </w:r>
          </w:p>
        </w:tc>
        <w:tc>
          <w:tcPr>
            <w:tcW w:w="841" w:type="dxa"/>
            <w:tcBorders>
              <w:top w:val="single" w:sz="4" w:space="0" w:color="000000"/>
              <w:left w:val="single" w:sz="4" w:space="0" w:color="000000"/>
              <w:bottom w:val="single" w:sz="4" w:space="0" w:color="000000"/>
              <w:right w:val="single" w:sz="4" w:space="0" w:color="000000"/>
            </w:tcBorders>
          </w:tcPr>
          <w:p w14:paraId="6D1D8409" w14:textId="77777777" w:rsidR="000845ED" w:rsidRDefault="00D4618F">
            <w:pPr>
              <w:jc w:val="center"/>
              <w:rPr>
                <w:sz w:val="14"/>
                <w:szCs w:val="14"/>
              </w:rPr>
            </w:pPr>
            <w:r>
              <w:rPr>
                <w:sz w:val="14"/>
                <w:szCs w:val="14"/>
              </w:rPr>
              <w:t>97.088</w:t>
            </w:r>
          </w:p>
        </w:tc>
        <w:tc>
          <w:tcPr>
            <w:tcW w:w="841" w:type="dxa"/>
            <w:tcBorders>
              <w:top w:val="single" w:sz="4" w:space="0" w:color="000000"/>
              <w:left w:val="single" w:sz="4" w:space="0" w:color="000000"/>
              <w:bottom w:val="single" w:sz="4" w:space="0" w:color="000000"/>
              <w:right w:val="single" w:sz="4" w:space="0" w:color="000000"/>
            </w:tcBorders>
          </w:tcPr>
          <w:p w14:paraId="205F30A0" w14:textId="77777777" w:rsidR="000845ED" w:rsidRDefault="00D4618F">
            <w:pPr>
              <w:jc w:val="center"/>
              <w:rPr>
                <w:sz w:val="14"/>
                <w:szCs w:val="14"/>
              </w:rPr>
            </w:pPr>
            <w:r>
              <w:rPr>
                <w:sz w:val="14"/>
                <w:szCs w:val="14"/>
              </w:rPr>
              <w:t>111.461</w:t>
            </w:r>
          </w:p>
        </w:tc>
        <w:tc>
          <w:tcPr>
            <w:tcW w:w="842" w:type="dxa"/>
            <w:tcBorders>
              <w:top w:val="single" w:sz="4" w:space="0" w:color="000000"/>
              <w:left w:val="single" w:sz="4" w:space="0" w:color="000000"/>
              <w:bottom w:val="single" w:sz="4" w:space="0" w:color="000000"/>
              <w:right w:val="single" w:sz="4" w:space="0" w:color="000000"/>
            </w:tcBorders>
          </w:tcPr>
          <w:p w14:paraId="7ED93E91" w14:textId="77777777" w:rsidR="000845ED" w:rsidRDefault="00D4618F">
            <w:pPr>
              <w:jc w:val="center"/>
              <w:rPr>
                <w:sz w:val="14"/>
                <w:szCs w:val="14"/>
              </w:rPr>
            </w:pPr>
            <w:r>
              <w:rPr>
                <w:sz w:val="14"/>
                <w:szCs w:val="14"/>
              </w:rPr>
              <w:t>104.564</w:t>
            </w:r>
          </w:p>
        </w:tc>
        <w:tc>
          <w:tcPr>
            <w:tcW w:w="842" w:type="dxa"/>
            <w:tcBorders>
              <w:top w:val="single" w:sz="4" w:space="0" w:color="000000"/>
              <w:left w:val="single" w:sz="4" w:space="0" w:color="000000"/>
              <w:bottom w:val="single" w:sz="4" w:space="0" w:color="000000"/>
              <w:right w:val="single" w:sz="4" w:space="0" w:color="000000"/>
            </w:tcBorders>
          </w:tcPr>
          <w:p w14:paraId="6F4235B6" w14:textId="77777777" w:rsidR="000845ED" w:rsidRDefault="00D4618F">
            <w:pPr>
              <w:jc w:val="center"/>
              <w:rPr>
                <w:sz w:val="14"/>
                <w:szCs w:val="14"/>
              </w:rPr>
            </w:pPr>
            <w:r>
              <w:rPr>
                <w:sz w:val="14"/>
                <w:szCs w:val="14"/>
              </w:rPr>
              <w:t>97.546</w:t>
            </w:r>
          </w:p>
        </w:tc>
        <w:tc>
          <w:tcPr>
            <w:tcW w:w="842" w:type="dxa"/>
            <w:tcBorders>
              <w:top w:val="single" w:sz="4" w:space="0" w:color="000000"/>
              <w:left w:val="single" w:sz="4" w:space="0" w:color="000000"/>
              <w:bottom w:val="single" w:sz="4" w:space="0" w:color="000000"/>
              <w:right w:val="single" w:sz="4" w:space="0" w:color="000000"/>
            </w:tcBorders>
          </w:tcPr>
          <w:p w14:paraId="5A137CD4" w14:textId="77777777" w:rsidR="000845ED" w:rsidRDefault="00D4618F">
            <w:pPr>
              <w:jc w:val="center"/>
              <w:rPr>
                <w:sz w:val="14"/>
                <w:szCs w:val="14"/>
              </w:rPr>
            </w:pPr>
            <w:r>
              <w:rPr>
                <w:sz w:val="14"/>
                <w:szCs w:val="14"/>
              </w:rPr>
              <w:t>112.086</w:t>
            </w:r>
          </w:p>
        </w:tc>
        <w:tc>
          <w:tcPr>
            <w:tcW w:w="842" w:type="dxa"/>
            <w:tcBorders>
              <w:top w:val="single" w:sz="4" w:space="0" w:color="000000"/>
              <w:left w:val="single" w:sz="4" w:space="0" w:color="000000"/>
              <w:bottom w:val="single" w:sz="4" w:space="0" w:color="000000"/>
              <w:right w:val="single" w:sz="4" w:space="0" w:color="000000"/>
            </w:tcBorders>
          </w:tcPr>
          <w:p w14:paraId="38A8B8A4" w14:textId="77777777" w:rsidR="000845ED" w:rsidRDefault="00D4618F">
            <w:pPr>
              <w:jc w:val="center"/>
              <w:rPr>
                <w:sz w:val="14"/>
                <w:szCs w:val="14"/>
              </w:rPr>
            </w:pPr>
            <w:r>
              <w:rPr>
                <w:sz w:val="14"/>
                <w:szCs w:val="14"/>
              </w:rPr>
              <w:t>104.015</w:t>
            </w:r>
          </w:p>
        </w:tc>
        <w:tc>
          <w:tcPr>
            <w:tcW w:w="842" w:type="dxa"/>
            <w:tcBorders>
              <w:top w:val="single" w:sz="4" w:space="0" w:color="000000"/>
              <w:left w:val="single" w:sz="4" w:space="0" w:color="000000"/>
              <w:bottom w:val="single" w:sz="4" w:space="0" w:color="000000"/>
              <w:right w:val="single" w:sz="4" w:space="0" w:color="000000"/>
            </w:tcBorders>
          </w:tcPr>
          <w:p w14:paraId="3BC04D6F" w14:textId="77777777" w:rsidR="000845ED" w:rsidRDefault="00D4618F">
            <w:pPr>
              <w:jc w:val="center"/>
              <w:rPr>
                <w:sz w:val="14"/>
                <w:szCs w:val="14"/>
              </w:rPr>
            </w:pPr>
            <w:r>
              <w:rPr>
                <w:sz w:val="14"/>
                <w:szCs w:val="14"/>
              </w:rPr>
              <w:t>97.091</w:t>
            </w:r>
          </w:p>
        </w:tc>
        <w:tc>
          <w:tcPr>
            <w:tcW w:w="842" w:type="dxa"/>
            <w:tcBorders>
              <w:top w:val="single" w:sz="4" w:space="0" w:color="000000"/>
              <w:left w:val="single" w:sz="4" w:space="0" w:color="000000"/>
              <w:bottom w:val="single" w:sz="4" w:space="0" w:color="000000"/>
              <w:right w:val="single" w:sz="4" w:space="0" w:color="000000"/>
            </w:tcBorders>
          </w:tcPr>
          <w:p w14:paraId="5B677DB4" w14:textId="77777777" w:rsidR="000845ED" w:rsidRDefault="00D4618F">
            <w:pPr>
              <w:jc w:val="center"/>
              <w:rPr>
                <w:sz w:val="14"/>
                <w:szCs w:val="14"/>
              </w:rPr>
            </w:pPr>
            <w:r>
              <w:rPr>
                <w:sz w:val="14"/>
                <w:szCs w:val="14"/>
              </w:rPr>
              <w:t>111.433</w:t>
            </w:r>
          </w:p>
        </w:tc>
        <w:tc>
          <w:tcPr>
            <w:tcW w:w="842" w:type="dxa"/>
            <w:tcBorders>
              <w:top w:val="single" w:sz="4" w:space="0" w:color="000000"/>
              <w:left w:val="single" w:sz="4" w:space="0" w:color="000000"/>
              <w:bottom w:val="single" w:sz="4" w:space="0" w:color="000000"/>
              <w:right w:val="single" w:sz="4" w:space="0" w:color="000000"/>
            </w:tcBorders>
          </w:tcPr>
          <w:p w14:paraId="2C4E4F30" w14:textId="77777777" w:rsidR="000845ED" w:rsidRDefault="00D4618F">
            <w:pPr>
              <w:jc w:val="center"/>
              <w:rPr>
                <w:sz w:val="14"/>
                <w:szCs w:val="14"/>
              </w:rPr>
            </w:pPr>
            <w:r>
              <w:rPr>
                <w:sz w:val="14"/>
                <w:szCs w:val="14"/>
              </w:rPr>
              <w:t>103.913</w:t>
            </w:r>
          </w:p>
        </w:tc>
        <w:tc>
          <w:tcPr>
            <w:tcW w:w="842" w:type="dxa"/>
            <w:tcBorders>
              <w:top w:val="single" w:sz="4" w:space="0" w:color="000000"/>
              <w:left w:val="single" w:sz="4" w:space="0" w:color="000000"/>
              <w:bottom w:val="single" w:sz="4" w:space="0" w:color="000000"/>
              <w:right w:val="single" w:sz="4" w:space="0" w:color="000000"/>
            </w:tcBorders>
          </w:tcPr>
          <w:p w14:paraId="5340B463" w14:textId="77777777" w:rsidR="000845ED" w:rsidRDefault="00D4618F">
            <w:pPr>
              <w:jc w:val="center"/>
              <w:rPr>
                <w:sz w:val="14"/>
                <w:szCs w:val="14"/>
              </w:rPr>
            </w:pPr>
            <w:r>
              <w:rPr>
                <w:sz w:val="14"/>
                <w:szCs w:val="14"/>
              </w:rPr>
              <w:t>97.006</w:t>
            </w:r>
          </w:p>
        </w:tc>
        <w:tc>
          <w:tcPr>
            <w:tcW w:w="842" w:type="dxa"/>
            <w:tcBorders>
              <w:top w:val="single" w:sz="4" w:space="0" w:color="000000"/>
              <w:left w:val="single" w:sz="4" w:space="0" w:color="000000"/>
              <w:bottom w:val="single" w:sz="4" w:space="0" w:color="000000"/>
              <w:right w:val="single" w:sz="4" w:space="0" w:color="000000"/>
            </w:tcBorders>
          </w:tcPr>
          <w:p w14:paraId="74550C88" w14:textId="77777777" w:rsidR="000845ED" w:rsidRDefault="00D4618F">
            <w:pPr>
              <w:jc w:val="center"/>
              <w:rPr>
                <w:sz w:val="14"/>
                <w:szCs w:val="14"/>
              </w:rPr>
            </w:pPr>
            <w:r>
              <w:rPr>
                <w:sz w:val="14"/>
                <w:szCs w:val="14"/>
              </w:rPr>
              <w:t>111.313</w:t>
            </w:r>
          </w:p>
        </w:tc>
      </w:tr>
      <w:tr w:rsidR="000845ED" w14:paraId="692F69FB" w14:textId="77777777">
        <w:tc>
          <w:tcPr>
            <w:tcW w:w="841" w:type="dxa"/>
            <w:tcBorders>
              <w:top w:val="single" w:sz="4" w:space="0" w:color="000000"/>
              <w:left w:val="single" w:sz="4" w:space="0" w:color="000000"/>
              <w:bottom w:val="single" w:sz="4" w:space="0" w:color="000000"/>
              <w:right w:val="single" w:sz="4" w:space="0" w:color="000000"/>
            </w:tcBorders>
          </w:tcPr>
          <w:p w14:paraId="0044104D" w14:textId="77777777" w:rsidR="000845ED" w:rsidRDefault="00D4618F">
            <w:pPr>
              <w:jc w:val="center"/>
              <w:rPr>
                <w:sz w:val="14"/>
                <w:szCs w:val="14"/>
              </w:rPr>
            </w:pPr>
            <w:r>
              <w:rPr>
                <w:sz w:val="14"/>
                <w:szCs w:val="14"/>
              </w:rPr>
              <w:t>Feb 2021</w:t>
            </w:r>
          </w:p>
        </w:tc>
        <w:tc>
          <w:tcPr>
            <w:tcW w:w="841" w:type="dxa"/>
            <w:tcBorders>
              <w:top w:val="single" w:sz="4" w:space="0" w:color="000000"/>
              <w:left w:val="single" w:sz="4" w:space="0" w:color="000000"/>
              <w:bottom w:val="single" w:sz="4" w:space="0" w:color="000000"/>
              <w:right w:val="single" w:sz="4" w:space="0" w:color="000000"/>
            </w:tcBorders>
          </w:tcPr>
          <w:p w14:paraId="4E320AE6" w14:textId="77777777" w:rsidR="000845ED" w:rsidRDefault="00D4618F">
            <w:pPr>
              <w:jc w:val="center"/>
              <w:rPr>
                <w:sz w:val="14"/>
                <w:szCs w:val="14"/>
              </w:rPr>
            </w:pPr>
            <w:r>
              <w:rPr>
                <w:sz w:val="14"/>
                <w:szCs w:val="14"/>
              </w:rPr>
              <w:t>107.034</w:t>
            </w:r>
          </w:p>
        </w:tc>
        <w:tc>
          <w:tcPr>
            <w:tcW w:w="841" w:type="dxa"/>
            <w:tcBorders>
              <w:top w:val="single" w:sz="4" w:space="0" w:color="000000"/>
              <w:left w:val="single" w:sz="4" w:space="0" w:color="000000"/>
              <w:bottom w:val="single" w:sz="4" w:space="0" w:color="000000"/>
              <w:right w:val="single" w:sz="4" w:space="0" w:color="000000"/>
            </w:tcBorders>
          </w:tcPr>
          <w:p w14:paraId="70D90AD8" w14:textId="77777777" w:rsidR="000845ED" w:rsidRDefault="00D4618F">
            <w:pPr>
              <w:jc w:val="center"/>
              <w:rPr>
                <w:sz w:val="14"/>
                <w:szCs w:val="14"/>
              </w:rPr>
            </w:pPr>
            <w:r>
              <w:rPr>
                <w:sz w:val="14"/>
                <w:szCs w:val="14"/>
              </w:rPr>
              <w:t>99.232</w:t>
            </w:r>
          </w:p>
        </w:tc>
        <w:tc>
          <w:tcPr>
            <w:tcW w:w="841" w:type="dxa"/>
            <w:tcBorders>
              <w:top w:val="single" w:sz="4" w:space="0" w:color="000000"/>
              <w:left w:val="single" w:sz="4" w:space="0" w:color="000000"/>
              <w:bottom w:val="single" w:sz="4" w:space="0" w:color="000000"/>
              <w:right w:val="single" w:sz="4" w:space="0" w:color="000000"/>
            </w:tcBorders>
          </w:tcPr>
          <w:p w14:paraId="51820145" w14:textId="77777777" w:rsidR="000845ED" w:rsidRDefault="00D4618F">
            <w:pPr>
              <w:jc w:val="center"/>
              <w:rPr>
                <w:sz w:val="14"/>
                <w:szCs w:val="14"/>
              </w:rPr>
            </w:pPr>
            <w:r>
              <w:rPr>
                <w:sz w:val="14"/>
                <w:szCs w:val="14"/>
              </w:rPr>
              <w:t>115.449</w:t>
            </w:r>
          </w:p>
        </w:tc>
        <w:tc>
          <w:tcPr>
            <w:tcW w:w="842" w:type="dxa"/>
            <w:tcBorders>
              <w:top w:val="single" w:sz="4" w:space="0" w:color="000000"/>
              <w:left w:val="single" w:sz="4" w:space="0" w:color="000000"/>
              <w:bottom w:val="single" w:sz="4" w:space="0" w:color="000000"/>
              <w:right w:val="single" w:sz="4" w:space="0" w:color="000000"/>
            </w:tcBorders>
          </w:tcPr>
          <w:p w14:paraId="03779733" w14:textId="77777777" w:rsidR="000845ED" w:rsidRDefault="00D4618F">
            <w:pPr>
              <w:jc w:val="center"/>
              <w:rPr>
                <w:sz w:val="14"/>
                <w:szCs w:val="14"/>
              </w:rPr>
            </w:pPr>
            <w:r>
              <w:rPr>
                <w:sz w:val="14"/>
                <w:szCs w:val="14"/>
              </w:rPr>
              <w:t>107.980</w:t>
            </w:r>
          </w:p>
        </w:tc>
        <w:tc>
          <w:tcPr>
            <w:tcW w:w="842" w:type="dxa"/>
            <w:tcBorders>
              <w:top w:val="single" w:sz="4" w:space="0" w:color="000000"/>
              <w:left w:val="single" w:sz="4" w:space="0" w:color="000000"/>
              <w:bottom w:val="single" w:sz="4" w:space="0" w:color="000000"/>
              <w:right w:val="single" w:sz="4" w:space="0" w:color="000000"/>
            </w:tcBorders>
          </w:tcPr>
          <w:p w14:paraId="1DF03EEB" w14:textId="77777777" w:rsidR="000845ED" w:rsidRDefault="00D4618F">
            <w:pPr>
              <w:jc w:val="center"/>
              <w:rPr>
                <w:sz w:val="14"/>
                <w:szCs w:val="14"/>
              </w:rPr>
            </w:pPr>
            <w:r>
              <w:rPr>
                <w:sz w:val="14"/>
                <w:szCs w:val="14"/>
              </w:rPr>
              <w:t>100.005</w:t>
            </w:r>
          </w:p>
        </w:tc>
        <w:tc>
          <w:tcPr>
            <w:tcW w:w="842" w:type="dxa"/>
            <w:tcBorders>
              <w:top w:val="single" w:sz="4" w:space="0" w:color="000000"/>
              <w:left w:val="single" w:sz="4" w:space="0" w:color="000000"/>
              <w:bottom w:val="single" w:sz="4" w:space="0" w:color="000000"/>
              <w:right w:val="single" w:sz="4" w:space="0" w:color="000000"/>
            </w:tcBorders>
          </w:tcPr>
          <w:p w14:paraId="24AA8A79" w14:textId="77777777" w:rsidR="000845ED" w:rsidRDefault="00D4618F">
            <w:pPr>
              <w:jc w:val="center"/>
              <w:rPr>
                <w:sz w:val="14"/>
                <w:szCs w:val="14"/>
              </w:rPr>
            </w:pPr>
            <w:r>
              <w:rPr>
                <w:sz w:val="14"/>
                <w:szCs w:val="14"/>
              </w:rPr>
              <w:t>116.591</w:t>
            </w:r>
          </w:p>
        </w:tc>
        <w:tc>
          <w:tcPr>
            <w:tcW w:w="842" w:type="dxa"/>
            <w:tcBorders>
              <w:top w:val="single" w:sz="4" w:space="0" w:color="000000"/>
              <w:left w:val="single" w:sz="4" w:space="0" w:color="000000"/>
              <w:bottom w:val="single" w:sz="4" w:space="0" w:color="000000"/>
              <w:right w:val="single" w:sz="4" w:space="0" w:color="000000"/>
            </w:tcBorders>
          </w:tcPr>
          <w:p w14:paraId="3D8F1A46" w14:textId="77777777" w:rsidR="000845ED" w:rsidRDefault="00D4618F">
            <w:pPr>
              <w:jc w:val="center"/>
              <w:rPr>
                <w:sz w:val="14"/>
                <w:szCs w:val="14"/>
              </w:rPr>
            </w:pPr>
            <w:r>
              <w:rPr>
                <w:sz w:val="14"/>
                <w:szCs w:val="14"/>
              </w:rPr>
              <w:t>106.799</w:t>
            </w:r>
          </w:p>
        </w:tc>
        <w:tc>
          <w:tcPr>
            <w:tcW w:w="842" w:type="dxa"/>
            <w:tcBorders>
              <w:top w:val="single" w:sz="4" w:space="0" w:color="000000"/>
              <w:left w:val="single" w:sz="4" w:space="0" w:color="000000"/>
              <w:bottom w:val="single" w:sz="4" w:space="0" w:color="000000"/>
              <w:right w:val="single" w:sz="4" w:space="0" w:color="000000"/>
            </w:tcBorders>
          </w:tcPr>
          <w:p w14:paraId="35EFD2DC" w14:textId="77777777" w:rsidR="000845ED" w:rsidRDefault="00D4618F">
            <w:pPr>
              <w:jc w:val="center"/>
              <w:rPr>
                <w:sz w:val="14"/>
                <w:szCs w:val="14"/>
              </w:rPr>
            </w:pPr>
            <w:r>
              <w:rPr>
                <w:sz w:val="14"/>
                <w:szCs w:val="14"/>
              </w:rPr>
              <w:t>99.030</w:t>
            </w:r>
          </w:p>
        </w:tc>
        <w:tc>
          <w:tcPr>
            <w:tcW w:w="842" w:type="dxa"/>
            <w:tcBorders>
              <w:top w:val="single" w:sz="4" w:space="0" w:color="000000"/>
              <w:left w:val="single" w:sz="4" w:space="0" w:color="000000"/>
              <w:bottom w:val="single" w:sz="4" w:space="0" w:color="000000"/>
              <w:right w:val="single" w:sz="4" w:space="0" w:color="000000"/>
            </w:tcBorders>
          </w:tcPr>
          <w:p w14:paraId="4C791D2F" w14:textId="77777777" w:rsidR="000845ED" w:rsidRDefault="00D4618F">
            <w:pPr>
              <w:jc w:val="center"/>
              <w:rPr>
                <w:sz w:val="14"/>
                <w:szCs w:val="14"/>
              </w:rPr>
            </w:pPr>
            <w:r>
              <w:rPr>
                <w:sz w:val="14"/>
                <w:szCs w:val="14"/>
              </w:rPr>
              <w:t>112.177</w:t>
            </w:r>
          </w:p>
        </w:tc>
        <w:tc>
          <w:tcPr>
            <w:tcW w:w="842" w:type="dxa"/>
            <w:tcBorders>
              <w:top w:val="single" w:sz="4" w:space="0" w:color="000000"/>
              <w:left w:val="single" w:sz="4" w:space="0" w:color="000000"/>
              <w:bottom w:val="single" w:sz="4" w:space="0" w:color="000000"/>
              <w:right w:val="single" w:sz="4" w:space="0" w:color="000000"/>
            </w:tcBorders>
          </w:tcPr>
          <w:p w14:paraId="5D61770E" w14:textId="77777777" w:rsidR="000845ED" w:rsidRDefault="00D4618F">
            <w:pPr>
              <w:jc w:val="center"/>
              <w:rPr>
                <w:sz w:val="14"/>
                <w:szCs w:val="14"/>
              </w:rPr>
            </w:pPr>
            <w:r>
              <w:rPr>
                <w:sz w:val="14"/>
                <w:szCs w:val="14"/>
              </w:rPr>
              <w:t>106.827</w:t>
            </w:r>
          </w:p>
        </w:tc>
        <w:tc>
          <w:tcPr>
            <w:tcW w:w="842" w:type="dxa"/>
            <w:tcBorders>
              <w:top w:val="single" w:sz="4" w:space="0" w:color="000000"/>
              <w:left w:val="single" w:sz="4" w:space="0" w:color="000000"/>
              <w:bottom w:val="single" w:sz="4" w:space="0" w:color="000000"/>
              <w:right w:val="single" w:sz="4" w:space="0" w:color="000000"/>
            </w:tcBorders>
          </w:tcPr>
          <w:p w14:paraId="7F212BE6" w14:textId="77777777" w:rsidR="000845ED" w:rsidRDefault="00D4618F">
            <w:pPr>
              <w:jc w:val="center"/>
              <w:rPr>
                <w:sz w:val="14"/>
                <w:szCs w:val="14"/>
              </w:rPr>
            </w:pPr>
            <w:r>
              <w:rPr>
                <w:sz w:val="14"/>
                <w:szCs w:val="14"/>
              </w:rPr>
              <w:t>99.104</w:t>
            </w:r>
          </w:p>
        </w:tc>
        <w:tc>
          <w:tcPr>
            <w:tcW w:w="842" w:type="dxa"/>
            <w:tcBorders>
              <w:top w:val="single" w:sz="4" w:space="0" w:color="000000"/>
              <w:left w:val="single" w:sz="4" w:space="0" w:color="000000"/>
              <w:bottom w:val="single" w:sz="4" w:space="0" w:color="000000"/>
              <w:right w:val="single" w:sz="4" w:space="0" w:color="000000"/>
            </w:tcBorders>
          </w:tcPr>
          <w:p w14:paraId="369E1243" w14:textId="77777777" w:rsidR="000845ED" w:rsidRDefault="00D4618F">
            <w:pPr>
              <w:jc w:val="center"/>
              <w:rPr>
                <w:sz w:val="14"/>
                <w:szCs w:val="14"/>
              </w:rPr>
            </w:pPr>
            <w:r>
              <w:rPr>
                <w:sz w:val="14"/>
                <w:szCs w:val="14"/>
              </w:rPr>
              <w:t>115.152</w:t>
            </w:r>
          </w:p>
        </w:tc>
      </w:tr>
      <w:tr w:rsidR="000845ED" w14:paraId="7E49EBDB" w14:textId="77777777">
        <w:tc>
          <w:tcPr>
            <w:tcW w:w="841" w:type="dxa"/>
            <w:tcBorders>
              <w:top w:val="single" w:sz="4" w:space="0" w:color="000000"/>
              <w:left w:val="single" w:sz="4" w:space="0" w:color="000000"/>
              <w:bottom w:val="single" w:sz="4" w:space="0" w:color="000000"/>
              <w:right w:val="single" w:sz="4" w:space="0" w:color="000000"/>
            </w:tcBorders>
          </w:tcPr>
          <w:p w14:paraId="5B01B3A0" w14:textId="77777777" w:rsidR="000845ED" w:rsidRDefault="00D4618F">
            <w:pPr>
              <w:jc w:val="center"/>
              <w:rPr>
                <w:sz w:val="14"/>
                <w:szCs w:val="14"/>
              </w:rPr>
            </w:pPr>
            <w:r>
              <w:rPr>
                <w:sz w:val="14"/>
                <w:szCs w:val="14"/>
              </w:rPr>
              <w:t>Mar 2021</w:t>
            </w:r>
          </w:p>
        </w:tc>
        <w:tc>
          <w:tcPr>
            <w:tcW w:w="841" w:type="dxa"/>
            <w:tcBorders>
              <w:top w:val="single" w:sz="4" w:space="0" w:color="000000"/>
              <w:left w:val="single" w:sz="4" w:space="0" w:color="000000"/>
              <w:bottom w:val="single" w:sz="4" w:space="0" w:color="000000"/>
              <w:right w:val="single" w:sz="4" w:space="0" w:color="000000"/>
            </w:tcBorders>
          </w:tcPr>
          <w:p w14:paraId="6B54DB1D" w14:textId="77777777" w:rsidR="000845ED" w:rsidRDefault="00D4618F">
            <w:pPr>
              <w:jc w:val="center"/>
              <w:rPr>
                <w:sz w:val="14"/>
                <w:szCs w:val="14"/>
              </w:rPr>
            </w:pPr>
            <w:r>
              <w:rPr>
                <w:sz w:val="14"/>
                <w:szCs w:val="14"/>
              </w:rPr>
              <w:t>113.871</w:t>
            </w:r>
          </w:p>
        </w:tc>
        <w:tc>
          <w:tcPr>
            <w:tcW w:w="841" w:type="dxa"/>
            <w:tcBorders>
              <w:top w:val="single" w:sz="4" w:space="0" w:color="000000"/>
              <w:left w:val="single" w:sz="4" w:space="0" w:color="000000"/>
              <w:bottom w:val="single" w:sz="4" w:space="0" w:color="000000"/>
              <w:right w:val="single" w:sz="4" w:space="0" w:color="000000"/>
            </w:tcBorders>
          </w:tcPr>
          <w:p w14:paraId="3166C725" w14:textId="77777777" w:rsidR="000845ED" w:rsidRDefault="00D4618F">
            <w:pPr>
              <w:jc w:val="center"/>
              <w:rPr>
                <w:sz w:val="14"/>
                <w:szCs w:val="14"/>
              </w:rPr>
            </w:pPr>
            <w:r>
              <w:rPr>
                <w:sz w:val="14"/>
                <w:szCs w:val="14"/>
              </w:rPr>
              <w:t>104.628</w:t>
            </w:r>
          </w:p>
        </w:tc>
        <w:tc>
          <w:tcPr>
            <w:tcW w:w="841" w:type="dxa"/>
            <w:tcBorders>
              <w:top w:val="single" w:sz="4" w:space="0" w:color="000000"/>
              <w:left w:val="single" w:sz="4" w:space="0" w:color="000000"/>
              <w:bottom w:val="single" w:sz="4" w:space="0" w:color="000000"/>
              <w:right w:val="single" w:sz="4" w:space="0" w:color="000000"/>
            </w:tcBorders>
          </w:tcPr>
          <w:p w14:paraId="4EF2A797" w14:textId="77777777" w:rsidR="000845ED" w:rsidRDefault="00D4618F">
            <w:pPr>
              <w:jc w:val="center"/>
              <w:rPr>
                <w:sz w:val="14"/>
                <w:szCs w:val="14"/>
              </w:rPr>
            </w:pPr>
            <w:r>
              <w:rPr>
                <w:sz w:val="14"/>
                <w:szCs w:val="14"/>
              </w:rPr>
              <w:t>123.931</w:t>
            </w:r>
          </w:p>
        </w:tc>
        <w:tc>
          <w:tcPr>
            <w:tcW w:w="842" w:type="dxa"/>
            <w:tcBorders>
              <w:top w:val="single" w:sz="4" w:space="0" w:color="000000"/>
              <w:left w:val="single" w:sz="4" w:space="0" w:color="000000"/>
              <w:bottom w:val="single" w:sz="4" w:space="0" w:color="000000"/>
              <w:right w:val="single" w:sz="4" w:space="0" w:color="000000"/>
            </w:tcBorders>
          </w:tcPr>
          <w:p w14:paraId="4E141AD4" w14:textId="77777777" w:rsidR="000845ED" w:rsidRDefault="00D4618F">
            <w:pPr>
              <w:jc w:val="center"/>
              <w:rPr>
                <w:sz w:val="14"/>
                <w:szCs w:val="14"/>
              </w:rPr>
            </w:pPr>
            <w:r>
              <w:rPr>
                <w:sz w:val="14"/>
                <w:szCs w:val="14"/>
              </w:rPr>
              <w:t>114.277</w:t>
            </w:r>
          </w:p>
        </w:tc>
        <w:tc>
          <w:tcPr>
            <w:tcW w:w="842" w:type="dxa"/>
            <w:tcBorders>
              <w:top w:val="single" w:sz="4" w:space="0" w:color="000000"/>
              <w:left w:val="single" w:sz="4" w:space="0" w:color="000000"/>
              <w:bottom w:val="single" w:sz="4" w:space="0" w:color="000000"/>
              <w:right w:val="single" w:sz="4" w:space="0" w:color="000000"/>
            </w:tcBorders>
          </w:tcPr>
          <w:p w14:paraId="74562216" w14:textId="77777777" w:rsidR="000845ED" w:rsidRDefault="00D4618F">
            <w:pPr>
              <w:jc w:val="center"/>
              <w:rPr>
                <w:sz w:val="14"/>
                <w:szCs w:val="14"/>
              </w:rPr>
            </w:pPr>
            <w:r>
              <w:rPr>
                <w:sz w:val="14"/>
                <w:szCs w:val="14"/>
              </w:rPr>
              <w:t>104.834</w:t>
            </w:r>
          </w:p>
        </w:tc>
        <w:tc>
          <w:tcPr>
            <w:tcW w:w="842" w:type="dxa"/>
            <w:tcBorders>
              <w:top w:val="single" w:sz="4" w:space="0" w:color="000000"/>
              <w:left w:val="single" w:sz="4" w:space="0" w:color="000000"/>
              <w:bottom w:val="single" w:sz="4" w:space="0" w:color="000000"/>
              <w:right w:val="single" w:sz="4" w:space="0" w:color="000000"/>
            </w:tcBorders>
          </w:tcPr>
          <w:p w14:paraId="2766957D" w14:textId="77777777" w:rsidR="000845ED" w:rsidRDefault="00D4618F">
            <w:pPr>
              <w:jc w:val="center"/>
              <w:rPr>
                <w:sz w:val="14"/>
                <w:szCs w:val="14"/>
              </w:rPr>
            </w:pPr>
            <w:r>
              <w:rPr>
                <w:sz w:val="14"/>
                <w:szCs w:val="14"/>
              </w:rPr>
              <w:t>124.570</w:t>
            </w:r>
          </w:p>
        </w:tc>
        <w:tc>
          <w:tcPr>
            <w:tcW w:w="842" w:type="dxa"/>
            <w:tcBorders>
              <w:top w:val="single" w:sz="4" w:space="0" w:color="000000"/>
              <w:left w:val="single" w:sz="4" w:space="0" w:color="000000"/>
              <w:bottom w:val="single" w:sz="4" w:space="0" w:color="000000"/>
              <w:right w:val="single" w:sz="4" w:space="0" w:color="000000"/>
            </w:tcBorders>
          </w:tcPr>
          <w:p w14:paraId="25819AAD" w14:textId="77777777" w:rsidR="000845ED" w:rsidRDefault="00D4618F">
            <w:pPr>
              <w:jc w:val="center"/>
              <w:rPr>
                <w:sz w:val="14"/>
                <w:szCs w:val="14"/>
              </w:rPr>
            </w:pPr>
            <w:r>
              <w:rPr>
                <w:sz w:val="14"/>
                <w:szCs w:val="14"/>
              </w:rPr>
              <w:t>113.601</w:t>
            </w:r>
          </w:p>
        </w:tc>
        <w:tc>
          <w:tcPr>
            <w:tcW w:w="842" w:type="dxa"/>
            <w:tcBorders>
              <w:top w:val="single" w:sz="4" w:space="0" w:color="000000"/>
              <w:left w:val="single" w:sz="4" w:space="0" w:color="000000"/>
              <w:bottom w:val="single" w:sz="4" w:space="0" w:color="000000"/>
              <w:right w:val="single" w:sz="4" w:space="0" w:color="000000"/>
            </w:tcBorders>
          </w:tcPr>
          <w:p w14:paraId="7817B683" w14:textId="77777777" w:rsidR="000845ED" w:rsidRDefault="00D4618F">
            <w:pPr>
              <w:jc w:val="center"/>
              <w:rPr>
                <w:sz w:val="14"/>
                <w:szCs w:val="14"/>
              </w:rPr>
            </w:pPr>
            <w:r>
              <w:rPr>
                <w:sz w:val="14"/>
                <w:szCs w:val="14"/>
              </w:rPr>
              <w:t>104.401</w:t>
            </w:r>
          </w:p>
        </w:tc>
        <w:tc>
          <w:tcPr>
            <w:tcW w:w="842" w:type="dxa"/>
            <w:tcBorders>
              <w:top w:val="single" w:sz="4" w:space="0" w:color="000000"/>
              <w:left w:val="single" w:sz="4" w:space="0" w:color="000000"/>
              <w:bottom w:val="single" w:sz="4" w:space="0" w:color="000000"/>
              <w:right w:val="single" w:sz="4" w:space="0" w:color="000000"/>
            </w:tcBorders>
          </w:tcPr>
          <w:p w14:paraId="40C1AD5C" w14:textId="77777777" w:rsidR="000845ED" w:rsidRDefault="00D4618F">
            <w:pPr>
              <w:jc w:val="center"/>
              <w:rPr>
                <w:sz w:val="14"/>
                <w:szCs w:val="14"/>
              </w:rPr>
            </w:pPr>
            <w:r>
              <w:rPr>
                <w:sz w:val="14"/>
                <w:szCs w:val="14"/>
              </w:rPr>
              <w:t>123.612</w:t>
            </w:r>
          </w:p>
        </w:tc>
        <w:tc>
          <w:tcPr>
            <w:tcW w:w="842" w:type="dxa"/>
            <w:tcBorders>
              <w:top w:val="single" w:sz="4" w:space="0" w:color="000000"/>
              <w:left w:val="single" w:sz="4" w:space="0" w:color="000000"/>
              <w:bottom w:val="single" w:sz="4" w:space="0" w:color="000000"/>
              <w:right w:val="single" w:sz="4" w:space="0" w:color="000000"/>
            </w:tcBorders>
          </w:tcPr>
          <w:p w14:paraId="6124804E" w14:textId="77777777" w:rsidR="000845ED" w:rsidRDefault="00D4618F">
            <w:pPr>
              <w:jc w:val="center"/>
              <w:rPr>
                <w:sz w:val="14"/>
                <w:szCs w:val="14"/>
              </w:rPr>
            </w:pPr>
            <w:r>
              <w:rPr>
                <w:sz w:val="14"/>
                <w:szCs w:val="14"/>
              </w:rPr>
              <w:t>113.495</w:t>
            </w:r>
          </w:p>
        </w:tc>
        <w:tc>
          <w:tcPr>
            <w:tcW w:w="842" w:type="dxa"/>
            <w:tcBorders>
              <w:top w:val="single" w:sz="4" w:space="0" w:color="000000"/>
              <w:left w:val="single" w:sz="4" w:space="0" w:color="000000"/>
              <w:bottom w:val="single" w:sz="4" w:space="0" w:color="000000"/>
              <w:right w:val="single" w:sz="4" w:space="0" w:color="000000"/>
            </w:tcBorders>
          </w:tcPr>
          <w:p w14:paraId="505B2107" w14:textId="77777777" w:rsidR="000845ED" w:rsidRDefault="00D4618F">
            <w:pPr>
              <w:jc w:val="center"/>
              <w:rPr>
                <w:sz w:val="14"/>
                <w:szCs w:val="14"/>
              </w:rPr>
            </w:pPr>
            <w:r>
              <w:rPr>
                <w:sz w:val="14"/>
                <w:szCs w:val="14"/>
              </w:rPr>
              <w:t>104.331</w:t>
            </w:r>
          </w:p>
        </w:tc>
        <w:tc>
          <w:tcPr>
            <w:tcW w:w="842" w:type="dxa"/>
            <w:tcBorders>
              <w:top w:val="single" w:sz="4" w:space="0" w:color="000000"/>
              <w:left w:val="single" w:sz="4" w:space="0" w:color="000000"/>
              <w:bottom w:val="single" w:sz="4" w:space="0" w:color="000000"/>
              <w:right w:val="single" w:sz="4" w:space="0" w:color="000000"/>
            </w:tcBorders>
          </w:tcPr>
          <w:p w14:paraId="530EEA93" w14:textId="77777777" w:rsidR="000845ED" w:rsidRDefault="00D4618F">
            <w:pPr>
              <w:jc w:val="center"/>
              <w:rPr>
                <w:sz w:val="14"/>
                <w:szCs w:val="14"/>
              </w:rPr>
            </w:pPr>
            <w:r>
              <w:rPr>
                <w:sz w:val="14"/>
                <w:szCs w:val="14"/>
              </w:rPr>
              <w:t>123.464</w:t>
            </w:r>
          </w:p>
        </w:tc>
      </w:tr>
      <w:tr w:rsidR="000845ED" w14:paraId="3645293D" w14:textId="77777777">
        <w:tc>
          <w:tcPr>
            <w:tcW w:w="841" w:type="dxa"/>
            <w:tcBorders>
              <w:top w:val="single" w:sz="4" w:space="0" w:color="000000"/>
              <w:left w:val="single" w:sz="4" w:space="0" w:color="000000"/>
              <w:bottom w:val="single" w:sz="4" w:space="0" w:color="000000"/>
              <w:right w:val="single" w:sz="4" w:space="0" w:color="000000"/>
            </w:tcBorders>
          </w:tcPr>
          <w:p w14:paraId="74EA2452" w14:textId="77777777" w:rsidR="000845ED" w:rsidRDefault="00D4618F">
            <w:pPr>
              <w:jc w:val="center"/>
              <w:rPr>
                <w:sz w:val="14"/>
                <w:szCs w:val="14"/>
              </w:rPr>
            </w:pPr>
            <w:r>
              <w:rPr>
                <w:sz w:val="14"/>
                <w:szCs w:val="14"/>
              </w:rPr>
              <w:t>Abr 2021</w:t>
            </w:r>
          </w:p>
        </w:tc>
        <w:tc>
          <w:tcPr>
            <w:tcW w:w="841" w:type="dxa"/>
            <w:tcBorders>
              <w:top w:val="single" w:sz="4" w:space="0" w:color="000000"/>
              <w:left w:val="single" w:sz="4" w:space="0" w:color="000000"/>
              <w:bottom w:val="single" w:sz="4" w:space="0" w:color="000000"/>
              <w:right w:val="single" w:sz="4" w:space="0" w:color="000000"/>
            </w:tcBorders>
          </w:tcPr>
          <w:p w14:paraId="5580500E" w14:textId="77777777" w:rsidR="000845ED" w:rsidRDefault="00D4618F">
            <w:pPr>
              <w:jc w:val="center"/>
              <w:rPr>
                <w:sz w:val="14"/>
                <w:szCs w:val="14"/>
              </w:rPr>
            </w:pPr>
            <w:r>
              <w:rPr>
                <w:sz w:val="14"/>
                <w:szCs w:val="14"/>
              </w:rPr>
              <w:t>11.305</w:t>
            </w:r>
          </w:p>
        </w:tc>
        <w:tc>
          <w:tcPr>
            <w:tcW w:w="841" w:type="dxa"/>
            <w:tcBorders>
              <w:top w:val="single" w:sz="4" w:space="0" w:color="000000"/>
              <w:left w:val="single" w:sz="4" w:space="0" w:color="000000"/>
              <w:bottom w:val="single" w:sz="4" w:space="0" w:color="000000"/>
              <w:right w:val="single" w:sz="4" w:space="0" w:color="000000"/>
            </w:tcBorders>
          </w:tcPr>
          <w:p w14:paraId="368C0313" w14:textId="77777777" w:rsidR="000845ED" w:rsidRDefault="00D4618F">
            <w:pPr>
              <w:jc w:val="center"/>
              <w:rPr>
                <w:sz w:val="14"/>
                <w:szCs w:val="14"/>
              </w:rPr>
            </w:pPr>
            <w:r>
              <w:rPr>
                <w:sz w:val="14"/>
                <w:szCs w:val="14"/>
              </w:rPr>
              <w:t>101.784</w:t>
            </w:r>
          </w:p>
        </w:tc>
        <w:tc>
          <w:tcPr>
            <w:tcW w:w="841" w:type="dxa"/>
            <w:tcBorders>
              <w:top w:val="single" w:sz="4" w:space="0" w:color="000000"/>
              <w:left w:val="single" w:sz="4" w:space="0" w:color="000000"/>
              <w:bottom w:val="single" w:sz="4" w:space="0" w:color="000000"/>
              <w:right w:val="single" w:sz="4" w:space="0" w:color="000000"/>
            </w:tcBorders>
          </w:tcPr>
          <w:p w14:paraId="345ECF83" w14:textId="77777777" w:rsidR="000845ED" w:rsidRDefault="00D4618F">
            <w:pPr>
              <w:jc w:val="center"/>
              <w:rPr>
                <w:sz w:val="14"/>
                <w:szCs w:val="14"/>
              </w:rPr>
            </w:pPr>
            <w:r>
              <w:rPr>
                <w:sz w:val="14"/>
                <w:szCs w:val="14"/>
              </w:rPr>
              <w:t>121.716</w:t>
            </w:r>
          </w:p>
        </w:tc>
        <w:tc>
          <w:tcPr>
            <w:tcW w:w="842" w:type="dxa"/>
            <w:tcBorders>
              <w:top w:val="single" w:sz="4" w:space="0" w:color="000000"/>
              <w:left w:val="single" w:sz="4" w:space="0" w:color="000000"/>
              <w:bottom w:val="single" w:sz="4" w:space="0" w:color="000000"/>
              <w:right w:val="single" w:sz="4" w:space="0" w:color="000000"/>
            </w:tcBorders>
          </w:tcPr>
          <w:p w14:paraId="344BA5BD" w14:textId="77777777" w:rsidR="000845ED" w:rsidRDefault="00D4618F">
            <w:pPr>
              <w:jc w:val="center"/>
              <w:rPr>
                <w:sz w:val="14"/>
                <w:szCs w:val="14"/>
              </w:rPr>
            </w:pPr>
            <w:r>
              <w:rPr>
                <w:sz w:val="14"/>
                <w:szCs w:val="14"/>
              </w:rPr>
              <w:t>112.172</w:t>
            </w:r>
          </w:p>
        </w:tc>
        <w:tc>
          <w:tcPr>
            <w:tcW w:w="842" w:type="dxa"/>
            <w:tcBorders>
              <w:top w:val="single" w:sz="4" w:space="0" w:color="000000"/>
              <w:left w:val="single" w:sz="4" w:space="0" w:color="000000"/>
              <w:bottom w:val="single" w:sz="4" w:space="0" w:color="000000"/>
              <w:right w:val="single" w:sz="4" w:space="0" w:color="000000"/>
            </w:tcBorders>
          </w:tcPr>
          <w:p w14:paraId="552212A2" w14:textId="77777777" w:rsidR="000845ED" w:rsidRDefault="00D4618F">
            <w:pPr>
              <w:jc w:val="center"/>
              <w:rPr>
                <w:sz w:val="14"/>
                <w:szCs w:val="14"/>
              </w:rPr>
            </w:pPr>
            <w:r>
              <w:rPr>
                <w:sz w:val="14"/>
                <w:szCs w:val="14"/>
              </w:rPr>
              <w:t>102.520</w:t>
            </w:r>
          </w:p>
        </w:tc>
        <w:tc>
          <w:tcPr>
            <w:tcW w:w="842" w:type="dxa"/>
            <w:tcBorders>
              <w:top w:val="single" w:sz="4" w:space="0" w:color="000000"/>
              <w:left w:val="single" w:sz="4" w:space="0" w:color="000000"/>
              <w:bottom w:val="single" w:sz="4" w:space="0" w:color="000000"/>
              <w:right w:val="single" w:sz="4" w:space="0" w:color="000000"/>
            </w:tcBorders>
          </w:tcPr>
          <w:p w14:paraId="1731BBED" w14:textId="77777777" w:rsidR="000845ED" w:rsidRDefault="00D4618F">
            <w:pPr>
              <w:jc w:val="center"/>
              <w:rPr>
                <w:sz w:val="14"/>
                <w:szCs w:val="14"/>
              </w:rPr>
            </w:pPr>
            <w:r>
              <w:rPr>
                <w:sz w:val="14"/>
                <w:szCs w:val="14"/>
              </w:rPr>
              <w:t>122.732</w:t>
            </w:r>
          </w:p>
        </w:tc>
        <w:tc>
          <w:tcPr>
            <w:tcW w:w="842" w:type="dxa"/>
            <w:tcBorders>
              <w:top w:val="single" w:sz="4" w:space="0" w:color="000000"/>
              <w:left w:val="single" w:sz="4" w:space="0" w:color="000000"/>
              <w:bottom w:val="single" w:sz="4" w:space="0" w:color="000000"/>
              <w:right w:val="single" w:sz="4" w:space="0" w:color="000000"/>
            </w:tcBorders>
          </w:tcPr>
          <w:p w14:paraId="6A033C3A" w14:textId="77777777" w:rsidR="000845ED" w:rsidRDefault="00D4618F">
            <w:pPr>
              <w:jc w:val="center"/>
              <w:rPr>
                <w:sz w:val="14"/>
                <w:szCs w:val="14"/>
              </w:rPr>
            </w:pPr>
            <w:r>
              <w:rPr>
                <w:sz w:val="14"/>
                <w:szCs w:val="14"/>
              </w:rPr>
              <w:t>111.057</w:t>
            </w:r>
          </w:p>
        </w:tc>
        <w:tc>
          <w:tcPr>
            <w:tcW w:w="842" w:type="dxa"/>
            <w:tcBorders>
              <w:top w:val="single" w:sz="4" w:space="0" w:color="000000"/>
              <w:left w:val="single" w:sz="4" w:space="0" w:color="000000"/>
              <w:bottom w:val="single" w:sz="4" w:space="0" w:color="000000"/>
              <w:right w:val="single" w:sz="4" w:space="0" w:color="000000"/>
            </w:tcBorders>
          </w:tcPr>
          <w:p w14:paraId="192A61B4" w14:textId="77777777" w:rsidR="000845ED" w:rsidRDefault="00D4618F">
            <w:pPr>
              <w:jc w:val="center"/>
              <w:rPr>
                <w:sz w:val="14"/>
                <w:szCs w:val="14"/>
              </w:rPr>
            </w:pPr>
            <w:r>
              <w:rPr>
                <w:sz w:val="14"/>
                <w:szCs w:val="14"/>
              </w:rPr>
              <w:t>101.603</w:t>
            </w:r>
          </w:p>
        </w:tc>
        <w:tc>
          <w:tcPr>
            <w:tcW w:w="842" w:type="dxa"/>
            <w:tcBorders>
              <w:top w:val="single" w:sz="4" w:space="0" w:color="000000"/>
              <w:left w:val="single" w:sz="4" w:space="0" w:color="000000"/>
              <w:bottom w:val="single" w:sz="4" w:space="0" w:color="000000"/>
              <w:right w:val="single" w:sz="4" w:space="0" w:color="000000"/>
            </w:tcBorders>
          </w:tcPr>
          <w:p w14:paraId="09F2E7B2" w14:textId="77777777" w:rsidR="000845ED" w:rsidRDefault="00D4618F">
            <w:pPr>
              <w:jc w:val="center"/>
              <w:rPr>
                <w:sz w:val="14"/>
                <w:szCs w:val="14"/>
              </w:rPr>
            </w:pPr>
            <w:r>
              <w:rPr>
                <w:sz w:val="14"/>
                <w:szCs w:val="14"/>
              </w:rPr>
              <w:t>121.390</w:t>
            </w:r>
          </w:p>
        </w:tc>
        <w:tc>
          <w:tcPr>
            <w:tcW w:w="842" w:type="dxa"/>
            <w:tcBorders>
              <w:top w:val="single" w:sz="4" w:space="0" w:color="000000"/>
              <w:left w:val="single" w:sz="4" w:space="0" w:color="000000"/>
              <w:bottom w:val="single" w:sz="4" w:space="0" w:color="000000"/>
              <w:right w:val="single" w:sz="4" w:space="0" w:color="000000"/>
            </w:tcBorders>
          </w:tcPr>
          <w:p w14:paraId="46AF5F12" w14:textId="77777777" w:rsidR="000845ED" w:rsidRDefault="00D4618F">
            <w:pPr>
              <w:jc w:val="center"/>
              <w:rPr>
                <w:sz w:val="14"/>
                <w:szCs w:val="14"/>
              </w:rPr>
            </w:pPr>
            <w:r>
              <w:rPr>
                <w:sz w:val="14"/>
                <w:szCs w:val="14"/>
              </w:rPr>
              <w:t>111.115</w:t>
            </w:r>
          </w:p>
        </w:tc>
        <w:tc>
          <w:tcPr>
            <w:tcW w:w="842" w:type="dxa"/>
            <w:tcBorders>
              <w:top w:val="single" w:sz="4" w:space="0" w:color="000000"/>
              <w:left w:val="single" w:sz="4" w:space="0" w:color="000000"/>
              <w:bottom w:val="single" w:sz="4" w:space="0" w:color="000000"/>
              <w:right w:val="single" w:sz="4" w:space="0" w:color="000000"/>
            </w:tcBorders>
          </w:tcPr>
          <w:p w14:paraId="50DF1359" w14:textId="77777777" w:rsidR="000845ED" w:rsidRDefault="00D4618F">
            <w:pPr>
              <w:jc w:val="center"/>
              <w:rPr>
                <w:sz w:val="14"/>
                <w:szCs w:val="14"/>
              </w:rPr>
            </w:pPr>
            <w:r>
              <w:rPr>
                <w:sz w:val="14"/>
                <w:szCs w:val="14"/>
              </w:rPr>
              <w:t>101.716</w:t>
            </w:r>
          </w:p>
        </w:tc>
        <w:tc>
          <w:tcPr>
            <w:tcW w:w="842" w:type="dxa"/>
            <w:tcBorders>
              <w:top w:val="single" w:sz="4" w:space="0" w:color="000000"/>
              <w:left w:val="single" w:sz="4" w:space="0" w:color="000000"/>
              <w:bottom w:val="single" w:sz="4" w:space="0" w:color="000000"/>
              <w:right w:val="single" w:sz="4" w:space="0" w:color="000000"/>
            </w:tcBorders>
          </w:tcPr>
          <w:p w14:paraId="18F6270F" w14:textId="77777777" w:rsidR="000845ED" w:rsidRDefault="00D4618F">
            <w:pPr>
              <w:jc w:val="center"/>
              <w:rPr>
                <w:sz w:val="14"/>
                <w:szCs w:val="14"/>
              </w:rPr>
            </w:pPr>
            <w:r>
              <w:rPr>
                <w:sz w:val="14"/>
                <w:szCs w:val="14"/>
              </w:rPr>
              <w:t>121.382</w:t>
            </w:r>
          </w:p>
        </w:tc>
      </w:tr>
      <w:tr w:rsidR="000845ED" w14:paraId="5964319E" w14:textId="77777777">
        <w:tc>
          <w:tcPr>
            <w:tcW w:w="841" w:type="dxa"/>
            <w:tcBorders>
              <w:top w:val="single" w:sz="4" w:space="0" w:color="000000"/>
              <w:left w:val="single" w:sz="4" w:space="0" w:color="000000"/>
              <w:bottom w:val="single" w:sz="4" w:space="0" w:color="000000"/>
              <w:right w:val="single" w:sz="4" w:space="0" w:color="000000"/>
            </w:tcBorders>
          </w:tcPr>
          <w:p w14:paraId="164BEB3F" w14:textId="77777777" w:rsidR="000845ED" w:rsidRDefault="00D4618F">
            <w:pPr>
              <w:jc w:val="center"/>
              <w:rPr>
                <w:sz w:val="14"/>
                <w:szCs w:val="14"/>
              </w:rPr>
            </w:pPr>
            <w:r>
              <w:rPr>
                <w:sz w:val="14"/>
                <w:szCs w:val="14"/>
              </w:rPr>
              <w:t>May 2021</w:t>
            </w:r>
          </w:p>
        </w:tc>
        <w:tc>
          <w:tcPr>
            <w:tcW w:w="841" w:type="dxa"/>
            <w:tcBorders>
              <w:top w:val="single" w:sz="4" w:space="0" w:color="000000"/>
              <w:left w:val="single" w:sz="4" w:space="0" w:color="000000"/>
              <w:bottom w:val="single" w:sz="4" w:space="0" w:color="000000"/>
              <w:right w:val="single" w:sz="4" w:space="0" w:color="000000"/>
            </w:tcBorders>
          </w:tcPr>
          <w:p w14:paraId="798C7A71" w14:textId="77777777" w:rsidR="000845ED" w:rsidRDefault="00D4618F">
            <w:pPr>
              <w:jc w:val="center"/>
              <w:rPr>
                <w:sz w:val="14"/>
                <w:szCs w:val="14"/>
              </w:rPr>
            </w:pPr>
            <w:r>
              <w:rPr>
                <w:sz w:val="14"/>
                <w:szCs w:val="14"/>
              </w:rPr>
              <w:t>116.444</w:t>
            </w:r>
          </w:p>
        </w:tc>
        <w:tc>
          <w:tcPr>
            <w:tcW w:w="841" w:type="dxa"/>
            <w:tcBorders>
              <w:top w:val="single" w:sz="4" w:space="0" w:color="000000"/>
              <w:left w:val="single" w:sz="4" w:space="0" w:color="000000"/>
              <w:bottom w:val="single" w:sz="4" w:space="0" w:color="000000"/>
              <w:right w:val="single" w:sz="4" w:space="0" w:color="000000"/>
            </w:tcBorders>
          </w:tcPr>
          <w:p w14:paraId="1D4247D9" w14:textId="77777777" w:rsidR="000845ED" w:rsidRDefault="00D4618F">
            <w:pPr>
              <w:jc w:val="center"/>
              <w:rPr>
                <w:sz w:val="14"/>
                <w:szCs w:val="14"/>
              </w:rPr>
            </w:pPr>
            <w:r>
              <w:rPr>
                <w:sz w:val="14"/>
                <w:szCs w:val="14"/>
              </w:rPr>
              <w:t>105.854</w:t>
            </w:r>
          </w:p>
        </w:tc>
        <w:tc>
          <w:tcPr>
            <w:tcW w:w="841" w:type="dxa"/>
            <w:tcBorders>
              <w:top w:val="single" w:sz="4" w:space="0" w:color="000000"/>
              <w:left w:val="single" w:sz="4" w:space="0" w:color="000000"/>
              <w:bottom w:val="single" w:sz="4" w:space="0" w:color="000000"/>
              <w:right w:val="single" w:sz="4" w:space="0" w:color="000000"/>
            </w:tcBorders>
          </w:tcPr>
          <w:p w14:paraId="12CB20FC" w14:textId="77777777" w:rsidR="000845ED" w:rsidRDefault="00D4618F">
            <w:pPr>
              <w:jc w:val="center"/>
              <w:rPr>
                <w:sz w:val="14"/>
                <w:szCs w:val="14"/>
              </w:rPr>
            </w:pPr>
            <w:r>
              <w:rPr>
                <w:sz w:val="14"/>
                <w:szCs w:val="14"/>
              </w:rPr>
              <w:t>128.093</w:t>
            </w:r>
          </w:p>
        </w:tc>
        <w:tc>
          <w:tcPr>
            <w:tcW w:w="842" w:type="dxa"/>
            <w:tcBorders>
              <w:top w:val="single" w:sz="4" w:space="0" w:color="000000"/>
              <w:left w:val="single" w:sz="4" w:space="0" w:color="000000"/>
              <w:bottom w:val="single" w:sz="4" w:space="0" w:color="000000"/>
              <w:right w:val="single" w:sz="4" w:space="0" w:color="000000"/>
            </w:tcBorders>
          </w:tcPr>
          <w:p w14:paraId="15BD0C29" w14:textId="77777777" w:rsidR="000845ED" w:rsidRDefault="00D4618F">
            <w:pPr>
              <w:jc w:val="center"/>
              <w:rPr>
                <w:sz w:val="14"/>
                <w:szCs w:val="14"/>
              </w:rPr>
            </w:pPr>
            <w:r>
              <w:rPr>
                <w:sz w:val="14"/>
                <w:szCs w:val="14"/>
              </w:rPr>
              <w:t>116.870</w:t>
            </w:r>
          </w:p>
        </w:tc>
        <w:tc>
          <w:tcPr>
            <w:tcW w:w="842" w:type="dxa"/>
            <w:tcBorders>
              <w:top w:val="single" w:sz="4" w:space="0" w:color="000000"/>
              <w:left w:val="single" w:sz="4" w:space="0" w:color="000000"/>
              <w:bottom w:val="single" w:sz="4" w:space="0" w:color="000000"/>
              <w:right w:val="single" w:sz="4" w:space="0" w:color="000000"/>
            </w:tcBorders>
          </w:tcPr>
          <w:p w14:paraId="1088459B" w14:textId="77777777" w:rsidR="000845ED" w:rsidRDefault="00D4618F">
            <w:pPr>
              <w:jc w:val="center"/>
              <w:rPr>
                <w:sz w:val="14"/>
                <w:szCs w:val="14"/>
              </w:rPr>
            </w:pPr>
            <w:r>
              <w:rPr>
                <w:sz w:val="14"/>
                <w:szCs w:val="14"/>
              </w:rPr>
              <w:t>106.057</w:t>
            </w:r>
          </w:p>
        </w:tc>
        <w:tc>
          <w:tcPr>
            <w:tcW w:w="842" w:type="dxa"/>
            <w:tcBorders>
              <w:top w:val="single" w:sz="4" w:space="0" w:color="000000"/>
              <w:left w:val="single" w:sz="4" w:space="0" w:color="000000"/>
              <w:bottom w:val="single" w:sz="4" w:space="0" w:color="000000"/>
              <w:right w:val="single" w:sz="4" w:space="0" w:color="000000"/>
            </w:tcBorders>
          </w:tcPr>
          <w:p w14:paraId="56E31470" w14:textId="77777777" w:rsidR="000845ED" w:rsidRDefault="00D4618F">
            <w:pPr>
              <w:jc w:val="center"/>
              <w:rPr>
                <w:sz w:val="14"/>
                <w:szCs w:val="14"/>
              </w:rPr>
            </w:pPr>
            <w:r>
              <w:rPr>
                <w:sz w:val="14"/>
                <w:szCs w:val="14"/>
              </w:rPr>
              <w:t>120.785</w:t>
            </w:r>
          </w:p>
        </w:tc>
        <w:tc>
          <w:tcPr>
            <w:tcW w:w="842" w:type="dxa"/>
            <w:tcBorders>
              <w:top w:val="single" w:sz="4" w:space="0" w:color="000000"/>
              <w:left w:val="single" w:sz="4" w:space="0" w:color="000000"/>
              <w:bottom w:val="single" w:sz="4" w:space="0" w:color="000000"/>
              <w:right w:val="single" w:sz="4" w:space="0" w:color="000000"/>
            </w:tcBorders>
          </w:tcPr>
          <w:p w14:paraId="6093F151" w14:textId="77777777" w:rsidR="000845ED" w:rsidRDefault="00D4618F">
            <w:pPr>
              <w:jc w:val="center"/>
              <w:rPr>
                <w:sz w:val="14"/>
                <w:szCs w:val="14"/>
              </w:rPr>
            </w:pPr>
            <w:r>
              <w:rPr>
                <w:sz w:val="14"/>
                <w:szCs w:val="14"/>
              </w:rPr>
              <w:t>116.142</w:t>
            </w:r>
          </w:p>
        </w:tc>
        <w:tc>
          <w:tcPr>
            <w:tcW w:w="842" w:type="dxa"/>
            <w:tcBorders>
              <w:top w:val="single" w:sz="4" w:space="0" w:color="000000"/>
              <w:left w:val="single" w:sz="4" w:space="0" w:color="000000"/>
              <w:bottom w:val="single" w:sz="4" w:space="0" w:color="000000"/>
              <w:right w:val="single" w:sz="4" w:space="0" w:color="000000"/>
            </w:tcBorders>
          </w:tcPr>
          <w:p w14:paraId="269D8818" w14:textId="77777777" w:rsidR="000845ED" w:rsidRDefault="00D4618F">
            <w:pPr>
              <w:jc w:val="center"/>
              <w:rPr>
                <w:sz w:val="14"/>
                <w:szCs w:val="14"/>
              </w:rPr>
            </w:pPr>
            <w:r>
              <w:rPr>
                <w:sz w:val="14"/>
                <w:szCs w:val="14"/>
              </w:rPr>
              <w:t>105.631</w:t>
            </w:r>
          </w:p>
        </w:tc>
        <w:tc>
          <w:tcPr>
            <w:tcW w:w="842" w:type="dxa"/>
            <w:tcBorders>
              <w:top w:val="single" w:sz="4" w:space="0" w:color="000000"/>
              <w:left w:val="single" w:sz="4" w:space="0" w:color="000000"/>
              <w:bottom w:val="single" w:sz="4" w:space="0" w:color="000000"/>
              <w:right w:val="single" w:sz="4" w:space="0" w:color="000000"/>
            </w:tcBorders>
          </w:tcPr>
          <w:p w14:paraId="047AC821" w14:textId="77777777" w:rsidR="000845ED" w:rsidRDefault="00D4618F">
            <w:pPr>
              <w:jc w:val="center"/>
              <w:rPr>
                <w:sz w:val="14"/>
                <w:szCs w:val="14"/>
              </w:rPr>
            </w:pPr>
            <w:r>
              <w:rPr>
                <w:sz w:val="14"/>
                <w:szCs w:val="14"/>
              </w:rPr>
              <w:t>127.700</w:t>
            </w:r>
          </w:p>
        </w:tc>
        <w:tc>
          <w:tcPr>
            <w:tcW w:w="842" w:type="dxa"/>
            <w:tcBorders>
              <w:top w:val="single" w:sz="4" w:space="0" w:color="000000"/>
              <w:left w:val="single" w:sz="4" w:space="0" w:color="000000"/>
              <w:bottom w:val="single" w:sz="4" w:space="0" w:color="000000"/>
              <w:right w:val="single" w:sz="4" w:space="0" w:color="000000"/>
            </w:tcBorders>
          </w:tcPr>
          <w:p w14:paraId="755C516F" w14:textId="77777777" w:rsidR="000845ED" w:rsidRDefault="00D4618F">
            <w:pPr>
              <w:jc w:val="center"/>
              <w:rPr>
                <w:sz w:val="14"/>
                <w:szCs w:val="14"/>
              </w:rPr>
            </w:pPr>
            <w:r>
              <w:rPr>
                <w:sz w:val="14"/>
                <w:szCs w:val="14"/>
              </w:rPr>
              <w:t>115.996</w:t>
            </w:r>
          </w:p>
        </w:tc>
        <w:tc>
          <w:tcPr>
            <w:tcW w:w="842" w:type="dxa"/>
            <w:tcBorders>
              <w:top w:val="single" w:sz="4" w:space="0" w:color="000000"/>
              <w:left w:val="single" w:sz="4" w:space="0" w:color="000000"/>
              <w:bottom w:val="single" w:sz="4" w:space="0" w:color="000000"/>
              <w:right w:val="single" w:sz="4" w:space="0" w:color="000000"/>
            </w:tcBorders>
          </w:tcPr>
          <w:p w14:paraId="71ACF90C" w14:textId="77777777" w:rsidR="000845ED" w:rsidRDefault="00D4618F">
            <w:pPr>
              <w:jc w:val="center"/>
              <w:rPr>
                <w:sz w:val="14"/>
                <w:szCs w:val="14"/>
              </w:rPr>
            </w:pPr>
            <w:r>
              <w:rPr>
                <w:sz w:val="14"/>
                <w:szCs w:val="14"/>
              </w:rPr>
              <w:t>105.574</w:t>
            </w:r>
          </w:p>
        </w:tc>
        <w:tc>
          <w:tcPr>
            <w:tcW w:w="842" w:type="dxa"/>
            <w:tcBorders>
              <w:top w:val="single" w:sz="4" w:space="0" w:color="000000"/>
              <w:left w:val="single" w:sz="4" w:space="0" w:color="000000"/>
              <w:bottom w:val="single" w:sz="4" w:space="0" w:color="000000"/>
              <w:right w:val="single" w:sz="4" w:space="0" w:color="000000"/>
            </w:tcBorders>
          </w:tcPr>
          <w:p w14:paraId="13DB2697" w14:textId="77777777" w:rsidR="000845ED" w:rsidRDefault="00D4618F">
            <w:pPr>
              <w:jc w:val="center"/>
              <w:rPr>
                <w:sz w:val="14"/>
                <w:szCs w:val="14"/>
              </w:rPr>
            </w:pPr>
            <w:r>
              <w:rPr>
                <w:sz w:val="14"/>
                <w:szCs w:val="14"/>
              </w:rPr>
              <w:t>127.447</w:t>
            </w:r>
          </w:p>
        </w:tc>
      </w:tr>
      <w:tr w:rsidR="000845ED" w14:paraId="016C7945" w14:textId="77777777">
        <w:tc>
          <w:tcPr>
            <w:tcW w:w="841" w:type="dxa"/>
            <w:tcBorders>
              <w:top w:val="single" w:sz="4" w:space="0" w:color="000000"/>
              <w:left w:val="single" w:sz="4" w:space="0" w:color="000000"/>
              <w:bottom w:val="single" w:sz="4" w:space="0" w:color="000000"/>
              <w:right w:val="single" w:sz="4" w:space="0" w:color="000000"/>
            </w:tcBorders>
          </w:tcPr>
          <w:p w14:paraId="73D04E2A" w14:textId="77777777" w:rsidR="000845ED" w:rsidRDefault="00D4618F">
            <w:pPr>
              <w:jc w:val="center"/>
              <w:rPr>
                <w:sz w:val="14"/>
                <w:szCs w:val="14"/>
              </w:rPr>
            </w:pPr>
            <w:r>
              <w:rPr>
                <w:sz w:val="14"/>
                <w:szCs w:val="14"/>
              </w:rPr>
              <w:t>Jun 2021</w:t>
            </w:r>
          </w:p>
        </w:tc>
        <w:tc>
          <w:tcPr>
            <w:tcW w:w="841" w:type="dxa"/>
            <w:tcBorders>
              <w:top w:val="single" w:sz="4" w:space="0" w:color="000000"/>
              <w:left w:val="single" w:sz="4" w:space="0" w:color="000000"/>
              <w:bottom w:val="single" w:sz="4" w:space="0" w:color="000000"/>
              <w:right w:val="single" w:sz="4" w:space="0" w:color="000000"/>
            </w:tcBorders>
          </w:tcPr>
          <w:p w14:paraId="1953A44F" w14:textId="77777777" w:rsidR="000845ED" w:rsidRDefault="00D4618F">
            <w:pPr>
              <w:jc w:val="center"/>
              <w:rPr>
                <w:sz w:val="14"/>
                <w:szCs w:val="14"/>
              </w:rPr>
            </w:pPr>
            <w:r>
              <w:rPr>
                <w:sz w:val="14"/>
                <w:szCs w:val="14"/>
              </w:rPr>
              <w:t>114.782</w:t>
            </w:r>
          </w:p>
        </w:tc>
        <w:tc>
          <w:tcPr>
            <w:tcW w:w="841" w:type="dxa"/>
            <w:tcBorders>
              <w:top w:val="single" w:sz="4" w:space="0" w:color="000000"/>
              <w:left w:val="single" w:sz="4" w:space="0" w:color="000000"/>
              <w:bottom w:val="single" w:sz="4" w:space="0" w:color="000000"/>
              <w:right w:val="single" w:sz="4" w:space="0" w:color="000000"/>
            </w:tcBorders>
          </w:tcPr>
          <w:p w14:paraId="38D338B3" w14:textId="77777777" w:rsidR="000845ED" w:rsidRDefault="00D4618F">
            <w:pPr>
              <w:jc w:val="center"/>
              <w:rPr>
                <w:sz w:val="14"/>
                <w:szCs w:val="14"/>
              </w:rPr>
            </w:pPr>
            <w:r>
              <w:rPr>
                <w:sz w:val="14"/>
                <w:szCs w:val="14"/>
              </w:rPr>
              <w:t>103.765</w:t>
            </w:r>
          </w:p>
        </w:tc>
        <w:tc>
          <w:tcPr>
            <w:tcW w:w="841" w:type="dxa"/>
            <w:tcBorders>
              <w:top w:val="single" w:sz="4" w:space="0" w:color="000000"/>
              <w:left w:val="single" w:sz="4" w:space="0" w:color="000000"/>
              <w:bottom w:val="single" w:sz="4" w:space="0" w:color="000000"/>
              <w:right w:val="single" w:sz="4" w:space="0" w:color="000000"/>
            </w:tcBorders>
          </w:tcPr>
          <w:p w14:paraId="1A33083E" w14:textId="77777777" w:rsidR="000845ED" w:rsidRDefault="00D4618F">
            <w:pPr>
              <w:jc w:val="center"/>
              <w:rPr>
                <w:sz w:val="14"/>
                <w:szCs w:val="14"/>
              </w:rPr>
            </w:pPr>
            <w:r>
              <w:rPr>
                <w:sz w:val="14"/>
                <w:szCs w:val="14"/>
              </w:rPr>
              <w:t>126.968</w:t>
            </w:r>
          </w:p>
        </w:tc>
        <w:tc>
          <w:tcPr>
            <w:tcW w:w="842" w:type="dxa"/>
            <w:tcBorders>
              <w:top w:val="single" w:sz="4" w:space="0" w:color="000000"/>
              <w:left w:val="single" w:sz="4" w:space="0" w:color="000000"/>
              <w:bottom w:val="single" w:sz="4" w:space="0" w:color="000000"/>
              <w:right w:val="single" w:sz="4" w:space="0" w:color="000000"/>
            </w:tcBorders>
          </w:tcPr>
          <w:p w14:paraId="32CFE480" w14:textId="77777777" w:rsidR="000845ED" w:rsidRDefault="00D4618F">
            <w:pPr>
              <w:jc w:val="center"/>
              <w:rPr>
                <w:sz w:val="14"/>
                <w:szCs w:val="14"/>
              </w:rPr>
            </w:pPr>
            <w:r>
              <w:rPr>
                <w:sz w:val="14"/>
                <w:szCs w:val="14"/>
              </w:rPr>
              <w:t>115.432</w:t>
            </w:r>
          </w:p>
        </w:tc>
        <w:tc>
          <w:tcPr>
            <w:tcW w:w="842" w:type="dxa"/>
            <w:tcBorders>
              <w:top w:val="single" w:sz="4" w:space="0" w:color="000000"/>
              <w:left w:val="single" w:sz="4" w:space="0" w:color="000000"/>
              <w:bottom w:val="single" w:sz="4" w:space="0" w:color="000000"/>
              <w:right w:val="single" w:sz="4" w:space="0" w:color="000000"/>
            </w:tcBorders>
          </w:tcPr>
          <w:p w14:paraId="6C7DE242" w14:textId="77777777" w:rsidR="000845ED" w:rsidRDefault="00D4618F">
            <w:pPr>
              <w:jc w:val="center"/>
              <w:rPr>
                <w:sz w:val="14"/>
                <w:szCs w:val="14"/>
              </w:rPr>
            </w:pPr>
            <w:r>
              <w:rPr>
                <w:sz w:val="14"/>
                <w:szCs w:val="14"/>
              </w:rPr>
              <w:t>104.201</w:t>
            </w:r>
          </w:p>
        </w:tc>
        <w:tc>
          <w:tcPr>
            <w:tcW w:w="842" w:type="dxa"/>
            <w:tcBorders>
              <w:top w:val="single" w:sz="4" w:space="0" w:color="000000"/>
              <w:left w:val="single" w:sz="4" w:space="0" w:color="000000"/>
              <w:bottom w:val="single" w:sz="4" w:space="0" w:color="000000"/>
              <w:right w:val="single" w:sz="4" w:space="0" w:color="000000"/>
            </w:tcBorders>
          </w:tcPr>
          <w:p w14:paraId="345DDD10" w14:textId="77777777" w:rsidR="000845ED" w:rsidRDefault="00D4618F">
            <w:pPr>
              <w:jc w:val="center"/>
              <w:rPr>
                <w:sz w:val="14"/>
                <w:szCs w:val="14"/>
              </w:rPr>
            </w:pPr>
            <w:r>
              <w:rPr>
                <w:sz w:val="14"/>
                <w:szCs w:val="14"/>
              </w:rPr>
              <w:t>127.874</w:t>
            </w:r>
          </w:p>
        </w:tc>
        <w:tc>
          <w:tcPr>
            <w:tcW w:w="842" w:type="dxa"/>
            <w:tcBorders>
              <w:top w:val="single" w:sz="4" w:space="0" w:color="000000"/>
              <w:left w:val="single" w:sz="4" w:space="0" w:color="000000"/>
              <w:bottom w:val="single" w:sz="4" w:space="0" w:color="000000"/>
              <w:right w:val="single" w:sz="4" w:space="0" w:color="000000"/>
            </w:tcBorders>
          </w:tcPr>
          <w:p w14:paraId="0FF6759F" w14:textId="77777777" w:rsidR="000845ED" w:rsidRDefault="00D4618F">
            <w:pPr>
              <w:jc w:val="center"/>
              <w:rPr>
                <w:sz w:val="14"/>
                <w:szCs w:val="14"/>
              </w:rPr>
            </w:pPr>
            <w:r>
              <w:rPr>
                <w:sz w:val="14"/>
                <w:szCs w:val="14"/>
              </w:rPr>
              <w:t>114.568</w:t>
            </w:r>
          </w:p>
        </w:tc>
        <w:tc>
          <w:tcPr>
            <w:tcW w:w="842" w:type="dxa"/>
            <w:tcBorders>
              <w:top w:val="single" w:sz="4" w:space="0" w:color="000000"/>
              <w:left w:val="single" w:sz="4" w:space="0" w:color="000000"/>
              <w:bottom w:val="single" w:sz="4" w:space="0" w:color="000000"/>
              <w:right w:val="single" w:sz="4" w:space="0" w:color="000000"/>
            </w:tcBorders>
          </w:tcPr>
          <w:p w14:paraId="7D0B212F" w14:textId="77777777" w:rsidR="000845ED" w:rsidRDefault="00D4618F">
            <w:pPr>
              <w:jc w:val="center"/>
              <w:rPr>
                <w:sz w:val="14"/>
                <w:szCs w:val="14"/>
              </w:rPr>
            </w:pPr>
            <w:r>
              <w:rPr>
                <w:sz w:val="14"/>
                <w:szCs w:val="14"/>
              </w:rPr>
              <w:t>103.388</w:t>
            </w:r>
          </w:p>
        </w:tc>
        <w:tc>
          <w:tcPr>
            <w:tcW w:w="842" w:type="dxa"/>
            <w:tcBorders>
              <w:top w:val="single" w:sz="4" w:space="0" w:color="000000"/>
              <w:left w:val="single" w:sz="4" w:space="0" w:color="000000"/>
              <w:bottom w:val="single" w:sz="4" w:space="0" w:color="000000"/>
              <w:right w:val="single" w:sz="4" w:space="0" w:color="000000"/>
            </w:tcBorders>
          </w:tcPr>
          <w:p w14:paraId="2F0512C5" w14:textId="77777777" w:rsidR="000845ED" w:rsidRDefault="00D4618F">
            <w:pPr>
              <w:jc w:val="center"/>
              <w:rPr>
                <w:sz w:val="14"/>
                <w:szCs w:val="14"/>
              </w:rPr>
            </w:pPr>
            <w:r>
              <w:rPr>
                <w:sz w:val="14"/>
                <w:szCs w:val="14"/>
              </w:rPr>
              <w:t>126.957</w:t>
            </w:r>
          </w:p>
        </w:tc>
        <w:tc>
          <w:tcPr>
            <w:tcW w:w="842" w:type="dxa"/>
            <w:tcBorders>
              <w:top w:val="single" w:sz="4" w:space="0" w:color="000000"/>
              <w:left w:val="single" w:sz="4" w:space="0" w:color="000000"/>
              <w:bottom w:val="single" w:sz="4" w:space="0" w:color="000000"/>
              <w:right w:val="single" w:sz="4" w:space="0" w:color="000000"/>
            </w:tcBorders>
          </w:tcPr>
          <w:p w14:paraId="70ADCB6E" w14:textId="77777777" w:rsidR="000845ED" w:rsidRDefault="00D4618F">
            <w:pPr>
              <w:jc w:val="center"/>
              <w:rPr>
                <w:sz w:val="14"/>
                <w:szCs w:val="14"/>
              </w:rPr>
            </w:pPr>
            <w:r>
              <w:rPr>
                <w:sz w:val="14"/>
                <w:szCs w:val="14"/>
              </w:rPr>
              <w:t>114.580</w:t>
            </w:r>
          </w:p>
        </w:tc>
        <w:tc>
          <w:tcPr>
            <w:tcW w:w="842" w:type="dxa"/>
            <w:tcBorders>
              <w:top w:val="single" w:sz="4" w:space="0" w:color="000000"/>
              <w:left w:val="single" w:sz="4" w:space="0" w:color="000000"/>
              <w:bottom w:val="single" w:sz="4" w:space="0" w:color="000000"/>
              <w:right w:val="single" w:sz="4" w:space="0" w:color="000000"/>
            </w:tcBorders>
          </w:tcPr>
          <w:p w14:paraId="5662402F" w14:textId="77777777" w:rsidR="000845ED" w:rsidRDefault="00D4618F">
            <w:pPr>
              <w:jc w:val="center"/>
              <w:rPr>
                <w:sz w:val="14"/>
                <w:szCs w:val="14"/>
              </w:rPr>
            </w:pPr>
            <w:r>
              <w:rPr>
                <w:sz w:val="14"/>
                <w:szCs w:val="14"/>
              </w:rPr>
              <w:t>103.723</w:t>
            </w:r>
          </w:p>
        </w:tc>
        <w:tc>
          <w:tcPr>
            <w:tcW w:w="842" w:type="dxa"/>
            <w:tcBorders>
              <w:top w:val="single" w:sz="4" w:space="0" w:color="000000"/>
              <w:left w:val="single" w:sz="4" w:space="0" w:color="000000"/>
              <w:bottom w:val="single" w:sz="4" w:space="0" w:color="000000"/>
              <w:right w:val="single" w:sz="4" w:space="0" w:color="000000"/>
            </w:tcBorders>
          </w:tcPr>
          <w:p w14:paraId="1245236B" w14:textId="77777777" w:rsidR="000845ED" w:rsidRDefault="00D4618F">
            <w:pPr>
              <w:jc w:val="center"/>
              <w:rPr>
                <w:sz w:val="14"/>
                <w:szCs w:val="14"/>
              </w:rPr>
            </w:pPr>
            <w:r>
              <w:rPr>
                <w:sz w:val="14"/>
                <w:szCs w:val="14"/>
              </w:rPr>
              <w:t>126.575</w:t>
            </w:r>
          </w:p>
        </w:tc>
      </w:tr>
      <w:tr w:rsidR="000845ED" w14:paraId="01B3BEF9" w14:textId="77777777">
        <w:tc>
          <w:tcPr>
            <w:tcW w:w="841" w:type="dxa"/>
            <w:tcBorders>
              <w:top w:val="single" w:sz="4" w:space="0" w:color="000000"/>
              <w:left w:val="single" w:sz="4" w:space="0" w:color="000000"/>
              <w:bottom w:val="single" w:sz="4" w:space="0" w:color="000000"/>
              <w:right w:val="single" w:sz="4" w:space="0" w:color="000000"/>
            </w:tcBorders>
          </w:tcPr>
          <w:p w14:paraId="397504CA" w14:textId="77777777" w:rsidR="000845ED" w:rsidRDefault="00D4618F">
            <w:pPr>
              <w:jc w:val="center"/>
              <w:rPr>
                <w:sz w:val="14"/>
                <w:szCs w:val="14"/>
              </w:rPr>
            </w:pPr>
            <w:r>
              <w:rPr>
                <w:sz w:val="14"/>
                <w:szCs w:val="14"/>
              </w:rPr>
              <w:t>Jul 2021</w:t>
            </w:r>
          </w:p>
        </w:tc>
        <w:tc>
          <w:tcPr>
            <w:tcW w:w="841" w:type="dxa"/>
            <w:tcBorders>
              <w:top w:val="single" w:sz="4" w:space="0" w:color="000000"/>
              <w:left w:val="single" w:sz="4" w:space="0" w:color="000000"/>
              <w:bottom w:val="single" w:sz="4" w:space="0" w:color="000000"/>
              <w:right w:val="single" w:sz="4" w:space="0" w:color="000000"/>
            </w:tcBorders>
          </w:tcPr>
          <w:p w14:paraId="5945801D" w14:textId="77777777" w:rsidR="000845ED" w:rsidRDefault="00D4618F">
            <w:pPr>
              <w:jc w:val="center"/>
              <w:rPr>
                <w:sz w:val="14"/>
                <w:szCs w:val="14"/>
              </w:rPr>
            </w:pPr>
            <w:r>
              <w:rPr>
                <w:sz w:val="14"/>
                <w:szCs w:val="14"/>
              </w:rPr>
              <w:t>117.292</w:t>
            </w:r>
          </w:p>
        </w:tc>
        <w:tc>
          <w:tcPr>
            <w:tcW w:w="841" w:type="dxa"/>
            <w:tcBorders>
              <w:top w:val="single" w:sz="4" w:space="0" w:color="000000"/>
              <w:left w:val="single" w:sz="4" w:space="0" w:color="000000"/>
              <w:bottom w:val="single" w:sz="4" w:space="0" w:color="000000"/>
              <w:right w:val="single" w:sz="4" w:space="0" w:color="000000"/>
            </w:tcBorders>
          </w:tcPr>
          <w:p w14:paraId="5A50CFD2" w14:textId="77777777" w:rsidR="000845ED" w:rsidRDefault="00D4618F">
            <w:pPr>
              <w:jc w:val="center"/>
              <w:rPr>
                <w:sz w:val="14"/>
                <w:szCs w:val="14"/>
              </w:rPr>
            </w:pPr>
            <w:r>
              <w:rPr>
                <w:sz w:val="14"/>
                <w:szCs w:val="14"/>
              </w:rPr>
              <w:t>105.522</w:t>
            </w:r>
          </w:p>
        </w:tc>
        <w:tc>
          <w:tcPr>
            <w:tcW w:w="841" w:type="dxa"/>
            <w:tcBorders>
              <w:top w:val="single" w:sz="4" w:space="0" w:color="000000"/>
              <w:left w:val="single" w:sz="4" w:space="0" w:color="000000"/>
              <w:bottom w:val="single" w:sz="4" w:space="0" w:color="000000"/>
              <w:right w:val="single" w:sz="4" w:space="0" w:color="000000"/>
            </w:tcBorders>
          </w:tcPr>
          <w:p w14:paraId="69418BB8" w14:textId="77777777" w:rsidR="000845ED" w:rsidRDefault="00D4618F">
            <w:pPr>
              <w:jc w:val="center"/>
              <w:rPr>
                <w:sz w:val="14"/>
                <w:szCs w:val="14"/>
              </w:rPr>
            </w:pPr>
            <w:r>
              <w:rPr>
                <w:sz w:val="14"/>
                <w:szCs w:val="14"/>
              </w:rPr>
              <w:t>130.375</w:t>
            </w:r>
          </w:p>
        </w:tc>
        <w:tc>
          <w:tcPr>
            <w:tcW w:w="842" w:type="dxa"/>
            <w:tcBorders>
              <w:top w:val="single" w:sz="4" w:space="0" w:color="000000"/>
              <w:left w:val="single" w:sz="4" w:space="0" w:color="000000"/>
              <w:bottom w:val="single" w:sz="4" w:space="0" w:color="000000"/>
              <w:right w:val="single" w:sz="4" w:space="0" w:color="000000"/>
            </w:tcBorders>
          </w:tcPr>
          <w:p w14:paraId="129A0948" w14:textId="77777777" w:rsidR="000845ED" w:rsidRDefault="00D4618F">
            <w:pPr>
              <w:jc w:val="center"/>
              <w:rPr>
                <w:sz w:val="14"/>
                <w:szCs w:val="14"/>
              </w:rPr>
            </w:pPr>
            <w:r>
              <w:rPr>
                <w:sz w:val="14"/>
                <w:szCs w:val="14"/>
              </w:rPr>
              <w:t>116.968</w:t>
            </w:r>
          </w:p>
        </w:tc>
        <w:tc>
          <w:tcPr>
            <w:tcW w:w="842" w:type="dxa"/>
            <w:tcBorders>
              <w:top w:val="single" w:sz="4" w:space="0" w:color="000000"/>
              <w:left w:val="single" w:sz="4" w:space="0" w:color="000000"/>
              <w:bottom w:val="single" w:sz="4" w:space="0" w:color="000000"/>
              <w:right w:val="single" w:sz="4" w:space="0" w:color="000000"/>
            </w:tcBorders>
          </w:tcPr>
          <w:p w14:paraId="3A62D72A" w14:textId="77777777" w:rsidR="000845ED" w:rsidRDefault="00D4618F">
            <w:pPr>
              <w:jc w:val="center"/>
              <w:rPr>
                <w:sz w:val="14"/>
                <w:szCs w:val="14"/>
              </w:rPr>
            </w:pPr>
            <w:r>
              <w:rPr>
                <w:sz w:val="14"/>
                <w:szCs w:val="14"/>
              </w:rPr>
              <w:t>105.097</w:t>
            </w:r>
          </w:p>
        </w:tc>
        <w:tc>
          <w:tcPr>
            <w:tcW w:w="842" w:type="dxa"/>
            <w:tcBorders>
              <w:top w:val="single" w:sz="4" w:space="0" w:color="000000"/>
              <w:left w:val="single" w:sz="4" w:space="0" w:color="000000"/>
              <w:bottom w:val="single" w:sz="4" w:space="0" w:color="000000"/>
              <w:right w:val="single" w:sz="4" w:space="0" w:color="000000"/>
            </w:tcBorders>
          </w:tcPr>
          <w:p w14:paraId="7CE52F16" w14:textId="77777777" w:rsidR="000845ED" w:rsidRDefault="00D4618F">
            <w:pPr>
              <w:jc w:val="center"/>
              <w:rPr>
                <w:sz w:val="14"/>
                <w:szCs w:val="14"/>
              </w:rPr>
            </w:pPr>
            <w:r>
              <w:rPr>
                <w:sz w:val="14"/>
                <w:szCs w:val="14"/>
              </w:rPr>
              <w:t>130.179</w:t>
            </w:r>
          </w:p>
        </w:tc>
        <w:tc>
          <w:tcPr>
            <w:tcW w:w="842" w:type="dxa"/>
            <w:tcBorders>
              <w:top w:val="single" w:sz="4" w:space="0" w:color="000000"/>
              <w:left w:val="single" w:sz="4" w:space="0" w:color="000000"/>
              <w:bottom w:val="single" w:sz="4" w:space="0" w:color="000000"/>
              <w:right w:val="single" w:sz="4" w:space="0" w:color="000000"/>
            </w:tcBorders>
          </w:tcPr>
          <w:p w14:paraId="7F4C4E1B" w14:textId="77777777" w:rsidR="000845ED" w:rsidRDefault="00D4618F">
            <w:pPr>
              <w:jc w:val="center"/>
              <w:rPr>
                <w:sz w:val="14"/>
                <w:szCs w:val="14"/>
              </w:rPr>
            </w:pPr>
            <w:r>
              <w:rPr>
                <w:sz w:val="14"/>
                <w:szCs w:val="14"/>
              </w:rPr>
              <w:t>117.014</w:t>
            </w:r>
          </w:p>
        </w:tc>
        <w:tc>
          <w:tcPr>
            <w:tcW w:w="842" w:type="dxa"/>
            <w:tcBorders>
              <w:top w:val="single" w:sz="4" w:space="0" w:color="000000"/>
              <w:left w:val="single" w:sz="4" w:space="0" w:color="000000"/>
              <w:bottom w:val="single" w:sz="4" w:space="0" w:color="000000"/>
              <w:right w:val="single" w:sz="4" w:space="0" w:color="000000"/>
            </w:tcBorders>
          </w:tcPr>
          <w:p w14:paraId="2D5D7066" w14:textId="77777777" w:rsidR="000845ED" w:rsidRDefault="00D4618F">
            <w:pPr>
              <w:jc w:val="center"/>
              <w:rPr>
                <w:sz w:val="14"/>
                <w:szCs w:val="14"/>
              </w:rPr>
            </w:pPr>
            <w:r>
              <w:rPr>
                <w:sz w:val="14"/>
                <w:szCs w:val="14"/>
              </w:rPr>
              <w:t>105.202</w:t>
            </w:r>
          </w:p>
        </w:tc>
        <w:tc>
          <w:tcPr>
            <w:tcW w:w="842" w:type="dxa"/>
            <w:tcBorders>
              <w:top w:val="single" w:sz="4" w:space="0" w:color="000000"/>
              <w:left w:val="single" w:sz="4" w:space="0" w:color="000000"/>
              <w:bottom w:val="single" w:sz="4" w:space="0" w:color="000000"/>
              <w:right w:val="single" w:sz="4" w:space="0" w:color="000000"/>
            </w:tcBorders>
          </w:tcPr>
          <w:p w14:paraId="74ADC601" w14:textId="77777777" w:rsidR="000845ED" w:rsidRDefault="00D4618F">
            <w:pPr>
              <w:jc w:val="center"/>
              <w:rPr>
                <w:sz w:val="14"/>
                <w:szCs w:val="14"/>
              </w:rPr>
            </w:pPr>
            <w:r>
              <w:rPr>
                <w:sz w:val="14"/>
                <w:szCs w:val="14"/>
              </w:rPr>
              <w:t>130.152</w:t>
            </w:r>
          </w:p>
        </w:tc>
        <w:tc>
          <w:tcPr>
            <w:tcW w:w="842" w:type="dxa"/>
            <w:tcBorders>
              <w:top w:val="single" w:sz="4" w:space="0" w:color="000000"/>
              <w:left w:val="single" w:sz="4" w:space="0" w:color="000000"/>
              <w:bottom w:val="single" w:sz="4" w:space="0" w:color="000000"/>
              <w:right w:val="single" w:sz="4" w:space="0" w:color="000000"/>
            </w:tcBorders>
          </w:tcPr>
          <w:p w14:paraId="4992031B" w14:textId="77777777" w:rsidR="000845ED" w:rsidRDefault="00D4618F">
            <w:pPr>
              <w:jc w:val="center"/>
              <w:rPr>
                <w:sz w:val="14"/>
                <w:szCs w:val="14"/>
              </w:rPr>
            </w:pPr>
            <w:r>
              <w:rPr>
                <w:sz w:val="14"/>
                <w:szCs w:val="14"/>
              </w:rPr>
              <w:t>117.041</w:t>
            </w:r>
          </w:p>
        </w:tc>
        <w:tc>
          <w:tcPr>
            <w:tcW w:w="842" w:type="dxa"/>
            <w:tcBorders>
              <w:top w:val="single" w:sz="4" w:space="0" w:color="000000"/>
              <w:left w:val="single" w:sz="4" w:space="0" w:color="000000"/>
              <w:bottom w:val="single" w:sz="4" w:space="0" w:color="000000"/>
              <w:right w:val="single" w:sz="4" w:space="0" w:color="000000"/>
            </w:tcBorders>
          </w:tcPr>
          <w:p w14:paraId="018E0EA2" w14:textId="77777777" w:rsidR="000845ED" w:rsidRDefault="00D4618F">
            <w:pPr>
              <w:jc w:val="center"/>
              <w:rPr>
                <w:sz w:val="14"/>
                <w:szCs w:val="14"/>
              </w:rPr>
            </w:pPr>
            <w:r>
              <w:rPr>
                <w:sz w:val="14"/>
                <w:szCs w:val="14"/>
              </w:rPr>
              <w:t>105.471</w:t>
            </w:r>
          </w:p>
        </w:tc>
        <w:tc>
          <w:tcPr>
            <w:tcW w:w="842" w:type="dxa"/>
            <w:tcBorders>
              <w:top w:val="single" w:sz="4" w:space="0" w:color="000000"/>
              <w:left w:val="single" w:sz="4" w:space="0" w:color="000000"/>
              <w:bottom w:val="single" w:sz="4" w:space="0" w:color="000000"/>
              <w:right w:val="single" w:sz="4" w:space="0" w:color="000000"/>
            </w:tcBorders>
          </w:tcPr>
          <w:p w14:paraId="41D41EF0" w14:textId="77777777" w:rsidR="000845ED" w:rsidRDefault="00D4618F">
            <w:pPr>
              <w:jc w:val="center"/>
              <w:rPr>
                <w:sz w:val="14"/>
                <w:szCs w:val="14"/>
              </w:rPr>
            </w:pPr>
            <w:r>
              <w:rPr>
                <w:sz w:val="14"/>
                <w:szCs w:val="14"/>
              </w:rPr>
              <w:t>129.881</w:t>
            </w:r>
          </w:p>
        </w:tc>
      </w:tr>
      <w:tr w:rsidR="000845ED" w14:paraId="44D89974" w14:textId="77777777">
        <w:tc>
          <w:tcPr>
            <w:tcW w:w="841" w:type="dxa"/>
            <w:tcBorders>
              <w:top w:val="single" w:sz="4" w:space="0" w:color="000000"/>
              <w:left w:val="single" w:sz="4" w:space="0" w:color="000000"/>
              <w:bottom w:val="single" w:sz="4" w:space="0" w:color="000000"/>
              <w:right w:val="single" w:sz="4" w:space="0" w:color="000000"/>
            </w:tcBorders>
          </w:tcPr>
          <w:p w14:paraId="67B216F8" w14:textId="77777777" w:rsidR="000845ED" w:rsidRDefault="00D4618F">
            <w:pPr>
              <w:jc w:val="center"/>
              <w:rPr>
                <w:sz w:val="14"/>
                <w:szCs w:val="14"/>
              </w:rPr>
            </w:pPr>
            <w:proofErr w:type="spellStart"/>
            <w:r>
              <w:rPr>
                <w:sz w:val="14"/>
                <w:szCs w:val="14"/>
              </w:rPr>
              <w:t>Ago</w:t>
            </w:r>
            <w:proofErr w:type="spellEnd"/>
            <w:r>
              <w:rPr>
                <w:sz w:val="14"/>
                <w:szCs w:val="14"/>
              </w:rPr>
              <w:t xml:space="preserve"> 2021</w:t>
            </w:r>
          </w:p>
        </w:tc>
        <w:tc>
          <w:tcPr>
            <w:tcW w:w="841" w:type="dxa"/>
            <w:tcBorders>
              <w:top w:val="single" w:sz="4" w:space="0" w:color="000000"/>
              <w:left w:val="single" w:sz="4" w:space="0" w:color="000000"/>
              <w:bottom w:val="single" w:sz="4" w:space="0" w:color="000000"/>
              <w:right w:val="single" w:sz="4" w:space="0" w:color="000000"/>
            </w:tcBorders>
          </w:tcPr>
          <w:p w14:paraId="362810FF" w14:textId="77777777" w:rsidR="000845ED" w:rsidRDefault="00D4618F">
            <w:pPr>
              <w:jc w:val="center"/>
              <w:rPr>
                <w:sz w:val="14"/>
                <w:szCs w:val="14"/>
              </w:rPr>
            </w:pPr>
            <w:r>
              <w:rPr>
                <w:sz w:val="14"/>
                <w:szCs w:val="14"/>
              </w:rPr>
              <w:t>119.176</w:t>
            </w:r>
          </w:p>
        </w:tc>
        <w:tc>
          <w:tcPr>
            <w:tcW w:w="841" w:type="dxa"/>
            <w:tcBorders>
              <w:top w:val="single" w:sz="4" w:space="0" w:color="000000"/>
              <w:left w:val="single" w:sz="4" w:space="0" w:color="000000"/>
              <w:bottom w:val="single" w:sz="4" w:space="0" w:color="000000"/>
              <w:right w:val="single" w:sz="4" w:space="0" w:color="000000"/>
            </w:tcBorders>
          </w:tcPr>
          <w:p w14:paraId="3A20DC81" w14:textId="77777777" w:rsidR="000845ED" w:rsidRDefault="00D4618F">
            <w:pPr>
              <w:jc w:val="center"/>
              <w:rPr>
                <w:sz w:val="14"/>
                <w:szCs w:val="14"/>
              </w:rPr>
            </w:pPr>
            <w:r>
              <w:rPr>
                <w:sz w:val="14"/>
                <w:szCs w:val="14"/>
              </w:rPr>
              <w:t>106.690</w:t>
            </w:r>
          </w:p>
        </w:tc>
        <w:tc>
          <w:tcPr>
            <w:tcW w:w="841" w:type="dxa"/>
            <w:tcBorders>
              <w:top w:val="single" w:sz="4" w:space="0" w:color="000000"/>
              <w:left w:val="single" w:sz="4" w:space="0" w:color="000000"/>
              <w:bottom w:val="single" w:sz="4" w:space="0" w:color="000000"/>
              <w:right w:val="single" w:sz="4" w:space="0" w:color="000000"/>
            </w:tcBorders>
          </w:tcPr>
          <w:p w14:paraId="19B820D9" w14:textId="77777777" w:rsidR="000845ED" w:rsidRDefault="00D4618F">
            <w:pPr>
              <w:jc w:val="center"/>
              <w:rPr>
                <w:sz w:val="14"/>
                <w:szCs w:val="14"/>
              </w:rPr>
            </w:pPr>
            <w:r>
              <w:rPr>
                <w:sz w:val="14"/>
                <w:szCs w:val="14"/>
              </w:rPr>
              <w:t>133.124</w:t>
            </w:r>
          </w:p>
        </w:tc>
        <w:tc>
          <w:tcPr>
            <w:tcW w:w="842" w:type="dxa"/>
            <w:tcBorders>
              <w:top w:val="single" w:sz="4" w:space="0" w:color="000000"/>
              <w:left w:val="single" w:sz="4" w:space="0" w:color="000000"/>
              <w:bottom w:val="single" w:sz="4" w:space="0" w:color="000000"/>
              <w:right w:val="single" w:sz="4" w:space="0" w:color="000000"/>
            </w:tcBorders>
          </w:tcPr>
          <w:p w14:paraId="47D0F275" w14:textId="77777777" w:rsidR="000845ED" w:rsidRDefault="00D4618F">
            <w:pPr>
              <w:jc w:val="center"/>
              <w:rPr>
                <w:sz w:val="14"/>
                <w:szCs w:val="14"/>
              </w:rPr>
            </w:pPr>
            <w:r>
              <w:rPr>
                <w:sz w:val="14"/>
                <w:szCs w:val="14"/>
              </w:rPr>
              <w:t>120.196</w:t>
            </w:r>
          </w:p>
        </w:tc>
        <w:tc>
          <w:tcPr>
            <w:tcW w:w="842" w:type="dxa"/>
            <w:tcBorders>
              <w:top w:val="single" w:sz="4" w:space="0" w:color="000000"/>
              <w:left w:val="single" w:sz="4" w:space="0" w:color="000000"/>
              <w:bottom w:val="single" w:sz="4" w:space="0" w:color="000000"/>
              <w:right w:val="single" w:sz="4" w:space="0" w:color="000000"/>
            </w:tcBorders>
          </w:tcPr>
          <w:p w14:paraId="35F2533D" w14:textId="77777777" w:rsidR="000845ED" w:rsidRDefault="00D4618F">
            <w:pPr>
              <w:jc w:val="center"/>
              <w:rPr>
                <w:sz w:val="14"/>
                <w:szCs w:val="14"/>
              </w:rPr>
            </w:pPr>
            <w:r>
              <w:rPr>
                <w:sz w:val="14"/>
                <w:szCs w:val="14"/>
              </w:rPr>
              <w:t>107.415</w:t>
            </w:r>
          </w:p>
        </w:tc>
        <w:tc>
          <w:tcPr>
            <w:tcW w:w="842" w:type="dxa"/>
            <w:tcBorders>
              <w:top w:val="single" w:sz="4" w:space="0" w:color="000000"/>
              <w:left w:val="single" w:sz="4" w:space="0" w:color="000000"/>
              <w:bottom w:val="single" w:sz="4" w:space="0" w:color="000000"/>
              <w:right w:val="single" w:sz="4" w:space="0" w:color="000000"/>
            </w:tcBorders>
          </w:tcPr>
          <w:p w14:paraId="2C7011BE" w14:textId="77777777" w:rsidR="000845ED" w:rsidRDefault="00D4618F">
            <w:pPr>
              <w:jc w:val="center"/>
              <w:rPr>
                <w:sz w:val="14"/>
                <w:szCs w:val="14"/>
              </w:rPr>
            </w:pPr>
            <w:r>
              <w:rPr>
                <w:sz w:val="14"/>
                <w:szCs w:val="14"/>
              </w:rPr>
              <w:t>134.498</w:t>
            </w:r>
          </w:p>
        </w:tc>
        <w:tc>
          <w:tcPr>
            <w:tcW w:w="842" w:type="dxa"/>
            <w:tcBorders>
              <w:top w:val="single" w:sz="4" w:space="0" w:color="000000"/>
              <w:left w:val="single" w:sz="4" w:space="0" w:color="000000"/>
              <w:bottom w:val="single" w:sz="4" w:space="0" w:color="000000"/>
              <w:right w:val="single" w:sz="4" w:space="0" w:color="000000"/>
            </w:tcBorders>
          </w:tcPr>
          <w:p w14:paraId="626583E8" w14:textId="77777777" w:rsidR="000845ED" w:rsidRDefault="00D4618F">
            <w:pPr>
              <w:jc w:val="center"/>
              <w:rPr>
                <w:sz w:val="14"/>
                <w:szCs w:val="14"/>
              </w:rPr>
            </w:pPr>
            <w:r>
              <w:rPr>
                <w:sz w:val="14"/>
                <w:szCs w:val="14"/>
              </w:rPr>
              <w:t>119.584</w:t>
            </w:r>
          </w:p>
        </w:tc>
        <w:tc>
          <w:tcPr>
            <w:tcW w:w="842" w:type="dxa"/>
            <w:tcBorders>
              <w:top w:val="single" w:sz="4" w:space="0" w:color="000000"/>
              <w:left w:val="single" w:sz="4" w:space="0" w:color="000000"/>
              <w:bottom w:val="single" w:sz="4" w:space="0" w:color="000000"/>
              <w:right w:val="single" w:sz="4" w:space="0" w:color="000000"/>
            </w:tcBorders>
          </w:tcPr>
          <w:p w14:paraId="6B824BF9" w14:textId="77777777" w:rsidR="000845ED" w:rsidRDefault="00D4618F">
            <w:pPr>
              <w:jc w:val="center"/>
              <w:rPr>
                <w:sz w:val="14"/>
                <w:szCs w:val="14"/>
              </w:rPr>
            </w:pPr>
            <w:r>
              <w:rPr>
                <w:sz w:val="14"/>
                <w:szCs w:val="14"/>
              </w:rPr>
              <w:t>106.894</w:t>
            </w:r>
          </w:p>
        </w:tc>
        <w:tc>
          <w:tcPr>
            <w:tcW w:w="842" w:type="dxa"/>
            <w:tcBorders>
              <w:top w:val="single" w:sz="4" w:space="0" w:color="000000"/>
              <w:left w:val="single" w:sz="4" w:space="0" w:color="000000"/>
              <w:bottom w:val="single" w:sz="4" w:space="0" w:color="000000"/>
              <w:right w:val="single" w:sz="4" w:space="0" w:color="000000"/>
            </w:tcBorders>
          </w:tcPr>
          <w:p w14:paraId="00A9707E" w14:textId="77777777" w:rsidR="000845ED" w:rsidRDefault="00D4618F">
            <w:pPr>
              <w:jc w:val="center"/>
              <w:rPr>
                <w:sz w:val="14"/>
                <w:szCs w:val="14"/>
              </w:rPr>
            </w:pPr>
            <w:r>
              <w:rPr>
                <w:sz w:val="14"/>
                <w:szCs w:val="14"/>
              </w:rPr>
              <w:t>133.781</w:t>
            </w:r>
          </w:p>
        </w:tc>
        <w:tc>
          <w:tcPr>
            <w:tcW w:w="842" w:type="dxa"/>
            <w:tcBorders>
              <w:top w:val="single" w:sz="4" w:space="0" w:color="000000"/>
              <w:left w:val="single" w:sz="4" w:space="0" w:color="000000"/>
              <w:bottom w:val="single" w:sz="4" w:space="0" w:color="000000"/>
              <w:right w:val="single" w:sz="4" w:space="0" w:color="000000"/>
            </w:tcBorders>
          </w:tcPr>
          <w:p w14:paraId="7F4D4DF0" w14:textId="77777777" w:rsidR="000845ED" w:rsidRDefault="00D4618F">
            <w:pPr>
              <w:jc w:val="center"/>
              <w:rPr>
                <w:sz w:val="14"/>
                <w:szCs w:val="14"/>
              </w:rPr>
            </w:pPr>
            <w:r>
              <w:rPr>
                <w:sz w:val="14"/>
                <w:szCs w:val="14"/>
              </w:rPr>
              <w:t>119.632</w:t>
            </w:r>
          </w:p>
        </w:tc>
        <w:tc>
          <w:tcPr>
            <w:tcW w:w="842" w:type="dxa"/>
            <w:tcBorders>
              <w:top w:val="single" w:sz="4" w:space="0" w:color="000000"/>
              <w:left w:val="single" w:sz="4" w:space="0" w:color="000000"/>
              <w:bottom w:val="single" w:sz="4" w:space="0" w:color="000000"/>
              <w:right w:val="single" w:sz="4" w:space="0" w:color="000000"/>
            </w:tcBorders>
          </w:tcPr>
          <w:p w14:paraId="53B3EAEC" w14:textId="77777777" w:rsidR="000845ED" w:rsidRDefault="00D4618F">
            <w:pPr>
              <w:jc w:val="center"/>
              <w:rPr>
                <w:sz w:val="14"/>
                <w:szCs w:val="14"/>
              </w:rPr>
            </w:pPr>
            <w:r>
              <w:rPr>
                <w:sz w:val="14"/>
                <w:szCs w:val="14"/>
              </w:rPr>
              <w:t>107.292</w:t>
            </w:r>
          </w:p>
        </w:tc>
        <w:tc>
          <w:tcPr>
            <w:tcW w:w="842" w:type="dxa"/>
            <w:tcBorders>
              <w:top w:val="single" w:sz="4" w:space="0" w:color="000000"/>
              <w:left w:val="single" w:sz="4" w:space="0" w:color="000000"/>
              <w:bottom w:val="single" w:sz="4" w:space="0" w:color="000000"/>
              <w:right w:val="single" w:sz="4" w:space="0" w:color="000000"/>
            </w:tcBorders>
          </w:tcPr>
          <w:p w14:paraId="384832FB" w14:textId="77777777" w:rsidR="000845ED" w:rsidRDefault="00D4618F">
            <w:pPr>
              <w:jc w:val="center"/>
              <w:rPr>
                <w:sz w:val="14"/>
                <w:szCs w:val="14"/>
              </w:rPr>
            </w:pPr>
            <w:r>
              <w:rPr>
                <w:sz w:val="14"/>
                <w:szCs w:val="14"/>
              </w:rPr>
              <w:t>133.392</w:t>
            </w:r>
          </w:p>
        </w:tc>
      </w:tr>
      <w:tr w:rsidR="000845ED" w14:paraId="5ED90B89" w14:textId="77777777">
        <w:tc>
          <w:tcPr>
            <w:tcW w:w="841" w:type="dxa"/>
            <w:tcBorders>
              <w:top w:val="single" w:sz="4" w:space="0" w:color="000000"/>
              <w:left w:val="single" w:sz="4" w:space="0" w:color="000000"/>
              <w:bottom w:val="single" w:sz="4" w:space="0" w:color="000000"/>
              <w:right w:val="single" w:sz="4" w:space="0" w:color="000000"/>
            </w:tcBorders>
          </w:tcPr>
          <w:p w14:paraId="4483E1EA" w14:textId="77777777" w:rsidR="000845ED" w:rsidRDefault="00D4618F">
            <w:pPr>
              <w:jc w:val="center"/>
              <w:rPr>
                <w:sz w:val="14"/>
                <w:szCs w:val="14"/>
              </w:rPr>
            </w:pPr>
            <w:proofErr w:type="spellStart"/>
            <w:r>
              <w:rPr>
                <w:sz w:val="14"/>
                <w:szCs w:val="14"/>
              </w:rPr>
              <w:t>Sep</w:t>
            </w:r>
            <w:proofErr w:type="spellEnd"/>
            <w:r>
              <w:rPr>
                <w:sz w:val="14"/>
                <w:szCs w:val="14"/>
              </w:rPr>
              <w:t xml:space="preserve"> 2021</w:t>
            </w:r>
          </w:p>
        </w:tc>
        <w:tc>
          <w:tcPr>
            <w:tcW w:w="841" w:type="dxa"/>
            <w:tcBorders>
              <w:top w:val="single" w:sz="4" w:space="0" w:color="000000"/>
              <w:left w:val="single" w:sz="4" w:space="0" w:color="000000"/>
              <w:bottom w:val="single" w:sz="4" w:space="0" w:color="000000"/>
              <w:right w:val="single" w:sz="4" w:space="0" w:color="000000"/>
            </w:tcBorders>
          </w:tcPr>
          <w:p w14:paraId="127EA1A2" w14:textId="77777777" w:rsidR="000845ED" w:rsidRDefault="00D4618F">
            <w:pPr>
              <w:jc w:val="center"/>
              <w:rPr>
                <w:sz w:val="14"/>
                <w:szCs w:val="14"/>
              </w:rPr>
            </w:pPr>
            <w:r>
              <w:rPr>
                <w:sz w:val="14"/>
                <w:szCs w:val="14"/>
              </w:rPr>
              <w:t>121.367</w:t>
            </w:r>
          </w:p>
        </w:tc>
        <w:tc>
          <w:tcPr>
            <w:tcW w:w="841" w:type="dxa"/>
            <w:tcBorders>
              <w:top w:val="single" w:sz="4" w:space="0" w:color="000000"/>
              <w:left w:val="single" w:sz="4" w:space="0" w:color="000000"/>
              <w:bottom w:val="single" w:sz="4" w:space="0" w:color="000000"/>
              <w:right w:val="single" w:sz="4" w:space="0" w:color="000000"/>
            </w:tcBorders>
          </w:tcPr>
          <w:p w14:paraId="1F0B6C3E" w14:textId="77777777" w:rsidR="000845ED" w:rsidRDefault="00D4618F">
            <w:pPr>
              <w:jc w:val="center"/>
              <w:rPr>
                <w:sz w:val="14"/>
                <w:szCs w:val="14"/>
              </w:rPr>
            </w:pPr>
            <w:r>
              <w:rPr>
                <w:sz w:val="14"/>
                <w:szCs w:val="14"/>
              </w:rPr>
              <w:t>108.148</w:t>
            </w:r>
          </w:p>
        </w:tc>
        <w:tc>
          <w:tcPr>
            <w:tcW w:w="841" w:type="dxa"/>
            <w:tcBorders>
              <w:top w:val="single" w:sz="4" w:space="0" w:color="000000"/>
              <w:left w:val="single" w:sz="4" w:space="0" w:color="000000"/>
              <w:bottom w:val="single" w:sz="4" w:space="0" w:color="000000"/>
              <w:right w:val="single" w:sz="4" w:space="0" w:color="000000"/>
            </w:tcBorders>
          </w:tcPr>
          <w:p w14:paraId="14443655" w14:textId="77777777" w:rsidR="000845ED" w:rsidRDefault="00D4618F">
            <w:pPr>
              <w:jc w:val="center"/>
              <w:rPr>
                <w:sz w:val="14"/>
                <w:szCs w:val="14"/>
              </w:rPr>
            </w:pPr>
            <w:r>
              <w:rPr>
                <w:sz w:val="14"/>
                <w:szCs w:val="14"/>
              </w:rPr>
              <w:t>136.201</w:t>
            </w:r>
          </w:p>
        </w:tc>
        <w:tc>
          <w:tcPr>
            <w:tcW w:w="842" w:type="dxa"/>
            <w:tcBorders>
              <w:top w:val="single" w:sz="4" w:space="0" w:color="000000"/>
              <w:left w:val="single" w:sz="4" w:space="0" w:color="000000"/>
              <w:bottom w:val="single" w:sz="4" w:space="0" w:color="000000"/>
              <w:right w:val="single" w:sz="4" w:space="0" w:color="000000"/>
            </w:tcBorders>
          </w:tcPr>
          <w:p w14:paraId="17E50A03" w14:textId="77777777" w:rsidR="000845ED" w:rsidRDefault="00D4618F">
            <w:pPr>
              <w:jc w:val="center"/>
              <w:rPr>
                <w:sz w:val="14"/>
                <w:szCs w:val="14"/>
              </w:rPr>
            </w:pPr>
            <w:r>
              <w:rPr>
                <w:sz w:val="14"/>
                <w:szCs w:val="14"/>
              </w:rPr>
              <w:t>121.901</w:t>
            </w:r>
          </w:p>
        </w:tc>
        <w:tc>
          <w:tcPr>
            <w:tcW w:w="842" w:type="dxa"/>
            <w:tcBorders>
              <w:top w:val="single" w:sz="4" w:space="0" w:color="000000"/>
              <w:left w:val="single" w:sz="4" w:space="0" w:color="000000"/>
              <w:bottom w:val="single" w:sz="4" w:space="0" w:color="000000"/>
              <w:right w:val="single" w:sz="4" w:space="0" w:color="000000"/>
            </w:tcBorders>
          </w:tcPr>
          <w:p w14:paraId="48BDD23B" w14:textId="77777777" w:rsidR="000845ED" w:rsidRDefault="00D4618F">
            <w:pPr>
              <w:jc w:val="center"/>
              <w:rPr>
                <w:sz w:val="14"/>
                <w:szCs w:val="14"/>
              </w:rPr>
            </w:pPr>
            <w:r>
              <w:rPr>
                <w:sz w:val="14"/>
                <w:szCs w:val="14"/>
              </w:rPr>
              <w:t>108.461</w:t>
            </w:r>
          </w:p>
        </w:tc>
        <w:tc>
          <w:tcPr>
            <w:tcW w:w="842" w:type="dxa"/>
            <w:tcBorders>
              <w:top w:val="single" w:sz="4" w:space="0" w:color="000000"/>
              <w:left w:val="single" w:sz="4" w:space="0" w:color="000000"/>
              <w:bottom w:val="single" w:sz="4" w:space="0" w:color="000000"/>
              <w:right w:val="single" w:sz="4" w:space="0" w:color="000000"/>
            </w:tcBorders>
          </w:tcPr>
          <w:p w14:paraId="353703AA" w14:textId="77777777" w:rsidR="000845ED" w:rsidRDefault="00D4618F">
            <w:pPr>
              <w:jc w:val="center"/>
              <w:rPr>
                <w:sz w:val="14"/>
                <w:szCs w:val="14"/>
              </w:rPr>
            </w:pPr>
            <w:r>
              <w:rPr>
                <w:sz w:val="14"/>
                <w:szCs w:val="14"/>
              </w:rPr>
              <w:t>137.007</w:t>
            </w:r>
          </w:p>
        </w:tc>
        <w:tc>
          <w:tcPr>
            <w:tcW w:w="842" w:type="dxa"/>
            <w:tcBorders>
              <w:top w:val="single" w:sz="4" w:space="0" w:color="000000"/>
              <w:left w:val="single" w:sz="4" w:space="0" w:color="000000"/>
              <w:bottom w:val="single" w:sz="4" w:space="0" w:color="000000"/>
              <w:right w:val="single" w:sz="4" w:space="0" w:color="000000"/>
            </w:tcBorders>
          </w:tcPr>
          <w:p w14:paraId="1A946F9F" w14:textId="77777777" w:rsidR="000845ED" w:rsidRDefault="00D4618F">
            <w:pPr>
              <w:jc w:val="center"/>
              <w:rPr>
                <w:sz w:val="14"/>
                <w:szCs w:val="14"/>
              </w:rPr>
            </w:pPr>
            <w:r>
              <w:rPr>
                <w:sz w:val="14"/>
                <w:szCs w:val="14"/>
              </w:rPr>
              <w:t>121.101</w:t>
            </w:r>
          </w:p>
        </w:tc>
        <w:tc>
          <w:tcPr>
            <w:tcW w:w="842" w:type="dxa"/>
            <w:tcBorders>
              <w:top w:val="single" w:sz="4" w:space="0" w:color="000000"/>
              <w:left w:val="single" w:sz="4" w:space="0" w:color="000000"/>
              <w:bottom w:val="single" w:sz="4" w:space="0" w:color="000000"/>
              <w:right w:val="single" w:sz="4" w:space="0" w:color="000000"/>
            </w:tcBorders>
          </w:tcPr>
          <w:p w14:paraId="4B8AD897" w14:textId="77777777" w:rsidR="000845ED" w:rsidRDefault="00D4618F">
            <w:pPr>
              <w:jc w:val="center"/>
              <w:rPr>
                <w:sz w:val="14"/>
                <w:szCs w:val="14"/>
              </w:rPr>
            </w:pPr>
            <w:r>
              <w:rPr>
                <w:sz w:val="14"/>
                <w:szCs w:val="14"/>
              </w:rPr>
              <w:t>107.690</w:t>
            </w:r>
          </w:p>
        </w:tc>
        <w:tc>
          <w:tcPr>
            <w:tcW w:w="842" w:type="dxa"/>
            <w:tcBorders>
              <w:top w:val="single" w:sz="4" w:space="0" w:color="000000"/>
              <w:left w:val="single" w:sz="4" w:space="0" w:color="000000"/>
              <w:bottom w:val="single" w:sz="4" w:space="0" w:color="000000"/>
              <w:right w:val="single" w:sz="4" w:space="0" w:color="000000"/>
            </w:tcBorders>
          </w:tcPr>
          <w:p w14:paraId="28A3EAAE" w14:textId="77777777" w:rsidR="000845ED" w:rsidRDefault="00D4618F">
            <w:pPr>
              <w:jc w:val="center"/>
              <w:rPr>
                <w:sz w:val="14"/>
                <w:szCs w:val="14"/>
              </w:rPr>
            </w:pPr>
            <w:r>
              <w:rPr>
                <w:sz w:val="14"/>
                <w:szCs w:val="14"/>
              </w:rPr>
              <w:t>136.181</w:t>
            </w:r>
          </w:p>
        </w:tc>
        <w:tc>
          <w:tcPr>
            <w:tcW w:w="842" w:type="dxa"/>
            <w:tcBorders>
              <w:top w:val="single" w:sz="4" w:space="0" w:color="000000"/>
              <w:left w:val="single" w:sz="4" w:space="0" w:color="000000"/>
              <w:bottom w:val="single" w:sz="4" w:space="0" w:color="000000"/>
              <w:right w:val="single" w:sz="4" w:space="0" w:color="000000"/>
            </w:tcBorders>
          </w:tcPr>
          <w:p w14:paraId="336ED62D" w14:textId="77777777" w:rsidR="000845ED" w:rsidRDefault="00D4618F">
            <w:pPr>
              <w:jc w:val="center"/>
              <w:rPr>
                <w:sz w:val="14"/>
                <w:szCs w:val="14"/>
              </w:rPr>
            </w:pPr>
            <w:r>
              <w:rPr>
                <w:sz w:val="14"/>
                <w:szCs w:val="14"/>
              </w:rPr>
              <w:t>121.133</w:t>
            </w:r>
          </w:p>
        </w:tc>
        <w:tc>
          <w:tcPr>
            <w:tcW w:w="842" w:type="dxa"/>
            <w:tcBorders>
              <w:top w:val="single" w:sz="4" w:space="0" w:color="000000"/>
              <w:left w:val="single" w:sz="4" w:space="0" w:color="000000"/>
              <w:bottom w:val="single" w:sz="4" w:space="0" w:color="000000"/>
              <w:right w:val="single" w:sz="4" w:space="0" w:color="000000"/>
            </w:tcBorders>
          </w:tcPr>
          <w:p w14:paraId="3E1B4255" w14:textId="77777777" w:rsidR="000845ED" w:rsidRDefault="00D4618F">
            <w:pPr>
              <w:jc w:val="center"/>
              <w:rPr>
                <w:sz w:val="14"/>
                <w:szCs w:val="14"/>
              </w:rPr>
            </w:pPr>
            <w:r>
              <w:rPr>
                <w:sz w:val="14"/>
                <w:szCs w:val="14"/>
              </w:rPr>
              <w:t>107.884</w:t>
            </w:r>
          </w:p>
        </w:tc>
        <w:tc>
          <w:tcPr>
            <w:tcW w:w="842" w:type="dxa"/>
            <w:tcBorders>
              <w:top w:val="single" w:sz="4" w:space="0" w:color="000000"/>
              <w:left w:val="single" w:sz="4" w:space="0" w:color="000000"/>
              <w:bottom w:val="single" w:sz="4" w:space="0" w:color="000000"/>
              <w:right w:val="single" w:sz="4" w:space="0" w:color="000000"/>
            </w:tcBorders>
          </w:tcPr>
          <w:p w14:paraId="36CC8362" w14:textId="77777777" w:rsidR="000845ED" w:rsidRDefault="00D4618F">
            <w:pPr>
              <w:jc w:val="center"/>
              <w:rPr>
                <w:sz w:val="14"/>
                <w:szCs w:val="14"/>
              </w:rPr>
            </w:pPr>
            <w:r>
              <w:rPr>
                <w:sz w:val="14"/>
                <w:szCs w:val="14"/>
              </w:rPr>
              <w:t>136.009</w:t>
            </w:r>
          </w:p>
        </w:tc>
      </w:tr>
      <w:tr w:rsidR="000845ED" w14:paraId="3B76964E" w14:textId="77777777">
        <w:trPr>
          <w:trHeight w:val="300"/>
        </w:trPr>
        <w:tc>
          <w:tcPr>
            <w:tcW w:w="841" w:type="dxa"/>
            <w:tcBorders>
              <w:top w:val="single" w:sz="4" w:space="0" w:color="000000"/>
              <w:left w:val="single" w:sz="4" w:space="0" w:color="000000"/>
              <w:bottom w:val="single" w:sz="4" w:space="0" w:color="000000"/>
              <w:right w:val="single" w:sz="4" w:space="0" w:color="000000"/>
            </w:tcBorders>
          </w:tcPr>
          <w:p w14:paraId="479C64CE" w14:textId="77777777" w:rsidR="000845ED" w:rsidRDefault="00D4618F">
            <w:pPr>
              <w:jc w:val="center"/>
              <w:rPr>
                <w:sz w:val="14"/>
                <w:szCs w:val="14"/>
              </w:rPr>
            </w:pPr>
            <w:r>
              <w:rPr>
                <w:sz w:val="14"/>
                <w:szCs w:val="14"/>
              </w:rPr>
              <w:t>Oct 2021</w:t>
            </w:r>
          </w:p>
        </w:tc>
        <w:tc>
          <w:tcPr>
            <w:tcW w:w="841" w:type="dxa"/>
            <w:tcBorders>
              <w:top w:val="single" w:sz="4" w:space="0" w:color="000000"/>
              <w:left w:val="single" w:sz="4" w:space="0" w:color="000000"/>
              <w:bottom w:val="single" w:sz="4" w:space="0" w:color="000000"/>
              <w:right w:val="single" w:sz="4" w:space="0" w:color="000000"/>
            </w:tcBorders>
          </w:tcPr>
          <w:p w14:paraId="55D40B1A" w14:textId="77777777" w:rsidR="000845ED" w:rsidRDefault="00D4618F">
            <w:pPr>
              <w:jc w:val="center"/>
              <w:rPr>
                <w:sz w:val="14"/>
                <w:szCs w:val="14"/>
              </w:rPr>
            </w:pPr>
            <w:r>
              <w:rPr>
                <w:sz w:val="14"/>
                <w:szCs w:val="14"/>
              </w:rPr>
              <w:t>123.385</w:t>
            </w:r>
          </w:p>
        </w:tc>
        <w:tc>
          <w:tcPr>
            <w:tcW w:w="841" w:type="dxa"/>
            <w:tcBorders>
              <w:top w:val="single" w:sz="4" w:space="0" w:color="000000"/>
              <w:left w:val="single" w:sz="4" w:space="0" w:color="000000"/>
              <w:bottom w:val="single" w:sz="4" w:space="0" w:color="000000"/>
              <w:right w:val="single" w:sz="4" w:space="0" w:color="000000"/>
            </w:tcBorders>
          </w:tcPr>
          <w:p w14:paraId="42BABD3C" w14:textId="77777777" w:rsidR="000845ED" w:rsidRDefault="00D4618F">
            <w:pPr>
              <w:jc w:val="center"/>
              <w:rPr>
                <w:sz w:val="14"/>
                <w:szCs w:val="14"/>
              </w:rPr>
            </w:pPr>
            <w:r>
              <w:rPr>
                <w:sz w:val="14"/>
                <w:szCs w:val="14"/>
              </w:rPr>
              <w:t>109.461</w:t>
            </w:r>
          </w:p>
        </w:tc>
        <w:tc>
          <w:tcPr>
            <w:tcW w:w="841" w:type="dxa"/>
            <w:tcBorders>
              <w:top w:val="single" w:sz="4" w:space="0" w:color="000000"/>
              <w:left w:val="single" w:sz="4" w:space="0" w:color="000000"/>
              <w:bottom w:val="single" w:sz="4" w:space="0" w:color="000000"/>
              <w:right w:val="single" w:sz="4" w:space="0" w:color="000000"/>
            </w:tcBorders>
          </w:tcPr>
          <w:p w14:paraId="10FA8A01" w14:textId="77777777" w:rsidR="000845ED" w:rsidRDefault="00D4618F">
            <w:pPr>
              <w:jc w:val="center"/>
              <w:rPr>
                <w:sz w:val="14"/>
                <w:szCs w:val="14"/>
              </w:rPr>
            </w:pPr>
            <w:r>
              <w:rPr>
                <w:sz w:val="14"/>
                <w:szCs w:val="14"/>
              </w:rPr>
              <w:t>139.081</w:t>
            </w:r>
          </w:p>
        </w:tc>
        <w:tc>
          <w:tcPr>
            <w:tcW w:w="842" w:type="dxa"/>
            <w:tcBorders>
              <w:top w:val="single" w:sz="4" w:space="0" w:color="000000"/>
              <w:left w:val="single" w:sz="4" w:space="0" w:color="000000"/>
              <w:bottom w:val="single" w:sz="4" w:space="0" w:color="000000"/>
              <w:right w:val="single" w:sz="4" w:space="0" w:color="000000"/>
            </w:tcBorders>
          </w:tcPr>
          <w:p w14:paraId="768D0EB8" w14:textId="77777777" w:rsidR="000845ED" w:rsidRDefault="00D4618F">
            <w:pPr>
              <w:jc w:val="center"/>
              <w:rPr>
                <w:sz w:val="14"/>
                <w:szCs w:val="14"/>
              </w:rPr>
            </w:pPr>
            <w:r>
              <w:rPr>
                <w:sz w:val="14"/>
                <w:szCs w:val="14"/>
              </w:rPr>
              <w:t>123.752</w:t>
            </w:r>
          </w:p>
        </w:tc>
        <w:tc>
          <w:tcPr>
            <w:tcW w:w="842" w:type="dxa"/>
            <w:tcBorders>
              <w:top w:val="single" w:sz="4" w:space="0" w:color="000000"/>
              <w:left w:val="single" w:sz="4" w:space="0" w:color="000000"/>
              <w:bottom w:val="single" w:sz="4" w:space="0" w:color="000000"/>
              <w:right w:val="single" w:sz="4" w:space="0" w:color="000000"/>
            </w:tcBorders>
          </w:tcPr>
          <w:p w14:paraId="1C7A9831" w14:textId="77777777" w:rsidR="000845ED" w:rsidRDefault="00D4618F">
            <w:pPr>
              <w:jc w:val="center"/>
              <w:rPr>
                <w:sz w:val="14"/>
                <w:szCs w:val="14"/>
              </w:rPr>
            </w:pPr>
            <w:r>
              <w:rPr>
                <w:sz w:val="14"/>
                <w:szCs w:val="14"/>
              </w:rPr>
              <w:t>109.608</w:t>
            </w:r>
          </w:p>
        </w:tc>
        <w:tc>
          <w:tcPr>
            <w:tcW w:w="842" w:type="dxa"/>
            <w:tcBorders>
              <w:top w:val="single" w:sz="4" w:space="0" w:color="000000"/>
              <w:left w:val="single" w:sz="4" w:space="0" w:color="000000"/>
              <w:bottom w:val="single" w:sz="4" w:space="0" w:color="000000"/>
              <w:right w:val="single" w:sz="4" w:space="0" w:color="000000"/>
            </w:tcBorders>
          </w:tcPr>
          <w:p w14:paraId="262D4048" w14:textId="77777777" w:rsidR="000845ED" w:rsidRDefault="00D4618F">
            <w:pPr>
              <w:jc w:val="center"/>
              <w:rPr>
                <w:sz w:val="14"/>
                <w:szCs w:val="14"/>
              </w:rPr>
            </w:pPr>
            <w:r>
              <w:rPr>
                <w:sz w:val="14"/>
                <w:szCs w:val="14"/>
              </w:rPr>
              <w:t>139.720</w:t>
            </w:r>
          </w:p>
        </w:tc>
        <w:tc>
          <w:tcPr>
            <w:tcW w:w="842" w:type="dxa"/>
            <w:tcBorders>
              <w:top w:val="single" w:sz="4" w:space="0" w:color="000000"/>
              <w:left w:val="single" w:sz="4" w:space="0" w:color="000000"/>
              <w:bottom w:val="single" w:sz="4" w:space="0" w:color="000000"/>
              <w:right w:val="single" w:sz="4" w:space="0" w:color="000000"/>
            </w:tcBorders>
          </w:tcPr>
          <w:p w14:paraId="3107D1A4" w14:textId="77777777" w:rsidR="000845ED" w:rsidRDefault="00D4618F">
            <w:pPr>
              <w:jc w:val="center"/>
              <w:rPr>
                <w:sz w:val="14"/>
                <w:szCs w:val="14"/>
              </w:rPr>
            </w:pPr>
            <w:r>
              <w:rPr>
                <w:sz w:val="14"/>
                <w:szCs w:val="14"/>
              </w:rPr>
              <w:t>123.262</w:t>
            </w:r>
          </w:p>
        </w:tc>
        <w:tc>
          <w:tcPr>
            <w:tcW w:w="842" w:type="dxa"/>
            <w:tcBorders>
              <w:top w:val="single" w:sz="4" w:space="0" w:color="000000"/>
              <w:left w:val="single" w:sz="4" w:space="0" w:color="000000"/>
              <w:bottom w:val="single" w:sz="4" w:space="0" w:color="000000"/>
              <w:right w:val="single" w:sz="4" w:space="0" w:color="000000"/>
            </w:tcBorders>
          </w:tcPr>
          <w:p w14:paraId="14023EFF" w14:textId="77777777" w:rsidR="000845ED" w:rsidRDefault="00D4618F">
            <w:pPr>
              <w:jc w:val="center"/>
              <w:rPr>
                <w:sz w:val="14"/>
                <w:szCs w:val="14"/>
              </w:rPr>
            </w:pPr>
            <w:r>
              <w:rPr>
                <w:sz w:val="14"/>
                <w:szCs w:val="14"/>
              </w:rPr>
              <w:t>108.991</w:t>
            </w:r>
          </w:p>
        </w:tc>
        <w:tc>
          <w:tcPr>
            <w:tcW w:w="842" w:type="dxa"/>
            <w:tcBorders>
              <w:top w:val="single" w:sz="4" w:space="0" w:color="000000"/>
              <w:left w:val="single" w:sz="4" w:space="0" w:color="000000"/>
              <w:bottom w:val="single" w:sz="4" w:space="0" w:color="000000"/>
              <w:right w:val="single" w:sz="4" w:space="0" w:color="000000"/>
            </w:tcBorders>
          </w:tcPr>
          <w:p w14:paraId="35377BE1" w14:textId="77777777" w:rsidR="000845ED" w:rsidRDefault="00D4618F">
            <w:pPr>
              <w:jc w:val="center"/>
              <w:rPr>
                <w:sz w:val="14"/>
                <w:szCs w:val="14"/>
              </w:rPr>
            </w:pPr>
            <w:r>
              <w:rPr>
                <w:sz w:val="14"/>
                <w:szCs w:val="14"/>
              </w:rPr>
              <w:t>139.403</w:t>
            </w:r>
          </w:p>
        </w:tc>
        <w:tc>
          <w:tcPr>
            <w:tcW w:w="842" w:type="dxa"/>
            <w:tcBorders>
              <w:top w:val="single" w:sz="4" w:space="0" w:color="000000"/>
              <w:left w:val="single" w:sz="4" w:space="0" w:color="000000"/>
              <w:bottom w:val="single" w:sz="4" w:space="0" w:color="000000"/>
              <w:right w:val="single" w:sz="4" w:space="0" w:color="000000"/>
            </w:tcBorders>
          </w:tcPr>
          <w:p w14:paraId="2C9825E8" w14:textId="77777777" w:rsidR="000845ED" w:rsidRDefault="00D4618F">
            <w:pPr>
              <w:jc w:val="center"/>
              <w:rPr>
                <w:sz w:val="14"/>
                <w:szCs w:val="14"/>
              </w:rPr>
            </w:pPr>
            <w:r>
              <w:rPr>
                <w:sz w:val="14"/>
                <w:szCs w:val="14"/>
              </w:rPr>
              <w:t>123.295</w:t>
            </w:r>
          </w:p>
        </w:tc>
        <w:tc>
          <w:tcPr>
            <w:tcW w:w="842" w:type="dxa"/>
            <w:tcBorders>
              <w:top w:val="single" w:sz="4" w:space="0" w:color="000000"/>
              <w:left w:val="single" w:sz="4" w:space="0" w:color="000000"/>
              <w:bottom w:val="single" w:sz="4" w:space="0" w:color="000000"/>
              <w:right w:val="single" w:sz="4" w:space="0" w:color="000000"/>
            </w:tcBorders>
          </w:tcPr>
          <w:p w14:paraId="63F2ED7A" w14:textId="77777777" w:rsidR="000845ED" w:rsidRDefault="00D4618F">
            <w:pPr>
              <w:jc w:val="center"/>
              <w:rPr>
                <w:sz w:val="14"/>
                <w:szCs w:val="14"/>
              </w:rPr>
            </w:pPr>
            <w:r>
              <w:rPr>
                <w:sz w:val="14"/>
                <w:szCs w:val="14"/>
              </w:rPr>
              <w:t>109.165</w:t>
            </w:r>
          </w:p>
        </w:tc>
        <w:tc>
          <w:tcPr>
            <w:tcW w:w="842" w:type="dxa"/>
            <w:tcBorders>
              <w:top w:val="single" w:sz="4" w:space="0" w:color="000000"/>
              <w:left w:val="single" w:sz="4" w:space="0" w:color="000000"/>
              <w:bottom w:val="single" w:sz="4" w:space="0" w:color="000000"/>
              <w:right w:val="single" w:sz="4" w:space="0" w:color="000000"/>
            </w:tcBorders>
          </w:tcPr>
          <w:p w14:paraId="798D43FF" w14:textId="77777777" w:rsidR="000845ED" w:rsidRDefault="00D4618F">
            <w:pPr>
              <w:jc w:val="center"/>
              <w:rPr>
                <w:sz w:val="14"/>
                <w:szCs w:val="14"/>
              </w:rPr>
            </w:pPr>
            <w:r>
              <w:rPr>
                <w:sz w:val="14"/>
                <w:szCs w:val="14"/>
              </w:rPr>
              <w:t>139.255</w:t>
            </w:r>
          </w:p>
        </w:tc>
      </w:tr>
      <w:tr w:rsidR="000845ED" w14:paraId="04B81F83" w14:textId="77777777">
        <w:tc>
          <w:tcPr>
            <w:tcW w:w="841" w:type="dxa"/>
            <w:tcBorders>
              <w:top w:val="single" w:sz="4" w:space="0" w:color="000000"/>
              <w:left w:val="single" w:sz="4" w:space="0" w:color="000000"/>
              <w:bottom w:val="single" w:sz="4" w:space="0" w:color="000000"/>
              <w:right w:val="single" w:sz="4" w:space="0" w:color="000000"/>
            </w:tcBorders>
          </w:tcPr>
          <w:p w14:paraId="4F71142A" w14:textId="77777777" w:rsidR="000845ED" w:rsidRDefault="00D4618F">
            <w:pPr>
              <w:jc w:val="center"/>
              <w:rPr>
                <w:sz w:val="14"/>
                <w:szCs w:val="14"/>
              </w:rPr>
            </w:pPr>
            <w:r>
              <w:rPr>
                <w:sz w:val="14"/>
                <w:szCs w:val="14"/>
              </w:rPr>
              <w:t>Nov 2021</w:t>
            </w:r>
          </w:p>
        </w:tc>
        <w:tc>
          <w:tcPr>
            <w:tcW w:w="841" w:type="dxa"/>
            <w:tcBorders>
              <w:top w:val="single" w:sz="4" w:space="0" w:color="000000"/>
              <w:left w:val="single" w:sz="4" w:space="0" w:color="000000"/>
              <w:bottom w:val="single" w:sz="4" w:space="0" w:color="000000"/>
              <w:right w:val="single" w:sz="4" w:space="0" w:color="000000"/>
            </w:tcBorders>
          </w:tcPr>
          <w:p w14:paraId="401F6354" w14:textId="77777777" w:rsidR="000845ED" w:rsidRDefault="00D4618F">
            <w:pPr>
              <w:jc w:val="center"/>
              <w:rPr>
                <w:sz w:val="14"/>
                <w:szCs w:val="14"/>
              </w:rPr>
            </w:pPr>
            <w:r>
              <w:rPr>
                <w:sz w:val="14"/>
                <w:szCs w:val="14"/>
              </w:rPr>
              <w:t>127.263</w:t>
            </w:r>
          </w:p>
        </w:tc>
        <w:tc>
          <w:tcPr>
            <w:tcW w:w="841" w:type="dxa"/>
            <w:tcBorders>
              <w:top w:val="single" w:sz="4" w:space="0" w:color="000000"/>
              <w:left w:val="single" w:sz="4" w:space="0" w:color="000000"/>
              <w:bottom w:val="single" w:sz="4" w:space="0" w:color="000000"/>
              <w:right w:val="single" w:sz="4" w:space="0" w:color="000000"/>
            </w:tcBorders>
          </w:tcPr>
          <w:p w14:paraId="0F325FB7" w14:textId="77777777" w:rsidR="000845ED" w:rsidRDefault="00D4618F">
            <w:pPr>
              <w:jc w:val="center"/>
              <w:rPr>
                <w:sz w:val="14"/>
                <w:szCs w:val="14"/>
              </w:rPr>
            </w:pPr>
            <w:r>
              <w:rPr>
                <w:sz w:val="14"/>
                <w:szCs w:val="14"/>
              </w:rPr>
              <w:t>112.415</w:t>
            </w:r>
          </w:p>
        </w:tc>
        <w:tc>
          <w:tcPr>
            <w:tcW w:w="841" w:type="dxa"/>
            <w:tcBorders>
              <w:top w:val="single" w:sz="4" w:space="0" w:color="000000"/>
              <w:left w:val="single" w:sz="4" w:space="0" w:color="000000"/>
              <w:bottom w:val="single" w:sz="4" w:space="0" w:color="000000"/>
              <w:right w:val="single" w:sz="4" w:space="0" w:color="000000"/>
            </w:tcBorders>
          </w:tcPr>
          <w:p w14:paraId="1A8EACED" w14:textId="77777777" w:rsidR="000845ED" w:rsidRDefault="00D4618F">
            <w:pPr>
              <w:jc w:val="center"/>
              <w:rPr>
                <w:sz w:val="14"/>
                <w:szCs w:val="14"/>
              </w:rPr>
            </w:pPr>
            <w:r>
              <w:rPr>
                <w:sz w:val="14"/>
                <w:szCs w:val="14"/>
              </w:rPr>
              <w:t>144.073</w:t>
            </w:r>
          </w:p>
        </w:tc>
        <w:tc>
          <w:tcPr>
            <w:tcW w:w="842" w:type="dxa"/>
            <w:tcBorders>
              <w:top w:val="single" w:sz="4" w:space="0" w:color="000000"/>
              <w:left w:val="single" w:sz="4" w:space="0" w:color="000000"/>
              <w:bottom w:val="single" w:sz="4" w:space="0" w:color="000000"/>
              <w:right w:val="single" w:sz="4" w:space="0" w:color="000000"/>
            </w:tcBorders>
          </w:tcPr>
          <w:p w14:paraId="6E8CB179" w14:textId="77777777" w:rsidR="000845ED" w:rsidRDefault="00D4618F">
            <w:pPr>
              <w:jc w:val="center"/>
              <w:rPr>
                <w:sz w:val="14"/>
                <w:szCs w:val="14"/>
              </w:rPr>
            </w:pPr>
            <w:r>
              <w:rPr>
                <w:sz w:val="14"/>
                <w:szCs w:val="14"/>
              </w:rPr>
              <w:t>127.839</w:t>
            </w:r>
          </w:p>
        </w:tc>
        <w:tc>
          <w:tcPr>
            <w:tcW w:w="842" w:type="dxa"/>
            <w:tcBorders>
              <w:top w:val="single" w:sz="4" w:space="0" w:color="000000"/>
              <w:left w:val="single" w:sz="4" w:space="0" w:color="000000"/>
              <w:bottom w:val="single" w:sz="4" w:space="0" w:color="000000"/>
              <w:right w:val="single" w:sz="4" w:space="0" w:color="000000"/>
            </w:tcBorders>
          </w:tcPr>
          <w:p w14:paraId="268163B2" w14:textId="77777777" w:rsidR="000845ED" w:rsidRDefault="00D4618F">
            <w:pPr>
              <w:jc w:val="center"/>
              <w:rPr>
                <w:sz w:val="14"/>
                <w:szCs w:val="14"/>
              </w:rPr>
            </w:pPr>
            <w:r>
              <w:rPr>
                <w:sz w:val="14"/>
                <w:szCs w:val="14"/>
              </w:rPr>
              <w:t>112.729</w:t>
            </w:r>
          </w:p>
        </w:tc>
        <w:tc>
          <w:tcPr>
            <w:tcW w:w="842" w:type="dxa"/>
            <w:tcBorders>
              <w:top w:val="single" w:sz="4" w:space="0" w:color="000000"/>
              <w:left w:val="single" w:sz="4" w:space="0" w:color="000000"/>
              <w:bottom w:val="single" w:sz="4" w:space="0" w:color="000000"/>
              <w:right w:val="single" w:sz="4" w:space="0" w:color="000000"/>
            </w:tcBorders>
          </w:tcPr>
          <w:p w14:paraId="4CDA7D81" w14:textId="77777777" w:rsidR="000845ED" w:rsidRDefault="00D4618F">
            <w:pPr>
              <w:jc w:val="center"/>
              <w:rPr>
                <w:sz w:val="14"/>
                <w:szCs w:val="14"/>
              </w:rPr>
            </w:pPr>
            <w:r>
              <w:rPr>
                <w:sz w:val="14"/>
                <w:szCs w:val="14"/>
              </w:rPr>
              <w:t>144.975</w:t>
            </w:r>
          </w:p>
        </w:tc>
        <w:tc>
          <w:tcPr>
            <w:tcW w:w="842" w:type="dxa"/>
            <w:tcBorders>
              <w:top w:val="single" w:sz="4" w:space="0" w:color="000000"/>
              <w:left w:val="single" w:sz="4" w:space="0" w:color="000000"/>
              <w:bottom w:val="single" w:sz="4" w:space="0" w:color="000000"/>
              <w:right w:val="single" w:sz="4" w:space="0" w:color="000000"/>
            </w:tcBorders>
          </w:tcPr>
          <w:p w14:paraId="750D8F88" w14:textId="77777777" w:rsidR="000845ED" w:rsidRDefault="00D4618F">
            <w:pPr>
              <w:jc w:val="center"/>
              <w:rPr>
                <w:sz w:val="14"/>
                <w:szCs w:val="14"/>
              </w:rPr>
            </w:pPr>
            <w:r>
              <w:rPr>
                <w:sz w:val="14"/>
                <w:szCs w:val="14"/>
              </w:rPr>
              <w:t>126.865</w:t>
            </w:r>
          </w:p>
        </w:tc>
        <w:tc>
          <w:tcPr>
            <w:tcW w:w="842" w:type="dxa"/>
            <w:tcBorders>
              <w:top w:val="single" w:sz="4" w:space="0" w:color="000000"/>
              <w:left w:val="single" w:sz="4" w:space="0" w:color="000000"/>
              <w:bottom w:val="single" w:sz="4" w:space="0" w:color="000000"/>
              <w:right w:val="single" w:sz="4" w:space="0" w:color="000000"/>
            </w:tcBorders>
          </w:tcPr>
          <w:p w14:paraId="24485429" w14:textId="77777777" w:rsidR="000845ED" w:rsidRDefault="00D4618F">
            <w:pPr>
              <w:jc w:val="center"/>
              <w:rPr>
                <w:sz w:val="14"/>
                <w:szCs w:val="14"/>
              </w:rPr>
            </w:pPr>
            <w:r>
              <w:rPr>
                <w:sz w:val="14"/>
                <w:szCs w:val="14"/>
              </w:rPr>
              <w:t>111.600</w:t>
            </w:r>
          </w:p>
        </w:tc>
        <w:tc>
          <w:tcPr>
            <w:tcW w:w="842" w:type="dxa"/>
            <w:tcBorders>
              <w:top w:val="single" w:sz="4" w:space="0" w:color="000000"/>
              <w:left w:val="single" w:sz="4" w:space="0" w:color="000000"/>
              <w:bottom w:val="single" w:sz="4" w:space="0" w:color="000000"/>
              <w:right w:val="single" w:sz="4" w:space="0" w:color="000000"/>
            </w:tcBorders>
          </w:tcPr>
          <w:p w14:paraId="05D17733" w14:textId="77777777" w:rsidR="000845ED" w:rsidRDefault="00D4618F">
            <w:pPr>
              <w:jc w:val="center"/>
              <w:rPr>
                <w:sz w:val="14"/>
                <w:szCs w:val="14"/>
              </w:rPr>
            </w:pPr>
            <w:r>
              <w:rPr>
                <w:sz w:val="14"/>
                <w:szCs w:val="14"/>
              </w:rPr>
              <w:t>144.219</w:t>
            </w:r>
          </w:p>
        </w:tc>
        <w:tc>
          <w:tcPr>
            <w:tcW w:w="842" w:type="dxa"/>
            <w:tcBorders>
              <w:top w:val="single" w:sz="4" w:space="0" w:color="000000"/>
              <w:left w:val="single" w:sz="4" w:space="0" w:color="000000"/>
              <w:bottom w:val="single" w:sz="4" w:space="0" w:color="000000"/>
              <w:right w:val="single" w:sz="4" w:space="0" w:color="000000"/>
            </w:tcBorders>
          </w:tcPr>
          <w:p w14:paraId="4FD68BE2" w14:textId="77777777" w:rsidR="000845ED" w:rsidRDefault="00D4618F">
            <w:pPr>
              <w:jc w:val="center"/>
              <w:rPr>
                <w:sz w:val="14"/>
                <w:szCs w:val="14"/>
              </w:rPr>
            </w:pPr>
            <w:r>
              <w:rPr>
                <w:sz w:val="14"/>
                <w:szCs w:val="14"/>
              </w:rPr>
              <w:t>126.819</w:t>
            </w:r>
          </w:p>
        </w:tc>
        <w:tc>
          <w:tcPr>
            <w:tcW w:w="842" w:type="dxa"/>
            <w:tcBorders>
              <w:top w:val="single" w:sz="4" w:space="0" w:color="000000"/>
              <w:left w:val="single" w:sz="4" w:space="0" w:color="000000"/>
              <w:bottom w:val="single" w:sz="4" w:space="0" w:color="000000"/>
              <w:right w:val="single" w:sz="4" w:space="0" w:color="000000"/>
            </w:tcBorders>
          </w:tcPr>
          <w:p w14:paraId="74C14B51" w14:textId="77777777" w:rsidR="000845ED" w:rsidRDefault="00D4618F">
            <w:pPr>
              <w:jc w:val="center"/>
              <w:rPr>
                <w:sz w:val="14"/>
                <w:szCs w:val="14"/>
              </w:rPr>
            </w:pPr>
            <w:r>
              <w:rPr>
                <w:sz w:val="14"/>
                <w:szCs w:val="14"/>
              </w:rPr>
              <w:t>111.640</w:t>
            </w:r>
          </w:p>
        </w:tc>
        <w:tc>
          <w:tcPr>
            <w:tcW w:w="842" w:type="dxa"/>
            <w:tcBorders>
              <w:top w:val="single" w:sz="4" w:space="0" w:color="000000"/>
              <w:left w:val="single" w:sz="4" w:space="0" w:color="000000"/>
              <w:bottom w:val="single" w:sz="4" w:space="0" w:color="000000"/>
              <w:right w:val="single" w:sz="4" w:space="0" w:color="000000"/>
            </w:tcBorders>
          </w:tcPr>
          <w:p w14:paraId="36736A0C" w14:textId="77777777" w:rsidR="000845ED" w:rsidRDefault="00D4618F">
            <w:pPr>
              <w:jc w:val="center"/>
              <w:rPr>
                <w:sz w:val="14"/>
                <w:szCs w:val="14"/>
              </w:rPr>
            </w:pPr>
            <w:r>
              <w:rPr>
                <w:sz w:val="14"/>
                <w:szCs w:val="14"/>
              </w:rPr>
              <w:t>144.062</w:t>
            </w:r>
          </w:p>
        </w:tc>
      </w:tr>
    </w:tbl>
    <w:p w14:paraId="269D8D34" w14:textId="77777777" w:rsidR="000845ED" w:rsidRDefault="000845ED">
      <w:pPr>
        <w:pBdr>
          <w:top w:val="nil"/>
          <w:left w:val="nil"/>
          <w:bottom w:val="nil"/>
          <w:right w:val="nil"/>
          <w:between w:val="nil"/>
        </w:pBdr>
        <w:spacing w:line="240" w:lineRule="auto"/>
        <w:rPr>
          <w:color w:val="000000"/>
        </w:rPr>
      </w:pPr>
    </w:p>
    <w:p w14:paraId="053EC89B" w14:textId="4EFD4076" w:rsidR="000845ED" w:rsidRDefault="00D4618F" w:rsidP="00FF0A16">
      <w:pPr>
        <w:spacing w:line="240" w:lineRule="auto"/>
        <w:ind w:firstLine="720"/>
      </w:pPr>
      <w:r>
        <w:rPr>
          <w:highlight w:val="white"/>
        </w:rPr>
        <w:t xml:space="preserve">Teniendo los pronósticos que se muestran en la </w:t>
      </w:r>
      <w:r w:rsidR="002047F9">
        <w:rPr>
          <w:b/>
          <w:bCs/>
          <w:i/>
          <w:iCs/>
          <w:highlight w:val="white"/>
        </w:rPr>
        <w:t>tabla 9</w:t>
      </w:r>
      <w:r>
        <w:rPr>
          <w:highlight w:val="white"/>
        </w:rPr>
        <w:t xml:space="preserve"> para todos los modelos propuestos, vale la pena interpretar el resultado con algún periodo particular, como lo puede ser el mes de febrero de 2021, para el cual el </w:t>
      </w:r>
      <w:r w:rsidRPr="002047F9">
        <w:rPr>
          <w:b/>
          <w:bCs/>
          <w:i/>
          <w:iCs/>
          <w:highlight w:val="white"/>
        </w:rPr>
        <w:t>modelo uno</w:t>
      </w:r>
      <w:r>
        <w:rPr>
          <w:highlight w:val="white"/>
        </w:rPr>
        <w:t xml:space="preserve"> pronostica que el índice d</w:t>
      </w:r>
      <w:r>
        <w:rPr>
          <w:highlight w:val="white"/>
        </w:rPr>
        <w:t xml:space="preserve">e ventas del sector manufacturero colombiano en pesos nominales será de 107.034 puntos y se situará entre los 99.232 y los 115.449 puntos con un nivel de confianza del 95 %. Por su parte, el </w:t>
      </w:r>
      <w:r w:rsidRPr="002047F9">
        <w:rPr>
          <w:b/>
          <w:bCs/>
          <w:i/>
          <w:iCs/>
          <w:highlight w:val="white"/>
        </w:rPr>
        <w:t>modelo dos</w:t>
      </w:r>
      <w:r>
        <w:rPr>
          <w:highlight w:val="white"/>
        </w:rPr>
        <w:t xml:space="preserve"> pronostica que el índice de ventas del sector manufact</w:t>
      </w:r>
      <w:r>
        <w:rPr>
          <w:highlight w:val="white"/>
        </w:rPr>
        <w:t xml:space="preserve">urero colombiano en pesos nominales de febrero de 2021 será de 107.980 y se ubicará entre los 100.005 y 116.591 puntos, mientras que el </w:t>
      </w:r>
      <w:r w:rsidRPr="002047F9">
        <w:rPr>
          <w:b/>
          <w:bCs/>
          <w:i/>
          <w:iCs/>
          <w:highlight w:val="white"/>
        </w:rPr>
        <w:t>modelo tres</w:t>
      </w:r>
      <w:r>
        <w:rPr>
          <w:highlight w:val="white"/>
        </w:rPr>
        <w:t xml:space="preserve"> proyecta que será de 106.799 puntos y se situará entre los 99.030 y los 112.177 puntos con un nivel de confi</w:t>
      </w:r>
      <w:r>
        <w:rPr>
          <w:highlight w:val="white"/>
        </w:rPr>
        <w:t xml:space="preserve">anza del 95 %. Por último, el </w:t>
      </w:r>
      <w:r w:rsidRPr="00FF0A16">
        <w:rPr>
          <w:b/>
          <w:bCs/>
          <w:i/>
          <w:iCs/>
          <w:highlight w:val="white"/>
        </w:rPr>
        <w:t>modelo cuatro</w:t>
      </w:r>
      <w:r>
        <w:rPr>
          <w:highlight w:val="white"/>
        </w:rPr>
        <w:t xml:space="preserve"> pronostica que el índice de ventas del sector manufacturero colombiano en pesos nominales de febrero de 2021 será de 106.827 puntos y con un nivel de confianza del 95% el índice de ventas del sector manufacturero</w:t>
      </w:r>
      <w:r>
        <w:rPr>
          <w:highlight w:val="white"/>
        </w:rPr>
        <w:t xml:space="preserve"> colombiano en pesos nominales estará entre 99.104 y 115.152 puntos. Ahora bien, es importante comparar los cuatro modelos a partir de la tabla de diferentes medidas de error gracias al conocimiento de los valores reales para el periodo ex post, para lo qu</w:t>
      </w:r>
      <w:r>
        <w:rPr>
          <w:highlight w:val="white"/>
        </w:rPr>
        <w:t xml:space="preserve">e se presenta la </w:t>
      </w:r>
      <w:r w:rsidR="00FF0A16">
        <w:rPr>
          <w:b/>
          <w:bCs/>
          <w:i/>
          <w:iCs/>
          <w:highlight w:val="white"/>
        </w:rPr>
        <w:t>tabla 10</w:t>
      </w:r>
      <w:r>
        <w:rPr>
          <w:highlight w:val="white"/>
        </w:rPr>
        <w:t xml:space="preserve">. </w:t>
      </w:r>
    </w:p>
    <w:p w14:paraId="649ED24C" w14:textId="3BF688DF" w:rsidR="00FF0A16" w:rsidRDefault="00FF0A16">
      <w:pPr>
        <w:spacing w:line="240" w:lineRule="auto"/>
      </w:pPr>
    </w:p>
    <w:p w14:paraId="54A28513" w14:textId="248D4ACE" w:rsidR="000845ED" w:rsidRPr="00FF0A16" w:rsidRDefault="00FF0A16" w:rsidP="00FF0A16">
      <w:pPr>
        <w:spacing w:line="240" w:lineRule="auto"/>
        <w:jc w:val="center"/>
        <w:rPr>
          <w:rFonts w:ascii="Old Standard TT" w:eastAsia="Old Standard TT" w:hAnsi="Old Standard TT" w:cs="Old Standard TT"/>
          <w:color w:val="000000"/>
          <w:sz w:val="18"/>
          <w:szCs w:val="18"/>
        </w:rPr>
      </w:pPr>
      <w:r w:rsidRPr="00FF0A16">
        <w:rPr>
          <w:b/>
          <w:bCs/>
          <w:i/>
          <w:iCs/>
          <w:sz w:val="16"/>
          <w:szCs w:val="16"/>
        </w:rPr>
        <w:t xml:space="preserve">Tabla 10. </w:t>
      </w:r>
      <w:r w:rsidRPr="00FF0A16">
        <w:rPr>
          <w:sz w:val="16"/>
          <w:szCs w:val="16"/>
        </w:rPr>
        <w:t>Métricas para el análisis de precisión de los pronósticos puntuales y de los intervalos de predicción</w:t>
      </w:r>
      <w:r>
        <w:rPr>
          <w:sz w:val="16"/>
          <w:szCs w:val="16"/>
        </w:rPr>
        <w:t xml:space="preserve"> (I.P.)</w:t>
      </w:r>
      <w:r w:rsidRPr="00FF0A16">
        <w:rPr>
          <w:sz w:val="16"/>
          <w:szCs w:val="16"/>
        </w:rPr>
        <w:t xml:space="preserve"> del 95 % de confianza.</w:t>
      </w:r>
    </w:p>
    <w:tbl>
      <w:tblPr>
        <w:tblStyle w:val="a0"/>
        <w:tblW w:w="45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3"/>
        <w:gridCol w:w="766"/>
        <w:gridCol w:w="837"/>
        <w:gridCol w:w="766"/>
        <w:gridCol w:w="837"/>
      </w:tblGrid>
      <w:tr w:rsidR="000845ED" w14:paraId="13EC7506" w14:textId="77777777" w:rsidTr="00FF0A16">
        <w:trPr>
          <w:trHeight w:val="500"/>
          <w:jc w:val="center"/>
        </w:trPr>
        <w:tc>
          <w:tcPr>
            <w:tcW w:w="1393" w:type="dxa"/>
            <w:tcBorders>
              <w:top w:val="single" w:sz="4" w:space="0" w:color="000000"/>
              <w:left w:val="single" w:sz="4" w:space="0" w:color="000000"/>
              <w:bottom w:val="single" w:sz="4" w:space="0" w:color="000000"/>
              <w:right w:val="single" w:sz="4" w:space="0" w:color="000000"/>
            </w:tcBorders>
            <w:vAlign w:val="center"/>
          </w:tcPr>
          <w:p w14:paraId="03905376" w14:textId="77777777" w:rsidR="000845ED" w:rsidRDefault="00D4618F" w:rsidP="00FF0A16">
            <w:pPr>
              <w:jc w:val="center"/>
              <w:rPr>
                <w:sz w:val="14"/>
                <w:szCs w:val="14"/>
              </w:rPr>
            </w:pPr>
            <w:r>
              <w:rPr>
                <w:sz w:val="14"/>
                <w:szCs w:val="14"/>
              </w:rPr>
              <w:t>Medidas</w:t>
            </w:r>
          </w:p>
        </w:tc>
        <w:tc>
          <w:tcPr>
            <w:tcW w:w="766" w:type="dxa"/>
            <w:tcBorders>
              <w:top w:val="single" w:sz="4" w:space="0" w:color="000000"/>
              <w:left w:val="single" w:sz="4" w:space="0" w:color="000000"/>
              <w:bottom w:val="single" w:sz="4" w:space="0" w:color="000000"/>
              <w:right w:val="single" w:sz="4" w:space="0" w:color="000000"/>
            </w:tcBorders>
            <w:vAlign w:val="center"/>
          </w:tcPr>
          <w:p w14:paraId="52DE9B53" w14:textId="77777777" w:rsidR="000845ED" w:rsidRDefault="00D4618F" w:rsidP="00FF0A16">
            <w:pPr>
              <w:jc w:val="center"/>
              <w:rPr>
                <w:sz w:val="14"/>
                <w:szCs w:val="14"/>
              </w:rPr>
            </w:pPr>
            <w:r>
              <w:rPr>
                <w:sz w:val="14"/>
                <w:szCs w:val="14"/>
              </w:rPr>
              <w:t>Modelo 1</w:t>
            </w:r>
          </w:p>
        </w:tc>
        <w:tc>
          <w:tcPr>
            <w:tcW w:w="837" w:type="dxa"/>
            <w:tcBorders>
              <w:top w:val="single" w:sz="4" w:space="0" w:color="000000"/>
              <w:left w:val="single" w:sz="4" w:space="0" w:color="000000"/>
              <w:bottom w:val="single" w:sz="4" w:space="0" w:color="000000"/>
              <w:right w:val="single" w:sz="4" w:space="0" w:color="000000"/>
            </w:tcBorders>
            <w:vAlign w:val="center"/>
          </w:tcPr>
          <w:p w14:paraId="40F9A79A" w14:textId="77777777" w:rsidR="000845ED" w:rsidRDefault="00D4618F" w:rsidP="00FF0A16">
            <w:pPr>
              <w:jc w:val="center"/>
              <w:rPr>
                <w:sz w:val="14"/>
                <w:szCs w:val="14"/>
              </w:rPr>
            </w:pPr>
            <w:r>
              <w:rPr>
                <w:sz w:val="14"/>
                <w:szCs w:val="14"/>
              </w:rPr>
              <w:t>Modelo 2</w:t>
            </w:r>
          </w:p>
        </w:tc>
        <w:tc>
          <w:tcPr>
            <w:tcW w:w="766" w:type="dxa"/>
            <w:tcBorders>
              <w:top w:val="single" w:sz="4" w:space="0" w:color="000000"/>
              <w:left w:val="single" w:sz="4" w:space="0" w:color="000000"/>
              <w:bottom w:val="single" w:sz="4" w:space="0" w:color="000000"/>
              <w:right w:val="single" w:sz="4" w:space="0" w:color="000000"/>
            </w:tcBorders>
            <w:vAlign w:val="center"/>
          </w:tcPr>
          <w:p w14:paraId="449FA0BA" w14:textId="77777777" w:rsidR="000845ED" w:rsidRDefault="00D4618F" w:rsidP="00FF0A16">
            <w:pPr>
              <w:jc w:val="center"/>
              <w:rPr>
                <w:sz w:val="14"/>
                <w:szCs w:val="14"/>
              </w:rPr>
            </w:pPr>
            <w:r>
              <w:rPr>
                <w:sz w:val="14"/>
                <w:szCs w:val="14"/>
              </w:rPr>
              <w:t>Modelo 3</w:t>
            </w:r>
          </w:p>
        </w:tc>
        <w:tc>
          <w:tcPr>
            <w:tcW w:w="837" w:type="dxa"/>
            <w:tcBorders>
              <w:top w:val="single" w:sz="4" w:space="0" w:color="000000"/>
              <w:left w:val="single" w:sz="4" w:space="0" w:color="000000"/>
              <w:bottom w:val="single" w:sz="4" w:space="0" w:color="000000"/>
              <w:right w:val="single" w:sz="4" w:space="0" w:color="000000"/>
            </w:tcBorders>
            <w:vAlign w:val="center"/>
          </w:tcPr>
          <w:p w14:paraId="16F2F253" w14:textId="77777777" w:rsidR="00FF0A16" w:rsidRDefault="00FF0A16" w:rsidP="00FF0A16">
            <w:pPr>
              <w:jc w:val="center"/>
              <w:rPr>
                <w:sz w:val="14"/>
                <w:szCs w:val="14"/>
              </w:rPr>
            </w:pPr>
          </w:p>
          <w:p w14:paraId="3AE5DAFC" w14:textId="220AE4A9" w:rsidR="000845ED" w:rsidRDefault="00D4618F" w:rsidP="00FF0A16">
            <w:pPr>
              <w:jc w:val="center"/>
              <w:rPr>
                <w:sz w:val="14"/>
                <w:szCs w:val="14"/>
              </w:rPr>
            </w:pPr>
            <w:r>
              <w:rPr>
                <w:sz w:val="14"/>
                <w:szCs w:val="14"/>
              </w:rPr>
              <w:t>Modelo 4</w:t>
            </w:r>
          </w:p>
          <w:p w14:paraId="1F0EC01A" w14:textId="77777777" w:rsidR="000845ED" w:rsidRDefault="000845ED" w:rsidP="00FF0A16">
            <w:pPr>
              <w:jc w:val="center"/>
              <w:rPr>
                <w:sz w:val="14"/>
                <w:szCs w:val="14"/>
              </w:rPr>
            </w:pPr>
          </w:p>
        </w:tc>
      </w:tr>
      <w:tr w:rsidR="000845ED" w14:paraId="226F5B1B" w14:textId="77777777" w:rsidTr="00FF0A16">
        <w:trPr>
          <w:jc w:val="center"/>
        </w:trPr>
        <w:tc>
          <w:tcPr>
            <w:tcW w:w="1393" w:type="dxa"/>
            <w:tcBorders>
              <w:top w:val="single" w:sz="4" w:space="0" w:color="000000"/>
              <w:left w:val="single" w:sz="4" w:space="0" w:color="000000"/>
              <w:bottom w:val="single" w:sz="4" w:space="0" w:color="000000"/>
              <w:right w:val="single" w:sz="4" w:space="0" w:color="000000"/>
            </w:tcBorders>
          </w:tcPr>
          <w:p w14:paraId="715216E8" w14:textId="77777777" w:rsidR="000845ED" w:rsidRDefault="00D4618F">
            <w:pPr>
              <w:jc w:val="center"/>
              <w:rPr>
                <w:sz w:val="14"/>
                <w:szCs w:val="14"/>
              </w:rPr>
            </w:pPr>
            <w:r>
              <w:rPr>
                <w:sz w:val="14"/>
                <w:szCs w:val="14"/>
              </w:rPr>
              <w:t>RMSE</w:t>
            </w:r>
          </w:p>
        </w:tc>
        <w:tc>
          <w:tcPr>
            <w:tcW w:w="766" w:type="dxa"/>
            <w:tcBorders>
              <w:top w:val="single" w:sz="4" w:space="0" w:color="000000"/>
              <w:left w:val="single" w:sz="4" w:space="0" w:color="000000"/>
              <w:bottom w:val="single" w:sz="4" w:space="0" w:color="000000"/>
              <w:right w:val="single" w:sz="4" w:space="0" w:color="000000"/>
            </w:tcBorders>
          </w:tcPr>
          <w:p w14:paraId="7545B72B" w14:textId="77777777" w:rsidR="000845ED" w:rsidRDefault="00D4618F">
            <w:pPr>
              <w:jc w:val="center"/>
              <w:rPr>
                <w:sz w:val="14"/>
                <w:szCs w:val="14"/>
              </w:rPr>
            </w:pPr>
            <w:r>
              <w:rPr>
                <w:sz w:val="14"/>
                <w:szCs w:val="14"/>
              </w:rPr>
              <w:t>0.5962</w:t>
            </w:r>
          </w:p>
        </w:tc>
        <w:tc>
          <w:tcPr>
            <w:tcW w:w="837" w:type="dxa"/>
            <w:tcBorders>
              <w:top w:val="single" w:sz="4" w:space="0" w:color="000000"/>
              <w:left w:val="single" w:sz="4" w:space="0" w:color="000000"/>
              <w:bottom w:val="single" w:sz="4" w:space="0" w:color="000000"/>
              <w:right w:val="single" w:sz="4" w:space="0" w:color="000000"/>
            </w:tcBorders>
          </w:tcPr>
          <w:p w14:paraId="0E90D440" w14:textId="77777777" w:rsidR="000845ED" w:rsidRDefault="00D4618F">
            <w:pPr>
              <w:jc w:val="center"/>
              <w:rPr>
                <w:sz w:val="14"/>
                <w:szCs w:val="14"/>
              </w:rPr>
            </w:pPr>
            <w:r>
              <w:rPr>
                <w:sz w:val="14"/>
                <w:szCs w:val="14"/>
              </w:rPr>
              <w:t>0.1083</w:t>
            </w:r>
          </w:p>
        </w:tc>
        <w:tc>
          <w:tcPr>
            <w:tcW w:w="766" w:type="dxa"/>
            <w:tcBorders>
              <w:top w:val="single" w:sz="4" w:space="0" w:color="000000"/>
              <w:left w:val="single" w:sz="4" w:space="0" w:color="000000"/>
              <w:bottom w:val="single" w:sz="4" w:space="0" w:color="000000"/>
              <w:right w:val="single" w:sz="4" w:space="0" w:color="000000"/>
            </w:tcBorders>
            <w:vAlign w:val="center"/>
          </w:tcPr>
          <w:p w14:paraId="652B56D1" w14:textId="77777777" w:rsidR="000845ED" w:rsidRDefault="00D4618F">
            <w:pPr>
              <w:jc w:val="center"/>
              <w:rPr>
                <w:sz w:val="14"/>
                <w:szCs w:val="14"/>
              </w:rPr>
            </w:pPr>
            <w:r>
              <w:rPr>
                <w:sz w:val="14"/>
                <w:szCs w:val="14"/>
              </w:rPr>
              <w:t>0.6586</w:t>
            </w:r>
          </w:p>
        </w:tc>
        <w:tc>
          <w:tcPr>
            <w:tcW w:w="837" w:type="dxa"/>
            <w:tcBorders>
              <w:top w:val="single" w:sz="4" w:space="0" w:color="000000"/>
              <w:left w:val="single" w:sz="4" w:space="0" w:color="000000"/>
              <w:bottom w:val="single" w:sz="4" w:space="0" w:color="000000"/>
              <w:right w:val="single" w:sz="4" w:space="0" w:color="000000"/>
            </w:tcBorders>
          </w:tcPr>
          <w:p w14:paraId="4AAE7946" w14:textId="77777777" w:rsidR="000845ED" w:rsidRDefault="00D4618F">
            <w:pPr>
              <w:jc w:val="center"/>
              <w:rPr>
                <w:sz w:val="14"/>
                <w:szCs w:val="14"/>
              </w:rPr>
            </w:pPr>
            <w:r>
              <w:rPr>
                <w:sz w:val="14"/>
                <w:szCs w:val="14"/>
              </w:rPr>
              <w:t>0.6737</w:t>
            </w:r>
          </w:p>
        </w:tc>
      </w:tr>
      <w:tr w:rsidR="000845ED" w14:paraId="448F2991" w14:textId="77777777" w:rsidTr="00FF0A16">
        <w:trPr>
          <w:jc w:val="center"/>
        </w:trPr>
        <w:tc>
          <w:tcPr>
            <w:tcW w:w="1393" w:type="dxa"/>
            <w:tcBorders>
              <w:top w:val="single" w:sz="4" w:space="0" w:color="000000"/>
              <w:left w:val="single" w:sz="4" w:space="0" w:color="000000"/>
              <w:bottom w:val="single" w:sz="4" w:space="0" w:color="000000"/>
              <w:right w:val="single" w:sz="4" w:space="0" w:color="000000"/>
            </w:tcBorders>
          </w:tcPr>
          <w:p w14:paraId="2506EB22" w14:textId="77777777" w:rsidR="000845ED" w:rsidRDefault="00D4618F">
            <w:pPr>
              <w:jc w:val="center"/>
              <w:rPr>
                <w:sz w:val="14"/>
                <w:szCs w:val="14"/>
              </w:rPr>
            </w:pPr>
            <w:r>
              <w:rPr>
                <w:sz w:val="14"/>
                <w:szCs w:val="14"/>
              </w:rPr>
              <w:t>MAE</w:t>
            </w:r>
          </w:p>
        </w:tc>
        <w:tc>
          <w:tcPr>
            <w:tcW w:w="766" w:type="dxa"/>
            <w:tcBorders>
              <w:top w:val="single" w:sz="4" w:space="0" w:color="000000"/>
              <w:left w:val="single" w:sz="4" w:space="0" w:color="000000"/>
              <w:bottom w:val="single" w:sz="4" w:space="0" w:color="000000"/>
              <w:right w:val="single" w:sz="4" w:space="0" w:color="000000"/>
            </w:tcBorders>
          </w:tcPr>
          <w:p w14:paraId="15774667" w14:textId="77777777" w:rsidR="000845ED" w:rsidRDefault="00D4618F">
            <w:pPr>
              <w:jc w:val="center"/>
              <w:rPr>
                <w:sz w:val="14"/>
                <w:szCs w:val="14"/>
              </w:rPr>
            </w:pPr>
            <w:r>
              <w:rPr>
                <w:sz w:val="14"/>
                <w:szCs w:val="14"/>
              </w:rPr>
              <w:t>0.5462</w:t>
            </w:r>
          </w:p>
        </w:tc>
        <w:tc>
          <w:tcPr>
            <w:tcW w:w="837" w:type="dxa"/>
            <w:tcBorders>
              <w:top w:val="single" w:sz="4" w:space="0" w:color="000000"/>
              <w:left w:val="single" w:sz="4" w:space="0" w:color="000000"/>
              <w:bottom w:val="single" w:sz="4" w:space="0" w:color="000000"/>
              <w:right w:val="single" w:sz="4" w:space="0" w:color="000000"/>
            </w:tcBorders>
          </w:tcPr>
          <w:p w14:paraId="1BD4A919" w14:textId="77777777" w:rsidR="000845ED" w:rsidRDefault="00D4618F">
            <w:pPr>
              <w:jc w:val="center"/>
              <w:rPr>
                <w:sz w:val="14"/>
                <w:szCs w:val="14"/>
              </w:rPr>
            </w:pPr>
            <w:r>
              <w:rPr>
                <w:sz w:val="14"/>
                <w:szCs w:val="14"/>
              </w:rPr>
              <w:t>0.1019</w:t>
            </w:r>
          </w:p>
        </w:tc>
        <w:tc>
          <w:tcPr>
            <w:tcW w:w="766" w:type="dxa"/>
            <w:tcBorders>
              <w:top w:val="single" w:sz="4" w:space="0" w:color="000000"/>
              <w:left w:val="single" w:sz="4" w:space="0" w:color="000000"/>
              <w:bottom w:val="single" w:sz="4" w:space="0" w:color="000000"/>
              <w:right w:val="single" w:sz="4" w:space="0" w:color="000000"/>
            </w:tcBorders>
            <w:vAlign w:val="center"/>
          </w:tcPr>
          <w:p w14:paraId="4867E917" w14:textId="77777777" w:rsidR="000845ED" w:rsidRDefault="00D4618F">
            <w:pPr>
              <w:jc w:val="center"/>
              <w:rPr>
                <w:sz w:val="14"/>
                <w:szCs w:val="14"/>
              </w:rPr>
            </w:pPr>
            <w:r>
              <w:rPr>
                <w:sz w:val="14"/>
                <w:szCs w:val="14"/>
              </w:rPr>
              <w:t>0.5886</w:t>
            </w:r>
          </w:p>
        </w:tc>
        <w:tc>
          <w:tcPr>
            <w:tcW w:w="837" w:type="dxa"/>
            <w:tcBorders>
              <w:top w:val="single" w:sz="4" w:space="0" w:color="000000"/>
              <w:left w:val="single" w:sz="4" w:space="0" w:color="000000"/>
              <w:bottom w:val="single" w:sz="4" w:space="0" w:color="000000"/>
              <w:right w:val="single" w:sz="4" w:space="0" w:color="000000"/>
            </w:tcBorders>
          </w:tcPr>
          <w:p w14:paraId="5565FC5C" w14:textId="77777777" w:rsidR="000845ED" w:rsidRDefault="00D4618F">
            <w:pPr>
              <w:jc w:val="center"/>
              <w:rPr>
                <w:sz w:val="14"/>
                <w:szCs w:val="14"/>
              </w:rPr>
            </w:pPr>
            <w:r>
              <w:rPr>
                <w:sz w:val="14"/>
                <w:szCs w:val="14"/>
              </w:rPr>
              <w:t>0.6174</w:t>
            </w:r>
          </w:p>
        </w:tc>
      </w:tr>
      <w:tr w:rsidR="000845ED" w14:paraId="1BDB0A0D" w14:textId="77777777" w:rsidTr="00FF0A16">
        <w:trPr>
          <w:jc w:val="center"/>
        </w:trPr>
        <w:tc>
          <w:tcPr>
            <w:tcW w:w="1393" w:type="dxa"/>
            <w:tcBorders>
              <w:top w:val="single" w:sz="4" w:space="0" w:color="000000"/>
              <w:left w:val="single" w:sz="4" w:space="0" w:color="000000"/>
              <w:bottom w:val="single" w:sz="4" w:space="0" w:color="000000"/>
              <w:right w:val="single" w:sz="4" w:space="0" w:color="000000"/>
            </w:tcBorders>
          </w:tcPr>
          <w:p w14:paraId="433A78D7" w14:textId="77777777" w:rsidR="000845ED" w:rsidRDefault="00D4618F">
            <w:pPr>
              <w:jc w:val="center"/>
              <w:rPr>
                <w:sz w:val="14"/>
                <w:szCs w:val="14"/>
              </w:rPr>
            </w:pPr>
            <w:r>
              <w:rPr>
                <w:sz w:val="14"/>
                <w:szCs w:val="14"/>
              </w:rPr>
              <w:t>MAPE (%)</w:t>
            </w:r>
          </w:p>
        </w:tc>
        <w:tc>
          <w:tcPr>
            <w:tcW w:w="766" w:type="dxa"/>
            <w:tcBorders>
              <w:top w:val="single" w:sz="4" w:space="0" w:color="000000"/>
              <w:left w:val="single" w:sz="4" w:space="0" w:color="000000"/>
              <w:bottom w:val="single" w:sz="4" w:space="0" w:color="000000"/>
              <w:right w:val="single" w:sz="4" w:space="0" w:color="000000"/>
            </w:tcBorders>
          </w:tcPr>
          <w:p w14:paraId="353AAFCA" w14:textId="77777777" w:rsidR="000845ED" w:rsidRDefault="00D4618F">
            <w:pPr>
              <w:jc w:val="center"/>
              <w:rPr>
                <w:sz w:val="14"/>
                <w:szCs w:val="14"/>
              </w:rPr>
            </w:pPr>
            <w:r>
              <w:rPr>
                <w:sz w:val="14"/>
                <w:szCs w:val="14"/>
              </w:rPr>
              <w:t>0.4683</w:t>
            </w:r>
          </w:p>
        </w:tc>
        <w:tc>
          <w:tcPr>
            <w:tcW w:w="837" w:type="dxa"/>
            <w:tcBorders>
              <w:top w:val="single" w:sz="4" w:space="0" w:color="000000"/>
              <w:left w:val="single" w:sz="4" w:space="0" w:color="000000"/>
              <w:bottom w:val="single" w:sz="4" w:space="0" w:color="000000"/>
              <w:right w:val="single" w:sz="4" w:space="0" w:color="000000"/>
            </w:tcBorders>
          </w:tcPr>
          <w:p w14:paraId="2776B080" w14:textId="77777777" w:rsidR="000845ED" w:rsidRDefault="00D4618F">
            <w:pPr>
              <w:jc w:val="center"/>
              <w:rPr>
                <w:sz w:val="14"/>
                <w:szCs w:val="14"/>
              </w:rPr>
            </w:pPr>
            <w:r>
              <w:rPr>
                <w:sz w:val="14"/>
                <w:szCs w:val="14"/>
              </w:rPr>
              <w:t>0.0874</w:t>
            </w:r>
          </w:p>
        </w:tc>
        <w:tc>
          <w:tcPr>
            <w:tcW w:w="766" w:type="dxa"/>
            <w:tcBorders>
              <w:top w:val="single" w:sz="4" w:space="0" w:color="000000"/>
              <w:left w:val="single" w:sz="4" w:space="0" w:color="000000"/>
              <w:bottom w:val="single" w:sz="4" w:space="0" w:color="000000"/>
              <w:right w:val="single" w:sz="4" w:space="0" w:color="000000"/>
            </w:tcBorders>
            <w:vAlign w:val="center"/>
          </w:tcPr>
          <w:p w14:paraId="0F5DE95B" w14:textId="77777777" w:rsidR="000845ED" w:rsidRDefault="00D4618F">
            <w:pPr>
              <w:jc w:val="center"/>
              <w:rPr>
                <w:sz w:val="14"/>
                <w:szCs w:val="14"/>
              </w:rPr>
            </w:pPr>
            <w:r>
              <w:rPr>
                <w:sz w:val="14"/>
                <w:szCs w:val="14"/>
              </w:rPr>
              <w:t>0.5091</w:t>
            </w:r>
          </w:p>
        </w:tc>
        <w:tc>
          <w:tcPr>
            <w:tcW w:w="837" w:type="dxa"/>
            <w:tcBorders>
              <w:top w:val="single" w:sz="4" w:space="0" w:color="000000"/>
              <w:left w:val="single" w:sz="4" w:space="0" w:color="000000"/>
              <w:bottom w:val="single" w:sz="4" w:space="0" w:color="000000"/>
              <w:right w:val="single" w:sz="4" w:space="0" w:color="000000"/>
            </w:tcBorders>
          </w:tcPr>
          <w:p w14:paraId="20CE0D25" w14:textId="77777777" w:rsidR="000845ED" w:rsidRDefault="00D4618F">
            <w:pPr>
              <w:jc w:val="center"/>
              <w:rPr>
                <w:sz w:val="14"/>
                <w:szCs w:val="14"/>
              </w:rPr>
            </w:pPr>
            <w:r>
              <w:rPr>
                <w:sz w:val="14"/>
                <w:szCs w:val="14"/>
              </w:rPr>
              <w:t>0.5338</w:t>
            </w:r>
          </w:p>
        </w:tc>
      </w:tr>
      <w:tr w:rsidR="000845ED" w14:paraId="385BB372" w14:textId="77777777" w:rsidTr="00FF0A16">
        <w:trPr>
          <w:jc w:val="center"/>
        </w:trPr>
        <w:tc>
          <w:tcPr>
            <w:tcW w:w="1393" w:type="dxa"/>
            <w:tcBorders>
              <w:top w:val="single" w:sz="4" w:space="0" w:color="000000"/>
              <w:left w:val="single" w:sz="4" w:space="0" w:color="000000"/>
              <w:bottom w:val="single" w:sz="4" w:space="0" w:color="000000"/>
              <w:right w:val="single" w:sz="4" w:space="0" w:color="000000"/>
            </w:tcBorders>
          </w:tcPr>
          <w:p w14:paraId="3D1D64BF" w14:textId="77777777" w:rsidR="000845ED" w:rsidRDefault="00D4618F">
            <w:pPr>
              <w:jc w:val="center"/>
              <w:rPr>
                <w:sz w:val="14"/>
                <w:szCs w:val="14"/>
              </w:rPr>
            </w:pPr>
            <w:r>
              <w:rPr>
                <w:sz w:val="14"/>
                <w:szCs w:val="14"/>
              </w:rPr>
              <w:t xml:space="preserve">Amplitud. Media </w:t>
            </w:r>
            <w:proofErr w:type="gramStart"/>
            <w:r>
              <w:rPr>
                <w:sz w:val="14"/>
                <w:szCs w:val="14"/>
              </w:rPr>
              <w:t>I.P</w:t>
            </w:r>
            <w:proofErr w:type="gramEnd"/>
          </w:p>
        </w:tc>
        <w:tc>
          <w:tcPr>
            <w:tcW w:w="766" w:type="dxa"/>
            <w:tcBorders>
              <w:top w:val="single" w:sz="4" w:space="0" w:color="000000"/>
              <w:left w:val="single" w:sz="4" w:space="0" w:color="000000"/>
              <w:bottom w:val="single" w:sz="4" w:space="0" w:color="000000"/>
              <w:right w:val="single" w:sz="4" w:space="0" w:color="000000"/>
            </w:tcBorders>
          </w:tcPr>
          <w:p w14:paraId="2BAECCED" w14:textId="77777777" w:rsidR="000845ED" w:rsidRDefault="00D4618F">
            <w:pPr>
              <w:jc w:val="center"/>
              <w:rPr>
                <w:sz w:val="14"/>
                <w:szCs w:val="14"/>
              </w:rPr>
            </w:pPr>
            <w:r>
              <w:rPr>
                <w:sz w:val="14"/>
                <w:szCs w:val="14"/>
              </w:rPr>
              <w:t>22.7103</w:t>
            </w:r>
          </w:p>
        </w:tc>
        <w:tc>
          <w:tcPr>
            <w:tcW w:w="837" w:type="dxa"/>
            <w:tcBorders>
              <w:top w:val="single" w:sz="4" w:space="0" w:color="000000"/>
              <w:left w:val="single" w:sz="4" w:space="0" w:color="000000"/>
              <w:bottom w:val="single" w:sz="4" w:space="0" w:color="000000"/>
              <w:right w:val="single" w:sz="4" w:space="0" w:color="000000"/>
            </w:tcBorders>
          </w:tcPr>
          <w:p w14:paraId="6BF87C42" w14:textId="77777777" w:rsidR="000845ED" w:rsidRDefault="00D4618F">
            <w:pPr>
              <w:jc w:val="center"/>
              <w:rPr>
                <w:sz w:val="14"/>
                <w:szCs w:val="14"/>
              </w:rPr>
            </w:pPr>
            <w:r>
              <w:rPr>
                <w:sz w:val="14"/>
                <w:szCs w:val="14"/>
              </w:rPr>
              <w:t>23.1035</w:t>
            </w:r>
          </w:p>
        </w:tc>
        <w:tc>
          <w:tcPr>
            <w:tcW w:w="766" w:type="dxa"/>
            <w:tcBorders>
              <w:top w:val="single" w:sz="4" w:space="0" w:color="000000"/>
              <w:left w:val="single" w:sz="4" w:space="0" w:color="000000"/>
              <w:bottom w:val="single" w:sz="4" w:space="0" w:color="000000"/>
              <w:right w:val="single" w:sz="4" w:space="0" w:color="000000"/>
            </w:tcBorders>
            <w:vAlign w:val="center"/>
          </w:tcPr>
          <w:p w14:paraId="36C3D9DA" w14:textId="77777777" w:rsidR="000845ED" w:rsidRDefault="00D4618F">
            <w:pPr>
              <w:jc w:val="center"/>
              <w:rPr>
                <w:sz w:val="14"/>
                <w:szCs w:val="14"/>
              </w:rPr>
            </w:pPr>
            <w:r>
              <w:rPr>
                <w:sz w:val="14"/>
                <w:szCs w:val="14"/>
              </w:rPr>
              <w:t>22.9409</w:t>
            </w:r>
          </w:p>
        </w:tc>
        <w:tc>
          <w:tcPr>
            <w:tcW w:w="837" w:type="dxa"/>
            <w:tcBorders>
              <w:top w:val="single" w:sz="4" w:space="0" w:color="000000"/>
              <w:left w:val="single" w:sz="4" w:space="0" w:color="000000"/>
              <w:bottom w:val="single" w:sz="4" w:space="0" w:color="000000"/>
              <w:right w:val="single" w:sz="4" w:space="0" w:color="000000"/>
            </w:tcBorders>
          </w:tcPr>
          <w:p w14:paraId="12894D00" w14:textId="77777777" w:rsidR="000845ED" w:rsidRDefault="00D4618F">
            <w:pPr>
              <w:jc w:val="center"/>
              <w:rPr>
                <w:sz w:val="14"/>
                <w:szCs w:val="14"/>
              </w:rPr>
            </w:pPr>
            <w:r>
              <w:rPr>
                <w:sz w:val="14"/>
                <w:szCs w:val="14"/>
              </w:rPr>
              <w:t>22.6579</w:t>
            </w:r>
          </w:p>
        </w:tc>
      </w:tr>
      <w:tr w:rsidR="000845ED" w14:paraId="32D5CE86" w14:textId="77777777" w:rsidTr="00FF0A16">
        <w:trPr>
          <w:jc w:val="center"/>
        </w:trPr>
        <w:tc>
          <w:tcPr>
            <w:tcW w:w="1393" w:type="dxa"/>
            <w:tcBorders>
              <w:top w:val="single" w:sz="4" w:space="0" w:color="000000"/>
              <w:left w:val="single" w:sz="4" w:space="0" w:color="000000"/>
              <w:bottom w:val="single" w:sz="4" w:space="0" w:color="000000"/>
              <w:right w:val="single" w:sz="4" w:space="0" w:color="000000"/>
            </w:tcBorders>
          </w:tcPr>
          <w:p w14:paraId="30FFE9F7" w14:textId="77777777" w:rsidR="000845ED" w:rsidRDefault="00D4618F">
            <w:pPr>
              <w:jc w:val="center"/>
              <w:rPr>
                <w:sz w:val="14"/>
                <w:szCs w:val="14"/>
              </w:rPr>
            </w:pPr>
            <w:r>
              <w:rPr>
                <w:sz w:val="14"/>
                <w:szCs w:val="14"/>
              </w:rPr>
              <w:t xml:space="preserve">Cobertura (%) </w:t>
            </w:r>
            <w:proofErr w:type="gramStart"/>
            <w:r>
              <w:rPr>
                <w:sz w:val="14"/>
                <w:szCs w:val="14"/>
              </w:rPr>
              <w:t>I.P</w:t>
            </w:r>
            <w:proofErr w:type="gramEnd"/>
          </w:p>
        </w:tc>
        <w:tc>
          <w:tcPr>
            <w:tcW w:w="766" w:type="dxa"/>
            <w:tcBorders>
              <w:top w:val="single" w:sz="4" w:space="0" w:color="000000"/>
              <w:left w:val="single" w:sz="4" w:space="0" w:color="000000"/>
              <w:bottom w:val="single" w:sz="4" w:space="0" w:color="000000"/>
              <w:right w:val="single" w:sz="4" w:space="0" w:color="000000"/>
            </w:tcBorders>
          </w:tcPr>
          <w:p w14:paraId="64BF827E" w14:textId="77777777" w:rsidR="000845ED" w:rsidRDefault="00D4618F">
            <w:pPr>
              <w:jc w:val="center"/>
              <w:rPr>
                <w:sz w:val="14"/>
                <w:szCs w:val="14"/>
              </w:rPr>
            </w:pPr>
            <w:r>
              <w:rPr>
                <w:sz w:val="14"/>
                <w:szCs w:val="14"/>
              </w:rPr>
              <w:t>100%</w:t>
            </w:r>
          </w:p>
        </w:tc>
        <w:tc>
          <w:tcPr>
            <w:tcW w:w="837" w:type="dxa"/>
            <w:tcBorders>
              <w:top w:val="single" w:sz="4" w:space="0" w:color="000000"/>
              <w:left w:val="single" w:sz="4" w:space="0" w:color="000000"/>
              <w:bottom w:val="single" w:sz="4" w:space="0" w:color="000000"/>
              <w:right w:val="single" w:sz="4" w:space="0" w:color="000000"/>
            </w:tcBorders>
          </w:tcPr>
          <w:p w14:paraId="21FE0CD8" w14:textId="77777777" w:rsidR="000845ED" w:rsidRDefault="00D4618F">
            <w:pPr>
              <w:jc w:val="center"/>
              <w:rPr>
                <w:sz w:val="14"/>
                <w:szCs w:val="14"/>
              </w:rPr>
            </w:pPr>
            <w:r>
              <w:rPr>
                <w:sz w:val="14"/>
                <w:szCs w:val="14"/>
              </w:rPr>
              <w:t>100%</w:t>
            </w:r>
          </w:p>
        </w:tc>
        <w:tc>
          <w:tcPr>
            <w:tcW w:w="766" w:type="dxa"/>
            <w:tcBorders>
              <w:top w:val="single" w:sz="4" w:space="0" w:color="000000"/>
              <w:left w:val="single" w:sz="4" w:space="0" w:color="000000"/>
              <w:bottom w:val="single" w:sz="4" w:space="0" w:color="000000"/>
              <w:right w:val="single" w:sz="4" w:space="0" w:color="000000"/>
            </w:tcBorders>
            <w:vAlign w:val="center"/>
          </w:tcPr>
          <w:p w14:paraId="2A3F719E" w14:textId="77777777" w:rsidR="000845ED" w:rsidRDefault="00D4618F">
            <w:pPr>
              <w:jc w:val="center"/>
              <w:rPr>
                <w:sz w:val="14"/>
                <w:szCs w:val="14"/>
              </w:rPr>
            </w:pPr>
            <w:r>
              <w:rPr>
                <w:sz w:val="14"/>
                <w:szCs w:val="14"/>
              </w:rPr>
              <w:t>100%</w:t>
            </w:r>
          </w:p>
        </w:tc>
        <w:tc>
          <w:tcPr>
            <w:tcW w:w="837" w:type="dxa"/>
            <w:tcBorders>
              <w:top w:val="single" w:sz="4" w:space="0" w:color="000000"/>
              <w:left w:val="single" w:sz="4" w:space="0" w:color="000000"/>
              <w:bottom w:val="single" w:sz="4" w:space="0" w:color="000000"/>
              <w:right w:val="single" w:sz="4" w:space="0" w:color="000000"/>
            </w:tcBorders>
          </w:tcPr>
          <w:p w14:paraId="5EF6883F" w14:textId="77777777" w:rsidR="000845ED" w:rsidRDefault="00D4618F">
            <w:pPr>
              <w:jc w:val="center"/>
              <w:rPr>
                <w:sz w:val="14"/>
                <w:szCs w:val="14"/>
              </w:rPr>
            </w:pPr>
            <w:r>
              <w:rPr>
                <w:sz w:val="14"/>
                <w:szCs w:val="14"/>
              </w:rPr>
              <w:t>100%</w:t>
            </w:r>
          </w:p>
        </w:tc>
      </w:tr>
    </w:tbl>
    <w:p w14:paraId="16E14476" w14:textId="77777777" w:rsidR="000845ED" w:rsidRDefault="000845ED">
      <w:pPr>
        <w:spacing w:line="240" w:lineRule="auto"/>
      </w:pPr>
    </w:p>
    <w:p w14:paraId="5A80F76F" w14:textId="77777777" w:rsidR="00FF0A16" w:rsidRDefault="00FF0A16" w:rsidP="00FF0A16">
      <w:pPr>
        <w:spacing w:line="240" w:lineRule="auto"/>
        <w:ind w:firstLine="720"/>
        <w:rPr>
          <w:highlight w:val="white"/>
        </w:rPr>
      </w:pPr>
      <w:r>
        <w:rPr>
          <w:highlight w:val="white"/>
        </w:rPr>
        <w:t xml:space="preserve">A partir de las métricas presentadas en la </w:t>
      </w:r>
      <w:r>
        <w:rPr>
          <w:b/>
          <w:bCs/>
          <w:i/>
          <w:iCs/>
          <w:highlight w:val="white"/>
        </w:rPr>
        <w:t xml:space="preserve">tabla 10 </w:t>
      </w:r>
      <w:r>
        <w:rPr>
          <w:highlight w:val="white"/>
        </w:rPr>
        <w:t>s</w:t>
      </w:r>
      <w:r w:rsidR="00D4618F">
        <w:rPr>
          <w:highlight w:val="white"/>
        </w:rPr>
        <w:t xml:space="preserve">e ve que el </w:t>
      </w:r>
      <w:r w:rsidR="00D4618F" w:rsidRPr="00FF0A16">
        <w:rPr>
          <w:b/>
          <w:bCs/>
          <w:i/>
          <w:iCs/>
          <w:highlight w:val="white"/>
        </w:rPr>
        <w:t>modelo dos</w:t>
      </w:r>
      <w:r w:rsidR="00D4618F">
        <w:rPr>
          <w:highlight w:val="white"/>
        </w:rPr>
        <w:t xml:space="preserve"> presenta el menor valor tanto como en RMSE, MAE y MAPE. Siguiendo con esta idea, según el RMSE el modelo dos se equivocó en promedio en cada pronóstico del periodo </w:t>
      </w:r>
      <w:r w:rsidR="00D4618F" w:rsidRPr="00FF0A16">
        <w:rPr>
          <w:i/>
          <w:iCs/>
          <w:highlight w:val="white"/>
        </w:rPr>
        <w:t>ex post</w:t>
      </w:r>
      <w:r w:rsidR="00D4618F">
        <w:rPr>
          <w:highlight w:val="white"/>
        </w:rPr>
        <w:t xml:space="preserve"> en 0.1083 puntos del índice de ventas del sector manufacture</w:t>
      </w:r>
      <w:r w:rsidR="00D4618F">
        <w:rPr>
          <w:highlight w:val="white"/>
        </w:rPr>
        <w:t>ro colombiano en pesos nominales y según MAE este mismo modelo se equivoca en promedio 0.1019 puntos del índice</w:t>
      </w:r>
      <w:r>
        <w:rPr>
          <w:highlight w:val="white"/>
        </w:rPr>
        <w:t>,</w:t>
      </w:r>
      <w:r w:rsidR="00D4618F">
        <w:rPr>
          <w:highlight w:val="white"/>
        </w:rPr>
        <w:t xml:space="preserve"> mientras que según MAPE el </w:t>
      </w:r>
      <w:r w:rsidR="00D4618F" w:rsidRPr="00FF0A16">
        <w:rPr>
          <w:b/>
          <w:bCs/>
          <w:i/>
          <w:iCs/>
          <w:highlight w:val="white"/>
        </w:rPr>
        <w:t>modelo dos</w:t>
      </w:r>
      <w:r w:rsidR="00D4618F">
        <w:rPr>
          <w:highlight w:val="white"/>
        </w:rPr>
        <w:t xml:space="preserve"> </w:t>
      </w:r>
      <w:r>
        <w:rPr>
          <w:highlight w:val="white"/>
        </w:rPr>
        <w:t>erró</w:t>
      </w:r>
      <w:r w:rsidR="00D4618F">
        <w:rPr>
          <w:highlight w:val="white"/>
        </w:rPr>
        <w:t xml:space="preserve"> en promedio en cada pronóstico en un 0.0874% respecto al valor real del índice de ventas del s</w:t>
      </w:r>
      <w:r w:rsidR="00D4618F">
        <w:rPr>
          <w:highlight w:val="white"/>
        </w:rPr>
        <w:t>ector manufacturero colombiano en pesos nominales. En general los cuatro modelos presentan buenos resultados en cuanto pronóstico según las medidas mencionadas anteriormente</w:t>
      </w:r>
      <w:r>
        <w:rPr>
          <w:highlight w:val="white"/>
        </w:rPr>
        <w:t>.</w:t>
      </w:r>
    </w:p>
    <w:p w14:paraId="645251FB" w14:textId="77777777" w:rsidR="00FF0A16" w:rsidRDefault="00FF0A16" w:rsidP="00FF0A16">
      <w:pPr>
        <w:spacing w:line="240" w:lineRule="auto"/>
        <w:ind w:firstLine="720"/>
        <w:rPr>
          <w:highlight w:val="white"/>
        </w:rPr>
      </w:pPr>
    </w:p>
    <w:p w14:paraId="5B0C2C72" w14:textId="6ABB31BC" w:rsidR="000845ED" w:rsidRDefault="00FF0A16" w:rsidP="00FF0A16">
      <w:pPr>
        <w:spacing w:line="240" w:lineRule="auto"/>
        <w:ind w:firstLine="720"/>
      </w:pPr>
      <w:r>
        <w:rPr>
          <w:highlight w:val="white"/>
        </w:rPr>
        <w:t>Luego, en cuanto</w:t>
      </w:r>
      <w:r w:rsidR="00D4618F">
        <w:rPr>
          <w:highlight w:val="white"/>
        </w:rPr>
        <w:t xml:space="preserve"> a los intervalos de predicción, se ve que todos contienen el valor real </w:t>
      </w:r>
      <w:r w:rsidR="00D4618F">
        <w:rPr>
          <w:highlight w:val="white"/>
        </w:rPr>
        <w:t xml:space="preserve">de la serie para cada uno de los periodos </w:t>
      </w:r>
      <w:r w:rsidR="00D4618F" w:rsidRPr="00FF0A16">
        <w:rPr>
          <w:i/>
          <w:iCs/>
          <w:highlight w:val="white"/>
        </w:rPr>
        <w:t>ex post</w:t>
      </w:r>
      <w:r w:rsidR="00D4618F">
        <w:rPr>
          <w:highlight w:val="white"/>
        </w:rPr>
        <w:t xml:space="preserve">, en este caso el modelo con un intervalo de predicción más estrecho es el </w:t>
      </w:r>
      <w:r w:rsidR="00D4618F" w:rsidRPr="00FF0A16">
        <w:rPr>
          <w:b/>
          <w:bCs/>
          <w:i/>
          <w:iCs/>
          <w:highlight w:val="white"/>
        </w:rPr>
        <w:t>modelo cuatro</w:t>
      </w:r>
      <w:r w:rsidR="00D4618F">
        <w:rPr>
          <w:highlight w:val="white"/>
        </w:rPr>
        <w:t xml:space="preserve"> seguido por el </w:t>
      </w:r>
      <w:r w:rsidR="00D4618F" w:rsidRPr="00FF0A16">
        <w:rPr>
          <w:b/>
          <w:bCs/>
          <w:i/>
          <w:iCs/>
          <w:highlight w:val="white"/>
        </w:rPr>
        <w:t>modelo uno</w:t>
      </w:r>
      <w:r w:rsidR="001250FA">
        <w:rPr>
          <w:highlight w:val="white"/>
        </w:rPr>
        <w:t>.</w:t>
      </w:r>
      <w:r w:rsidR="00D4618F">
        <w:rPr>
          <w:highlight w:val="white"/>
        </w:rPr>
        <w:t xml:space="preserve"> </w:t>
      </w:r>
      <w:r w:rsidR="001250FA">
        <w:rPr>
          <w:highlight w:val="white"/>
        </w:rPr>
        <w:t>P</w:t>
      </w:r>
      <w:r w:rsidR="00D4618F">
        <w:rPr>
          <w:highlight w:val="white"/>
        </w:rPr>
        <w:t>ara ver más fácilmente la calidad de la predicción se presenta en la figura 1 las predicci</w:t>
      </w:r>
      <w:r w:rsidR="00D4618F">
        <w:rPr>
          <w:highlight w:val="white"/>
        </w:rPr>
        <w:t xml:space="preserve">ones puntuales de cada modelo y los valores reales del índice de ventas para el periodo ex post </w:t>
      </w:r>
    </w:p>
    <w:p w14:paraId="7D11F97C" w14:textId="77777777" w:rsidR="000845ED" w:rsidRDefault="000845ED">
      <w:pPr>
        <w:spacing w:line="240" w:lineRule="auto"/>
      </w:pPr>
    </w:p>
    <w:tbl>
      <w:tblPr>
        <w:tblStyle w:val="a1"/>
        <w:tblW w:w="3067"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tblGrid>
      <w:tr w:rsidR="000845ED" w14:paraId="6656D722" w14:textId="77777777">
        <w:trPr>
          <w:jc w:val="center"/>
        </w:trPr>
        <w:tc>
          <w:tcPr>
            <w:tcW w:w="3067" w:type="dxa"/>
            <w:tcBorders>
              <w:top w:val="single" w:sz="4" w:space="0" w:color="000000"/>
              <w:left w:val="single" w:sz="4" w:space="0" w:color="000000"/>
              <w:bottom w:val="single" w:sz="4" w:space="0" w:color="000000"/>
              <w:right w:val="single" w:sz="4" w:space="0" w:color="000000"/>
            </w:tcBorders>
            <w:vAlign w:val="center"/>
          </w:tcPr>
          <w:p w14:paraId="359D15B7" w14:textId="77777777" w:rsidR="000845ED" w:rsidRDefault="00D4618F">
            <w:pPr>
              <w:jc w:val="center"/>
            </w:pPr>
            <w:r>
              <w:rPr>
                <w:noProof/>
              </w:rPr>
              <w:lastRenderedPageBreak/>
              <w:drawing>
                <wp:inline distT="0" distB="0" distL="114300" distR="114300" wp14:anchorId="317353B3" wp14:editId="305ECFE5">
                  <wp:extent cx="1809750"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1809750"/>
                          </a:xfrm>
                          <a:prstGeom prst="rect">
                            <a:avLst/>
                          </a:prstGeom>
                          <a:ln/>
                        </pic:spPr>
                      </pic:pic>
                    </a:graphicData>
                  </a:graphic>
                </wp:inline>
              </w:drawing>
            </w:r>
          </w:p>
        </w:tc>
      </w:tr>
      <w:tr w:rsidR="000845ED" w14:paraId="7D9C5DDF" w14:textId="77777777">
        <w:trPr>
          <w:jc w:val="center"/>
        </w:trPr>
        <w:tc>
          <w:tcPr>
            <w:tcW w:w="3067" w:type="dxa"/>
            <w:tcBorders>
              <w:top w:val="single" w:sz="4" w:space="0" w:color="000000"/>
            </w:tcBorders>
            <w:vAlign w:val="center"/>
          </w:tcPr>
          <w:p w14:paraId="2C882266" w14:textId="21C117D5" w:rsidR="000845ED" w:rsidRDefault="00D4618F">
            <w:pPr>
              <w:jc w:val="center"/>
              <w:rPr>
                <w:sz w:val="14"/>
                <w:szCs w:val="14"/>
              </w:rPr>
            </w:pPr>
            <w:r w:rsidRPr="001250FA">
              <w:rPr>
                <w:b/>
                <w:i/>
                <w:iCs/>
                <w:sz w:val="14"/>
                <w:szCs w:val="14"/>
              </w:rPr>
              <w:t>Figura 13</w:t>
            </w:r>
            <w:r w:rsidR="001250FA" w:rsidRPr="001250FA">
              <w:rPr>
                <w:b/>
                <w:i/>
                <w:iCs/>
                <w:sz w:val="14"/>
                <w:szCs w:val="14"/>
              </w:rPr>
              <w:t>.</w:t>
            </w:r>
            <w:r>
              <w:rPr>
                <w:b/>
                <w:sz w:val="14"/>
                <w:szCs w:val="14"/>
              </w:rPr>
              <w:t xml:space="preserve"> </w:t>
            </w:r>
            <w:r>
              <w:rPr>
                <w:sz w:val="14"/>
                <w:szCs w:val="14"/>
              </w:rPr>
              <w:t>Comparación de los pronósticos.</w:t>
            </w:r>
          </w:p>
        </w:tc>
      </w:tr>
    </w:tbl>
    <w:p w14:paraId="72CA2467" w14:textId="77777777" w:rsidR="000845ED" w:rsidRDefault="000845ED">
      <w:pPr>
        <w:spacing w:line="240" w:lineRule="auto"/>
      </w:pPr>
    </w:p>
    <w:p w14:paraId="4FE36EF0" w14:textId="6A2E05B7" w:rsidR="000845ED" w:rsidRDefault="00D4618F" w:rsidP="001250FA">
      <w:pPr>
        <w:spacing w:line="240" w:lineRule="auto"/>
        <w:ind w:firstLine="720"/>
      </w:pPr>
      <w:r>
        <w:rPr>
          <w:highlight w:val="white"/>
        </w:rPr>
        <w:t xml:space="preserve">Podemos concluir con </w:t>
      </w:r>
      <w:r w:rsidR="001250FA">
        <w:rPr>
          <w:highlight w:val="white"/>
        </w:rPr>
        <w:t xml:space="preserve">la </w:t>
      </w:r>
      <w:r w:rsidR="001250FA">
        <w:rPr>
          <w:b/>
          <w:bCs/>
          <w:i/>
          <w:iCs/>
          <w:highlight w:val="white"/>
        </w:rPr>
        <w:t>figura 13</w:t>
      </w:r>
      <w:r>
        <w:rPr>
          <w:highlight w:val="white"/>
        </w:rPr>
        <w:t xml:space="preserve"> que no hay diferencias prácticas de importancia entre los pronósticos puntuales y los valores reales. Como estamos interesados en escoger el modelo que mejor pronostica sin dejar de lado la validez de supuestos de dicho mode</w:t>
      </w:r>
      <w:r>
        <w:rPr>
          <w:highlight w:val="white"/>
        </w:rPr>
        <w:t>lo</w:t>
      </w:r>
      <w:r w:rsidR="001250FA">
        <w:rPr>
          <w:highlight w:val="white"/>
        </w:rPr>
        <w:t>,</w:t>
      </w:r>
      <w:r>
        <w:rPr>
          <w:highlight w:val="white"/>
        </w:rPr>
        <w:t xml:space="preserve"> y teniendo en cuenta que no hay diferencias importantes</w:t>
      </w:r>
      <w:r w:rsidR="001250FA">
        <w:rPr>
          <w:highlight w:val="white"/>
        </w:rPr>
        <w:t>,</w:t>
      </w:r>
      <w:r>
        <w:rPr>
          <w:highlight w:val="white"/>
        </w:rPr>
        <w:t xml:space="preserve"> se preferirán los modelos más </w:t>
      </w:r>
      <w:proofErr w:type="gramStart"/>
      <w:r>
        <w:rPr>
          <w:highlight w:val="white"/>
        </w:rPr>
        <w:t>parsimoniosos ,</w:t>
      </w:r>
      <w:proofErr w:type="gramEnd"/>
      <w:r>
        <w:rPr>
          <w:highlight w:val="white"/>
        </w:rPr>
        <w:t xml:space="preserve"> ya que ninguno de los modelos paso el supuesto de que sus errores tienen una distribución normal, nos quedamos con el modelo uno por las razones coment</w:t>
      </w:r>
      <w:r>
        <w:rPr>
          <w:highlight w:val="white"/>
        </w:rPr>
        <w:t>adas anteriormente.</w:t>
      </w:r>
    </w:p>
    <w:bookmarkEnd w:id="0"/>
    <w:p w14:paraId="6323E033" w14:textId="77777777" w:rsidR="000845ED" w:rsidRDefault="000845ED">
      <w:pPr>
        <w:spacing w:line="240" w:lineRule="auto"/>
      </w:pPr>
    </w:p>
    <w:p w14:paraId="725CFDC2" w14:textId="77777777" w:rsidR="000845ED" w:rsidRDefault="00D4618F">
      <w:pPr>
        <w:spacing w:line="240" w:lineRule="auto"/>
        <w:rPr>
          <w:b/>
        </w:rPr>
      </w:pPr>
      <w:r>
        <w:rPr>
          <w:b/>
        </w:rPr>
        <w:t>3.6</w:t>
      </w:r>
      <w:r>
        <w:rPr>
          <w:b/>
        </w:rPr>
        <w:tab/>
        <w:t xml:space="preserve">Conclusiones </w:t>
      </w:r>
    </w:p>
    <w:p w14:paraId="242352A6" w14:textId="77777777" w:rsidR="00930D7A" w:rsidRDefault="00D4618F">
      <w:pPr>
        <w:shd w:val="clear" w:color="auto" w:fill="FFFFFF"/>
        <w:spacing w:line="240" w:lineRule="auto"/>
        <w:rPr>
          <w:b/>
        </w:rPr>
      </w:pPr>
      <w:r>
        <w:rPr>
          <w:b/>
        </w:rPr>
        <w:t xml:space="preserve"> </w:t>
      </w:r>
    </w:p>
    <w:p w14:paraId="747FF7A1" w14:textId="0EF6EB8F" w:rsidR="000845ED" w:rsidRDefault="00D4618F">
      <w:pPr>
        <w:shd w:val="clear" w:color="auto" w:fill="FFFFFF"/>
        <w:spacing w:line="240" w:lineRule="auto"/>
      </w:pPr>
      <w:bookmarkStart w:id="1" w:name="_Hlk106992571"/>
      <w:r>
        <w:t>A partir del análisis descriptivo se evidencia que la serie tiene tanto componente de tendencia como componente de estacionalidad</w:t>
      </w:r>
      <w:r w:rsidR="00930D7A">
        <w:t>.</w:t>
      </w:r>
      <w:r>
        <w:t xml:space="preserve"> </w:t>
      </w:r>
      <w:r w:rsidR="00930D7A">
        <w:t>A</w:t>
      </w:r>
      <w:r>
        <w:t>dicionalmente</w:t>
      </w:r>
      <w:r w:rsidR="00930D7A">
        <w:t>,</w:t>
      </w:r>
      <w:r>
        <w:t xml:space="preserve"> su varianza no es constante y aumenta en la misma dirección de la tende</w:t>
      </w:r>
      <w:r>
        <w:t xml:space="preserve">ncia, por lo que se procede a modelar el logaritmo de la serie, con </w:t>
      </w:r>
      <w:r w:rsidR="00143831">
        <w:t xml:space="preserve">lo que se consigue </w:t>
      </w:r>
      <w:r>
        <w:t>que la varianza se estabili</w:t>
      </w:r>
      <w:r w:rsidR="00143831">
        <w:t>ce,</w:t>
      </w:r>
      <w:r>
        <w:t xml:space="preserve"> pero la serie sigue sin ser estacionaria por que aún se mantiene la componente de tendencia y la componente estacional</w:t>
      </w:r>
      <w:r w:rsidR="00143831">
        <w:t>.</w:t>
      </w:r>
      <w:r>
        <w:t xml:space="preserve"> </w:t>
      </w:r>
      <w:r w:rsidR="00143831">
        <w:t>E</w:t>
      </w:r>
      <w:r>
        <w:t xml:space="preserve">stas mismas </w:t>
      </w:r>
      <w:r w:rsidR="00143831">
        <w:t>observaciones</w:t>
      </w:r>
      <w:r>
        <w:t xml:space="preserve"> se reflejan en la respectiva gráfica ACF, </w:t>
      </w:r>
      <w:r w:rsidR="00143831">
        <w:t xml:space="preserve">y </w:t>
      </w:r>
      <w:r>
        <w:t xml:space="preserve">por tanto es pertinente analizar el comportamiento del logaritmo natural de la serie cuando se le aplica la primera diferencia regular, aunque con esto </w:t>
      </w:r>
      <w:r w:rsidR="00143831">
        <w:t>se logra</w:t>
      </w:r>
      <w:r>
        <w:t xml:space="preserve"> </w:t>
      </w:r>
      <w:r w:rsidR="00143831">
        <w:t>eliminar</w:t>
      </w:r>
      <w:r>
        <w:t xml:space="preserve"> de la tendencia, en la </w:t>
      </w:r>
      <w:r w:rsidR="00143831">
        <w:t xml:space="preserve">ACF asociada se tiene </w:t>
      </w:r>
      <w:r>
        <w:t>un decaimiento lento para</w:t>
      </w:r>
      <m:oMath>
        <m:r>
          <w:rPr>
            <w:rFonts w:ascii="Cambria Math" w:hAnsi="Cambria Math"/>
          </w:rPr>
          <m:t>k=12, 24, 36</m:t>
        </m:r>
      </m:oMath>
      <w:r>
        <w:t>, es decir, indica necesidad de aplicar también la diferencia estacional</w:t>
      </w:r>
      <w:r w:rsidR="00143831">
        <w:t>.</w:t>
      </w:r>
      <w:r>
        <w:t xml:space="preserve"> </w:t>
      </w:r>
      <w:r w:rsidR="00143831">
        <w:t>C</w:t>
      </w:r>
      <w:r>
        <w:t xml:space="preserve">on </w:t>
      </w:r>
      <w:r w:rsidR="00143831">
        <w:t>lo anterior se concluye q</w:t>
      </w:r>
      <w:r>
        <w:t>ue este proceso no es estacionario en sentido débil</w:t>
      </w:r>
      <w:r w:rsidR="00143831">
        <w:t>. Entonces,</w:t>
      </w:r>
      <w:r>
        <w:t xml:space="preserve"> al aplicar solo la </w:t>
      </w:r>
      <w:r w:rsidR="003F5879">
        <w:t xml:space="preserve">primera </w:t>
      </w:r>
      <w:r>
        <w:t>diferencia estacional sobre el logaritmo</w:t>
      </w:r>
      <w:r>
        <w:t xml:space="preserve"> de la serie </w:t>
      </w:r>
      <w:r w:rsidR="003F5879">
        <w:t>se obtiene</w:t>
      </w:r>
      <w:r>
        <w:t xml:space="preserve"> que aunque para la gráfica ACF en los </w:t>
      </w:r>
      <m:oMath>
        <m:r>
          <w:rPr>
            <w:rFonts w:ascii="Cambria Math" w:hAnsi="Cambria Math"/>
          </w:rPr>
          <m:t xml:space="preserve">k </m:t>
        </m:r>
      </m:oMath>
      <w:r>
        <w:t>múltiplos de 12  ya no se encuentran correlaciones significativas</w:t>
      </w:r>
      <w:r w:rsidR="003F5879">
        <w:t>,</w:t>
      </w:r>
      <w:r>
        <w:t xml:space="preserve"> no </w:t>
      </w:r>
      <w:r w:rsidR="003F5879">
        <w:t>se puede</w:t>
      </w:r>
      <w:r>
        <w:t xml:space="preserve"> considerar el proceso como estacionario en covarianza porque se encontraron evidencias en contra de los supuestos m</w:t>
      </w:r>
      <w:r>
        <w:t xml:space="preserve">edia constante y homocedasticidad; </w:t>
      </w:r>
      <w:r w:rsidR="003F5879">
        <w:t>después</w:t>
      </w:r>
      <w:r>
        <w:t xml:space="preserve">, al aplicar el  filtro mixto </w:t>
      </w:r>
      <w:r w:rsidR="003F5879">
        <w:t>(primera diferencia regular y primera diferencia estacional), se puede</w:t>
      </w:r>
      <w:r>
        <w:t xml:space="preserve"> comentar de la gráfica ACF que </w:t>
      </w:r>
      <w:r w:rsidR="003F5879">
        <w:t>a pesar de que</w:t>
      </w:r>
      <w:r>
        <w:t xml:space="preserve"> se encuentran tanto </w:t>
      </w:r>
      <w:r>
        <w:t xml:space="preserve">para la parte regular como para la parte estacional </w:t>
      </w:r>
      <w:r>
        <w:t>autocorrelaciones muestrales estadísticamente significativas</w:t>
      </w:r>
      <w:r w:rsidR="003F5879">
        <w:t>,</w:t>
      </w:r>
      <w:r>
        <w:t xml:space="preserve"> </w:t>
      </w:r>
      <w:r w:rsidR="003F5879">
        <w:t>se pueden</w:t>
      </w:r>
      <w:r>
        <w:t xml:space="preserve"> considerar ambas partes como ergódicas</w:t>
      </w:r>
      <w:r w:rsidR="003F5879">
        <w:t>, y</w:t>
      </w:r>
      <w:r>
        <w:t xml:space="preserve"> adicionalmente</w:t>
      </w:r>
      <w:r>
        <w:t xml:space="preserve"> no se encuentran evidencias gr</w:t>
      </w:r>
      <w:r w:rsidR="003F5879">
        <w:t>á</w:t>
      </w:r>
      <w:r>
        <w:t xml:space="preserve">ficas en contra de los supuestos </w:t>
      </w:r>
      <w:r w:rsidR="003F5879">
        <w:t>de homocedasticidad</w:t>
      </w:r>
      <w:r>
        <w:t xml:space="preserve"> y media constante, y así</w:t>
      </w:r>
      <w:r w:rsidR="003F5879">
        <w:t>,</w:t>
      </w:r>
      <w:r>
        <w:t xml:space="preserve"> </w:t>
      </w:r>
      <w:r w:rsidR="003F5879">
        <w:t>se concluye</w:t>
      </w:r>
      <w:r>
        <w:t xml:space="preserve"> que el logaritmo natural de la serie diferenciado por tendencia y estacion</w:t>
      </w:r>
      <w:r>
        <w:t xml:space="preserve">alidad es un proceso ergódico, lo cual muestra además que ya no hay evidencia de existencia de raíces unitarias regulares y estacionales, por lo que no es necesario diferenciar más por tendencia o estacionalidad. </w:t>
      </w:r>
    </w:p>
    <w:p w14:paraId="6C4BDAF0" w14:textId="77777777" w:rsidR="000845ED" w:rsidRPr="003F5879" w:rsidRDefault="00D4618F">
      <w:pPr>
        <w:shd w:val="clear" w:color="auto" w:fill="FFFFFF"/>
        <w:spacing w:line="240" w:lineRule="auto"/>
        <w:rPr>
          <w:sz w:val="10"/>
          <w:szCs w:val="10"/>
        </w:rPr>
      </w:pPr>
      <w:r>
        <w:t xml:space="preserve"> </w:t>
      </w:r>
    </w:p>
    <w:p w14:paraId="351B2858" w14:textId="44100CD0" w:rsidR="000845ED" w:rsidRDefault="003F5879">
      <w:pPr>
        <w:shd w:val="clear" w:color="auto" w:fill="FFFFFF"/>
        <w:spacing w:line="240" w:lineRule="auto"/>
      </w:pPr>
      <w:r>
        <w:t>A continuación, s</w:t>
      </w:r>
      <w:r w:rsidR="00D4618F">
        <w:t xml:space="preserve">egún el test HEGY, la serie </w:t>
      </w:r>
      <w:r>
        <w:t xml:space="preserve">transformada </w:t>
      </w:r>
      <w:proofErr w:type="gramStart"/>
      <w:r>
        <w:t>usando</w:t>
      </w:r>
      <w:proofErr w:type="gramEnd"/>
      <w:r>
        <w:t xml:space="preserve"> logaritmo natural </w:t>
      </w:r>
      <w:r w:rsidR="00D4618F">
        <w:t>tie</w:t>
      </w:r>
      <w:r w:rsidR="00D4618F">
        <w:t xml:space="preserve">ne tanto raíz unitaria regular como estacional, luego, es apropiado diferenciar regular y estacionalmente a esta serie, y con ello se confirma </w:t>
      </w:r>
      <w:r>
        <w:t>lo evaluado con los análisis descriptivos que se realizaron justo antes en cuanto a la necesidad de tomar la primera diferencia regular y estacional para el logaritmo natural del índice de ventas del sector manufacturero colombiano en pesos nominales.</w:t>
      </w:r>
    </w:p>
    <w:p w14:paraId="49C01394" w14:textId="77777777" w:rsidR="003F5879" w:rsidRPr="003F5879" w:rsidRDefault="003F5879">
      <w:pPr>
        <w:shd w:val="clear" w:color="auto" w:fill="FFFFFF"/>
        <w:spacing w:line="240" w:lineRule="auto"/>
        <w:rPr>
          <w:sz w:val="10"/>
          <w:szCs w:val="10"/>
        </w:rPr>
      </w:pPr>
    </w:p>
    <w:p w14:paraId="55CE7A0C" w14:textId="0B088C8C" w:rsidR="00E751DE" w:rsidRDefault="00E751DE">
      <w:pPr>
        <w:spacing w:line="240" w:lineRule="auto"/>
      </w:pPr>
      <w:r>
        <w:t>Ahora, ante la necesidad de ajustar modelos SARIMA, se procede con la</w:t>
      </w:r>
      <w:r w:rsidR="00D4618F">
        <w:t xml:space="preserve"> identifica</w:t>
      </w:r>
      <w:r>
        <w:t xml:space="preserve">ción de </w:t>
      </w:r>
      <w:r w:rsidR="00D4618F">
        <w:t xml:space="preserve">los patrones de las gráficas ACF y PACF para la serie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 xml:space="preserve"> </w:t>
      </w:r>
      <w:r w:rsidR="00D4618F">
        <w:t>diferenciada por tendencia y estacionalidad</w:t>
      </w:r>
      <w:r w:rsidR="00D4618F">
        <w:t xml:space="preserve">. </w:t>
      </w:r>
      <w:r>
        <w:t>De este modo, p</w:t>
      </w:r>
      <w:r w:rsidR="00D4618F">
        <w:t xml:space="preserve">ara la parte regular se identifica un patrón </w:t>
      </w:r>
      <w:r w:rsidR="00D4618F">
        <w:t>tipo cola exponencial sinusoidal mientras que la PACF se identifica un patrón tipo corte donde el último rezago estadísticamente diferente de cero es el segundo, por lo que para la parte regular se identifica un AR(2), lo que implica que para la parte regu</w:t>
      </w:r>
      <w:r w:rsidR="00D4618F">
        <w:t xml:space="preserve">lar de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 xml:space="preserve"> </m:t>
        </m:r>
      </m:oMath>
      <w:r w:rsidR="00D4618F">
        <w:t>se tiene un ARIMA(2,1,0);</w:t>
      </w:r>
      <w:r>
        <w:t xml:space="preserve"> hecho esto, se prosigue con el análisis de la parte estacional, y comenzando con </w:t>
      </w:r>
      <w:r w:rsidR="00D4618F">
        <w:t>la ACF</w:t>
      </w:r>
      <w:r>
        <w:t xml:space="preserve"> es posible identificar</w:t>
      </w:r>
      <w:r w:rsidR="00D4618F">
        <w:t xml:space="preserve"> un patrón tipo corte con último rezago estacional significativo en </w:t>
      </w:r>
      <m:oMath>
        <m:r>
          <w:rPr>
            <w:rFonts w:ascii="Cambria Math" w:hAnsi="Cambria Math"/>
          </w:rPr>
          <m:t>k=24</m:t>
        </m:r>
      </m:oMath>
      <w:r>
        <w:t xml:space="preserve"> </w:t>
      </w:r>
      <w:r w:rsidR="00D4618F">
        <w:t>y en la gráfica PACF un patrón tipo cola por lo que los modelos propuestos deben cumpli</w:t>
      </w:r>
      <w:r w:rsidR="00D4618F">
        <w:t xml:space="preserve">r la condición de que la parte estacional se modela con un MA(2)[12] y en el caso de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 xml:space="preserve"> </m:t>
        </m:r>
      </m:oMath>
      <w:r w:rsidR="00D4618F">
        <w:t>un ARMA(0,1,2)[12]</w:t>
      </w:r>
      <w:r>
        <w:t>. Entonces,</w:t>
      </w:r>
      <w:r w:rsidR="00D4618F">
        <w:t xml:space="preserve"> mezclando ambos análisis se propone</w:t>
      </w:r>
      <w:r w:rsidR="00D4618F">
        <w:t xml:space="preserve"> el</w:t>
      </w:r>
      <w:r w:rsidR="00D4618F">
        <w:rPr>
          <w:color w:val="000000"/>
        </w:rPr>
        <w:t xml:space="preserve"> </w:t>
      </w:r>
      <w:r w:rsidR="00D4618F" w:rsidRPr="00E751DE">
        <w:rPr>
          <w:b/>
          <w:i/>
          <w:iCs/>
        </w:rPr>
        <w:t>m</w:t>
      </w:r>
      <w:r w:rsidR="00D4618F" w:rsidRPr="00E751DE">
        <w:rPr>
          <w:b/>
          <w:i/>
          <w:iCs/>
          <w:color w:val="000000"/>
        </w:rPr>
        <w:t xml:space="preserve">odelo </w:t>
      </w:r>
      <w:r w:rsidRPr="00E751DE">
        <w:rPr>
          <w:b/>
          <w:i/>
          <w:iCs/>
          <w:color w:val="000000"/>
        </w:rPr>
        <w:t>uno</w:t>
      </w:r>
      <w:r>
        <w:rPr>
          <w:b/>
          <w:i/>
          <w:iCs/>
          <w:color w:val="000000"/>
        </w:rPr>
        <w:t>:</w:t>
      </w:r>
      <w:r w:rsidR="00D4618F">
        <w:rPr>
          <w:b/>
          <w:color w:val="000000"/>
        </w:rPr>
        <w:t xml:space="preserve"> </w:t>
      </w:r>
      <w:proofErr w:type="gramStart"/>
      <w:r w:rsidR="00D4618F" w:rsidRPr="007102A1">
        <w:rPr>
          <w:bCs/>
          <w:color w:val="000000"/>
        </w:rPr>
        <w:t>ARIMA(</w:t>
      </w:r>
      <w:proofErr w:type="gramEnd"/>
      <w:r w:rsidR="00D4618F" w:rsidRPr="007102A1">
        <w:rPr>
          <w:bCs/>
          <w:color w:val="000000"/>
        </w:rPr>
        <w:t>2,1,0)(0,1,2)[12]</w:t>
      </w:r>
      <w:r w:rsidR="00D4618F">
        <w:rPr>
          <w:color w:val="000000"/>
        </w:rPr>
        <w:t xml:space="preserve"> para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w:t>
      </w:r>
    </w:p>
    <w:p w14:paraId="72D87B93" w14:textId="77777777" w:rsidR="00E751DE" w:rsidRDefault="00E751DE">
      <w:pPr>
        <w:spacing w:line="240" w:lineRule="auto"/>
      </w:pPr>
    </w:p>
    <w:p w14:paraId="01BBDAE9" w14:textId="77777777" w:rsidR="007102A1" w:rsidRDefault="00E751DE">
      <w:pPr>
        <w:spacing w:line="240" w:lineRule="auto"/>
      </w:pPr>
      <w:r>
        <w:t xml:space="preserve">A continuación, </w:t>
      </w:r>
      <w:r w:rsidR="00D4618F">
        <w:rPr>
          <w:color w:val="000000"/>
        </w:rPr>
        <w:t>pasando a la identificación de modelos SARIMA(p,</w:t>
      </w:r>
      <w:r>
        <w:rPr>
          <w:color w:val="000000"/>
        </w:rPr>
        <w:t xml:space="preserve"> </w:t>
      </w:r>
      <w:r w:rsidR="00D4618F">
        <w:rPr>
          <w:color w:val="000000"/>
        </w:rPr>
        <w:t>d,</w:t>
      </w:r>
      <w:r>
        <w:rPr>
          <w:color w:val="000000"/>
        </w:rPr>
        <w:t xml:space="preserve"> </w:t>
      </w:r>
      <w:r w:rsidR="00D4618F">
        <w:rPr>
          <w:color w:val="000000"/>
        </w:rPr>
        <w:t>q)(P</w:t>
      </w:r>
      <w:r w:rsidR="00D4618F">
        <w:rPr>
          <w:color w:val="000000"/>
        </w:rPr>
        <w:t>,</w:t>
      </w:r>
      <w:r>
        <w:rPr>
          <w:color w:val="000000"/>
        </w:rPr>
        <w:t xml:space="preserve"> </w:t>
      </w:r>
      <w:r w:rsidR="00D4618F">
        <w:rPr>
          <w:color w:val="000000"/>
        </w:rPr>
        <w:t>D,</w:t>
      </w:r>
      <w:r>
        <w:rPr>
          <w:color w:val="000000"/>
        </w:rPr>
        <w:t xml:space="preserve"> </w:t>
      </w:r>
      <w:r w:rsidR="00D4618F">
        <w:rPr>
          <w:color w:val="000000"/>
        </w:rPr>
        <w:t xml:space="preserve">Q)[s] con ayuda de métodos automáticos, con el método </w:t>
      </w:r>
      <w:proofErr w:type="spellStart"/>
      <w:r w:rsidR="00D4618F" w:rsidRPr="00E751DE">
        <w:rPr>
          <w:rFonts w:ascii="Cascadia Code Light" w:hAnsi="Cascadia Code Light" w:cs="Cascadia Code Light"/>
          <w:color w:val="000000"/>
          <w:sz w:val="14"/>
          <w:szCs w:val="14"/>
        </w:rPr>
        <w:t>auto.arima</w:t>
      </w:r>
      <w:proofErr w:type="spellEnd"/>
      <w:r w:rsidR="00D4618F" w:rsidRPr="00E751DE">
        <w:rPr>
          <w:rFonts w:ascii="Cascadia Code Light" w:hAnsi="Cascadia Code Light" w:cs="Cascadia Code Light"/>
          <w:color w:val="000000"/>
          <w:sz w:val="14"/>
          <w:szCs w:val="14"/>
        </w:rPr>
        <w:t>()</w:t>
      </w:r>
      <w:r>
        <w:rPr>
          <w:color w:val="000000"/>
        </w:rPr>
        <w:t xml:space="preserve">, </w:t>
      </w:r>
      <w:r w:rsidR="00D4618F">
        <w:rPr>
          <w:color w:val="000000"/>
        </w:rPr>
        <w:t xml:space="preserve">solo se consideraron aquellos que contemplaban tanto la diferencia regular como la estacional, </w:t>
      </w:r>
      <w:r w:rsidR="007102A1">
        <w:rPr>
          <w:color w:val="000000"/>
        </w:rPr>
        <w:t xml:space="preserve">y </w:t>
      </w:r>
      <w:r w:rsidR="00D4618F">
        <w:rPr>
          <w:color w:val="000000"/>
        </w:rPr>
        <w:t>también se descartó aquel modelo que proponía un proceso de medias móviles para la parte re</w:t>
      </w:r>
      <w:r w:rsidR="00D4618F">
        <w:rPr>
          <w:color w:val="000000"/>
        </w:rPr>
        <w:t xml:space="preserve">gular </w:t>
      </w:r>
      <w:r w:rsidR="00D4618F">
        <w:rPr>
          <w:color w:val="000000"/>
        </w:rPr>
        <w:t xml:space="preserve">debido a que no concuerda con las evidencias </w:t>
      </w:r>
      <w:r w:rsidR="00D4618F">
        <w:t>gráficas</w:t>
      </w:r>
      <w:r w:rsidR="00D4618F">
        <w:rPr>
          <w:color w:val="000000"/>
        </w:rPr>
        <w:t xml:space="preserve"> que </w:t>
      </w:r>
      <w:r w:rsidR="007102A1">
        <w:rPr>
          <w:color w:val="000000"/>
        </w:rPr>
        <w:t>se mencionaron</w:t>
      </w:r>
      <w:r w:rsidR="00D4618F">
        <w:rPr>
          <w:color w:val="000000"/>
        </w:rPr>
        <w:t xml:space="preserve"> anteriormente, </w:t>
      </w:r>
      <w:r w:rsidR="007102A1">
        <w:rPr>
          <w:color w:val="000000"/>
        </w:rPr>
        <w:t>por lo que el modelo</w:t>
      </w:r>
      <w:r w:rsidR="00D4618F">
        <w:rPr>
          <w:color w:val="000000"/>
        </w:rPr>
        <w:t xml:space="preserve"> candidato resultante de </w:t>
      </w:r>
      <w:proofErr w:type="spellStart"/>
      <w:r w:rsidR="007102A1" w:rsidRPr="00E751DE">
        <w:rPr>
          <w:rFonts w:ascii="Cascadia Code Light" w:hAnsi="Cascadia Code Light" w:cs="Cascadia Code Light"/>
          <w:color w:val="000000"/>
          <w:sz w:val="14"/>
          <w:szCs w:val="14"/>
        </w:rPr>
        <w:t>auto.arima</w:t>
      </w:r>
      <w:proofErr w:type="spellEnd"/>
      <w:r w:rsidR="007102A1" w:rsidRPr="00E751DE">
        <w:rPr>
          <w:rFonts w:ascii="Cascadia Code Light" w:hAnsi="Cascadia Code Light" w:cs="Cascadia Code Light"/>
          <w:color w:val="000000"/>
          <w:sz w:val="14"/>
          <w:szCs w:val="14"/>
        </w:rPr>
        <w:t>()</w:t>
      </w:r>
      <w:r w:rsidR="007102A1">
        <w:rPr>
          <w:color w:val="000000"/>
        </w:rPr>
        <w:t xml:space="preserve"> </w:t>
      </w:r>
      <w:r w:rsidR="00D4618F">
        <w:rPr>
          <w:color w:val="000000"/>
        </w:rPr>
        <w:t>es:</w:t>
      </w:r>
      <w:r w:rsidR="007102A1">
        <w:rPr>
          <w:color w:val="000000"/>
        </w:rPr>
        <w:t xml:space="preserve"> </w:t>
      </w:r>
      <w:r w:rsidR="00D4618F">
        <w:rPr>
          <w:color w:val="000000"/>
        </w:rPr>
        <w:t xml:space="preserve"> </w:t>
      </w:r>
      <w:r w:rsidR="00D4618F" w:rsidRPr="007102A1">
        <w:rPr>
          <w:b/>
          <w:i/>
          <w:iCs/>
        </w:rPr>
        <w:t>m</w:t>
      </w:r>
      <w:r w:rsidR="00D4618F" w:rsidRPr="007102A1">
        <w:rPr>
          <w:b/>
          <w:i/>
          <w:iCs/>
          <w:color w:val="000000"/>
        </w:rPr>
        <w:t>odelo 2</w:t>
      </w:r>
      <w:r w:rsidR="007102A1">
        <w:rPr>
          <w:bCs/>
          <w:i/>
          <w:iCs/>
          <w:color w:val="000000"/>
        </w:rPr>
        <w:t>:</w:t>
      </w:r>
      <w:r w:rsidR="00D4618F">
        <w:rPr>
          <w:color w:val="000000"/>
        </w:rPr>
        <w:t xml:space="preserve"> </w:t>
      </w:r>
      <w:r w:rsidR="00D4618F" w:rsidRPr="007102A1">
        <w:rPr>
          <w:bCs/>
          <w:color w:val="000000"/>
        </w:rPr>
        <w:t>ARIMA(4,1,0)(1,1,2)[12]</w:t>
      </w:r>
      <w:r w:rsidR="00D4618F">
        <w:rPr>
          <w:color w:val="000000"/>
        </w:rPr>
        <w:t xml:space="preserve"> sin deriva para </w:t>
      </w:r>
      <m:oMath>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7102A1">
        <w:t>.</w:t>
      </w:r>
    </w:p>
    <w:p w14:paraId="3E47F230" w14:textId="77777777" w:rsidR="007102A1" w:rsidRDefault="007102A1">
      <w:pPr>
        <w:spacing w:line="240" w:lineRule="auto"/>
      </w:pPr>
    </w:p>
    <w:p w14:paraId="2591319B" w14:textId="7D14D1C9" w:rsidR="000845ED" w:rsidRPr="007102A1" w:rsidRDefault="007102A1">
      <w:pPr>
        <w:spacing w:line="240" w:lineRule="auto"/>
      </w:pPr>
      <w:r>
        <w:rPr>
          <w:color w:val="000000"/>
        </w:rPr>
        <w:t>P</w:t>
      </w:r>
      <w:r w:rsidR="00D4618F">
        <w:rPr>
          <w:color w:val="000000"/>
        </w:rPr>
        <w:t xml:space="preserve">asando a la identificación con </w:t>
      </w:r>
      <w:proofErr w:type="spellStart"/>
      <w:r w:rsidR="00D4618F" w:rsidRPr="007102A1">
        <w:rPr>
          <w:rFonts w:ascii="Cascadia Code Light" w:hAnsi="Cascadia Code Light" w:cs="Cascadia Code Light"/>
          <w:color w:val="000000"/>
          <w:sz w:val="16"/>
          <w:szCs w:val="16"/>
        </w:rPr>
        <w:t>armasu</w:t>
      </w:r>
      <w:r w:rsidR="00D4618F" w:rsidRPr="007102A1">
        <w:rPr>
          <w:rFonts w:ascii="Cascadia Code Light" w:hAnsi="Cascadia Code Light" w:cs="Cascadia Code Light"/>
          <w:color w:val="000000"/>
          <w:sz w:val="16"/>
          <w:szCs w:val="16"/>
        </w:rPr>
        <w:t>bsets</w:t>
      </w:r>
      <w:proofErr w:type="spellEnd"/>
      <w:r w:rsidR="00D4618F" w:rsidRPr="007102A1">
        <w:rPr>
          <w:color w:val="000000"/>
          <w:sz w:val="16"/>
          <w:szCs w:val="16"/>
        </w:rPr>
        <w:t xml:space="preserve"> </w:t>
      </w:r>
      <w:r w:rsidR="00D4618F">
        <w:rPr>
          <w:color w:val="000000"/>
        </w:rPr>
        <w:t>con el primer renglón del tablero 12</w:t>
      </w:r>
      <m:oMath>
        <m:r>
          <w:rPr>
            <w:rFonts w:ascii="Cambria Math" w:hAnsi="Cambria Math"/>
          </w:rPr>
          <m:t>×</m:t>
        </m:r>
      </m:oMath>
      <w:r w:rsidR="00D4618F">
        <w:rPr>
          <w:color w:val="000000"/>
        </w:rPr>
        <w:t xml:space="preserve">12 </w:t>
      </w:r>
      <w:r w:rsidR="00D4618F">
        <w:t xml:space="preserve">sobre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t xml:space="preserve"> </w:t>
      </w:r>
      <w:r w:rsidR="00D4618F">
        <w:t>usando el método “</w:t>
      </w:r>
      <w:proofErr w:type="spellStart"/>
      <w:r w:rsidR="00D4618F">
        <w:t>ols</w:t>
      </w:r>
      <w:proofErr w:type="spellEnd"/>
      <w:r w:rsidR="00D4618F">
        <w:t xml:space="preserve">” y agregando al parámetro </w:t>
      </w:r>
      <m:oMath>
        <m:sSub>
          <m:sSubPr>
            <m:ctrlPr>
              <w:rPr>
                <w:rFonts w:ascii="Cambria Math" w:hAnsi="Cambria Math"/>
              </w:rPr>
            </m:ctrlPr>
          </m:sSubPr>
          <m:e>
            <m:r>
              <w:rPr>
                <w:rFonts w:ascii="Cambria Math" w:hAnsi="Cambria Math"/>
              </w:rPr>
              <m:t>ϕ</m:t>
            </m:r>
          </m:e>
          <m:sub>
            <m:r>
              <w:rPr>
                <w:rFonts w:ascii="Cambria Math" w:hAnsi="Cambria Math"/>
              </w:rPr>
              <m:t>6</m:t>
            </m:r>
          </m:sub>
        </m:sSub>
      </m:oMath>
      <w:r w:rsidR="00D4618F">
        <w:t xml:space="preserve"> </w:t>
      </w:r>
      <w:r>
        <w:t>se obtiene</w:t>
      </w:r>
      <w:r w:rsidR="00D4618F">
        <w:t xml:space="preserve"> el </w:t>
      </w:r>
      <w:r w:rsidR="00D4618F" w:rsidRPr="007102A1">
        <w:rPr>
          <w:b/>
          <w:i/>
          <w:iCs/>
        </w:rPr>
        <w:t>m</w:t>
      </w:r>
      <w:r w:rsidR="00D4618F" w:rsidRPr="007102A1">
        <w:rPr>
          <w:b/>
          <w:i/>
          <w:iCs/>
        </w:rPr>
        <w:t>odelo 3</w:t>
      </w:r>
      <w:r>
        <w:rPr>
          <w:b/>
        </w:rPr>
        <w:t>:</w:t>
      </w:r>
      <w:r w:rsidR="00D4618F">
        <w:rPr>
          <w:b/>
        </w:rPr>
        <w:t xml:space="preserve"> </w:t>
      </w:r>
      <w:proofErr w:type="gramStart"/>
      <w:r w:rsidR="00D4618F" w:rsidRPr="007102A1">
        <w:rPr>
          <w:bCs/>
        </w:rPr>
        <w:t>ARIMA(</w:t>
      </w:r>
      <w:proofErr w:type="gramEnd"/>
      <w:r w:rsidR="00D4618F" w:rsidRPr="007102A1">
        <w:rPr>
          <w:bCs/>
        </w:rPr>
        <w:t>6, 1, 10)(0, 1, 1)[12]</w:t>
      </w:r>
      <w:r w:rsidR="00D4618F">
        <w:t xml:space="preserve">, con únicos parámetros no nulos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6</m:t>
            </m:r>
          </m:sub>
        </m:sSub>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oMath>
      <w:r>
        <w:t xml:space="preserve">. </w:t>
      </w:r>
      <w:r>
        <w:lastRenderedPageBreak/>
        <w:t>A</w:t>
      </w:r>
      <w:r w:rsidR="00D4618F">
        <w:t xml:space="preserve">hora con el primer renglón del tablero 18 × 18 de </w:t>
      </w:r>
      <w:proofErr w:type="spellStart"/>
      <w:r w:rsidR="00615921" w:rsidRPr="007102A1">
        <w:rPr>
          <w:rFonts w:ascii="Cascadia Code Light" w:hAnsi="Cascadia Code Light" w:cs="Cascadia Code Light"/>
          <w:color w:val="000000"/>
          <w:sz w:val="16"/>
          <w:szCs w:val="16"/>
        </w:rPr>
        <w:t>armasubsets</w:t>
      </w:r>
      <w:proofErr w:type="spellEnd"/>
      <w:r w:rsidR="00615921" w:rsidRPr="007102A1">
        <w:rPr>
          <w:color w:val="000000"/>
          <w:sz w:val="16"/>
          <w:szCs w:val="16"/>
        </w:rPr>
        <w:t xml:space="preserve"> </w:t>
      </w:r>
      <w:r w:rsidR="00D4618F">
        <w:t xml:space="preserve">sobre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D4618F">
        <w:t xml:space="preserve">usando el método “ols” se identifica el </w:t>
      </w:r>
      <w:r w:rsidR="00D4618F">
        <w:rPr>
          <w:b/>
        </w:rPr>
        <w:t>m</w:t>
      </w:r>
      <w:r w:rsidR="00D4618F">
        <w:rPr>
          <w:b/>
        </w:rPr>
        <w:t xml:space="preserve">odelo 4. </w:t>
      </w:r>
      <w:proofErr w:type="gramStart"/>
      <w:r w:rsidR="00D4618F">
        <w:rPr>
          <w:b/>
        </w:rPr>
        <w:t>ARIMA(</w:t>
      </w:r>
      <w:proofErr w:type="gramEnd"/>
      <w:r w:rsidR="00D4618F">
        <w:rPr>
          <w:b/>
        </w:rPr>
        <w:t>9, 1, 10)(0, 1, 1)[12]</w:t>
      </w:r>
      <w:r w:rsidR="00D4618F">
        <w:t xml:space="preserve"> que solo emplea los términos </w:t>
      </w:r>
      <m:oMath>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oMath>
    </w:p>
    <w:p w14:paraId="4E28DE60" w14:textId="77777777" w:rsidR="000845ED" w:rsidRDefault="000845ED">
      <w:pPr>
        <w:spacing w:line="240" w:lineRule="auto"/>
      </w:pPr>
    </w:p>
    <w:p w14:paraId="1C1BA603" w14:textId="7DF8E402" w:rsidR="00615921" w:rsidRDefault="00D4618F">
      <w:pPr>
        <w:pBdr>
          <w:top w:val="nil"/>
          <w:left w:val="nil"/>
          <w:bottom w:val="nil"/>
          <w:right w:val="nil"/>
          <w:between w:val="nil"/>
        </w:pBdr>
        <w:spacing w:line="240" w:lineRule="auto"/>
        <w:rPr>
          <w:color w:val="000000"/>
        </w:rPr>
      </w:pPr>
      <w:r>
        <w:rPr>
          <w:color w:val="000000"/>
        </w:rPr>
        <w:t>Pasando al ajuste de estos modelos</w:t>
      </w:r>
      <w:r>
        <w:rPr>
          <w:color w:val="000000"/>
        </w:rPr>
        <w:t xml:space="preserve"> </w:t>
      </w:r>
      <w:r w:rsidR="00615921">
        <w:rPr>
          <w:color w:val="000000"/>
        </w:rPr>
        <w:t>se puede</w:t>
      </w:r>
      <w:r>
        <w:rPr>
          <w:color w:val="000000"/>
        </w:rPr>
        <w:t xml:space="preserve"> </w:t>
      </w:r>
      <w:r>
        <w:t xml:space="preserve">comentar </w:t>
      </w:r>
      <w:r>
        <w:rPr>
          <w:color w:val="000000"/>
        </w:rPr>
        <w:t xml:space="preserve">de la gráfica de la serie real y el modelo ajustado </w:t>
      </w:r>
      <w:r w:rsidR="00615921">
        <w:rPr>
          <w:color w:val="000000"/>
        </w:rPr>
        <w:t xml:space="preserve">que </w:t>
      </w:r>
      <w:r>
        <w:rPr>
          <w:color w:val="000000"/>
        </w:rPr>
        <w:t>se observa que sigue adecuadamente la tendencia y la estacionalidad presente en la serie</w:t>
      </w:r>
      <w:r w:rsidR="00615921">
        <w:rPr>
          <w:color w:val="000000"/>
        </w:rPr>
        <w:t>;</w:t>
      </w:r>
      <w:r>
        <w:rPr>
          <w:color w:val="000000"/>
        </w:rPr>
        <w:t xml:space="preserve"> además</w:t>
      </w:r>
      <w:r w:rsidR="00615921">
        <w:rPr>
          <w:color w:val="000000"/>
        </w:rPr>
        <w:t>,</w:t>
      </w:r>
      <w:r>
        <w:rPr>
          <w:color w:val="000000"/>
        </w:rPr>
        <w:t xml:space="preserve"> para los cuatro modelos no se observan diferencias significativas en cuanto al ajuste</w:t>
      </w:r>
      <w:r>
        <w:rPr>
          <w:color w:val="000000"/>
        </w:rPr>
        <w:t xml:space="preserve">, </w:t>
      </w:r>
      <w:r w:rsidR="00615921">
        <w:rPr>
          <w:color w:val="000000"/>
        </w:rPr>
        <w:t xml:space="preserve">pero, </w:t>
      </w:r>
      <w:r w:rsidR="003E5391">
        <w:rPr>
          <w:color w:val="000000"/>
        </w:rPr>
        <w:t>aun</w:t>
      </w:r>
      <w:r>
        <w:rPr>
          <w:color w:val="000000"/>
        </w:rPr>
        <w:t xml:space="preserve"> así, no está de más comentar que el </w:t>
      </w:r>
      <w:r w:rsidR="00615921">
        <w:rPr>
          <w:b/>
          <w:bCs/>
          <w:i/>
          <w:iCs/>
          <w:color w:val="000000"/>
        </w:rPr>
        <w:t>modelo uno</w:t>
      </w:r>
      <w:r>
        <w:rPr>
          <w:color w:val="000000"/>
        </w:rPr>
        <w:t xml:space="preserve"> es el que cuenta con un menor AIC y BIC. </w:t>
      </w:r>
    </w:p>
    <w:p w14:paraId="390A0240" w14:textId="77777777" w:rsidR="00615921" w:rsidRDefault="00615921">
      <w:pPr>
        <w:pBdr>
          <w:top w:val="nil"/>
          <w:left w:val="nil"/>
          <w:bottom w:val="nil"/>
          <w:right w:val="nil"/>
          <w:between w:val="nil"/>
        </w:pBdr>
        <w:spacing w:line="240" w:lineRule="auto"/>
        <w:rPr>
          <w:color w:val="000000"/>
        </w:rPr>
      </w:pPr>
    </w:p>
    <w:p w14:paraId="2D29B9D7" w14:textId="42F9D4C5" w:rsidR="000845ED" w:rsidRPr="00615921" w:rsidRDefault="00615921">
      <w:pPr>
        <w:pBdr>
          <w:top w:val="nil"/>
          <w:left w:val="nil"/>
          <w:bottom w:val="nil"/>
          <w:right w:val="nil"/>
          <w:between w:val="nil"/>
        </w:pBdr>
        <w:spacing w:line="240" w:lineRule="auto"/>
        <w:rPr>
          <w:color w:val="000000"/>
        </w:rPr>
      </w:pPr>
      <w:r>
        <w:rPr>
          <w:color w:val="000000"/>
        </w:rPr>
        <w:t>Asimismo, considerando la validación de los supuestos bajo los cuales fueron ajustados los modelos, p</w:t>
      </w:r>
      <w:r w:rsidR="00D4618F">
        <w:rPr>
          <w:color w:val="000000"/>
        </w:rPr>
        <w:t xml:space="preserve">ara ninguno de los cuatro </w:t>
      </w:r>
      <w:r w:rsidR="00D4618F">
        <w:rPr>
          <w:color w:val="000000"/>
        </w:rPr>
        <w:t xml:space="preserve">se encontraron evidencias </w:t>
      </w:r>
      <w:r w:rsidR="00D4618F">
        <w:t>gráficas</w:t>
      </w:r>
      <w:r w:rsidR="00D4618F">
        <w:rPr>
          <w:color w:val="000000"/>
        </w:rPr>
        <w:t xml:space="preserve"> en</w:t>
      </w:r>
      <w:r w:rsidR="00D4618F">
        <w:rPr>
          <w:color w:val="000000"/>
        </w:rPr>
        <w:t xml:space="preserve"> contra de </w:t>
      </w:r>
      <w:r w:rsidR="003E5391">
        <w:rPr>
          <w:color w:val="000000"/>
        </w:rPr>
        <w:t>que sus medias fueran iguales a</w:t>
      </w:r>
      <w:r w:rsidR="00D4618F">
        <w:rPr>
          <w:color w:val="000000"/>
        </w:rPr>
        <w:t xml:space="preserve"> cero, </w:t>
      </w:r>
      <w:r w:rsidR="003E5391">
        <w:rPr>
          <w:color w:val="000000"/>
        </w:rPr>
        <w:t>las varianzas sean constantes</w:t>
      </w:r>
      <w:r w:rsidR="00D4618F">
        <w:rPr>
          <w:color w:val="000000"/>
        </w:rPr>
        <w:t xml:space="preserve"> o que los errores sean un proceso ergódico</w:t>
      </w:r>
      <w:r>
        <w:rPr>
          <w:color w:val="000000"/>
        </w:rPr>
        <w:t>. C</w:t>
      </w:r>
      <w:r w:rsidR="00D4618F">
        <w:rPr>
          <w:color w:val="000000"/>
        </w:rPr>
        <w:t xml:space="preserve">on el test </w:t>
      </w:r>
      <w:proofErr w:type="spellStart"/>
      <w:r w:rsidR="00D4618F">
        <w:rPr>
          <w:color w:val="000000"/>
        </w:rPr>
        <w:t>Ljung</w:t>
      </w:r>
      <w:proofErr w:type="spellEnd"/>
      <w:r w:rsidR="00D4618F">
        <w:rPr>
          <w:color w:val="000000"/>
        </w:rPr>
        <w:t xml:space="preserve">-Box </w:t>
      </w:r>
      <w:r>
        <w:rPr>
          <w:color w:val="000000"/>
        </w:rPr>
        <w:t>se confirmó</w:t>
      </w:r>
      <w:r w:rsidR="00D4618F">
        <w:rPr>
          <w:color w:val="000000"/>
        </w:rPr>
        <w:t xml:space="preserve"> que no hay evidencia suficiente en contra de que los errores </w:t>
      </w:r>
      <w:r>
        <w:rPr>
          <w:color w:val="000000"/>
        </w:rPr>
        <w:t>sean</w:t>
      </w:r>
      <w:r w:rsidR="00D4618F">
        <w:rPr>
          <w:color w:val="000000"/>
        </w:rPr>
        <w:t xml:space="preserve"> incorrelacionados, </w:t>
      </w:r>
      <w:r w:rsidR="003E5391">
        <w:rPr>
          <w:color w:val="000000"/>
        </w:rPr>
        <w:t xml:space="preserve">y </w:t>
      </w:r>
      <w:r w:rsidR="00D4618F">
        <w:rPr>
          <w:color w:val="000000"/>
        </w:rPr>
        <w:t xml:space="preserve">como para todos los modelos </w:t>
      </w:r>
      <w:r w:rsidR="003E5391">
        <w:rPr>
          <w:color w:val="000000"/>
        </w:rPr>
        <w:t>se obtuvo</w:t>
      </w:r>
      <w:r w:rsidR="00D4618F">
        <w:rPr>
          <w:color w:val="000000"/>
        </w:rPr>
        <w:t xml:space="preserve"> que </w:t>
      </w:r>
      <w:r w:rsidR="00D4618F">
        <w:rPr>
          <w:color w:val="000000"/>
        </w:rPr>
        <w:t xml:space="preserve">los errores eran un proceso </w:t>
      </w:r>
      <w:r w:rsidR="003E5391">
        <w:rPr>
          <w:color w:val="000000"/>
        </w:rPr>
        <w:t xml:space="preserve">de </w:t>
      </w:r>
      <w:r w:rsidR="00D4618F">
        <w:rPr>
          <w:color w:val="000000"/>
        </w:rPr>
        <w:t>ruido</w:t>
      </w:r>
      <w:r w:rsidR="003E5391">
        <w:rPr>
          <w:color w:val="000000"/>
        </w:rPr>
        <w:t>,</w:t>
      </w:r>
      <w:r w:rsidR="00D4618F">
        <w:rPr>
          <w:color w:val="000000"/>
        </w:rPr>
        <w:t xml:space="preserve"> </w:t>
      </w:r>
      <w:r w:rsidR="003E5391">
        <w:rPr>
          <w:color w:val="000000"/>
        </w:rPr>
        <w:t>luego se pasó</w:t>
      </w:r>
      <w:r w:rsidR="00D4618F">
        <w:rPr>
          <w:color w:val="000000"/>
        </w:rPr>
        <w:t xml:space="preserve"> a probar si para todos los modelos </w:t>
      </w:r>
      <w:r w:rsidR="003E5391">
        <w:rPr>
          <w:color w:val="000000"/>
        </w:rPr>
        <w:t xml:space="preserve">los errores </w:t>
      </w:r>
      <w:r w:rsidR="00D4618F">
        <w:rPr>
          <w:color w:val="000000"/>
        </w:rPr>
        <w:t xml:space="preserve">son un proceso ruido </w:t>
      </w:r>
      <w:r w:rsidR="003E5391">
        <w:rPr>
          <w:color w:val="000000"/>
        </w:rPr>
        <w:t>blanco mediante el chequeo del supuesto de normalidad. De esta forma, con ayuda de los gráficos cuantil-cuantil se rechazó el supuesto de normalidad para los cuatro modelos, concluyendo así que</w:t>
      </w:r>
      <w:r w:rsidR="00D4618F">
        <w:rPr>
          <w:color w:val="000000"/>
        </w:rPr>
        <w:t xml:space="preserve"> </w:t>
      </w:r>
      <w:r w:rsidR="00D4618F">
        <w:t xml:space="preserve">ningún modelo </w:t>
      </w:r>
      <w:r w:rsidR="003E5391">
        <w:t xml:space="preserve">SARIMA </w:t>
      </w:r>
      <w:r w:rsidR="00D4618F">
        <w:t>tiene errores ruido blanco</w:t>
      </w:r>
      <w:r w:rsidR="003E5391">
        <w:t>. Con</w:t>
      </w:r>
      <w:r w:rsidR="00D4618F">
        <w:t xml:space="preserve"> esto en mente</w:t>
      </w:r>
      <w:r w:rsidR="003E5391">
        <w:t>,</w:t>
      </w:r>
      <w:r w:rsidR="00D4618F">
        <w:t xml:space="preserve"> </w:t>
      </w:r>
      <w:r w:rsidR="003E5391">
        <w:t>se escoge</w:t>
      </w:r>
      <w:r w:rsidR="00D4618F">
        <w:t xml:space="preserve"> como mejor modelo </w:t>
      </w:r>
      <w:r w:rsidR="00D4618F">
        <w:t xml:space="preserve">al </w:t>
      </w:r>
      <w:r w:rsidR="00D4618F" w:rsidRPr="00F704D4">
        <w:rPr>
          <w:b/>
          <w:bCs/>
          <w:i/>
          <w:iCs/>
        </w:rPr>
        <w:t>modelo uno</w:t>
      </w:r>
      <w:r w:rsidR="00D4618F">
        <w:t>, ya que en términos de pronósticos no existen diferencias prácticas de importancia entre los modelos y además este es el modelo que contiene un menor número de parámetros</w:t>
      </w:r>
      <w:r w:rsidR="00F704D4">
        <w:t xml:space="preserve">. Por último, </w:t>
      </w:r>
      <w:r w:rsidR="00D4618F">
        <w:t xml:space="preserve">es importante comentar </w:t>
      </w:r>
      <w:proofErr w:type="gramStart"/>
      <w:r w:rsidR="00D4618F">
        <w:t>que</w:t>
      </w:r>
      <w:proofErr w:type="gramEnd"/>
      <w:r w:rsidR="00D4618F">
        <w:t xml:space="preserve"> ya que </w:t>
      </w:r>
      <w:r w:rsidR="00F704D4">
        <w:t>el</w:t>
      </w:r>
      <w:r w:rsidR="00D4618F">
        <w:t xml:space="preserve"> </w:t>
      </w:r>
      <w:r w:rsidR="00D4618F" w:rsidRPr="00F704D4">
        <w:rPr>
          <w:b/>
          <w:bCs/>
          <w:i/>
          <w:iCs/>
        </w:rPr>
        <w:t>modelo</w:t>
      </w:r>
      <w:r w:rsidR="00F704D4">
        <w:rPr>
          <w:b/>
          <w:bCs/>
          <w:i/>
          <w:iCs/>
        </w:rPr>
        <w:t xml:space="preserve"> uno</w:t>
      </w:r>
      <w:r w:rsidR="00D4618F">
        <w:t xml:space="preserve"> no es un modelo válido</w:t>
      </w:r>
      <w:r w:rsidR="00D4618F">
        <w:t xml:space="preserve"> en términos de cumplimiento de supuestos</w:t>
      </w:r>
      <w:r w:rsidR="00F704D4">
        <w:t>,</w:t>
      </w:r>
      <w:r w:rsidR="00D4618F">
        <w:t xml:space="preserve"> sus pronósticos no son </w:t>
      </w:r>
      <w:r w:rsidR="00D4618F">
        <w:t>confiables.</w:t>
      </w:r>
    </w:p>
    <w:bookmarkEnd w:id="1"/>
    <w:p w14:paraId="7622E3B4" w14:textId="77777777" w:rsidR="00615921" w:rsidRDefault="00615921">
      <w:pPr>
        <w:pBdr>
          <w:top w:val="nil"/>
          <w:left w:val="nil"/>
          <w:bottom w:val="nil"/>
          <w:right w:val="nil"/>
          <w:between w:val="nil"/>
        </w:pBdr>
        <w:spacing w:line="240" w:lineRule="auto"/>
        <w:rPr>
          <w:color w:val="FF0000"/>
        </w:rPr>
      </w:pPr>
    </w:p>
    <w:p w14:paraId="7B7E1F3D" w14:textId="186E7F69" w:rsidR="000845ED" w:rsidRDefault="00D4618F" w:rsidP="00BB7786">
      <w:pPr>
        <w:pBdr>
          <w:top w:val="nil"/>
          <w:left w:val="nil"/>
          <w:bottom w:val="nil"/>
          <w:right w:val="nil"/>
          <w:between w:val="nil"/>
        </w:pBdr>
        <w:spacing w:line="240" w:lineRule="auto"/>
        <w:rPr>
          <w:b/>
          <w:bCs/>
          <w:i/>
          <w:iCs/>
        </w:rPr>
      </w:pPr>
      <w:bookmarkStart w:id="2" w:name="_Hlk106996462"/>
      <w:r>
        <w:t>Ahora vale la pena hacer un repaso sobre algunos de los modelos obtenidos a lo largo de los tres trabajos: mejor</w:t>
      </w:r>
      <w:r w:rsidR="00BB7786">
        <w:t>es</w:t>
      </w:r>
      <w:r>
        <w:t xml:space="preserve"> modelo</w:t>
      </w:r>
      <w:r w:rsidR="00BB7786">
        <w:t>s local y global</w:t>
      </w:r>
      <w:r>
        <w:t xml:space="preserve"> de regresión global del trabajo </w:t>
      </w:r>
      <w:r w:rsidR="00BB7786">
        <w:t>uno</w:t>
      </w:r>
      <w:r>
        <w:t>, mejor m</w:t>
      </w:r>
      <w:r>
        <w:t xml:space="preserve">odelo de regresión global con errores ARMA en el trabajo </w:t>
      </w:r>
      <w:r w:rsidR="00BB7786">
        <w:t>dos</w:t>
      </w:r>
      <w:r>
        <w:t xml:space="preserve">, mejor modelo SARIMA del trabajo </w:t>
      </w:r>
      <w:r w:rsidR="00BB7786">
        <w:t xml:space="preserve">tres, cuyas ecuaciones son presentadas en la </w:t>
      </w:r>
      <w:r w:rsidR="00BB7786">
        <w:rPr>
          <w:b/>
          <w:bCs/>
          <w:i/>
          <w:iCs/>
        </w:rPr>
        <w:t>tabla 11.</w:t>
      </w:r>
    </w:p>
    <w:p w14:paraId="621A9D09" w14:textId="77777777" w:rsidR="00BB7786" w:rsidRPr="00BB7786" w:rsidRDefault="00BB7786" w:rsidP="00BB7786">
      <w:pPr>
        <w:pBdr>
          <w:top w:val="nil"/>
          <w:left w:val="nil"/>
          <w:bottom w:val="nil"/>
          <w:right w:val="nil"/>
          <w:between w:val="nil"/>
        </w:pBdr>
        <w:spacing w:line="240" w:lineRule="auto"/>
        <w:rPr>
          <w:b/>
          <w:bCs/>
          <w:i/>
          <w:iCs/>
          <w:sz w:val="10"/>
          <w:szCs w:val="10"/>
        </w:rPr>
      </w:pPr>
    </w:p>
    <w:tbl>
      <w:tblPr>
        <w:tblStyle w:val="a2"/>
        <w:tblW w:w="85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4"/>
      </w:tblGrid>
      <w:tr w:rsidR="000845ED" w14:paraId="6E8136E0" w14:textId="77777777" w:rsidTr="00BB7786">
        <w:trPr>
          <w:jc w:val="center"/>
        </w:trPr>
        <w:tc>
          <w:tcPr>
            <w:tcW w:w="8514" w:type="dxa"/>
            <w:tcBorders>
              <w:top w:val="nil"/>
              <w:left w:val="nil"/>
              <w:bottom w:val="single" w:sz="4" w:space="0" w:color="000000"/>
              <w:right w:val="nil"/>
            </w:tcBorders>
            <w:vAlign w:val="center"/>
          </w:tcPr>
          <w:p w14:paraId="3081615F" w14:textId="1140473E" w:rsidR="000845ED" w:rsidRDefault="00D4618F">
            <w:pPr>
              <w:jc w:val="center"/>
              <w:rPr>
                <w:sz w:val="16"/>
                <w:szCs w:val="16"/>
              </w:rPr>
            </w:pPr>
            <w:r w:rsidRPr="00BB7786">
              <w:rPr>
                <w:b/>
                <w:i/>
                <w:iCs/>
                <w:sz w:val="16"/>
                <w:szCs w:val="16"/>
              </w:rPr>
              <w:t xml:space="preserve">Tabla </w:t>
            </w:r>
            <w:r w:rsidR="00BB7786" w:rsidRPr="00BB7786">
              <w:rPr>
                <w:b/>
                <w:i/>
                <w:iCs/>
                <w:sz w:val="16"/>
                <w:szCs w:val="16"/>
              </w:rPr>
              <w:t>11</w:t>
            </w:r>
            <w:r>
              <w:rPr>
                <w:b/>
                <w:sz w:val="16"/>
                <w:szCs w:val="16"/>
              </w:rPr>
              <w:t xml:space="preserve">. </w:t>
            </w:r>
            <w:r>
              <w:rPr>
                <w:sz w:val="16"/>
                <w:szCs w:val="16"/>
              </w:rPr>
              <w:t xml:space="preserve">Ecuaciones de </w:t>
            </w:r>
            <w:r w:rsidR="00BB7786">
              <w:rPr>
                <w:sz w:val="16"/>
                <w:szCs w:val="16"/>
              </w:rPr>
              <w:t>los mejores modelos ajustados.</w:t>
            </w:r>
          </w:p>
        </w:tc>
      </w:tr>
      <w:tr w:rsidR="000845ED" w14:paraId="228BF12D" w14:textId="77777777" w:rsidTr="00BB7786">
        <w:trPr>
          <w:jc w:val="center"/>
        </w:trPr>
        <w:tc>
          <w:tcPr>
            <w:tcW w:w="8514" w:type="dxa"/>
            <w:tcBorders>
              <w:top w:val="single" w:sz="4" w:space="0" w:color="000000"/>
            </w:tcBorders>
            <w:vAlign w:val="center"/>
          </w:tcPr>
          <w:p w14:paraId="6E232682" w14:textId="77777777" w:rsidR="000845ED" w:rsidRDefault="00D4618F" w:rsidP="00BB7786">
            <w:pPr>
              <w:jc w:val="center"/>
              <w:rPr>
                <w:sz w:val="12"/>
                <w:szCs w:val="12"/>
              </w:rPr>
            </w:pPr>
            <w:r>
              <w:rPr>
                <w:b/>
                <w:sz w:val="14"/>
                <w:szCs w:val="14"/>
              </w:rPr>
              <w:t xml:space="preserve">Mejor modelo global. </w:t>
            </w:r>
            <w:r>
              <w:rPr>
                <w:sz w:val="14"/>
                <w:szCs w:val="14"/>
              </w:rPr>
              <w:t xml:space="preserve">Logpolinomial de grado seis estacional con funciones trigonométricas en cinco frecuencias </w:t>
            </w:r>
            <w:proofErr w:type="spellStart"/>
            <w:r>
              <w:rPr>
                <w:sz w:val="14"/>
                <w:szCs w:val="14"/>
              </w:rPr>
              <w:t>Fj</w:t>
            </w:r>
            <w:proofErr w:type="spellEnd"/>
            <w:r>
              <w:rPr>
                <w:sz w:val="14"/>
                <w:szCs w:val="14"/>
              </w:rPr>
              <w:t xml:space="preserve"> =j/</w:t>
            </w:r>
            <w:proofErr w:type="gramStart"/>
            <w:r>
              <w:rPr>
                <w:sz w:val="14"/>
                <w:szCs w:val="14"/>
              </w:rPr>
              <w:t>12  ,</w:t>
            </w:r>
            <w:proofErr w:type="gramEnd"/>
            <w:r>
              <w:rPr>
                <w:sz w:val="14"/>
                <w:szCs w:val="14"/>
              </w:rPr>
              <w:t xml:space="preserve"> j = 1, 2, 3, 4, 5.</w:t>
            </w:r>
          </w:p>
          <w:p w14:paraId="5589423C" w14:textId="14D7D16C" w:rsidR="000845ED" w:rsidRPr="00BB7786" w:rsidRDefault="00D4618F" w:rsidP="00BB7786">
            <w:pPr>
              <w:jc w:val="center"/>
              <w:rPr>
                <w:rFonts w:ascii="Cambria Math" w:hAnsi="Cambria Math"/>
                <w:sz w:val="14"/>
                <w:szCs w:val="14"/>
              </w:rPr>
            </w:pPr>
            <m:oMathPara>
              <m:oMath>
                <m:r>
                  <w:rPr>
                    <w:rFonts w:ascii="Cambria Math" w:eastAsia="Old Standard TT" w:hAnsi="Cambria Math" w:cs="Old Standard TT"/>
                    <w:sz w:val="14"/>
                    <w:szCs w:val="14"/>
                  </w:rPr>
                  <m:t>log</m:t>
                </m:r>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Y</m:t>
                        </m:r>
                      </m:e>
                      <m:sub>
                        <m:r>
                          <w:rPr>
                            <w:rFonts w:ascii="Cambria Math" w:eastAsia="Old Standard TT" w:hAnsi="Cambria Math" w:cs="Old Standard TT"/>
                            <w:sz w:val="14"/>
                            <w:szCs w:val="14"/>
                          </w:rPr>
                          <m:t>t</m:t>
                        </m:r>
                      </m:sub>
                    </m:sSub>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0</m:t>
                    </m:r>
                  </m:sub>
                </m:sSub>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1</m:t>
                    </m:r>
                  </m:sub>
                </m:sSub>
                <m:r>
                  <w:rPr>
                    <w:rFonts w:ascii="Cambria Math" w:eastAsia="Old Standard TT" w:hAnsi="Cambria Math" w:cs="Old Standard TT"/>
                    <w:sz w:val="14"/>
                    <w:szCs w:val="14"/>
                  </w:rPr>
                  <m:t>t</m:t>
                </m:r>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2</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2</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3</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3</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4</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4</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5</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5</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6</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6</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oMath>
            </m:oMathPara>
          </w:p>
          <w:p w14:paraId="0DBEDF20" w14:textId="77777777" w:rsidR="000845ED" w:rsidRPr="00BB7786" w:rsidRDefault="00D4618F" w:rsidP="00BB7786">
            <w:pPr>
              <w:jc w:val="center"/>
              <w:rPr>
                <w:rFonts w:ascii="Cambria Math" w:hAnsi="Cambria Math"/>
                <w:sz w:val="14"/>
                <w:szCs w:val="14"/>
              </w:rPr>
            </w:pPr>
            <m:oMathPara>
              <m:oMath>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m:t>
                    </m:r>
                    <m:r>
                      <w:rPr>
                        <w:rFonts w:ascii="Cambria Math" w:eastAsia="Old Standard TT" w:hAnsi="Cambria Math" w:cs="Old Standard TT"/>
                        <w:sz w:val="14"/>
                        <w:szCs w:val="14"/>
                      </w:rPr>
                      <m:t>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r>
                  <w:rPr>
                    <w:rFonts w:ascii="Cambria Math" w:eastAsia="Old Standard TT" w:hAnsi="Cambria Math" w:cs="Old Standard TT"/>
                    <w:sz w:val="14"/>
                    <w:szCs w:val="14"/>
                  </w:rPr>
                  <m:t>Ei</m:t>
                </m:r>
                <m:r>
                  <w:rPr>
                    <w:rFonts w:ascii="Cambria Math" w:eastAsia="Old Standard TT" w:hAnsi="Cambria Math" w:cs="Old Standard TT"/>
                    <w:sz w:val="14"/>
                    <w:szCs w:val="14"/>
                  </w:rPr>
                  <m:t>, </m:t>
                </m:r>
                <m:r>
                  <w:rPr>
                    <w:rFonts w:ascii="Cambria Math" w:eastAsia="Old Standard TT" w:hAnsi="Cambria Math" w:cs="Old Standard TT"/>
                    <w:sz w:val="14"/>
                    <w:szCs w:val="14"/>
                  </w:rPr>
                  <m:t>Ei</m:t>
                </m:r>
                <m:r>
                  <w:rPr>
                    <w:rFonts w:ascii="Cambria Math" w:eastAsia="Old Standard TT" w:hAnsi="Cambria Math" w:cs="Old Standard TT"/>
                    <w:sz w:val="14"/>
                    <w:szCs w:val="14"/>
                  </w:rPr>
                  <m:t>~</m:t>
                </m:r>
                <m:r>
                  <w:rPr>
                    <w:rFonts w:ascii="Cambria Math" w:eastAsia="Old Standard TT" w:hAnsi="Cambria Math" w:cs="Old Standard TT"/>
                    <w:sz w:val="14"/>
                    <w:szCs w:val="14"/>
                  </w:rPr>
                  <m:t>i</m:t>
                </m:r>
                <m:r>
                  <w:rPr>
                    <w:rFonts w:ascii="Cambria Math" w:eastAsia="Old Standard TT" w:hAnsi="Cambria Math" w:cs="Old Standard TT"/>
                    <w:sz w:val="14"/>
                    <w:szCs w:val="14"/>
                  </w:rPr>
                  <m:t>.</m:t>
                </m:r>
                <m:r>
                  <w:rPr>
                    <w:rFonts w:ascii="Cambria Math" w:eastAsia="Old Standard TT" w:hAnsi="Cambria Math" w:cs="Old Standard TT"/>
                    <w:sz w:val="14"/>
                    <w:szCs w:val="14"/>
                  </w:rPr>
                  <m:t>i</m:t>
                </m:r>
                <m:r>
                  <w:rPr>
                    <w:rFonts w:ascii="Cambria Math" w:eastAsia="Old Standard TT" w:hAnsi="Cambria Math" w:cs="Old Standard TT"/>
                    <w:sz w:val="14"/>
                    <w:szCs w:val="14"/>
                  </w:rPr>
                  <m:t>.</m:t>
                </m:r>
                <m:r>
                  <w:rPr>
                    <w:rFonts w:ascii="Cambria Math" w:eastAsia="Old Standard TT" w:hAnsi="Cambria Math" w:cs="Old Standard TT"/>
                    <w:sz w:val="14"/>
                    <w:szCs w:val="14"/>
                  </w:rPr>
                  <m:t>d</m:t>
                </m:r>
                <m:r>
                  <w:rPr>
                    <w:rFonts w:ascii="Cambria Math" w:eastAsia="Old Standard TT" w:hAnsi="Cambria Math" w:cs="Old Standard TT"/>
                    <w:sz w:val="14"/>
                    <w:szCs w:val="14"/>
                  </w:rPr>
                  <m:t>.</m:t>
                </m:r>
                <m:r>
                  <w:rPr>
                    <w:rFonts w:ascii="Cambria Math" w:eastAsia="Old Standard TT" w:hAnsi="Cambria Math" w:cs="Old Standard TT"/>
                    <w:sz w:val="14"/>
                    <w:szCs w:val="14"/>
                  </w:rPr>
                  <m:t>N</m:t>
                </m:r>
                <m:d>
                  <m:dPr>
                    <m:ctrlPr>
                      <w:rPr>
                        <w:rFonts w:ascii="Cambria Math" w:eastAsia="Old Standard TT" w:hAnsi="Cambria Math" w:cs="Old Standard TT"/>
                        <w:sz w:val="14"/>
                        <w:szCs w:val="14"/>
                      </w:rPr>
                    </m:ctrlPr>
                  </m:dPr>
                  <m:e>
                    <m:r>
                      <w:rPr>
                        <w:rFonts w:ascii="Cambria Math" w:eastAsia="Old Standard TT" w:hAnsi="Cambria Math" w:cs="Old Standard TT"/>
                        <w:sz w:val="14"/>
                        <w:szCs w:val="14"/>
                      </w:rPr>
                      <m:t>0,</m:t>
                    </m:r>
                    <m:r>
                      <w:rPr>
                        <w:rFonts w:ascii="Cambria Math" w:eastAsia="Old Standard TT" w:hAnsi="Cambria Math" w:cs="Old Standard TT"/>
                        <w:sz w:val="14"/>
                        <w:szCs w:val="14"/>
                      </w:rPr>
                      <m:t>σ</m:t>
                    </m:r>
                    <m:r>
                      <w:rPr>
                        <w:rFonts w:ascii="Cambria Math" w:eastAsia="Old Standard TT" w:hAnsi="Cambria Math" w:cs="Old Standard TT"/>
                        <w:sz w:val="14"/>
                        <w:szCs w:val="14"/>
                      </w:rPr>
                      <m:t>2</m:t>
                    </m:r>
                  </m:e>
                </m:d>
              </m:oMath>
            </m:oMathPara>
          </w:p>
          <w:p w14:paraId="6E82949B" w14:textId="77777777" w:rsidR="000845ED" w:rsidRDefault="000845ED" w:rsidP="00BB7786">
            <w:pPr>
              <w:jc w:val="center"/>
              <w:rPr>
                <w:sz w:val="10"/>
                <w:szCs w:val="10"/>
              </w:rPr>
            </w:pPr>
          </w:p>
        </w:tc>
      </w:tr>
      <w:tr w:rsidR="000845ED" w14:paraId="695C5D2B" w14:textId="77777777" w:rsidTr="00BB7786">
        <w:trPr>
          <w:jc w:val="center"/>
        </w:trPr>
        <w:tc>
          <w:tcPr>
            <w:tcW w:w="8514" w:type="dxa"/>
            <w:vAlign w:val="center"/>
          </w:tcPr>
          <w:p w14:paraId="6DB0105B" w14:textId="77777777" w:rsidR="000845ED" w:rsidRPr="00BB7786" w:rsidRDefault="00D4618F" w:rsidP="00BB7786">
            <w:pPr>
              <w:jc w:val="center"/>
              <w:rPr>
                <w:sz w:val="14"/>
                <w:szCs w:val="14"/>
              </w:rPr>
            </w:pPr>
            <w:r w:rsidRPr="00BB7786">
              <w:rPr>
                <w:b/>
                <w:sz w:val="14"/>
                <w:szCs w:val="14"/>
              </w:rPr>
              <w:t xml:space="preserve">Mejor modelo local. </w:t>
            </w:r>
            <w:r w:rsidRPr="00BB7786">
              <w:rPr>
                <w:sz w:val="14"/>
                <w:szCs w:val="14"/>
              </w:rPr>
              <w:t xml:space="preserve">Descomposición multiplicativa y </w:t>
            </w:r>
            <w:r w:rsidRPr="00012FBC">
              <w:rPr>
                <w:i/>
                <w:iCs/>
                <w:sz w:val="14"/>
                <w:szCs w:val="14"/>
              </w:rPr>
              <w:t>loess</w:t>
            </w:r>
            <w:r w:rsidRPr="00BB7786">
              <w:rPr>
                <w:sz w:val="14"/>
                <w:szCs w:val="14"/>
              </w:rPr>
              <w:t xml:space="preserve"> lineal</w:t>
            </w:r>
          </w:p>
          <w:p w14:paraId="16705811" w14:textId="77777777" w:rsidR="000845ED" w:rsidRPr="00BB7786" w:rsidRDefault="00D4618F" w:rsidP="00BB7786">
            <w:pPr>
              <w:jc w:val="center"/>
              <w:rPr>
                <w:sz w:val="14"/>
                <w:szCs w:val="14"/>
              </w:rPr>
            </w:pPr>
            <w:r w:rsidRPr="00BB7786">
              <w:rPr>
                <w:sz w:val="14"/>
                <w:szCs w:val="14"/>
              </w:rPr>
              <w:t xml:space="preserve">En la vecindad de un tiempo </w:t>
            </w:r>
            <m:oMath>
              <m:sSub>
                <m:sSubPr>
                  <m:ctrlPr>
                    <w:rPr>
                      <w:rFonts w:ascii="Cambria Math" w:hAnsi="Cambria Math"/>
                      <w:sz w:val="14"/>
                      <w:szCs w:val="14"/>
                    </w:rPr>
                  </m:ctrlPr>
                </m:sSubPr>
                <m:e>
                  <m:r>
                    <w:rPr>
                      <w:rFonts w:ascii="Cambria Math" w:hAnsi="Cambria Math"/>
                      <w:sz w:val="14"/>
                      <w:szCs w:val="14"/>
                    </w:rPr>
                    <m:t>t</m:t>
                  </m:r>
                </m:e>
                <m:sub>
                  <m:r>
                    <w:rPr>
                      <w:rFonts w:ascii="Cambria Math" w:hAnsi="Cambria Math"/>
                      <w:sz w:val="14"/>
                      <w:szCs w:val="14"/>
                    </w:rPr>
                    <m:t>k</m:t>
                  </m:r>
                </m:sub>
              </m:sSub>
            </m:oMath>
            <w:r w:rsidRPr="00BB7786">
              <w:rPr>
                <w:sz w:val="14"/>
                <w:szCs w:val="14"/>
              </w:rPr>
              <w:t xml:space="preserve"> donde se quiere el ajust</w:t>
            </w:r>
            <w:r w:rsidRPr="00BB7786">
              <w:rPr>
                <w:sz w:val="14"/>
                <w:szCs w:val="14"/>
              </w:rPr>
              <w:t>e</w:t>
            </w:r>
          </w:p>
          <w:p w14:paraId="432677D4" w14:textId="77777777" w:rsidR="00BB7786" w:rsidRDefault="00D4618F" w:rsidP="00BB7786">
            <w:pPr>
              <w:jc w:val="center"/>
              <w:rPr>
                <w:sz w:val="14"/>
                <w:szCs w:val="14"/>
                <w:highlight w:val="white"/>
              </w:rPr>
            </w:pPr>
            <m:oMath>
              <m:sSub>
                <m:sSubPr>
                  <m:ctrlPr>
                    <w:rPr>
                      <w:rFonts w:ascii="Cambria Math" w:hAnsi="Cambria Math"/>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m:t>
              </m:r>
              <m:d>
                <m:dPr>
                  <m:ctrlPr>
                    <w:rPr>
                      <w:rFonts w:ascii="Cambria Math" w:hAnsi="Cambria Math"/>
                      <w:sz w:val="14"/>
                      <w:szCs w:val="14"/>
                    </w:rPr>
                  </m:ctrlPr>
                </m:dPr>
                <m:e>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0,</m:t>
                      </m:r>
                      <m:r>
                        <w:rPr>
                          <w:rFonts w:ascii="Cambria Math" w:hAnsi="Cambria Math"/>
                          <w:sz w:val="14"/>
                          <w:szCs w:val="14"/>
                        </w:rPr>
                        <m:t>k</m:t>
                      </m:r>
                    </m:sub>
                  </m:sSub>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1,</m:t>
                      </m:r>
                      <m:r>
                        <w:rPr>
                          <w:rFonts w:ascii="Cambria Math" w:hAnsi="Cambria Math"/>
                          <w:sz w:val="14"/>
                          <w:szCs w:val="14"/>
                        </w:rPr>
                        <m:t>k</m:t>
                      </m:r>
                    </m:sub>
                  </m:sSub>
                  <m:r>
                    <w:rPr>
                      <w:rFonts w:ascii="Cambria Math" w:hAnsi="Cambria Math"/>
                      <w:sz w:val="14"/>
                      <w:szCs w:val="14"/>
                    </w:rPr>
                    <m:t>t</m:t>
                  </m:r>
                </m:e>
              </m:d>
              <m:r>
                <w:rPr>
                  <w:rFonts w:ascii="Cambria Math" w:hAnsi="Cambria Math"/>
                  <w:sz w:val="14"/>
                  <w:szCs w:val="14"/>
                </w:rPr>
                <m:t>×</m:t>
              </m:r>
              <m:sSubSup>
                <m:sSubSupPr>
                  <m:ctrlPr>
                    <w:rPr>
                      <w:rFonts w:ascii="Cambria Math" w:hAnsi="Cambria Math"/>
                      <w:sz w:val="14"/>
                      <w:szCs w:val="14"/>
                    </w:rPr>
                  </m:ctrlPr>
                </m:sSubSupPr>
                <m:e>
                  <m:r>
                    <w:rPr>
                      <w:rFonts w:ascii="Cambria Math" w:hAnsi="Cambria Math"/>
                      <w:sz w:val="14"/>
                      <w:szCs w:val="14"/>
                    </w:rPr>
                    <m:t>Σ</m:t>
                  </m:r>
                </m:e>
                <m:sub>
                  <m:r>
                    <w:rPr>
                      <w:rFonts w:ascii="Cambria Math" w:hAnsi="Cambria Math"/>
                      <w:sz w:val="14"/>
                      <w:szCs w:val="14"/>
                    </w:rPr>
                    <m:t>i</m:t>
                  </m:r>
                  <m:r>
                    <w:rPr>
                      <w:rFonts w:ascii="Cambria Math" w:hAnsi="Cambria Math"/>
                      <w:sz w:val="14"/>
                      <w:szCs w:val="14"/>
                    </w:rPr>
                    <m:t>=1</m:t>
                  </m:r>
                </m:sub>
                <m:sup>
                  <m:r>
                    <w:rPr>
                      <w:rFonts w:ascii="Cambria Math" w:hAnsi="Cambria Math"/>
                      <w:sz w:val="14"/>
                      <w:szCs w:val="14"/>
                    </w:rPr>
                    <m:t>12</m:t>
                  </m:r>
                </m:sup>
              </m:sSubSup>
              <m:sSub>
                <m:sSubPr>
                  <m:ctrlPr>
                    <w:rPr>
                      <w:rFonts w:ascii="Cambria Math" w:hAnsi="Cambria Math"/>
                      <w:sz w:val="14"/>
                      <w:szCs w:val="14"/>
                    </w:rPr>
                  </m:ctrlPr>
                </m:sSubPr>
                <m:e>
                  <m:r>
                    <w:rPr>
                      <w:rFonts w:ascii="Cambria Math" w:hAnsi="Cambria Math"/>
                      <w:sz w:val="14"/>
                      <w:szCs w:val="14"/>
                    </w:rPr>
                    <m:t>δ</m:t>
                  </m:r>
                </m:e>
                <m:sub>
                  <m:r>
                    <w:rPr>
                      <w:rFonts w:ascii="Cambria Math" w:hAnsi="Cambria Math"/>
                      <w:sz w:val="14"/>
                      <w:szCs w:val="14"/>
                    </w:rPr>
                    <m:t>i</m:t>
                  </m:r>
                </m:sub>
              </m:sSub>
              <m:sSub>
                <m:sSubPr>
                  <m:ctrlPr>
                    <w:rPr>
                      <w:rFonts w:ascii="Cambria Math" w:hAnsi="Cambria Math"/>
                      <w:sz w:val="14"/>
                      <w:szCs w:val="14"/>
                    </w:rPr>
                  </m:ctrlPr>
                </m:sSubPr>
                <m:e>
                  <m:r>
                    <w:rPr>
                      <w:rFonts w:ascii="Cambria Math" w:hAnsi="Cambria Math"/>
                      <w:sz w:val="14"/>
                      <w:szCs w:val="14"/>
                    </w:rPr>
                    <m:t>I</m:t>
                  </m:r>
                </m:e>
                <m:sub>
                  <m:r>
                    <w:rPr>
                      <w:rFonts w:ascii="Cambria Math" w:hAnsi="Cambria Math"/>
                      <w:sz w:val="14"/>
                      <w:szCs w:val="14"/>
                    </w:rPr>
                    <m:t>i</m:t>
                  </m:r>
                  <m:r>
                    <w:rPr>
                      <w:rFonts w:ascii="Cambria Math" w:hAnsi="Cambria Math"/>
                      <w:sz w:val="14"/>
                      <w:szCs w:val="14"/>
                    </w:rPr>
                    <m:t>,</m:t>
                  </m:r>
                  <m:r>
                    <w:rPr>
                      <w:rFonts w:ascii="Cambria Math" w:hAnsi="Cambria Math"/>
                      <w:sz w:val="14"/>
                      <w:szCs w:val="14"/>
                    </w:rPr>
                    <m:t>t</m:t>
                  </m:r>
                </m:sub>
              </m:sSub>
              <m:r>
                <w:rPr>
                  <w:rFonts w:ascii="Cambria Math" w:hAnsi="Cambria Math"/>
                  <w:sz w:val="14"/>
                  <w:szCs w:val="14"/>
                </w:rPr>
                <m:t>+</m:t>
              </m:r>
              <m:sSub>
                <m:sSubPr>
                  <m:ctrlPr>
                    <w:rPr>
                      <w:rFonts w:ascii="Cambria Math" w:hAnsi="Cambria Math"/>
                      <w:sz w:val="14"/>
                      <w:szCs w:val="14"/>
                    </w:rPr>
                  </m:ctrlPr>
                </m:sSubPr>
                <m:e>
                  <m:r>
                    <w:rPr>
                      <w:rFonts w:ascii="Cambria Math" w:hAnsi="Cambria Math"/>
                      <w:sz w:val="14"/>
                      <w:szCs w:val="14"/>
                    </w:rPr>
                    <m:t>E</m:t>
                  </m:r>
                </m:e>
                <m:sub>
                  <m:r>
                    <w:rPr>
                      <w:rFonts w:ascii="Cambria Math" w:hAnsi="Cambria Math"/>
                      <w:sz w:val="14"/>
                      <w:szCs w:val="14"/>
                    </w:rPr>
                    <m:t>t</m:t>
                  </m:r>
                </m:sub>
              </m:sSub>
            </m:oMath>
            <w:r w:rsidRPr="00BB7786">
              <w:rPr>
                <w:sz w:val="14"/>
                <w:szCs w:val="14"/>
              </w:rPr>
              <w:t xml:space="preserve"> con </w:t>
            </w:r>
            <m:oMath>
              <m:sSubSup>
                <m:sSubSupPr>
                  <m:ctrlPr>
                    <w:rPr>
                      <w:rFonts w:ascii="Cambria Math" w:hAnsi="Cambria Math"/>
                      <w:sz w:val="14"/>
                      <w:szCs w:val="14"/>
                    </w:rPr>
                  </m:ctrlPr>
                </m:sSubSupPr>
                <m:e>
                  <m:r>
                    <w:rPr>
                      <w:rFonts w:ascii="Cambria Math" w:hAnsi="Cambria Math"/>
                      <w:sz w:val="14"/>
                      <w:szCs w:val="14"/>
                    </w:rPr>
                    <m:t>Σ</m:t>
                  </m:r>
                </m:e>
                <m:sub>
                  <m:r>
                    <w:rPr>
                      <w:rFonts w:ascii="Cambria Math" w:hAnsi="Cambria Math"/>
                      <w:sz w:val="14"/>
                      <w:szCs w:val="14"/>
                    </w:rPr>
                    <m:t>i</m:t>
                  </m:r>
                  <m:r>
                    <w:rPr>
                      <w:rFonts w:ascii="Cambria Math" w:hAnsi="Cambria Math"/>
                      <w:sz w:val="14"/>
                      <w:szCs w:val="14"/>
                    </w:rPr>
                    <m:t>=1</m:t>
                  </m:r>
                </m:sub>
                <m:sup>
                  <m:r>
                    <w:rPr>
                      <w:rFonts w:ascii="Cambria Math" w:hAnsi="Cambria Math"/>
                      <w:sz w:val="14"/>
                      <w:szCs w:val="14"/>
                    </w:rPr>
                    <m:t>12</m:t>
                  </m:r>
                </m:sup>
              </m:sSubSup>
              <m:sSub>
                <m:sSubPr>
                  <m:ctrlPr>
                    <w:rPr>
                      <w:rFonts w:ascii="Cambria Math" w:hAnsi="Cambria Math"/>
                      <w:sz w:val="14"/>
                      <w:szCs w:val="14"/>
                    </w:rPr>
                  </m:ctrlPr>
                </m:sSubPr>
                <m:e>
                  <m:r>
                    <w:rPr>
                      <w:rFonts w:ascii="Cambria Math" w:hAnsi="Cambria Math"/>
                      <w:sz w:val="14"/>
                      <w:szCs w:val="14"/>
                    </w:rPr>
                    <m:t>δ</m:t>
                  </m:r>
                </m:e>
                <m:sub>
                  <m:r>
                    <w:rPr>
                      <w:rFonts w:ascii="Cambria Math" w:hAnsi="Cambria Math"/>
                      <w:sz w:val="14"/>
                      <w:szCs w:val="14"/>
                    </w:rPr>
                    <m:t>i</m:t>
                  </m:r>
                </m:sub>
              </m:sSub>
              <m:r>
                <w:rPr>
                  <w:rFonts w:ascii="Cambria Math" w:hAnsi="Cambria Math"/>
                  <w:sz w:val="14"/>
                  <w:szCs w:val="14"/>
                </w:rPr>
                <m:t>=12</m:t>
              </m:r>
            </m:oMath>
            <w:r w:rsidRPr="00BB7786">
              <w:rPr>
                <w:sz w:val="14"/>
                <w:szCs w:val="14"/>
              </w:rPr>
              <w:t xml:space="preserve"> </w:t>
            </w:r>
            <w:r w:rsidRPr="00BB7786">
              <w:rPr>
                <w:sz w:val="14"/>
                <w:szCs w:val="14"/>
                <w:highlight w:val="white"/>
              </w:rPr>
              <w:t xml:space="preserve">para todo t en la vecindad de </w:t>
            </w:r>
            <m:oMath>
              <m:sSub>
                <m:sSubPr>
                  <m:ctrlPr>
                    <w:rPr>
                      <w:rFonts w:ascii="Cambria Math" w:hAnsi="Cambria Math"/>
                      <w:sz w:val="14"/>
                      <w:szCs w:val="14"/>
                      <w:highlight w:val="white"/>
                    </w:rPr>
                  </m:ctrlPr>
                </m:sSubPr>
                <m:e>
                  <m:r>
                    <w:rPr>
                      <w:rFonts w:ascii="Cambria Math" w:hAnsi="Cambria Math"/>
                      <w:sz w:val="14"/>
                      <w:szCs w:val="14"/>
                      <w:highlight w:val="white"/>
                    </w:rPr>
                    <m:t>t</m:t>
                  </m:r>
                </m:e>
                <m:sub>
                  <m:r>
                    <w:rPr>
                      <w:rFonts w:ascii="Cambria Math" w:hAnsi="Cambria Math"/>
                      <w:sz w:val="14"/>
                      <w:szCs w:val="14"/>
                      <w:highlight w:val="white"/>
                    </w:rPr>
                    <m:t>k</m:t>
                  </m:r>
                </m:sub>
              </m:sSub>
            </m:oMath>
            <w:r w:rsidRPr="00BB7786">
              <w:rPr>
                <w:sz w:val="14"/>
                <w:szCs w:val="14"/>
                <w:highlight w:val="white"/>
              </w:rPr>
              <w:t xml:space="preserve">, </w:t>
            </w:r>
            <m:oMath>
              <m:sSub>
                <m:sSubPr>
                  <m:ctrlPr>
                    <w:rPr>
                      <w:rFonts w:ascii="Cambria Math" w:hAnsi="Cambria Math"/>
                      <w:sz w:val="14"/>
                      <w:szCs w:val="14"/>
                      <w:highlight w:val="white"/>
                    </w:rPr>
                  </m:ctrlPr>
                </m:sSubPr>
                <m:e>
                  <m:r>
                    <w:rPr>
                      <w:rFonts w:ascii="Cambria Math" w:hAnsi="Cambria Math"/>
                      <w:sz w:val="14"/>
                      <w:szCs w:val="14"/>
                      <w:highlight w:val="white"/>
                    </w:rPr>
                    <m:t>E</m:t>
                  </m:r>
                </m:e>
                <m:sub>
                  <m:r>
                    <w:rPr>
                      <w:rFonts w:ascii="Cambria Math" w:hAnsi="Cambria Math"/>
                      <w:sz w:val="14"/>
                      <w:szCs w:val="14"/>
                      <w:highlight w:val="white"/>
                    </w:rPr>
                    <m:t>t</m:t>
                  </m:r>
                </m:sub>
              </m:sSub>
              <m:r>
                <w:rPr>
                  <w:rFonts w:ascii="Cambria Math" w:hAnsi="Cambria Math"/>
                  <w:sz w:val="14"/>
                  <w:szCs w:val="14"/>
                  <w:highlight w:val="white"/>
                </w:rPr>
                <m:t>∼i.i.dN</m:t>
              </m:r>
              <m:d>
                <m:dPr>
                  <m:ctrlPr>
                    <w:rPr>
                      <w:rFonts w:ascii="Cambria Math" w:hAnsi="Cambria Math"/>
                      <w:i/>
                      <w:sz w:val="14"/>
                      <w:szCs w:val="14"/>
                    </w:rPr>
                  </m:ctrlPr>
                </m:dPr>
                <m:e>
                  <m:r>
                    <w:rPr>
                      <w:rFonts w:ascii="Cambria Math" w:hAnsi="Cambria Math"/>
                      <w:sz w:val="14"/>
                      <w:szCs w:val="14"/>
                      <w:highlight w:val="white"/>
                    </w:rPr>
                    <m:t>0,</m:t>
                  </m:r>
                  <m:sSup>
                    <m:sSupPr>
                      <m:ctrlPr>
                        <w:rPr>
                          <w:rFonts w:ascii="Cambria Math" w:hAnsi="Cambria Math"/>
                          <w:sz w:val="14"/>
                          <w:szCs w:val="14"/>
                          <w:highlight w:val="white"/>
                        </w:rPr>
                      </m:ctrlPr>
                    </m:sSupPr>
                    <m:e>
                      <m:r>
                        <w:rPr>
                          <w:rFonts w:ascii="Cambria Math" w:hAnsi="Cambria Math"/>
                          <w:sz w:val="14"/>
                          <w:szCs w:val="14"/>
                          <w:highlight w:val="white"/>
                        </w:rPr>
                        <m:t>σ</m:t>
                      </m:r>
                    </m:e>
                    <m:sup>
                      <m:r>
                        <w:rPr>
                          <w:rFonts w:ascii="Cambria Math" w:hAnsi="Cambria Math"/>
                          <w:sz w:val="14"/>
                          <w:szCs w:val="14"/>
                          <w:highlight w:val="white"/>
                        </w:rPr>
                        <m:t>2</m:t>
                      </m:r>
                    </m:sup>
                  </m:sSup>
                </m:e>
              </m:d>
            </m:oMath>
            <w:r w:rsidRPr="00BB7786">
              <w:rPr>
                <w:sz w:val="14"/>
                <w:szCs w:val="14"/>
                <w:highlight w:val="white"/>
              </w:rPr>
              <w:t xml:space="preserve"> y </w:t>
            </w:r>
          </w:p>
          <w:p w14:paraId="6EEF31F4" w14:textId="19C2042A" w:rsidR="000845ED" w:rsidRPr="00BB7786" w:rsidRDefault="00D4618F" w:rsidP="00BB7786">
            <w:pPr>
              <w:jc w:val="center"/>
              <w:rPr>
                <w:b/>
                <w:sz w:val="14"/>
                <w:szCs w:val="14"/>
              </w:rPr>
            </w:pPr>
            <w:r w:rsidRPr="00BB7786">
              <w:rPr>
                <w:sz w:val="14"/>
                <w:szCs w:val="14"/>
                <w:highlight w:val="white"/>
              </w:rPr>
              <w:t xml:space="preserve">con </w:t>
            </w:r>
            <m:oMath>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0,</m:t>
                  </m:r>
                  <m:r>
                    <w:rPr>
                      <w:rFonts w:ascii="Cambria Math" w:hAnsi="Cambria Math"/>
                      <w:sz w:val="14"/>
                      <w:szCs w:val="14"/>
                    </w:rPr>
                    <m:t>k</m:t>
                  </m:r>
                </m:sub>
              </m:sSub>
              <m:r>
                <w:rPr>
                  <w:rFonts w:ascii="Cambria Math" w:hAnsi="Cambria Math"/>
                  <w:sz w:val="14"/>
                  <w:szCs w:val="14"/>
                </w:rPr>
                <m:t xml:space="preserve"> </m:t>
              </m:r>
              <m:r>
                <w:rPr>
                  <w:rFonts w:ascii="Cambria Math" w:hAnsi="Cambria Math"/>
                  <w:sz w:val="14"/>
                  <w:szCs w:val="14"/>
                </w:rPr>
                <m:t>y</m:t>
              </m:r>
              <m:r>
                <w:rPr>
                  <w:rFonts w:ascii="Cambria Math" w:hAnsi="Cambria Math"/>
                  <w:sz w:val="14"/>
                  <w:szCs w:val="14"/>
                </w:rPr>
                <m:t xml:space="preserve"> </m:t>
              </m:r>
              <m:sSub>
                <m:sSubPr>
                  <m:ctrlPr>
                    <w:rPr>
                      <w:rFonts w:ascii="Cambria Math" w:hAnsi="Cambria Math"/>
                      <w:sz w:val="14"/>
                      <w:szCs w:val="14"/>
                    </w:rPr>
                  </m:ctrlPr>
                </m:sSubPr>
                <m:e>
                  <m:r>
                    <w:rPr>
                      <w:rFonts w:ascii="Cambria Math" w:hAnsi="Cambria Math"/>
                      <w:sz w:val="14"/>
                      <w:szCs w:val="14"/>
                    </w:rPr>
                    <m:t>β</m:t>
                  </m:r>
                </m:e>
                <m:sub>
                  <m:r>
                    <w:rPr>
                      <w:rFonts w:ascii="Cambria Math" w:hAnsi="Cambria Math"/>
                      <w:sz w:val="14"/>
                      <w:szCs w:val="14"/>
                    </w:rPr>
                    <m:t>1,</m:t>
                  </m:r>
                  <m:r>
                    <w:rPr>
                      <w:rFonts w:ascii="Cambria Math" w:hAnsi="Cambria Math"/>
                      <w:sz w:val="14"/>
                      <w:szCs w:val="14"/>
                    </w:rPr>
                    <m:t>k</m:t>
                  </m:r>
                </m:sub>
              </m:sSub>
            </m:oMath>
            <w:r w:rsidRPr="00BB7786">
              <w:rPr>
                <w:sz w:val="14"/>
                <w:szCs w:val="14"/>
                <w:highlight w:val="white"/>
              </w:rPr>
              <w:t xml:space="preserve"> parámetros de la recta local.</w:t>
            </w:r>
          </w:p>
        </w:tc>
      </w:tr>
      <w:tr w:rsidR="000845ED" w14:paraId="5F42CA8D" w14:textId="77777777" w:rsidTr="00BB7786">
        <w:trPr>
          <w:jc w:val="center"/>
        </w:trPr>
        <w:tc>
          <w:tcPr>
            <w:tcW w:w="8514" w:type="dxa"/>
            <w:vAlign w:val="center"/>
          </w:tcPr>
          <w:p w14:paraId="176F1A75" w14:textId="77777777" w:rsidR="000845ED" w:rsidRDefault="00D4618F" w:rsidP="00BB7786">
            <w:pPr>
              <w:jc w:val="center"/>
              <w:rPr>
                <w:sz w:val="10"/>
                <w:szCs w:val="10"/>
              </w:rPr>
            </w:pPr>
            <w:r>
              <w:rPr>
                <w:b/>
                <w:sz w:val="14"/>
                <w:szCs w:val="14"/>
              </w:rPr>
              <w:t xml:space="preserve">Mejor modelo con errores </w:t>
            </w:r>
            <w:proofErr w:type="gramStart"/>
            <w:r>
              <w:rPr>
                <w:b/>
                <w:sz w:val="14"/>
                <w:szCs w:val="14"/>
              </w:rPr>
              <w:t>ARMA .</w:t>
            </w:r>
            <w:proofErr w:type="gramEnd"/>
            <w:r>
              <w:rPr>
                <w:b/>
                <w:sz w:val="14"/>
                <w:szCs w:val="14"/>
              </w:rPr>
              <w:t xml:space="preserve"> </w:t>
            </w:r>
            <w:r>
              <w:rPr>
                <w:sz w:val="14"/>
                <w:szCs w:val="14"/>
              </w:rPr>
              <w:t xml:space="preserve"> Logpolinomial de grado seis estacional con funciones trigonométricas en cinco frecuencias </w:t>
            </w:r>
            <w:proofErr w:type="spellStart"/>
            <w:r>
              <w:rPr>
                <w:sz w:val="14"/>
                <w:szCs w:val="14"/>
              </w:rPr>
              <w:t>Fj</w:t>
            </w:r>
            <w:proofErr w:type="spellEnd"/>
            <w:r>
              <w:rPr>
                <w:sz w:val="14"/>
                <w:szCs w:val="14"/>
              </w:rPr>
              <w:t xml:space="preserve"> =j/</w:t>
            </w:r>
            <w:proofErr w:type="gramStart"/>
            <w:r>
              <w:rPr>
                <w:sz w:val="14"/>
                <w:szCs w:val="14"/>
              </w:rPr>
              <w:t>12  ,</w:t>
            </w:r>
            <w:proofErr w:type="gramEnd"/>
            <w:r>
              <w:rPr>
                <w:sz w:val="14"/>
                <w:szCs w:val="14"/>
              </w:rPr>
              <w:t xml:space="preserve"> j = 1, 2, 3, 4, 5; con error estructural ARMA: ARMA(12,10) con </w:t>
            </w:r>
            <w:r>
              <w:rPr>
                <w:sz w:val="14"/>
                <w:szCs w:val="14"/>
              </w:rPr>
              <w:t>𝜙</w:t>
            </w:r>
            <w:r>
              <w:rPr>
                <w:sz w:val="14"/>
                <w:szCs w:val="14"/>
              </w:rPr>
              <w:t xml:space="preserve">7 y </w:t>
            </w:r>
            <w:r>
              <w:rPr>
                <w:sz w:val="14"/>
                <w:szCs w:val="14"/>
              </w:rPr>
              <w:t>𝜃</w:t>
            </w:r>
            <w:r>
              <w:rPr>
                <w:sz w:val="14"/>
                <w:szCs w:val="14"/>
              </w:rPr>
              <w:t>10.</w:t>
            </w:r>
          </w:p>
          <w:p w14:paraId="1C56BA32" w14:textId="3689E5F7" w:rsidR="000845ED" w:rsidRPr="00BB7786" w:rsidRDefault="00D4618F" w:rsidP="00BB7786">
            <w:pPr>
              <w:jc w:val="center"/>
              <w:rPr>
                <w:rFonts w:ascii="Cambria Math" w:hAnsi="Cambria Math"/>
                <w:sz w:val="14"/>
                <w:szCs w:val="14"/>
              </w:rPr>
            </w:pPr>
            <m:oMathPara>
              <m:oMath>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Y</m:t>
                    </m:r>
                  </m:e>
                  <m:sub>
                    <m:r>
                      <w:rPr>
                        <w:rFonts w:ascii="Cambria Math" w:eastAsia="Old Standard TT" w:hAnsi="Cambria Math" w:cs="Old Standard TT"/>
                        <w:sz w:val="14"/>
                        <w:szCs w:val="14"/>
                      </w:rPr>
                      <m:t>t</m:t>
                    </m:r>
                  </m:sub>
                </m:sSub>
                <m:r>
                  <w:rPr>
                    <w:rFonts w:ascii="Cambria Math" w:eastAsia="Old Standard TT" w:hAnsi="Cambria Math" w:cs="Old Standard TT"/>
                    <w:sz w:val="14"/>
                    <w:szCs w:val="14"/>
                  </w:rPr>
                  <m:t xml:space="preserve"> =</m:t>
                </m:r>
                <m:r>
                  <w:rPr>
                    <w:rFonts w:ascii="Cambria Math" w:eastAsia="Old Standard TT" w:hAnsi="Cambria Math" w:cs="Old Standard TT"/>
                    <w:sz w:val="14"/>
                    <w:szCs w:val="14"/>
                  </w:rPr>
                  <m:t>exp</m:t>
                </m:r>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0</m:t>
                    </m:r>
                  </m:sub>
                </m:sSub>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1</m:t>
                    </m:r>
                  </m:sub>
                </m:sSub>
                <m:r>
                  <w:rPr>
                    <w:rFonts w:ascii="Cambria Math" w:eastAsia="Old Standard TT" w:hAnsi="Cambria Math" w:cs="Old Standard TT"/>
                    <w:sz w:val="14"/>
                    <w:szCs w:val="14"/>
                  </w:rPr>
                  <m:t>t</m:t>
                </m:r>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2</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2</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3</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3</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4</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4</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5</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5</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β</m:t>
                    </m:r>
                  </m:e>
                  <m:sub>
                    <m:r>
                      <w:rPr>
                        <w:rFonts w:ascii="Cambria Math" w:eastAsia="Old Standard TT" w:hAnsi="Cambria Math" w:cs="Old Standard TT"/>
                        <w:sz w:val="14"/>
                        <w:szCs w:val="14"/>
                      </w:rPr>
                      <m:t>6</m:t>
                    </m:r>
                  </m:sub>
                </m:sSub>
                <m:sSup>
                  <m:sSupPr>
                    <m:ctrlPr>
                      <w:rPr>
                        <w:rFonts w:ascii="Cambria Math" w:eastAsia="Old Standard TT" w:hAnsi="Cambria Math" w:cs="Old Standard TT"/>
                        <w:sz w:val="14"/>
                        <w:szCs w:val="14"/>
                      </w:rPr>
                    </m:ctrlPr>
                  </m:sSupPr>
                  <m:e>
                    <m:r>
                      <w:rPr>
                        <w:rFonts w:ascii="Cambria Math" w:eastAsia="Old Standard TT" w:hAnsi="Cambria Math" w:cs="Old Standard TT"/>
                        <w:sz w:val="14"/>
                        <w:szCs w:val="14"/>
                      </w:rPr>
                      <m:t>t</m:t>
                    </m:r>
                  </m:e>
                  <m:sup>
                    <m:r>
                      <w:rPr>
                        <w:rFonts w:ascii="Cambria Math" w:eastAsia="Old Standard TT" w:hAnsi="Cambria Math" w:cs="Old Standard TT"/>
                        <w:sz w:val="14"/>
                        <w:szCs w:val="14"/>
                      </w:rPr>
                      <m:t>6</m:t>
                    </m:r>
                  </m:sup>
                </m:sSup>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1</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2</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oMath>
            </m:oMathPara>
          </w:p>
          <w:p w14:paraId="4631D2C6" w14:textId="63480461" w:rsidR="000845ED" w:rsidRPr="00BB7786" w:rsidRDefault="00D4618F" w:rsidP="00BB7786">
            <w:pPr>
              <w:jc w:val="center"/>
              <w:rPr>
                <w:rFonts w:ascii="Cambria Math" w:hAnsi="Cambria Math"/>
                <w:sz w:val="14"/>
                <w:szCs w:val="14"/>
              </w:rPr>
            </w:pPr>
            <m:oMath>
              <m:r>
                <w:rPr>
                  <w:rFonts w:ascii="Cambria Math" w:eastAsia="Old Standard TT" w:hAnsi="Cambria Math" w:cs="Old Standard TT"/>
                  <w:sz w:val="14"/>
                  <w:szCs w:val="14"/>
                </w:rPr>
                <m:t>+</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3</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1</m:t>
                      </m:r>
                    </m:num>
                    <m:den>
                      <m:r>
                        <w:rPr>
                          <w:rFonts w:ascii="Cambria Math" w:eastAsia="Old Standard TT" w:hAnsi="Cambria Math" w:cs="Old Standard TT"/>
                          <w:sz w:val="14"/>
                          <w:szCs w:val="14"/>
                        </w:rPr>
                        <m:t>2</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4</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2</m:t>
                      </m:r>
                    </m:num>
                    <m:den>
                      <m:r>
                        <w:rPr>
                          <w:rFonts w:ascii="Cambria Math" w:eastAsia="Old Standard TT" w:hAnsi="Cambria Math" w:cs="Old Standard TT"/>
                          <w:sz w:val="14"/>
                          <w:szCs w:val="14"/>
                        </w:rPr>
                        <m:t>3</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α</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sin</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sSub>
                <m:sSubPr>
                  <m:ctrlPr>
                    <w:rPr>
                      <w:rFonts w:ascii="Cambria Math" w:eastAsia="Old Standard TT" w:hAnsi="Cambria Math" w:cs="Old Standard TT"/>
                      <w:sz w:val="14"/>
                      <w:szCs w:val="14"/>
                    </w:rPr>
                  </m:ctrlPr>
                </m:sSubPr>
                <m:e>
                  <m:r>
                    <w:rPr>
                      <w:rFonts w:ascii="Cambria Math" w:eastAsia="Old Standard TT" w:hAnsi="Cambria Math" w:cs="Old Standard TT"/>
                      <w:sz w:val="14"/>
                      <w:szCs w:val="14"/>
                    </w:rPr>
                    <m:t>γ</m:t>
                  </m:r>
                </m:e>
                <m:sub>
                  <m:r>
                    <w:rPr>
                      <w:rFonts w:ascii="Cambria Math" w:eastAsia="Old Standard TT" w:hAnsi="Cambria Math" w:cs="Old Standard TT"/>
                      <w:sz w:val="14"/>
                      <w:szCs w:val="14"/>
                    </w:rPr>
                    <m:t>5</m:t>
                  </m:r>
                </m:sub>
              </m:sSub>
              <m:box>
                <m:boxPr>
                  <m:opEmu m:val="1"/>
                  <m:ctrlPr>
                    <w:rPr>
                      <w:rFonts w:ascii="Cambria Math" w:eastAsia="Old Standard TT" w:hAnsi="Cambria Math" w:cs="Old Standard TT"/>
                      <w:sz w:val="14"/>
                      <w:szCs w:val="14"/>
                    </w:rPr>
                  </m:ctrlPr>
                </m:boxPr>
                <m:e>
                  <m:r>
                    <w:rPr>
                      <w:rFonts w:ascii="Cambria Math" w:eastAsia="Old Standard TT" w:hAnsi="Cambria Math" w:cs="Old Standard TT"/>
                      <w:sz w:val="14"/>
                      <w:szCs w:val="14"/>
                    </w:rPr>
                    <m:t>cos</m:t>
                  </m:r>
                </m:e>
              </m:box>
              <m:r>
                <w:rPr>
                  <w:rFonts w:ascii="Cambria Math" w:eastAsia="Old Standard TT" w:hAnsi="Cambria Math" w:cs="Old Standard TT"/>
                  <w:sz w:val="14"/>
                  <w:szCs w:val="14"/>
                </w:rPr>
                <m:t xml:space="preserve"> </m:t>
              </m:r>
              <m:d>
                <m:dPr>
                  <m:ctrlPr>
                    <w:rPr>
                      <w:rFonts w:ascii="Cambria Math" w:eastAsia="Old Standard TT" w:hAnsi="Cambria Math" w:cs="Old Standard TT"/>
                      <w:sz w:val="14"/>
                      <w:szCs w:val="14"/>
                    </w:rPr>
                  </m:ctrlPr>
                </m:dPr>
                <m:e>
                  <m:f>
                    <m:fPr>
                      <m:ctrlPr>
                        <w:rPr>
                          <w:rFonts w:ascii="Cambria Math" w:eastAsia="Old Standard TT" w:hAnsi="Cambria Math" w:cs="Old Standard TT"/>
                          <w:sz w:val="14"/>
                          <w:szCs w:val="14"/>
                        </w:rPr>
                      </m:ctrlPr>
                    </m:fPr>
                    <m:num>
                      <m:r>
                        <w:rPr>
                          <w:rFonts w:ascii="Cambria Math" w:eastAsia="Old Standard TT" w:hAnsi="Cambria Math" w:cs="Old Standard TT"/>
                          <w:sz w:val="14"/>
                          <w:szCs w:val="14"/>
                        </w:rPr>
                        <m:t>5</m:t>
                      </m:r>
                    </m:num>
                    <m:den>
                      <m:r>
                        <w:rPr>
                          <w:rFonts w:ascii="Cambria Math" w:eastAsia="Old Standard TT" w:hAnsi="Cambria Math" w:cs="Old Standard TT"/>
                          <w:sz w:val="14"/>
                          <w:szCs w:val="14"/>
                        </w:rPr>
                        <m:t>6</m:t>
                      </m:r>
                    </m:den>
                  </m:f>
                  <m:r>
                    <w:rPr>
                      <w:rFonts w:ascii="Cambria Math" w:eastAsia="Old Standard TT" w:hAnsi="Cambria Math" w:cs="Old Standard TT"/>
                      <w:sz w:val="14"/>
                      <w:szCs w:val="14"/>
                    </w:rPr>
                    <m:t>πt</m:t>
                  </m:r>
                </m:e>
              </m:d>
              <m:r>
                <w:rPr>
                  <w:rFonts w:ascii="Cambria Math" w:eastAsia="Old Standard TT" w:hAnsi="Cambria Math" w:cs="Old Standard TT"/>
                  <w:sz w:val="14"/>
                  <w:szCs w:val="14"/>
                </w:rPr>
                <m:t xml:space="preserve"> ]+</m:t>
              </m:r>
              <m:r>
                <w:rPr>
                  <w:rFonts w:ascii="Cambria Math" w:eastAsia="Old Standard TT" w:hAnsi="Cambria Math" w:cs="Old Standard TT"/>
                  <w:sz w:val="14"/>
                  <w:szCs w:val="14"/>
                </w:rPr>
                <m:t>Ei</m:t>
              </m:r>
              <m:r>
                <w:rPr>
                  <w:rFonts w:ascii="Cambria Math" w:eastAsia="Old Standard TT" w:hAnsi="Cambria Math" w:cs="Old Standard TT"/>
                  <w:sz w:val="14"/>
                  <w:szCs w:val="14"/>
                </w:rPr>
                <m:t>, </m:t>
              </m:r>
            </m:oMath>
            <w:r w:rsidRPr="00BB7786">
              <w:rPr>
                <w:rFonts w:ascii="Cambria Math" w:hAnsi="Cambria Math"/>
                <w:sz w:val="14"/>
                <w:szCs w:val="14"/>
              </w:rPr>
              <w:t>donde</w:t>
            </w:r>
          </w:p>
          <w:p w14:paraId="006FE221" w14:textId="5CDCDA4C" w:rsidR="000845ED" w:rsidRDefault="00D4618F" w:rsidP="00BB7786">
            <w:pPr>
              <w:jc w:val="center"/>
              <w:rPr>
                <w:sz w:val="10"/>
                <w:szCs w:val="10"/>
              </w:rPr>
            </w:pPr>
            <m:oMathPara>
              <m:oMath>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1</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r>
                      <m:rPr>
                        <m:sty m:val="bi"/>
                      </m:rPr>
                      <w:rPr>
                        <w:rFonts w:ascii="Cambria Math" w:hAnsi="Cambria Math"/>
                        <w:sz w:val="14"/>
                        <w:szCs w:val="14"/>
                      </w:rPr>
                      <m:t>-1</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2</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r>
                      <m:rPr>
                        <m:sty m:val="bi"/>
                      </m:rPr>
                      <w:rPr>
                        <w:rFonts w:ascii="Cambria Math" w:hAnsi="Cambria Math"/>
                        <w:sz w:val="14"/>
                        <w:szCs w:val="14"/>
                      </w:rPr>
                      <m:t>-2</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3</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r>
                      <m:rPr>
                        <m:sty m:val="bi"/>
                      </m:rPr>
                      <w:rPr>
                        <w:rFonts w:ascii="Cambria Math" w:hAnsi="Cambria Math"/>
                        <w:sz w:val="14"/>
                        <w:szCs w:val="14"/>
                      </w:rPr>
                      <m:t>-3</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7</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r>
                      <m:rPr>
                        <m:sty m:val="bi"/>
                      </m:rPr>
                      <w:rPr>
                        <w:rFonts w:ascii="Cambria Math" w:hAnsi="Cambria Math"/>
                        <w:sz w:val="14"/>
                        <w:szCs w:val="14"/>
                      </w:rPr>
                      <m:t>-7</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12</m:t>
                    </m:r>
                  </m:sub>
                </m:sSub>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r>
                      <m:rPr>
                        <m:sty m:val="bi"/>
                      </m:rPr>
                      <w:rPr>
                        <w:rFonts w:ascii="Cambria Math" w:hAnsi="Cambria Math"/>
                        <w:sz w:val="14"/>
                        <w:szCs w:val="14"/>
                      </w:rPr>
                      <m:t>-12</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4</m:t>
                    </m:r>
                  </m:sub>
                </m:sSub>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r>
                      <m:rPr>
                        <m:sty m:val="bi"/>
                      </m:rPr>
                      <w:rPr>
                        <w:rFonts w:ascii="Cambria Math" w:hAnsi="Cambria Math"/>
                        <w:sz w:val="14"/>
                        <w:szCs w:val="14"/>
                      </w:rPr>
                      <m:t>-4</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9</m:t>
                    </m:r>
                  </m:sub>
                </m:sSub>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r>
                      <m:rPr>
                        <m:sty m:val="bi"/>
                      </m:rPr>
                      <w:rPr>
                        <w:rFonts w:ascii="Cambria Math" w:hAnsi="Cambria Math"/>
                        <w:sz w:val="14"/>
                        <w:szCs w:val="14"/>
                      </w:rPr>
                      <m:t>-9</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10</m:t>
                    </m:r>
                  </m:sub>
                </m:sSub>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r>
                      <m:rPr>
                        <m:sty m:val="bi"/>
                      </m:rPr>
                      <w:rPr>
                        <w:rFonts w:ascii="Cambria Math" w:hAnsi="Cambria Math"/>
                        <w:sz w:val="14"/>
                        <w:szCs w:val="14"/>
                      </w:rPr>
                      <m:t>-10</m:t>
                    </m:r>
                  </m:sub>
                </m:sSub>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a</m:t>
                    </m:r>
                  </m:e>
                  <m:sub>
                    <m:r>
                      <m:rPr>
                        <m:sty m:val="bi"/>
                      </m:rPr>
                      <w:rPr>
                        <w:rFonts w:ascii="Cambria Math" w:hAnsi="Cambria Math"/>
                        <w:sz w:val="14"/>
                        <w:szCs w:val="14"/>
                      </w:rPr>
                      <m:t>t</m:t>
                    </m:r>
                  </m:sub>
                </m:sSub>
                <m:r>
                  <m:rPr>
                    <m:sty m:val="bi"/>
                  </m:rPr>
                  <w:rPr>
                    <w:rFonts w:ascii="Cambria Math" w:hAnsi="Cambria Math"/>
                    <w:sz w:val="14"/>
                    <w:szCs w:val="14"/>
                  </w:rPr>
                  <m:t xml:space="preserve"> </m:t>
                </m:r>
                <m:sSub>
                  <m:sSubPr>
                    <m:ctrlPr>
                      <w:rPr>
                        <w:rFonts w:ascii="Cambria Math" w:hAnsi="Cambria Math"/>
                        <w:b/>
                        <w:sz w:val="14"/>
                        <w:szCs w:val="14"/>
                      </w:rPr>
                    </m:ctrlPr>
                  </m:sSubPr>
                  <m:e>
                    <m:r>
                      <m:rPr>
                        <m:sty m:val="bi"/>
                      </m:rPr>
                      <w:rPr>
                        <w:rFonts w:ascii="Cambria Math" w:hAnsi="Cambria Math"/>
                        <w:sz w:val="14"/>
                        <w:szCs w:val="14"/>
                      </w:rPr>
                      <m:t>}</m:t>
                    </m:r>
                  </m:e>
                  <m:sub>
                    <m:r>
                      <m:rPr>
                        <m:sty m:val="bi"/>
                      </m:rPr>
                      <w:rPr>
                        <w:rFonts w:ascii="Cambria Math" w:hAnsi="Cambria Math"/>
                        <w:sz w:val="14"/>
                        <w:szCs w:val="14"/>
                      </w:rPr>
                      <m:t>t</m:t>
                    </m:r>
                    <m:r>
                      <m:rPr>
                        <m:sty m:val="bi"/>
                      </m:rPr>
                      <w:rPr>
                        <w:rFonts w:ascii="Cambria Math" w:hAnsi="Cambria Math"/>
                        <w:sz w:val="14"/>
                        <w:szCs w:val="14"/>
                      </w:rPr>
                      <m:t>∈</m:t>
                    </m:r>
                    <m:r>
                      <m:rPr>
                        <m:sty m:val="bi"/>
                      </m:rPr>
                      <w:rPr>
                        <w:rFonts w:ascii="Cambria Math" w:hAnsi="Cambria Math"/>
                        <w:sz w:val="14"/>
                        <w:szCs w:val="14"/>
                      </w:rPr>
                      <m:t>Z</m:t>
                    </m:r>
                  </m:sub>
                </m:sSub>
                <m:r>
                  <m:rPr>
                    <m:sty m:val="bi"/>
                  </m:rPr>
                  <w:rPr>
                    <w:rFonts w:ascii="Cambria Math" w:hAnsi="Cambria Math"/>
                    <w:sz w:val="14"/>
                    <w:szCs w:val="14"/>
                  </w:rPr>
                  <m:t>un</m:t>
                </m:r>
                <m:r>
                  <m:rPr>
                    <m:sty m:val="bi"/>
                  </m:rPr>
                  <w:rPr>
                    <w:rFonts w:ascii="Cambria Math" w:hAnsi="Cambria Math"/>
                    <w:sz w:val="14"/>
                    <w:szCs w:val="14"/>
                  </w:rPr>
                  <m:t xml:space="preserve"> </m:t>
                </m:r>
                <m:r>
                  <m:rPr>
                    <m:sty m:val="bi"/>
                  </m:rPr>
                  <w:rPr>
                    <w:rFonts w:ascii="Cambria Math" w:hAnsi="Cambria Math"/>
                    <w:sz w:val="14"/>
                    <w:szCs w:val="14"/>
                  </w:rPr>
                  <m:t>RB</m:t>
                </m:r>
                <m:r>
                  <m:rPr>
                    <m:sty m:val="bi"/>
                  </m:rPr>
                  <w:rPr>
                    <w:rFonts w:ascii="Cambria Math" w:hAnsi="Cambria Math"/>
                    <w:sz w:val="14"/>
                    <w:szCs w:val="14"/>
                  </w:rPr>
                  <m:t xml:space="preserve"> ~ </m:t>
                </m:r>
                <m:r>
                  <m:rPr>
                    <m:sty m:val="bi"/>
                  </m:rPr>
                  <w:rPr>
                    <w:rFonts w:ascii="Cambria Math" w:hAnsi="Cambria Math"/>
                    <w:sz w:val="14"/>
                    <w:szCs w:val="14"/>
                  </w:rPr>
                  <m:t>N</m:t>
                </m:r>
                <m:r>
                  <m:rPr>
                    <m:sty m:val="bi"/>
                  </m:rPr>
                  <w:rPr>
                    <w:rFonts w:ascii="Cambria Math" w:hAnsi="Cambria Math"/>
                    <w:sz w:val="14"/>
                    <w:szCs w:val="14"/>
                  </w:rPr>
                  <m:t>(0, </m:t>
                </m:r>
                <m:sSup>
                  <m:sSupPr>
                    <m:ctrlPr>
                      <w:rPr>
                        <w:rFonts w:ascii="Cambria Math" w:hAnsi="Cambria Math"/>
                        <w:b/>
                        <w:sz w:val="14"/>
                        <w:szCs w:val="14"/>
                      </w:rPr>
                    </m:ctrlPr>
                  </m:sSupPr>
                  <m:e>
                    <m:sSub>
                      <m:sSubPr>
                        <m:ctrlPr>
                          <w:rPr>
                            <w:rFonts w:ascii="Cambria Math" w:hAnsi="Cambria Math"/>
                            <w:b/>
                            <w:sz w:val="14"/>
                            <w:szCs w:val="14"/>
                          </w:rPr>
                        </m:ctrlPr>
                      </m:sSubPr>
                      <m:e>
                        <m:r>
                          <m:rPr>
                            <m:sty m:val="bi"/>
                          </m:rPr>
                          <w:rPr>
                            <w:rFonts w:ascii="Cambria Math" w:hAnsi="Cambria Math"/>
                            <w:sz w:val="14"/>
                            <w:szCs w:val="14"/>
                          </w:rPr>
                          <m:t>σ</m:t>
                        </m:r>
                      </m:e>
                      <m:sub>
                        <m:r>
                          <m:rPr>
                            <m:sty m:val="bi"/>
                          </m:rPr>
                          <w:rPr>
                            <w:rFonts w:ascii="Cambria Math" w:hAnsi="Cambria Math"/>
                            <w:sz w:val="14"/>
                            <w:szCs w:val="14"/>
                          </w:rPr>
                          <m:t>a</m:t>
                        </m:r>
                      </m:sub>
                    </m:sSub>
                  </m:e>
                  <m:sup>
                    <m:r>
                      <m:rPr>
                        <m:sty m:val="bi"/>
                      </m:rPr>
                      <w:rPr>
                        <w:rFonts w:ascii="Cambria Math" w:hAnsi="Cambria Math"/>
                        <w:sz w:val="14"/>
                        <w:szCs w:val="14"/>
                      </w:rPr>
                      <m:t>2</m:t>
                    </m:r>
                  </m:sup>
                </m:sSup>
                <m:r>
                  <m:rPr>
                    <m:sty m:val="bi"/>
                  </m:rPr>
                  <w:rPr>
                    <w:rFonts w:ascii="Cambria Math" w:hAnsi="Cambria Math"/>
                    <w:sz w:val="14"/>
                    <w:szCs w:val="14"/>
                  </w:rPr>
                  <m:t>)</m:t>
                </m:r>
              </m:oMath>
            </m:oMathPara>
          </w:p>
        </w:tc>
      </w:tr>
      <w:tr w:rsidR="000845ED" w14:paraId="24FB1B26" w14:textId="77777777" w:rsidTr="00BB7786">
        <w:trPr>
          <w:jc w:val="center"/>
        </w:trPr>
        <w:tc>
          <w:tcPr>
            <w:tcW w:w="8514" w:type="dxa"/>
            <w:vAlign w:val="center"/>
          </w:tcPr>
          <w:p w14:paraId="206176C4" w14:textId="1FAF8661" w:rsidR="000845ED" w:rsidRDefault="00D4618F" w:rsidP="00BB7786">
            <w:pPr>
              <w:jc w:val="center"/>
              <w:rPr>
                <w:sz w:val="14"/>
                <w:szCs w:val="14"/>
              </w:rPr>
            </w:pPr>
            <w:r>
              <w:rPr>
                <w:b/>
                <w:sz w:val="14"/>
                <w:szCs w:val="14"/>
              </w:rPr>
              <w:t>Mejor modelo SARIMA</w:t>
            </w:r>
            <w:r>
              <w:rPr>
                <w:sz w:val="14"/>
                <w:szCs w:val="14"/>
              </w:rPr>
              <w:t xml:space="preserve"> </w:t>
            </w:r>
            <w:proofErr w:type="gramStart"/>
            <w:r>
              <w:rPr>
                <w:sz w:val="14"/>
                <w:szCs w:val="14"/>
              </w:rPr>
              <w:t>ARIMA(</w:t>
            </w:r>
            <w:proofErr w:type="gramEnd"/>
            <w:r>
              <w:rPr>
                <w:sz w:val="14"/>
                <w:szCs w:val="14"/>
              </w:rPr>
              <w:t>2, 1, 0)(0, 1, 2)[12]</w:t>
            </w:r>
          </w:p>
          <w:p w14:paraId="5615FF97" w14:textId="7BD90FCF" w:rsidR="000845ED" w:rsidRDefault="002047F9" w:rsidP="00BB7786">
            <w:pPr>
              <w:jc w:val="center"/>
              <w:rPr>
                <w:b/>
                <w:sz w:val="14"/>
                <w:szCs w:val="14"/>
              </w:rPr>
            </w:pPr>
            <m:oMath>
              <m:d>
                <m:dPr>
                  <m:ctrlPr>
                    <w:rPr>
                      <w:rFonts w:ascii="Cambria Math" w:hAnsi="Cambria Math"/>
                      <w:b/>
                      <w:i/>
                      <w:sz w:val="14"/>
                      <w:szCs w:val="14"/>
                    </w:rPr>
                  </m:ctrlPr>
                </m:dPr>
                <m:e>
                  <m:r>
                    <m:rPr>
                      <m:sty m:val="bi"/>
                    </m:rPr>
                    <w:rPr>
                      <w:rFonts w:ascii="Cambria Math" w:hAnsi="Cambria Math"/>
                      <w:sz w:val="14"/>
                      <w:szCs w:val="14"/>
                    </w:rPr>
                    <m:t>1-</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1</m:t>
                      </m:r>
                    </m:sub>
                  </m:sSub>
                  <m:r>
                    <m:rPr>
                      <m:sty m:val="bi"/>
                    </m:rPr>
                    <w:rPr>
                      <w:rFonts w:ascii="Cambria Math" w:hAnsi="Cambria Math"/>
                      <w:sz w:val="14"/>
                      <w:szCs w:val="14"/>
                    </w:rPr>
                    <m:t>B-</m:t>
                  </m:r>
                  <m:sSub>
                    <m:sSubPr>
                      <m:ctrlPr>
                        <w:rPr>
                          <w:rFonts w:ascii="Cambria Math" w:hAnsi="Cambria Math"/>
                          <w:b/>
                          <w:sz w:val="14"/>
                          <w:szCs w:val="14"/>
                        </w:rPr>
                      </m:ctrlPr>
                    </m:sSubPr>
                    <m:e>
                      <m:r>
                        <m:rPr>
                          <m:sty m:val="bi"/>
                        </m:rPr>
                        <w:rPr>
                          <w:rFonts w:ascii="Cambria Math" w:hAnsi="Cambria Math"/>
                          <w:sz w:val="14"/>
                          <w:szCs w:val="14"/>
                        </w:rPr>
                        <m:t>ϕ</m:t>
                      </m:r>
                    </m:e>
                    <m:sub>
                      <m:r>
                        <m:rPr>
                          <m:sty m:val="bi"/>
                        </m:rPr>
                        <w:rPr>
                          <w:rFonts w:ascii="Cambria Math" w:hAnsi="Cambria Math"/>
                          <w:sz w:val="14"/>
                          <w:szCs w:val="14"/>
                        </w:rPr>
                        <m:t>2</m:t>
                      </m:r>
                    </m:sub>
                  </m:sSub>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2</m:t>
                      </m:r>
                    </m:sup>
                  </m:sSup>
                </m:e>
              </m:d>
              <m:d>
                <m:dPr>
                  <m:ctrlPr>
                    <w:rPr>
                      <w:rFonts w:ascii="Cambria Math" w:hAnsi="Cambria Math"/>
                      <w:b/>
                      <w:i/>
                      <w:sz w:val="14"/>
                      <w:szCs w:val="14"/>
                    </w:rPr>
                  </m:ctrlPr>
                </m:dPr>
                <m:e>
                  <m:r>
                    <m:rPr>
                      <m:sty m:val="bi"/>
                    </m:rPr>
                    <w:rPr>
                      <w:rFonts w:ascii="Cambria Math" w:hAnsi="Cambria Math"/>
                      <w:sz w:val="14"/>
                      <w:szCs w:val="14"/>
                    </w:rPr>
                    <m:t>1-B</m:t>
                  </m:r>
                </m:e>
              </m:d>
              <m:d>
                <m:dPr>
                  <m:ctrlPr>
                    <w:rPr>
                      <w:rFonts w:ascii="Cambria Math" w:hAnsi="Cambria Math"/>
                      <w:b/>
                      <w:i/>
                      <w:sz w:val="14"/>
                      <w:szCs w:val="14"/>
                    </w:rPr>
                  </m:ctrlPr>
                </m:dPr>
                <m:e>
                  <m:r>
                    <m:rPr>
                      <m:sty m:val="bi"/>
                    </m:rPr>
                    <w:rPr>
                      <w:rFonts w:ascii="Cambria Math" w:hAnsi="Cambria Math"/>
                      <w:sz w:val="14"/>
                      <w:szCs w:val="14"/>
                    </w:rPr>
                    <m:t>1-</m:t>
                  </m:r>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12</m:t>
                      </m:r>
                    </m:sup>
                  </m:sSup>
                </m:e>
              </m:d>
              <m:box>
                <m:boxPr>
                  <m:opEmu m:val="1"/>
                  <m:ctrlPr>
                    <w:rPr>
                      <w:rFonts w:ascii="Cambria Math" w:hAnsi="Cambria Math"/>
                      <w:b/>
                      <w:sz w:val="14"/>
                      <w:szCs w:val="14"/>
                    </w:rPr>
                  </m:ctrlPr>
                </m:boxPr>
                <m:e>
                  <m:r>
                    <m:rPr>
                      <m:sty m:val="bi"/>
                    </m:rPr>
                    <w:rPr>
                      <w:rFonts w:ascii="Cambria Math" w:hAnsi="Cambria Math"/>
                      <w:sz w:val="14"/>
                      <w:szCs w:val="14"/>
                    </w:rPr>
                    <m:t>log</m:t>
                  </m:r>
                </m:e>
              </m:box>
              <m:sSub>
                <m:sSubPr>
                  <m:ctrlPr>
                    <w:rPr>
                      <w:rFonts w:ascii="Cambria Math" w:hAnsi="Cambria Math"/>
                      <w:b/>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r>
                <m:rPr>
                  <m:sty m:val="bi"/>
                </m:rPr>
                <w:rPr>
                  <w:rFonts w:ascii="Cambria Math" w:hAnsi="Cambria Math"/>
                  <w:sz w:val="14"/>
                  <w:szCs w:val="14"/>
                </w:rPr>
                <m:t>=</m:t>
              </m:r>
              <m:d>
                <m:dPr>
                  <m:ctrlPr>
                    <w:rPr>
                      <w:rFonts w:ascii="Cambria Math" w:hAnsi="Cambria Math"/>
                      <w:b/>
                      <w:i/>
                      <w:sz w:val="14"/>
                      <w:szCs w:val="14"/>
                    </w:rPr>
                  </m:ctrlPr>
                </m:dPr>
                <m:e>
                  <m:r>
                    <m:rPr>
                      <m:sty m:val="bi"/>
                    </m:rPr>
                    <w:rPr>
                      <w:rFonts w:ascii="Cambria Math" w:hAnsi="Cambria Math"/>
                      <w:sz w:val="14"/>
                      <w:szCs w:val="14"/>
                    </w:rPr>
                    <m:t>1+</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1</m:t>
                      </m:r>
                    </m:sub>
                  </m:sSub>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12</m:t>
                      </m:r>
                    </m:sup>
                  </m:sSup>
                  <m:r>
                    <m:rPr>
                      <m:sty m:val="bi"/>
                    </m:rPr>
                    <w:rPr>
                      <w:rFonts w:ascii="Cambria Math" w:hAnsi="Cambria Math"/>
                      <w:sz w:val="14"/>
                      <w:szCs w:val="14"/>
                    </w:rPr>
                    <m:t>+</m:t>
                  </m:r>
                  <m:sSub>
                    <m:sSubPr>
                      <m:ctrlPr>
                        <w:rPr>
                          <w:rFonts w:ascii="Cambria Math" w:hAnsi="Cambria Math"/>
                          <w:b/>
                          <w:sz w:val="14"/>
                          <w:szCs w:val="14"/>
                        </w:rPr>
                      </m:ctrlPr>
                    </m:sSubPr>
                    <m:e>
                      <m:r>
                        <m:rPr>
                          <m:sty m:val="bi"/>
                        </m:rPr>
                        <w:rPr>
                          <w:rFonts w:ascii="Cambria Math" w:hAnsi="Cambria Math"/>
                          <w:sz w:val="14"/>
                          <w:szCs w:val="14"/>
                        </w:rPr>
                        <m:t>Θ</m:t>
                      </m:r>
                    </m:e>
                    <m:sub>
                      <m:r>
                        <m:rPr>
                          <m:sty m:val="bi"/>
                        </m:rPr>
                        <w:rPr>
                          <w:rFonts w:ascii="Cambria Math" w:hAnsi="Cambria Math"/>
                          <w:sz w:val="14"/>
                          <w:szCs w:val="14"/>
                        </w:rPr>
                        <m:t>2</m:t>
                      </m:r>
                    </m:sub>
                  </m:sSub>
                  <m:sSup>
                    <m:sSupPr>
                      <m:ctrlPr>
                        <w:rPr>
                          <w:rFonts w:ascii="Cambria Math" w:hAnsi="Cambria Math"/>
                          <w:b/>
                          <w:sz w:val="14"/>
                          <w:szCs w:val="14"/>
                        </w:rPr>
                      </m:ctrlPr>
                    </m:sSupPr>
                    <m:e>
                      <m:r>
                        <m:rPr>
                          <m:sty m:val="bi"/>
                        </m:rPr>
                        <w:rPr>
                          <w:rFonts w:ascii="Cambria Math" w:hAnsi="Cambria Math"/>
                          <w:sz w:val="14"/>
                          <w:szCs w:val="14"/>
                        </w:rPr>
                        <m:t>B</m:t>
                      </m:r>
                    </m:e>
                    <m:sup>
                      <m:r>
                        <m:rPr>
                          <m:sty m:val="bi"/>
                        </m:rPr>
                        <w:rPr>
                          <w:rFonts w:ascii="Cambria Math" w:hAnsi="Cambria Math"/>
                          <w:sz w:val="14"/>
                          <w:szCs w:val="14"/>
                        </w:rPr>
                        <m:t>24</m:t>
                      </m:r>
                    </m:sup>
                  </m:sSup>
                </m:e>
              </m:d>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sub>
              </m:sSub>
            </m:oMath>
            <w:r w:rsidR="00D4618F">
              <w:rPr>
                <w:b/>
                <w:sz w:val="14"/>
                <w:szCs w:val="14"/>
              </w:rPr>
              <w:t xml:space="preserve">, </w:t>
            </w:r>
            <m:oMath>
              <m:sSub>
                <m:sSubPr>
                  <m:ctrlPr>
                    <w:rPr>
                      <w:rFonts w:ascii="Cambria Math" w:hAnsi="Cambria Math"/>
                      <w:b/>
                      <w:sz w:val="14"/>
                      <w:szCs w:val="14"/>
                    </w:rPr>
                  </m:ctrlPr>
                </m:sSubPr>
                <m:e>
                  <m:r>
                    <m:rPr>
                      <m:sty m:val="bi"/>
                    </m:rPr>
                    <w:rPr>
                      <w:rFonts w:ascii="Cambria Math" w:hAnsi="Cambria Math"/>
                      <w:sz w:val="14"/>
                      <w:szCs w:val="14"/>
                    </w:rPr>
                    <m:t>E</m:t>
                  </m:r>
                </m:e>
                <m:sub>
                  <m:r>
                    <m:rPr>
                      <m:sty m:val="bi"/>
                    </m:rPr>
                    <w:rPr>
                      <w:rFonts w:ascii="Cambria Math" w:hAnsi="Cambria Math"/>
                      <w:sz w:val="14"/>
                      <w:szCs w:val="14"/>
                    </w:rPr>
                    <m:t>t</m:t>
                  </m:r>
                </m:sub>
              </m:sSub>
              <m:r>
                <m:rPr>
                  <m:sty m:val="bi"/>
                </m:rPr>
                <w:rPr>
                  <w:rFonts w:ascii="Cambria Math" w:hAnsi="Cambria Math"/>
                  <w:sz w:val="14"/>
                  <w:szCs w:val="14"/>
                </w:rPr>
                <m:t>unR.B.∼N</m:t>
              </m:r>
              <m:d>
                <m:dPr>
                  <m:ctrlPr>
                    <w:rPr>
                      <w:rFonts w:ascii="Cambria Math" w:hAnsi="Cambria Math"/>
                      <w:b/>
                      <w:i/>
                      <w:sz w:val="14"/>
                      <w:szCs w:val="14"/>
                    </w:rPr>
                  </m:ctrlPr>
                </m:dPr>
                <m:e>
                  <m:r>
                    <m:rPr>
                      <m:sty m:val="bi"/>
                    </m:rPr>
                    <w:rPr>
                      <w:rFonts w:ascii="Cambria Math" w:hAnsi="Cambria Math"/>
                      <w:sz w:val="14"/>
                      <w:szCs w:val="14"/>
                    </w:rPr>
                    <m:t>0,</m:t>
                  </m:r>
                  <m:sSup>
                    <m:sSupPr>
                      <m:ctrlPr>
                        <w:rPr>
                          <w:rFonts w:ascii="Cambria Math" w:hAnsi="Cambria Math"/>
                          <w:b/>
                          <w:sz w:val="14"/>
                          <w:szCs w:val="14"/>
                        </w:rPr>
                      </m:ctrlPr>
                    </m:sSupPr>
                    <m:e>
                      <m:r>
                        <m:rPr>
                          <m:sty m:val="bi"/>
                        </m:rPr>
                        <w:rPr>
                          <w:rFonts w:ascii="Cambria Math" w:hAnsi="Cambria Math"/>
                          <w:sz w:val="14"/>
                          <w:szCs w:val="14"/>
                        </w:rPr>
                        <m:t>σ</m:t>
                      </m:r>
                    </m:e>
                    <m:sup>
                      <m:r>
                        <m:rPr>
                          <m:sty m:val="bi"/>
                        </m:rPr>
                        <w:rPr>
                          <w:rFonts w:ascii="Cambria Math" w:hAnsi="Cambria Math"/>
                          <w:sz w:val="14"/>
                          <w:szCs w:val="14"/>
                        </w:rPr>
                        <m:t>2</m:t>
                      </m:r>
                    </m:sup>
                  </m:sSup>
                </m:e>
              </m:d>
            </m:oMath>
          </w:p>
        </w:tc>
      </w:tr>
    </w:tbl>
    <w:p w14:paraId="504D4BBB" w14:textId="77777777" w:rsidR="000845ED" w:rsidRDefault="000845ED"/>
    <w:p w14:paraId="18656C3E" w14:textId="68A324FA" w:rsidR="00CC0B93" w:rsidRPr="00012FBC" w:rsidRDefault="000171B6">
      <w:pPr>
        <w:spacing w:line="240" w:lineRule="auto"/>
      </w:pPr>
      <w:r>
        <w:t xml:space="preserve">Hecho esto, en la </w:t>
      </w:r>
      <w:r>
        <w:rPr>
          <w:b/>
          <w:bCs/>
          <w:i/>
          <w:iCs/>
        </w:rPr>
        <w:t xml:space="preserve">figura 14 </w:t>
      </w:r>
      <w:r>
        <w:t xml:space="preserve">se presentan las gráficas que comparan la serie en su escala original comparadas con los modelos ajustados. Así pues, es importante rescatar que para los mejores modelos global, ARMA y SARIMA se consigue en general seguir de forma adecuada la dinámica de la serie, lo cual se refleja en el hecho que las respectivas líneas rojas, asociadas a los modelos ajustados, se apegan </w:t>
      </w:r>
      <w:r w:rsidR="00CC0B93">
        <w:t xml:space="preserve">de forma aceptable a la línea negra, correspondiente a los datos reales de la serie temporal; empero, para el mejor modelo global se puede observar que, si bien logra seguir bien la dinámica de la serie en cuanto a su tendencia y estacionalidad, cuando se tienen ciclos el ajuste no es adecuado, como se puede verificar por ejemplo en el año 2009, cuando el modelo sobreestima los índices de ventas del sector manufacturero colombiano en pesos nominales para los periodos de dicho año. Este análisis se verifica claramente al observar las métricas de ajuste con los criterios de información de Akaike y bayesiano presentados en la </w:t>
      </w:r>
      <w:r w:rsidR="00CC0B93">
        <w:rPr>
          <w:b/>
          <w:bCs/>
          <w:i/>
          <w:iCs/>
        </w:rPr>
        <w:t xml:space="preserve">tabla 12, </w:t>
      </w:r>
      <w:r w:rsidR="00CC0B93">
        <w:t xml:space="preserve">pues este par de métricas son máximas para el mejor modelo global, dejando claro entonces que es el modelo que peores ajustes consigue a la luz de los </w:t>
      </w:r>
      <w:r w:rsidR="00012FBC">
        <w:t xml:space="preserve">índices realmente observados. Ahora bien, en cuanto a los otros tres modelos, se tiene que según el AIC el modelo que mejores ajustes realiza es el modelo local de descomposición multiplicativa y </w:t>
      </w:r>
      <w:r w:rsidR="00012FBC">
        <w:rPr>
          <w:i/>
          <w:iCs/>
        </w:rPr>
        <w:t xml:space="preserve">loess </w:t>
      </w:r>
      <w:r w:rsidR="00012FBC">
        <w:t xml:space="preserve">lineal, y los mejores modelos ARMA y SARIMA tienen AIC semejantes y no muy distantes entre sí, y ambos separados una unidad aproximadamente del AIC del mejor modelo local; no obstante, con el criterio BIC el análisis cambia en cuanto el modelo con el menor valor de criterio de información bayesiano es ahora el modelo SARIMA y con una mayor distancia respecto al segundo y tercer modelo en orden de acuerdo con este criterio que en el caso del AIC. Así pues, considerando que prefiere al criterio de información bayesiano, se concluye que el modelo que mejores ajustes realiza es el modelo SARIMA, que corresponde al </w:t>
      </w:r>
      <w:r w:rsidR="00012FBC">
        <w:rPr>
          <w:b/>
          <w:bCs/>
          <w:i/>
          <w:iCs/>
        </w:rPr>
        <w:t xml:space="preserve">modelo uno </w:t>
      </w:r>
      <w:r w:rsidR="00012FBC">
        <w:t>presentado en este trabajo.</w:t>
      </w:r>
    </w:p>
    <w:p w14:paraId="1FDB392F" w14:textId="77777777" w:rsidR="000845ED" w:rsidRDefault="000845ED">
      <w:pPr>
        <w:spacing w:line="240" w:lineRule="auto"/>
      </w:pPr>
    </w:p>
    <w:tbl>
      <w:tblPr>
        <w:tblStyle w:val="a3"/>
        <w:tblW w:w="613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3067"/>
        <w:gridCol w:w="3067"/>
      </w:tblGrid>
      <w:tr w:rsidR="000845ED" w14:paraId="0FB09CA4" w14:textId="77777777">
        <w:trPr>
          <w:jc w:val="center"/>
        </w:trPr>
        <w:tc>
          <w:tcPr>
            <w:tcW w:w="3067" w:type="dxa"/>
            <w:vAlign w:val="center"/>
          </w:tcPr>
          <w:p w14:paraId="382D9079" w14:textId="77777777" w:rsidR="000845ED" w:rsidRDefault="00D4618F">
            <w:pPr>
              <w:jc w:val="center"/>
              <w:rPr>
                <w:sz w:val="14"/>
                <w:szCs w:val="14"/>
              </w:rPr>
            </w:pPr>
            <w:r>
              <w:rPr>
                <w:noProof/>
                <w:sz w:val="14"/>
                <w:szCs w:val="14"/>
              </w:rPr>
              <w:lastRenderedPageBreak/>
              <w:drawing>
                <wp:inline distT="0" distB="0" distL="0" distR="0" wp14:anchorId="405A642D" wp14:editId="66C1DFF9">
                  <wp:extent cx="1800000" cy="18000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470C47F9" w14:textId="77777777" w:rsidR="000845ED" w:rsidRDefault="00D4618F">
            <w:pPr>
              <w:jc w:val="center"/>
              <w:rPr>
                <w:sz w:val="14"/>
                <w:szCs w:val="14"/>
              </w:rPr>
            </w:pPr>
            <w:r>
              <w:rPr>
                <w:sz w:val="14"/>
                <w:szCs w:val="14"/>
              </w:rPr>
              <w:t>(a)</w:t>
            </w:r>
          </w:p>
          <w:p w14:paraId="3D320961" w14:textId="77777777" w:rsidR="000845ED" w:rsidRDefault="000845ED">
            <w:pPr>
              <w:jc w:val="center"/>
              <w:rPr>
                <w:sz w:val="14"/>
                <w:szCs w:val="14"/>
              </w:rPr>
            </w:pPr>
          </w:p>
        </w:tc>
        <w:tc>
          <w:tcPr>
            <w:tcW w:w="3067" w:type="dxa"/>
            <w:vAlign w:val="center"/>
          </w:tcPr>
          <w:p w14:paraId="439E939F" w14:textId="77777777" w:rsidR="000845ED" w:rsidRDefault="00D4618F">
            <w:pPr>
              <w:jc w:val="center"/>
              <w:rPr>
                <w:sz w:val="14"/>
                <w:szCs w:val="14"/>
              </w:rPr>
            </w:pPr>
            <w:r>
              <w:rPr>
                <w:noProof/>
                <w:sz w:val="14"/>
                <w:szCs w:val="14"/>
              </w:rPr>
              <w:drawing>
                <wp:inline distT="0" distB="0" distL="0" distR="0" wp14:anchorId="36BA3431" wp14:editId="20710263">
                  <wp:extent cx="1800000" cy="1800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1800000"/>
                          </a:xfrm>
                          <a:prstGeom prst="rect">
                            <a:avLst/>
                          </a:prstGeom>
                          <a:ln/>
                        </pic:spPr>
                      </pic:pic>
                    </a:graphicData>
                  </a:graphic>
                </wp:inline>
              </w:drawing>
            </w:r>
          </w:p>
          <w:p w14:paraId="35921C3F" w14:textId="77777777" w:rsidR="000845ED" w:rsidRDefault="00D4618F">
            <w:pPr>
              <w:jc w:val="center"/>
              <w:rPr>
                <w:sz w:val="14"/>
                <w:szCs w:val="14"/>
              </w:rPr>
            </w:pPr>
            <w:r>
              <w:rPr>
                <w:sz w:val="14"/>
                <w:szCs w:val="14"/>
              </w:rPr>
              <w:t>(b)</w:t>
            </w:r>
          </w:p>
          <w:p w14:paraId="41525C6D" w14:textId="77777777" w:rsidR="000845ED" w:rsidRDefault="000845ED">
            <w:pPr>
              <w:jc w:val="center"/>
              <w:rPr>
                <w:sz w:val="14"/>
                <w:szCs w:val="14"/>
              </w:rPr>
            </w:pPr>
          </w:p>
        </w:tc>
      </w:tr>
      <w:tr w:rsidR="000845ED" w14:paraId="32864A32" w14:textId="77777777">
        <w:trPr>
          <w:jc w:val="center"/>
        </w:trPr>
        <w:tc>
          <w:tcPr>
            <w:tcW w:w="3067" w:type="dxa"/>
            <w:vAlign w:val="center"/>
          </w:tcPr>
          <w:p w14:paraId="0575E74B" w14:textId="77777777" w:rsidR="000845ED" w:rsidRDefault="00D4618F">
            <w:pPr>
              <w:jc w:val="center"/>
              <w:rPr>
                <w:sz w:val="14"/>
                <w:szCs w:val="14"/>
              </w:rPr>
            </w:pPr>
            <w:r>
              <w:rPr>
                <w:noProof/>
                <w:sz w:val="14"/>
                <w:szCs w:val="14"/>
              </w:rPr>
              <w:drawing>
                <wp:inline distT="0" distB="0" distL="0" distR="0" wp14:anchorId="2A75477D" wp14:editId="704450BD">
                  <wp:extent cx="1800000" cy="1800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2346"/>
                          <a:stretch>
                            <a:fillRect/>
                          </a:stretch>
                        </pic:blipFill>
                        <pic:spPr>
                          <a:xfrm>
                            <a:off x="0" y="0"/>
                            <a:ext cx="1800000" cy="1800000"/>
                          </a:xfrm>
                          <a:prstGeom prst="rect">
                            <a:avLst/>
                          </a:prstGeom>
                          <a:ln/>
                        </pic:spPr>
                      </pic:pic>
                    </a:graphicData>
                  </a:graphic>
                </wp:inline>
              </w:drawing>
            </w:r>
          </w:p>
          <w:p w14:paraId="1736E611" w14:textId="77777777" w:rsidR="000845ED" w:rsidRDefault="00D4618F">
            <w:pPr>
              <w:jc w:val="center"/>
              <w:rPr>
                <w:sz w:val="14"/>
                <w:szCs w:val="14"/>
              </w:rPr>
            </w:pPr>
            <w:r>
              <w:rPr>
                <w:sz w:val="14"/>
                <w:szCs w:val="14"/>
              </w:rPr>
              <w:t>(c)</w:t>
            </w:r>
          </w:p>
        </w:tc>
        <w:tc>
          <w:tcPr>
            <w:tcW w:w="3067" w:type="dxa"/>
            <w:vAlign w:val="center"/>
          </w:tcPr>
          <w:p w14:paraId="3024C808" w14:textId="77777777" w:rsidR="000845ED" w:rsidRDefault="00D4618F">
            <w:pPr>
              <w:jc w:val="center"/>
              <w:rPr>
                <w:sz w:val="14"/>
                <w:szCs w:val="14"/>
              </w:rPr>
            </w:pPr>
            <w:r>
              <w:rPr>
                <w:noProof/>
                <w:sz w:val="14"/>
                <w:szCs w:val="14"/>
              </w:rPr>
              <w:drawing>
                <wp:inline distT="0" distB="0" distL="0" distR="0" wp14:anchorId="07DA43B2" wp14:editId="5B63BFD5">
                  <wp:extent cx="1800000" cy="180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800000" cy="1800000"/>
                          </a:xfrm>
                          <a:prstGeom prst="rect">
                            <a:avLst/>
                          </a:prstGeom>
                          <a:ln/>
                        </pic:spPr>
                      </pic:pic>
                    </a:graphicData>
                  </a:graphic>
                </wp:inline>
              </w:drawing>
            </w:r>
          </w:p>
          <w:p w14:paraId="0E1ABB0B" w14:textId="77777777" w:rsidR="000845ED" w:rsidRDefault="00D4618F">
            <w:pPr>
              <w:jc w:val="center"/>
              <w:rPr>
                <w:sz w:val="14"/>
                <w:szCs w:val="14"/>
              </w:rPr>
            </w:pPr>
            <w:r>
              <w:rPr>
                <w:sz w:val="14"/>
                <w:szCs w:val="14"/>
              </w:rPr>
              <w:t>(d)</w:t>
            </w:r>
          </w:p>
        </w:tc>
      </w:tr>
    </w:tbl>
    <w:p w14:paraId="64D938A7" w14:textId="6108D831" w:rsidR="000845ED" w:rsidRDefault="00D4618F" w:rsidP="00BC079C">
      <w:pPr>
        <w:spacing w:line="240" w:lineRule="auto"/>
        <w:rPr>
          <w:sz w:val="14"/>
          <w:szCs w:val="14"/>
        </w:rPr>
      </w:pPr>
      <w:r w:rsidRPr="00BC079C">
        <w:rPr>
          <w:b/>
          <w:i/>
          <w:iCs/>
          <w:sz w:val="14"/>
          <w:szCs w:val="14"/>
        </w:rPr>
        <w:t>Figura 14</w:t>
      </w:r>
      <w:r w:rsidR="00BC079C" w:rsidRPr="00BC079C">
        <w:rPr>
          <w:b/>
          <w:i/>
          <w:iCs/>
          <w:sz w:val="14"/>
          <w:szCs w:val="14"/>
        </w:rPr>
        <w:t>.</w:t>
      </w:r>
      <w:r>
        <w:rPr>
          <w:b/>
          <w:sz w:val="14"/>
          <w:szCs w:val="14"/>
        </w:rPr>
        <w:t xml:space="preserve"> </w:t>
      </w:r>
      <w:r>
        <w:rPr>
          <w:sz w:val="14"/>
          <w:szCs w:val="14"/>
        </w:rPr>
        <w:t>Gráficas de los ajustes</w:t>
      </w:r>
      <w:r>
        <w:rPr>
          <w:sz w:val="14"/>
          <w:szCs w:val="14"/>
        </w:rPr>
        <w:t xml:space="preserve"> (a) </w:t>
      </w:r>
      <w:r w:rsidR="00BC079C">
        <w:rPr>
          <w:sz w:val="14"/>
          <w:szCs w:val="14"/>
        </w:rPr>
        <w:t>e</w:t>
      </w:r>
      <w:r>
        <w:rPr>
          <w:sz w:val="14"/>
          <w:szCs w:val="14"/>
        </w:rPr>
        <w:t xml:space="preserve">n mejor modelo global (modelo uno </w:t>
      </w:r>
      <w:r w:rsidR="000171B6">
        <w:rPr>
          <w:sz w:val="14"/>
          <w:szCs w:val="14"/>
        </w:rPr>
        <w:t xml:space="preserve">del </w:t>
      </w:r>
      <w:r>
        <w:rPr>
          <w:sz w:val="14"/>
          <w:szCs w:val="14"/>
        </w:rPr>
        <w:t xml:space="preserve">trabajo uno); (b) </w:t>
      </w:r>
      <w:r w:rsidR="00BC079C">
        <w:rPr>
          <w:sz w:val="14"/>
          <w:szCs w:val="14"/>
        </w:rPr>
        <w:t>e</w:t>
      </w:r>
      <w:r>
        <w:rPr>
          <w:sz w:val="14"/>
          <w:szCs w:val="14"/>
        </w:rPr>
        <w:t>n mejor modelo local (modelo cuatro</w:t>
      </w:r>
      <w:r w:rsidR="000171B6">
        <w:rPr>
          <w:sz w:val="14"/>
          <w:szCs w:val="14"/>
        </w:rPr>
        <w:t xml:space="preserve"> del</w:t>
      </w:r>
      <w:r>
        <w:rPr>
          <w:sz w:val="14"/>
          <w:szCs w:val="14"/>
        </w:rPr>
        <w:t xml:space="preserve"> trabajo uno); (c) </w:t>
      </w:r>
      <w:r w:rsidR="00BC079C">
        <w:rPr>
          <w:sz w:val="14"/>
          <w:szCs w:val="14"/>
        </w:rPr>
        <w:t>e</w:t>
      </w:r>
      <w:r>
        <w:rPr>
          <w:sz w:val="14"/>
          <w:szCs w:val="14"/>
        </w:rPr>
        <w:t xml:space="preserve">n mejor modelo con errores </w:t>
      </w:r>
      <w:proofErr w:type="gramStart"/>
      <w:r>
        <w:rPr>
          <w:sz w:val="14"/>
          <w:szCs w:val="14"/>
        </w:rPr>
        <w:t>ARMA(</w:t>
      </w:r>
      <w:proofErr w:type="gramEnd"/>
      <w:r>
        <w:rPr>
          <w:sz w:val="14"/>
          <w:szCs w:val="14"/>
        </w:rPr>
        <w:t xml:space="preserve">modelo cuatro </w:t>
      </w:r>
      <w:r w:rsidR="000171B6">
        <w:rPr>
          <w:sz w:val="14"/>
          <w:szCs w:val="14"/>
        </w:rPr>
        <w:t xml:space="preserve">del </w:t>
      </w:r>
      <w:r>
        <w:rPr>
          <w:sz w:val="14"/>
          <w:szCs w:val="14"/>
        </w:rPr>
        <w:t xml:space="preserve">trabajo dos); (d) </w:t>
      </w:r>
      <w:r w:rsidR="00BC079C">
        <w:rPr>
          <w:sz w:val="14"/>
          <w:szCs w:val="14"/>
        </w:rPr>
        <w:t>e</w:t>
      </w:r>
      <w:r>
        <w:rPr>
          <w:sz w:val="14"/>
          <w:szCs w:val="14"/>
        </w:rPr>
        <w:t>n modelo 2b</w:t>
      </w:r>
      <w:r w:rsidR="00BC079C">
        <w:rPr>
          <w:sz w:val="14"/>
          <w:szCs w:val="14"/>
        </w:rPr>
        <w:t>.</w:t>
      </w:r>
    </w:p>
    <w:p w14:paraId="7042D58B" w14:textId="77777777" w:rsidR="00BC079C" w:rsidRDefault="00BC079C" w:rsidP="00BC079C">
      <w:pPr>
        <w:spacing w:line="240" w:lineRule="auto"/>
        <w:jc w:val="center"/>
        <w:rPr>
          <w:rFonts w:ascii="Old Standard TT" w:eastAsia="Old Standard TT" w:hAnsi="Old Standard TT" w:cs="Old Standard TT"/>
          <w:color w:val="FF0000"/>
          <w:sz w:val="22"/>
          <w:szCs w:val="22"/>
        </w:rPr>
      </w:pPr>
    </w:p>
    <w:p w14:paraId="7C5F4C5C" w14:textId="2B71044D" w:rsidR="000845ED" w:rsidRDefault="00D4618F">
      <w:pPr>
        <w:jc w:val="center"/>
        <w:rPr>
          <w:b/>
          <w:sz w:val="14"/>
          <w:szCs w:val="14"/>
        </w:rPr>
      </w:pPr>
      <w:r>
        <w:rPr>
          <w:b/>
          <w:sz w:val="16"/>
          <w:szCs w:val="16"/>
        </w:rPr>
        <w:t xml:space="preserve">Tabla </w:t>
      </w:r>
      <w:r w:rsidR="003A14C1">
        <w:rPr>
          <w:b/>
          <w:sz w:val="16"/>
          <w:szCs w:val="16"/>
        </w:rPr>
        <w:t>12</w:t>
      </w:r>
      <w:r>
        <w:rPr>
          <w:b/>
          <w:sz w:val="16"/>
          <w:szCs w:val="16"/>
        </w:rPr>
        <w:t xml:space="preserve">. </w:t>
      </w:r>
      <w:r>
        <w:rPr>
          <w:sz w:val="16"/>
          <w:szCs w:val="16"/>
        </w:rPr>
        <w:t>Valores criterios AIC y BIC</w:t>
      </w:r>
    </w:p>
    <w:tbl>
      <w:tblPr>
        <w:tblStyle w:val="a4"/>
        <w:tblW w:w="299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393"/>
        <w:gridCol w:w="766"/>
        <w:gridCol w:w="837"/>
      </w:tblGrid>
      <w:tr w:rsidR="000845ED" w14:paraId="45D5F960" w14:textId="77777777">
        <w:trPr>
          <w:jc w:val="center"/>
        </w:trPr>
        <w:tc>
          <w:tcPr>
            <w:tcW w:w="1393" w:type="dxa"/>
            <w:tcBorders>
              <w:top w:val="single" w:sz="12" w:space="0" w:color="000000"/>
              <w:bottom w:val="single" w:sz="12" w:space="0" w:color="000000"/>
            </w:tcBorders>
          </w:tcPr>
          <w:p w14:paraId="6F0162A0" w14:textId="77777777" w:rsidR="000845ED" w:rsidRDefault="00D4618F">
            <w:pPr>
              <w:jc w:val="center"/>
              <w:rPr>
                <w:sz w:val="14"/>
                <w:szCs w:val="14"/>
              </w:rPr>
            </w:pPr>
            <w:r>
              <w:rPr>
                <w:sz w:val="14"/>
                <w:szCs w:val="14"/>
              </w:rPr>
              <w:t>Medi</w:t>
            </w:r>
            <w:r>
              <w:rPr>
                <w:sz w:val="14"/>
                <w:szCs w:val="14"/>
              </w:rPr>
              <w:t>das</w:t>
            </w:r>
          </w:p>
        </w:tc>
        <w:tc>
          <w:tcPr>
            <w:tcW w:w="766" w:type="dxa"/>
            <w:tcBorders>
              <w:top w:val="single" w:sz="12" w:space="0" w:color="000000"/>
              <w:bottom w:val="single" w:sz="12" w:space="0" w:color="000000"/>
            </w:tcBorders>
          </w:tcPr>
          <w:p w14:paraId="2331820C" w14:textId="77777777" w:rsidR="000845ED" w:rsidRDefault="00D4618F">
            <w:pPr>
              <w:jc w:val="center"/>
              <w:rPr>
                <w:sz w:val="14"/>
                <w:szCs w:val="14"/>
              </w:rPr>
            </w:pPr>
            <w:r>
              <w:rPr>
                <w:sz w:val="14"/>
                <w:szCs w:val="14"/>
              </w:rPr>
              <w:t>AIC</w:t>
            </w:r>
          </w:p>
        </w:tc>
        <w:tc>
          <w:tcPr>
            <w:tcW w:w="837" w:type="dxa"/>
            <w:tcBorders>
              <w:top w:val="single" w:sz="12" w:space="0" w:color="000000"/>
              <w:bottom w:val="single" w:sz="12" w:space="0" w:color="000000"/>
            </w:tcBorders>
          </w:tcPr>
          <w:p w14:paraId="3D56CBD2" w14:textId="77777777" w:rsidR="000845ED" w:rsidRDefault="00D4618F">
            <w:pPr>
              <w:jc w:val="center"/>
              <w:rPr>
                <w:sz w:val="14"/>
                <w:szCs w:val="14"/>
              </w:rPr>
            </w:pPr>
            <w:r>
              <w:rPr>
                <w:sz w:val="14"/>
                <w:szCs w:val="14"/>
              </w:rPr>
              <w:t>BIC</w:t>
            </w:r>
          </w:p>
        </w:tc>
      </w:tr>
      <w:tr w:rsidR="000845ED" w14:paraId="5C71E1AB" w14:textId="77777777">
        <w:trPr>
          <w:jc w:val="center"/>
        </w:trPr>
        <w:tc>
          <w:tcPr>
            <w:tcW w:w="1393" w:type="dxa"/>
            <w:tcBorders>
              <w:bottom w:val="single" w:sz="12" w:space="0" w:color="000000"/>
            </w:tcBorders>
          </w:tcPr>
          <w:p w14:paraId="3CCCB9A8" w14:textId="77777777" w:rsidR="000845ED" w:rsidRDefault="00D4618F">
            <w:pPr>
              <w:jc w:val="center"/>
              <w:rPr>
                <w:sz w:val="14"/>
                <w:szCs w:val="14"/>
              </w:rPr>
            </w:pPr>
            <w:r>
              <w:rPr>
                <w:sz w:val="14"/>
                <w:szCs w:val="14"/>
              </w:rPr>
              <w:t>Mejor modelo global</w:t>
            </w:r>
          </w:p>
        </w:tc>
        <w:tc>
          <w:tcPr>
            <w:tcW w:w="766" w:type="dxa"/>
            <w:tcBorders>
              <w:bottom w:val="single" w:sz="12" w:space="0" w:color="000000"/>
            </w:tcBorders>
          </w:tcPr>
          <w:p w14:paraId="14FB3D72" w14:textId="77777777" w:rsidR="000845ED" w:rsidRDefault="00D4618F">
            <w:pPr>
              <w:jc w:val="center"/>
              <w:rPr>
                <w:sz w:val="14"/>
                <w:szCs w:val="14"/>
              </w:rPr>
            </w:pPr>
            <w:r>
              <w:rPr>
                <w:sz w:val="14"/>
                <w:szCs w:val="14"/>
              </w:rPr>
              <w:t>9.11703</w:t>
            </w:r>
          </w:p>
        </w:tc>
        <w:tc>
          <w:tcPr>
            <w:tcW w:w="837" w:type="dxa"/>
            <w:tcBorders>
              <w:bottom w:val="single" w:sz="12" w:space="0" w:color="000000"/>
            </w:tcBorders>
          </w:tcPr>
          <w:p w14:paraId="057108F9" w14:textId="77777777" w:rsidR="000845ED" w:rsidRDefault="00D4618F">
            <w:pPr>
              <w:jc w:val="center"/>
              <w:rPr>
                <w:sz w:val="14"/>
                <w:szCs w:val="14"/>
              </w:rPr>
            </w:pPr>
            <w:r>
              <w:rPr>
                <w:sz w:val="14"/>
                <w:szCs w:val="14"/>
              </w:rPr>
              <w:t>11.674705</w:t>
            </w:r>
          </w:p>
        </w:tc>
      </w:tr>
      <w:tr w:rsidR="000845ED" w14:paraId="408FD444" w14:textId="77777777">
        <w:trPr>
          <w:jc w:val="center"/>
        </w:trPr>
        <w:tc>
          <w:tcPr>
            <w:tcW w:w="1393" w:type="dxa"/>
            <w:tcBorders>
              <w:top w:val="single" w:sz="12" w:space="0" w:color="000000"/>
              <w:bottom w:val="single" w:sz="12" w:space="0" w:color="000000"/>
            </w:tcBorders>
          </w:tcPr>
          <w:p w14:paraId="17EB3337" w14:textId="77777777" w:rsidR="000845ED" w:rsidRDefault="00D4618F">
            <w:pPr>
              <w:jc w:val="center"/>
              <w:rPr>
                <w:sz w:val="14"/>
                <w:szCs w:val="14"/>
              </w:rPr>
            </w:pPr>
            <w:r>
              <w:rPr>
                <w:sz w:val="14"/>
                <w:szCs w:val="14"/>
              </w:rPr>
              <w:t>Mejor modelo local</w:t>
            </w:r>
          </w:p>
        </w:tc>
        <w:tc>
          <w:tcPr>
            <w:tcW w:w="766" w:type="dxa"/>
            <w:tcBorders>
              <w:top w:val="single" w:sz="12" w:space="0" w:color="000000"/>
              <w:bottom w:val="single" w:sz="12" w:space="0" w:color="000000"/>
            </w:tcBorders>
          </w:tcPr>
          <w:p w14:paraId="35189382" w14:textId="77777777" w:rsidR="000845ED" w:rsidRDefault="00D4618F">
            <w:pPr>
              <w:jc w:val="center"/>
              <w:rPr>
                <w:sz w:val="14"/>
                <w:szCs w:val="14"/>
              </w:rPr>
            </w:pPr>
            <w:r>
              <w:rPr>
                <w:sz w:val="14"/>
                <w:szCs w:val="14"/>
              </w:rPr>
              <w:t>4.241348</w:t>
            </w:r>
          </w:p>
        </w:tc>
        <w:tc>
          <w:tcPr>
            <w:tcW w:w="837" w:type="dxa"/>
            <w:tcBorders>
              <w:top w:val="single" w:sz="12" w:space="0" w:color="000000"/>
              <w:bottom w:val="single" w:sz="12" w:space="0" w:color="000000"/>
            </w:tcBorders>
          </w:tcPr>
          <w:p w14:paraId="0ADFA37E" w14:textId="77777777" w:rsidR="000845ED" w:rsidRDefault="00D4618F">
            <w:pPr>
              <w:jc w:val="center"/>
              <w:rPr>
                <w:sz w:val="14"/>
                <w:szCs w:val="14"/>
              </w:rPr>
            </w:pPr>
            <w:r>
              <w:rPr>
                <w:sz w:val="14"/>
                <w:szCs w:val="14"/>
              </w:rPr>
              <w:t>7.265074</w:t>
            </w:r>
          </w:p>
        </w:tc>
      </w:tr>
      <w:tr w:rsidR="000845ED" w14:paraId="1E21D382" w14:textId="77777777">
        <w:trPr>
          <w:jc w:val="center"/>
        </w:trPr>
        <w:tc>
          <w:tcPr>
            <w:tcW w:w="1393" w:type="dxa"/>
            <w:tcBorders>
              <w:top w:val="single" w:sz="12" w:space="0" w:color="000000"/>
              <w:bottom w:val="single" w:sz="12" w:space="0" w:color="000000"/>
            </w:tcBorders>
          </w:tcPr>
          <w:p w14:paraId="68CF1715" w14:textId="77777777" w:rsidR="000845ED" w:rsidRDefault="00D4618F">
            <w:pPr>
              <w:jc w:val="center"/>
              <w:rPr>
                <w:sz w:val="14"/>
                <w:szCs w:val="14"/>
              </w:rPr>
            </w:pPr>
            <w:r>
              <w:rPr>
                <w:sz w:val="14"/>
                <w:szCs w:val="14"/>
              </w:rPr>
              <w:t xml:space="preserve">Mejor modelo con errores ARMA </w:t>
            </w:r>
          </w:p>
        </w:tc>
        <w:tc>
          <w:tcPr>
            <w:tcW w:w="766" w:type="dxa"/>
            <w:tcBorders>
              <w:top w:val="single" w:sz="12" w:space="0" w:color="000000"/>
              <w:bottom w:val="single" w:sz="12" w:space="0" w:color="000000"/>
            </w:tcBorders>
          </w:tcPr>
          <w:p w14:paraId="6BB56D6C" w14:textId="77777777" w:rsidR="000845ED" w:rsidRDefault="00D4618F">
            <w:pPr>
              <w:jc w:val="center"/>
              <w:rPr>
                <w:sz w:val="14"/>
                <w:szCs w:val="14"/>
              </w:rPr>
            </w:pPr>
            <w:r>
              <w:rPr>
                <w:sz w:val="14"/>
                <w:szCs w:val="14"/>
              </w:rPr>
              <w:t>5.303542</w:t>
            </w:r>
          </w:p>
        </w:tc>
        <w:tc>
          <w:tcPr>
            <w:tcW w:w="837" w:type="dxa"/>
            <w:tcBorders>
              <w:top w:val="single" w:sz="12" w:space="0" w:color="000000"/>
              <w:bottom w:val="single" w:sz="12" w:space="0" w:color="000000"/>
            </w:tcBorders>
          </w:tcPr>
          <w:p w14:paraId="2A33BE8C" w14:textId="77777777" w:rsidR="000845ED" w:rsidRDefault="00D4618F">
            <w:pPr>
              <w:jc w:val="center"/>
              <w:rPr>
                <w:sz w:val="14"/>
                <w:szCs w:val="14"/>
              </w:rPr>
            </w:pPr>
            <w:r>
              <w:rPr>
                <w:sz w:val="14"/>
                <w:szCs w:val="14"/>
              </w:rPr>
              <w:t>7.629496</w:t>
            </w:r>
          </w:p>
        </w:tc>
      </w:tr>
      <w:tr w:rsidR="000845ED" w14:paraId="54851C69" w14:textId="77777777">
        <w:trPr>
          <w:jc w:val="center"/>
        </w:trPr>
        <w:tc>
          <w:tcPr>
            <w:tcW w:w="1393" w:type="dxa"/>
            <w:tcBorders>
              <w:top w:val="single" w:sz="12" w:space="0" w:color="000000"/>
            </w:tcBorders>
          </w:tcPr>
          <w:p w14:paraId="12BBE31E" w14:textId="77777777" w:rsidR="000845ED" w:rsidRDefault="00D4618F">
            <w:pPr>
              <w:jc w:val="center"/>
              <w:rPr>
                <w:sz w:val="14"/>
                <w:szCs w:val="14"/>
              </w:rPr>
            </w:pPr>
            <w:r>
              <w:rPr>
                <w:sz w:val="14"/>
                <w:szCs w:val="14"/>
              </w:rPr>
              <w:t>Mejor modelo SARIMA</w:t>
            </w:r>
          </w:p>
        </w:tc>
        <w:tc>
          <w:tcPr>
            <w:tcW w:w="766" w:type="dxa"/>
            <w:tcBorders>
              <w:top w:val="single" w:sz="12" w:space="0" w:color="000000"/>
            </w:tcBorders>
          </w:tcPr>
          <w:p w14:paraId="4D04B4EA" w14:textId="77777777" w:rsidR="000845ED" w:rsidRDefault="00D4618F">
            <w:pPr>
              <w:jc w:val="center"/>
              <w:rPr>
                <w:sz w:val="14"/>
                <w:szCs w:val="14"/>
              </w:rPr>
            </w:pPr>
            <w:r>
              <w:rPr>
                <w:sz w:val="14"/>
                <w:szCs w:val="14"/>
              </w:rPr>
              <w:t>5.514306</w:t>
            </w:r>
          </w:p>
        </w:tc>
        <w:tc>
          <w:tcPr>
            <w:tcW w:w="837" w:type="dxa"/>
            <w:tcBorders>
              <w:top w:val="single" w:sz="12" w:space="0" w:color="000000"/>
            </w:tcBorders>
          </w:tcPr>
          <w:p w14:paraId="489D45A1" w14:textId="77777777" w:rsidR="000845ED" w:rsidRDefault="00D4618F">
            <w:pPr>
              <w:jc w:val="center"/>
              <w:rPr>
                <w:sz w:val="14"/>
                <w:szCs w:val="14"/>
              </w:rPr>
            </w:pPr>
            <w:r>
              <w:rPr>
                <w:sz w:val="14"/>
                <w:szCs w:val="14"/>
              </w:rPr>
              <w:t>5.844665</w:t>
            </w:r>
          </w:p>
        </w:tc>
      </w:tr>
    </w:tbl>
    <w:p w14:paraId="119FC9B4" w14:textId="77777777" w:rsidR="000845ED" w:rsidRDefault="000845ED">
      <w:pPr>
        <w:jc w:val="center"/>
        <w:rPr>
          <w:b/>
          <w:sz w:val="14"/>
          <w:szCs w:val="14"/>
        </w:rPr>
      </w:pPr>
    </w:p>
    <w:p w14:paraId="3A09C4E6" w14:textId="5896F860" w:rsidR="000845ED" w:rsidRPr="003A14C1" w:rsidRDefault="00D4618F">
      <w:pPr>
        <w:spacing w:line="240" w:lineRule="auto"/>
      </w:pPr>
      <w:r>
        <w:t xml:space="preserve">En cuanto a los pronósticos puntuales de estos modelos, se ve </w:t>
      </w:r>
      <w:r w:rsidR="003F6C62">
        <w:t xml:space="preserve">en la </w:t>
      </w:r>
      <w:r w:rsidR="003F6C62">
        <w:rPr>
          <w:b/>
          <w:bCs/>
          <w:i/>
          <w:iCs/>
        </w:rPr>
        <w:t xml:space="preserve">figura 15 </w:t>
      </w:r>
      <w:r>
        <w:t xml:space="preserve">que los pronósticos del modelo global son los que más se alejan de los valores reales que toma la serie en el periodo </w:t>
      </w:r>
      <w:r w:rsidRPr="00012FBC">
        <w:rPr>
          <w:i/>
          <w:iCs/>
        </w:rPr>
        <w:t>ex post</w:t>
      </w:r>
      <w:r>
        <w:t xml:space="preserve">, </w:t>
      </w:r>
      <w:r w:rsidR="00012FBC">
        <w:t>pero el</w:t>
      </w:r>
      <w:r>
        <w:t xml:space="preserve"> resto de </w:t>
      </w:r>
      <w:proofErr w:type="gramStart"/>
      <w:r>
        <w:t>modelos</w:t>
      </w:r>
      <w:proofErr w:type="gramEnd"/>
      <w:r>
        <w:t xml:space="preserve"> </w:t>
      </w:r>
      <w:r>
        <w:t xml:space="preserve">alcanzan </w:t>
      </w:r>
      <w:r w:rsidR="00012FBC">
        <w:t>un conjunto de predicciones</w:t>
      </w:r>
      <w:r>
        <w:t xml:space="preserve"> acept</w:t>
      </w:r>
      <w:r>
        <w:t>able</w:t>
      </w:r>
      <w:r w:rsidR="00012FBC">
        <w:t>,</w:t>
      </w:r>
      <w:r>
        <w:t xml:space="preserve"> pero destaca la buena predicción del modelo</w:t>
      </w:r>
      <w:r w:rsidR="00012FBC">
        <w:t xml:space="preserve"> </w:t>
      </w:r>
      <w:r>
        <w:t xml:space="preserve">SARIMA para el periodo </w:t>
      </w:r>
      <w:r w:rsidRPr="00012FBC">
        <w:rPr>
          <w:i/>
          <w:iCs/>
        </w:rPr>
        <w:t>ex post</w:t>
      </w:r>
      <w:r w:rsidR="003A14C1">
        <w:t>.</w:t>
      </w:r>
      <w:r>
        <w:t xml:space="preserve"> </w:t>
      </w:r>
      <w:r w:rsidR="003A14C1">
        <w:t>P</w:t>
      </w:r>
      <w:r>
        <w:t xml:space="preserve">ara respaldar estas evidencias gráficas </w:t>
      </w:r>
      <w:r w:rsidR="003A14C1">
        <w:t>se recurre</w:t>
      </w:r>
      <w:r>
        <w:t xml:space="preserve"> a los criterios para la precisión de los </w:t>
      </w:r>
      <w:r w:rsidR="003A14C1">
        <w:t>p</w:t>
      </w:r>
      <w:r>
        <w:t xml:space="preserve">ronósticos puntuales y de los </w:t>
      </w:r>
      <w:r w:rsidR="003A14C1">
        <w:t>intervalos de predicción</w:t>
      </w:r>
      <w:r>
        <w:t xml:space="preserve"> </w:t>
      </w:r>
      <w:r w:rsidR="003A14C1">
        <w:t>a</w:t>
      </w:r>
      <w:r>
        <w:t xml:space="preserve">l 95% </w:t>
      </w:r>
      <w:r w:rsidR="003A14C1">
        <w:t xml:space="preserve">de confianza </w:t>
      </w:r>
      <w:r>
        <w:t xml:space="preserve">que se muestran en la </w:t>
      </w:r>
      <w:r w:rsidR="003A14C1">
        <w:rPr>
          <w:b/>
          <w:bCs/>
          <w:i/>
          <w:iCs/>
        </w:rPr>
        <w:t>tabla 13</w:t>
      </w:r>
      <w:r>
        <w:t xml:space="preserve">, </w:t>
      </w:r>
      <w:r w:rsidR="003A14C1">
        <w:t xml:space="preserve">donde, </w:t>
      </w:r>
      <w:r>
        <w:t>a excepci</w:t>
      </w:r>
      <w:r>
        <w:t>ón del modelo global</w:t>
      </w:r>
      <w:r w:rsidR="003A14C1">
        <w:t>,</w:t>
      </w:r>
      <w:r>
        <w:t xml:space="preserve"> los</w:t>
      </w:r>
      <w:r w:rsidR="003A14C1">
        <w:t xml:space="preserve"> demás</w:t>
      </w:r>
      <w:r>
        <w:t xml:space="preserve"> modelos tienen valores similares y resulta interesante que el modelo local es </w:t>
      </w:r>
      <w:proofErr w:type="spellStart"/>
      <w:r>
        <w:t>el</w:t>
      </w:r>
      <w:proofErr w:type="spellEnd"/>
      <w:r>
        <w:t xml:space="preserve"> cuenta con menor MAE y MAPE</w:t>
      </w:r>
      <w:r w:rsidR="003A14C1">
        <w:t xml:space="preserve">, mientras que el modelo SARIMA presenta el menor RMSE. A propósito de los intervalos de predicción, es importante tener en cuenta que por la forma en que se ajustaron el mejor modelo local y el mejor modelo ARMA, no es posible obtener para estos intervalos de predicción, sino pronósticos puntuales únicamente, pero de todos modos, entre el mejor modelo local y el mejor modelo SARIMA, vale la pena rescatar que ambos cubren el 100 % de los índices de ventas del sector manufacturero colombiano en pesos nominales para los meses del periodo </w:t>
      </w:r>
      <w:r w:rsidR="003A14C1">
        <w:rPr>
          <w:i/>
          <w:iCs/>
        </w:rPr>
        <w:t xml:space="preserve">ex post, </w:t>
      </w:r>
      <w:r w:rsidR="003A14C1">
        <w:t>pero se diferencian porque el mejor modelo SARIMA permite obtener intervalos de predicción más angostos, lo cual es claramente más beneficioso.</w:t>
      </w:r>
      <w:r w:rsidR="004F2E0E">
        <w:t xml:space="preserve"> Así, se puede determinar que el mejor modelo en cuanto a los pronósticos es el SARIMA ya que tiene el menor RMSE, su MAE y su MAPE no difieren mucho de los del mejor modelo local y además permite obtener intervalos de predicción que permiten tener una mejor idea del rango de valores que puede tomar el índice de interés.</w:t>
      </w:r>
    </w:p>
    <w:tbl>
      <w:tblPr>
        <w:tblStyle w:val="a5"/>
        <w:tblW w:w="3067" w:type="dxa"/>
        <w:jc w:val="center"/>
        <w:tblBorders>
          <w:top w:val="nil"/>
          <w:left w:val="nil"/>
          <w:bottom w:val="nil"/>
          <w:right w:val="nil"/>
          <w:insideH w:val="nil"/>
          <w:insideV w:val="nil"/>
        </w:tblBorders>
        <w:tblLayout w:type="fixed"/>
        <w:tblLook w:val="0400" w:firstRow="0" w:lastRow="0" w:firstColumn="0" w:lastColumn="0" w:noHBand="0" w:noVBand="1"/>
      </w:tblPr>
      <w:tblGrid>
        <w:gridCol w:w="3067"/>
      </w:tblGrid>
      <w:tr w:rsidR="000845ED" w14:paraId="04412A69" w14:textId="77777777">
        <w:trPr>
          <w:jc w:val="center"/>
        </w:trPr>
        <w:tc>
          <w:tcPr>
            <w:tcW w:w="3067" w:type="dxa"/>
            <w:tcBorders>
              <w:top w:val="single" w:sz="4" w:space="0" w:color="000000"/>
              <w:left w:val="single" w:sz="4" w:space="0" w:color="000000"/>
              <w:bottom w:val="single" w:sz="4" w:space="0" w:color="000000"/>
              <w:right w:val="single" w:sz="4" w:space="0" w:color="000000"/>
            </w:tcBorders>
            <w:vAlign w:val="center"/>
          </w:tcPr>
          <w:p w14:paraId="23D38279" w14:textId="77777777" w:rsidR="000845ED" w:rsidRDefault="00D4618F">
            <w:pPr>
              <w:jc w:val="center"/>
            </w:pPr>
            <w:r>
              <w:rPr>
                <w:noProof/>
              </w:rPr>
              <w:lastRenderedPageBreak/>
              <w:drawing>
                <wp:inline distT="0" distB="0" distL="114300" distR="114300" wp14:anchorId="1CC322C0" wp14:editId="0518E776">
                  <wp:extent cx="1809750" cy="18097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1809750" cy="1809750"/>
                          </a:xfrm>
                          <a:prstGeom prst="rect">
                            <a:avLst/>
                          </a:prstGeom>
                          <a:ln/>
                        </pic:spPr>
                      </pic:pic>
                    </a:graphicData>
                  </a:graphic>
                </wp:inline>
              </w:drawing>
            </w:r>
          </w:p>
        </w:tc>
      </w:tr>
    </w:tbl>
    <w:p w14:paraId="4F4F09C3" w14:textId="5F1C8429" w:rsidR="000845ED" w:rsidRPr="00BC079C" w:rsidRDefault="00BC079C" w:rsidP="003F6C62">
      <w:pPr>
        <w:spacing w:line="240" w:lineRule="auto"/>
        <w:jc w:val="center"/>
        <w:rPr>
          <w:rFonts w:eastAsia="Old Standard TT"/>
          <w:sz w:val="16"/>
          <w:szCs w:val="16"/>
        </w:rPr>
      </w:pPr>
      <w:r>
        <w:rPr>
          <w:rFonts w:eastAsia="Old Standard TT"/>
          <w:b/>
          <w:bCs/>
          <w:sz w:val="16"/>
          <w:szCs w:val="16"/>
        </w:rPr>
        <w:t xml:space="preserve">Figura 15. </w:t>
      </w:r>
      <w:r>
        <w:rPr>
          <w:rFonts w:eastAsia="Old Standard TT"/>
          <w:sz w:val="16"/>
          <w:szCs w:val="16"/>
        </w:rPr>
        <w:t xml:space="preserve">Comparación de los pronósticos de los mejores modelos con respecto a los índices realmente observados en el periodo </w:t>
      </w:r>
      <w:r>
        <w:rPr>
          <w:rFonts w:eastAsia="Old Standard TT"/>
          <w:i/>
          <w:iCs/>
          <w:sz w:val="16"/>
          <w:szCs w:val="16"/>
        </w:rPr>
        <w:t>ex post.</w:t>
      </w:r>
    </w:p>
    <w:tbl>
      <w:tblPr>
        <w:tblStyle w:val="a6"/>
        <w:tblW w:w="87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701"/>
        <w:gridCol w:w="1701"/>
        <w:gridCol w:w="2268"/>
        <w:gridCol w:w="1701"/>
      </w:tblGrid>
      <w:tr w:rsidR="000845ED" w14:paraId="112CD917" w14:textId="77777777" w:rsidTr="004F2E0E">
        <w:trPr>
          <w:jc w:val="center"/>
        </w:trPr>
        <w:tc>
          <w:tcPr>
            <w:tcW w:w="8789" w:type="dxa"/>
            <w:gridSpan w:val="5"/>
            <w:tcBorders>
              <w:top w:val="nil"/>
              <w:left w:val="nil"/>
              <w:bottom w:val="single" w:sz="4" w:space="0" w:color="000000"/>
              <w:right w:val="nil"/>
            </w:tcBorders>
            <w:vAlign w:val="center"/>
          </w:tcPr>
          <w:p w14:paraId="26366E29" w14:textId="3B4A518D" w:rsidR="000845ED" w:rsidRDefault="00D4618F">
            <w:pPr>
              <w:jc w:val="center"/>
              <w:rPr>
                <w:sz w:val="14"/>
                <w:szCs w:val="14"/>
              </w:rPr>
            </w:pPr>
            <w:r>
              <w:rPr>
                <w:b/>
                <w:sz w:val="16"/>
                <w:szCs w:val="16"/>
              </w:rPr>
              <w:t xml:space="preserve">Tabla </w:t>
            </w:r>
            <w:r w:rsidR="004F2E0E">
              <w:rPr>
                <w:b/>
                <w:sz w:val="16"/>
                <w:szCs w:val="16"/>
              </w:rPr>
              <w:t>1</w:t>
            </w:r>
            <w:r>
              <w:rPr>
                <w:b/>
                <w:sz w:val="16"/>
                <w:szCs w:val="16"/>
              </w:rPr>
              <w:t xml:space="preserve">3. </w:t>
            </w:r>
            <w:r>
              <w:rPr>
                <w:sz w:val="16"/>
                <w:szCs w:val="16"/>
              </w:rPr>
              <w:t xml:space="preserve">Precisión de los </w:t>
            </w:r>
            <w:r w:rsidR="003D0A93">
              <w:rPr>
                <w:sz w:val="16"/>
                <w:szCs w:val="16"/>
              </w:rPr>
              <w:t>p</w:t>
            </w:r>
            <w:r>
              <w:rPr>
                <w:sz w:val="16"/>
                <w:szCs w:val="16"/>
              </w:rPr>
              <w:t>ronósticos puntuales y de los I.P del 95%</w:t>
            </w:r>
          </w:p>
        </w:tc>
      </w:tr>
      <w:tr w:rsidR="000845ED" w14:paraId="6329F33A" w14:textId="77777777" w:rsidTr="003D0A93">
        <w:trPr>
          <w:jc w:val="center"/>
        </w:trPr>
        <w:tc>
          <w:tcPr>
            <w:tcW w:w="1418" w:type="dxa"/>
            <w:tcBorders>
              <w:top w:val="single" w:sz="4" w:space="0" w:color="000000"/>
              <w:left w:val="single" w:sz="4" w:space="0" w:color="000000"/>
              <w:bottom w:val="single" w:sz="4" w:space="0" w:color="000000"/>
              <w:right w:val="single" w:sz="4" w:space="0" w:color="000000"/>
            </w:tcBorders>
          </w:tcPr>
          <w:p w14:paraId="0090F1B2" w14:textId="77777777" w:rsidR="000845ED" w:rsidRDefault="00D4618F">
            <w:pPr>
              <w:jc w:val="center"/>
              <w:rPr>
                <w:sz w:val="14"/>
                <w:szCs w:val="14"/>
              </w:rPr>
            </w:pPr>
            <w:r>
              <w:rPr>
                <w:sz w:val="14"/>
                <w:szCs w:val="14"/>
              </w:rPr>
              <w:t>Medidas</w:t>
            </w:r>
          </w:p>
        </w:tc>
        <w:tc>
          <w:tcPr>
            <w:tcW w:w="1701" w:type="dxa"/>
            <w:tcBorders>
              <w:top w:val="single" w:sz="4" w:space="0" w:color="000000"/>
              <w:left w:val="single" w:sz="4" w:space="0" w:color="000000"/>
              <w:bottom w:val="single" w:sz="4" w:space="0" w:color="000000"/>
              <w:right w:val="single" w:sz="4" w:space="0" w:color="000000"/>
            </w:tcBorders>
            <w:vAlign w:val="center"/>
          </w:tcPr>
          <w:p w14:paraId="5394DED4" w14:textId="77777777" w:rsidR="000845ED" w:rsidRDefault="00D4618F" w:rsidP="003D0A93">
            <w:pPr>
              <w:jc w:val="center"/>
              <w:rPr>
                <w:sz w:val="14"/>
                <w:szCs w:val="14"/>
              </w:rPr>
            </w:pPr>
            <w:r>
              <w:rPr>
                <w:b/>
                <w:sz w:val="14"/>
                <w:szCs w:val="14"/>
              </w:rPr>
              <w:t>Mejor modelo global</w:t>
            </w:r>
          </w:p>
        </w:tc>
        <w:tc>
          <w:tcPr>
            <w:tcW w:w="1701" w:type="dxa"/>
            <w:tcBorders>
              <w:top w:val="single" w:sz="4" w:space="0" w:color="000000"/>
              <w:left w:val="single" w:sz="4" w:space="0" w:color="000000"/>
              <w:bottom w:val="single" w:sz="4" w:space="0" w:color="000000"/>
              <w:right w:val="single" w:sz="4" w:space="0" w:color="000000"/>
            </w:tcBorders>
            <w:vAlign w:val="center"/>
          </w:tcPr>
          <w:p w14:paraId="11354875" w14:textId="77777777" w:rsidR="000845ED" w:rsidRDefault="00D4618F" w:rsidP="003D0A93">
            <w:pPr>
              <w:jc w:val="center"/>
              <w:rPr>
                <w:sz w:val="14"/>
                <w:szCs w:val="14"/>
              </w:rPr>
            </w:pPr>
            <w:r>
              <w:rPr>
                <w:sz w:val="14"/>
                <w:szCs w:val="14"/>
              </w:rPr>
              <w:t>Mejor modelo local</w:t>
            </w:r>
          </w:p>
        </w:tc>
        <w:tc>
          <w:tcPr>
            <w:tcW w:w="2268" w:type="dxa"/>
            <w:tcBorders>
              <w:top w:val="single" w:sz="4" w:space="0" w:color="000000"/>
              <w:left w:val="single" w:sz="4" w:space="0" w:color="000000"/>
              <w:bottom w:val="single" w:sz="4" w:space="0" w:color="000000"/>
              <w:right w:val="single" w:sz="4" w:space="0" w:color="000000"/>
            </w:tcBorders>
            <w:vAlign w:val="center"/>
          </w:tcPr>
          <w:p w14:paraId="44295C7D" w14:textId="2D275781" w:rsidR="000845ED" w:rsidRDefault="00D4618F" w:rsidP="003D0A93">
            <w:pPr>
              <w:jc w:val="center"/>
              <w:rPr>
                <w:sz w:val="14"/>
                <w:szCs w:val="14"/>
              </w:rPr>
            </w:pPr>
            <w:r>
              <w:rPr>
                <w:sz w:val="14"/>
                <w:szCs w:val="14"/>
              </w:rPr>
              <w:t>Mejor modelo con errores ARMA</w:t>
            </w:r>
          </w:p>
        </w:tc>
        <w:tc>
          <w:tcPr>
            <w:tcW w:w="1701" w:type="dxa"/>
            <w:tcBorders>
              <w:top w:val="single" w:sz="4" w:space="0" w:color="000000"/>
              <w:left w:val="single" w:sz="4" w:space="0" w:color="000000"/>
              <w:bottom w:val="single" w:sz="4" w:space="0" w:color="000000"/>
              <w:right w:val="single" w:sz="4" w:space="0" w:color="000000"/>
            </w:tcBorders>
            <w:vAlign w:val="center"/>
          </w:tcPr>
          <w:p w14:paraId="54E7FEE1" w14:textId="5954BC10" w:rsidR="000845ED" w:rsidRDefault="00D4618F" w:rsidP="003D0A93">
            <w:pPr>
              <w:jc w:val="center"/>
              <w:rPr>
                <w:sz w:val="14"/>
                <w:szCs w:val="14"/>
              </w:rPr>
            </w:pPr>
            <w:r>
              <w:rPr>
                <w:sz w:val="14"/>
                <w:szCs w:val="14"/>
              </w:rPr>
              <w:t>Mejor modelo SARIMA</w:t>
            </w:r>
          </w:p>
        </w:tc>
      </w:tr>
      <w:tr w:rsidR="000845ED" w14:paraId="05808AF9" w14:textId="77777777" w:rsidTr="003D0A93">
        <w:trPr>
          <w:jc w:val="center"/>
        </w:trPr>
        <w:tc>
          <w:tcPr>
            <w:tcW w:w="1418" w:type="dxa"/>
            <w:tcBorders>
              <w:top w:val="single" w:sz="4" w:space="0" w:color="000000"/>
              <w:left w:val="single" w:sz="4" w:space="0" w:color="000000"/>
              <w:bottom w:val="single" w:sz="4" w:space="0" w:color="000000"/>
              <w:right w:val="single" w:sz="4" w:space="0" w:color="000000"/>
            </w:tcBorders>
          </w:tcPr>
          <w:p w14:paraId="5B64E1B8" w14:textId="77777777" w:rsidR="000845ED" w:rsidRDefault="00D4618F">
            <w:pPr>
              <w:jc w:val="center"/>
              <w:rPr>
                <w:sz w:val="14"/>
                <w:szCs w:val="14"/>
              </w:rPr>
            </w:pPr>
            <w:r>
              <w:rPr>
                <w:sz w:val="14"/>
                <w:szCs w:val="14"/>
              </w:rPr>
              <w:t>RMSE</w:t>
            </w:r>
          </w:p>
        </w:tc>
        <w:tc>
          <w:tcPr>
            <w:tcW w:w="1701" w:type="dxa"/>
            <w:tcBorders>
              <w:top w:val="single" w:sz="4" w:space="0" w:color="000000"/>
              <w:left w:val="single" w:sz="4" w:space="0" w:color="000000"/>
              <w:bottom w:val="single" w:sz="4" w:space="0" w:color="000000"/>
              <w:right w:val="single" w:sz="4" w:space="0" w:color="000000"/>
            </w:tcBorders>
          </w:tcPr>
          <w:p w14:paraId="48342E07" w14:textId="77777777" w:rsidR="000845ED" w:rsidRDefault="00D4618F">
            <w:pPr>
              <w:jc w:val="center"/>
              <w:rPr>
                <w:sz w:val="14"/>
                <w:szCs w:val="14"/>
              </w:rPr>
            </w:pPr>
            <w:r>
              <w:rPr>
                <w:sz w:val="14"/>
                <w:szCs w:val="14"/>
              </w:rPr>
              <w:t>2.906349</w:t>
            </w:r>
          </w:p>
        </w:tc>
        <w:tc>
          <w:tcPr>
            <w:tcW w:w="1701" w:type="dxa"/>
            <w:tcBorders>
              <w:top w:val="single" w:sz="4" w:space="0" w:color="000000"/>
              <w:left w:val="single" w:sz="4" w:space="0" w:color="000000"/>
              <w:bottom w:val="single" w:sz="4" w:space="0" w:color="000000"/>
              <w:right w:val="single" w:sz="4" w:space="0" w:color="000000"/>
            </w:tcBorders>
          </w:tcPr>
          <w:p w14:paraId="14D6A8C0" w14:textId="77777777" w:rsidR="000845ED" w:rsidRDefault="00D4618F">
            <w:pPr>
              <w:jc w:val="center"/>
              <w:rPr>
                <w:sz w:val="14"/>
                <w:szCs w:val="14"/>
              </w:rPr>
            </w:pPr>
            <w:r>
              <w:rPr>
                <w:sz w:val="14"/>
                <w:szCs w:val="14"/>
              </w:rPr>
              <w:t>0.6728501</w:t>
            </w:r>
          </w:p>
        </w:tc>
        <w:tc>
          <w:tcPr>
            <w:tcW w:w="2268" w:type="dxa"/>
            <w:tcBorders>
              <w:top w:val="single" w:sz="4" w:space="0" w:color="000000"/>
              <w:left w:val="single" w:sz="4" w:space="0" w:color="000000"/>
              <w:bottom w:val="single" w:sz="4" w:space="0" w:color="000000"/>
              <w:right w:val="single" w:sz="4" w:space="0" w:color="000000"/>
            </w:tcBorders>
            <w:vAlign w:val="center"/>
          </w:tcPr>
          <w:p w14:paraId="0A1477F0" w14:textId="77777777" w:rsidR="000845ED" w:rsidRDefault="00D4618F">
            <w:pPr>
              <w:jc w:val="center"/>
              <w:rPr>
                <w:sz w:val="14"/>
                <w:szCs w:val="14"/>
              </w:rPr>
            </w:pPr>
            <w:r>
              <w:rPr>
                <w:sz w:val="14"/>
                <w:szCs w:val="14"/>
              </w:rPr>
              <w:t>0.7601474</w:t>
            </w:r>
          </w:p>
        </w:tc>
        <w:tc>
          <w:tcPr>
            <w:tcW w:w="1701" w:type="dxa"/>
            <w:tcBorders>
              <w:top w:val="single" w:sz="4" w:space="0" w:color="000000"/>
              <w:left w:val="single" w:sz="4" w:space="0" w:color="000000"/>
              <w:bottom w:val="single" w:sz="4" w:space="0" w:color="000000"/>
              <w:right w:val="single" w:sz="4" w:space="0" w:color="000000"/>
            </w:tcBorders>
          </w:tcPr>
          <w:p w14:paraId="4E49EFC7" w14:textId="77777777" w:rsidR="000845ED" w:rsidRDefault="00D4618F">
            <w:pPr>
              <w:jc w:val="center"/>
              <w:rPr>
                <w:sz w:val="14"/>
                <w:szCs w:val="14"/>
              </w:rPr>
            </w:pPr>
            <w:r>
              <w:rPr>
                <w:sz w:val="14"/>
                <w:szCs w:val="14"/>
              </w:rPr>
              <w:t>0.5962</w:t>
            </w:r>
          </w:p>
        </w:tc>
      </w:tr>
      <w:tr w:rsidR="000845ED" w14:paraId="3823AAF9" w14:textId="77777777" w:rsidTr="003D0A93">
        <w:trPr>
          <w:jc w:val="center"/>
        </w:trPr>
        <w:tc>
          <w:tcPr>
            <w:tcW w:w="1418" w:type="dxa"/>
            <w:tcBorders>
              <w:top w:val="single" w:sz="4" w:space="0" w:color="000000"/>
              <w:left w:val="single" w:sz="4" w:space="0" w:color="000000"/>
              <w:bottom w:val="single" w:sz="4" w:space="0" w:color="000000"/>
              <w:right w:val="single" w:sz="4" w:space="0" w:color="000000"/>
            </w:tcBorders>
          </w:tcPr>
          <w:p w14:paraId="2F603897" w14:textId="77777777" w:rsidR="000845ED" w:rsidRDefault="00D4618F">
            <w:pPr>
              <w:jc w:val="center"/>
              <w:rPr>
                <w:sz w:val="14"/>
                <w:szCs w:val="14"/>
              </w:rPr>
            </w:pPr>
            <w:r>
              <w:rPr>
                <w:sz w:val="14"/>
                <w:szCs w:val="14"/>
              </w:rPr>
              <w:t>MAE</w:t>
            </w:r>
          </w:p>
        </w:tc>
        <w:tc>
          <w:tcPr>
            <w:tcW w:w="1701" w:type="dxa"/>
            <w:tcBorders>
              <w:top w:val="single" w:sz="4" w:space="0" w:color="000000"/>
              <w:left w:val="single" w:sz="4" w:space="0" w:color="000000"/>
              <w:bottom w:val="single" w:sz="4" w:space="0" w:color="000000"/>
              <w:right w:val="single" w:sz="4" w:space="0" w:color="000000"/>
            </w:tcBorders>
          </w:tcPr>
          <w:p w14:paraId="1967D34C" w14:textId="77777777" w:rsidR="000845ED" w:rsidRDefault="00D4618F">
            <w:pPr>
              <w:jc w:val="center"/>
              <w:rPr>
                <w:sz w:val="14"/>
                <w:szCs w:val="14"/>
              </w:rPr>
            </w:pPr>
            <w:r>
              <w:rPr>
                <w:sz w:val="14"/>
                <w:szCs w:val="14"/>
              </w:rPr>
              <w:t>2.510166</w:t>
            </w:r>
          </w:p>
        </w:tc>
        <w:tc>
          <w:tcPr>
            <w:tcW w:w="1701" w:type="dxa"/>
            <w:tcBorders>
              <w:top w:val="single" w:sz="4" w:space="0" w:color="000000"/>
              <w:left w:val="single" w:sz="4" w:space="0" w:color="000000"/>
              <w:bottom w:val="single" w:sz="4" w:space="0" w:color="000000"/>
              <w:right w:val="single" w:sz="4" w:space="0" w:color="000000"/>
            </w:tcBorders>
          </w:tcPr>
          <w:p w14:paraId="3F21C74D" w14:textId="77777777" w:rsidR="000845ED" w:rsidRDefault="00D4618F">
            <w:pPr>
              <w:jc w:val="center"/>
              <w:rPr>
                <w:sz w:val="14"/>
                <w:szCs w:val="14"/>
              </w:rPr>
            </w:pPr>
            <w:r>
              <w:rPr>
                <w:sz w:val="14"/>
                <w:szCs w:val="14"/>
              </w:rPr>
              <w:t>0.5283713</w:t>
            </w:r>
          </w:p>
        </w:tc>
        <w:tc>
          <w:tcPr>
            <w:tcW w:w="2268" w:type="dxa"/>
            <w:tcBorders>
              <w:top w:val="single" w:sz="4" w:space="0" w:color="000000"/>
              <w:left w:val="single" w:sz="4" w:space="0" w:color="000000"/>
              <w:bottom w:val="single" w:sz="4" w:space="0" w:color="000000"/>
              <w:right w:val="single" w:sz="4" w:space="0" w:color="000000"/>
            </w:tcBorders>
            <w:vAlign w:val="center"/>
          </w:tcPr>
          <w:p w14:paraId="0DE7B3C3" w14:textId="77777777" w:rsidR="000845ED" w:rsidRDefault="00D4618F">
            <w:pPr>
              <w:jc w:val="center"/>
              <w:rPr>
                <w:sz w:val="14"/>
                <w:szCs w:val="14"/>
              </w:rPr>
            </w:pPr>
            <w:r>
              <w:rPr>
                <w:sz w:val="14"/>
                <w:szCs w:val="14"/>
              </w:rPr>
              <w:t xml:space="preserve">0.6555441 </w:t>
            </w:r>
          </w:p>
        </w:tc>
        <w:tc>
          <w:tcPr>
            <w:tcW w:w="1701" w:type="dxa"/>
            <w:tcBorders>
              <w:top w:val="single" w:sz="4" w:space="0" w:color="000000"/>
              <w:left w:val="single" w:sz="4" w:space="0" w:color="000000"/>
              <w:bottom w:val="single" w:sz="4" w:space="0" w:color="000000"/>
              <w:right w:val="single" w:sz="4" w:space="0" w:color="000000"/>
            </w:tcBorders>
          </w:tcPr>
          <w:p w14:paraId="0CE7EAB4" w14:textId="77777777" w:rsidR="000845ED" w:rsidRDefault="00D4618F">
            <w:pPr>
              <w:jc w:val="center"/>
              <w:rPr>
                <w:sz w:val="14"/>
                <w:szCs w:val="14"/>
              </w:rPr>
            </w:pPr>
            <w:r>
              <w:rPr>
                <w:sz w:val="14"/>
                <w:szCs w:val="14"/>
              </w:rPr>
              <w:t>0.5462</w:t>
            </w:r>
          </w:p>
        </w:tc>
      </w:tr>
      <w:tr w:rsidR="000845ED" w14:paraId="668273E4" w14:textId="77777777" w:rsidTr="003D0A93">
        <w:trPr>
          <w:jc w:val="center"/>
        </w:trPr>
        <w:tc>
          <w:tcPr>
            <w:tcW w:w="1418" w:type="dxa"/>
            <w:tcBorders>
              <w:top w:val="single" w:sz="4" w:space="0" w:color="000000"/>
              <w:left w:val="single" w:sz="4" w:space="0" w:color="000000"/>
              <w:bottom w:val="single" w:sz="4" w:space="0" w:color="000000"/>
              <w:right w:val="single" w:sz="4" w:space="0" w:color="000000"/>
            </w:tcBorders>
          </w:tcPr>
          <w:p w14:paraId="4B62D30B" w14:textId="77777777" w:rsidR="000845ED" w:rsidRDefault="00D4618F">
            <w:pPr>
              <w:jc w:val="center"/>
              <w:rPr>
                <w:sz w:val="14"/>
                <w:szCs w:val="14"/>
              </w:rPr>
            </w:pPr>
            <w:r>
              <w:rPr>
                <w:sz w:val="14"/>
                <w:szCs w:val="14"/>
              </w:rPr>
              <w:t>MAPE (%)</w:t>
            </w:r>
          </w:p>
        </w:tc>
        <w:tc>
          <w:tcPr>
            <w:tcW w:w="1701" w:type="dxa"/>
            <w:tcBorders>
              <w:top w:val="single" w:sz="4" w:space="0" w:color="000000"/>
              <w:left w:val="single" w:sz="4" w:space="0" w:color="000000"/>
              <w:bottom w:val="single" w:sz="4" w:space="0" w:color="000000"/>
              <w:right w:val="single" w:sz="4" w:space="0" w:color="000000"/>
            </w:tcBorders>
          </w:tcPr>
          <w:p w14:paraId="29473CDE" w14:textId="77777777" w:rsidR="000845ED" w:rsidRDefault="00D4618F">
            <w:pPr>
              <w:jc w:val="center"/>
              <w:rPr>
                <w:sz w:val="14"/>
                <w:szCs w:val="14"/>
              </w:rPr>
            </w:pPr>
            <w:r>
              <w:rPr>
                <w:sz w:val="14"/>
                <w:szCs w:val="14"/>
              </w:rPr>
              <w:t>2.108491</w:t>
            </w:r>
          </w:p>
        </w:tc>
        <w:tc>
          <w:tcPr>
            <w:tcW w:w="1701" w:type="dxa"/>
            <w:tcBorders>
              <w:top w:val="single" w:sz="4" w:space="0" w:color="000000"/>
              <w:left w:val="single" w:sz="4" w:space="0" w:color="000000"/>
              <w:bottom w:val="single" w:sz="4" w:space="0" w:color="000000"/>
              <w:right w:val="single" w:sz="4" w:space="0" w:color="000000"/>
            </w:tcBorders>
          </w:tcPr>
          <w:p w14:paraId="2CF6CB65" w14:textId="77777777" w:rsidR="000845ED" w:rsidRDefault="00D4618F">
            <w:pPr>
              <w:jc w:val="center"/>
              <w:rPr>
                <w:sz w:val="14"/>
                <w:szCs w:val="14"/>
              </w:rPr>
            </w:pPr>
            <w:r>
              <w:rPr>
                <w:sz w:val="14"/>
                <w:szCs w:val="14"/>
              </w:rPr>
              <w:t>0.4439505</w:t>
            </w:r>
          </w:p>
        </w:tc>
        <w:tc>
          <w:tcPr>
            <w:tcW w:w="2268" w:type="dxa"/>
            <w:tcBorders>
              <w:top w:val="single" w:sz="4" w:space="0" w:color="000000"/>
              <w:left w:val="single" w:sz="4" w:space="0" w:color="000000"/>
              <w:bottom w:val="single" w:sz="4" w:space="0" w:color="000000"/>
              <w:right w:val="single" w:sz="4" w:space="0" w:color="000000"/>
            </w:tcBorders>
            <w:vAlign w:val="center"/>
          </w:tcPr>
          <w:p w14:paraId="12E5A4C1" w14:textId="77777777" w:rsidR="000845ED" w:rsidRDefault="00D4618F">
            <w:pPr>
              <w:jc w:val="center"/>
              <w:rPr>
                <w:sz w:val="14"/>
                <w:szCs w:val="14"/>
              </w:rPr>
            </w:pPr>
            <w:r>
              <w:rPr>
                <w:sz w:val="14"/>
                <w:szCs w:val="14"/>
              </w:rPr>
              <w:t>0.5586861</w:t>
            </w:r>
          </w:p>
        </w:tc>
        <w:tc>
          <w:tcPr>
            <w:tcW w:w="1701" w:type="dxa"/>
            <w:tcBorders>
              <w:top w:val="single" w:sz="4" w:space="0" w:color="000000"/>
              <w:left w:val="single" w:sz="4" w:space="0" w:color="000000"/>
              <w:bottom w:val="single" w:sz="4" w:space="0" w:color="000000"/>
              <w:right w:val="single" w:sz="4" w:space="0" w:color="000000"/>
            </w:tcBorders>
          </w:tcPr>
          <w:p w14:paraId="0EEE4965" w14:textId="77777777" w:rsidR="000845ED" w:rsidRDefault="00D4618F">
            <w:pPr>
              <w:jc w:val="center"/>
              <w:rPr>
                <w:sz w:val="14"/>
                <w:szCs w:val="14"/>
              </w:rPr>
            </w:pPr>
            <w:r>
              <w:rPr>
                <w:sz w:val="14"/>
                <w:szCs w:val="14"/>
              </w:rPr>
              <w:t>0.4683</w:t>
            </w:r>
          </w:p>
        </w:tc>
      </w:tr>
      <w:tr w:rsidR="000845ED" w14:paraId="62B7926A" w14:textId="77777777" w:rsidTr="003D0A93">
        <w:trPr>
          <w:jc w:val="center"/>
        </w:trPr>
        <w:tc>
          <w:tcPr>
            <w:tcW w:w="1418" w:type="dxa"/>
            <w:tcBorders>
              <w:top w:val="single" w:sz="4" w:space="0" w:color="000000"/>
              <w:left w:val="single" w:sz="4" w:space="0" w:color="000000"/>
              <w:bottom w:val="single" w:sz="4" w:space="0" w:color="000000"/>
              <w:right w:val="single" w:sz="4" w:space="0" w:color="000000"/>
            </w:tcBorders>
          </w:tcPr>
          <w:p w14:paraId="35A4E79E" w14:textId="77777777" w:rsidR="000845ED" w:rsidRDefault="00D4618F">
            <w:pPr>
              <w:jc w:val="center"/>
              <w:rPr>
                <w:sz w:val="14"/>
                <w:szCs w:val="14"/>
              </w:rPr>
            </w:pPr>
            <w:r>
              <w:rPr>
                <w:sz w:val="14"/>
                <w:szCs w:val="14"/>
              </w:rPr>
              <w:t xml:space="preserve">Amplitud. Media </w:t>
            </w:r>
            <w:proofErr w:type="gramStart"/>
            <w:r>
              <w:rPr>
                <w:sz w:val="14"/>
                <w:szCs w:val="14"/>
              </w:rPr>
              <w:t>I.P</w:t>
            </w:r>
            <w:proofErr w:type="gramEnd"/>
          </w:p>
        </w:tc>
        <w:tc>
          <w:tcPr>
            <w:tcW w:w="1701" w:type="dxa"/>
            <w:tcBorders>
              <w:top w:val="single" w:sz="4" w:space="0" w:color="000000"/>
              <w:left w:val="single" w:sz="4" w:space="0" w:color="000000"/>
              <w:bottom w:val="single" w:sz="4" w:space="0" w:color="000000"/>
              <w:right w:val="single" w:sz="4" w:space="0" w:color="000000"/>
            </w:tcBorders>
          </w:tcPr>
          <w:p w14:paraId="1256608F" w14:textId="77777777" w:rsidR="000845ED" w:rsidRDefault="00D4618F">
            <w:pPr>
              <w:jc w:val="center"/>
              <w:rPr>
                <w:sz w:val="14"/>
                <w:szCs w:val="14"/>
              </w:rPr>
            </w:pPr>
            <w:r>
              <w:rPr>
                <w:sz w:val="14"/>
                <w:szCs w:val="14"/>
              </w:rPr>
              <w:t>26.42722</w:t>
            </w:r>
          </w:p>
        </w:tc>
        <w:tc>
          <w:tcPr>
            <w:tcW w:w="1701" w:type="dxa"/>
            <w:tcBorders>
              <w:top w:val="single" w:sz="4" w:space="0" w:color="000000"/>
              <w:left w:val="single" w:sz="4" w:space="0" w:color="000000"/>
              <w:bottom w:val="single" w:sz="4" w:space="0" w:color="000000"/>
              <w:right w:val="single" w:sz="4" w:space="0" w:color="000000"/>
            </w:tcBorders>
          </w:tcPr>
          <w:p w14:paraId="16C2FE5B" w14:textId="77777777" w:rsidR="000845ED" w:rsidRDefault="00D4618F">
            <w:pPr>
              <w:jc w:val="center"/>
              <w:rPr>
                <w:sz w:val="14"/>
                <w:szCs w:val="14"/>
              </w:rPr>
            </w:pPr>
            <w:r>
              <w:rPr>
                <w:sz w:val="14"/>
                <w:szCs w:val="14"/>
              </w:rPr>
              <w:t>NA</w:t>
            </w:r>
          </w:p>
        </w:tc>
        <w:tc>
          <w:tcPr>
            <w:tcW w:w="2268" w:type="dxa"/>
            <w:tcBorders>
              <w:top w:val="single" w:sz="4" w:space="0" w:color="000000"/>
              <w:left w:val="single" w:sz="4" w:space="0" w:color="000000"/>
              <w:bottom w:val="single" w:sz="4" w:space="0" w:color="000000"/>
              <w:right w:val="single" w:sz="4" w:space="0" w:color="000000"/>
            </w:tcBorders>
            <w:vAlign w:val="center"/>
          </w:tcPr>
          <w:p w14:paraId="51A4A992" w14:textId="77777777" w:rsidR="000845ED" w:rsidRDefault="00D4618F">
            <w:pPr>
              <w:jc w:val="center"/>
              <w:rPr>
                <w:sz w:val="14"/>
                <w:szCs w:val="14"/>
              </w:rPr>
            </w:pPr>
            <w:r>
              <w:rPr>
                <w:sz w:val="14"/>
                <w:szCs w:val="14"/>
              </w:rPr>
              <w:t>NA</w:t>
            </w:r>
          </w:p>
        </w:tc>
        <w:tc>
          <w:tcPr>
            <w:tcW w:w="1701" w:type="dxa"/>
            <w:tcBorders>
              <w:top w:val="single" w:sz="4" w:space="0" w:color="000000"/>
              <w:left w:val="single" w:sz="4" w:space="0" w:color="000000"/>
              <w:bottom w:val="single" w:sz="4" w:space="0" w:color="000000"/>
              <w:right w:val="single" w:sz="4" w:space="0" w:color="000000"/>
            </w:tcBorders>
          </w:tcPr>
          <w:p w14:paraId="350A2EF1" w14:textId="77777777" w:rsidR="000845ED" w:rsidRDefault="00D4618F">
            <w:pPr>
              <w:jc w:val="center"/>
              <w:rPr>
                <w:sz w:val="14"/>
                <w:szCs w:val="14"/>
              </w:rPr>
            </w:pPr>
            <w:r>
              <w:rPr>
                <w:sz w:val="14"/>
                <w:szCs w:val="14"/>
              </w:rPr>
              <w:t>22.7103</w:t>
            </w:r>
          </w:p>
        </w:tc>
      </w:tr>
      <w:tr w:rsidR="000845ED" w14:paraId="3C69FF68" w14:textId="77777777" w:rsidTr="003D0A93">
        <w:trPr>
          <w:jc w:val="center"/>
        </w:trPr>
        <w:tc>
          <w:tcPr>
            <w:tcW w:w="1418" w:type="dxa"/>
            <w:tcBorders>
              <w:top w:val="single" w:sz="4" w:space="0" w:color="000000"/>
              <w:left w:val="single" w:sz="4" w:space="0" w:color="000000"/>
              <w:bottom w:val="single" w:sz="4" w:space="0" w:color="000000"/>
              <w:right w:val="single" w:sz="4" w:space="0" w:color="000000"/>
            </w:tcBorders>
          </w:tcPr>
          <w:p w14:paraId="3778D58F" w14:textId="77777777" w:rsidR="000845ED" w:rsidRDefault="00D4618F">
            <w:pPr>
              <w:jc w:val="center"/>
              <w:rPr>
                <w:sz w:val="14"/>
                <w:szCs w:val="14"/>
              </w:rPr>
            </w:pPr>
            <w:r>
              <w:rPr>
                <w:sz w:val="14"/>
                <w:szCs w:val="14"/>
              </w:rPr>
              <w:t xml:space="preserve">Cobertura (%) </w:t>
            </w:r>
            <w:proofErr w:type="gramStart"/>
            <w:r>
              <w:rPr>
                <w:sz w:val="14"/>
                <w:szCs w:val="14"/>
              </w:rPr>
              <w:t>I.P</w:t>
            </w:r>
            <w:proofErr w:type="gramEnd"/>
          </w:p>
        </w:tc>
        <w:tc>
          <w:tcPr>
            <w:tcW w:w="1701" w:type="dxa"/>
            <w:tcBorders>
              <w:top w:val="single" w:sz="4" w:space="0" w:color="000000"/>
              <w:left w:val="single" w:sz="4" w:space="0" w:color="000000"/>
              <w:bottom w:val="single" w:sz="4" w:space="0" w:color="000000"/>
              <w:right w:val="single" w:sz="4" w:space="0" w:color="000000"/>
            </w:tcBorders>
          </w:tcPr>
          <w:p w14:paraId="31A59BC0" w14:textId="77777777" w:rsidR="000845ED" w:rsidRDefault="00D4618F">
            <w:pPr>
              <w:jc w:val="center"/>
              <w:rPr>
                <w:sz w:val="14"/>
                <w:szCs w:val="14"/>
              </w:rPr>
            </w:pPr>
            <w:r>
              <w:rPr>
                <w:sz w:val="14"/>
                <w:szCs w:val="14"/>
              </w:rPr>
              <w:t>100%</w:t>
            </w:r>
          </w:p>
        </w:tc>
        <w:tc>
          <w:tcPr>
            <w:tcW w:w="1701" w:type="dxa"/>
            <w:tcBorders>
              <w:top w:val="single" w:sz="4" w:space="0" w:color="000000"/>
              <w:left w:val="single" w:sz="4" w:space="0" w:color="000000"/>
              <w:bottom w:val="single" w:sz="4" w:space="0" w:color="000000"/>
              <w:right w:val="single" w:sz="4" w:space="0" w:color="000000"/>
            </w:tcBorders>
          </w:tcPr>
          <w:p w14:paraId="3954F58F" w14:textId="77777777" w:rsidR="000845ED" w:rsidRDefault="00D4618F">
            <w:pPr>
              <w:jc w:val="center"/>
              <w:rPr>
                <w:sz w:val="14"/>
                <w:szCs w:val="14"/>
              </w:rPr>
            </w:pPr>
            <w:r>
              <w:rPr>
                <w:sz w:val="14"/>
                <w:szCs w:val="14"/>
              </w:rPr>
              <w:t>NA</w:t>
            </w:r>
          </w:p>
        </w:tc>
        <w:tc>
          <w:tcPr>
            <w:tcW w:w="2268" w:type="dxa"/>
            <w:tcBorders>
              <w:top w:val="single" w:sz="4" w:space="0" w:color="000000"/>
              <w:left w:val="single" w:sz="4" w:space="0" w:color="000000"/>
              <w:bottom w:val="single" w:sz="4" w:space="0" w:color="000000"/>
              <w:right w:val="single" w:sz="4" w:space="0" w:color="000000"/>
            </w:tcBorders>
            <w:vAlign w:val="center"/>
          </w:tcPr>
          <w:p w14:paraId="0B5D3C81" w14:textId="77777777" w:rsidR="000845ED" w:rsidRDefault="00D4618F">
            <w:pPr>
              <w:jc w:val="center"/>
              <w:rPr>
                <w:sz w:val="14"/>
                <w:szCs w:val="14"/>
              </w:rPr>
            </w:pPr>
            <w:r>
              <w:rPr>
                <w:sz w:val="14"/>
                <w:szCs w:val="14"/>
              </w:rPr>
              <w:t>NA</w:t>
            </w:r>
          </w:p>
        </w:tc>
        <w:tc>
          <w:tcPr>
            <w:tcW w:w="1701" w:type="dxa"/>
            <w:tcBorders>
              <w:top w:val="single" w:sz="4" w:space="0" w:color="000000"/>
              <w:left w:val="single" w:sz="4" w:space="0" w:color="000000"/>
              <w:bottom w:val="single" w:sz="4" w:space="0" w:color="000000"/>
              <w:right w:val="single" w:sz="4" w:space="0" w:color="000000"/>
            </w:tcBorders>
          </w:tcPr>
          <w:p w14:paraId="12E6D444" w14:textId="77777777" w:rsidR="000845ED" w:rsidRDefault="00D4618F">
            <w:pPr>
              <w:jc w:val="center"/>
              <w:rPr>
                <w:sz w:val="14"/>
                <w:szCs w:val="14"/>
              </w:rPr>
            </w:pPr>
            <w:r>
              <w:rPr>
                <w:sz w:val="14"/>
                <w:szCs w:val="14"/>
              </w:rPr>
              <w:t>100%</w:t>
            </w:r>
          </w:p>
        </w:tc>
      </w:tr>
    </w:tbl>
    <w:p w14:paraId="4978164B" w14:textId="77777777" w:rsidR="000845ED" w:rsidRDefault="000845ED">
      <w:pPr>
        <w:spacing w:line="240" w:lineRule="auto"/>
        <w:rPr>
          <w:rFonts w:ascii="Old Standard TT" w:eastAsia="Old Standard TT" w:hAnsi="Old Standard TT" w:cs="Old Standard TT"/>
          <w:sz w:val="22"/>
          <w:szCs w:val="22"/>
        </w:rPr>
      </w:pPr>
    </w:p>
    <w:p w14:paraId="1EFC0919" w14:textId="38B53CEF" w:rsidR="000845ED" w:rsidRDefault="004F2E0E">
      <w:pPr>
        <w:spacing w:line="240" w:lineRule="auto"/>
        <w:rPr>
          <w:b/>
          <w:bCs/>
          <w:i/>
          <w:iCs/>
        </w:rPr>
      </w:pPr>
      <w:bookmarkStart w:id="3" w:name="_30j0zll" w:colFirst="0" w:colLast="0"/>
      <w:bookmarkEnd w:id="3"/>
      <w:r>
        <w:t xml:space="preserve">Por último, se va a hacer un recuento del cumplimiento de los supuestos bajo los cuales se construyen todos los modelos en los tres trabajos, que estriban básicamente en el hecho de que sus errores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sean procesos de ruido blanco, lo cual implica que sean estacionarios en sus medias sean nulas, sean </w:t>
      </w:r>
      <w:proofErr w:type="spellStart"/>
      <w:r>
        <w:t>homocedásticos</w:t>
      </w:r>
      <w:proofErr w:type="spellEnd"/>
      <w:r>
        <w:t xml:space="preserve"> e independientes entre sí y que se distribuyan siguiendo una normal. Para ello, se presenta la </w:t>
      </w:r>
      <w:r>
        <w:rPr>
          <w:b/>
          <w:bCs/>
          <w:i/>
          <w:iCs/>
        </w:rPr>
        <w:t xml:space="preserve">tabla </w:t>
      </w:r>
      <w:r w:rsidR="003F6C62">
        <w:rPr>
          <w:b/>
          <w:bCs/>
          <w:i/>
          <w:iCs/>
        </w:rPr>
        <w:t>14.</w:t>
      </w:r>
    </w:p>
    <w:p w14:paraId="1BEF65A8" w14:textId="77777777" w:rsidR="003F6C62" w:rsidRPr="004F2E0E" w:rsidRDefault="003F6C62">
      <w:pPr>
        <w:spacing w:line="240" w:lineRule="auto"/>
        <w:rPr>
          <w:b/>
          <w:bCs/>
          <w:i/>
          <w:iCs/>
        </w:rPr>
      </w:pPr>
    </w:p>
    <w:p w14:paraId="45F5D35B" w14:textId="3772BE81" w:rsidR="000845ED" w:rsidRPr="003F6C62" w:rsidRDefault="003F6C62" w:rsidP="003F6C62">
      <w:pPr>
        <w:spacing w:line="240" w:lineRule="auto"/>
        <w:jc w:val="center"/>
        <w:rPr>
          <w:sz w:val="16"/>
          <w:szCs w:val="16"/>
        </w:rPr>
      </w:pPr>
      <w:bookmarkStart w:id="4" w:name="_wfzh575ktkui" w:colFirst="0" w:colLast="0"/>
      <w:bookmarkEnd w:id="4"/>
      <w:r w:rsidRPr="003F6C62">
        <w:rPr>
          <w:b/>
          <w:bCs/>
          <w:i/>
          <w:iCs/>
          <w:sz w:val="16"/>
          <w:szCs w:val="16"/>
        </w:rPr>
        <w:t xml:space="preserve">Tabla 14. </w:t>
      </w:r>
      <w:r w:rsidRPr="003F6C62">
        <w:rPr>
          <w:sz w:val="16"/>
          <w:szCs w:val="16"/>
        </w:rPr>
        <w:t>Resumen del cumplimiento del supuesto de ruido blanco para los mejores modelos ajustados.</w:t>
      </w:r>
    </w:p>
    <w:tbl>
      <w:tblPr>
        <w:tblStyle w:val="a7"/>
        <w:tblW w:w="10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675"/>
        <w:gridCol w:w="675"/>
        <w:gridCol w:w="675"/>
        <w:gridCol w:w="675"/>
        <w:gridCol w:w="675"/>
        <w:gridCol w:w="675"/>
        <w:gridCol w:w="675"/>
        <w:gridCol w:w="675"/>
        <w:gridCol w:w="675"/>
        <w:gridCol w:w="675"/>
        <w:gridCol w:w="675"/>
        <w:gridCol w:w="675"/>
        <w:gridCol w:w="675"/>
        <w:gridCol w:w="675"/>
      </w:tblGrid>
      <w:tr w:rsidR="000845ED" w14:paraId="2A0DB68C" w14:textId="77777777" w:rsidTr="003F6C62">
        <w:trPr>
          <w:trHeight w:val="212"/>
          <w:jc w:val="center"/>
        </w:trPr>
        <w:tc>
          <w:tcPr>
            <w:tcW w:w="675" w:type="dxa"/>
            <w:vMerge w:val="restart"/>
            <w:tcBorders>
              <w:top w:val="single" w:sz="4" w:space="0" w:color="000000"/>
              <w:left w:val="single" w:sz="4" w:space="0" w:color="000000"/>
              <w:bottom w:val="single" w:sz="4" w:space="0" w:color="000000"/>
              <w:right w:val="single" w:sz="4" w:space="0" w:color="000000"/>
            </w:tcBorders>
            <w:vAlign w:val="center"/>
          </w:tcPr>
          <w:p w14:paraId="55160D01" w14:textId="77777777" w:rsidR="000845ED" w:rsidRDefault="00D4618F" w:rsidP="003F6C62">
            <w:pPr>
              <w:spacing w:line="240" w:lineRule="auto"/>
              <w:jc w:val="center"/>
              <w:rPr>
                <w:sz w:val="14"/>
                <w:szCs w:val="14"/>
              </w:rPr>
            </w:pPr>
            <w:r>
              <w:rPr>
                <w:sz w:val="14"/>
                <w:szCs w:val="14"/>
              </w:rPr>
              <w:t>Modelo</w:t>
            </w:r>
          </w:p>
        </w:tc>
        <w:tc>
          <w:tcPr>
            <w:tcW w:w="1350" w:type="dxa"/>
            <w:gridSpan w:val="2"/>
            <w:vMerge w:val="restart"/>
            <w:vAlign w:val="center"/>
          </w:tcPr>
          <w:p w14:paraId="49FDB575" w14:textId="3D8E14A0" w:rsidR="000845ED" w:rsidRDefault="00D4618F" w:rsidP="003F6C62">
            <w:pPr>
              <w:spacing w:line="240" w:lineRule="auto"/>
              <w:jc w:val="center"/>
              <w:rPr>
                <w:sz w:val="14"/>
                <w:szCs w:val="14"/>
              </w:rPr>
            </w:pPr>
            <w:r>
              <w:rPr>
                <w:sz w:val="14"/>
                <w:szCs w:val="14"/>
              </w:rPr>
              <w:t>Supuestos</w:t>
            </w:r>
          </w:p>
          <w:p w14:paraId="25271808" w14:textId="68A294C8" w:rsidR="000845ED" w:rsidRDefault="003F6C62" w:rsidP="003F6C62">
            <w:pPr>
              <w:spacing w:line="240" w:lineRule="auto"/>
              <w:jc w:val="center"/>
              <w:rPr>
                <w:sz w:val="14"/>
                <w:szCs w:val="14"/>
              </w:rPr>
            </w:pPr>
            <w:r>
              <w:rPr>
                <w:sz w:val="14"/>
                <w:szCs w:val="14"/>
              </w:rPr>
              <w:t>s</w:t>
            </w:r>
            <w:r w:rsidR="00D4618F">
              <w:rPr>
                <w:sz w:val="14"/>
                <w:szCs w:val="14"/>
              </w:rPr>
              <w:t>obre</w:t>
            </w:r>
          </w:p>
        </w:tc>
        <w:tc>
          <w:tcPr>
            <w:tcW w:w="6750" w:type="dxa"/>
            <w:gridSpan w:val="10"/>
            <w:tcBorders>
              <w:top w:val="single" w:sz="4" w:space="0" w:color="000000"/>
              <w:left w:val="single" w:sz="4" w:space="0" w:color="000000"/>
              <w:bottom w:val="single" w:sz="4" w:space="0" w:color="000000"/>
              <w:right w:val="single" w:sz="4" w:space="0" w:color="000000"/>
            </w:tcBorders>
          </w:tcPr>
          <w:p w14:paraId="71C6CF7A" w14:textId="4803317B" w:rsidR="000845ED" w:rsidRDefault="00D4618F">
            <w:pPr>
              <w:spacing w:line="240" w:lineRule="auto"/>
              <w:jc w:val="center"/>
              <w:rPr>
                <w:sz w:val="14"/>
                <w:szCs w:val="14"/>
              </w:rPr>
            </w:pPr>
            <w:r>
              <w:rPr>
                <w:sz w:val="14"/>
                <w:szCs w:val="14"/>
              </w:rPr>
              <w:t>¿Hay</w:t>
            </w:r>
            <w:r>
              <w:rPr>
                <w:sz w:val="14"/>
                <w:szCs w:val="14"/>
              </w:rPr>
              <w:t xml:space="preserve"> evidencia fuerte en contra de?</w:t>
            </w:r>
          </w:p>
        </w:tc>
        <w:tc>
          <w:tcPr>
            <w:tcW w:w="135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73125DB3" w14:textId="0EBA08E8" w:rsidR="000845ED" w:rsidRDefault="00D4618F" w:rsidP="003F6C62">
            <w:pPr>
              <w:spacing w:line="240" w:lineRule="auto"/>
              <w:jc w:val="center"/>
              <w:rPr>
                <w:sz w:val="14"/>
                <w:szCs w:val="14"/>
              </w:rPr>
            </w:pPr>
            <w:r>
              <w:rPr>
                <w:sz w:val="14"/>
                <w:szCs w:val="14"/>
              </w:rPr>
              <w:t>Modelo</w:t>
            </w:r>
          </w:p>
          <w:p w14:paraId="22A188E6" w14:textId="77777777" w:rsidR="000845ED" w:rsidRDefault="00D4618F" w:rsidP="003F6C62">
            <w:pPr>
              <w:spacing w:line="240" w:lineRule="auto"/>
              <w:jc w:val="center"/>
              <w:rPr>
                <w:sz w:val="14"/>
                <w:szCs w:val="14"/>
              </w:rPr>
            </w:pPr>
            <w:r>
              <w:rPr>
                <w:sz w:val="14"/>
                <w:szCs w:val="14"/>
              </w:rPr>
              <w:t>Válido</w:t>
            </w:r>
          </w:p>
        </w:tc>
      </w:tr>
      <w:tr w:rsidR="000845ED" w14:paraId="556B5C03" w14:textId="77777777" w:rsidTr="003F6C62">
        <w:trPr>
          <w:trHeight w:val="272"/>
          <w:jc w:val="center"/>
        </w:trPr>
        <w:tc>
          <w:tcPr>
            <w:tcW w:w="675" w:type="dxa"/>
            <w:vMerge/>
            <w:tcBorders>
              <w:top w:val="single" w:sz="4" w:space="0" w:color="000000"/>
              <w:left w:val="single" w:sz="4" w:space="0" w:color="000000"/>
              <w:bottom w:val="single" w:sz="4" w:space="0" w:color="000000"/>
              <w:right w:val="single" w:sz="4" w:space="0" w:color="000000"/>
            </w:tcBorders>
          </w:tcPr>
          <w:p w14:paraId="6B20EE46" w14:textId="77777777" w:rsidR="000845ED" w:rsidRDefault="000845ED">
            <w:pPr>
              <w:spacing w:line="240" w:lineRule="auto"/>
              <w:jc w:val="center"/>
              <w:rPr>
                <w:sz w:val="14"/>
                <w:szCs w:val="14"/>
              </w:rPr>
            </w:pPr>
          </w:p>
        </w:tc>
        <w:tc>
          <w:tcPr>
            <w:tcW w:w="1350" w:type="dxa"/>
            <w:gridSpan w:val="2"/>
            <w:vMerge/>
            <w:tcBorders>
              <w:top w:val="single" w:sz="4" w:space="0" w:color="000000"/>
              <w:left w:val="single" w:sz="4" w:space="0" w:color="000000"/>
              <w:bottom w:val="single" w:sz="4" w:space="0" w:color="000000"/>
              <w:right w:val="single" w:sz="4" w:space="0" w:color="000000"/>
            </w:tcBorders>
          </w:tcPr>
          <w:p w14:paraId="6961F654" w14:textId="77777777" w:rsidR="000845ED" w:rsidRDefault="000845ED">
            <w:pPr>
              <w:spacing w:line="240" w:lineRule="auto"/>
              <w:jc w:val="center"/>
              <w:rPr>
                <w:sz w:val="14"/>
                <w:szCs w:val="14"/>
              </w:rPr>
            </w:pPr>
          </w:p>
        </w:tc>
        <w:tc>
          <w:tcPr>
            <w:tcW w:w="1350" w:type="dxa"/>
            <w:gridSpan w:val="2"/>
            <w:tcBorders>
              <w:top w:val="single" w:sz="4" w:space="0" w:color="000000"/>
              <w:left w:val="single" w:sz="4" w:space="0" w:color="000000"/>
              <w:bottom w:val="single" w:sz="4" w:space="0" w:color="000000"/>
              <w:right w:val="single" w:sz="4" w:space="0" w:color="000000"/>
            </w:tcBorders>
            <w:vAlign w:val="center"/>
          </w:tcPr>
          <w:p w14:paraId="6E33DAF1" w14:textId="77777777" w:rsidR="000845ED" w:rsidRDefault="00D4618F" w:rsidP="003F6C62">
            <w:pPr>
              <w:spacing w:line="240" w:lineRule="auto"/>
              <w:jc w:val="center"/>
              <w:rPr>
                <w:sz w:val="14"/>
                <w:szCs w:val="14"/>
              </w:rPr>
            </w:pPr>
            <w:r>
              <w:rPr>
                <w:sz w:val="14"/>
                <w:szCs w:val="14"/>
              </w:rPr>
              <w:t>Media cero</w:t>
            </w:r>
          </w:p>
        </w:tc>
        <w:tc>
          <w:tcPr>
            <w:tcW w:w="1350" w:type="dxa"/>
            <w:gridSpan w:val="2"/>
            <w:tcBorders>
              <w:top w:val="single" w:sz="4" w:space="0" w:color="000000"/>
              <w:left w:val="single" w:sz="4" w:space="0" w:color="000000"/>
              <w:bottom w:val="single" w:sz="4" w:space="0" w:color="000000"/>
              <w:right w:val="single" w:sz="4" w:space="0" w:color="000000"/>
            </w:tcBorders>
            <w:vAlign w:val="center"/>
          </w:tcPr>
          <w:p w14:paraId="56633501" w14:textId="453A338F" w:rsidR="000845ED" w:rsidRDefault="003F6C62" w:rsidP="003F6C62">
            <w:pPr>
              <w:spacing w:line="240" w:lineRule="auto"/>
              <w:jc w:val="center"/>
              <w:rPr>
                <w:sz w:val="14"/>
                <w:szCs w:val="14"/>
              </w:rPr>
            </w:pPr>
            <w:r>
              <w:rPr>
                <w:sz w:val="14"/>
                <w:szCs w:val="14"/>
              </w:rPr>
              <w:t>Homocedasticidad</w:t>
            </w:r>
          </w:p>
        </w:tc>
        <w:tc>
          <w:tcPr>
            <w:tcW w:w="2025" w:type="dxa"/>
            <w:gridSpan w:val="3"/>
            <w:tcBorders>
              <w:top w:val="single" w:sz="4" w:space="0" w:color="000000"/>
              <w:left w:val="single" w:sz="4" w:space="0" w:color="000000"/>
              <w:bottom w:val="single" w:sz="4" w:space="0" w:color="000000"/>
              <w:right w:val="single" w:sz="4" w:space="0" w:color="000000"/>
            </w:tcBorders>
            <w:vAlign w:val="center"/>
          </w:tcPr>
          <w:p w14:paraId="36F53F1B" w14:textId="0CBB5055" w:rsidR="000845ED" w:rsidRDefault="003F6C62" w:rsidP="003F6C62">
            <w:pPr>
              <w:spacing w:line="240" w:lineRule="auto"/>
              <w:jc w:val="center"/>
              <w:rPr>
                <w:sz w:val="14"/>
                <w:szCs w:val="14"/>
              </w:rPr>
            </w:pPr>
            <w:r>
              <w:rPr>
                <w:sz w:val="14"/>
                <w:szCs w:val="14"/>
              </w:rPr>
              <w:t>Independencia</w:t>
            </w:r>
          </w:p>
        </w:tc>
        <w:tc>
          <w:tcPr>
            <w:tcW w:w="2025" w:type="dxa"/>
            <w:gridSpan w:val="3"/>
            <w:tcBorders>
              <w:top w:val="single" w:sz="4" w:space="0" w:color="000000"/>
              <w:left w:val="single" w:sz="4" w:space="0" w:color="000000"/>
              <w:bottom w:val="single" w:sz="4" w:space="0" w:color="000000"/>
              <w:right w:val="single" w:sz="4" w:space="0" w:color="000000"/>
            </w:tcBorders>
            <w:vAlign w:val="center"/>
          </w:tcPr>
          <w:p w14:paraId="7982BD2E" w14:textId="77777777" w:rsidR="000845ED" w:rsidRDefault="00D4618F" w:rsidP="003F6C62">
            <w:pPr>
              <w:spacing w:line="240" w:lineRule="auto"/>
              <w:jc w:val="center"/>
              <w:rPr>
                <w:sz w:val="14"/>
                <w:szCs w:val="14"/>
              </w:rPr>
            </w:pPr>
            <w:r>
              <w:rPr>
                <w:sz w:val="14"/>
                <w:szCs w:val="14"/>
              </w:rPr>
              <w:t>Normalidad</w:t>
            </w:r>
          </w:p>
        </w:tc>
        <w:tc>
          <w:tcPr>
            <w:tcW w:w="1350" w:type="dxa"/>
            <w:gridSpan w:val="2"/>
            <w:vMerge/>
            <w:tcBorders>
              <w:top w:val="single" w:sz="4" w:space="0" w:color="000000"/>
              <w:left w:val="single" w:sz="4" w:space="0" w:color="000000"/>
              <w:bottom w:val="single" w:sz="4" w:space="0" w:color="000000"/>
              <w:right w:val="single" w:sz="4" w:space="0" w:color="000000"/>
            </w:tcBorders>
          </w:tcPr>
          <w:p w14:paraId="27A08DC4" w14:textId="77777777" w:rsidR="000845ED" w:rsidRDefault="000845ED">
            <w:pPr>
              <w:spacing w:line="240" w:lineRule="auto"/>
              <w:jc w:val="center"/>
              <w:rPr>
                <w:sz w:val="14"/>
                <w:szCs w:val="14"/>
              </w:rPr>
            </w:pPr>
          </w:p>
        </w:tc>
      </w:tr>
      <w:tr w:rsidR="000845ED" w14:paraId="545B67F0" w14:textId="77777777" w:rsidTr="003F6C62">
        <w:trPr>
          <w:trHeight w:val="276"/>
          <w:jc w:val="center"/>
        </w:trPr>
        <w:tc>
          <w:tcPr>
            <w:tcW w:w="675" w:type="dxa"/>
            <w:tcBorders>
              <w:top w:val="single" w:sz="4" w:space="0" w:color="000000"/>
              <w:left w:val="single" w:sz="4" w:space="0" w:color="000000"/>
              <w:bottom w:val="single" w:sz="4" w:space="0" w:color="000000"/>
              <w:right w:val="single" w:sz="4" w:space="0" w:color="000000"/>
            </w:tcBorders>
            <w:vAlign w:val="center"/>
          </w:tcPr>
          <w:p w14:paraId="12B5C7B1" w14:textId="77777777" w:rsidR="000845ED" w:rsidRDefault="000845ED" w:rsidP="003F6C62">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62BA9AA7" w14:textId="77777777" w:rsidR="000845ED" w:rsidRDefault="00D4618F" w:rsidP="003F6C62">
            <w:pPr>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E</m:t>
                    </m:r>
                  </m:e>
                  <m:sub>
                    <m:r>
                      <w:rPr>
                        <w:rFonts w:ascii="Cambria Math" w:hAnsi="Cambria Math"/>
                        <w:sz w:val="14"/>
                        <w:szCs w:val="14"/>
                      </w:rPr>
                      <m:t>t</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14:paraId="2BCBF234" w14:textId="77777777" w:rsidR="000845ED" w:rsidRDefault="00D4618F" w:rsidP="003F6C62">
            <w:pPr>
              <w:spacing w:line="240" w:lineRule="auto"/>
              <w:jc w:val="center"/>
              <w:rPr>
                <w:sz w:val="14"/>
                <w:szCs w:val="14"/>
              </w:rPr>
            </w:pPr>
            <m:oMathPara>
              <m:oMath>
                <m:sSub>
                  <m:sSubPr>
                    <m:ctrlPr>
                      <w:rPr>
                        <w:rFonts w:ascii="Cambria Math" w:hAnsi="Cambria Math"/>
                        <w:sz w:val="14"/>
                        <w:szCs w:val="14"/>
                      </w:rPr>
                    </m:ctrlPr>
                  </m:sSubPr>
                  <m:e>
                    <m:r>
                      <w:rPr>
                        <w:rFonts w:ascii="Cambria Math" w:hAnsi="Cambria Math"/>
                        <w:sz w:val="14"/>
                        <w:szCs w:val="14"/>
                      </w:rPr>
                      <m:t>a</m:t>
                    </m:r>
                  </m:e>
                  <m:sub>
                    <m:r>
                      <w:rPr>
                        <w:rFonts w:ascii="Cambria Math" w:hAnsi="Cambria Math"/>
                        <w:sz w:val="14"/>
                        <w:szCs w:val="14"/>
                      </w:rPr>
                      <m:t>t</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14:paraId="4A178031" w14:textId="3311551F" w:rsidR="000845ED" w:rsidRDefault="00D4618F" w:rsidP="003F6C62">
            <w:pPr>
              <w:spacing w:line="240" w:lineRule="auto"/>
              <w:jc w:val="center"/>
              <w:rPr>
                <w:sz w:val="14"/>
                <w:szCs w:val="14"/>
              </w:rPr>
            </w:pPr>
            <w:r>
              <w:rPr>
                <w:sz w:val="14"/>
                <w:szCs w:val="14"/>
              </w:rPr>
              <w:t>S</w:t>
            </w:r>
            <w:r w:rsidR="003F6C62">
              <w:rPr>
                <w:sz w:val="14"/>
                <w:szCs w:val="14"/>
              </w:rPr>
              <w:t>í</w:t>
            </w:r>
          </w:p>
        </w:tc>
        <w:tc>
          <w:tcPr>
            <w:tcW w:w="675" w:type="dxa"/>
            <w:tcBorders>
              <w:top w:val="single" w:sz="4" w:space="0" w:color="000000"/>
              <w:left w:val="single" w:sz="4" w:space="0" w:color="000000"/>
              <w:bottom w:val="single" w:sz="4" w:space="0" w:color="000000"/>
              <w:right w:val="single" w:sz="4" w:space="0" w:color="000000"/>
            </w:tcBorders>
            <w:vAlign w:val="center"/>
          </w:tcPr>
          <w:p w14:paraId="029DC6B3" w14:textId="77777777" w:rsidR="000845ED" w:rsidRDefault="00D4618F" w:rsidP="003F6C62">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79DC6DE8" w14:textId="54ABE4C5" w:rsidR="000845ED" w:rsidRDefault="00D4618F" w:rsidP="003F6C62">
            <w:pPr>
              <w:spacing w:line="240" w:lineRule="auto"/>
              <w:jc w:val="center"/>
              <w:rPr>
                <w:sz w:val="14"/>
                <w:szCs w:val="14"/>
              </w:rPr>
            </w:pPr>
            <w:r>
              <w:rPr>
                <w:sz w:val="14"/>
                <w:szCs w:val="14"/>
              </w:rPr>
              <w:t>S</w:t>
            </w:r>
            <w:r w:rsidR="003F6C62">
              <w:rPr>
                <w:sz w:val="14"/>
                <w:szCs w:val="14"/>
              </w:rPr>
              <w:t>í</w:t>
            </w:r>
          </w:p>
        </w:tc>
        <w:tc>
          <w:tcPr>
            <w:tcW w:w="675" w:type="dxa"/>
            <w:tcBorders>
              <w:top w:val="single" w:sz="4" w:space="0" w:color="000000"/>
              <w:left w:val="single" w:sz="4" w:space="0" w:color="000000"/>
              <w:bottom w:val="single" w:sz="4" w:space="0" w:color="000000"/>
              <w:right w:val="single" w:sz="4" w:space="0" w:color="000000"/>
            </w:tcBorders>
            <w:vAlign w:val="center"/>
          </w:tcPr>
          <w:p w14:paraId="187155EC" w14:textId="77777777" w:rsidR="000845ED" w:rsidRDefault="00D4618F" w:rsidP="003F6C62">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4EF9F3DC" w14:textId="415DD488" w:rsidR="000845ED" w:rsidRDefault="00D4618F" w:rsidP="003F6C62">
            <w:pPr>
              <w:spacing w:line="240" w:lineRule="auto"/>
              <w:jc w:val="center"/>
              <w:rPr>
                <w:sz w:val="14"/>
                <w:szCs w:val="14"/>
              </w:rPr>
            </w:pPr>
            <w:r>
              <w:rPr>
                <w:sz w:val="14"/>
                <w:szCs w:val="14"/>
              </w:rPr>
              <w:t>S</w:t>
            </w:r>
            <w:r w:rsidR="003F6C62">
              <w:rPr>
                <w:sz w:val="14"/>
                <w:szCs w:val="14"/>
              </w:rPr>
              <w:t>í</w:t>
            </w:r>
          </w:p>
        </w:tc>
        <w:tc>
          <w:tcPr>
            <w:tcW w:w="675" w:type="dxa"/>
            <w:tcBorders>
              <w:top w:val="single" w:sz="4" w:space="0" w:color="000000"/>
              <w:left w:val="single" w:sz="4" w:space="0" w:color="000000"/>
              <w:bottom w:val="single" w:sz="4" w:space="0" w:color="000000"/>
              <w:right w:val="single" w:sz="4" w:space="0" w:color="000000"/>
            </w:tcBorders>
            <w:vAlign w:val="center"/>
          </w:tcPr>
          <w:p w14:paraId="660D1071" w14:textId="77777777" w:rsidR="000845ED" w:rsidRDefault="00D4618F" w:rsidP="003F6C62">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1E3CB0DF" w14:textId="77777777" w:rsidR="000845ED" w:rsidRPr="003F6C62" w:rsidRDefault="00D4618F" w:rsidP="003F6C62">
            <w:pPr>
              <w:spacing w:line="240" w:lineRule="auto"/>
              <w:jc w:val="center"/>
              <w:rPr>
                <w:i/>
                <w:iCs/>
                <w:sz w:val="14"/>
                <w:szCs w:val="14"/>
              </w:rPr>
            </w:pPr>
            <w:r w:rsidRPr="003F6C62">
              <w:rPr>
                <w:i/>
                <w:iCs/>
                <w:sz w:val="14"/>
                <w:szCs w:val="14"/>
              </w:rPr>
              <w:t>NA</w:t>
            </w:r>
          </w:p>
        </w:tc>
        <w:tc>
          <w:tcPr>
            <w:tcW w:w="675" w:type="dxa"/>
            <w:tcBorders>
              <w:top w:val="single" w:sz="4" w:space="0" w:color="000000"/>
              <w:left w:val="single" w:sz="4" w:space="0" w:color="000000"/>
              <w:bottom w:val="single" w:sz="4" w:space="0" w:color="000000"/>
              <w:right w:val="single" w:sz="4" w:space="0" w:color="000000"/>
            </w:tcBorders>
            <w:vAlign w:val="center"/>
          </w:tcPr>
          <w:p w14:paraId="195A0B1E" w14:textId="2950C31A" w:rsidR="000845ED" w:rsidRDefault="00D4618F" w:rsidP="003F6C62">
            <w:pPr>
              <w:spacing w:line="240" w:lineRule="auto"/>
              <w:jc w:val="center"/>
              <w:rPr>
                <w:sz w:val="14"/>
                <w:szCs w:val="14"/>
              </w:rPr>
            </w:pPr>
            <w:r>
              <w:rPr>
                <w:sz w:val="14"/>
                <w:szCs w:val="14"/>
              </w:rPr>
              <w:t>S</w:t>
            </w:r>
            <w:r w:rsidR="003F6C62">
              <w:rPr>
                <w:sz w:val="14"/>
                <w:szCs w:val="14"/>
              </w:rPr>
              <w:t>í</w:t>
            </w:r>
          </w:p>
        </w:tc>
        <w:tc>
          <w:tcPr>
            <w:tcW w:w="675" w:type="dxa"/>
            <w:tcBorders>
              <w:top w:val="single" w:sz="4" w:space="0" w:color="000000"/>
              <w:left w:val="single" w:sz="4" w:space="0" w:color="000000"/>
              <w:bottom w:val="single" w:sz="4" w:space="0" w:color="000000"/>
              <w:right w:val="single" w:sz="4" w:space="0" w:color="000000"/>
            </w:tcBorders>
            <w:vAlign w:val="center"/>
          </w:tcPr>
          <w:p w14:paraId="2E6948E7" w14:textId="1A599444" w:rsidR="000845ED" w:rsidRDefault="00D4618F" w:rsidP="003F6C62">
            <w:pPr>
              <w:spacing w:line="240" w:lineRule="auto"/>
              <w:jc w:val="center"/>
              <w:rPr>
                <w:sz w:val="14"/>
                <w:szCs w:val="14"/>
              </w:rPr>
            </w:pPr>
            <w:r>
              <w:rPr>
                <w:sz w:val="14"/>
                <w:szCs w:val="14"/>
              </w:rPr>
              <w:t>No</w:t>
            </w:r>
          </w:p>
        </w:tc>
        <w:tc>
          <w:tcPr>
            <w:tcW w:w="675" w:type="dxa"/>
            <w:tcBorders>
              <w:top w:val="single" w:sz="4" w:space="0" w:color="000000"/>
              <w:left w:val="single" w:sz="4" w:space="0" w:color="000000"/>
              <w:bottom w:val="single" w:sz="4" w:space="0" w:color="000000"/>
              <w:right w:val="single" w:sz="4" w:space="0" w:color="000000"/>
            </w:tcBorders>
            <w:vAlign w:val="center"/>
          </w:tcPr>
          <w:p w14:paraId="181E98F1" w14:textId="77777777" w:rsidR="000845ED" w:rsidRPr="003F6C62" w:rsidRDefault="00D4618F" w:rsidP="003F6C62">
            <w:pPr>
              <w:spacing w:line="240" w:lineRule="auto"/>
              <w:jc w:val="center"/>
              <w:rPr>
                <w:i/>
                <w:iCs/>
                <w:sz w:val="14"/>
                <w:szCs w:val="14"/>
              </w:rPr>
            </w:pPr>
            <w:r w:rsidRPr="003F6C62">
              <w:rPr>
                <w:i/>
                <w:iCs/>
                <w:sz w:val="14"/>
                <w:szCs w:val="14"/>
              </w:rPr>
              <w:t>NA</w:t>
            </w:r>
          </w:p>
        </w:tc>
        <w:tc>
          <w:tcPr>
            <w:tcW w:w="675" w:type="dxa"/>
            <w:tcBorders>
              <w:top w:val="single" w:sz="4" w:space="0" w:color="000000"/>
              <w:left w:val="single" w:sz="4" w:space="0" w:color="000000"/>
              <w:bottom w:val="single" w:sz="4" w:space="0" w:color="000000"/>
              <w:right w:val="single" w:sz="4" w:space="0" w:color="000000"/>
            </w:tcBorders>
            <w:vAlign w:val="center"/>
          </w:tcPr>
          <w:p w14:paraId="68DE12EA" w14:textId="77777777" w:rsidR="000845ED" w:rsidRDefault="00D4618F" w:rsidP="003F6C62">
            <w:pPr>
              <w:spacing w:line="240" w:lineRule="auto"/>
              <w:jc w:val="center"/>
              <w:rPr>
                <w:sz w:val="14"/>
                <w:szCs w:val="14"/>
              </w:rPr>
            </w:pPr>
            <w:r>
              <w:rPr>
                <w:sz w:val="14"/>
                <w:szCs w:val="14"/>
              </w:rPr>
              <w:t>Si</w:t>
            </w:r>
          </w:p>
        </w:tc>
        <w:tc>
          <w:tcPr>
            <w:tcW w:w="675" w:type="dxa"/>
            <w:tcBorders>
              <w:top w:val="single" w:sz="4" w:space="0" w:color="000000"/>
              <w:left w:val="single" w:sz="4" w:space="0" w:color="000000"/>
              <w:bottom w:val="single" w:sz="4" w:space="0" w:color="000000"/>
              <w:right w:val="single" w:sz="4" w:space="0" w:color="000000"/>
            </w:tcBorders>
            <w:vAlign w:val="center"/>
          </w:tcPr>
          <w:p w14:paraId="2A889225" w14:textId="77777777" w:rsidR="000845ED" w:rsidRDefault="00D4618F" w:rsidP="003F6C62">
            <w:pPr>
              <w:spacing w:line="240" w:lineRule="auto"/>
              <w:jc w:val="center"/>
              <w:rPr>
                <w:sz w:val="14"/>
                <w:szCs w:val="14"/>
              </w:rPr>
            </w:pPr>
            <w:r>
              <w:rPr>
                <w:sz w:val="14"/>
                <w:szCs w:val="14"/>
              </w:rPr>
              <w:t>No</w:t>
            </w:r>
          </w:p>
        </w:tc>
      </w:tr>
      <w:tr w:rsidR="000845ED" w14:paraId="3BB5BEEA" w14:textId="77777777" w:rsidTr="003F6C62">
        <w:trPr>
          <w:trHeight w:val="564"/>
          <w:jc w:val="center"/>
        </w:trPr>
        <w:tc>
          <w:tcPr>
            <w:tcW w:w="675" w:type="dxa"/>
            <w:tcBorders>
              <w:top w:val="single" w:sz="4" w:space="0" w:color="000000"/>
              <w:left w:val="single" w:sz="4" w:space="0" w:color="000000"/>
              <w:bottom w:val="single" w:sz="4" w:space="0" w:color="000000"/>
              <w:right w:val="single" w:sz="4" w:space="0" w:color="000000"/>
            </w:tcBorders>
          </w:tcPr>
          <w:p w14:paraId="51AF3B80" w14:textId="77777777" w:rsidR="000845ED" w:rsidRDefault="00D4618F">
            <w:pPr>
              <w:spacing w:line="240" w:lineRule="auto"/>
              <w:jc w:val="center"/>
              <w:rPr>
                <w:sz w:val="14"/>
                <w:szCs w:val="14"/>
              </w:rPr>
            </w:pPr>
            <w:r>
              <w:rPr>
                <w:sz w:val="14"/>
                <w:szCs w:val="14"/>
              </w:rPr>
              <w:t>Mejor modelo global</w:t>
            </w:r>
          </w:p>
        </w:tc>
        <w:tc>
          <w:tcPr>
            <w:tcW w:w="675" w:type="dxa"/>
            <w:tcBorders>
              <w:top w:val="single" w:sz="4" w:space="0" w:color="000000"/>
              <w:left w:val="single" w:sz="4" w:space="0" w:color="000000"/>
              <w:bottom w:val="single" w:sz="4" w:space="0" w:color="000000"/>
              <w:right w:val="single" w:sz="4" w:space="0" w:color="000000"/>
            </w:tcBorders>
          </w:tcPr>
          <w:p w14:paraId="4A8A8B1F"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4007F423"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C2DAE52"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4F853DD4"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45A1D724"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6CC753D8"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35E88885"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34CA2451"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49E014A3"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3484898E"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5B9DEC58"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480CB0D"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6BFA9ED1"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8ABA3C0"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r>
      <w:tr w:rsidR="000845ED" w14:paraId="37CF5FE2" w14:textId="77777777" w:rsidTr="003F6C62">
        <w:trPr>
          <w:trHeight w:val="557"/>
          <w:jc w:val="center"/>
        </w:trPr>
        <w:tc>
          <w:tcPr>
            <w:tcW w:w="675" w:type="dxa"/>
            <w:tcBorders>
              <w:top w:val="single" w:sz="4" w:space="0" w:color="000000"/>
              <w:left w:val="single" w:sz="4" w:space="0" w:color="000000"/>
              <w:bottom w:val="single" w:sz="4" w:space="0" w:color="000000"/>
              <w:right w:val="single" w:sz="4" w:space="0" w:color="000000"/>
            </w:tcBorders>
          </w:tcPr>
          <w:p w14:paraId="4669D965" w14:textId="77777777" w:rsidR="000845ED" w:rsidRDefault="00D4618F">
            <w:pPr>
              <w:spacing w:line="240" w:lineRule="auto"/>
              <w:jc w:val="center"/>
              <w:rPr>
                <w:sz w:val="14"/>
                <w:szCs w:val="14"/>
              </w:rPr>
            </w:pPr>
            <w:r>
              <w:rPr>
                <w:sz w:val="14"/>
                <w:szCs w:val="14"/>
              </w:rPr>
              <w:t>Mejor modelo local</w:t>
            </w:r>
          </w:p>
        </w:tc>
        <w:tc>
          <w:tcPr>
            <w:tcW w:w="675" w:type="dxa"/>
            <w:tcBorders>
              <w:top w:val="single" w:sz="4" w:space="0" w:color="000000"/>
              <w:left w:val="single" w:sz="4" w:space="0" w:color="000000"/>
              <w:bottom w:val="single" w:sz="4" w:space="0" w:color="000000"/>
              <w:right w:val="single" w:sz="4" w:space="0" w:color="000000"/>
            </w:tcBorders>
          </w:tcPr>
          <w:p w14:paraId="65C5CEFB"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70A26479"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20F56860"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1B1EC71"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21C85C0E"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E8056FD"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3C95E07B"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5CD1ADD7"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7307052B"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6F5E2A52"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0A8A749E"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7CA8895E"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68AACF49"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7BDF1256"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r>
      <w:tr w:rsidR="000845ED" w14:paraId="1929B0D4" w14:textId="77777777" w:rsidTr="003F6C62">
        <w:trPr>
          <w:trHeight w:val="724"/>
          <w:jc w:val="center"/>
        </w:trPr>
        <w:tc>
          <w:tcPr>
            <w:tcW w:w="675" w:type="dxa"/>
            <w:tcBorders>
              <w:top w:val="single" w:sz="4" w:space="0" w:color="000000"/>
              <w:left w:val="single" w:sz="4" w:space="0" w:color="000000"/>
              <w:bottom w:val="single" w:sz="4" w:space="0" w:color="000000"/>
              <w:right w:val="single" w:sz="4" w:space="0" w:color="000000"/>
            </w:tcBorders>
          </w:tcPr>
          <w:p w14:paraId="299E37A5" w14:textId="77777777" w:rsidR="000845ED" w:rsidRDefault="00D4618F">
            <w:pPr>
              <w:spacing w:line="240" w:lineRule="auto"/>
              <w:jc w:val="center"/>
              <w:rPr>
                <w:sz w:val="14"/>
                <w:szCs w:val="14"/>
              </w:rPr>
            </w:pPr>
            <w:r>
              <w:rPr>
                <w:sz w:val="14"/>
                <w:szCs w:val="14"/>
              </w:rPr>
              <w:t>Mejor modelo con errores ARMA</w:t>
            </w:r>
          </w:p>
        </w:tc>
        <w:tc>
          <w:tcPr>
            <w:tcW w:w="675" w:type="dxa"/>
            <w:tcBorders>
              <w:top w:val="single" w:sz="4" w:space="0" w:color="000000"/>
              <w:left w:val="single" w:sz="4" w:space="0" w:color="000000"/>
              <w:bottom w:val="single" w:sz="4" w:space="0" w:color="000000"/>
              <w:right w:val="single" w:sz="4" w:space="0" w:color="000000"/>
            </w:tcBorders>
          </w:tcPr>
          <w:p w14:paraId="35C986EA"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F498DE9"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13D5E163"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F346038"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675C023C"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4FCE92FC"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42E9A98F"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191AAEE4"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2FB40F6F"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29C0EE6A"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69873138"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27833F3"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86D9564"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7F090C4C"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r>
      <w:tr w:rsidR="000845ED" w14:paraId="51F2609A" w14:textId="77777777" w:rsidTr="003F6C62">
        <w:trPr>
          <w:trHeight w:val="724"/>
          <w:jc w:val="center"/>
        </w:trPr>
        <w:tc>
          <w:tcPr>
            <w:tcW w:w="675" w:type="dxa"/>
            <w:tcBorders>
              <w:top w:val="single" w:sz="4" w:space="0" w:color="000000"/>
              <w:left w:val="single" w:sz="4" w:space="0" w:color="000000"/>
              <w:bottom w:val="single" w:sz="4" w:space="0" w:color="000000"/>
              <w:right w:val="single" w:sz="4" w:space="0" w:color="000000"/>
            </w:tcBorders>
          </w:tcPr>
          <w:p w14:paraId="6F717A2C" w14:textId="77777777" w:rsidR="000845ED" w:rsidRDefault="00D4618F">
            <w:pPr>
              <w:spacing w:line="240" w:lineRule="auto"/>
              <w:jc w:val="center"/>
              <w:rPr>
                <w:sz w:val="14"/>
                <w:szCs w:val="14"/>
              </w:rPr>
            </w:pPr>
            <w:r>
              <w:rPr>
                <w:sz w:val="14"/>
                <w:szCs w:val="14"/>
              </w:rPr>
              <w:t>Mejor modelo SARIMA</w:t>
            </w:r>
          </w:p>
        </w:tc>
        <w:tc>
          <w:tcPr>
            <w:tcW w:w="675" w:type="dxa"/>
            <w:tcBorders>
              <w:top w:val="single" w:sz="4" w:space="0" w:color="000000"/>
              <w:left w:val="single" w:sz="4" w:space="0" w:color="000000"/>
              <w:bottom w:val="single" w:sz="4" w:space="0" w:color="000000"/>
              <w:right w:val="single" w:sz="4" w:space="0" w:color="000000"/>
            </w:tcBorders>
          </w:tcPr>
          <w:p w14:paraId="6F68DCEC"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24F03C27"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2F4065BB"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48B8E4D"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tcPr>
          <w:p w14:paraId="08DEF1DF"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6BF1BFF1"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345D68C7"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7E89673E"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784AA444"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vAlign w:val="center"/>
          </w:tcPr>
          <w:p w14:paraId="628CB086"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c>
          <w:tcPr>
            <w:tcW w:w="675" w:type="dxa"/>
            <w:tcBorders>
              <w:top w:val="single" w:sz="4" w:space="0" w:color="000000"/>
              <w:left w:val="single" w:sz="4" w:space="0" w:color="000000"/>
              <w:bottom w:val="single" w:sz="4" w:space="0" w:color="000000"/>
              <w:right w:val="single" w:sz="4" w:space="0" w:color="000000"/>
            </w:tcBorders>
            <w:vAlign w:val="center"/>
          </w:tcPr>
          <w:p w14:paraId="4A5CED34"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6A04CCA3"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552B86DE" w14:textId="77777777" w:rsidR="000845ED" w:rsidRDefault="000845ED">
            <w:pPr>
              <w:spacing w:line="240" w:lineRule="auto"/>
              <w:jc w:val="center"/>
              <w:rPr>
                <w:sz w:val="14"/>
                <w:szCs w:val="14"/>
              </w:rPr>
            </w:pPr>
          </w:p>
        </w:tc>
        <w:tc>
          <w:tcPr>
            <w:tcW w:w="675" w:type="dxa"/>
            <w:tcBorders>
              <w:top w:val="single" w:sz="4" w:space="0" w:color="000000"/>
              <w:left w:val="single" w:sz="4" w:space="0" w:color="000000"/>
              <w:bottom w:val="single" w:sz="4" w:space="0" w:color="000000"/>
              <w:right w:val="single" w:sz="4" w:space="0" w:color="000000"/>
            </w:tcBorders>
          </w:tcPr>
          <w:p w14:paraId="01E1E3F2" w14:textId="77777777" w:rsidR="000845ED" w:rsidRDefault="00D4618F">
            <w:pPr>
              <w:spacing w:line="240" w:lineRule="auto"/>
              <w:jc w:val="center"/>
              <w:rPr>
                <w:sz w:val="14"/>
                <w:szCs w:val="14"/>
              </w:rPr>
            </w:pPr>
            <w:r>
              <w:rPr>
                <w:rFonts w:ascii="Arial Unicode MS" w:eastAsia="Arial Unicode MS" w:hAnsi="Arial Unicode MS" w:cs="Arial Unicode MS"/>
                <w:sz w:val="14"/>
                <w:szCs w:val="14"/>
              </w:rPr>
              <w:t>✘</w:t>
            </w:r>
          </w:p>
        </w:tc>
      </w:tr>
    </w:tbl>
    <w:p w14:paraId="522D531A" w14:textId="77777777" w:rsidR="00BC079C" w:rsidRDefault="00BC079C">
      <w:pPr>
        <w:spacing w:line="240" w:lineRule="auto"/>
      </w:pPr>
    </w:p>
    <w:p w14:paraId="5A70DBCC" w14:textId="4AE83DB3" w:rsidR="000845ED" w:rsidRDefault="00BC079C">
      <w:pPr>
        <w:spacing w:line="240" w:lineRule="auto"/>
      </w:pPr>
      <w:r>
        <w:t>De esta manera, se debe iniciar mencionando que a</w:t>
      </w:r>
      <w:r w:rsidR="00D4618F">
        <w:t xml:space="preserve">unque el modelo global hubiera cumplido con los supuestos aún no </w:t>
      </w:r>
      <w:r>
        <w:t>sería</w:t>
      </w:r>
      <w:r w:rsidR="00D4618F">
        <w:t xml:space="preserve"> recomendable para modelar </w:t>
      </w:r>
      <w:r>
        <w:t>la serie temporal asociada le índice de ventas del sector manufacturero colombiano en pesos nominales,</w:t>
      </w:r>
      <w:r w:rsidR="00D4618F">
        <w:t xml:space="preserve"> ya que los modelos globales asumen que las relaciones establecidas por el modelo son estables en el tiempo lo que no es un hecho viable para </w:t>
      </w:r>
      <w:r>
        <w:t xml:space="preserve">índices como, puesto </w:t>
      </w:r>
      <w:r w:rsidR="00D4618F">
        <w:t>que las relaciones comerciales, industriales y económicas evolucionan con el paso del tiempo</w:t>
      </w:r>
      <w:r>
        <w:t>. Así pues,</w:t>
      </w:r>
      <w:r w:rsidR="00D4618F">
        <w:t xml:space="preserve"> una solución a esto </w:t>
      </w:r>
      <w:r>
        <w:t>serían</w:t>
      </w:r>
      <w:r w:rsidR="00D4618F">
        <w:t xml:space="preserve"> los modelos locales, que </w:t>
      </w:r>
      <w:proofErr w:type="gramStart"/>
      <w:r w:rsidR="00D4618F">
        <w:t>son  precisamente</w:t>
      </w:r>
      <w:proofErr w:type="gramEnd"/>
      <w:r w:rsidR="00D4618F">
        <w:t xml:space="preserve"> aquellos que adm</w:t>
      </w:r>
      <w:r w:rsidR="00D4618F">
        <w:t xml:space="preserve">iten cambios en los parámetros; aunque un modelo local nos proporciona </w:t>
      </w:r>
      <w:r>
        <w:t>buenos</w:t>
      </w:r>
      <w:r w:rsidR="00D4618F">
        <w:t xml:space="preserve"> pronósticos </w:t>
      </w:r>
      <w:r>
        <w:t>dado que estos</w:t>
      </w:r>
      <w:r w:rsidR="00D4618F">
        <w:t xml:space="preserve"> busca</w:t>
      </w:r>
      <w:r w:rsidR="002D4DA1">
        <w:t>n</w:t>
      </w:r>
      <w:r w:rsidR="00D4618F">
        <w:t xml:space="preserve"> la última estimación que se ajustó, esto es peligroso ya que nada asegura</w:t>
      </w:r>
      <w:r w:rsidR="00D4618F">
        <w:t xml:space="preserve"> que el último</w:t>
      </w:r>
      <w:r w:rsidR="00D4618F">
        <w:t xml:space="preserve"> patrón local y el patrón futura van a coincidir. </w:t>
      </w:r>
    </w:p>
    <w:p w14:paraId="4A93C8AE" w14:textId="77777777" w:rsidR="002D4DA1" w:rsidRDefault="002D4DA1">
      <w:pPr>
        <w:spacing w:line="240" w:lineRule="auto"/>
      </w:pPr>
    </w:p>
    <w:p w14:paraId="36AD0883" w14:textId="1E43B15D" w:rsidR="000845ED" w:rsidRDefault="00D4618F">
      <w:pPr>
        <w:spacing w:line="240" w:lineRule="auto"/>
      </w:pPr>
      <w:r>
        <w:t>En cuanto a los problemas enfrentados en la modelación</w:t>
      </w:r>
      <w:r w:rsidR="002D4DA1">
        <w:t xml:space="preserve">, se puede </w:t>
      </w:r>
      <w:r>
        <w:t>empezar comentando que para el modelo global fue relativamente fácil ajustar el modelo ya que desde l</w:t>
      </w:r>
      <w:r w:rsidR="002D4DA1">
        <w:t>os enunciados se especificaba</w:t>
      </w:r>
      <w:r>
        <w:t xml:space="preserve"> el orden del polinomio que modelaba la tendencia</w:t>
      </w:r>
      <w:r w:rsidR="002D4DA1">
        <w:t>,</w:t>
      </w:r>
      <w:r>
        <w:t xml:space="preserve"> pero </w:t>
      </w:r>
      <w:r w:rsidR="002D4DA1">
        <w:t>determinar</w:t>
      </w:r>
      <w:r>
        <w:t xml:space="preserve"> dicho orden no es una tarea fácil ya que para llegar a él se requiere una serie de pruebas</w:t>
      </w:r>
      <w:r w:rsidR="002D4DA1">
        <w:t xml:space="preserve"> que comparen diferentes órdenes para determinar cuál resulta más apropiado. Por el lado del</w:t>
      </w:r>
      <w:r>
        <w:t xml:space="preserve"> modelo local</w:t>
      </w:r>
      <w:r w:rsidR="002D4DA1">
        <w:t>,</w:t>
      </w:r>
      <w:r>
        <w:t xml:space="preserve"> afortunadamente se cuentan con métodos automáticos que ayudan a p</w:t>
      </w:r>
      <w:r>
        <w:t>roponer dichos modelos ya que encontrar un parámetro de suavizamiento es una tarea exhaustiva</w:t>
      </w:r>
      <w:r w:rsidR="002D4DA1">
        <w:t>. P</w:t>
      </w:r>
      <w:r>
        <w:t>or su lado</w:t>
      </w:r>
      <w:r w:rsidR="002D4DA1">
        <w:t>,</w:t>
      </w:r>
      <w:r>
        <w:t xml:space="preserve"> en el modelo con errores ARMA</w:t>
      </w:r>
      <w:r w:rsidR="002D4DA1">
        <w:t>,</w:t>
      </w:r>
      <w:r>
        <w:t xml:space="preserve"> además de que se debe encontrar cómo representar tanto tendencia como estacionalidad (trabajo que ya </w:t>
      </w:r>
      <w:r w:rsidR="002D4DA1">
        <w:t>se había</w:t>
      </w:r>
      <w:r>
        <w:t xml:space="preserve"> adelantad</w:t>
      </w:r>
      <w:r>
        <w:t>o con el modelo global)</w:t>
      </w:r>
      <w:r w:rsidR="002D4DA1">
        <w:t>,</w:t>
      </w:r>
      <w:r>
        <w:t xml:space="preserve"> se debe definir cómo modelar el error, lo que tal vez puede representar problemas ya que no siempre es fácil </w:t>
      </w:r>
      <w:proofErr w:type="gramStart"/>
      <w:r>
        <w:t>identificar  los</w:t>
      </w:r>
      <w:proofErr w:type="gramEnd"/>
      <w:r>
        <w:t xml:space="preserve"> órdenes de </w:t>
      </w:r>
      <m:oMath>
        <m:r>
          <w:rPr>
            <w:rFonts w:ascii="Cambria Math" w:hAnsi="Cambria Math"/>
          </w:rPr>
          <m:t>p</m:t>
        </m:r>
      </m:oMath>
      <w:r>
        <w:t xml:space="preserve"> y </w:t>
      </w:r>
      <m:oMath>
        <m:r>
          <w:rPr>
            <w:rFonts w:ascii="Cambria Math" w:hAnsi="Cambria Math"/>
          </w:rPr>
          <m:t>q</m:t>
        </m:r>
      </m:oMath>
      <w:r>
        <w:t xml:space="preserve"> sin la ayuda de métodos automáticos</w:t>
      </w:r>
      <w:r w:rsidR="002D4DA1">
        <w:t>.</w:t>
      </w:r>
      <w:r>
        <w:t xml:space="preserve"> </w:t>
      </w:r>
      <w:r w:rsidR="002D4DA1">
        <w:t>E</w:t>
      </w:r>
      <w:r>
        <w:t>ste último inconveniente también lo comparte el mod</w:t>
      </w:r>
      <w:r>
        <w:t>elo SARIMA</w:t>
      </w:r>
      <w:r w:rsidR="002D4DA1">
        <w:t>,</w:t>
      </w:r>
      <w:r>
        <w:t xml:space="preserve"> y en </w:t>
      </w:r>
      <w:r>
        <w:lastRenderedPageBreak/>
        <w:t>este caso identificar patrones y órdenes en gráficas ACF y PACF llega a ser más retador aún</w:t>
      </w:r>
      <w:r w:rsidR="002D4DA1">
        <w:t xml:space="preserve"> por la interacción que se da entre la parte regular y la parte estacional, además que se limita a pocos rezagos (lo cual es muy complejo para modelos trimestrales para el análisis asociado a la parte regular).</w:t>
      </w:r>
    </w:p>
    <w:p w14:paraId="62497B3B" w14:textId="77777777" w:rsidR="002D4DA1" w:rsidRDefault="002D4DA1">
      <w:pPr>
        <w:spacing w:line="240" w:lineRule="auto"/>
      </w:pPr>
    </w:p>
    <w:p w14:paraId="272C568B" w14:textId="1A3883AB" w:rsidR="000845ED" w:rsidRDefault="002D4DA1">
      <w:pPr>
        <w:spacing w:line="240" w:lineRule="auto"/>
        <w:rPr>
          <w:b/>
          <w:bCs/>
        </w:rPr>
      </w:pPr>
      <w:r>
        <w:t>Mencionado todo lo anterior, se puede concluir</w:t>
      </w:r>
      <w:r w:rsidR="00D4618F">
        <w:t xml:space="preserve"> que </w:t>
      </w:r>
      <w:r w:rsidR="00387261">
        <w:t>los</w:t>
      </w:r>
      <w:r w:rsidR="00D4618F">
        <w:t xml:space="preserve"> modelos </w:t>
      </w:r>
      <w:r w:rsidR="00387261">
        <w:t xml:space="preserve">ajustados, si bien son adecuados siguiendo la dinámica de la serie (con las salvedades explicadas para </w:t>
      </w:r>
      <w:proofErr w:type="spellStart"/>
      <w:r w:rsidR="00387261">
        <w:t>el</w:t>
      </w:r>
      <w:proofErr w:type="spellEnd"/>
      <w:r w:rsidR="00387261">
        <w:t xml:space="preserve"> mejor modelo global), todos fallan en </w:t>
      </w:r>
      <w:proofErr w:type="spellStart"/>
      <w:r w:rsidR="00387261">
        <w:t>el</w:t>
      </w:r>
      <w:proofErr w:type="spellEnd"/>
      <w:r w:rsidR="00387261">
        <w:t xml:space="preserve"> cumplimiento de los supuestos sobre los</w:t>
      </w:r>
      <w:r w:rsidR="00D4618F">
        <w:t>, pero como nunca se van a encontrar modelos</w:t>
      </w:r>
      <w:r w:rsidR="00D4618F">
        <w:t xml:space="preserve"> perfectos </w:t>
      </w:r>
      <w:r w:rsidR="00387261">
        <w:t>,</w:t>
      </w:r>
      <w:r w:rsidR="00D4618F">
        <w:t xml:space="preserve">no está demás comentar que </w:t>
      </w:r>
      <w:r w:rsidR="00D4618F" w:rsidRPr="00387261">
        <w:rPr>
          <w:b/>
          <w:bCs/>
        </w:rPr>
        <w:t>el modelo SARIMA arrojó unos buenos pronósticos a corto plazo y aunque la confiabilidad de estos no es asegurada sobre todo para los intervalos de pre</w:t>
      </w:r>
      <w:r w:rsidR="00D4618F" w:rsidRPr="00387261">
        <w:rPr>
          <w:b/>
          <w:bCs/>
        </w:rPr>
        <w:t>dicción no</w:t>
      </w:r>
      <w:r w:rsidR="00387261">
        <w:rPr>
          <w:b/>
          <w:bCs/>
        </w:rPr>
        <w:t>,</w:t>
      </w:r>
      <w:r w:rsidR="00D4618F" w:rsidRPr="00387261">
        <w:rPr>
          <w:b/>
          <w:bCs/>
        </w:rPr>
        <w:t xml:space="preserve"> es una mala idea considerar dicho modelo. </w:t>
      </w:r>
    </w:p>
    <w:p w14:paraId="051FE4E8" w14:textId="77777777" w:rsidR="00387261" w:rsidRPr="00387261" w:rsidRDefault="00387261">
      <w:pPr>
        <w:spacing w:line="240" w:lineRule="auto"/>
        <w:rPr>
          <w:b/>
          <w:bCs/>
        </w:rPr>
      </w:pPr>
    </w:p>
    <w:p w14:paraId="6B00DAE0" w14:textId="6C87892D" w:rsidR="000845ED" w:rsidRDefault="000845ED">
      <w:pPr>
        <w:pBdr>
          <w:top w:val="nil"/>
          <w:left w:val="nil"/>
          <w:bottom w:val="nil"/>
          <w:right w:val="nil"/>
          <w:between w:val="nil"/>
        </w:pBdr>
        <w:spacing w:line="240" w:lineRule="auto"/>
        <w:rPr>
          <w:b/>
          <w:color w:val="000000"/>
        </w:rPr>
      </w:pPr>
    </w:p>
    <w:p w14:paraId="26A67491" w14:textId="18F6B626" w:rsidR="00387261" w:rsidRDefault="00387261">
      <w:pPr>
        <w:pBdr>
          <w:top w:val="nil"/>
          <w:left w:val="nil"/>
          <w:bottom w:val="nil"/>
          <w:right w:val="nil"/>
          <w:between w:val="nil"/>
        </w:pBdr>
        <w:spacing w:line="240" w:lineRule="auto"/>
        <w:rPr>
          <w:b/>
          <w:color w:val="000000"/>
        </w:rPr>
      </w:pPr>
      <w:r>
        <w:rPr>
          <w:b/>
          <w:color w:val="000000"/>
        </w:rPr>
        <w:t>BIBLIOGRAFÍA</w:t>
      </w:r>
    </w:p>
    <w:p w14:paraId="2C1D39F3" w14:textId="3DC31D75" w:rsidR="000845ED" w:rsidRPr="00387261" w:rsidRDefault="00387261" w:rsidP="00387261">
      <w:pPr>
        <w:pStyle w:val="NormalWeb"/>
        <w:spacing w:after="0" w:afterAutospacing="0" w:line="480" w:lineRule="auto"/>
        <w:ind w:left="720" w:hanging="720"/>
        <w:rPr>
          <w:sz w:val="20"/>
          <w:szCs w:val="20"/>
        </w:rPr>
      </w:pPr>
      <w:r w:rsidRPr="00387261">
        <w:rPr>
          <w:sz w:val="20"/>
          <w:szCs w:val="20"/>
        </w:rPr>
        <w:t>Álvarez, N. G. (2022). </w:t>
      </w:r>
      <w:r w:rsidRPr="00387261">
        <w:rPr>
          <w:i/>
          <w:iCs/>
          <w:sz w:val="20"/>
          <w:szCs w:val="20"/>
        </w:rPr>
        <w:t>Notas de Clase Estadística III</w:t>
      </w:r>
      <w:r w:rsidRPr="00387261">
        <w:rPr>
          <w:sz w:val="20"/>
          <w:szCs w:val="20"/>
        </w:rPr>
        <w:t>.</w:t>
      </w:r>
    </w:p>
    <w:bookmarkEnd w:id="2"/>
    <w:p w14:paraId="7844E9E7" w14:textId="77777777" w:rsidR="000845ED" w:rsidRDefault="000845ED">
      <w:pPr>
        <w:spacing w:line="240" w:lineRule="auto"/>
      </w:pPr>
    </w:p>
    <w:p w14:paraId="06CE3FD4" w14:textId="77777777" w:rsidR="000845ED" w:rsidRDefault="00D4618F">
      <w:pPr>
        <w:spacing w:line="240" w:lineRule="auto"/>
        <w:jc w:val="left"/>
        <w:rPr>
          <w:b/>
        </w:rPr>
      </w:pPr>
      <w:r>
        <w:br w:type="page"/>
      </w:r>
    </w:p>
    <w:sectPr w:rsidR="000845ED">
      <w:footerReference w:type="default" r:id="rId13"/>
      <w:pgSz w:w="12242" w:h="15842"/>
      <w:pgMar w:top="720" w:right="720" w:bottom="720" w:left="720" w:header="720"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B950" w14:textId="77777777" w:rsidR="00D4618F" w:rsidRDefault="00D4618F">
      <w:pPr>
        <w:spacing w:line="240" w:lineRule="auto"/>
      </w:pPr>
      <w:r>
        <w:separator/>
      </w:r>
    </w:p>
  </w:endnote>
  <w:endnote w:type="continuationSeparator" w:id="0">
    <w:p w14:paraId="4D5194ED" w14:textId="77777777" w:rsidR="00D4618F" w:rsidRDefault="00D46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0">
    <w:altName w:val="Vrinda"/>
    <w:charset w:val="00"/>
    <w:family w:val="auto"/>
    <w:pitch w:val="default"/>
  </w:font>
  <w:font w:name="cmbx12">
    <w:altName w:val="Vrinda"/>
    <w:charset w:val="00"/>
    <w:family w:val="auto"/>
    <w:pitch w:val="default"/>
  </w:font>
  <w:font w:name="Old Standard TT">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Code Light">
    <w:panose1 w:val="020B0609020000020004"/>
    <w:charset w:val="00"/>
    <w:family w:val="modern"/>
    <w:pitch w:val="fixed"/>
    <w:sig w:usb0="A1002AFF" w:usb1="C000F9FB" w:usb2="00040020"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FA67" w14:textId="77777777" w:rsidR="000845ED" w:rsidRDefault="00D4618F">
    <w:pPr>
      <w:pBdr>
        <w:top w:val="nil"/>
        <w:left w:val="nil"/>
        <w:bottom w:val="nil"/>
        <w:right w:val="nil"/>
        <w:between w:val="nil"/>
      </w:pBdr>
      <w:tabs>
        <w:tab w:val="center" w:pos="4252"/>
        <w:tab w:val="right" w:pos="8504"/>
      </w:tabs>
      <w:jc w:val="center"/>
      <w:rPr>
        <w:b/>
      </w:rPr>
    </w:pPr>
    <w:r>
      <w:rPr>
        <w:color w:val="000000"/>
      </w:rPr>
      <w:fldChar w:fldCharType="begin"/>
    </w:r>
    <w:r>
      <w:rPr>
        <w:color w:val="000000"/>
      </w:rPr>
      <w:instrText>PAGE</w:instrText>
    </w:r>
    <w:r>
      <w:rPr>
        <w:color w:val="000000"/>
      </w:rPr>
      <w:fldChar w:fldCharType="separate"/>
    </w:r>
    <w:r w:rsidR="002047F9">
      <w:rPr>
        <w:noProof/>
        <w:color w:val="000000"/>
      </w:rPr>
      <w:t>1</w:t>
    </w:r>
    <w:r>
      <w:rPr>
        <w:color w:val="000000"/>
      </w:rPr>
      <w:fldChar w:fldCharType="end"/>
    </w:r>
  </w:p>
  <w:p w14:paraId="403BEB3A" w14:textId="77777777" w:rsidR="000845ED" w:rsidRDefault="000845ED">
    <w:pPr>
      <w:pBdr>
        <w:top w:val="nil"/>
        <w:left w:val="nil"/>
        <w:bottom w:val="nil"/>
        <w:right w:val="nil"/>
        <w:between w:val="nil"/>
      </w:pBdr>
      <w:tabs>
        <w:tab w:val="center" w:pos="4252"/>
        <w:tab w:val="right" w:pos="8504"/>
      </w:tabs>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05AE" w14:textId="77777777" w:rsidR="00D4618F" w:rsidRDefault="00D4618F">
      <w:pPr>
        <w:spacing w:line="240" w:lineRule="auto"/>
      </w:pPr>
      <w:r>
        <w:separator/>
      </w:r>
    </w:p>
  </w:footnote>
  <w:footnote w:type="continuationSeparator" w:id="0">
    <w:p w14:paraId="61FFD3E4" w14:textId="77777777" w:rsidR="00D4618F" w:rsidRDefault="00D461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5ED"/>
    <w:rsid w:val="00012FBC"/>
    <w:rsid w:val="000171B6"/>
    <w:rsid w:val="000845ED"/>
    <w:rsid w:val="001250FA"/>
    <w:rsid w:val="00133599"/>
    <w:rsid w:val="00143831"/>
    <w:rsid w:val="002047F9"/>
    <w:rsid w:val="002D4DA1"/>
    <w:rsid w:val="00387261"/>
    <w:rsid w:val="003A14C1"/>
    <w:rsid w:val="003D0A93"/>
    <w:rsid w:val="003E5391"/>
    <w:rsid w:val="003F5879"/>
    <w:rsid w:val="003F6C62"/>
    <w:rsid w:val="004F2E0E"/>
    <w:rsid w:val="00615921"/>
    <w:rsid w:val="007102A1"/>
    <w:rsid w:val="00930D7A"/>
    <w:rsid w:val="00BB7786"/>
    <w:rsid w:val="00BC079C"/>
    <w:rsid w:val="00CC0B93"/>
    <w:rsid w:val="00D4618F"/>
    <w:rsid w:val="00E751DE"/>
    <w:rsid w:val="00F704D4"/>
    <w:rsid w:val="00FF0A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DA0D"/>
  <w15:docId w15:val="{81DB906F-12A5-4CD6-A103-6895145B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cmbx10" w:eastAsia="cmbx10" w:hAnsi="cmbx10" w:cs="cmbx10"/>
      <w:b/>
      <w:sz w:val="22"/>
      <w:szCs w:val="22"/>
    </w:rPr>
  </w:style>
  <w:style w:type="paragraph" w:styleId="Heading2">
    <w:name w:val="heading 2"/>
    <w:basedOn w:val="Normal"/>
    <w:next w:val="Normal"/>
    <w:uiPriority w:val="9"/>
    <w:semiHidden/>
    <w:unhideWhenUsed/>
    <w:qFormat/>
    <w:pPr>
      <w:keepNext/>
      <w:jc w:val="center"/>
      <w:outlineLvl w:val="1"/>
    </w:pPr>
    <w:rPr>
      <w:rFonts w:ascii="cmbx12" w:eastAsia="cmbx12" w:hAnsi="cmbx12" w:cs="cmbx12"/>
      <w:sz w:val="29"/>
      <w:szCs w:val="29"/>
    </w:rPr>
  </w:style>
  <w:style w:type="paragraph" w:styleId="Heading3">
    <w:name w:val="heading 3"/>
    <w:basedOn w:val="Normal"/>
    <w:next w:val="Normal"/>
    <w:uiPriority w:val="9"/>
    <w:semiHidden/>
    <w:unhideWhenUsed/>
    <w:qFormat/>
    <w:pPr>
      <w:keepNext/>
      <w:pBdr>
        <w:top w:val="single" w:sz="4" w:space="1" w:color="000000"/>
      </w:pBdr>
      <w:jc w:val="left"/>
      <w:outlineLvl w:val="2"/>
    </w:pPr>
    <w:rPr>
      <w:rFonts w:ascii="Old Standard TT" w:eastAsia="Old Standard TT" w:hAnsi="Old Standard TT" w:cs="Old Standard TT"/>
      <w:b/>
      <w:sz w:val="22"/>
      <w:szCs w:val="22"/>
    </w:rPr>
  </w:style>
  <w:style w:type="paragraph" w:styleId="Heading4">
    <w:name w:val="heading 4"/>
    <w:basedOn w:val="Normal"/>
    <w:next w:val="Normal"/>
    <w:uiPriority w:val="9"/>
    <w:semiHidden/>
    <w:unhideWhenUsed/>
    <w:qFormat/>
    <w:pPr>
      <w:keepNext/>
      <w:jc w:val="left"/>
      <w:outlineLvl w:val="3"/>
    </w:pPr>
    <w:rPr>
      <w:rFonts w:ascii="Old Standard TT" w:eastAsia="Old Standard TT" w:hAnsi="Old Standard TT" w:cs="Old Standard TT"/>
      <w:b/>
      <w:sz w:val="22"/>
      <w:szCs w:val="22"/>
    </w:rPr>
  </w:style>
  <w:style w:type="paragraph" w:styleId="Heading5">
    <w:name w:val="heading 5"/>
    <w:basedOn w:val="Normal"/>
    <w:next w:val="Normal"/>
    <w:uiPriority w:val="9"/>
    <w:semiHidden/>
    <w:unhideWhenUsed/>
    <w:qFormat/>
    <w:pPr>
      <w:keepNext/>
      <w:ind w:left="600" w:right="558"/>
      <w:outlineLvl w:val="4"/>
    </w:pPr>
    <w:rPr>
      <w:rFonts w:ascii="Old Standard TT" w:eastAsia="Old Standard TT" w:hAnsi="Old Standard TT" w:cs="Old Standard TT"/>
      <w:b/>
      <w:sz w:val="18"/>
      <w:szCs w:val="18"/>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PlaceholderText">
    <w:name w:val="Placeholder Text"/>
    <w:basedOn w:val="DefaultParagraphFont"/>
    <w:uiPriority w:val="99"/>
    <w:semiHidden/>
    <w:rsid w:val="002047F9"/>
    <w:rPr>
      <w:color w:val="808080"/>
    </w:rPr>
  </w:style>
  <w:style w:type="paragraph" w:styleId="NormalWeb">
    <w:name w:val="Normal (Web)"/>
    <w:basedOn w:val="Normal"/>
    <w:uiPriority w:val="99"/>
    <w:unhideWhenUsed/>
    <w:rsid w:val="00387261"/>
    <w:pPr>
      <w:spacing w:before="100" w:beforeAutospacing="1" w:after="100" w:afterAutospacing="1" w:line="240" w:lineRule="auto"/>
      <w:jc w:val="left"/>
    </w:pPr>
    <w:rPr>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363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Misc</b:SourceType>
    <b:URL>https://unvirtual.medellin.unal.edu.co/pluginfile.php/18467/mod_resource/content/4/NOTASDECLASEESTADISTICAIIIv.02.pdf</b:URL>
    <b:Title>https://unvirtual.medellin.unal.edu.co/pluginfile.php/18467/mod_resource/content/4/NOTASDECLASEESTADISTICAIIIv.02.pdf</b:Title>
    <b:Gdcea>{"AccessedType":"Website"}</b:Gdcea>
    <b:Author>
      <b:Author>
        <b:NameList>
          <b:Person>
            <b:First>Nelfi</b:First>
            <b:Last>González Alvarez</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3462</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Simón Cuartas Rendón</cp:lastModifiedBy>
  <cp:revision>2</cp:revision>
  <dcterms:created xsi:type="dcterms:W3CDTF">2022-06-24T23:39:00Z</dcterms:created>
  <dcterms:modified xsi:type="dcterms:W3CDTF">2022-06-25T01:57:00Z</dcterms:modified>
</cp:coreProperties>
</file>