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04AA" w14:textId="77777777" w:rsidR="004F2749" w:rsidRPr="00E26D68" w:rsidRDefault="004F2749" w:rsidP="004F2749">
      <w:pPr>
        <w:pStyle w:val="BodyText"/>
        <w:spacing w:before="83" w:line="300" w:lineRule="auto"/>
        <w:ind w:left="115"/>
        <w:rPr>
          <w:kern w:val="2"/>
          <w:lang w:eastAsia="en-AU"/>
          <w14:ligatures w14:val="standardContextual"/>
        </w:rPr>
      </w:pPr>
      <w:bookmarkStart w:id="0" w:name="_Hlk51053180"/>
      <w:r w:rsidRPr="00E26D68">
        <w:rPr>
          <w:color w:val="6D6E71"/>
          <w:spacing w:val="1"/>
        </w:rPr>
        <w:t xml:space="preserve">The directors of Racing Victoria Limited (Racing Victoria or the ‘Company’) submit herewith the annual financial report of the company for the financial year ended 30 June 2026. In compliance with the provisions of the </w:t>
      </w:r>
      <w:r w:rsidRPr="00E26D68">
        <w:rPr>
          <w:i/>
          <w:iCs/>
          <w:color w:val="6D6E71"/>
          <w:spacing w:val="1"/>
        </w:rPr>
        <w:t>Corporations Act 2001</w:t>
      </w:r>
      <w:r w:rsidRPr="00E26D68">
        <w:rPr>
          <w:color w:val="6D6E71"/>
          <w:spacing w:val="1"/>
        </w:rPr>
        <w:t xml:space="preserve"> (</w:t>
      </w:r>
      <w:proofErr w:type="spellStart"/>
      <w:r w:rsidRPr="00E26D68">
        <w:rPr>
          <w:color w:val="6D6E71"/>
          <w:spacing w:val="1"/>
        </w:rPr>
        <w:t>Cth</w:t>
      </w:r>
      <w:proofErr w:type="spellEnd"/>
      <w:r w:rsidRPr="00E26D68">
        <w:rPr>
          <w:color w:val="6D6E71"/>
          <w:spacing w:val="1"/>
        </w:rPr>
        <w:t>) (Corporations Act), the directors’ report follows.</w:t>
      </w:r>
    </w:p>
    <w:p w14:paraId="627EA487" w14:textId="77777777" w:rsidR="004F2749" w:rsidRPr="00E26D68" w:rsidRDefault="004F2749" w:rsidP="004F2749">
      <w:pPr>
        <w:spacing w:before="5" w:line="110" w:lineRule="exact"/>
        <w:ind w:left="115"/>
        <w:rPr>
          <w:rFonts w:ascii="Arial" w:eastAsia="Arial" w:hAnsi="Arial" w:cs="Arial"/>
          <w:color w:val="6D6E71"/>
          <w:spacing w:val="1"/>
          <w:sz w:val="18"/>
          <w:szCs w:val="18"/>
        </w:rPr>
      </w:pPr>
    </w:p>
    <w:p w14:paraId="2F7AC6C8" w14:textId="77777777" w:rsidR="004F2749" w:rsidRPr="00E26D68" w:rsidRDefault="004F2749" w:rsidP="004F2749">
      <w:pPr>
        <w:pStyle w:val="BodyText"/>
        <w:ind w:left="115"/>
        <w:rPr>
          <w:rFonts w:cs="Arial"/>
          <w:color w:val="6D6E71"/>
          <w:spacing w:val="1"/>
        </w:rPr>
      </w:pPr>
      <w:r w:rsidRPr="00E26D68">
        <w:rPr>
          <w:rFonts w:cs="Arial"/>
          <w:color w:val="6D6E71"/>
          <w:spacing w:val="1"/>
        </w:rPr>
        <w:t xml:space="preserve">The names of the directors of the Company during or since the end of the financial year are as follows. </w:t>
      </w:r>
    </w:p>
    <w:p w14:paraId="1428A42D" w14:textId="77777777" w:rsidR="004F2749" w:rsidRPr="00E26D68" w:rsidRDefault="004F2749" w:rsidP="004F2749">
      <w:pPr>
        <w:pStyle w:val="BodyText"/>
        <w:ind w:left="0"/>
        <w:rPr>
          <w:color w:val="6D6E71"/>
          <w:w w:val="115"/>
        </w:rPr>
      </w:pPr>
    </w:p>
    <w:p w14:paraId="762F0AB1" w14:textId="77777777" w:rsidR="004F2749" w:rsidRPr="00E26D68" w:rsidRDefault="004F2749" w:rsidP="004F2749">
      <w:pPr>
        <w:pStyle w:val="Heading7"/>
        <w:spacing w:after="120"/>
        <w:rPr>
          <w:b w:val="0"/>
          <w:bCs w:val="0"/>
          <w:sz w:val="18"/>
          <w:szCs w:val="18"/>
        </w:rPr>
      </w:pPr>
      <w:r w:rsidRPr="00E26D68">
        <w:rPr>
          <w:color w:val="006DA6"/>
          <w:spacing w:val="2"/>
          <w:w w:val="105"/>
          <w:sz w:val="18"/>
          <w:szCs w:val="18"/>
        </w:rPr>
        <w:t>CURRENT DIRECTORS</w:t>
      </w:r>
    </w:p>
    <w:p w14:paraId="05BA18EC" w14:textId="77777777" w:rsidR="004F2749" w:rsidRPr="00E26D68" w:rsidRDefault="004F2749" w:rsidP="004F2749">
      <w:pPr>
        <w:pStyle w:val="BodyText"/>
        <w:spacing w:after="120"/>
        <w:ind w:left="115"/>
        <w:rPr>
          <w:noProof/>
        </w:rPr>
      </w:pPr>
    </w:p>
    <w:p w14:paraId="4F5AC982" w14:textId="77777777" w:rsidR="004F2749" w:rsidRPr="00E26D68" w:rsidRDefault="004F2749" w:rsidP="004F2749">
      <w:pPr>
        <w:pStyle w:val="BodyText"/>
        <w:ind w:left="0"/>
        <w:rPr>
          <w:color w:val="6D6E71"/>
          <w:w w:val="115"/>
        </w:rPr>
      </w:pPr>
      <w:r w:rsidRPr="00E26D68">
        <w:rPr>
          <w:noProof/>
        </w:rPr>
        <mc:AlternateContent>
          <mc:Choice Requires="wps">
            <w:drawing>
              <wp:anchor distT="45720" distB="45720" distL="114300" distR="114300" simplePos="0" relativeHeight="251658266" behindDoc="0" locked="0" layoutInCell="1" allowOverlap="1" wp14:anchorId="275E7243" wp14:editId="6D522E08">
                <wp:simplePos x="0" y="0"/>
                <wp:positionH relativeFrom="margin">
                  <wp:posOffset>1880235</wp:posOffset>
                </wp:positionH>
                <wp:positionV relativeFrom="paragraph">
                  <wp:posOffset>10795</wp:posOffset>
                </wp:positionV>
                <wp:extent cx="4686300" cy="1647825"/>
                <wp:effectExtent l="0" t="0" r="0" b="952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647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75F99" w14:textId="77777777" w:rsidR="004F2749" w:rsidRPr="00203929" w:rsidRDefault="004F2749" w:rsidP="004F2749">
                            <w:pPr>
                              <w:rPr>
                                <w:rFonts w:cs="Calibri"/>
                                <w:b/>
                                <w:bCs/>
                                <w:sz w:val="18"/>
                                <w:szCs w:val="16"/>
                              </w:rPr>
                            </w:pPr>
                            <w:bookmarkStart w:id="1" w:name="_Hlk176770699"/>
                            <w:bookmarkStart w:id="2" w:name="_Hlk176770700"/>
                            <w:bookmarkStart w:id="3" w:name="_Hlk176770701"/>
                            <w:bookmarkStart w:id="4" w:name="_Hlk176770702"/>
                            <w:r w:rsidRPr="00203929">
                              <w:rPr>
                                <w:rFonts w:cs="Calibri"/>
                                <w:b/>
                                <w:bCs/>
                                <w:sz w:val="18"/>
                                <w:szCs w:val="16"/>
                              </w:rPr>
                              <w:t>Tim Eddy</w:t>
                            </w:r>
                            <w:r>
                              <w:rPr>
                                <w:rFonts w:cs="Calibri"/>
                                <w:b/>
                                <w:bCs/>
                                <w:sz w:val="18"/>
                                <w:szCs w:val="16"/>
                              </w:rPr>
                              <w:t xml:space="preserve"> (Chair)</w:t>
                            </w:r>
                          </w:p>
                          <w:p w14:paraId="371B2CAD"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9 December 2019</w:t>
                            </w:r>
                            <w:r>
                              <w:rPr>
                                <w:rFonts w:cs="Calibri"/>
                                <w:i/>
                                <w:iCs/>
                                <w:sz w:val="18"/>
                                <w:szCs w:val="16"/>
                              </w:rPr>
                              <w:t xml:space="preserve"> and </w:t>
                            </w:r>
                            <w:r w:rsidRPr="00BC166C">
                              <w:rPr>
                                <w:rFonts w:cs="Calibri"/>
                                <w:i/>
                                <w:iCs/>
                                <w:sz w:val="18"/>
                                <w:szCs w:val="16"/>
                              </w:rPr>
                              <w:t>Chair 21 June 2024</w:t>
                            </w:r>
                          </w:p>
                          <w:p w14:paraId="288DB640" w14:textId="77777777" w:rsidR="004F2749" w:rsidRPr="00203929" w:rsidRDefault="004F2749" w:rsidP="004F2749">
                            <w:pPr>
                              <w:spacing w:after="60"/>
                              <w:rPr>
                                <w:rFonts w:cs="Calibri"/>
                                <w:sz w:val="18"/>
                                <w:szCs w:val="16"/>
                              </w:rPr>
                            </w:pPr>
                            <w:r w:rsidRPr="00203929">
                              <w:rPr>
                                <w:rFonts w:cs="Calibri"/>
                                <w:sz w:val="18"/>
                                <w:szCs w:val="16"/>
                              </w:rPr>
                              <w:t>Mr Eddy had a successful 40-year career at Ernst &amp; Young including the positions of Managing Partner Operations - Oceania, Global Vice Chair – EY Global Services and National Managing Partner – EY Transaction Advisory Services. He currently serves as a Director of Western Sydney Airport, Chair of The Red Fox Group</w:t>
                            </w:r>
                            <w:r>
                              <w:rPr>
                                <w:rFonts w:cs="Calibri"/>
                                <w:sz w:val="18"/>
                                <w:szCs w:val="16"/>
                              </w:rPr>
                              <w:t xml:space="preserve">, Rennie Advisory and Bio101 Financial Advisory. </w:t>
                            </w:r>
                          </w:p>
                          <w:p w14:paraId="5F958113" w14:textId="77777777" w:rsidR="004F2749" w:rsidRPr="00203929" w:rsidRDefault="004F2749" w:rsidP="004F2749">
                            <w:pPr>
                              <w:rPr>
                                <w:rFonts w:cs="Calibri"/>
                                <w:sz w:val="18"/>
                                <w:szCs w:val="16"/>
                              </w:rPr>
                            </w:pPr>
                            <w:r w:rsidRPr="00BF4640">
                              <w:rPr>
                                <w:rFonts w:cs="Calibri"/>
                                <w:sz w:val="18"/>
                                <w:szCs w:val="16"/>
                              </w:rPr>
                              <w:t>Mr Eddy is a member of the Racing Victoria Audit, Risk &amp; Welfare Sub Committee and the Racing Sub Committee. Mr Eddy is Chair of the Racing Victoria &amp; Country Racing Victoria Steering Committee and the Racing Victoria Members Consultative Committee. Mr Eddy is a Director of Racing Australia</w:t>
                            </w:r>
                            <w:r>
                              <w:rPr>
                                <w:rFonts w:cs="Calibri"/>
                                <w:sz w:val="18"/>
                                <w:szCs w:val="16"/>
                              </w:rPr>
                              <w:t xml:space="preserve"> and is also Chair of Equine Welfare Advisory Council</w:t>
                            </w:r>
                            <w:r w:rsidRPr="00BF4640">
                              <w:rPr>
                                <w:rFonts w:cs="Calibri"/>
                                <w:sz w:val="18"/>
                                <w:szCs w:val="16"/>
                              </w:rPr>
                              <w:t>.</w:t>
                            </w:r>
                            <w:bookmarkEnd w:id="1"/>
                            <w:bookmarkEnd w:id="2"/>
                            <w:bookmarkEnd w:id="3"/>
                            <w:bookmarkEnd w:id="4"/>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5E7243" id="_x0000_t202" coordsize="21600,21600" o:spt="202" path="m,l,21600r21600,l21600,xe">
                <v:stroke joinstyle="miter"/>
                <v:path gradientshapeok="t" o:connecttype="rect"/>
              </v:shapetype>
              <v:shape id="Text Box 9" o:spid="_x0000_s1026" type="#_x0000_t202" style="position:absolute;margin-left:148.05pt;margin-top:.85pt;width:369pt;height:129.75pt;z-index:25165826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" stroked="f">
                <v:textbox>
                  <w:txbxContent>
                    <w:p w14:paraId="12F75F99" w14:textId="77777777" w:rsidR="004F2749" w:rsidRPr="00203929" w:rsidRDefault="004F2749" w:rsidP="004F2749">
                      <w:pPr>
                        <w:rPr>
                          <w:rFonts w:cs="Calibri"/>
                          <w:b/>
                          <w:bCs/>
                          <w:sz w:val="18"/>
                          <w:szCs w:val="16"/>
                        </w:rPr>
                      </w:pPr>
                      <w:bookmarkStart w:id="5" w:name="_Hlk176770699"/>
                      <w:bookmarkStart w:id="6" w:name="_Hlk176770700"/>
                      <w:bookmarkStart w:id="7" w:name="_Hlk176770701"/>
                      <w:bookmarkStart w:id="8" w:name="_Hlk176770702"/>
                      <w:r w:rsidRPr="00203929">
                        <w:rPr>
                          <w:rFonts w:cs="Calibri"/>
                          <w:b/>
                          <w:bCs/>
                          <w:sz w:val="18"/>
                          <w:szCs w:val="16"/>
                        </w:rPr>
                        <w:t>Tim Eddy</w:t>
                      </w:r>
                      <w:r>
                        <w:rPr>
                          <w:rFonts w:cs="Calibri"/>
                          <w:b/>
                          <w:bCs/>
                          <w:sz w:val="18"/>
                          <w:szCs w:val="16"/>
                        </w:rPr>
                        <w:t xml:space="preserve"> (Chair)</w:t>
                      </w:r>
                    </w:p>
                    <w:p w14:paraId="371B2CAD"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9 December 2019</w:t>
                      </w:r>
                      <w:r>
                        <w:rPr>
                          <w:rFonts w:cs="Calibri"/>
                          <w:i/>
                          <w:iCs/>
                          <w:sz w:val="18"/>
                          <w:szCs w:val="16"/>
                        </w:rPr>
                        <w:t xml:space="preserve"> and </w:t>
                      </w:r>
                      <w:r w:rsidRPr="00BC166C">
                        <w:rPr>
                          <w:rFonts w:cs="Calibri"/>
                          <w:i/>
                          <w:iCs/>
                          <w:sz w:val="18"/>
                          <w:szCs w:val="16"/>
                        </w:rPr>
                        <w:t>Chair 21 June 2024</w:t>
                      </w:r>
                    </w:p>
                    <w:p w14:paraId="288DB640" w14:textId="77777777" w:rsidR="004F2749" w:rsidRPr="00203929" w:rsidRDefault="004F2749" w:rsidP="004F2749">
                      <w:pPr>
                        <w:spacing w:after="60"/>
                        <w:rPr>
                          <w:rFonts w:cs="Calibri"/>
                          <w:sz w:val="18"/>
                          <w:szCs w:val="16"/>
                        </w:rPr>
                      </w:pPr>
                      <w:r w:rsidRPr="00203929">
                        <w:rPr>
                          <w:rFonts w:cs="Calibri"/>
                          <w:sz w:val="18"/>
                          <w:szCs w:val="16"/>
                        </w:rPr>
                        <w:t>Mr Eddy had a successful 40-year career at Ernst &amp; Young including the positions of Managing Partner Operations - Oceania, Global Vice Chair – EY Global Services and National Managing Partner – EY Transaction Advisory Services. He currently serves as a Director of Western Sydney Airport, Chair of The Red Fox Group</w:t>
                      </w:r>
                      <w:r>
                        <w:rPr>
                          <w:rFonts w:cs="Calibri"/>
                          <w:sz w:val="18"/>
                          <w:szCs w:val="16"/>
                        </w:rPr>
                        <w:t xml:space="preserve">, Rennie Advisory and Bio101 Financial Advisory. </w:t>
                      </w:r>
                    </w:p>
                    <w:p w14:paraId="5F958113" w14:textId="77777777" w:rsidR="004F2749" w:rsidRPr="00203929" w:rsidRDefault="004F2749" w:rsidP="004F2749">
                      <w:pPr>
                        <w:rPr>
                          <w:rFonts w:cs="Calibri"/>
                          <w:sz w:val="18"/>
                          <w:szCs w:val="16"/>
                        </w:rPr>
                      </w:pPr>
                      <w:r w:rsidRPr="00BF4640">
                        <w:rPr>
                          <w:rFonts w:cs="Calibri"/>
                          <w:sz w:val="18"/>
                          <w:szCs w:val="16"/>
                        </w:rPr>
                        <w:t>Mr Eddy is a member of the Racing Victoria Audit, Risk &amp; Welfare Sub Committee and the Racing Sub Committee. Mr Eddy is Chair of the Racing Victoria &amp; Country Racing Victoria Steering Committee and the Racing Victoria Members Consultative Committee. Mr Eddy is a Director of Racing Australia</w:t>
                      </w:r>
                      <w:r>
                        <w:rPr>
                          <w:rFonts w:cs="Calibri"/>
                          <w:sz w:val="18"/>
                          <w:szCs w:val="16"/>
                        </w:rPr>
                        <w:t xml:space="preserve"> and is also Chair of Equine Welfare Advisory Council</w:t>
                      </w:r>
                      <w:r w:rsidRPr="00BF4640">
                        <w:rPr>
                          <w:rFonts w:cs="Calibri"/>
                          <w:sz w:val="18"/>
                          <w:szCs w:val="16"/>
                        </w:rPr>
                        <w:t>.</w:t>
                      </w:r>
                      <w:bookmarkEnd w:id="5"/>
                      <w:bookmarkEnd w:id="6"/>
                      <w:bookmarkEnd w:id="7"/>
                      <w:bookmarkEnd w:id="8"/>
                    </w:p>
                  </w:txbxContent>
                </v:textbox>
                <w10:wrap type="square" anchorx="margin"/>
              </v:shape>
            </w:pict>
          </mc:Fallback>
        </mc:AlternateContent>
      </w:r>
      <w:r w:rsidRPr="00E26D68">
        <w:rPr>
          <w:noProof/>
          <w:color w:val="6D6E71"/>
          <w:w w:val="115"/>
        </w:rPr>
        <w:drawing>
          <wp:inline distT="0" distB="0" distL="0" distR="0" wp14:anchorId="04BCE3DE" wp14:editId="5D7E71F8">
            <wp:extent cx="1503982" cy="1428750"/>
            <wp:effectExtent l="0" t="0" r="1270" b="0"/>
            <wp:docPr id="5" name="Picture 5" descr="A person wearing glasses and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wearing glasses and a sui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8823" cy="1442849"/>
                    </a:xfrm>
                    <a:prstGeom prst="rect">
                      <a:avLst/>
                    </a:prstGeom>
                    <a:noFill/>
                  </pic:spPr>
                </pic:pic>
              </a:graphicData>
            </a:graphic>
          </wp:inline>
        </w:drawing>
      </w:r>
    </w:p>
    <w:p w14:paraId="68F16DC5" w14:textId="77777777" w:rsidR="004F2749" w:rsidRPr="00E26D68" w:rsidRDefault="004F2749" w:rsidP="004F2749">
      <w:pPr>
        <w:pStyle w:val="BodyText"/>
        <w:rPr>
          <w:color w:val="6D6E71"/>
          <w:w w:val="115"/>
        </w:rPr>
      </w:pPr>
    </w:p>
    <w:p w14:paraId="110D0DD7" w14:textId="77777777" w:rsidR="004F2749" w:rsidRPr="00E26D68" w:rsidRDefault="004F2749" w:rsidP="004F2749">
      <w:pPr>
        <w:pStyle w:val="BodyText"/>
        <w:rPr>
          <w:color w:val="6D6E71"/>
          <w:w w:val="115"/>
        </w:rPr>
      </w:pPr>
    </w:p>
    <w:p w14:paraId="3CD89A77" w14:textId="77777777" w:rsidR="004F2749" w:rsidRPr="00E26D68" w:rsidRDefault="004F2749" w:rsidP="004F2749">
      <w:pPr>
        <w:pStyle w:val="BodyText"/>
        <w:rPr>
          <w:color w:val="6D6E71"/>
          <w:w w:val="115"/>
        </w:rPr>
      </w:pPr>
    </w:p>
    <w:p w14:paraId="5CAAAB42" w14:textId="77777777" w:rsidR="004F2749" w:rsidRPr="00E26D68" w:rsidRDefault="004F2749" w:rsidP="004F2749">
      <w:pPr>
        <w:pStyle w:val="BodyText"/>
        <w:rPr>
          <w:color w:val="6D6E71"/>
          <w:w w:val="115"/>
        </w:rPr>
      </w:pPr>
      <w:r w:rsidRPr="00E26D68">
        <w:rPr>
          <w:noProof/>
        </w:rPr>
        <mc:AlternateContent>
          <mc:Choice Requires="wps">
            <w:drawing>
              <wp:anchor distT="45720" distB="45720" distL="114300" distR="114300" simplePos="0" relativeHeight="251658265" behindDoc="0" locked="0" layoutInCell="1" allowOverlap="1" wp14:anchorId="56E72B62" wp14:editId="7D7824D7">
                <wp:simplePos x="0" y="0"/>
                <wp:positionH relativeFrom="margin">
                  <wp:posOffset>1889760</wp:posOffset>
                </wp:positionH>
                <wp:positionV relativeFrom="paragraph">
                  <wp:posOffset>6985</wp:posOffset>
                </wp:positionV>
                <wp:extent cx="4695825" cy="1485900"/>
                <wp:effectExtent l="0" t="0" r="9525" b="0"/>
                <wp:wrapNone/>
                <wp:docPr id="358"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9F8760" w14:textId="77777777" w:rsidR="004F2749" w:rsidRPr="005B7303" w:rsidRDefault="004F2749" w:rsidP="004F2749">
                            <w:pPr>
                              <w:spacing w:after="120"/>
                              <w:rPr>
                                <w:rFonts w:cs="Calibri"/>
                                <w:sz w:val="18"/>
                                <w:szCs w:val="16"/>
                              </w:rPr>
                            </w:pPr>
                            <w:r>
                              <w:rPr>
                                <w:rFonts w:cs="Calibri"/>
                                <w:b/>
                                <w:sz w:val="18"/>
                                <w:szCs w:val="16"/>
                              </w:rPr>
                              <w:t>Tim Rourke (Deputy Chair)</w:t>
                            </w:r>
                            <w:r w:rsidRPr="005B7303">
                              <w:rPr>
                                <w:rFonts w:cs="Calibri"/>
                                <w:sz w:val="18"/>
                                <w:szCs w:val="16"/>
                              </w:rPr>
                              <w:br/>
                            </w:r>
                            <w:r w:rsidRPr="001265A7">
                              <w:rPr>
                                <w:rFonts w:cs="Calibri"/>
                                <w:i/>
                                <w:iCs/>
                                <w:sz w:val="18"/>
                                <w:szCs w:val="16"/>
                              </w:rPr>
                              <w:t>Appointed Director 14 June 2024 and Deputy Chair 30 September 2025</w:t>
                            </w:r>
                          </w:p>
                          <w:p w14:paraId="27196922" w14:textId="77777777" w:rsidR="004F2749" w:rsidRPr="006341A1" w:rsidRDefault="004F2749" w:rsidP="004F2749">
                            <w:pPr>
                              <w:spacing w:after="60"/>
                              <w:rPr>
                                <w:sz w:val="18"/>
                                <w:szCs w:val="18"/>
                              </w:rPr>
                            </w:pPr>
                            <w:r w:rsidRPr="006341A1">
                              <w:rPr>
                                <w:sz w:val="18"/>
                                <w:szCs w:val="18"/>
                              </w:rPr>
                              <w:t xml:space="preserve">Mr Rourke </w:t>
                            </w:r>
                            <w:r>
                              <w:rPr>
                                <w:sz w:val="18"/>
                                <w:szCs w:val="18"/>
                              </w:rPr>
                              <w:t>has</w:t>
                            </w:r>
                            <w:r w:rsidRPr="006341A1">
                              <w:rPr>
                                <w:sz w:val="18"/>
                                <w:szCs w:val="18"/>
                              </w:rPr>
                              <w:t xml:space="preserve"> extensive business experience and is the current Chief Executive Officer </w:t>
                            </w:r>
                            <w:r>
                              <w:rPr>
                                <w:sz w:val="18"/>
                                <w:szCs w:val="18"/>
                              </w:rPr>
                              <w:t xml:space="preserve">and director </w:t>
                            </w:r>
                            <w:r w:rsidRPr="006341A1">
                              <w:rPr>
                                <w:sz w:val="18"/>
                                <w:szCs w:val="18"/>
                              </w:rPr>
                              <w:t>of CitiPower, Powercor</w:t>
                            </w:r>
                            <w:r>
                              <w:rPr>
                                <w:sz w:val="18"/>
                                <w:szCs w:val="18"/>
                              </w:rPr>
                              <w:t xml:space="preserve">, </w:t>
                            </w:r>
                            <w:r w:rsidRPr="006341A1">
                              <w:rPr>
                                <w:sz w:val="18"/>
                                <w:szCs w:val="18"/>
                              </w:rPr>
                              <w:t>United Energy</w:t>
                            </w:r>
                            <w:r>
                              <w:rPr>
                                <w:sz w:val="18"/>
                                <w:szCs w:val="18"/>
                              </w:rPr>
                              <w:t xml:space="preserve"> and related companies</w:t>
                            </w:r>
                            <w:r w:rsidRPr="006341A1">
                              <w:rPr>
                                <w:sz w:val="18"/>
                                <w:szCs w:val="18"/>
                              </w:rPr>
                              <w:t>. Mr Rourke also currently serves as a director of Energy Networks Australia.</w:t>
                            </w:r>
                          </w:p>
                          <w:p w14:paraId="14E30F8D" w14:textId="77777777" w:rsidR="004F2749" w:rsidRDefault="004F2749" w:rsidP="004F2749">
                            <w:pPr>
                              <w:spacing w:after="60"/>
                              <w:rPr>
                                <w:sz w:val="18"/>
                                <w:szCs w:val="18"/>
                              </w:rPr>
                            </w:pPr>
                            <w:r w:rsidRPr="006341A1">
                              <w:rPr>
                                <w:sz w:val="18"/>
                                <w:szCs w:val="18"/>
                              </w:rPr>
                              <w:t>Prior to his current appointments, Mr Rourke has held various senior positions across the energy sector since 1995 and is also an active thoroughbred owner and breeder.</w:t>
                            </w:r>
                          </w:p>
                          <w:p w14:paraId="65D851A9" w14:textId="77777777" w:rsidR="004F2749" w:rsidRPr="006341A1" w:rsidRDefault="004F2749" w:rsidP="004F2749">
                            <w:pPr>
                              <w:rPr>
                                <w:sz w:val="18"/>
                                <w:szCs w:val="18"/>
                              </w:rPr>
                            </w:pPr>
                            <w:r w:rsidRPr="00E87D69">
                              <w:rPr>
                                <w:sz w:val="18"/>
                                <w:szCs w:val="18"/>
                              </w:rPr>
                              <w:t xml:space="preserve">Mr Rourke is </w:t>
                            </w:r>
                            <w:r w:rsidRPr="00E87D69">
                              <w:rPr>
                                <w:sz w:val="18"/>
                                <w:szCs w:val="16"/>
                              </w:rPr>
                              <w:t>Chair of the Racing Victoria Audit, Risk &amp; Welfare Sub Committee. Mr Rourke is also a member of the Racing Sub Committee.</w:t>
                            </w:r>
                          </w:p>
                          <w:p w14:paraId="36C1BE80" w14:textId="77777777" w:rsidR="004F2749" w:rsidRDefault="004F2749" w:rsidP="004F27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72B62" id="Text Box 358" o:spid="_x0000_s1027" type="#_x0000_t202" style="position:absolute;left:0;text-align:left;margin-left:148.8pt;margin-top:.55pt;width:369.75pt;height:117pt;z-index:2516582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" stroked="f">
                <v:textbox>
                  <w:txbxContent>
                    <w:p w14:paraId="749F8760" w14:textId="77777777" w:rsidR="004F2749" w:rsidRPr="005B7303" w:rsidRDefault="004F2749" w:rsidP="004F2749">
                      <w:pPr>
                        <w:spacing w:after="120"/>
                        <w:rPr>
                          <w:rFonts w:cs="Calibri"/>
                          <w:sz w:val="18"/>
                          <w:szCs w:val="16"/>
                        </w:rPr>
                      </w:pPr>
                      <w:r>
                        <w:rPr>
                          <w:rFonts w:cs="Calibri"/>
                          <w:b/>
                          <w:sz w:val="18"/>
                          <w:szCs w:val="16"/>
                        </w:rPr>
                        <w:t>Tim Rourke (Deputy Chair)</w:t>
                      </w:r>
                      <w:r w:rsidRPr="005B7303">
                        <w:rPr>
                          <w:rFonts w:cs="Calibri"/>
                          <w:sz w:val="18"/>
                          <w:szCs w:val="16"/>
                        </w:rPr>
                        <w:br/>
                      </w:r>
                      <w:r w:rsidRPr="001265A7">
                        <w:rPr>
                          <w:rFonts w:cs="Calibri"/>
                          <w:i/>
                          <w:iCs/>
                          <w:sz w:val="18"/>
                          <w:szCs w:val="16"/>
                        </w:rPr>
                        <w:t>Appointed Director 14 June 2024 and Deputy Chair 30 September 2025</w:t>
                      </w:r>
                    </w:p>
                    <w:p w14:paraId="27196922" w14:textId="77777777" w:rsidR="004F2749" w:rsidRPr="006341A1" w:rsidRDefault="004F2749" w:rsidP="004F2749">
                      <w:pPr>
                        <w:spacing w:after="60"/>
                        <w:rPr>
                          <w:sz w:val="18"/>
                          <w:szCs w:val="18"/>
                        </w:rPr>
                      </w:pPr>
                      <w:r w:rsidRPr="006341A1">
                        <w:rPr>
                          <w:sz w:val="18"/>
                          <w:szCs w:val="18"/>
                        </w:rPr>
                        <w:t xml:space="preserve">Mr Rourke </w:t>
                      </w:r>
                      <w:r>
                        <w:rPr>
                          <w:sz w:val="18"/>
                          <w:szCs w:val="18"/>
                        </w:rPr>
                        <w:t>has</w:t>
                      </w:r>
                      <w:r w:rsidRPr="006341A1">
                        <w:rPr>
                          <w:sz w:val="18"/>
                          <w:szCs w:val="18"/>
                        </w:rPr>
                        <w:t xml:space="preserve"> extensive business experience and is the current Chief Executive Officer </w:t>
                      </w:r>
                      <w:r>
                        <w:rPr>
                          <w:sz w:val="18"/>
                          <w:szCs w:val="18"/>
                        </w:rPr>
                        <w:t xml:space="preserve">and director </w:t>
                      </w:r>
                      <w:r w:rsidRPr="006341A1">
                        <w:rPr>
                          <w:sz w:val="18"/>
                          <w:szCs w:val="18"/>
                        </w:rPr>
                        <w:t>of CitiPower, Powercor</w:t>
                      </w:r>
                      <w:r>
                        <w:rPr>
                          <w:sz w:val="18"/>
                          <w:szCs w:val="18"/>
                        </w:rPr>
                        <w:t xml:space="preserve">, </w:t>
                      </w:r>
                      <w:r w:rsidRPr="006341A1">
                        <w:rPr>
                          <w:sz w:val="18"/>
                          <w:szCs w:val="18"/>
                        </w:rPr>
                        <w:t>United Energy</w:t>
                      </w:r>
                      <w:r>
                        <w:rPr>
                          <w:sz w:val="18"/>
                          <w:szCs w:val="18"/>
                        </w:rPr>
                        <w:t xml:space="preserve"> and related companies</w:t>
                      </w:r>
                      <w:r w:rsidRPr="006341A1">
                        <w:rPr>
                          <w:sz w:val="18"/>
                          <w:szCs w:val="18"/>
                        </w:rPr>
                        <w:t>. Mr Rourke also currently serves as a director of Energy Networks Australia.</w:t>
                      </w:r>
                    </w:p>
                    <w:p w14:paraId="14E30F8D" w14:textId="77777777" w:rsidR="004F2749" w:rsidRDefault="004F2749" w:rsidP="004F2749">
                      <w:pPr>
                        <w:spacing w:after="60"/>
                        <w:rPr>
                          <w:sz w:val="18"/>
                          <w:szCs w:val="18"/>
                        </w:rPr>
                      </w:pPr>
                      <w:r w:rsidRPr="006341A1">
                        <w:rPr>
                          <w:sz w:val="18"/>
                          <w:szCs w:val="18"/>
                        </w:rPr>
                        <w:t>Prior to his current appointments, Mr Rourke has held various senior positions across the energy sector since 1995 and is also an active thoroughbred owner and breeder.</w:t>
                      </w:r>
                    </w:p>
                    <w:p w14:paraId="65D851A9" w14:textId="77777777" w:rsidR="004F2749" w:rsidRPr="006341A1" w:rsidRDefault="004F2749" w:rsidP="004F2749">
                      <w:pPr>
                        <w:rPr>
                          <w:sz w:val="18"/>
                          <w:szCs w:val="18"/>
                        </w:rPr>
                      </w:pPr>
                      <w:r w:rsidRPr="00E87D69">
                        <w:rPr>
                          <w:sz w:val="18"/>
                          <w:szCs w:val="18"/>
                        </w:rPr>
                        <w:t xml:space="preserve">Mr Rourke is </w:t>
                      </w:r>
                      <w:r w:rsidRPr="00E87D69">
                        <w:rPr>
                          <w:sz w:val="18"/>
                          <w:szCs w:val="16"/>
                        </w:rPr>
                        <w:t>Chair of the Racing Victoria Audit, Risk &amp; Welfare Sub Committee. Mr Rourke is also a member of the Racing Sub Committee.</w:t>
                      </w:r>
                    </w:p>
                    <w:p w14:paraId="36C1BE80" w14:textId="77777777" w:rsidR="004F2749" w:rsidRDefault="004F2749" w:rsidP="004F2749"/>
                  </w:txbxContent>
                </v:textbox>
                <w10:wrap anchorx="margin"/>
              </v:shape>
            </w:pict>
          </mc:Fallback>
        </mc:AlternateContent>
      </w:r>
      <w:r w:rsidRPr="00E26D68">
        <w:rPr>
          <w:noProof/>
        </w:rPr>
        <w:drawing>
          <wp:inline distT="0" distB="0" distL="0" distR="0" wp14:anchorId="052A4EEF" wp14:editId="4322DFFF">
            <wp:extent cx="1439545" cy="1439545"/>
            <wp:effectExtent l="0" t="0" r="8255" b="8255"/>
            <wp:docPr id="300119913" name="Picture 6" descr="A person in a suit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3748" name="Picture 6" descr="A person in a suit smiling&#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A78EFA0" w14:textId="77777777" w:rsidR="004F2749" w:rsidRPr="00E26D68" w:rsidRDefault="004F2749" w:rsidP="004F2749">
      <w:pPr>
        <w:pStyle w:val="BodyText"/>
        <w:rPr>
          <w:color w:val="6D6E71"/>
          <w:w w:val="115"/>
        </w:rPr>
      </w:pPr>
    </w:p>
    <w:p w14:paraId="2C8D8F23" w14:textId="77777777" w:rsidR="004F2749" w:rsidRPr="00E26D68" w:rsidRDefault="004F2749" w:rsidP="004F2749">
      <w:pPr>
        <w:pStyle w:val="BodyText"/>
        <w:spacing w:after="120"/>
        <w:ind w:left="115"/>
        <w:rPr>
          <w:color w:val="6D6E71"/>
          <w:w w:val="115"/>
        </w:rPr>
      </w:pPr>
    </w:p>
    <w:p w14:paraId="4DB90C87" w14:textId="77777777" w:rsidR="004F2749" w:rsidRPr="00E26D68" w:rsidRDefault="004F2749" w:rsidP="004F2749">
      <w:pPr>
        <w:pStyle w:val="BodyText"/>
        <w:ind w:left="0"/>
        <w:rPr>
          <w:color w:val="6D6E71"/>
          <w:w w:val="115"/>
        </w:rPr>
      </w:pPr>
      <w:r w:rsidRPr="00E26D68">
        <w:rPr>
          <w:noProof/>
        </w:rPr>
        <mc:AlternateContent>
          <mc:Choice Requires="wps">
            <w:drawing>
              <wp:anchor distT="45720" distB="45720" distL="114300" distR="114300" simplePos="0" relativeHeight="251658269" behindDoc="0" locked="0" layoutInCell="1" allowOverlap="1" wp14:anchorId="2BF803D1" wp14:editId="64B73C05">
                <wp:simplePos x="0" y="0"/>
                <wp:positionH relativeFrom="column">
                  <wp:posOffset>1889760</wp:posOffset>
                </wp:positionH>
                <wp:positionV relativeFrom="paragraph">
                  <wp:posOffset>10795</wp:posOffset>
                </wp:positionV>
                <wp:extent cx="4648200" cy="1743075"/>
                <wp:effectExtent l="0" t="0" r="0" b="9525"/>
                <wp:wrapNone/>
                <wp:docPr id="1476913960" name="Text Box 1476913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992510" w14:textId="77777777" w:rsidR="004F2749" w:rsidRPr="005B7303" w:rsidRDefault="004F2749" w:rsidP="004F2749">
                            <w:pPr>
                              <w:spacing w:after="120"/>
                              <w:rPr>
                                <w:rFonts w:cs="Calibri"/>
                                <w:sz w:val="18"/>
                                <w:szCs w:val="16"/>
                              </w:rPr>
                            </w:pPr>
                            <w:r w:rsidRPr="00BC166C">
                              <w:rPr>
                                <w:rFonts w:cs="Calibri"/>
                                <w:b/>
                                <w:sz w:val="18"/>
                                <w:szCs w:val="16"/>
                              </w:rPr>
                              <w:t>Aaron Morrison (Chief Executive Officer)</w:t>
                            </w:r>
                            <w:r w:rsidRPr="00BC166C">
                              <w:rPr>
                                <w:rFonts w:cs="Calibri"/>
                                <w:sz w:val="18"/>
                                <w:szCs w:val="16"/>
                              </w:rPr>
                              <w:br/>
                            </w:r>
                            <w:r w:rsidRPr="00BC166C">
                              <w:rPr>
                                <w:rFonts w:cs="Calibri"/>
                                <w:i/>
                                <w:iCs/>
                                <w:sz w:val="18"/>
                                <w:szCs w:val="16"/>
                              </w:rPr>
                              <w:t>Appointed</w:t>
                            </w:r>
                            <w:r w:rsidRPr="007D412A">
                              <w:rPr>
                                <w:rFonts w:cs="Calibri"/>
                                <w:i/>
                                <w:iCs/>
                                <w:sz w:val="18"/>
                                <w:szCs w:val="16"/>
                              </w:rPr>
                              <w:t xml:space="preserve"> </w:t>
                            </w:r>
                            <w:r>
                              <w:rPr>
                                <w:rFonts w:cs="Calibri"/>
                                <w:i/>
                                <w:iCs/>
                                <w:sz w:val="18"/>
                                <w:szCs w:val="16"/>
                              </w:rPr>
                              <w:t>20 August 2024</w:t>
                            </w:r>
                          </w:p>
                          <w:p w14:paraId="542FC0E9" w14:textId="77777777" w:rsidR="004F2749" w:rsidRDefault="004F2749" w:rsidP="004F2749">
                            <w:pPr>
                              <w:spacing w:after="60"/>
                              <w:rPr>
                                <w:sz w:val="18"/>
                                <w:szCs w:val="18"/>
                              </w:rPr>
                            </w:pPr>
                            <w:r>
                              <w:rPr>
                                <w:sz w:val="18"/>
                                <w:szCs w:val="18"/>
                              </w:rPr>
                              <w:t xml:space="preserve">Prior to his appointment as CEO, </w:t>
                            </w:r>
                            <w:r w:rsidRPr="00A40364">
                              <w:rPr>
                                <w:sz w:val="18"/>
                                <w:szCs w:val="18"/>
                              </w:rPr>
                              <w:t xml:space="preserve">Mr Morrison </w:t>
                            </w:r>
                            <w:r>
                              <w:rPr>
                                <w:sz w:val="18"/>
                                <w:szCs w:val="18"/>
                              </w:rPr>
                              <w:t>was the Chief Financial Officer / Chief Operating Officer of Racing Victoria since 2017. Mr Morrison has had</w:t>
                            </w:r>
                            <w:r w:rsidRPr="00A40364">
                              <w:rPr>
                                <w:sz w:val="18"/>
                                <w:szCs w:val="18"/>
                              </w:rPr>
                              <w:t xml:space="preserve"> an extensive career across the entertainment, hospitality and gaming sectors</w:t>
                            </w:r>
                            <w:r>
                              <w:rPr>
                                <w:sz w:val="18"/>
                                <w:szCs w:val="18"/>
                              </w:rPr>
                              <w:t xml:space="preserve"> including as Chief Executive Officer of the Sand Hill Road Group and </w:t>
                            </w:r>
                            <w:r w:rsidRPr="00A40364">
                              <w:rPr>
                                <w:sz w:val="18"/>
                                <w:szCs w:val="18"/>
                              </w:rPr>
                              <w:t xml:space="preserve">senior executive </w:t>
                            </w:r>
                            <w:r>
                              <w:rPr>
                                <w:sz w:val="18"/>
                                <w:szCs w:val="18"/>
                              </w:rPr>
                              <w:t xml:space="preserve">and advisory </w:t>
                            </w:r>
                            <w:r w:rsidRPr="00A40364">
                              <w:rPr>
                                <w:sz w:val="18"/>
                                <w:szCs w:val="18"/>
                              </w:rPr>
                              <w:t>positions with Crown Resorts Ltd and SkyCity Entertainment Group</w:t>
                            </w:r>
                            <w:r>
                              <w:rPr>
                                <w:sz w:val="18"/>
                                <w:szCs w:val="18"/>
                              </w:rPr>
                              <w:t xml:space="preserve">. </w:t>
                            </w:r>
                          </w:p>
                          <w:p w14:paraId="47088C47" w14:textId="77777777" w:rsidR="004F2749" w:rsidRPr="006530CF" w:rsidRDefault="004F2749" w:rsidP="004F2749">
                            <w:pPr>
                              <w:rPr>
                                <w:i/>
                                <w:iCs/>
                                <w:sz w:val="18"/>
                                <w:szCs w:val="18"/>
                              </w:rPr>
                            </w:pPr>
                            <w:r w:rsidRPr="00EF1850">
                              <w:rPr>
                                <w:sz w:val="18"/>
                                <w:szCs w:val="18"/>
                              </w:rPr>
                              <w:t xml:space="preserve">Mr Morrison is </w:t>
                            </w:r>
                            <w:r>
                              <w:rPr>
                                <w:sz w:val="18"/>
                                <w:szCs w:val="18"/>
                              </w:rPr>
                              <w:t>a</w:t>
                            </w:r>
                            <w:r w:rsidRPr="00EF1850">
                              <w:rPr>
                                <w:sz w:val="18"/>
                                <w:szCs w:val="18"/>
                              </w:rPr>
                              <w:t xml:space="preserve"> Director of Racing Victoria subsidiaries; </w:t>
                            </w:r>
                          </w:p>
                          <w:p w14:paraId="2DFA4D45" w14:textId="77777777" w:rsidR="004F2749" w:rsidRPr="006530CF" w:rsidRDefault="004F2749" w:rsidP="004F2749">
                            <w:pPr>
                              <w:rPr>
                                <w:sz w:val="18"/>
                                <w:szCs w:val="18"/>
                              </w:rPr>
                            </w:pPr>
                            <w:r w:rsidRPr="00F83BDF">
                              <w:rPr>
                                <w:sz w:val="18"/>
                                <w:szCs w:val="18"/>
                              </w:rPr>
                              <w:t>Racing.com Media Pty Ltd, RVL Media Pty Ltd, Thoroughbred Racing Productions (Victoria) Pty Ltd, VTRI Property Pty Ltd</w:t>
                            </w:r>
                            <w:r>
                              <w:rPr>
                                <w:sz w:val="18"/>
                                <w:szCs w:val="18"/>
                              </w:rPr>
                              <w:t>,</w:t>
                            </w:r>
                            <w:r w:rsidRPr="00F83BDF">
                              <w:rPr>
                                <w:sz w:val="18"/>
                                <w:szCs w:val="18"/>
                              </w:rPr>
                              <w:t xml:space="preserve"> </w:t>
                            </w:r>
                            <w:proofErr w:type="spellStart"/>
                            <w:r w:rsidRPr="00F83BDF">
                              <w:rPr>
                                <w:sz w:val="18"/>
                                <w:szCs w:val="18"/>
                              </w:rPr>
                              <w:t>VicRacing</w:t>
                            </w:r>
                            <w:proofErr w:type="spellEnd"/>
                            <w:r w:rsidRPr="00F83BDF">
                              <w:rPr>
                                <w:sz w:val="18"/>
                                <w:szCs w:val="18"/>
                              </w:rPr>
                              <w:t xml:space="preserve"> Audio Services Pty Ltd (formerly 3UZ Pty Ltd), </w:t>
                            </w:r>
                            <w:r>
                              <w:rPr>
                                <w:sz w:val="18"/>
                                <w:szCs w:val="18"/>
                              </w:rPr>
                              <w:t xml:space="preserve">and </w:t>
                            </w:r>
                            <w:proofErr w:type="spellStart"/>
                            <w:r w:rsidRPr="00F83BDF">
                              <w:rPr>
                                <w:sz w:val="18"/>
                                <w:szCs w:val="18"/>
                              </w:rPr>
                              <w:t>VicRacing</w:t>
                            </w:r>
                            <w:proofErr w:type="spellEnd"/>
                            <w:r w:rsidRPr="00F83BDF">
                              <w:rPr>
                                <w:sz w:val="18"/>
                                <w:szCs w:val="18"/>
                              </w:rPr>
                              <w:t xml:space="preserve"> Pty Ltd.</w:t>
                            </w:r>
                          </w:p>
                          <w:p w14:paraId="767322DC" w14:textId="77777777" w:rsidR="004F2749" w:rsidRPr="00A40364" w:rsidRDefault="004F2749" w:rsidP="004F2749">
                            <w:pP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F803D1" id="Text Box 1476913960" o:spid="_x0000_s1028" type="#_x0000_t202" style="position:absolute;margin-left:148.8pt;margin-top:.85pt;width:366pt;height:137.25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" stroked="f">
                <v:textbox>
                  <w:txbxContent>
                    <w:p w14:paraId="7E992510" w14:textId="77777777" w:rsidR="004F2749" w:rsidRPr="005B7303" w:rsidRDefault="004F2749" w:rsidP="004F2749">
                      <w:pPr>
                        <w:spacing w:after="120"/>
                        <w:rPr>
                          <w:rFonts w:cs="Calibri"/>
                          <w:sz w:val="18"/>
                          <w:szCs w:val="16"/>
                        </w:rPr>
                      </w:pPr>
                      <w:r w:rsidRPr="00BC166C">
                        <w:rPr>
                          <w:rFonts w:cs="Calibri"/>
                          <w:b/>
                          <w:sz w:val="18"/>
                          <w:szCs w:val="16"/>
                        </w:rPr>
                        <w:t>Aaron Morrison (Chief Executive Officer)</w:t>
                      </w:r>
                      <w:r w:rsidRPr="00BC166C">
                        <w:rPr>
                          <w:rFonts w:cs="Calibri"/>
                          <w:sz w:val="18"/>
                          <w:szCs w:val="16"/>
                        </w:rPr>
                        <w:br/>
                      </w:r>
                      <w:r w:rsidRPr="00BC166C">
                        <w:rPr>
                          <w:rFonts w:cs="Calibri"/>
                          <w:i/>
                          <w:iCs/>
                          <w:sz w:val="18"/>
                          <w:szCs w:val="16"/>
                        </w:rPr>
                        <w:t>Appointed</w:t>
                      </w:r>
                      <w:r w:rsidRPr="007D412A">
                        <w:rPr>
                          <w:rFonts w:cs="Calibri"/>
                          <w:i/>
                          <w:iCs/>
                          <w:sz w:val="18"/>
                          <w:szCs w:val="16"/>
                        </w:rPr>
                        <w:t xml:space="preserve"> </w:t>
                      </w:r>
                      <w:r>
                        <w:rPr>
                          <w:rFonts w:cs="Calibri"/>
                          <w:i/>
                          <w:iCs/>
                          <w:sz w:val="18"/>
                          <w:szCs w:val="16"/>
                        </w:rPr>
                        <w:t>20 August 2024</w:t>
                      </w:r>
                    </w:p>
                    <w:p w14:paraId="542FC0E9" w14:textId="77777777" w:rsidR="004F2749" w:rsidRDefault="004F2749" w:rsidP="004F2749">
                      <w:pPr>
                        <w:spacing w:after="60"/>
                        <w:rPr>
                          <w:sz w:val="18"/>
                          <w:szCs w:val="18"/>
                        </w:rPr>
                      </w:pPr>
                      <w:r>
                        <w:rPr>
                          <w:sz w:val="18"/>
                          <w:szCs w:val="18"/>
                        </w:rPr>
                        <w:t xml:space="preserve">Prior to his appointment as CEO, </w:t>
                      </w:r>
                      <w:r w:rsidRPr="00A40364">
                        <w:rPr>
                          <w:sz w:val="18"/>
                          <w:szCs w:val="18"/>
                        </w:rPr>
                        <w:t xml:space="preserve">Mr Morrison </w:t>
                      </w:r>
                      <w:r>
                        <w:rPr>
                          <w:sz w:val="18"/>
                          <w:szCs w:val="18"/>
                        </w:rPr>
                        <w:t>was the Chief Financial Officer / Chief Operating Officer of Racing Victoria since 2017. Mr Morrison has had</w:t>
                      </w:r>
                      <w:r w:rsidRPr="00A40364">
                        <w:rPr>
                          <w:sz w:val="18"/>
                          <w:szCs w:val="18"/>
                        </w:rPr>
                        <w:t xml:space="preserve"> an extensive career across the entertainment, hospitality and gaming sectors</w:t>
                      </w:r>
                      <w:r>
                        <w:rPr>
                          <w:sz w:val="18"/>
                          <w:szCs w:val="18"/>
                        </w:rPr>
                        <w:t xml:space="preserve"> including as Chief Executive Officer of the Sand Hill Road Group and </w:t>
                      </w:r>
                      <w:r w:rsidRPr="00A40364">
                        <w:rPr>
                          <w:sz w:val="18"/>
                          <w:szCs w:val="18"/>
                        </w:rPr>
                        <w:t xml:space="preserve">senior executive </w:t>
                      </w:r>
                      <w:r>
                        <w:rPr>
                          <w:sz w:val="18"/>
                          <w:szCs w:val="18"/>
                        </w:rPr>
                        <w:t xml:space="preserve">and advisory </w:t>
                      </w:r>
                      <w:r w:rsidRPr="00A40364">
                        <w:rPr>
                          <w:sz w:val="18"/>
                          <w:szCs w:val="18"/>
                        </w:rPr>
                        <w:t>positions with Crown Resorts Ltd and SkyCity Entertainment Group</w:t>
                      </w:r>
                      <w:r>
                        <w:rPr>
                          <w:sz w:val="18"/>
                          <w:szCs w:val="18"/>
                        </w:rPr>
                        <w:t xml:space="preserve">. </w:t>
                      </w:r>
                    </w:p>
                    <w:p w14:paraId="47088C47" w14:textId="77777777" w:rsidR="004F2749" w:rsidRPr="006530CF" w:rsidRDefault="004F2749" w:rsidP="004F2749">
                      <w:pPr>
                        <w:rPr>
                          <w:i/>
                          <w:iCs/>
                          <w:sz w:val="18"/>
                          <w:szCs w:val="18"/>
                        </w:rPr>
                      </w:pPr>
                      <w:r w:rsidRPr="00EF1850">
                        <w:rPr>
                          <w:sz w:val="18"/>
                          <w:szCs w:val="18"/>
                        </w:rPr>
                        <w:t xml:space="preserve">Mr Morrison is </w:t>
                      </w:r>
                      <w:r>
                        <w:rPr>
                          <w:sz w:val="18"/>
                          <w:szCs w:val="18"/>
                        </w:rPr>
                        <w:t>a</w:t>
                      </w:r>
                      <w:r w:rsidRPr="00EF1850">
                        <w:rPr>
                          <w:sz w:val="18"/>
                          <w:szCs w:val="18"/>
                        </w:rPr>
                        <w:t xml:space="preserve"> Director of Racing Victoria subsidiaries; </w:t>
                      </w:r>
                    </w:p>
                    <w:p w14:paraId="2DFA4D45" w14:textId="77777777" w:rsidR="004F2749" w:rsidRPr="006530CF" w:rsidRDefault="004F2749" w:rsidP="004F2749">
                      <w:pPr>
                        <w:rPr>
                          <w:sz w:val="18"/>
                          <w:szCs w:val="18"/>
                        </w:rPr>
                      </w:pPr>
                      <w:r w:rsidRPr="00F83BDF">
                        <w:rPr>
                          <w:sz w:val="18"/>
                          <w:szCs w:val="18"/>
                        </w:rPr>
                        <w:t>Racing.com Media Pty Ltd, RVL Media Pty Ltd, Thoroughbred Racing Productions (Victoria) Pty Ltd, VTRI Property Pty Ltd</w:t>
                      </w:r>
                      <w:r>
                        <w:rPr>
                          <w:sz w:val="18"/>
                          <w:szCs w:val="18"/>
                        </w:rPr>
                        <w:t>,</w:t>
                      </w:r>
                      <w:r w:rsidRPr="00F83BDF">
                        <w:rPr>
                          <w:sz w:val="18"/>
                          <w:szCs w:val="18"/>
                        </w:rPr>
                        <w:t xml:space="preserve"> VicRacing Audio Services Pty Ltd (formerly 3UZ Pty Ltd), </w:t>
                      </w:r>
                      <w:r>
                        <w:rPr>
                          <w:sz w:val="18"/>
                          <w:szCs w:val="18"/>
                        </w:rPr>
                        <w:t xml:space="preserve">and </w:t>
                      </w:r>
                      <w:r w:rsidRPr="00F83BDF">
                        <w:rPr>
                          <w:sz w:val="18"/>
                          <w:szCs w:val="18"/>
                        </w:rPr>
                        <w:t>VicRacing Pty Ltd.</w:t>
                      </w:r>
                    </w:p>
                    <w:p w14:paraId="767322DC" w14:textId="77777777" w:rsidR="004F2749" w:rsidRPr="00A40364" w:rsidRDefault="004F2749" w:rsidP="004F2749">
                      <w:pPr>
                        <w:rPr>
                          <w:sz w:val="18"/>
                          <w:szCs w:val="18"/>
                        </w:rPr>
                      </w:pPr>
                    </w:p>
                  </w:txbxContent>
                </v:textbox>
              </v:shape>
            </w:pict>
          </mc:Fallback>
        </mc:AlternateContent>
      </w:r>
      <w:r w:rsidRPr="00E26D68">
        <w:rPr>
          <w:noProof/>
          <w:color w:val="6D6E71"/>
          <w:w w:val="115"/>
        </w:rPr>
        <w:drawing>
          <wp:inline distT="0" distB="0" distL="0" distR="0" wp14:anchorId="64867683" wp14:editId="157D729C">
            <wp:extent cx="1514475" cy="1514475"/>
            <wp:effectExtent l="0" t="0" r="9525" b="9525"/>
            <wp:docPr id="1508969326" name="Picture 60"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69326" name="Picture 60" descr="A person in a s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7042" cy="1517042"/>
                    </a:xfrm>
                    <a:prstGeom prst="rect">
                      <a:avLst/>
                    </a:prstGeom>
                    <a:noFill/>
                  </pic:spPr>
                </pic:pic>
              </a:graphicData>
            </a:graphic>
          </wp:inline>
        </w:drawing>
      </w:r>
    </w:p>
    <w:p w14:paraId="4F227693" w14:textId="77777777" w:rsidR="004F2749" w:rsidRPr="00E26D68" w:rsidRDefault="004F2749" w:rsidP="004F2749">
      <w:pPr>
        <w:pStyle w:val="BodyText"/>
        <w:ind w:left="0"/>
        <w:rPr>
          <w:color w:val="6D6E71"/>
          <w:w w:val="115"/>
        </w:rPr>
      </w:pPr>
    </w:p>
    <w:p w14:paraId="782BD5F1" w14:textId="77777777" w:rsidR="004F2749" w:rsidRPr="00E26D68" w:rsidRDefault="004F2749" w:rsidP="004F2749">
      <w:pPr>
        <w:pStyle w:val="BodyText"/>
        <w:rPr>
          <w:color w:val="6D6E71"/>
          <w:w w:val="115"/>
        </w:rPr>
      </w:pPr>
    </w:p>
    <w:p w14:paraId="44BB7802" w14:textId="77777777" w:rsidR="004F2749" w:rsidRPr="00E26D68" w:rsidRDefault="004F2749" w:rsidP="004F2749">
      <w:pPr>
        <w:spacing w:before="5" w:line="190" w:lineRule="exact"/>
        <w:rPr>
          <w:sz w:val="18"/>
          <w:szCs w:val="18"/>
        </w:rPr>
      </w:pPr>
    </w:p>
    <w:p w14:paraId="66F7CF7F" w14:textId="77777777" w:rsidR="004F2749" w:rsidRPr="00E26D68" w:rsidRDefault="004F2749" w:rsidP="004F2749">
      <w:pPr>
        <w:spacing w:before="5" w:line="190" w:lineRule="exact"/>
        <w:rPr>
          <w:sz w:val="18"/>
          <w:szCs w:val="18"/>
        </w:rPr>
      </w:pPr>
      <w:r w:rsidRPr="00E26D68">
        <w:rPr>
          <w:noProof/>
        </w:rPr>
        <mc:AlternateContent>
          <mc:Choice Requires="wps">
            <w:drawing>
              <wp:anchor distT="0" distB="0" distL="114300" distR="114300" simplePos="0" relativeHeight="251658271" behindDoc="0" locked="0" layoutInCell="1" allowOverlap="1" wp14:anchorId="08A2772F" wp14:editId="5BC2F581">
                <wp:simplePos x="0" y="0"/>
                <wp:positionH relativeFrom="column">
                  <wp:posOffset>1880235</wp:posOffset>
                </wp:positionH>
                <wp:positionV relativeFrom="paragraph">
                  <wp:posOffset>5080</wp:posOffset>
                </wp:positionV>
                <wp:extent cx="4743450" cy="1466850"/>
                <wp:effectExtent l="0" t="0" r="0" b="0"/>
                <wp:wrapSquare wrapText="bothSides"/>
                <wp:docPr id="1087628984"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3450" cy="146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6DDA4F" w14:textId="77777777" w:rsidR="004F2749" w:rsidRPr="005B7303" w:rsidRDefault="004F2749" w:rsidP="004F2749">
                            <w:pPr>
                              <w:spacing w:after="120"/>
                              <w:rPr>
                                <w:rFonts w:cs="Calibri"/>
                                <w:sz w:val="18"/>
                                <w:szCs w:val="16"/>
                              </w:rPr>
                            </w:pPr>
                            <w:r w:rsidRPr="005B7303">
                              <w:rPr>
                                <w:rFonts w:cs="Calibri"/>
                                <w:b/>
                                <w:sz w:val="18"/>
                                <w:szCs w:val="16"/>
                              </w:rPr>
                              <w:t xml:space="preserve">Kate Joel </w:t>
                            </w:r>
                            <w:r w:rsidRPr="005B7303">
                              <w:rPr>
                                <w:rFonts w:cs="Calibri"/>
                                <w:sz w:val="18"/>
                                <w:szCs w:val="16"/>
                              </w:rPr>
                              <w:br/>
                            </w:r>
                            <w:r w:rsidRPr="007D412A">
                              <w:rPr>
                                <w:rFonts w:cs="Calibri"/>
                                <w:i/>
                                <w:iCs/>
                                <w:sz w:val="18"/>
                                <w:szCs w:val="16"/>
                              </w:rPr>
                              <w:t>Appointed Director 9 October 2017</w:t>
                            </w:r>
                          </w:p>
                          <w:p w14:paraId="535CDA12" w14:textId="50FE4BD0" w:rsidR="004F2749" w:rsidRDefault="004F2749" w:rsidP="004F2749">
                            <w:pPr>
                              <w:pStyle w:val="NormalWeb"/>
                              <w:spacing w:before="0" w:beforeAutospacing="0" w:after="60" w:afterAutospacing="0"/>
                              <w:rPr>
                                <w:sz w:val="18"/>
                                <w:szCs w:val="16"/>
                              </w:rPr>
                            </w:pPr>
                            <w:r w:rsidRPr="006A4E7A">
                              <w:rPr>
                                <w:sz w:val="18"/>
                                <w:szCs w:val="16"/>
                              </w:rPr>
                              <w:t>Ms Joel has been a business consultant for over 30 years</w:t>
                            </w:r>
                            <w:r>
                              <w:rPr>
                                <w:sz w:val="18"/>
                                <w:szCs w:val="16"/>
                              </w:rPr>
                              <w:t xml:space="preserve"> and currently </w:t>
                            </w:r>
                            <w:r w:rsidRPr="006A4E7A">
                              <w:rPr>
                                <w:sz w:val="18"/>
                                <w:szCs w:val="16"/>
                              </w:rPr>
                              <w:t xml:space="preserve">serves on the Board of the Florey Institute of Neuroscience &amp; Mental Health, having served on the Florey Foundation since 2017. Previously, Ms Joel was CEO of Leonard Joel Auction House and was a member of the Melbourne and Olympic Parks Trust and </w:t>
                            </w:r>
                            <w:r>
                              <w:rPr>
                                <w:sz w:val="18"/>
                                <w:szCs w:val="16"/>
                              </w:rPr>
                              <w:t xml:space="preserve">the Board of </w:t>
                            </w:r>
                            <w:r w:rsidRPr="006A4E7A">
                              <w:rPr>
                                <w:sz w:val="18"/>
                                <w:szCs w:val="16"/>
                              </w:rPr>
                              <w:t>Harness Racing Victoria</w:t>
                            </w:r>
                            <w:r w:rsidRPr="005B7303">
                              <w:rPr>
                                <w:sz w:val="18"/>
                                <w:szCs w:val="16"/>
                              </w:rPr>
                              <w:t>.</w:t>
                            </w:r>
                            <w:r>
                              <w:rPr>
                                <w:sz w:val="18"/>
                                <w:szCs w:val="16"/>
                              </w:rPr>
                              <w:t xml:space="preserve"> </w:t>
                            </w:r>
                            <w:r w:rsidRPr="00ED1705">
                              <w:rPr>
                                <w:sz w:val="18"/>
                                <w:szCs w:val="16"/>
                              </w:rPr>
                              <w:t>Prior to joining the Board, Kate served on the RV Integrity Council from 2014-2017. Kate grew up riding trackwork and her involvement in the racing industry spans over 55 years</w:t>
                            </w:r>
                            <w:r w:rsidR="00E53AD2">
                              <w:rPr>
                                <w:sz w:val="18"/>
                                <w:szCs w:val="16"/>
                              </w:rPr>
                              <w:t>.</w:t>
                            </w:r>
                          </w:p>
                          <w:p w14:paraId="2C26C86C" w14:textId="77777777" w:rsidR="004F2749" w:rsidRPr="005B7303" w:rsidRDefault="004F2749" w:rsidP="004F2749">
                            <w:pPr>
                              <w:pStyle w:val="NormalWeb"/>
                              <w:spacing w:before="0" w:beforeAutospacing="0" w:after="0" w:afterAutospacing="0"/>
                              <w:rPr>
                                <w:sz w:val="18"/>
                                <w:szCs w:val="16"/>
                              </w:rPr>
                            </w:pPr>
                            <w:r w:rsidRPr="003B6FDC">
                              <w:rPr>
                                <w:sz w:val="18"/>
                                <w:szCs w:val="16"/>
                              </w:rPr>
                              <w:t>Ms Joel is Chair of the Racing Integrity &amp; Equine Welfare Sub Committee</w:t>
                            </w:r>
                            <w:r>
                              <w:rPr>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A2772F" id="Text Box 363" o:spid="_x0000_s1029" type="#_x0000_t202" style="position:absolute;margin-left:148.05pt;margin-top:.4pt;width:373.5pt;height:115.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" stroked="f">
                <v:textbox>
                  <w:txbxContent>
                    <w:p w14:paraId="2A6DDA4F" w14:textId="77777777" w:rsidR="004F2749" w:rsidRPr="005B7303" w:rsidRDefault="004F2749" w:rsidP="004F2749">
                      <w:pPr>
                        <w:spacing w:after="120"/>
                        <w:rPr>
                          <w:rFonts w:cs="Calibri"/>
                          <w:sz w:val="18"/>
                          <w:szCs w:val="16"/>
                        </w:rPr>
                      </w:pPr>
                      <w:r w:rsidRPr="005B7303">
                        <w:rPr>
                          <w:rFonts w:cs="Calibri"/>
                          <w:b/>
                          <w:sz w:val="18"/>
                          <w:szCs w:val="16"/>
                        </w:rPr>
                        <w:t xml:space="preserve">Kate Joel </w:t>
                      </w:r>
                      <w:r w:rsidRPr="005B7303">
                        <w:rPr>
                          <w:rFonts w:cs="Calibri"/>
                          <w:sz w:val="18"/>
                          <w:szCs w:val="16"/>
                        </w:rPr>
                        <w:br/>
                      </w:r>
                      <w:r w:rsidRPr="007D412A">
                        <w:rPr>
                          <w:rFonts w:cs="Calibri"/>
                          <w:i/>
                          <w:iCs/>
                          <w:sz w:val="18"/>
                          <w:szCs w:val="16"/>
                        </w:rPr>
                        <w:t>Appointed Director 9 October 2017</w:t>
                      </w:r>
                    </w:p>
                    <w:p w14:paraId="535CDA12" w14:textId="50FE4BD0" w:rsidR="004F2749" w:rsidRDefault="004F2749" w:rsidP="004F2749">
                      <w:pPr>
                        <w:pStyle w:val="NormalWeb"/>
                        <w:spacing w:before="0" w:beforeAutospacing="0" w:after="60" w:afterAutospacing="0"/>
                        <w:rPr>
                          <w:sz w:val="18"/>
                          <w:szCs w:val="16"/>
                        </w:rPr>
                      </w:pPr>
                      <w:r w:rsidRPr="006A4E7A">
                        <w:rPr>
                          <w:sz w:val="18"/>
                          <w:szCs w:val="16"/>
                        </w:rPr>
                        <w:t>Ms Joel has been a business consultant for over 30 years</w:t>
                      </w:r>
                      <w:r>
                        <w:rPr>
                          <w:sz w:val="18"/>
                          <w:szCs w:val="16"/>
                        </w:rPr>
                        <w:t xml:space="preserve"> and currently </w:t>
                      </w:r>
                      <w:r w:rsidRPr="006A4E7A">
                        <w:rPr>
                          <w:sz w:val="18"/>
                          <w:szCs w:val="16"/>
                        </w:rPr>
                        <w:t xml:space="preserve">serves on the Board of the Florey Institute of Neuroscience &amp; Mental Health, having served on the Florey Foundation since 2017. Previously, Ms Joel was CEO of Leonard Joel Auction House and was a member of the Melbourne and Olympic Parks Trust and </w:t>
                      </w:r>
                      <w:r>
                        <w:rPr>
                          <w:sz w:val="18"/>
                          <w:szCs w:val="16"/>
                        </w:rPr>
                        <w:t xml:space="preserve">the Board of </w:t>
                      </w:r>
                      <w:r w:rsidRPr="006A4E7A">
                        <w:rPr>
                          <w:sz w:val="18"/>
                          <w:szCs w:val="16"/>
                        </w:rPr>
                        <w:t>Harness Racing Victoria</w:t>
                      </w:r>
                      <w:r w:rsidRPr="005B7303">
                        <w:rPr>
                          <w:sz w:val="18"/>
                          <w:szCs w:val="16"/>
                        </w:rPr>
                        <w:t>.</w:t>
                      </w:r>
                      <w:r>
                        <w:rPr>
                          <w:sz w:val="18"/>
                          <w:szCs w:val="16"/>
                        </w:rPr>
                        <w:t xml:space="preserve"> </w:t>
                      </w:r>
                      <w:r w:rsidRPr="00ED1705">
                        <w:rPr>
                          <w:sz w:val="18"/>
                          <w:szCs w:val="16"/>
                        </w:rPr>
                        <w:t>Prior to joining the Board, Kate served on the RV Integrity Council from 2014-2017. Kate grew up riding trackwork and her involvement in the racing industry spans over 55 years</w:t>
                      </w:r>
                      <w:r w:rsidR="00E53AD2">
                        <w:rPr>
                          <w:sz w:val="18"/>
                          <w:szCs w:val="16"/>
                        </w:rPr>
                        <w:t>.</w:t>
                      </w:r>
                    </w:p>
                    <w:p w14:paraId="2C26C86C" w14:textId="77777777" w:rsidR="004F2749" w:rsidRPr="005B7303" w:rsidRDefault="004F2749" w:rsidP="004F2749">
                      <w:pPr>
                        <w:pStyle w:val="NormalWeb"/>
                        <w:spacing w:before="0" w:beforeAutospacing="0" w:after="0" w:afterAutospacing="0"/>
                        <w:rPr>
                          <w:sz w:val="18"/>
                          <w:szCs w:val="16"/>
                        </w:rPr>
                      </w:pPr>
                      <w:r w:rsidRPr="003B6FDC">
                        <w:rPr>
                          <w:sz w:val="18"/>
                          <w:szCs w:val="16"/>
                        </w:rPr>
                        <w:t>Ms Joel is Chair of the Racing Integrity &amp; Equine Welfare Sub Committee</w:t>
                      </w:r>
                      <w:r>
                        <w:rPr>
                          <w:sz w:val="18"/>
                          <w:szCs w:val="16"/>
                        </w:rPr>
                        <w:t>.</w:t>
                      </w:r>
                    </w:p>
                  </w:txbxContent>
                </v:textbox>
                <w10:wrap type="square"/>
              </v:shape>
            </w:pict>
          </mc:Fallback>
        </mc:AlternateContent>
      </w:r>
      <w:r w:rsidRPr="00E26D68">
        <w:rPr>
          <w:noProof/>
        </w:rPr>
        <w:drawing>
          <wp:anchor distT="0" distB="0" distL="114300" distR="114300" simplePos="0" relativeHeight="251658263" behindDoc="0" locked="0" layoutInCell="1" allowOverlap="1" wp14:anchorId="61512EE0" wp14:editId="02803F7D">
            <wp:simplePos x="0" y="0"/>
            <wp:positionH relativeFrom="margin">
              <wp:posOffset>70485</wp:posOffset>
            </wp:positionH>
            <wp:positionV relativeFrom="paragraph">
              <wp:posOffset>66674</wp:posOffset>
            </wp:positionV>
            <wp:extent cx="1471599" cy="1362075"/>
            <wp:effectExtent l="0" t="0" r="0" b="0"/>
            <wp:wrapNone/>
            <wp:docPr id="4" name="Picture 4" descr="A picture containing person, wall, smiling,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person, wall, smiling, posing&#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5127" cy="1365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E0351F" w14:textId="77777777" w:rsidR="004F2749" w:rsidRPr="00E26D68" w:rsidRDefault="004F2749" w:rsidP="004F2749">
      <w:pPr>
        <w:spacing w:before="5" w:line="190" w:lineRule="exact"/>
        <w:rPr>
          <w:sz w:val="18"/>
          <w:szCs w:val="18"/>
        </w:rPr>
      </w:pPr>
    </w:p>
    <w:p w14:paraId="7362B502" w14:textId="77777777" w:rsidR="004F2749" w:rsidRPr="00E26D68" w:rsidRDefault="004F2749" w:rsidP="004F2749">
      <w:pPr>
        <w:spacing w:before="5" w:line="190" w:lineRule="exact"/>
        <w:rPr>
          <w:sz w:val="18"/>
          <w:szCs w:val="18"/>
        </w:rPr>
      </w:pPr>
    </w:p>
    <w:p w14:paraId="2CC70A42" w14:textId="77777777" w:rsidR="004F2749" w:rsidRPr="00E26D68" w:rsidRDefault="004F2749" w:rsidP="004F2749">
      <w:pPr>
        <w:spacing w:before="5" w:line="190" w:lineRule="exact"/>
        <w:rPr>
          <w:sz w:val="18"/>
          <w:szCs w:val="18"/>
        </w:rPr>
      </w:pPr>
    </w:p>
    <w:p w14:paraId="6AE15B9E" w14:textId="77777777" w:rsidR="004F2749" w:rsidRPr="00E26D68" w:rsidRDefault="004F2749" w:rsidP="004F2749">
      <w:pPr>
        <w:tabs>
          <w:tab w:val="left" w:pos="924"/>
        </w:tabs>
        <w:spacing w:before="5" w:line="190" w:lineRule="exact"/>
        <w:rPr>
          <w:sz w:val="18"/>
          <w:szCs w:val="18"/>
        </w:rPr>
      </w:pPr>
      <w:r w:rsidRPr="00E26D68">
        <w:rPr>
          <w:sz w:val="18"/>
          <w:szCs w:val="18"/>
        </w:rPr>
        <w:tab/>
      </w:r>
    </w:p>
    <w:p w14:paraId="6284ADD7" w14:textId="77777777" w:rsidR="004F2749" w:rsidRPr="00E26D68" w:rsidRDefault="004F2749" w:rsidP="004F2749">
      <w:pPr>
        <w:spacing w:before="5" w:line="190" w:lineRule="exact"/>
        <w:rPr>
          <w:sz w:val="18"/>
          <w:szCs w:val="18"/>
        </w:rPr>
      </w:pPr>
    </w:p>
    <w:p w14:paraId="170DEB3F" w14:textId="77777777" w:rsidR="004F2749" w:rsidRPr="00E26D68" w:rsidRDefault="004F2749" w:rsidP="004F2749">
      <w:pPr>
        <w:spacing w:before="5" w:line="190" w:lineRule="exact"/>
        <w:rPr>
          <w:sz w:val="18"/>
          <w:szCs w:val="18"/>
        </w:rPr>
      </w:pPr>
    </w:p>
    <w:p w14:paraId="0C069712" w14:textId="77777777" w:rsidR="004F2749" w:rsidRPr="00E26D68" w:rsidRDefault="004F2749" w:rsidP="004F2749">
      <w:pPr>
        <w:spacing w:before="5" w:line="190" w:lineRule="exact"/>
        <w:rPr>
          <w:sz w:val="18"/>
          <w:szCs w:val="18"/>
        </w:rPr>
      </w:pPr>
    </w:p>
    <w:p w14:paraId="73DE5671" w14:textId="77777777" w:rsidR="004F2749" w:rsidRPr="00E26D68" w:rsidRDefault="004F2749" w:rsidP="004F2749">
      <w:pPr>
        <w:spacing w:before="5" w:line="190" w:lineRule="exact"/>
        <w:rPr>
          <w:sz w:val="18"/>
          <w:szCs w:val="18"/>
        </w:rPr>
      </w:pPr>
    </w:p>
    <w:p w14:paraId="33A72324" w14:textId="77777777" w:rsidR="004F2749" w:rsidRPr="00E26D68" w:rsidRDefault="004F2749" w:rsidP="004F2749">
      <w:pPr>
        <w:spacing w:before="5" w:line="190" w:lineRule="exact"/>
        <w:rPr>
          <w:sz w:val="18"/>
          <w:szCs w:val="18"/>
        </w:rPr>
      </w:pPr>
    </w:p>
    <w:p w14:paraId="2DFBD9BF" w14:textId="77777777" w:rsidR="004F2749" w:rsidRPr="00E26D68" w:rsidRDefault="004F2749" w:rsidP="004F2749">
      <w:pPr>
        <w:spacing w:before="5" w:line="190" w:lineRule="exact"/>
        <w:rPr>
          <w:sz w:val="18"/>
          <w:szCs w:val="18"/>
        </w:rPr>
      </w:pPr>
    </w:p>
    <w:p w14:paraId="31DD3AAC" w14:textId="77777777" w:rsidR="004F2749" w:rsidRPr="00E26D68" w:rsidRDefault="004F2749" w:rsidP="004F2749">
      <w:pPr>
        <w:widowControl/>
        <w:spacing w:after="160" w:line="259" w:lineRule="auto"/>
        <w:rPr>
          <w:sz w:val="18"/>
          <w:szCs w:val="18"/>
        </w:rPr>
      </w:pPr>
    </w:p>
    <w:p w14:paraId="0F209A80" w14:textId="77777777" w:rsidR="004F2749" w:rsidRPr="00E26D68" w:rsidRDefault="004F2749" w:rsidP="004F2749">
      <w:pPr>
        <w:spacing w:before="5" w:line="190" w:lineRule="exact"/>
        <w:rPr>
          <w:sz w:val="18"/>
          <w:szCs w:val="18"/>
        </w:rPr>
      </w:pPr>
      <w:r w:rsidRPr="00E26D68">
        <w:rPr>
          <w:rFonts w:ascii="Arial" w:hAnsi="Arial" w:cs="Arial"/>
          <w:noProof/>
          <w:sz w:val="20"/>
          <w:szCs w:val="20"/>
        </w:rPr>
        <w:lastRenderedPageBreak/>
        <w:drawing>
          <wp:anchor distT="0" distB="0" distL="114300" distR="114300" simplePos="0" relativeHeight="251658270" behindDoc="0" locked="0" layoutInCell="1" allowOverlap="1" wp14:anchorId="0D105868" wp14:editId="471C57E3">
            <wp:simplePos x="0" y="0"/>
            <wp:positionH relativeFrom="column">
              <wp:posOffset>118110</wp:posOffset>
            </wp:positionH>
            <wp:positionV relativeFrom="paragraph">
              <wp:posOffset>73025</wp:posOffset>
            </wp:positionV>
            <wp:extent cx="1247775" cy="1489436"/>
            <wp:effectExtent l="0" t="0" r="0" b="0"/>
            <wp:wrapNone/>
            <wp:docPr id="191501626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2085" cy="1494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D68">
        <w:rPr>
          <w:noProof/>
        </w:rPr>
        <mc:AlternateContent>
          <mc:Choice Requires="wps">
            <w:drawing>
              <wp:anchor distT="45720" distB="45720" distL="114300" distR="114300" simplePos="0" relativeHeight="251658264" behindDoc="0" locked="0" layoutInCell="1" allowOverlap="1" wp14:anchorId="25648296" wp14:editId="1BF28AF6">
                <wp:simplePos x="0" y="0"/>
                <wp:positionH relativeFrom="margin">
                  <wp:posOffset>1851660</wp:posOffset>
                </wp:positionH>
                <wp:positionV relativeFrom="paragraph">
                  <wp:posOffset>73025</wp:posOffset>
                </wp:positionV>
                <wp:extent cx="4572000" cy="1762125"/>
                <wp:effectExtent l="0" t="0" r="0" b="9525"/>
                <wp:wrapSquare wrapText="bothSides"/>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762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81162" w14:textId="77777777" w:rsidR="004F2749" w:rsidRPr="005B7303" w:rsidRDefault="004F2749" w:rsidP="004F2749">
                            <w:pPr>
                              <w:spacing w:after="120"/>
                              <w:rPr>
                                <w:rFonts w:cs="Calibri"/>
                                <w:sz w:val="18"/>
                                <w:szCs w:val="16"/>
                              </w:rPr>
                            </w:pPr>
                            <w:bookmarkStart w:id="5" w:name="_Hlk524962062"/>
                            <w:bookmarkStart w:id="6" w:name="_Hlk524962063"/>
                            <w:r w:rsidRPr="005B7303">
                              <w:rPr>
                                <w:rFonts w:cs="Calibri"/>
                                <w:b/>
                                <w:sz w:val="18"/>
                                <w:szCs w:val="16"/>
                              </w:rPr>
                              <w:t xml:space="preserve">Ross Lanyon OAM </w:t>
                            </w:r>
                            <w:r w:rsidRPr="005B7303">
                              <w:rPr>
                                <w:rFonts w:cs="Calibri"/>
                                <w:sz w:val="18"/>
                                <w:szCs w:val="16"/>
                              </w:rPr>
                              <w:br/>
                            </w:r>
                            <w:r w:rsidRPr="007D412A">
                              <w:rPr>
                                <w:rFonts w:cs="Calibri"/>
                                <w:i/>
                                <w:iCs/>
                                <w:sz w:val="18"/>
                                <w:szCs w:val="16"/>
                              </w:rPr>
                              <w:t>Appointed Director 9 October 2017</w:t>
                            </w:r>
                          </w:p>
                          <w:bookmarkEnd w:id="5"/>
                          <w:bookmarkEnd w:id="6"/>
                          <w:p w14:paraId="278FB6AB" w14:textId="77777777" w:rsidR="004F2749" w:rsidRDefault="004F2749" w:rsidP="004F2749">
                            <w:pPr>
                              <w:spacing w:after="60"/>
                              <w:rPr>
                                <w:sz w:val="18"/>
                                <w:szCs w:val="18"/>
                              </w:rPr>
                            </w:pPr>
                            <w:r w:rsidRPr="00E65070">
                              <w:rPr>
                                <w:rFonts w:cs="Calibri"/>
                                <w:sz w:val="18"/>
                                <w:szCs w:val="18"/>
                              </w:rPr>
                              <w:t xml:space="preserve">Mr Lanyon is the Managing Director of </w:t>
                            </w:r>
                            <w:r>
                              <w:rPr>
                                <w:rFonts w:cs="Calibri"/>
                                <w:sz w:val="18"/>
                                <w:szCs w:val="18"/>
                              </w:rPr>
                              <w:t>ENG Media</w:t>
                            </w:r>
                            <w:r w:rsidRPr="00E65070">
                              <w:rPr>
                                <w:rFonts w:cs="Calibri"/>
                                <w:sz w:val="18"/>
                                <w:szCs w:val="18"/>
                              </w:rPr>
                              <w:t xml:space="preserve"> which</w:t>
                            </w:r>
                            <w:r>
                              <w:rPr>
                                <w:rFonts w:cs="Calibri"/>
                                <w:sz w:val="18"/>
                                <w:szCs w:val="18"/>
                              </w:rPr>
                              <w:t xml:space="preserve"> operates </w:t>
                            </w:r>
                            <w:r w:rsidRPr="00E65070">
                              <w:rPr>
                                <w:rFonts w:cs="Calibri"/>
                                <w:sz w:val="18"/>
                                <w:szCs w:val="18"/>
                              </w:rPr>
                              <w:t xml:space="preserve">in Regional Victoria. He has received an OAM for his services to thoroughbred racing and the Community of Mildura and was the Chair of Country Racing Victoria from 2011 to 2014. </w:t>
                            </w:r>
                            <w:r w:rsidRPr="002132D9">
                              <w:rPr>
                                <w:sz w:val="18"/>
                                <w:szCs w:val="18"/>
                              </w:rPr>
                              <w:t>Mr Lanyon is Chair of the Mallee Health Foundation</w:t>
                            </w:r>
                            <w:r>
                              <w:rPr>
                                <w:sz w:val="18"/>
                                <w:szCs w:val="18"/>
                              </w:rPr>
                              <w:t xml:space="preserve"> and is also</w:t>
                            </w:r>
                            <w:r w:rsidRPr="002132D9">
                              <w:rPr>
                                <w:sz w:val="18"/>
                                <w:szCs w:val="18"/>
                              </w:rPr>
                              <w:t xml:space="preserve"> a Director of Mildura District Hospital Fund</w:t>
                            </w:r>
                            <w:r>
                              <w:rPr>
                                <w:sz w:val="18"/>
                                <w:szCs w:val="18"/>
                              </w:rPr>
                              <w:t xml:space="preserve"> and</w:t>
                            </w:r>
                            <w:r w:rsidRPr="002132D9">
                              <w:rPr>
                                <w:sz w:val="18"/>
                                <w:szCs w:val="18"/>
                              </w:rPr>
                              <w:t xml:space="preserve"> Clay Hero</w:t>
                            </w:r>
                            <w:r>
                              <w:rPr>
                                <w:sz w:val="18"/>
                                <w:szCs w:val="18"/>
                              </w:rPr>
                              <w:t>.</w:t>
                            </w:r>
                          </w:p>
                          <w:p w14:paraId="4F5F7E56" w14:textId="68157B14" w:rsidR="004F2749" w:rsidRPr="00BD4AAD" w:rsidRDefault="004F2749" w:rsidP="004F2749">
                            <w:pPr>
                              <w:rPr>
                                <w:rFonts w:cs="Calibri"/>
                                <w:sz w:val="18"/>
                                <w:szCs w:val="18"/>
                              </w:rPr>
                            </w:pPr>
                            <w:r w:rsidRPr="00964364">
                              <w:rPr>
                                <w:sz w:val="18"/>
                                <w:szCs w:val="18"/>
                              </w:rPr>
                              <w:t xml:space="preserve">Mr Lanyon is a Director of </w:t>
                            </w:r>
                            <w:r w:rsidRPr="008B2572">
                              <w:rPr>
                                <w:sz w:val="18"/>
                                <w:szCs w:val="18"/>
                              </w:rPr>
                              <w:t>Thoroughbred Racing Productions (Victoria)</w:t>
                            </w:r>
                            <w:r w:rsidR="00CB25D3">
                              <w:rPr>
                                <w:sz w:val="18"/>
                                <w:szCs w:val="18"/>
                              </w:rPr>
                              <w:t xml:space="preserve"> Pty Ltd</w:t>
                            </w:r>
                            <w:r w:rsidRPr="00964364">
                              <w:rPr>
                                <w:sz w:val="18"/>
                                <w:szCs w:val="18"/>
                              </w:rPr>
                              <w:t xml:space="preserve">. Mr Lanyon is also </w:t>
                            </w:r>
                            <w:r w:rsidRPr="00964364">
                              <w:rPr>
                                <w:rFonts w:cs="Calibri"/>
                                <w:sz w:val="18"/>
                                <w:szCs w:val="18"/>
                              </w:rPr>
                              <w:t>a member of the Racing Victoria &amp; Country Racing Victoria Steering Committee and the Racing Integrity &amp; Equine Welfare Sub Committee.</w:t>
                            </w:r>
                            <w:r w:rsidRPr="00BD4AAD">
                              <w:rPr>
                                <w:rFonts w:cs="Calibri"/>
                                <w:sz w:val="18"/>
                                <w:szCs w:val="1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648296" id="Text Box 360" o:spid="_x0000_s1030" type="#_x0000_t202" style="position:absolute;margin-left:145.8pt;margin-top:5.75pt;width:5in;height:138.75pt;z-index:251658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" stroked="f">
                <v:textbox>
                  <w:txbxContent>
                    <w:p w14:paraId="43081162" w14:textId="77777777" w:rsidR="004F2749" w:rsidRPr="005B7303" w:rsidRDefault="004F2749" w:rsidP="004F2749">
                      <w:pPr>
                        <w:spacing w:after="120"/>
                        <w:rPr>
                          <w:rFonts w:cs="Calibri"/>
                          <w:sz w:val="18"/>
                          <w:szCs w:val="16"/>
                        </w:rPr>
                      </w:pPr>
                      <w:bookmarkStart w:id="11" w:name="_Hlk524962062"/>
                      <w:bookmarkStart w:id="12" w:name="_Hlk524962063"/>
                      <w:r w:rsidRPr="005B7303">
                        <w:rPr>
                          <w:rFonts w:cs="Calibri"/>
                          <w:b/>
                          <w:sz w:val="18"/>
                          <w:szCs w:val="16"/>
                        </w:rPr>
                        <w:t xml:space="preserve">Ross Lanyon OAM </w:t>
                      </w:r>
                      <w:r w:rsidRPr="005B7303">
                        <w:rPr>
                          <w:rFonts w:cs="Calibri"/>
                          <w:sz w:val="18"/>
                          <w:szCs w:val="16"/>
                        </w:rPr>
                        <w:br/>
                      </w:r>
                      <w:r w:rsidRPr="007D412A">
                        <w:rPr>
                          <w:rFonts w:cs="Calibri"/>
                          <w:i/>
                          <w:iCs/>
                          <w:sz w:val="18"/>
                          <w:szCs w:val="16"/>
                        </w:rPr>
                        <w:t>Appointed Director 9 October 2017</w:t>
                      </w:r>
                    </w:p>
                    <w:bookmarkEnd w:id="11"/>
                    <w:bookmarkEnd w:id="12"/>
                    <w:p w14:paraId="278FB6AB" w14:textId="77777777" w:rsidR="004F2749" w:rsidRDefault="004F2749" w:rsidP="004F2749">
                      <w:pPr>
                        <w:spacing w:after="60"/>
                        <w:rPr>
                          <w:sz w:val="18"/>
                          <w:szCs w:val="18"/>
                        </w:rPr>
                      </w:pPr>
                      <w:r w:rsidRPr="00E65070">
                        <w:rPr>
                          <w:rFonts w:cs="Calibri"/>
                          <w:sz w:val="18"/>
                          <w:szCs w:val="18"/>
                        </w:rPr>
                        <w:t xml:space="preserve">Mr Lanyon is the Managing Director of </w:t>
                      </w:r>
                      <w:r>
                        <w:rPr>
                          <w:rFonts w:cs="Calibri"/>
                          <w:sz w:val="18"/>
                          <w:szCs w:val="18"/>
                        </w:rPr>
                        <w:t>ENG Media</w:t>
                      </w:r>
                      <w:r w:rsidRPr="00E65070">
                        <w:rPr>
                          <w:rFonts w:cs="Calibri"/>
                          <w:sz w:val="18"/>
                          <w:szCs w:val="18"/>
                        </w:rPr>
                        <w:t xml:space="preserve"> which</w:t>
                      </w:r>
                      <w:r>
                        <w:rPr>
                          <w:rFonts w:cs="Calibri"/>
                          <w:sz w:val="18"/>
                          <w:szCs w:val="18"/>
                        </w:rPr>
                        <w:t xml:space="preserve"> operates </w:t>
                      </w:r>
                      <w:r w:rsidRPr="00E65070">
                        <w:rPr>
                          <w:rFonts w:cs="Calibri"/>
                          <w:sz w:val="18"/>
                          <w:szCs w:val="18"/>
                        </w:rPr>
                        <w:t xml:space="preserve">in Regional Victoria. He has received an OAM for his services to thoroughbred racing and the Community of Mildura and was the Chair of Country Racing Victoria from 2011 to 2014. </w:t>
                      </w:r>
                      <w:r w:rsidRPr="002132D9">
                        <w:rPr>
                          <w:sz w:val="18"/>
                          <w:szCs w:val="18"/>
                        </w:rPr>
                        <w:t>Mr Lanyon is Chair of the Mallee Health Foundation</w:t>
                      </w:r>
                      <w:r>
                        <w:rPr>
                          <w:sz w:val="18"/>
                          <w:szCs w:val="18"/>
                        </w:rPr>
                        <w:t xml:space="preserve"> and is also</w:t>
                      </w:r>
                      <w:r w:rsidRPr="002132D9">
                        <w:rPr>
                          <w:sz w:val="18"/>
                          <w:szCs w:val="18"/>
                        </w:rPr>
                        <w:t xml:space="preserve"> a Director of Mildura District Hospital Fund</w:t>
                      </w:r>
                      <w:r>
                        <w:rPr>
                          <w:sz w:val="18"/>
                          <w:szCs w:val="18"/>
                        </w:rPr>
                        <w:t xml:space="preserve"> and</w:t>
                      </w:r>
                      <w:r w:rsidRPr="002132D9">
                        <w:rPr>
                          <w:sz w:val="18"/>
                          <w:szCs w:val="18"/>
                        </w:rPr>
                        <w:t xml:space="preserve"> Clay Hero</w:t>
                      </w:r>
                      <w:r>
                        <w:rPr>
                          <w:sz w:val="18"/>
                          <w:szCs w:val="18"/>
                        </w:rPr>
                        <w:t>.</w:t>
                      </w:r>
                    </w:p>
                    <w:p w14:paraId="4F5F7E56" w14:textId="68157B14" w:rsidR="004F2749" w:rsidRPr="00BD4AAD" w:rsidRDefault="004F2749" w:rsidP="004F2749">
                      <w:pPr>
                        <w:rPr>
                          <w:rFonts w:cs="Calibri"/>
                          <w:sz w:val="18"/>
                          <w:szCs w:val="18"/>
                        </w:rPr>
                      </w:pPr>
                      <w:r w:rsidRPr="00964364">
                        <w:rPr>
                          <w:sz w:val="18"/>
                          <w:szCs w:val="18"/>
                        </w:rPr>
                        <w:t xml:space="preserve">Mr Lanyon is a Director of </w:t>
                      </w:r>
                      <w:r w:rsidRPr="008B2572">
                        <w:rPr>
                          <w:sz w:val="18"/>
                          <w:szCs w:val="18"/>
                        </w:rPr>
                        <w:t>Thoroughbred Racing Productions (Victoria)</w:t>
                      </w:r>
                      <w:r w:rsidR="00CB25D3">
                        <w:rPr>
                          <w:sz w:val="18"/>
                          <w:szCs w:val="18"/>
                        </w:rPr>
                        <w:t xml:space="preserve"> Pty Ltd</w:t>
                      </w:r>
                      <w:r w:rsidRPr="00964364">
                        <w:rPr>
                          <w:sz w:val="18"/>
                          <w:szCs w:val="18"/>
                        </w:rPr>
                        <w:t xml:space="preserve">. Mr Lanyon is also </w:t>
                      </w:r>
                      <w:r w:rsidRPr="00964364">
                        <w:rPr>
                          <w:rFonts w:cs="Calibri"/>
                          <w:sz w:val="18"/>
                          <w:szCs w:val="18"/>
                        </w:rPr>
                        <w:t>a member of the Racing Victoria &amp; Country Racing Victoria Steering Committee and the Racing Integrity &amp; Equine Welfare Sub Committee.</w:t>
                      </w:r>
                      <w:r w:rsidRPr="00BD4AAD">
                        <w:rPr>
                          <w:rFonts w:cs="Calibri"/>
                          <w:sz w:val="18"/>
                          <w:szCs w:val="18"/>
                        </w:rPr>
                        <w:t xml:space="preserve"> </w:t>
                      </w:r>
                    </w:p>
                  </w:txbxContent>
                </v:textbox>
                <w10:wrap type="square" anchorx="margin"/>
              </v:shape>
            </w:pict>
          </mc:Fallback>
        </mc:AlternateContent>
      </w:r>
    </w:p>
    <w:p w14:paraId="70D3D4F2" w14:textId="77777777" w:rsidR="004F2749" w:rsidRPr="00E26D68" w:rsidRDefault="004F2749" w:rsidP="004F2749">
      <w:pPr>
        <w:spacing w:before="5" w:line="190" w:lineRule="exact"/>
        <w:rPr>
          <w:sz w:val="18"/>
          <w:szCs w:val="18"/>
        </w:rPr>
      </w:pPr>
    </w:p>
    <w:p w14:paraId="099D4DD1" w14:textId="77777777" w:rsidR="004F2749" w:rsidRPr="00E26D68" w:rsidRDefault="004F2749" w:rsidP="004F2749">
      <w:pPr>
        <w:spacing w:before="5" w:line="190" w:lineRule="exact"/>
        <w:rPr>
          <w:sz w:val="18"/>
          <w:szCs w:val="18"/>
        </w:rPr>
      </w:pPr>
    </w:p>
    <w:p w14:paraId="72BEEED0" w14:textId="77777777" w:rsidR="004F2749" w:rsidRPr="00E26D68" w:rsidRDefault="004F2749" w:rsidP="004F2749">
      <w:pPr>
        <w:spacing w:before="5" w:line="190" w:lineRule="exact"/>
        <w:rPr>
          <w:sz w:val="18"/>
          <w:szCs w:val="18"/>
        </w:rPr>
      </w:pPr>
    </w:p>
    <w:p w14:paraId="21DCA1FE" w14:textId="77777777" w:rsidR="004F2749" w:rsidRPr="00E26D68" w:rsidRDefault="004F2749" w:rsidP="004F2749">
      <w:pPr>
        <w:spacing w:before="5" w:line="190" w:lineRule="exact"/>
        <w:rPr>
          <w:sz w:val="18"/>
          <w:szCs w:val="18"/>
        </w:rPr>
      </w:pPr>
    </w:p>
    <w:p w14:paraId="283F4DA3" w14:textId="77777777" w:rsidR="004F2749" w:rsidRPr="00E26D68" w:rsidRDefault="004F2749" w:rsidP="004F2749">
      <w:pPr>
        <w:spacing w:before="5" w:line="190" w:lineRule="exact"/>
        <w:rPr>
          <w:sz w:val="18"/>
          <w:szCs w:val="18"/>
        </w:rPr>
      </w:pPr>
    </w:p>
    <w:p w14:paraId="1F92412E" w14:textId="77777777" w:rsidR="004F2749" w:rsidRPr="00E26D68" w:rsidRDefault="004F2749" w:rsidP="004F2749">
      <w:pPr>
        <w:spacing w:before="5" w:line="190" w:lineRule="exact"/>
        <w:rPr>
          <w:sz w:val="18"/>
          <w:szCs w:val="18"/>
        </w:rPr>
      </w:pPr>
    </w:p>
    <w:p w14:paraId="48DB48D1" w14:textId="77777777" w:rsidR="004F2749" w:rsidRPr="00E26D68" w:rsidRDefault="004F2749" w:rsidP="004F2749">
      <w:pPr>
        <w:spacing w:before="5" w:line="190" w:lineRule="exact"/>
        <w:rPr>
          <w:sz w:val="18"/>
          <w:szCs w:val="18"/>
        </w:rPr>
      </w:pPr>
    </w:p>
    <w:p w14:paraId="1F85623A" w14:textId="77777777" w:rsidR="004F2749" w:rsidRPr="00E26D68" w:rsidRDefault="004F2749" w:rsidP="004F2749">
      <w:pPr>
        <w:spacing w:before="5" w:line="190" w:lineRule="exact"/>
        <w:rPr>
          <w:sz w:val="18"/>
          <w:szCs w:val="18"/>
        </w:rPr>
      </w:pPr>
    </w:p>
    <w:p w14:paraId="5B161EEA" w14:textId="77777777" w:rsidR="004F2749" w:rsidRPr="00E26D68" w:rsidRDefault="004F2749" w:rsidP="004F2749">
      <w:pPr>
        <w:spacing w:before="5" w:line="190" w:lineRule="exact"/>
        <w:rPr>
          <w:sz w:val="18"/>
          <w:szCs w:val="18"/>
        </w:rPr>
      </w:pPr>
    </w:p>
    <w:p w14:paraId="7AACDAA9" w14:textId="77777777" w:rsidR="004F2749" w:rsidRPr="00E26D68" w:rsidRDefault="004F2749" w:rsidP="004F2749">
      <w:pPr>
        <w:spacing w:line="200" w:lineRule="exact"/>
        <w:rPr>
          <w:sz w:val="18"/>
          <w:szCs w:val="18"/>
        </w:rPr>
      </w:pPr>
    </w:p>
    <w:p w14:paraId="544D7590" w14:textId="77777777" w:rsidR="004F2749" w:rsidRPr="00E26D68" w:rsidRDefault="004F2749" w:rsidP="004F2749">
      <w:pPr>
        <w:spacing w:after="120"/>
        <w:jc w:val="both"/>
        <w:rPr>
          <w:rFonts w:cs="Calibri"/>
          <w:b/>
          <w:sz w:val="18"/>
          <w:szCs w:val="18"/>
        </w:rPr>
      </w:pPr>
      <w:r w:rsidRPr="00E26D68">
        <w:rPr>
          <w:rFonts w:cs="Calibri"/>
          <w:b/>
          <w:sz w:val="18"/>
          <w:szCs w:val="18"/>
        </w:rPr>
        <w:t xml:space="preserve">   </w:t>
      </w:r>
    </w:p>
    <w:p w14:paraId="3AA3EC01" w14:textId="77777777" w:rsidR="004F2749" w:rsidRPr="00E26D68" w:rsidRDefault="004F2749" w:rsidP="004F2749">
      <w:pPr>
        <w:spacing w:after="120"/>
        <w:jc w:val="both"/>
        <w:rPr>
          <w:rFonts w:cs="Calibri"/>
          <w:b/>
          <w:sz w:val="18"/>
          <w:szCs w:val="18"/>
        </w:rPr>
      </w:pPr>
    </w:p>
    <w:p w14:paraId="3DA1C246" w14:textId="77777777" w:rsidR="004F2749" w:rsidRPr="00E26D68" w:rsidRDefault="004F2749" w:rsidP="004F2749">
      <w:pPr>
        <w:jc w:val="both"/>
        <w:rPr>
          <w:rFonts w:cs="Calibri"/>
          <w:b/>
          <w:sz w:val="18"/>
          <w:szCs w:val="18"/>
          <w:u w:val="single"/>
        </w:rPr>
      </w:pPr>
      <w:r w:rsidRPr="00E26D68">
        <w:rPr>
          <w:noProof/>
        </w:rPr>
        <mc:AlternateContent>
          <mc:Choice Requires="wps">
            <w:drawing>
              <wp:anchor distT="45720" distB="45720" distL="114300" distR="114300" simplePos="0" relativeHeight="251658267" behindDoc="0" locked="0" layoutInCell="1" allowOverlap="1" wp14:anchorId="42C9CA5F" wp14:editId="52657188">
                <wp:simplePos x="0" y="0"/>
                <wp:positionH relativeFrom="margin">
                  <wp:posOffset>1870710</wp:posOffset>
                </wp:positionH>
                <wp:positionV relativeFrom="paragraph">
                  <wp:posOffset>13335</wp:posOffset>
                </wp:positionV>
                <wp:extent cx="4714875" cy="1457325"/>
                <wp:effectExtent l="0" t="0" r="9525" b="9525"/>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457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C046B" w14:textId="77777777" w:rsidR="004F2749" w:rsidRPr="00203929" w:rsidRDefault="004F2749" w:rsidP="004F2749">
                            <w:pPr>
                              <w:rPr>
                                <w:rFonts w:cs="Calibri"/>
                                <w:b/>
                                <w:bCs/>
                                <w:sz w:val="18"/>
                                <w:szCs w:val="16"/>
                              </w:rPr>
                            </w:pPr>
                            <w:r w:rsidRPr="00203929">
                              <w:rPr>
                                <w:rFonts w:cs="Calibri"/>
                                <w:b/>
                                <w:bCs/>
                                <w:sz w:val="18"/>
                                <w:szCs w:val="16"/>
                              </w:rPr>
                              <w:t>Paul Guerra</w:t>
                            </w:r>
                          </w:p>
                          <w:p w14:paraId="71923E0E"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1 March 2022</w:t>
                            </w:r>
                          </w:p>
                          <w:p w14:paraId="130AE9D2" w14:textId="36D43C8D" w:rsidR="004F2749" w:rsidRPr="00203929" w:rsidRDefault="004F2749" w:rsidP="009A12F5">
                            <w:pPr>
                              <w:spacing w:after="60"/>
                              <w:rPr>
                                <w:rFonts w:cs="Calibri"/>
                                <w:sz w:val="18"/>
                                <w:szCs w:val="16"/>
                              </w:rPr>
                            </w:pPr>
                            <w:r w:rsidRPr="00ED1705">
                              <w:rPr>
                                <w:rFonts w:cs="Calibri"/>
                                <w:sz w:val="18"/>
                                <w:szCs w:val="16"/>
                              </w:rPr>
                              <w:t xml:space="preserve">Mr Guerra has extensive business experience </w:t>
                            </w:r>
                            <w:r w:rsidRPr="00DB4AF9">
                              <w:rPr>
                                <w:rFonts w:cs="Calibri"/>
                                <w:sz w:val="18"/>
                                <w:szCs w:val="16"/>
                              </w:rPr>
                              <w:t>across a breadth of industries including CEO roles at each of the Melbourne Football Club, the Victo</w:t>
                            </w:r>
                            <w:r w:rsidRPr="00ED1705">
                              <w:rPr>
                                <w:rFonts w:cs="Calibri"/>
                                <w:sz w:val="18"/>
                                <w:szCs w:val="16"/>
                              </w:rPr>
                              <w:t>rian Chamber of Commerce and Industry</w:t>
                            </w:r>
                            <w:r>
                              <w:rPr>
                                <w:rFonts w:cs="Calibri"/>
                                <w:sz w:val="18"/>
                                <w:szCs w:val="16"/>
                              </w:rPr>
                              <w:t xml:space="preserve">, </w:t>
                            </w:r>
                            <w:r w:rsidR="00264337">
                              <w:rPr>
                                <w:rFonts w:cs="Calibri"/>
                                <w:sz w:val="18"/>
                                <w:szCs w:val="16"/>
                              </w:rPr>
                              <w:t xml:space="preserve">and </w:t>
                            </w:r>
                            <w:r w:rsidRPr="00ED1705">
                              <w:rPr>
                                <w:rFonts w:cs="Calibri"/>
                                <w:sz w:val="18"/>
                                <w:szCs w:val="16"/>
                              </w:rPr>
                              <w:t>the Royal Agricultural Society of Victoria</w:t>
                            </w:r>
                            <w:r>
                              <w:rPr>
                                <w:rFonts w:cs="Calibri"/>
                                <w:sz w:val="18"/>
                                <w:szCs w:val="16"/>
                              </w:rPr>
                              <w:t xml:space="preserve">. </w:t>
                            </w:r>
                            <w:r w:rsidR="00514332">
                              <w:rPr>
                                <w:rFonts w:cs="Calibri"/>
                                <w:sz w:val="18"/>
                                <w:szCs w:val="16"/>
                              </w:rPr>
                              <w:t>Mr Guerra</w:t>
                            </w:r>
                            <w:r>
                              <w:rPr>
                                <w:rFonts w:cs="Calibri"/>
                                <w:sz w:val="18"/>
                                <w:szCs w:val="16"/>
                              </w:rPr>
                              <w:t xml:space="preserve"> has also held</w:t>
                            </w:r>
                            <w:r w:rsidRPr="00ED1705">
                              <w:rPr>
                                <w:rFonts w:cs="Calibri"/>
                                <w:sz w:val="18"/>
                                <w:szCs w:val="16"/>
                              </w:rPr>
                              <w:t xml:space="preserve"> </w:t>
                            </w:r>
                            <w:r w:rsidR="00E24AC5">
                              <w:rPr>
                                <w:rFonts w:cs="Calibri"/>
                                <w:sz w:val="18"/>
                                <w:szCs w:val="16"/>
                              </w:rPr>
                              <w:t>S</w:t>
                            </w:r>
                            <w:r w:rsidRPr="00ED1705">
                              <w:rPr>
                                <w:rFonts w:cs="Calibri"/>
                                <w:sz w:val="18"/>
                                <w:szCs w:val="16"/>
                              </w:rPr>
                              <w:t xml:space="preserve">enior Executive and </w:t>
                            </w:r>
                            <w:r w:rsidR="00E24AC5">
                              <w:rPr>
                                <w:rFonts w:cs="Calibri"/>
                                <w:sz w:val="18"/>
                                <w:szCs w:val="16"/>
                              </w:rPr>
                              <w:t xml:space="preserve">Director </w:t>
                            </w:r>
                            <w:r w:rsidRPr="00ED1705">
                              <w:rPr>
                                <w:rFonts w:cs="Calibri"/>
                                <w:sz w:val="18"/>
                                <w:szCs w:val="16"/>
                              </w:rPr>
                              <w:t>roles across Asia Pacific with UnitedHealth Group, Vodafone and Motorola. Mr Guerra</w:t>
                            </w:r>
                            <w:r w:rsidR="007F0B75">
                              <w:rPr>
                                <w:rFonts w:cs="Calibri"/>
                                <w:sz w:val="18"/>
                                <w:szCs w:val="16"/>
                              </w:rPr>
                              <w:t>’s</w:t>
                            </w:r>
                            <w:r w:rsidRPr="00ED1705">
                              <w:rPr>
                                <w:rFonts w:cs="Calibri"/>
                                <w:sz w:val="18"/>
                                <w:szCs w:val="16"/>
                              </w:rPr>
                              <w:t xml:space="preserve"> significant Board experience</w:t>
                            </w:r>
                            <w:r w:rsidR="00D91CBE">
                              <w:rPr>
                                <w:rFonts w:cs="Calibri"/>
                                <w:sz w:val="18"/>
                                <w:szCs w:val="16"/>
                              </w:rPr>
                              <w:t xml:space="preserve"> also</w:t>
                            </w:r>
                            <w:r w:rsidRPr="00ED1705">
                              <w:rPr>
                                <w:rFonts w:cs="Calibri"/>
                                <w:sz w:val="18"/>
                                <w:szCs w:val="16"/>
                              </w:rPr>
                              <w:t xml:space="preserve"> includ</w:t>
                            </w:r>
                            <w:r w:rsidR="00D91CBE">
                              <w:rPr>
                                <w:rFonts w:cs="Calibri"/>
                                <w:sz w:val="18"/>
                                <w:szCs w:val="16"/>
                              </w:rPr>
                              <w:t>e</w:t>
                            </w:r>
                            <w:r w:rsidR="001A1934">
                              <w:rPr>
                                <w:rFonts w:cs="Calibri"/>
                                <w:sz w:val="18"/>
                                <w:szCs w:val="16"/>
                              </w:rPr>
                              <w:t>s</w:t>
                            </w:r>
                            <w:r w:rsidRPr="00ED1705">
                              <w:rPr>
                                <w:rFonts w:cs="Calibri"/>
                                <w:sz w:val="18"/>
                                <w:szCs w:val="16"/>
                              </w:rPr>
                              <w:t xml:space="preserve"> previous Chairman roles with </w:t>
                            </w:r>
                            <w:r w:rsidR="00B4651F">
                              <w:rPr>
                                <w:rFonts w:cs="Calibri"/>
                                <w:sz w:val="18"/>
                                <w:szCs w:val="16"/>
                              </w:rPr>
                              <w:t xml:space="preserve">the </w:t>
                            </w:r>
                            <w:r w:rsidRPr="00ED1705">
                              <w:rPr>
                                <w:rFonts w:cs="Calibri"/>
                                <w:sz w:val="18"/>
                                <w:szCs w:val="16"/>
                              </w:rPr>
                              <w:t xml:space="preserve">Queen Victoria Market and </w:t>
                            </w:r>
                            <w:proofErr w:type="spellStart"/>
                            <w:r w:rsidRPr="00ED1705">
                              <w:rPr>
                                <w:rFonts w:cs="Calibri"/>
                                <w:sz w:val="18"/>
                                <w:szCs w:val="16"/>
                              </w:rPr>
                              <w:t>Myagi</w:t>
                            </w:r>
                            <w:proofErr w:type="spellEnd"/>
                            <w:r w:rsidRPr="00ED1705">
                              <w:rPr>
                                <w:rFonts w:cs="Calibri"/>
                                <w:sz w:val="18"/>
                                <w:szCs w:val="16"/>
                              </w:rPr>
                              <w:t xml:space="preserve"> amongst others</w:t>
                            </w:r>
                            <w:r w:rsidR="00B4651F">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2C9CA5F" id="_x0000_t202" coordsize="21600,21600" o:spt="202" path="m,l,21600r21600,l21600,xe">
                <v:stroke joinstyle="miter"/>
                <v:path gradientshapeok="t" o:connecttype="rect"/>
              </v:shapetype>
              <v:shape id="Text Box 16" o:spid="_x0000_s1031" type="#_x0000_t202" style="position:absolute;left:0;text-align:left;margin-left:147.3pt;margin-top:1.05pt;width:371.25pt;height:114.75pt;z-index:2516582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" stroked="f">
                <v:textbox>
                  <w:txbxContent>
                    <w:p w14:paraId="178C046B" w14:textId="77777777" w:rsidR="004F2749" w:rsidRPr="00203929" w:rsidRDefault="004F2749" w:rsidP="004F2749">
                      <w:pPr>
                        <w:rPr>
                          <w:rFonts w:cs="Calibri"/>
                          <w:b/>
                          <w:bCs/>
                          <w:sz w:val="18"/>
                          <w:szCs w:val="16"/>
                        </w:rPr>
                      </w:pPr>
                      <w:r w:rsidRPr="00203929">
                        <w:rPr>
                          <w:rFonts w:cs="Calibri"/>
                          <w:b/>
                          <w:bCs/>
                          <w:sz w:val="18"/>
                          <w:szCs w:val="16"/>
                        </w:rPr>
                        <w:t>Paul Guerra</w:t>
                      </w:r>
                    </w:p>
                    <w:p w14:paraId="71923E0E" w14:textId="77777777" w:rsidR="004F2749" w:rsidRPr="00203929" w:rsidRDefault="004F2749" w:rsidP="004F2749">
                      <w:pPr>
                        <w:spacing w:after="120"/>
                        <w:rPr>
                          <w:rFonts w:cs="Calibri"/>
                          <w:i/>
                          <w:iCs/>
                          <w:sz w:val="18"/>
                          <w:szCs w:val="16"/>
                        </w:rPr>
                      </w:pPr>
                      <w:r w:rsidRPr="00203929">
                        <w:rPr>
                          <w:rFonts w:cs="Calibri"/>
                          <w:i/>
                          <w:iCs/>
                          <w:sz w:val="18"/>
                          <w:szCs w:val="16"/>
                        </w:rPr>
                        <w:t>Appointed Director 1 March 2022</w:t>
                      </w:r>
                    </w:p>
                    <w:p w14:paraId="130AE9D2" w14:textId="36D43C8D" w:rsidR="004F2749" w:rsidRPr="00203929" w:rsidRDefault="004F2749" w:rsidP="009A12F5">
                      <w:pPr>
                        <w:spacing w:after="60"/>
                        <w:rPr>
                          <w:rFonts w:cs="Calibri"/>
                          <w:sz w:val="18"/>
                          <w:szCs w:val="16"/>
                        </w:rPr>
                      </w:pPr>
                      <w:r w:rsidRPr="00ED1705">
                        <w:rPr>
                          <w:rFonts w:cs="Calibri"/>
                          <w:sz w:val="18"/>
                          <w:szCs w:val="16"/>
                        </w:rPr>
                        <w:t xml:space="preserve">Mr Guerra has extensive business experience </w:t>
                      </w:r>
                      <w:r w:rsidRPr="00DB4AF9">
                        <w:rPr>
                          <w:rFonts w:cs="Calibri"/>
                          <w:sz w:val="18"/>
                          <w:szCs w:val="16"/>
                        </w:rPr>
                        <w:t>across a breadth of industries including CEO roles at each of the Melbourne Football Club, the Victo</w:t>
                      </w:r>
                      <w:r w:rsidRPr="00ED1705">
                        <w:rPr>
                          <w:rFonts w:cs="Calibri"/>
                          <w:sz w:val="18"/>
                          <w:szCs w:val="16"/>
                        </w:rPr>
                        <w:t>rian Chamber of Commerce and Industry</w:t>
                      </w:r>
                      <w:r>
                        <w:rPr>
                          <w:rFonts w:cs="Calibri"/>
                          <w:sz w:val="18"/>
                          <w:szCs w:val="16"/>
                        </w:rPr>
                        <w:t xml:space="preserve">, </w:t>
                      </w:r>
                      <w:r w:rsidR="00264337">
                        <w:rPr>
                          <w:rFonts w:cs="Calibri"/>
                          <w:sz w:val="18"/>
                          <w:szCs w:val="16"/>
                        </w:rPr>
                        <w:t xml:space="preserve">and </w:t>
                      </w:r>
                      <w:r w:rsidRPr="00ED1705">
                        <w:rPr>
                          <w:rFonts w:cs="Calibri"/>
                          <w:sz w:val="18"/>
                          <w:szCs w:val="16"/>
                        </w:rPr>
                        <w:t>the Royal Agricultural Society of Victoria</w:t>
                      </w:r>
                      <w:r>
                        <w:rPr>
                          <w:rFonts w:cs="Calibri"/>
                          <w:sz w:val="18"/>
                          <w:szCs w:val="16"/>
                        </w:rPr>
                        <w:t xml:space="preserve">. </w:t>
                      </w:r>
                      <w:r w:rsidR="00514332">
                        <w:rPr>
                          <w:rFonts w:cs="Calibri"/>
                          <w:sz w:val="18"/>
                          <w:szCs w:val="16"/>
                        </w:rPr>
                        <w:t>Mr Guerra</w:t>
                      </w:r>
                      <w:r>
                        <w:rPr>
                          <w:rFonts w:cs="Calibri"/>
                          <w:sz w:val="18"/>
                          <w:szCs w:val="16"/>
                        </w:rPr>
                        <w:t xml:space="preserve"> has also held</w:t>
                      </w:r>
                      <w:r w:rsidRPr="00ED1705">
                        <w:rPr>
                          <w:rFonts w:cs="Calibri"/>
                          <w:sz w:val="18"/>
                          <w:szCs w:val="16"/>
                        </w:rPr>
                        <w:t xml:space="preserve"> </w:t>
                      </w:r>
                      <w:r w:rsidR="00E24AC5">
                        <w:rPr>
                          <w:rFonts w:cs="Calibri"/>
                          <w:sz w:val="18"/>
                          <w:szCs w:val="16"/>
                        </w:rPr>
                        <w:t>S</w:t>
                      </w:r>
                      <w:r w:rsidRPr="00ED1705">
                        <w:rPr>
                          <w:rFonts w:cs="Calibri"/>
                          <w:sz w:val="18"/>
                          <w:szCs w:val="16"/>
                        </w:rPr>
                        <w:t xml:space="preserve">enior Executive and </w:t>
                      </w:r>
                      <w:r w:rsidR="00E24AC5">
                        <w:rPr>
                          <w:rFonts w:cs="Calibri"/>
                          <w:sz w:val="18"/>
                          <w:szCs w:val="16"/>
                        </w:rPr>
                        <w:t xml:space="preserve">Director </w:t>
                      </w:r>
                      <w:r w:rsidRPr="00ED1705">
                        <w:rPr>
                          <w:rFonts w:cs="Calibri"/>
                          <w:sz w:val="18"/>
                          <w:szCs w:val="16"/>
                        </w:rPr>
                        <w:t>roles across Asia Pacific with UnitedHealth Group, Vodafone and Motorola. Mr Guerra</w:t>
                      </w:r>
                      <w:r w:rsidR="007F0B75">
                        <w:rPr>
                          <w:rFonts w:cs="Calibri"/>
                          <w:sz w:val="18"/>
                          <w:szCs w:val="16"/>
                        </w:rPr>
                        <w:t>’s</w:t>
                      </w:r>
                      <w:r w:rsidRPr="00ED1705">
                        <w:rPr>
                          <w:rFonts w:cs="Calibri"/>
                          <w:sz w:val="18"/>
                          <w:szCs w:val="16"/>
                        </w:rPr>
                        <w:t xml:space="preserve"> significant Board experience</w:t>
                      </w:r>
                      <w:r w:rsidR="00D91CBE">
                        <w:rPr>
                          <w:rFonts w:cs="Calibri"/>
                          <w:sz w:val="18"/>
                          <w:szCs w:val="16"/>
                        </w:rPr>
                        <w:t xml:space="preserve"> also</w:t>
                      </w:r>
                      <w:r w:rsidRPr="00ED1705">
                        <w:rPr>
                          <w:rFonts w:cs="Calibri"/>
                          <w:sz w:val="18"/>
                          <w:szCs w:val="16"/>
                        </w:rPr>
                        <w:t xml:space="preserve"> includ</w:t>
                      </w:r>
                      <w:r w:rsidR="00D91CBE">
                        <w:rPr>
                          <w:rFonts w:cs="Calibri"/>
                          <w:sz w:val="18"/>
                          <w:szCs w:val="16"/>
                        </w:rPr>
                        <w:t>e</w:t>
                      </w:r>
                      <w:r w:rsidR="001A1934">
                        <w:rPr>
                          <w:rFonts w:cs="Calibri"/>
                          <w:sz w:val="18"/>
                          <w:szCs w:val="16"/>
                        </w:rPr>
                        <w:t>s</w:t>
                      </w:r>
                      <w:r w:rsidRPr="00ED1705">
                        <w:rPr>
                          <w:rFonts w:cs="Calibri"/>
                          <w:sz w:val="18"/>
                          <w:szCs w:val="16"/>
                        </w:rPr>
                        <w:t xml:space="preserve"> previous Chairman roles with </w:t>
                      </w:r>
                      <w:r w:rsidR="00B4651F">
                        <w:rPr>
                          <w:rFonts w:cs="Calibri"/>
                          <w:sz w:val="18"/>
                          <w:szCs w:val="16"/>
                        </w:rPr>
                        <w:t xml:space="preserve">the </w:t>
                      </w:r>
                      <w:r w:rsidRPr="00ED1705">
                        <w:rPr>
                          <w:rFonts w:cs="Calibri"/>
                          <w:sz w:val="18"/>
                          <w:szCs w:val="16"/>
                        </w:rPr>
                        <w:t xml:space="preserve">Queen Victoria Market and </w:t>
                      </w:r>
                      <w:proofErr w:type="spellStart"/>
                      <w:r w:rsidRPr="00ED1705">
                        <w:rPr>
                          <w:rFonts w:cs="Calibri"/>
                          <w:sz w:val="18"/>
                          <w:szCs w:val="16"/>
                        </w:rPr>
                        <w:t>Myagi</w:t>
                      </w:r>
                      <w:proofErr w:type="spellEnd"/>
                      <w:r w:rsidRPr="00ED1705">
                        <w:rPr>
                          <w:rFonts w:cs="Calibri"/>
                          <w:sz w:val="18"/>
                          <w:szCs w:val="16"/>
                        </w:rPr>
                        <w:t xml:space="preserve"> amongst others</w:t>
                      </w:r>
                      <w:r w:rsidR="00B4651F">
                        <w:rPr>
                          <w:rFonts w:cs="Calibri"/>
                          <w:sz w:val="18"/>
                          <w:szCs w:val="16"/>
                        </w:rPr>
                        <w:t>.</w:t>
                      </w:r>
                    </w:p>
                  </w:txbxContent>
                </v:textbox>
                <w10:wrap type="square" anchorx="margin"/>
              </v:shape>
            </w:pict>
          </mc:Fallback>
        </mc:AlternateContent>
      </w:r>
      <w:r w:rsidRPr="00E26D68">
        <w:rPr>
          <w:noProof/>
        </w:rPr>
        <w:drawing>
          <wp:inline distT="0" distB="0" distL="0" distR="0" wp14:anchorId="18C15223" wp14:editId="4B78D97D">
            <wp:extent cx="1461770" cy="1414145"/>
            <wp:effectExtent l="0" t="0" r="5080" b="0"/>
            <wp:docPr id="1266780901" name="Picture 4"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901" name="Picture 4" descr="A person in a suit and tie&#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4309" cy="1416601"/>
                    </a:xfrm>
                    <a:prstGeom prst="rect">
                      <a:avLst/>
                    </a:prstGeom>
                  </pic:spPr>
                </pic:pic>
              </a:graphicData>
            </a:graphic>
          </wp:inline>
        </w:drawing>
      </w:r>
    </w:p>
    <w:p w14:paraId="01A6BE17" w14:textId="77777777" w:rsidR="004F2749" w:rsidRPr="00E26D68" w:rsidRDefault="004F2749" w:rsidP="004F2749">
      <w:pPr>
        <w:pStyle w:val="BodyText"/>
        <w:tabs>
          <w:tab w:val="left" w:pos="239"/>
        </w:tabs>
        <w:spacing w:before="83" w:line="301" w:lineRule="auto"/>
        <w:ind w:left="0" w:right="333"/>
        <w:rPr>
          <w:b/>
          <w:bCs/>
        </w:rPr>
      </w:pPr>
    </w:p>
    <w:p w14:paraId="74D736D8" w14:textId="77777777" w:rsidR="004F2749" w:rsidRPr="00E26D68" w:rsidRDefault="004F2749" w:rsidP="004F2749">
      <w:pPr>
        <w:pStyle w:val="BodyText"/>
        <w:tabs>
          <w:tab w:val="left" w:pos="239"/>
        </w:tabs>
        <w:spacing w:before="83" w:line="301" w:lineRule="auto"/>
        <w:ind w:right="333"/>
        <w:rPr>
          <w:b/>
          <w:bCs/>
        </w:rPr>
      </w:pPr>
      <w:r w:rsidRPr="00E26D68">
        <w:rPr>
          <w:noProof/>
        </w:rPr>
        <mc:AlternateContent>
          <mc:Choice Requires="wps">
            <w:drawing>
              <wp:anchor distT="45720" distB="45720" distL="114300" distR="114300" simplePos="0" relativeHeight="251658268" behindDoc="0" locked="0" layoutInCell="1" allowOverlap="1" wp14:anchorId="763C62E7" wp14:editId="05AB379A">
                <wp:simplePos x="0" y="0"/>
                <wp:positionH relativeFrom="column">
                  <wp:posOffset>1870710</wp:posOffset>
                </wp:positionH>
                <wp:positionV relativeFrom="paragraph">
                  <wp:posOffset>48260</wp:posOffset>
                </wp:positionV>
                <wp:extent cx="4867275" cy="1438275"/>
                <wp:effectExtent l="0" t="0" r="9525" b="9525"/>
                <wp:wrapNone/>
                <wp:docPr id="226253085" name="Text Box 226253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1F4C6" w14:textId="77777777" w:rsidR="004F2749" w:rsidRPr="006341A1" w:rsidRDefault="004F2749" w:rsidP="004F2749">
                            <w:pPr>
                              <w:spacing w:after="120"/>
                              <w:rPr>
                                <w:rFonts w:cs="Calibri"/>
                                <w:sz w:val="18"/>
                                <w:szCs w:val="18"/>
                              </w:rPr>
                            </w:pPr>
                            <w:r w:rsidRPr="006341A1">
                              <w:rPr>
                                <w:rFonts w:cs="Calibri"/>
                                <w:b/>
                                <w:sz w:val="18"/>
                                <w:szCs w:val="18"/>
                              </w:rPr>
                              <w:t>Mark Player</w:t>
                            </w:r>
                            <w:r w:rsidRPr="006341A1">
                              <w:rPr>
                                <w:rFonts w:cs="Calibri"/>
                                <w:sz w:val="18"/>
                                <w:szCs w:val="18"/>
                              </w:rPr>
                              <w:br/>
                            </w:r>
                            <w:r w:rsidRPr="006341A1">
                              <w:rPr>
                                <w:rFonts w:cs="Calibri"/>
                                <w:i/>
                                <w:iCs/>
                                <w:sz w:val="18"/>
                                <w:szCs w:val="18"/>
                              </w:rPr>
                              <w:t>Appointed Director 14 June 2024</w:t>
                            </w:r>
                          </w:p>
                          <w:p w14:paraId="1718377C" w14:textId="77777777" w:rsidR="004F2749" w:rsidRPr="006341A1" w:rsidRDefault="004F2749" w:rsidP="004F2749">
                            <w:pPr>
                              <w:spacing w:after="60"/>
                              <w:rPr>
                                <w:sz w:val="18"/>
                                <w:szCs w:val="18"/>
                              </w:rPr>
                            </w:pPr>
                            <w:r w:rsidRPr="006341A1">
                              <w:rPr>
                                <w:sz w:val="18"/>
                                <w:szCs w:val="18"/>
                              </w:rPr>
                              <w:t>Mr Player has been a highly respected member of the international thoroughbred racing and breeding industry for more than 25 years, working in senior positions at the Hong Kong Jockey Club</w:t>
                            </w:r>
                            <w:r>
                              <w:rPr>
                                <w:sz w:val="18"/>
                                <w:szCs w:val="18"/>
                              </w:rPr>
                              <w:t xml:space="preserve"> and </w:t>
                            </w:r>
                            <w:r w:rsidRPr="006341A1">
                              <w:rPr>
                                <w:sz w:val="18"/>
                                <w:szCs w:val="18"/>
                              </w:rPr>
                              <w:t>New Zealand Thoroughbred Marketing</w:t>
                            </w:r>
                            <w:r>
                              <w:rPr>
                                <w:sz w:val="18"/>
                                <w:szCs w:val="18"/>
                              </w:rPr>
                              <w:t>.</w:t>
                            </w:r>
                          </w:p>
                          <w:p w14:paraId="17154493" w14:textId="3B0399A1" w:rsidR="004F2749" w:rsidRPr="00AC22D6" w:rsidRDefault="004F2749" w:rsidP="004F2749">
                            <w:pPr>
                              <w:spacing w:after="60"/>
                              <w:rPr>
                                <w:sz w:val="18"/>
                                <w:szCs w:val="18"/>
                              </w:rPr>
                            </w:pPr>
                            <w:r w:rsidRPr="006341A1">
                              <w:rPr>
                                <w:sz w:val="18"/>
                                <w:szCs w:val="18"/>
                              </w:rPr>
                              <w:t xml:space="preserve">Mr Player founded International Thoroughbred Solutions in 2011, an independent thoroughbred </w:t>
                            </w:r>
                            <w:r w:rsidRPr="00AC22D6">
                              <w:rPr>
                                <w:sz w:val="18"/>
                                <w:szCs w:val="18"/>
                              </w:rPr>
                              <w:t xml:space="preserve">consultancy business </w:t>
                            </w:r>
                            <w:r>
                              <w:rPr>
                                <w:sz w:val="18"/>
                                <w:szCs w:val="18"/>
                              </w:rPr>
                              <w:t xml:space="preserve">where </w:t>
                            </w:r>
                            <w:r w:rsidR="00001C42">
                              <w:rPr>
                                <w:sz w:val="18"/>
                                <w:szCs w:val="18"/>
                              </w:rPr>
                              <w:t>he</w:t>
                            </w:r>
                            <w:r>
                              <w:rPr>
                                <w:sz w:val="18"/>
                                <w:szCs w:val="18"/>
                              </w:rPr>
                              <w:t xml:space="preserve"> remains a </w:t>
                            </w:r>
                            <w:proofErr w:type="gramStart"/>
                            <w:r>
                              <w:rPr>
                                <w:sz w:val="18"/>
                                <w:szCs w:val="18"/>
                              </w:rPr>
                              <w:t>Director</w:t>
                            </w:r>
                            <w:proofErr w:type="gramEnd"/>
                            <w:r w:rsidRPr="00AC22D6">
                              <w:rPr>
                                <w:sz w:val="18"/>
                                <w:szCs w:val="18"/>
                              </w:rPr>
                              <w:t>.</w:t>
                            </w:r>
                          </w:p>
                          <w:p w14:paraId="25F47B8B" w14:textId="77777777" w:rsidR="004F2749" w:rsidRPr="006341A1" w:rsidRDefault="004F2749" w:rsidP="004F2749">
                            <w:pPr>
                              <w:rPr>
                                <w:sz w:val="18"/>
                                <w:szCs w:val="18"/>
                              </w:rPr>
                            </w:pPr>
                            <w:r w:rsidRPr="00AC22D6">
                              <w:rPr>
                                <w:sz w:val="18"/>
                                <w:szCs w:val="18"/>
                              </w:rPr>
                              <w:t xml:space="preserve">Mr Player is Chair of the Racing </w:t>
                            </w:r>
                            <w:r w:rsidRPr="00AC22D6">
                              <w:rPr>
                                <w:rFonts w:cs="Calibri"/>
                                <w:sz w:val="18"/>
                                <w:szCs w:val="16"/>
                              </w:rPr>
                              <w:t>Sub Committee</w:t>
                            </w:r>
                            <w:r>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3C62E7" id="Text Box 226253085" o:spid="_x0000_s1032" type="#_x0000_t202" style="position:absolute;left:0;text-align:left;margin-left:147.3pt;margin-top:3.8pt;width:383.25pt;height:113.25pt;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" stroked="f">
                <v:textbox>
                  <w:txbxContent>
                    <w:p w14:paraId="6501F4C6" w14:textId="77777777" w:rsidR="004F2749" w:rsidRPr="006341A1" w:rsidRDefault="004F2749" w:rsidP="004F2749">
                      <w:pPr>
                        <w:spacing w:after="120"/>
                        <w:rPr>
                          <w:rFonts w:cs="Calibri"/>
                          <w:sz w:val="18"/>
                          <w:szCs w:val="18"/>
                        </w:rPr>
                      </w:pPr>
                      <w:r w:rsidRPr="006341A1">
                        <w:rPr>
                          <w:rFonts w:cs="Calibri"/>
                          <w:b/>
                          <w:sz w:val="18"/>
                          <w:szCs w:val="18"/>
                        </w:rPr>
                        <w:t>Mark Player</w:t>
                      </w:r>
                      <w:r w:rsidRPr="006341A1">
                        <w:rPr>
                          <w:rFonts w:cs="Calibri"/>
                          <w:sz w:val="18"/>
                          <w:szCs w:val="18"/>
                        </w:rPr>
                        <w:br/>
                      </w:r>
                      <w:r w:rsidRPr="006341A1">
                        <w:rPr>
                          <w:rFonts w:cs="Calibri"/>
                          <w:i/>
                          <w:iCs/>
                          <w:sz w:val="18"/>
                          <w:szCs w:val="18"/>
                        </w:rPr>
                        <w:t>Appointed Director 14 June 2024</w:t>
                      </w:r>
                    </w:p>
                    <w:p w14:paraId="1718377C" w14:textId="77777777" w:rsidR="004F2749" w:rsidRPr="006341A1" w:rsidRDefault="004F2749" w:rsidP="004F2749">
                      <w:pPr>
                        <w:spacing w:after="60"/>
                        <w:rPr>
                          <w:sz w:val="18"/>
                          <w:szCs w:val="18"/>
                        </w:rPr>
                      </w:pPr>
                      <w:r w:rsidRPr="006341A1">
                        <w:rPr>
                          <w:sz w:val="18"/>
                          <w:szCs w:val="18"/>
                        </w:rPr>
                        <w:t>Mr Player has been a highly respected member of the international thoroughbred racing and breeding industry for more than 25 years, working in senior positions at the Hong Kong Jockey Club</w:t>
                      </w:r>
                      <w:r>
                        <w:rPr>
                          <w:sz w:val="18"/>
                          <w:szCs w:val="18"/>
                        </w:rPr>
                        <w:t xml:space="preserve"> and </w:t>
                      </w:r>
                      <w:r w:rsidRPr="006341A1">
                        <w:rPr>
                          <w:sz w:val="18"/>
                          <w:szCs w:val="18"/>
                        </w:rPr>
                        <w:t>New Zealand Thoroughbred Marketing</w:t>
                      </w:r>
                      <w:r>
                        <w:rPr>
                          <w:sz w:val="18"/>
                          <w:szCs w:val="18"/>
                        </w:rPr>
                        <w:t>.</w:t>
                      </w:r>
                    </w:p>
                    <w:p w14:paraId="17154493" w14:textId="3B0399A1" w:rsidR="004F2749" w:rsidRPr="00AC22D6" w:rsidRDefault="004F2749" w:rsidP="004F2749">
                      <w:pPr>
                        <w:spacing w:after="60"/>
                        <w:rPr>
                          <w:sz w:val="18"/>
                          <w:szCs w:val="18"/>
                        </w:rPr>
                      </w:pPr>
                      <w:r w:rsidRPr="006341A1">
                        <w:rPr>
                          <w:sz w:val="18"/>
                          <w:szCs w:val="18"/>
                        </w:rPr>
                        <w:t xml:space="preserve">Mr Player founded International Thoroughbred Solutions in 2011, an independent thoroughbred </w:t>
                      </w:r>
                      <w:r w:rsidRPr="00AC22D6">
                        <w:rPr>
                          <w:sz w:val="18"/>
                          <w:szCs w:val="18"/>
                        </w:rPr>
                        <w:t xml:space="preserve">consultancy business </w:t>
                      </w:r>
                      <w:r>
                        <w:rPr>
                          <w:sz w:val="18"/>
                          <w:szCs w:val="18"/>
                        </w:rPr>
                        <w:t xml:space="preserve">where </w:t>
                      </w:r>
                      <w:r w:rsidR="00001C42">
                        <w:rPr>
                          <w:sz w:val="18"/>
                          <w:szCs w:val="18"/>
                        </w:rPr>
                        <w:t>he</w:t>
                      </w:r>
                      <w:r>
                        <w:rPr>
                          <w:sz w:val="18"/>
                          <w:szCs w:val="18"/>
                        </w:rPr>
                        <w:t xml:space="preserve"> remains a Director</w:t>
                      </w:r>
                      <w:r w:rsidRPr="00AC22D6">
                        <w:rPr>
                          <w:sz w:val="18"/>
                          <w:szCs w:val="18"/>
                        </w:rPr>
                        <w:t>.</w:t>
                      </w:r>
                    </w:p>
                    <w:p w14:paraId="25F47B8B" w14:textId="77777777" w:rsidR="004F2749" w:rsidRPr="006341A1" w:rsidRDefault="004F2749" w:rsidP="004F2749">
                      <w:pPr>
                        <w:rPr>
                          <w:sz w:val="18"/>
                          <w:szCs w:val="18"/>
                        </w:rPr>
                      </w:pPr>
                      <w:r w:rsidRPr="00AC22D6">
                        <w:rPr>
                          <w:sz w:val="18"/>
                          <w:szCs w:val="18"/>
                        </w:rPr>
                        <w:t xml:space="preserve">Mr Player is Chair of the Racing </w:t>
                      </w:r>
                      <w:r w:rsidRPr="00AC22D6">
                        <w:rPr>
                          <w:rFonts w:cs="Calibri"/>
                          <w:sz w:val="18"/>
                          <w:szCs w:val="16"/>
                        </w:rPr>
                        <w:t>Sub Committee</w:t>
                      </w:r>
                      <w:r>
                        <w:rPr>
                          <w:rFonts w:cs="Calibri"/>
                          <w:sz w:val="18"/>
                          <w:szCs w:val="16"/>
                        </w:rPr>
                        <w:t>.</w:t>
                      </w:r>
                    </w:p>
                  </w:txbxContent>
                </v:textbox>
              </v:shape>
            </w:pict>
          </mc:Fallback>
        </mc:AlternateContent>
      </w:r>
      <w:r w:rsidRPr="00E26D68">
        <w:rPr>
          <w:noProof/>
        </w:rPr>
        <w:drawing>
          <wp:inline distT="0" distB="0" distL="0" distR="0" wp14:anchorId="1480AFD8" wp14:editId="27E69AFB">
            <wp:extent cx="1405890" cy="1405890"/>
            <wp:effectExtent l="0" t="0" r="3810" b="3810"/>
            <wp:docPr id="73558610" name="Picture 5"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610" name="Picture 5" descr="A person in a suit and tie&#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5890" cy="1405890"/>
                    </a:xfrm>
                    <a:prstGeom prst="rect">
                      <a:avLst/>
                    </a:prstGeom>
                  </pic:spPr>
                </pic:pic>
              </a:graphicData>
            </a:graphic>
          </wp:inline>
        </w:drawing>
      </w:r>
    </w:p>
    <w:p w14:paraId="7F5FE90A" w14:textId="77777777" w:rsidR="004F2749" w:rsidRPr="00E26D68" w:rsidRDefault="004F2749" w:rsidP="004F2749">
      <w:pPr>
        <w:pStyle w:val="BodyText"/>
        <w:tabs>
          <w:tab w:val="left" w:pos="239"/>
        </w:tabs>
        <w:spacing w:before="80" w:line="300" w:lineRule="auto"/>
        <w:ind w:left="115" w:right="331"/>
        <w:rPr>
          <w:b/>
          <w:bCs/>
        </w:rPr>
      </w:pPr>
    </w:p>
    <w:p w14:paraId="1D7C11A8" w14:textId="77777777" w:rsidR="004F2749" w:rsidRPr="00E26D68" w:rsidRDefault="004F2749" w:rsidP="004F2749">
      <w:pPr>
        <w:pStyle w:val="BodyText"/>
        <w:tabs>
          <w:tab w:val="left" w:pos="239"/>
        </w:tabs>
        <w:spacing w:before="83" w:after="180" w:line="300" w:lineRule="auto"/>
        <w:ind w:right="340"/>
        <w:rPr>
          <w:noProof/>
          <w:lang w:val="en-US"/>
        </w:rPr>
      </w:pPr>
      <w:r w:rsidRPr="00E26D68">
        <w:rPr>
          <w:noProof/>
        </w:rPr>
        <mc:AlternateContent>
          <mc:Choice Requires="wps">
            <w:drawing>
              <wp:anchor distT="45720" distB="45720" distL="114300" distR="114300" simplePos="0" relativeHeight="251658273" behindDoc="0" locked="0" layoutInCell="1" allowOverlap="1" wp14:anchorId="54D45AC9" wp14:editId="71ABB56C">
                <wp:simplePos x="0" y="0"/>
                <wp:positionH relativeFrom="margin">
                  <wp:posOffset>1899285</wp:posOffset>
                </wp:positionH>
                <wp:positionV relativeFrom="paragraph">
                  <wp:posOffset>68580</wp:posOffset>
                </wp:positionV>
                <wp:extent cx="4762500" cy="1762125"/>
                <wp:effectExtent l="0" t="0" r="0" b="9525"/>
                <wp:wrapSquare wrapText="bothSides"/>
                <wp:docPr id="1826950877" name="Text Box 1826950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1762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6A00F" w14:textId="77777777" w:rsidR="004F2749" w:rsidRPr="00203929" w:rsidRDefault="004F2749" w:rsidP="004F2749">
                            <w:pPr>
                              <w:rPr>
                                <w:rFonts w:cs="Calibri"/>
                                <w:b/>
                                <w:bCs/>
                                <w:sz w:val="18"/>
                                <w:szCs w:val="16"/>
                              </w:rPr>
                            </w:pPr>
                            <w:r>
                              <w:rPr>
                                <w:rFonts w:cs="Calibri"/>
                                <w:b/>
                                <w:bCs/>
                                <w:sz w:val="18"/>
                                <w:szCs w:val="16"/>
                              </w:rPr>
                              <w:t>Peita Duncan</w:t>
                            </w:r>
                          </w:p>
                          <w:p w14:paraId="27672044"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3A4D88C0" w14:textId="77777777" w:rsidR="004F2749" w:rsidRPr="00734914" w:rsidRDefault="004F2749" w:rsidP="004F2749">
                            <w:pPr>
                              <w:spacing w:after="60"/>
                              <w:rPr>
                                <w:rFonts w:cs="Calibri"/>
                                <w:sz w:val="18"/>
                                <w:szCs w:val="16"/>
                              </w:rPr>
                            </w:pPr>
                            <w:r w:rsidRPr="00734914">
                              <w:rPr>
                                <w:rFonts w:cs="Calibri"/>
                                <w:sz w:val="18"/>
                                <w:szCs w:val="16"/>
                              </w:rPr>
                              <w:t>Ms Duncan is an experienced racing administrator and company director with more than a decade of governance and leadership experience in the Victorian racing industry and other boards.</w:t>
                            </w:r>
                          </w:p>
                          <w:p w14:paraId="4B84027E" w14:textId="77777777" w:rsidR="004F2749" w:rsidRPr="00734914" w:rsidRDefault="004F2749" w:rsidP="004F2749">
                            <w:pPr>
                              <w:spacing w:after="60"/>
                              <w:rPr>
                                <w:rFonts w:cs="Calibri"/>
                                <w:sz w:val="18"/>
                                <w:szCs w:val="16"/>
                              </w:rPr>
                            </w:pPr>
                            <w:r w:rsidRPr="00734914">
                              <w:rPr>
                                <w:rFonts w:cs="Calibri"/>
                                <w:sz w:val="18"/>
                                <w:szCs w:val="16"/>
                              </w:rPr>
                              <w:t xml:space="preserve">Ms Duncan served on the Board of Greyhound Racing Victoria for 10 years, including six years as Chair. </w:t>
                            </w:r>
                            <w:r>
                              <w:rPr>
                                <w:rFonts w:cs="Calibri"/>
                                <w:sz w:val="18"/>
                                <w:szCs w:val="16"/>
                              </w:rPr>
                              <w:t>Ms Duncan</w:t>
                            </w:r>
                            <w:r w:rsidRPr="00734914">
                              <w:rPr>
                                <w:rFonts w:cs="Calibri"/>
                                <w:sz w:val="18"/>
                                <w:szCs w:val="16"/>
                              </w:rPr>
                              <w:t xml:space="preserve"> brings extensive experience in governance, integrity and welfare, commercial strategy and stakeholder engagement, with particular strength in government relations and complex regulatory environments.</w:t>
                            </w:r>
                          </w:p>
                          <w:p w14:paraId="22608653" w14:textId="1CD01E21" w:rsidR="004F2749" w:rsidRPr="00203929" w:rsidRDefault="004F2749" w:rsidP="004F2749">
                            <w:pPr>
                              <w:spacing w:after="60"/>
                              <w:rPr>
                                <w:rFonts w:cs="Calibri"/>
                                <w:sz w:val="18"/>
                                <w:szCs w:val="16"/>
                              </w:rPr>
                            </w:pPr>
                            <w:r w:rsidRPr="00734914">
                              <w:rPr>
                                <w:rFonts w:cs="Calibri"/>
                                <w:sz w:val="18"/>
                                <w:szCs w:val="16"/>
                              </w:rPr>
                              <w:t xml:space="preserve">Ms Duncan is a member of the </w:t>
                            </w:r>
                            <w:r>
                              <w:rPr>
                                <w:rFonts w:cs="Calibri"/>
                                <w:sz w:val="18"/>
                                <w:szCs w:val="16"/>
                              </w:rPr>
                              <w:t xml:space="preserve">Racing </w:t>
                            </w:r>
                            <w:r w:rsidRPr="00734914">
                              <w:rPr>
                                <w:rFonts w:cs="Calibri"/>
                                <w:sz w:val="18"/>
                                <w:szCs w:val="16"/>
                              </w:rPr>
                              <w:t>Integrity &amp; Equine Welfare Sub</w:t>
                            </w:r>
                            <w:r w:rsidR="00465E11">
                              <w:rPr>
                                <w:rFonts w:cs="Calibri"/>
                                <w:sz w:val="18"/>
                                <w:szCs w:val="16"/>
                              </w:rPr>
                              <w:t xml:space="preserve"> C</w:t>
                            </w:r>
                            <w:r w:rsidRPr="00734914">
                              <w:rPr>
                                <w:rFonts w:cs="Calibri"/>
                                <w:sz w:val="18"/>
                                <w:szCs w:val="16"/>
                              </w:rPr>
                              <w:t>ommittee and the Racing Victoria &amp; Country Racing Victoria Steering Committee.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45AC9" id="Text Box 1826950877" o:spid="_x0000_s1033" type="#_x0000_t202" style="position:absolute;left:0;text-align:left;margin-left:149.55pt;margin-top:5.4pt;width:375pt;height:138.7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" stroked="f">
                <v:textbox>
                  <w:txbxContent>
                    <w:p w14:paraId="03F6A00F" w14:textId="77777777" w:rsidR="004F2749" w:rsidRPr="00203929" w:rsidRDefault="004F2749" w:rsidP="004F2749">
                      <w:pPr>
                        <w:rPr>
                          <w:rFonts w:cs="Calibri"/>
                          <w:b/>
                          <w:bCs/>
                          <w:sz w:val="18"/>
                          <w:szCs w:val="16"/>
                        </w:rPr>
                      </w:pPr>
                      <w:r>
                        <w:rPr>
                          <w:rFonts w:cs="Calibri"/>
                          <w:b/>
                          <w:bCs/>
                          <w:sz w:val="18"/>
                          <w:szCs w:val="16"/>
                        </w:rPr>
                        <w:t>Peita Duncan</w:t>
                      </w:r>
                    </w:p>
                    <w:p w14:paraId="27672044"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3A4D88C0" w14:textId="77777777" w:rsidR="004F2749" w:rsidRPr="00734914" w:rsidRDefault="004F2749" w:rsidP="004F2749">
                      <w:pPr>
                        <w:spacing w:after="60"/>
                        <w:rPr>
                          <w:rFonts w:cs="Calibri"/>
                          <w:sz w:val="18"/>
                          <w:szCs w:val="16"/>
                        </w:rPr>
                      </w:pPr>
                      <w:r w:rsidRPr="00734914">
                        <w:rPr>
                          <w:rFonts w:cs="Calibri"/>
                          <w:sz w:val="18"/>
                          <w:szCs w:val="16"/>
                        </w:rPr>
                        <w:t>Ms Duncan is an experienced racing administrator and company director with more than a decade of governance and leadership experience in the Victorian racing industry and other boards.</w:t>
                      </w:r>
                    </w:p>
                    <w:p w14:paraId="4B84027E" w14:textId="77777777" w:rsidR="004F2749" w:rsidRPr="00734914" w:rsidRDefault="004F2749" w:rsidP="004F2749">
                      <w:pPr>
                        <w:spacing w:after="60"/>
                        <w:rPr>
                          <w:rFonts w:cs="Calibri"/>
                          <w:sz w:val="18"/>
                          <w:szCs w:val="16"/>
                        </w:rPr>
                      </w:pPr>
                      <w:r w:rsidRPr="00734914">
                        <w:rPr>
                          <w:rFonts w:cs="Calibri"/>
                          <w:sz w:val="18"/>
                          <w:szCs w:val="16"/>
                        </w:rPr>
                        <w:t xml:space="preserve">Ms Duncan served on the Board of Greyhound Racing Victoria for 10 years, including six years as Chair. </w:t>
                      </w:r>
                      <w:r>
                        <w:rPr>
                          <w:rFonts w:cs="Calibri"/>
                          <w:sz w:val="18"/>
                          <w:szCs w:val="16"/>
                        </w:rPr>
                        <w:t>Ms Duncan</w:t>
                      </w:r>
                      <w:r w:rsidRPr="00734914">
                        <w:rPr>
                          <w:rFonts w:cs="Calibri"/>
                          <w:sz w:val="18"/>
                          <w:szCs w:val="16"/>
                        </w:rPr>
                        <w:t xml:space="preserve"> brings extensive experience in governance, integrity and welfare, commercial strategy and stakeholder engagement, with particular strength in government relations and complex regulatory environments.</w:t>
                      </w:r>
                    </w:p>
                    <w:p w14:paraId="22608653" w14:textId="1CD01E21" w:rsidR="004F2749" w:rsidRPr="00203929" w:rsidRDefault="004F2749" w:rsidP="004F2749">
                      <w:pPr>
                        <w:spacing w:after="60"/>
                        <w:rPr>
                          <w:rFonts w:cs="Calibri"/>
                          <w:sz w:val="18"/>
                          <w:szCs w:val="16"/>
                        </w:rPr>
                      </w:pPr>
                      <w:r w:rsidRPr="00734914">
                        <w:rPr>
                          <w:rFonts w:cs="Calibri"/>
                          <w:sz w:val="18"/>
                          <w:szCs w:val="16"/>
                        </w:rPr>
                        <w:t xml:space="preserve">Ms Duncan is a member of the </w:t>
                      </w:r>
                      <w:r>
                        <w:rPr>
                          <w:rFonts w:cs="Calibri"/>
                          <w:sz w:val="18"/>
                          <w:szCs w:val="16"/>
                        </w:rPr>
                        <w:t xml:space="preserve">Racing </w:t>
                      </w:r>
                      <w:r w:rsidRPr="00734914">
                        <w:rPr>
                          <w:rFonts w:cs="Calibri"/>
                          <w:sz w:val="18"/>
                          <w:szCs w:val="16"/>
                        </w:rPr>
                        <w:t>Integrity &amp; Equine Welfare Sub</w:t>
                      </w:r>
                      <w:r w:rsidR="00465E11">
                        <w:rPr>
                          <w:rFonts w:cs="Calibri"/>
                          <w:sz w:val="18"/>
                          <w:szCs w:val="16"/>
                        </w:rPr>
                        <w:t xml:space="preserve"> C</w:t>
                      </w:r>
                      <w:r w:rsidRPr="00734914">
                        <w:rPr>
                          <w:rFonts w:cs="Calibri"/>
                          <w:sz w:val="18"/>
                          <w:szCs w:val="16"/>
                        </w:rPr>
                        <w:t>ommittee and the Racing Victoria &amp; Country Racing Victoria Steering Committee.</w:t>
                      </w:r>
                    </w:p>
                  </w:txbxContent>
                </v:textbox>
                <w10:wrap type="square" anchorx="margin"/>
              </v:shape>
            </w:pict>
          </mc:Fallback>
        </mc:AlternateContent>
      </w:r>
      <w:r w:rsidRPr="00E26D68">
        <w:rPr>
          <w:noProof/>
          <w:lang w:val="en-US"/>
        </w:rPr>
        <w:drawing>
          <wp:inline distT="0" distB="0" distL="0" distR="0" wp14:anchorId="635BD95B" wp14:editId="55AE7244">
            <wp:extent cx="1395095" cy="1674059"/>
            <wp:effectExtent l="0" t="0" r="0" b="2540"/>
            <wp:docPr id="331476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9621" cy="1703489"/>
                    </a:xfrm>
                    <a:prstGeom prst="rect">
                      <a:avLst/>
                    </a:prstGeom>
                    <a:noFill/>
                    <a:ln>
                      <a:noFill/>
                    </a:ln>
                  </pic:spPr>
                </pic:pic>
              </a:graphicData>
            </a:graphic>
          </wp:inline>
        </w:drawing>
      </w:r>
    </w:p>
    <w:p w14:paraId="3BBE1899" w14:textId="77777777" w:rsidR="004F2749" w:rsidRPr="00E26D68" w:rsidRDefault="004F2749" w:rsidP="004F2749">
      <w:pPr>
        <w:pStyle w:val="BodyText"/>
        <w:tabs>
          <w:tab w:val="left" w:pos="239"/>
        </w:tabs>
        <w:spacing w:line="300" w:lineRule="auto"/>
        <w:ind w:left="115" w:right="346"/>
        <w:rPr>
          <w:rFonts w:cs="Arial"/>
          <w:color w:val="6D6E71"/>
          <w:spacing w:val="1"/>
        </w:rPr>
      </w:pPr>
    </w:p>
    <w:p w14:paraId="06C272C3" w14:textId="77777777" w:rsidR="004F2749" w:rsidRPr="00E26D68" w:rsidRDefault="004F2749" w:rsidP="004F2749">
      <w:pPr>
        <w:pStyle w:val="BodyText"/>
        <w:tabs>
          <w:tab w:val="left" w:pos="239"/>
        </w:tabs>
        <w:spacing w:before="83" w:after="180" w:line="300" w:lineRule="auto"/>
        <w:ind w:right="340"/>
        <w:rPr>
          <w:rFonts w:cs="Arial"/>
          <w:color w:val="6D6E71"/>
          <w:spacing w:val="1"/>
        </w:rPr>
      </w:pPr>
      <w:r w:rsidRPr="00E26D68">
        <w:rPr>
          <w:noProof/>
        </w:rPr>
        <mc:AlternateContent>
          <mc:Choice Requires="wps">
            <w:drawing>
              <wp:anchor distT="45720" distB="45720" distL="114300" distR="114300" simplePos="0" relativeHeight="251658272" behindDoc="0" locked="0" layoutInCell="1" allowOverlap="1" wp14:anchorId="20627E5C" wp14:editId="7D965939">
                <wp:simplePos x="0" y="0"/>
                <wp:positionH relativeFrom="margin">
                  <wp:posOffset>1908810</wp:posOffset>
                </wp:positionH>
                <wp:positionV relativeFrom="paragraph">
                  <wp:posOffset>8890</wp:posOffset>
                </wp:positionV>
                <wp:extent cx="4714875" cy="1304925"/>
                <wp:effectExtent l="0" t="0" r="9525" b="9525"/>
                <wp:wrapSquare wrapText="bothSides"/>
                <wp:docPr id="420277288" name="Text Box 420277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304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F0BC2" w14:textId="77777777" w:rsidR="004F2749" w:rsidRPr="00203929" w:rsidRDefault="004F2749" w:rsidP="004F2749">
                            <w:pPr>
                              <w:rPr>
                                <w:rFonts w:cs="Calibri"/>
                                <w:b/>
                                <w:bCs/>
                                <w:sz w:val="18"/>
                                <w:szCs w:val="16"/>
                              </w:rPr>
                            </w:pPr>
                            <w:r>
                              <w:rPr>
                                <w:rFonts w:cs="Calibri"/>
                                <w:b/>
                                <w:bCs/>
                                <w:sz w:val="18"/>
                                <w:szCs w:val="16"/>
                              </w:rPr>
                              <w:t>Jonathan Hardwick</w:t>
                            </w:r>
                          </w:p>
                          <w:p w14:paraId="09D30CE3"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00A21A3D" w14:textId="77777777" w:rsidR="004F2749" w:rsidRPr="00853C7B" w:rsidRDefault="004F2749" w:rsidP="004F2749">
                            <w:pPr>
                              <w:spacing w:after="60"/>
                              <w:rPr>
                                <w:rFonts w:cs="Calibri"/>
                                <w:sz w:val="18"/>
                                <w:szCs w:val="16"/>
                              </w:rPr>
                            </w:pPr>
                            <w:r w:rsidRPr="00853C7B">
                              <w:rPr>
                                <w:rFonts w:cs="Calibri"/>
                                <w:sz w:val="18"/>
                                <w:szCs w:val="16"/>
                              </w:rPr>
                              <w:t>Mr Hardwick has extensive business experience and is the current Chief Executive Officer and Owner of HFH Auto Group.</w:t>
                            </w:r>
                          </w:p>
                          <w:p w14:paraId="65D54B5B" w14:textId="77777777" w:rsidR="004F2749" w:rsidRDefault="004F2749" w:rsidP="004F2749">
                            <w:pPr>
                              <w:spacing w:after="60"/>
                              <w:rPr>
                                <w:rFonts w:cs="Calibri"/>
                                <w:sz w:val="18"/>
                                <w:szCs w:val="16"/>
                              </w:rPr>
                            </w:pPr>
                            <w:r w:rsidRPr="00853C7B">
                              <w:rPr>
                                <w:rFonts w:cs="Calibri"/>
                                <w:sz w:val="18"/>
                                <w:szCs w:val="16"/>
                              </w:rPr>
                              <w:t>Prior to his current business, Mr Hardwick was Chief Executive Officer of Hardwick Meats Kyneton. He holds a Bachelor of Laws and a Bachelor of Commerce.</w:t>
                            </w:r>
                          </w:p>
                          <w:p w14:paraId="42B8E0EA" w14:textId="77777777" w:rsidR="004F2749" w:rsidRPr="00203929" w:rsidRDefault="004F2749" w:rsidP="004F2749">
                            <w:pPr>
                              <w:spacing w:after="60"/>
                              <w:rPr>
                                <w:rFonts w:cs="Calibri"/>
                                <w:sz w:val="18"/>
                                <w:szCs w:val="16"/>
                              </w:rPr>
                            </w:pPr>
                            <w:r w:rsidRPr="008B4121">
                              <w:rPr>
                                <w:rFonts w:cs="Calibri"/>
                                <w:sz w:val="18"/>
                                <w:szCs w:val="16"/>
                              </w:rPr>
                              <w:t>Mr</w:t>
                            </w:r>
                            <w:r w:rsidRPr="00DB4AF9">
                              <w:t xml:space="preserve"> </w:t>
                            </w:r>
                            <w:r>
                              <w:rPr>
                                <w:rFonts w:cs="Calibri"/>
                                <w:sz w:val="18"/>
                                <w:szCs w:val="16"/>
                              </w:rPr>
                              <w:t>Hardwick</w:t>
                            </w:r>
                            <w:r w:rsidRPr="00DB4AF9">
                              <w:rPr>
                                <w:rFonts w:cs="Calibri"/>
                                <w:sz w:val="18"/>
                                <w:szCs w:val="16"/>
                              </w:rPr>
                              <w:t xml:space="preserve"> is a member of the Racing Victoria Audit, Risk &amp; Welfare Sub Committee</w:t>
                            </w:r>
                            <w:r>
                              <w:rPr>
                                <w:rFonts w:cs="Calibri"/>
                                <w:sz w:val="18"/>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627E5C" id="Text Box 420277288" o:spid="_x0000_s1034" type="#_x0000_t202" style="position:absolute;left:0;text-align:left;margin-left:150.3pt;margin-top:.7pt;width:371.25pt;height:102.75pt;z-index:25165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" stroked="f">
                <v:textbox>
                  <w:txbxContent>
                    <w:p w14:paraId="6ADF0BC2" w14:textId="77777777" w:rsidR="004F2749" w:rsidRPr="00203929" w:rsidRDefault="004F2749" w:rsidP="004F2749">
                      <w:pPr>
                        <w:rPr>
                          <w:rFonts w:cs="Calibri"/>
                          <w:b/>
                          <w:bCs/>
                          <w:sz w:val="18"/>
                          <w:szCs w:val="16"/>
                        </w:rPr>
                      </w:pPr>
                      <w:r>
                        <w:rPr>
                          <w:rFonts w:cs="Calibri"/>
                          <w:b/>
                          <w:bCs/>
                          <w:sz w:val="18"/>
                          <w:szCs w:val="16"/>
                        </w:rPr>
                        <w:t>Jonathan Hardwick</w:t>
                      </w:r>
                    </w:p>
                    <w:p w14:paraId="09D30CE3" w14:textId="77777777" w:rsidR="004F2749" w:rsidRPr="00203929" w:rsidRDefault="004F2749" w:rsidP="004F2749">
                      <w:pPr>
                        <w:spacing w:after="120"/>
                        <w:rPr>
                          <w:rFonts w:cs="Calibri"/>
                          <w:i/>
                          <w:iCs/>
                          <w:sz w:val="18"/>
                          <w:szCs w:val="16"/>
                        </w:rPr>
                      </w:pPr>
                      <w:r w:rsidRPr="00203929">
                        <w:rPr>
                          <w:rFonts w:cs="Calibri"/>
                          <w:i/>
                          <w:iCs/>
                          <w:sz w:val="18"/>
                          <w:szCs w:val="16"/>
                        </w:rPr>
                        <w:t xml:space="preserve">Appointed Director </w:t>
                      </w:r>
                      <w:r>
                        <w:rPr>
                          <w:rFonts w:cs="Calibri"/>
                          <w:i/>
                          <w:iCs/>
                          <w:sz w:val="18"/>
                          <w:szCs w:val="16"/>
                        </w:rPr>
                        <w:t>5 February 2026</w:t>
                      </w:r>
                    </w:p>
                    <w:p w14:paraId="00A21A3D" w14:textId="77777777" w:rsidR="004F2749" w:rsidRPr="00853C7B" w:rsidRDefault="004F2749" w:rsidP="004F2749">
                      <w:pPr>
                        <w:spacing w:after="60"/>
                        <w:rPr>
                          <w:rFonts w:cs="Calibri"/>
                          <w:sz w:val="18"/>
                          <w:szCs w:val="16"/>
                        </w:rPr>
                      </w:pPr>
                      <w:r w:rsidRPr="00853C7B">
                        <w:rPr>
                          <w:rFonts w:cs="Calibri"/>
                          <w:sz w:val="18"/>
                          <w:szCs w:val="16"/>
                        </w:rPr>
                        <w:t>Mr Hardwick has extensive business experience and is the current Chief Executive Officer and Owner of HFH Auto Group.</w:t>
                      </w:r>
                    </w:p>
                    <w:p w14:paraId="65D54B5B" w14:textId="77777777" w:rsidR="004F2749" w:rsidRDefault="004F2749" w:rsidP="004F2749">
                      <w:pPr>
                        <w:spacing w:after="60"/>
                        <w:rPr>
                          <w:rFonts w:cs="Calibri"/>
                          <w:sz w:val="18"/>
                          <w:szCs w:val="16"/>
                        </w:rPr>
                      </w:pPr>
                      <w:r w:rsidRPr="00853C7B">
                        <w:rPr>
                          <w:rFonts w:cs="Calibri"/>
                          <w:sz w:val="18"/>
                          <w:szCs w:val="16"/>
                        </w:rPr>
                        <w:t>Prior to his current business, Mr Hardwick was Chief Executive Officer of Hardwick Meats Kyneton. He holds a Bachelor of Laws and a Bachelor of Commerce.</w:t>
                      </w:r>
                    </w:p>
                    <w:p w14:paraId="42B8E0EA" w14:textId="77777777" w:rsidR="004F2749" w:rsidRPr="00203929" w:rsidRDefault="004F2749" w:rsidP="004F2749">
                      <w:pPr>
                        <w:spacing w:after="60"/>
                        <w:rPr>
                          <w:rFonts w:cs="Calibri"/>
                          <w:sz w:val="18"/>
                          <w:szCs w:val="16"/>
                        </w:rPr>
                      </w:pPr>
                      <w:r w:rsidRPr="008B4121">
                        <w:rPr>
                          <w:rFonts w:cs="Calibri"/>
                          <w:sz w:val="18"/>
                          <w:szCs w:val="16"/>
                        </w:rPr>
                        <w:t>Mr</w:t>
                      </w:r>
                      <w:r w:rsidRPr="00DB4AF9">
                        <w:t xml:space="preserve"> </w:t>
                      </w:r>
                      <w:r>
                        <w:rPr>
                          <w:rFonts w:cs="Calibri"/>
                          <w:sz w:val="18"/>
                          <w:szCs w:val="16"/>
                        </w:rPr>
                        <w:t>Hardwick</w:t>
                      </w:r>
                      <w:r w:rsidRPr="00DB4AF9">
                        <w:rPr>
                          <w:rFonts w:cs="Calibri"/>
                          <w:sz w:val="18"/>
                          <w:szCs w:val="16"/>
                        </w:rPr>
                        <w:t xml:space="preserve"> is a member of the Racing Victoria Audit, Risk &amp; Welfare Sub Committee</w:t>
                      </w:r>
                      <w:r>
                        <w:rPr>
                          <w:rFonts w:cs="Calibri"/>
                          <w:sz w:val="18"/>
                          <w:szCs w:val="16"/>
                        </w:rPr>
                        <w:t>.</w:t>
                      </w:r>
                    </w:p>
                  </w:txbxContent>
                </v:textbox>
                <w10:wrap type="square" anchorx="margin"/>
              </v:shape>
            </w:pict>
          </mc:Fallback>
        </mc:AlternateContent>
      </w:r>
      <w:r w:rsidRPr="00E26D68">
        <w:rPr>
          <w:rFonts w:cs="Arial"/>
          <w:noProof/>
          <w:color w:val="6D6E71"/>
          <w:spacing w:val="1"/>
        </w:rPr>
        <w:drawing>
          <wp:inline distT="0" distB="0" distL="0" distR="0" wp14:anchorId="0BE9DCB1" wp14:editId="25C424E1">
            <wp:extent cx="1381125" cy="1381125"/>
            <wp:effectExtent l="0" t="0" r="9525" b="9525"/>
            <wp:docPr id="2371898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inline>
        </w:drawing>
      </w:r>
    </w:p>
    <w:p w14:paraId="6CB959C3" w14:textId="77777777" w:rsidR="004F2749" w:rsidRPr="00E26D68" w:rsidRDefault="004F2749" w:rsidP="004F2749">
      <w:pPr>
        <w:pStyle w:val="BodyText"/>
        <w:tabs>
          <w:tab w:val="left" w:pos="239"/>
        </w:tabs>
        <w:spacing w:before="83" w:after="120" w:line="300" w:lineRule="auto"/>
        <w:ind w:right="340"/>
        <w:rPr>
          <w:rFonts w:cs="Arial"/>
          <w:color w:val="6D6E71"/>
          <w:spacing w:val="1"/>
        </w:rPr>
      </w:pPr>
      <w:r w:rsidRPr="00E26D68">
        <w:rPr>
          <w:rFonts w:cs="Arial"/>
          <w:color w:val="6D6E71"/>
          <w:spacing w:val="1"/>
        </w:rPr>
        <w:lastRenderedPageBreak/>
        <w:t>The names of directors of the Company that ceased during or since the end of the financial year are as follows:</w:t>
      </w:r>
    </w:p>
    <w:p w14:paraId="1DB56D27" w14:textId="77777777" w:rsidR="004F2749" w:rsidRPr="00E26D68" w:rsidRDefault="004F2749" w:rsidP="004F2749">
      <w:pPr>
        <w:pStyle w:val="BodyText"/>
        <w:tabs>
          <w:tab w:val="left" w:pos="239"/>
        </w:tabs>
        <w:spacing w:before="83" w:line="300" w:lineRule="auto"/>
        <w:ind w:left="2275" w:right="331" w:hanging="2160"/>
        <w:rPr>
          <w:rFonts w:cs="Arial"/>
          <w:color w:val="6D6E71"/>
          <w:spacing w:val="1"/>
        </w:rPr>
      </w:pPr>
      <w:r w:rsidRPr="00E26D68">
        <w:rPr>
          <w:rFonts w:cs="Arial"/>
          <w:b/>
          <w:bCs/>
          <w:color w:val="6D6E71"/>
          <w:spacing w:val="1"/>
        </w:rPr>
        <w:t>Sharon McCrohan</w:t>
      </w:r>
      <w:r w:rsidRPr="00E26D68">
        <w:rPr>
          <w:rFonts w:cs="Arial"/>
          <w:b/>
          <w:bCs/>
          <w:color w:val="6D6E71"/>
          <w:spacing w:val="1"/>
        </w:rPr>
        <w:tab/>
      </w:r>
      <w:r w:rsidRPr="00E26D68">
        <w:rPr>
          <w:rFonts w:cs="Arial"/>
          <w:color w:val="6D6E71"/>
          <w:spacing w:val="1"/>
        </w:rPr>
        <w:t>Appointed Director 9 October 2017 and Deputy Chair 21 June 2024. Resigned as Deputy Chair and Director 30 September 2025.</w:t>
      </w:r>
    </w:p>
    <w:p w14:paraId="54292671" w14:textId="77777777" w:rsidR="004F2749" w:rsidRPr="00E26D68" w:rsidRDefault="004F2749" w:rsidP="004F2749">
      <w:pPr>
        <w:pStyle w:val="Heading7"/>
        <w:rPr>
          <w:b w:val="0"/>
          <w:bCs w:val="0"/>
          <w:sz w:val="18"/>
          <w:szCs w:val="18"/>
        </w:rPr>
      </w:pPr>
      <w:r w:rsidRPr="00E26D68">
        <w:rPr>
          <w:color w:val="006DA6"/>
          <w:spacing w:val="2"/>
          <w:w w:val="105"/>
          <w:sz w:val="18"/>
          <w:szCs w:val="18"/>
        </w:rPr>
        <w:t>OFFICERS</w:t>
      </w:r>
    </w:p>
    <w:p w14:paraId="49B49C82" w14:textId="77777777" w:rsidR="004F2749" w:rsidRPr="00E26D68" w:rsidRDefault="004F2749" w:rsidP="004F2749">
      <w:pPr>
        <w:pStyle w:val="BodyText"/>
        <w:tabs>
          <w:tab w:val="left" w:pos="239"/>
        </w:tabs>
        <w:spacing w:line="300" w:lineRule="auto"/>
        <w:ind w:left="1474" w:right="335" w:hanging="1361"/>
        <w:jc w:val="both"/>
        <w:rPr>
          <w:rFonts w:asciiTheme="minorHAnsi" w:hAnsiTheme="minorHAnsi" w:cstheme="minorHAnsi"/>
          <w:b/>
          <w:bCs/>
          <w:color w:val="6D6E71"/>
          <w:spacing w:val="1"/>
          <w:sz w:val="12"/>
          <w:szCs w:val="12"/>
        </w:rPr>
      </w:pPr>
    </w:p>
    <w:p w14:paraId="30E510CD" w14:textId="77777777" w:rsidR="004F2749" w:rsidRPr="00E26D68" w:rsidRDefault="004F2749" w:rsidP="004F2749">
      <w:pPr>
        <w:pStyle w:val="BodyText"/>
        <w:tabs>
          <w:tab w:val="left" w:pos="239"/>
        </w:tabs>
        <w:spacing w:before="83" w:after="120" w:line="300" w:lineRule="auto"/>
        <w:ind w:left="2275" w:right="331" w:hanging="2160"/>
        <w:jc w:val="both"/>
        <w:rPr>
          <w:rFonts w:cs="Arial"/>
          <w:color w:val="6D6E71"/>
          <w:spacing w:val="1"/>
        </w:rPr>
      </w:pPr>
      <w:r w:rsidRPr="00E26D68">
        <w:rPr>
          <w:rFonts w:cs="Arial"/>
          <w:b/>
          <w:bCs/>
          <w:color w:val="6D6E71"/>
          <w:spacing w:val="1"/>
        </w:rPr>
        <w:t>Simonette Foletti</w:t>
      </w:r>
      <w:r w:rsidRPr="00E26D68">
        <w:rPr>
          <w:rFonts w:cs="Arial"/>
          <w:b/>
          <w:bCs/>
          <w:color w:val="6D6E71"/>
          <w:spacing w:val="1"/>
        </w:rPr>
        <w:tab/>
      </w:r>
      <w:r w:rsidRPr="00E26D68">
        <w:rPr>
          <w:rFonts w:cs="Arial"/>
          <w:color w:val="6D6E71"/>
          <w:spacing w:val="1"/>
        </w:rPr>
        <w:t>Company Secretary; appointed 1 January 2024</w:t>
      </w:r>
    </w:p>
    <w:p w14:paraId="5EC25FB0" w14:textId="77777777" w:rsidR="004F2749" w:rsidRPr="00E26D68" w:rsidRDefault="004F2749" w:rsidP="004F2749">
      <w:pPr>
        <w:pStyle w:val="BodyText"/>
        <w:tabs>
          <w:tab w:val="left" w:pos="239"/>
        </w:tabs>
        <w:spacing w:line="300" w:lineRule="auto"/>
        <w:ind w:left="1814" w:right="331" w:hanging="1699"/>
        <w:jc w:val="both"/>
        <w:rPr>
          <w:rFonts w:cs="Arial"/>
          <w:b/>
          <w:bCs/>
          <w:color w:val="6D6E71"/>
          <w:spacing w:val="1"/>
        </w:rPr>
      </w:pPr>
    </w:p>
    <w:p w14:paraId="61DDCD42" w14:textId="77777777" w:rsidR="004F2749" w:rsidRPr="00E26D68" w:rsidRDefault="004F2749" w:rsidP="004F2749">
      <w:pPr>
        <w:pStyle w:val="Heading7"/>
        <w:spacing w:before="0" w:after="120"/>
        <w:ind w:left="115"/>
        <w:rPr>
          <w:b w:val="0"/>
          <w:bCs w:val="0"/>
          <w:sz w:val="18"/>
          <w:szCs w:val="18"/>
        </w:rPr>
      </w:pPr>
      <w:r w:rsidRPr="00E26D68">
        <w:rPr>
          <w:color w:val="006DA6"/>
          <w:spacing w:val="2"/>
          <w:w w:val="105"/>
          <w:sz w:val="18"/>
          <w:szCs w:val="18"/>
        </w:rPr>
        <w:t>PR</w:t>
      </w:r>
      <w:r w:rsidRPr="00E26D68">
        <w:rPr>
          <w:color w:val="006DA6"/>
          <w:spacing w:val="1"/>
          <w:w w:val="105"/>
          <w:sz w:val="18"/>
          <w:szCs w:val="18"/>
        </w:rPr>
        <w:t>IN</w:t>
      </w:r>
      <w:r w:rsidRPr="00E26D68">
        <w:rPr>
          <w:color w:val="006DA6"/>
          <w:w w:val="105"/>
          <w:sz w:val="18"/>
          <w:szCs w:val="18"/>
        </w:rPr>
        <w:t>C</w:t>
      </w:r>
      <w:r w:rsidRPr="00E26D68">
        <w:rPr>
          <w:color w:val="006DA6"/>
          <w:spacing w:val="1"/>
          <w:w w:val="105"/>
          <w:sz w:val="18"/>
          <w:szCs w:val="18"/>
        </w:rPr>
        <w:t>I</w:t>
      </w:r>
      <w:r w:rsidRPr="00E26D68">
        <w:rPr>
          <w:color w:val="006DA6"/>
          <w:spacing w:val="-10"/>
          <w:w w:val="105"/>
          <w:sz w:val="18"/>
          <w:szCs w:val="18"/>
        </w:rPr>
        <w:t>P</w:t>
      </w:r>
      <w:r w:rsidRPr="00E26D68">
        <w:rPr>
          <w:color w:val="006DA6"/>
          <w:w w:val="105"/>
          <w:sz w:val="18"/>
          <w:szCs w:val="18"/>
        </w:rPr>
        <w:t>AL</w:t>
      </w:r>
      <w:r w:rsidRPr="00E26D68">
        <w:rPr>
          <w:color w:val="006DA6"/>
          <w:spacing w:val="2"/>
          <w:w w:val="105"/>
          <w:sz w:val="18"/>
          <w:szCs w:val="18"/>
        </w:rPr>
        <w:t xml:space="preserve"> </w:t>
      </w:r>
      <w:r w:rsidRPr="00E26D68">
        <w:rPr>
          <w:color w:val="006DA6"/>
          <w:spacing w:val="-6"/>
          <w:w w:val="105"/>
          <w:sz w:val="18"/>
          <w:szCs w:val="18"/>
        </w:rPr>
        <w:t>A</w:t>
      </w:r>
      <w:r w:rsidRPr="00E26D68">
        <w:rPr>
          <w:color w:val="006DA6"/>
          <w:spacing w:val="4"/>
          <w:w w:val="105"/>
          <w:sz w:val="18"/>
          <w:szCs w:val="18"/>
        </w:rPr>
        <w:t>C</w:t>
      </w:r>
      <w:r w:rsidRPr="00E26D68">
        <w:rPr>
          <w:color w:val="006DA6"/>
          <w:spacing w:val="-1"/>
          <w:w w:val="105"/>
          <w:sz w:val="18"/>
          <w:szCs w:val="18"/>
        </w:rPr>
        <w:t>T</w:t>
      </w:r>
      <w:r w:rsidRPr="00E26D68">
        <w:rPr>
          <w:color w:val="006DA6"/>
          <w:w w:val="105"/>
          <w:sz w:val="18"/>
          <w:szCs w:val="18"/>
        </w:rPr>
        <w:t>IV</w:t>
      </w:r>
      <w:r w:rsidRPr="00E26D68">
        <w:rPr>
          <w:color w:val="006DA6"/>
          <w:spacing w:val="-1"/>
          <w:w w:val="105"/>
          <w:sz w:val="18"/>
          <w:szCs w:val="18"/>
        </w:rPr>
        <w:t>IT</w:t>
      </w:r>
      <w:r w:rsidRPr="00E26D68">
        <w:rPr>
          <w:color w:val="006DA6"/>
          <w:spacing w:val="1"/>
          <w:w w:val="105"/>
          <w:sz w:val="18"/>
          <w:szCs w:val="18"/>
        </w:rPr>
        <w:t>I</w:t>
      </w:r>
      <w:r w:rsidRPr="00E26D68">
        <w:rPr>
          <w:color w:val="006DA6"/>
          <w:spacing w:val="3"/>
          <w:w w:val="105"/>
          <w:sz w:val="18"/>
          <w:szCs w:val="18"/>
        </w:rPr>
        <w:t>E</w:t>
      </w:r>
      <w:r w:rsidRPr="00E26D68">
        <w:rPr>
          <w:color w:val="006DA6"/>
          <w:w w:val="105"/>
          <w:sz w:val="18"/>
          <w:szCs w:val="18"/>
        </w:rPr>
        <w:t xml:space="preserve">S, </w:t>
      </w:r>
      <w:r w:rsidRPr="00E26D68">
        <w:rPr>
          <w:color w:val="006DA6"/>
          <w:spacing w:val="1"/>
          <w:w w:val="105"/>
          <w:sz w:val="18"/>
          <w:szCs w:val="18"/>
        </w:rPr>
        <w:t>S</w:t>
      </w:r>
      <w:r w:rsidRPr="00E26D68">
        <w:rPr>
          <w:color w:val="006DA6"/>
          <w:w w:val="105"/>
          <w:sz w:val="18"/>
          <w:szCs w:val="18"/>
        </w:rPr>
        <w:t>T</w:t>
      </w:r>
      <w:r w:rsidRPr="00E26D68">
        <w:rPr>
          <w:color w:val="006DA6"/>
          <w:spacing w:val="6"/>
          <w:w w:val="105"/>
          <w:sz w:val="18"/>
          <w:szCs w:val="18"/>
        </w:rPr>
        <w:t>R</w:t>
      </w:r>
      <w:r w:rsidRPr="00E26D68">
        <w:rPr>
          <w:color w:val="006DA6"/>
          <w:spacing w:val="-15"/>
          <w:w w:val="105"/>
          <w:sz w:val="18"/>
          <w:szCs w:val="18"/>
        </w:rPr>
        <w:t>A</w:t>
      </w:r>
      <w:r w:rsidRPr="00E26D68">
        <w:rPr>
          <w:color w:val="006DA6"/>
          <w:w w:val="105"/>
          <w:sz w:val="18"/>
          <w:szCs w:val="18"/>
        </w:rPr>
        <w:t>T</w:t>
      </w:r>
      <w:r w:rsidRPr="00E26D68">
        <w:rPr>
          <w:color w:val="006DA6"/>
          <w:spacing w:val="1"/>
          <w:w w:val="105"/>
          <w:sz w:val="18"/>
          <w:szCs w:val="18"/>
        </w:rPr>
        <w:t>E</w:t>
      </w:r>
      <w:r w:rsidRPr="00E26D68">
        <w:rPr>
          <w:color w:val="006DA6"/>
          <w:spacing w:val="-3"/>
          <w:w w:val="105"/>
          <w:sz w:val="18"/>
          <w:szCs w:val="18"/>
        </w:rPr>
        <w:t>G</w:t>
      </w:r>
      <w:r w:rsidRPr="00E26D68">
        <w:rPr>
          <w:color w:val="006DA6"/>
          <w:spacing w:val="-13"/>
          <w:w w:val="105"/>
          <w:sz w:val="18"/>
          <w:szCs w:val="18"/>
        </w:rPr>
        <w:t>Y AND</w:t>
      </w:r>
      <w:r w:rsidRPr="00E26D68">
        <w:rPr>
          <w:color w:val="006DA6"/>
          <w:spacing w:val="1"/>
          <w:w w:val="105"/>
          <w:sz w:val="18"/>
          <w:szCs w:val="18"/>
        </w:rPr>
        <w:t xml:space="preserve"> O</w:t>
      </w:r>
      <w:r w:rsidRPr="00E26D68">
        <w:rPr>
          <w:color w:val="006DA6"/>
          <w:spacing w:val="4"/>
          <w:w w:val="105"/>
          <w:sz w:val="18"/>
          <w:szCs w:val="18"/>
        </w:rPr>
        <w:t>BJ</w:t>
      </w:r>
      <w:r w:rsidRPr="00E26D68">
        <w:rPr>
          <w:color w:val="006DA6"/>
          <w:spacing w:val="1"/>
          <w:w w:val="105"/>
          <w:sz w:val="18"/>
          <w:szCs w:val="18"/>
        </w:rPr>
        <w:t>E</w:t>
      </w:r>
      <w:r w:rsidRPr="00E26D68">
        <w:rPr>
          <w:color w:val="006DA6"/>
          <w:spacing w:val="4"/>
          <w:w w:val="105"/>
          <w:sz w:val="18"/>
          <w:szCs w:val="18"/>
        </w:rPr>
        <w:t>C</w:t>
      </w:r>
      <w:r w:rsidRPr="00E26D68">
        <w:rPr>
          <w:color w:val="006DA6"/>
          <w:spacing w:val="-1"/>
          <w:w w:val="105"/>
          <w:sz w:val="18"/>
          <w:szCs w:val="18"/>
        </w:rPr>
        <w:t>T</w:t>
      </w:r>
      <w:r w:rsidRPr="00E26D68">
        <w:rPr>
          <w:color w:val="006DA6"/>
          <w:w w:val="105"/>
          <w:sz w:val="18"/>
          <w:szCs w:val="18"/>
        </w:rPr>
        <w:t>IV</w:t>
      </w:r>
      <w:r w:rsidRPr="00E26D68">
        <w:rPr>
          <w:color w:val="006DA6"/>
          <w:spacing w:val="3"/>
          <w:w w:val="105"/>
          <w:sz w:val="18"/>
          <w:szCs w:val="18"/>
        </w:rPr>
        <w:t>E</w:t>
      </w:r>
      <w:r w:rsidRPr="00E26D68">
        <w:rPr>
          <w:color w:val="006DA6"/>
          <w:w w:val="105"/>
          <w:sz w:val="18"/>
          <w:szCs w:val="18"/>
        </w:rPr>
        <w:t>S</w:t>
      </w:r>
    </w:p>
    <w:p w14:paraId="15185384" w14:textId="77777777" w:rsidR="004F2749" w:rsidRPr="00E26D68" w:rsidRDefault="004F2749" w:rsidP="004F2749">
      <w:pPr>
        <w:spacing w:before="3" w:line="150" w:lineRule="exact"/>
        <w:rPr>
          <w:szCs w:val="18"/>
        </w:rPr>
      </w:pPr>
    </w:p>
    <w:p w14:paraId="6148B010" w14:textId="77777777" w:rsidR="004F2749" w:rsidRPr="00E26D68" w:rsidRDefault="004F2749" w:rsidP="004F2749">
      <w:pPr>
        <w:pStyle w:val="BodyText"/>
        <w:spacing w:after="120" w:line="312" w:lineRule="auto"/>
        <w:ind w:left="115"/>
        <w:rPr>
          <w:rFonts w:cs="Arial"/>
          <w:color w:val="6D6E71"/>
        </w:rPr>
      </w:pPr>
      <w:r w:rsidRPr="00E26D68">
        <w:rPr>
          <w:rFonts w:cs="Arial"/>
          <w:color w:val="6D6E71"/>
          <w:spacing w:val="1"/>
        </w:rPr>
        <w:t>T</w:t>
      </w:r>
      <w:r w:rsidRPr="00E26D68">
        <w:rPr>
          <w:rFonts w:cs="Arial"/>
          <w:color w:val="6D6E71"/>
          <w:spacing w:val="2"/>
        </w:rPr>
        <w:t>h</w:t>
      </w:r>
      <w:r w:rsidRPr="00E26D68">
        <w:rPr>
          <w:rFonts w:cs="Arial"/>
          <w:color w:val="6D6E71"/>
        </w:rPr>
        <w:t>e c</w:t>
      </w:r>
      <w:r w:rsidRPr="00E26D68">
        <w:rPr>
          <w:rFonts w:cs="Arial"/>
          <w:color w:val="6D6E71"/>
          <w:spacing w:val="2"/>
        </w:rPr>
        <w:t>on</w:t>
      </w:r>
      <w:r w:rsidRPr="00E26D68">
        <w:rPr>
          <w:rFonts w:cs="Arial"/>
          <w:color w:val="6D6E71"/>
          <w:spacing w:val="1"/>
        </w:rPr>
        <w:t>so</w:t>
      </w:r>
      <w:r w:rsidRPr="00E26D68">
        <w:rPr>
          <w:rFonts w:cs="Arial"/>
          <w:color w:val="6D6E71"/>
        </w:rPr>
        <w:t>l</w:t>
      </w:r>
      <w:r w:rsidRPr="00E26D68">
        <w:rPr>
          <w:rFonts w:cs="Arial"/>
          <w:color w:val="6D6E71"/>
          <w:spacing w:val="1"/>
        </w:rPr>
        <w:t>i</w:t>
      </w:r>
      <w:r w:rsidRPr="00E26D68">
        <w:rPr>
          <w:rFonts w:cs="Arial"/>
          <w:color w:val="6D6E71"/>
          <w:spacing w:val="2"/>
        </w:rPr>
        <w:t>d</w:t>
      </w:r>
      <w:r w:rsidRPr="00E26D68">
        <w:rPr>
          <w:rFonts w:cs="Arial"/>
          <w:color w:val="6D6E71"/>
        </w:rPr>
        <w:t>a</w:t>
      </w:r>
      <w:r w:rsidRPr="00E26D68">
        <w:rPr>
          <w:rFonts w:cs="Arial"/>
          <w:color w:val="6D6E71"/>
          <w:spacing w:val="-3"/>
        </w:rPr>
        <w:t>t</w:t>
      </w:r>
      <w:r w:rsidRPr="00E26D68">
        <w:rPr>
          <w:rFonts w:cs="Arial"/>
          <w:color w:val="6D6E71"/>
          <w:spacing w:val="3"/>
        </w:rPr>
        <w:t>e</w:t>
      </w:r>
      <w:r w:rsidRPr="00E26D68">
        <w:rPr>
          <w:rFonts w:cs="Arial"/>
          <w:color w:val="6D6E71"/>
        </w:rPr>
        <w:t xml:space="preserve">d </w:t>
      </w:r>
      <w:r w:rsidRPr="00E26D68">
        <w:rPr>
          <w:rFonts w:cs="Arial"/>
          <w:color w:val="6D6E71"/>
          <w:spacing w:val="2"/>
        </w:rPr>
        <w:t>e</w:t>
      </w:r>
      <w:r w:rsidRPr="00E26D68">
        <w:rPr>
          <w:rFonts w:cs="Arial"/>
          <w:color w:val="6D6E71"/>
        </w:rPr>
        <w:t>n</w:t>
      </w:r>
      <w:r w:rsidRPr="00E26D68">
        <w:rPr>
          <w:rFonts w:cs="Arial"/>
          <w:color w:val="6D6E71"/>
          <w:spacing w:val="-1"/>
        </w:rPr>
        <w:t>t</w:t>
      </w:r>
      <w:r w:rsidRPr="00E26D68">
        <w:rPr>
          <w:rFonts w:cs="Arial"/>
          <w:color w:val="6D6E71"/>
        </w:rPr>
        <w:t>i</w:t>
      </w:r>
      <w:r w:rsidRPr="00E26D68">
        <w:rPr>
          <w:rFonts w:cs="Arial"/>
          <w:color w:val="6D6E71"/>
          <w:spacing w:val="4"/>
        </w:rPr>
        <w:t>t</w:t>
      </w:r>
      <w:r w:rsidRPr="00E26D68">
        <w:rPr>
          <w:rFonts w:cs="Arial"/>
          <w:color w:val="6D6E71"/>
          <w:spacing w:val="5"/>
        </w:rPr>
        <w:t>y</w:t>
      </w:r>
      <w:r w:rsidRPr="00E26D68">
        <w:rPr>
          <w:rFonts w:cs="Arial"/>
          <w:color w:val="6D6E71"/>
          <w:spacing w:val="-5"/>
        </w:rPr>
        <w:t>’</w:t>
      </w:r>
      <w:r w:rsidRPr="00E26D68">
        <w:rPr>
          <w:rFonts w:cs="Arial"/>
          <w:color w:val="6D6E71"/>
        </w:rPr>
        <w:t xml:space="preserve">s </w:t>
      </w:r>
      <w:r w:rsidRPr="00E26D68">
        <w:rPr>
          <w:rFonts w:cs="Arial"/>
          <w:color w:val="6D6E71"/>
          <w:spacing w:val="2"/>
        </w:rPr>
        <w:t>p</w:t>
      </w:r>
      <w:r w:rsidRPr="00E26D68">
        <w:rPr>
          <w:rFonts w:cs="Arial"/>
          <w:color w:val="6D6E71"/>
        </w:rPr>
        <w:t>r</w:t>
      </w:r>
      <w:r w:rsidRPr="00E26D68">
        <w:rPr>
          <w:rFonts w:cs="Arial"/>
          <w:color w:val="6D6E71"/>
          <w:spacing w:val="1"/>
        </w:rPr>
        <w:t>i</w:t>
      </w:r>
      <w:r w:rsidRPr="00E26D68">
        <w:rPr>
          <w:rFonts w:cs="Arial"/>
          <w:color w:val="6D6E71"/>
          <w:spacing w:val="2"/>
        </w:rPr>
        <w:t>n</w:t>
      </w:r>
      <w:r w:rsidRPr="00E26D68">
        <w:rPr>
          <w:rFonts w:cs="Arial"/>
          <w:color w:val="6D6E71"/>
        </w:rPr>
        <w:t>c</w:t>
      </w:r>
      <w:r w:rsidRPr="00E26D68">
        <w:rPr>
          <w:rFonts w:cs="Arial"/>
          <w:color w:val="6D6E71"/>
          <w:spacing w:val="1"/>
        </w:rPr>
        <w:t>i</w:t>
      </w:r>
      <w:r w:rsidRPr="00E26D68">
        <w:rPr>
          <w:rFonts w:cs="Arial"/>
          <w:color w:val="6D6E71"/>
          <w:spacing w:val="2"/>
        </w:rPr>
        <w:t>pa</w:t>
      </w:r>
      <w:r w:rsidRPr="00E26D68">
        <w:rPr>
          <w:rFonts w:cs="Arial"/>
          <w:color w:val="6D6E71"/>
        </w:rPr>
        <w:t xml:space="preserve">l </w:t>
      </w:r>
      <w:r w:rsidRPr="00E26D68">
        <w:rPr>
          <w:rFonts w:cs="Arial"/>
          <w:color w:val="6D6E71"/>
          <w:spacing w:val="2"/>
        </w:rPr>
        <w:t>a</w:t>
      </w:r>
      <w:r w:rsidRPr="00E26D68">
        <w:rPr>
          <w:rFonts w:cs="Arial"/>
          <w:color w:val="6D6E71"/>
          <w:spacing w:val="4"/>
        </w:rPr>
        <w:t>c</w:t>
      </w:r>
      <w:r w:rsidRPr="00E26D68">
        <w:rPr>
          <w:rFonts w:cs="Arial"/>
          <w:color w:val="6D6E71"/>
          <w:spacing w:val="-1"/>
        </w:rPr>
        <w:t>t</w:t>
      </w:r>
      <w:r w:rsidRPr="00E26D68">
        <w:rPr>
          <w:rFonts w:cs="Arial"/>
          <w:color w:val="6D6E71"/>
        </w:rPr>
        <w:t>ivi</w:t>
      </w:r>
      <w:r w:rsidRPr="00E26D68">
        <w:rPr>
          <w:rFonts w:cs="Arial"/>
          <w:color w:val="6D6E71"/>
          <w:spacing w:val="-1"/>
        </w:rPr>
        <w:t>t</w:t>
      </w:r>
      <w:r w:rsidRPr="00E26D68">
        <w:rPr>
          <w:rFonts w:cs="Arial"/>
          <w:color w:val="6D6E71"/>
          <w:spacing w:val="1"/>
        </w:rPr>
        <w:t>ie</w:t>
      </w:r>
      <w:r w:rsidRPr="00E26D68">
        <w:rPr>
          <w:rFonts w:cs="Arial"/>
          <w:color w:val="6D6E71"/>
        </w:rPr>
        <w:t xml:space="preserve">s </w:t>
      </w:r>
      <w:r w:rsidRPr="00E26D68">
        <w:rPr>
          <w:rFonts w:cs="Arial"/>
          <w:color w:val="6D6E71"/>
          <w:spacing w:val="1"/>
        </w:rPr>
        <w:t>i</w:t>
      </w:r>
      <w:r w:rsidRPr="00E26D68">
        <w:rPr>
          <w:rFonts w:cs="Arial"/>
          <w:color w:val="6D6E71"/>
        </w:rPr>
        <w:t xml:space="preserve">n </w:t>
      </w:r>
      <w:r w:rsidRPr="00E26D68">
        <w:rPr>
          <w:rFonts w:cs="Arial"/>
          <w:color w:val="6D6E71"/>
          <w:spacing w:val="-1"/>
        </w:rPr>
        <w:t>t</w:t>
      </w:r>
      <w:r w:rsidRPr="00E26D68">
        <w:rPr>
          <w:rFonts w:cs="Arial"/>
          <w:color w:val="6D6E71"/>
          <w:spacing w:val="2"/>
        </w:rPr>
        <w:t>h</w:t>
      </w:r>
      <w:r w:rsidRPr="00E26D68">
        <w:rPr>
          <w:rFonts w:cs="Arial"/>
          <w:color w:val="6D6E71"/>
        </w:rPr>
        <w:t>e c</w:t>
      </w:r>
      <w:r w:rsidRPr="00E26D68">
        <w:rPr>
          <w:rFonts w:cs="Arial"/>
          <w:color w:val="6D6E71"/>
          <w:spacing w:val="2"/>
        </w:rPr>
        <w:t>our</w:t>
      </w:r>
      <w:r w:rsidRPr="00E26D68">
        <w:rPr>
          <w:rFonts w:cs="Arial"/>
          <w:color w:val="6D6E71"/>
          <w:spacing w:val="1"/>
        </w:rPr>
        <w:t>s</w:t>
      </w:r>
      <w:r w:rsidRPr="00E26D68">
        <w:rPr>
          <w:rFonts w:cs="Arial"/>
          <w:color w:val="6D6E71"/>
        </w:rPr>
        <w:t xml:space="preserve">e of </w:t>
      </w:r>
      <w:r w:rsidRPr="00E26D68">
        <w:rPr>
          <w:rFonts w:cs="Arial"/>
          <w:color w:val="6D6E71"/>
          <w:spacing w:val="-1"/>
        </w:rPr>
        <w:t>t</w:t>
      </w:r>
      <w:r w:rsidRPr="00E26D68">
        <w:rPr>
          <w:rFonts w:cs="Arial"/>
          <w:color w:val="6D6E71"/>
          <w:spacing w:val="2"/>
        </w:rPr>
        <w:t>h</w:t>
      </w:r>
      <w:r w:rsidRPr="00E26D68">
        <w:rPr>
          <w:rFonts w:cs="Arial"/>
          <w:color w:val="6D6E71"/>
        </w:rPr>
        <w:t xml:space="preserve">e </w:t>
      </w:r>
      <w:r w:rsidRPr="00E26D68">
        <w:rPr>
          <w:rFonts w:cs="Arial"/>
          <w:color w:val="6D6E71"/>
          <w:spacing w:val="3"/>
        </w:rPr>
        <w:t>f</w:t>
      </w:r>
      <w:r w:rsidRPr="00E26D68">
        <w:rPr>
          <w:rFonts w:cs="Arial"/>
          <w:color w:val="6D6E71"/>
          <w:spacing w:val="1"/>
        </w:rPr>
        <w:t>i</w:t>
      </w:r>
      <w:r w:rsidRPr="00E26D68">
        <w:rPr>
          <w:rFonts w:cs="Arial"/>
          <w:color w:val="6D6E71"/>
          <w:spacing w:val="2"/>
        </w:rPr>
        <w:t>nan</w:t>
      </w:r>
      <w:r w:rsidRPr="00E26D68">
        <w:rPr>
          <w:rFonts w:cs="Arial"/>
          <w:color w:val="6D6E71"/>
        </w:rPr>
        <w:t>c</w:t>
      </w:r>
      <w:r w:rsidRPr="00E26D68">
        <w:rPr>
          <w:rFonts w:cs="Arial"/>
          <w:color w:val="6D6E71"/>
          <w:spacing w:val="1"/>
        </w:rPr>
        <w:t>i</w:t>
      </w:r>
      <w:r w:rsidRPr="00E26D68">
        <w:rPr>
          <w:rFonts w:cs="Arial"/>
          <w:color w:val="6D6E71"/>
          <w:spacing w:val="2"/>
        </w:rPr>
        <w:t>a</w:t>
      </w:r>
      <w:r w:rsidRPr="00E26D68">
        <w:rPr>
          <w:rFonts w:cs="Arial"/>
          <w:color w:val="6D6E71"/>
        </w:rPr>
        <w:t xml:space="preserve">l </w:t>
      </w:r>
      <w:r w:rsidRPr="00E26D68">
        <w:rPr>
          <w:rFonts w:cs="Arial"/>
          <w:color w:val="6D6E71"/>
          <w:spacing w:val="2"/>
        </w:rPr>
        <w:t>pe</w:t>
      </w:r>
      <w:r w:rsidRPr="00E26D68">
        <w:rPr>
          <w:rFonts w:cs="Arial"/>
          <w:color w:val="6D6E71"/>
        </w:rPr>
        <w:t>r</w:t>
      </w:r>
      <w:r w:rsidRPr="00E26D68">
        <w:rPr>
          <w:rFonts w:cs="Arial"/>
          <w:color w:val="6D6E71"/>
          <w:spacing w:val="1"/>
        </w:rPr>
        <w:t>i</w:t>
      </w:r>
      <w:r w:rsidRPr="00E26D68">
        <w:rPr>
          <w:rFonts w:cs="Arial"/>
          <w:color w:val="6D6E71"/>
          <w:spacing w:val="2"/>
        </w:rPr>
        <w:t>o</w:t>
      </w:r>
      <w:r w:rsidRPr="00E26D68">
        <w:rPr>
          <w:rFonts w:cs="Arial"/>
          <w:color w:val="6D6E71"/>
        </w:rPr>
        <w:t xml:space="preserve">d </w:t>
      </w:r>
      <w:r w:rsidRPr="00E26D68">
        <w:rPr>
          <w:rFonts w:cs="Arial"/>
          <w:color w:val="6D6E71"/>
          <w:spacing w:val="-2"/>
        </w:rPr>
        <w:t>w</w:t>
      </w:r>
      <w:r w:rsidRPr="00E26D68">
        <w:rPr>
          <w:rFonts w:cs="Arial"/>
          <w:color w:val="6D6E71"/>
          <w:spacing w:val="2"/>
        </w:rPr>
        <w:t>e</w:t>
      </w:r>
      <w:r w:rsidRPr="00E26D68">
        <w:rPr>
          <w:rFonts w:cs="Arial"/>
          <w:color w:val="6D6E71"/>
          <w:spacing w:val="-1"/>
        </w:rPr>
        <w:t>r</w:t>
      </w:r>
      <w:r w:rsidRPr="00E26D68">
        <w:rPr>
          <w:rFonts w:cs="Arial"/>
          <w:color w:val="6D6E71"/>
        </w:rPr>
        <w:t>e</w:t>
      </w:r>
      <w:r w:rsidRPr="00E26D68">
        <w:rPr>
          <w:rFonts w:cs="Arial"/>
          <w:color w:val="6D6E71"/>
          <w:spacing w:val="1"/>
        </w:rPr>
        <w:t xml:space="preserve"> </w:t>
      </w:r>
      <w:r w:rsidRPr="00E26D68">
        <w:rPr>
          <w:rFonts w:cs="Arial"/>
          <w:color w:val="6D6E71"/>
          <w:spacing w:val="-1"/>
        </w:rPr>
        <w:t>r</w:t>
      </w:r>
      <w:r w:rsidRPr="00E26D68">
        <w:rPr>
          <w:rFonts w:cs="Arial"/>
          <w:color w:val="6D6E71"/>
          <w:spacing w:val="2"/>
        </w:rPr>
        <w:t>e</w:t>
      </w:r>
      <w:r w:rsidRPr="00E26D68">
        <w:rPr>
          <w:rFonts w:cs="Arial"/>
          <w:color w:val="6D6E71"/>
          <w:spacing w:val="1"/>
        </w:rPr>
        <w:t>l</w:t>
      </w:r>
      <w:r w:rsidRPr="00E26D68">
        <w:rPr>
          <w:rFonts w:cs="Arial"/>
          <w:color w:val="6D6E71"/>
        </w:rPr>
        <w:t>a</w:t>
      </w:r>
      <w:r w:rsidRPr="00E26D68">
        <w:rPr>
          <w:rFonts w:cs="Arial"/>
          <w:color w:val="6D6E71"/>
          <w:spacing w:val="-3"/>
        </w:rPr>
        <w:t>t</w:t>
      </w:r>
      <w:r w:rsidRPr="00E26D68">
        <w:rPr>
          <w:rFonts w:cs="Arial"/>
          <w:color w:val="6D6E71"/>
          <w:spacing w:val="3"/>
        </w:rPr>
        <w:t>e</w:t>
      </w:r>
      <w:r w:rsidRPr="00E26D68">
        <w:rPr>
          <w:rFonts w:cs="Arial"/>
          <w:color w:val="6D6E71"/>
        </w:rPr>
        <w:t xml:space="preserve">d </w:t>
      </w:r>
      <w:r w:rsidRPr="00E26D68">
        <w:rPr>
          <w:rFonts w:cs="Arial"/>
          <w:color w:val="6D6E71"/>
          <w:spacing w:val="-3"/>
        </w:rPr>
        <w:t>t</w:t>
      </w:r>
      <w:r w:rsidRPr="00E26D68">
        <w:rPr>
          <w:rFonts w:cs="Arial"/>
          <w:color w:val="6D6E71"/>
        </w:rPr>
        <w:t xml:space="preserve">o </w:t>
      </w:r>
      <w:r w:rsidRPr="00E26D68">
        <w:rPr>
          <w:rFonts w:cs="Arial"/>
          <w:color w:val="6D6E71"/>
          <w:spacing w:val="-1"/>
        </w:rPr>
        <w:t>t</w:t>
      </w:r>
      <w:r w:rsidRPr="00E26D68">
        <w:rPr>
          <w:rFonts w:cs="Arial"/>
          <w:color w:val="6D6E71"/>
          <w:spacing w:val="2"/>
        </w:rPr>
        <w:t>h</w:t>
      </w:r>
      <w:r w:rsidRPr="00E26D68">
        <w:rPr>
          <w:rFonts w:cs="Arial"/>
          <w:color w:val="6D6E71"/>
        </w:rPr>
        <w:t xml:space="preserve">e </w:t>
      </w:r>
      <w:r w:rsidRPr="00E26D68">
        <w:rPr>
          <w:rFonts w:cs="Arial"/>
          <w:color w:val="6D6E71"/>
          <w:spacing w:val="2"/>
        </w:rPr>
        <w:t>ad</w:t>
      </w:r>
      <w:r w:rsidRPr="00E26D68">
        <w:rPr>
          <w:rFonts w:cs="Arial"/>
          <w:color w:val="6D6E71"/>
          <w:spacing w:val="1"/>
        </w:rPr>
        <w:t>mini</w:t>
      </w:r>
      <w:r w:rsidRPr="00E26D68">
        <w:rPr>
          <w:rFonts w:cs="Arial"/>
          <w:color w:val="6D6E71"/>
          <w:spacing w:val="2"/>
        </w:rPr>
        <w:t>s</w:t>
      </w:r>
      <w:r w:rsidRPr="00E26D68">
        <w:rPr>
          <w:rFonts w:cs="Arial"/>
          <w:color w:val="6D6E71"/>
          <w:spacing w:val="-1"/>
        </w:rPr>
        <w:t>t</w:t>
      </w:r>
      <w:r w:rsidRPr="00E26D68">
        <w:rPr>
          <w:rFonts w:cs="Arial"/>
          <w:color w:val="6D6E71"/>
        </w:rPr>
        <w:t>ra</w:t>
      </w:r>
      <w:r w:rsidRPr="00E26D68">
        <w:rPr>
          <w:rFonts w:cs="Arial"/>
          <w:color w:val="6D6E71"/>
          <w:spacing w:val="-1"/>
        </w:rPr>
        <w:t>t</w:t>
      </w:r>
      <w:r w:rsidRPr="00E26D68">
        <w:rPr>
          <w:rFonts w:cs="Arial"/>
          <w:color w:val="6D6E71"/>
          <w:spacing w:val="1"/>
        </w:rPr>
        <w:t>i</w:t>
      </w:r>
      <w:r w:rsidRPr="00E26D68">
        <w:rPr>
          <w:rFonts w:cs="Arial"/>
          <w:color w:val="6D6E71"/>
          <w:spacing w:val="2"/>
        </w:rPr>
        <w:t>o</w:t>
      </w:r>
      <w:r w:rsidRPr="00E26D68">
        <w:rPr>
          <w:rFonts w:cs="Arial"/>
          <w:color w:val="6D6E71"/>
        </w:rPr>
        <w:t xml:space="preserve">n and promotion of </w:t>
      </w:r>
      <w:r w:rsidRPr="00E26D68">
        <w:rPr>
          <w:rFonts w:cs="Arial"/>
          <w:color w:val="6D6E71"/>
          <w:spacing w:val="-1"/>
        </w:rPr>
        <w:t>t</w:t>
      </w:r>
      <w:r w:rsidRPr="00E26D68">
        <w:rPr>
          <w:rFonts w:cs="Arial"/>
          <w:color w:val="6D6E71"/>
          <w:spacing w:val="2"/>
        </w:rPr>
        <w:t>ho</w:t>
      </w:r>
      <w:r w:rsidRPr="00E26D68">
        <w:rPr>
          <w:rFonts w:cs="Arial"/>
          <w:color w:val="6D6E71"/>
          <w:spacing w:val="-1"/>
        </w:rPr>
        <w:t>r</w:t>
      </w:r>
      <w:r w:rsidRPr="00E26D68">
        <w:rPr>
          <w:rFonts w:cs="Arial"/>
          <w:color w:val="6D6E71"/>
          <w:spacing w:val="2"/>
        </w:rPr>
        <w:t>o</w:t>
      </w:r>
      <w:r w:rsidRPr="00E26D68">
        <w:rPr>
          <w:rFonts w:cs="Arial"/>
          <w:color w:val="6D6E71"/>
          <w:spacing w:val="1"/>
        </w:rPr>
        <w:t>u</w:t>
      </w:r>
      <w:r w:rsidRPr="00E26D68">
        <w:rPr>
          <w:rFonts w:cs="Arial"/>
          <w:color w:val="6D6E71"/>
          <w:spacing w:val="2"/>
        </w:rPr>
        <w:t>ghb</w:t>
      </w:r>
      <w:r w:rsidRPr="00E26D68">
        <w:rPr>
          <w:rFonts w:cs="Arial"/>
          <w:color w:val="6D6E71"/>
          <w:spacing w:val="-1"/>
        </w:rPr>
        <w:t>r</w:t>
      </w:r>
      <w:r w:rsidRPr="00E26D68">
        <w:rPr>
          <w:rFonts w:cs="Arial"/>
          <w:color w:val="6D6E71"/>
          <w:spacing w:val="3"/>
        </w:rPr>
        <w:t>e</w:t>
      </w:r>
      <w:r w:rsidRPr="00E26D68">
        <w:rPr>
          <w:rFonts w:cs="Arial"/>
          <w:color w:val="6D6E71"/>
        </w:rPr>
        <w:t>d r</w:t>
      </w:r>
      <w:r w:rsidRPr="00E26D68">
        <w:rPr>
          <w:rFonts w:cs="Arial"/>
          <w:color w:val="6D6E71"/>
          <w:spacing w:val="2"/>
        </w:rPr>
        <w:t>a</w:t>
      </w:r>
      <w:r w:rsidRPr="00E26D68">
        <w:rPr>
          <w:rFonts w:cs="Arial"/>
          <w:color w:val="6D6E71"/>
        </w:rPr>
        <w:t>c</w:t>
      </w:r>
      <w:r w:rsidRPr="00E26D68">
        <w:rPr>
          <w:rFonts w:cs="Arial"/>
          <w:color w:val="6D6E71"/>
          <w:spacing w:val="1"/>
        </w:rPr>
        <w:t>i</w:t>
      </w:r>
      <w:r w:rsidRPr="00E26D68">
        <w:rPr>
          <w:rFonts w:cs="Arial"/>
          <w:color w:val="6D6E71"/>
          <w:spacing w:val="2"/>
        </w:rPr>
        <w:t>n</w:t>
      </w:r>
      <w:r w:rsidRPr="00E26D68">
        <w:rPr>
          <w:rFonts w:cs="Arial"/>
          <w:color w:val="6D6E71"/>
        </w:rPr>
        <w:t xml:space="preserve">g </w:t>
      </w:r>
      <w:r w:rsidRPr="00E26D68">
        <w:rPr>
          <w:rFonts w:cs="Arial"/>
          <w:color w:val="6D6E71"/>
          <w:spacing w:val="1"/>
        </w:rPr>
        <w:t>i</w:t>
      </w:r>
      <w:r w:rsidRPr="00E26D68">
        <w:rPr>
          <w:rFonts w:cs="Arial"/>
          <w:color w:val="6D6E71"/>
        </w:rPr>
        <w:t xml:space="preserve">n </w:t>
      </w:r>
      <w:r w:rsidRPr="00E26D68">
        <w:rPr>
          <w:rFonts w:cs="Arial"/>
          <w:color w:val="6D6E71"/>
          <w:spacing w:val="-1"/>
        </w:rPr>
        <w:t>t</w:t>
      </w:r>
      <w:r w:rsidRPr="00E26D68">
        <w:rPr>
          <w:rFonts w:cs="Arial"/>
          <w:color w:val="6D6E71"/>
          <w:spacing w:val="2"/>
        </w:rPr>
        <w:t>h</w:t>
      </w:r>
      <w:r w:rsidRPr="00E26D68">
        <w:rPr>
          <w:rFonts w:cs="Arial"/>
          <w:color w:val="6D6E71"/>
        </w:rPr>
        <w:t>e S</w:t>
      </w:r>
      <w:r w:rsidRPr="00E26D68">
        <w:rPr>
          <w:rFonts w:cs="Arial"/>
          <w:color w:val="6D6E71"/>
          <w:spacing w:val="2"/>
        </w:rPr>
        <w:t>t</w:t>
      </w:r>
      <w:r w:rsidRPr="00E26D68">
        <w:rPr>
          <w:rFonts w:cs="Arial"/>
          <w:color w:val="6D6E71"/>
        </w:rPr>
        <w:t>a</w:t>
      </w:r>
      <w:r w:rsidRPr="00E26D68">
        <w:rPr>
          <w:rFonts w:cs="Arial"/>
          <w:color w:val="6D6E71"/>
          <w:spacing w:val="-3"/>
        </w:rPr>
        <w:t>t</w:t>
      </w:r>
      <w:r w:rsidRPr="00E26D68">
        <w:rPr>
          <w:rFonts w:cs="Arial"/>
          <w:color w:val="6D6E71"/>
        </w:rPr>
        <w:t xml:space="preserve">e of </w:t>
      </w:r>
      <w:r w:rsidRPr="00E26D68">
        <w:rPr>
          <w:rFonts w:cs="Arial"/>
          <w:color w:val="6D6E71"/>
          <w:spacing w:val="2"/>
        </w:rPr>
        <w:t>V</w:t>
      </w:r>
      <w:r w:rsidRPr="00E26D68">
        <w:rPr>
          <w:rFonts w:cs="Arial"/>
          <w:color w:val="6D6E71"/>
          <w:spacing w:val="1"/>
        </w:rPr>
        <w:t>i</w:t>
      </w:r>
      <w:r w:rsidRPr="00E26D68">
        <w:rPr>
          <w:rFonts w:cs="Arial"/>
          <w:color w:val="6D6E71"/>
          <w:spacing w:val="4"/>
        </w:rPr>
        <w:t>c</w:t>
      </w:r>
      <w:r w:rsidRPr="00E26D68">
        <w:rPr>
          <w:rFonts w:cs="Arial"/>
          <w:color w:val="6D6E71"/>
          <w:spacing w:val="-3"/>
        </w:rPr>
        <w:t>t</w:t>
      </w:r>
      <w:r w:rsidRPr="00E26D68">
        <w:rPr>
          <w:rFonts w:cs="Arial"/>
          <w:color w:val="6D6E71"/>
          <w:spacing w:val="2"/>
        </w:rPr>
        <w:t>o</w:t>
      </w:r>
      <w:r w:rsidRPr="00E26D68">
        <w:rPr>
          <w:rFonts w:cs="Arial"/>
          <w:color w:val="6D6E71"/>
        </w:rPr>
        <w:t>r</w:t>
      </w:r>
      <w:r w:rsidRPr="00E26D68">
        <w:rPr>
          <w:rFonts w:cs="Arial"/>
          <w:color w:val="6D6E71"/>
          <w:spacing w:val="1"/>
        </w:rPr>
        <w:t>i</w:t>
      </w:r>
      <w:r w:rsidRPr="00E26D68">
        <w:rPr>
          <w:rFonts w:cs="Arial"/>
          <w:color w:val="6D6E71"/>
          <w:spacing w:val="4"/>
        </w:rPr>
        <w:t>a</w:t>
      </w:r>
      <w:r w:rsidRPr="00E26D68">
        <w:rPr>
          <w:rFonts w:cs="Arial"/>
          <w:color w:val="6D6E71"/>
        </w:rPr>
        <w:t xml:space="preserve">. </w:t>
      </w:r>
    </w:p>
    <w:p w14:paraId="3C975019" w14:textId="7E28C085" w:rsidR="004F2749" w:rsidRPr="00E26D68" w:rsidRDefault="004F2749" w:rsidP="004F2749">
      <w:pPr>
        <w:spacing w:after="120" w:line="312"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Racing Victoria has a critical stewardship role to lead the Victorian </w:t>
      </w:r>
      <w:r w:rsidR="00CD17C9">
        <w:rPr>
          <w:rFonts w:ascii="Arial" w:eastAsia="Arial" w:hAnsi="Arial" w:cs="Arial"/>
          <w:color w:val="6D6E71"/>
          <w:spacing w:val="1"/>
          <w:sz w:val="18"/>
          <w:szCs w:val="18"/>
        </w:rPr>
        <w:t>T</w:t>
      </w:r>
      <w:r w:rsidRPr="00E26D68">
        <w:rPr>
          <w:rFonts w:ascii="Arial" w:eastAsia="Arial" w:hAnsi="Arial" w:cs="Arial"/>
          <w:color w:val="6D6E71"/>
          <w:spacing w:val="1"/>
          <w:sz w:val="18"/>
          <w:szCs w:val="18"/>
        </w:rPr>
        <w:t xml:space="preserve">horoughbred </w:t>
      </w:r>
      <w:r w:rsidR="00CD17C9">
        <w:rPr>
          <w:rFonts w:ascii="Arial" w:eastAsia="Arial" w:hAnsi="Arial" w:cs="Arial"/>
          <w:color w:val="6D6E71"/>
          <w:spacing w:val="1"/>
          <w:sz w:val="18"/>
          <w:szCs w:val="18"/>
        </w:rPr>
        <w:t>R</w:t>
      </w:r>
      <w:r w:rsidRPr="00E26D68">
        <w:rPr>
          <w:rFonts w:ascii="Arial" w:eastAsia="Arial" w:hAnsi="Arial" w:cs="Arial"/>
          <w:color w:val="6D6E71"/>
          <w:spacing w:val="1"/>
          <w:sz w:val="18"/>
          <w:szCs w:val="18"/>
        </w:rPr>
        <w:t xml:space="preserve">acing </w:t>
      </w:r>
      <w:r w:rsidR="00CD17C9">
        <w:rPr>
          <w:rFonts w:ascii="Arial" w:eastAsia="Arial" w:hAnsi="Arial" w:cs="Arial"/>
          <w:color w:val="6D6E71"/>
          <w:spacing w:val="1"/>
          <w:sz w:val="18"/>
          <w:szCs w:val="18"/>
        </w:rPr>
        <w:t>I</w:t>
      </w:r>
      <w:r w:rsidRPr="00E26D68">
        <w:rPr>
          <w:rFonts w:ascii="Arial" w:eastAsia="Arial" w:hAnsi="Arial" w:cs="Arial"/>
          <w:color w:val="6D6E71"/>
          <w:spacing w:val="1"/>
          <w:sz w:val="18"/>
          <w:szCs w:val="18"/>
        </w:rPr>
        <w:t xml:space="preserve">ndustry (VTRI), with a focus on growing the sport and ensuring the ongoing sustainability of the industry as a whole, for the benefit of all industry stakeholders. </w:t>
      </w:r>
    </w:p>
    <w:p w14:paraId="13E89358" w14:textId="77777777" w:rsidR="004F2749" w:rsidRPr="00E26D68" w:rsidRDefault="004F2749" w:rsidP="004F2749">
      <w:pPr>
        <w:pStyle w:val="BodyText"/>
        <w:spacing w:after="120" w:line="288" w:lineRule="auto"/>
        <w:ind w:right="113"/>
        <w:rPr>
          <w:rFonts w:cs="Arial"/>
          <w:color w:val="6D6E71"/>
        </w:rPr>
      </w:pPr>
      <w:r w:rsidRPr="00E26D68">
        <w:rPr>
          <w:rFonts w:cs="Arial"/>
          <w:color w:val="6D6E71"/>
        </w:rPr>
        <w:t>Racing Victoria’s key goals and objectives are to:</w:t>
      </w:r>
    </w:p>
    <w:p w14:paraId="5C695CA7" w14:textId="77777777" w:rsidR="004F2749" w:rsidRPr="00E26D68" w:rsidRDefault="004F2749" w:rsidP="004F2749">
      <w:pPr>
        <w:pStyle w:val="BodyText"/>
        <w:numPr>
          <w:ilvl w:val="0"/>
          <w:numId w:val="24"/>
        </w:numPr>
        <w:spacing w:after="120" w:line="288" w:lineRule="auto"/>
        <w:ind w:left="835"/>
        <w:rPr>
          <w:rFonts w:cs="Arial"/>
          <w:b/>
          <w:color w:val="6D6E71"/>
          <w:spacing w:val="1"/>
        </w:rPr>
      </w:pPr>
      <w:r w:rsidRPr="00E26D68">
        <w:rPr>
          <w:rFonts w:cs="Arial"/>
          <w:b/>
          <w:i/>
          <w:color w:val="6D6E71"/>
          <w:spacing w:val="1"/>
        </w:rPr>
        <w:t>Manage thoroughbred racing to maintain Victoria’s pre-eminence</w:t>
      </w:r>
      <w:r w:rsidRPr="00E26D68">
        <w:rPr>
          <w:rFonts w:cs="Arial"/>
          <w:b/>
          <w:color w:val="6D6E71"/>
          <w:spacing w:val="1"/>
        </w:rPr>
        <w:t>;</w:t>
      </w:r>
    </w:p>
    <w:p w14:paraId="511449A9" w14:textId="77777777" w:rsidR="004F2749" w:rsidRPr="00E26D68" w:rsidRDefault="004F2749" w:rsidP="004F2749">
      <w:pPr>
        <w:pStyle w:val="BodyText"/>
        <w:numPr>
          <w:ilvl w:val="0"/>
          <w:numId w:val="26"/>
        </w:numPr>
        <w:spacing w:after="120" w:line="288" w:lineRule="auto"/>
        <w:ind w:left="835"/>
        <w:rPr>
          <w:rFonts w:cs="Arial"/>
          <w:b/>
          <w:color w:val="6D6E71"/>
          <w:spacing w:val="1"/>
        </w:rPr>
      </w:pPr>
      <w:r w:rsidRPr="00E26D68">
        <w:rPr>
          <w:rFonts w:cs="Arial"/>
          <w:b/>
          <w:i/>
          <w:color w:val="6D6E71"/>
          <w:spacing w:val="1"/>
        </w:rPr>
        <w:t>Maintain the highest standards of integrity and equine and participant safety and welfare</w:t>
      </w:r>
      <w:r w:rsidRPr="00E26D68">
        <w:rPr>
          <w:rFonts w:cs="Arial"/>
          <w:b/>
          <w:color w:val="6D6E71"/>
          <w:spacing w:val="1"/>
        </w:rPr>
        <w:t>;</w:t>
      </w:r>
    </w:p>
    <w:p w14:paraId="125AADD1"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Manage the racing calendar to maximise engagement</w:t>
      </w:r>
      <w:r w:rsidRPr="00E26D68">
        <w:rPr>
          <w:rFonts w:cs="Arial"/>
          <w:b/>
          <w:color w:val="6D6E71"/>
          <w:spacing w:val="1"/>
        </w:rPr>
        <w:t>;</w:t>
      </w:r>
    </w:p>
    <w:p w14:paraId="3BCAE119"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Encourage sustainable participation</w:t>
      </w:r>
      <w:r w:rsidRPr="00E26D68">
        <w:rPr>
          <w:rFonts w:cs="Arial"/>
          <w:b/>
          <w:color w:val="6D6E71"/>
          <w:spacing w:val="1"/>
        </w:rPr>
        <w:t>;</w:t>
      </w:r>
    </w:p>
    <w:p w14:paraId="712A626E"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Meet social obligations;</w:t>
      </w:r>
    </w:p>
    <w:p w14:paraId="020F1AD0"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Optimise economic benefits</w:t>
      </w:r>
      <w:r w:rsidRPr="00E26D68">
        <w:rPr>
          <w:rFonts w:cs="Arial"/>
          <w:b/>
          <w:color w:val="6D6E71"/>
          <w:spacing w:val="1"/>
        </w:rPr>
        <w:t>;</w:t>
      </w:r>
    </w:p>
    <w:p w14:paraId="188452FD" w14:textId="77777777" w:rsidR="004F2749" w:rsidRPr="00E26D68" w:rsidRDefault="004F2749" w:rsidP="004F2749">
      <w:pPr>
        <w:pStyle w:val="BodyText"/>
        <w:numPr>
          <w:ilvl w:val="0"/>
          <w:numId w:val="25"/>
        </w:numPr>
        <w:spacing w:after="120" w:line="288" w:lineRule="auto"/>
        <w:ind w:left="835" w:right="-227"/>
        <w:rPr>
          <w:rFonts w:cs="Arial"/>
          <w:b/>
          <w:color w:val="6D6E71"/>
          <w:spacing w:val="1"/>
        </w:rPr>
      </w:pPr>
      <w:r w:rsidRPr="00E26D68">
        <w:rPr>
          <w:rFonts w:cs="Arial"/>
          <w:b/>
          <w:i/>
          <w:color w:val="6D6E71"/>
          <w:spacing w:val="1"/>
        </w:rPr>
        <w:t>Ensure efficient operation of the industry</w:t>
      </w:r>
      <w:r w:rsidRPr="00E26D68">
        <w:rPr>
          <w:rFonts w:cs="Arial"/>
          <w:b/>
          <w:color w:val="6D6E71"/>
          <w:spacing w:val="1"/>
        </w:rPr>
        <w:t>;</w:t>
      </w:r>
    </w:p>
    <w:p w14:paraId="27707AF2"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Focus on sustainable industry funding</w:t>
      </w:r>
      <w:r w:rsidRPr="00E26D68">
        <w:rPr>
          <w:rFonts w:cs="Arial"/>
          <w:b/>
          <w:color w:val="6D6E71"/>
          <w:spacing w:val="1"/>
        </w:rPr>
        <w:t>;</w:t>
      </w:r>
    </w:p>
    <w:p w14:paraId="212967E3" w14:textId="77777777" w:rsidR="004F2749" w:rsidRPr="00E26D68" w:rsidRDefault="004F2749" w:rsidP="004F2749">
      <w:pPr>
        <w:pStyle w:val="BodyText"/>
        <w:numPr>
          <w:ilvl w:val="0"/>
          <w:numId w:val="25"/>
        </w:numPr>
        <w:spacing w:after="120" w:line="288" w:lineRule="auto"/>
        <w:ind w:left="835"/>
        <w:rPr>
          <w:rFonts w:cs="Arial"/>
          <w:b/>
          <w:color w:val="6D6E71"/>
          <w:spacing w:val="1"/>
        </w:rPr>
      </w:pPr>
      <w:r w:rsidRPr="00E26D68">
        <w:rPr>
          <w:rFonts w:cs="Arial"/>
          <w:b/>
          <w:i/>
          <w:color w:val="6D6E71"/>
          <w:spacing w:val="1"/>
        </w:rPr>
        <w:t>Advocate and promote the industry</w:t>
      </w:r>
      <w:r w:rsidRPr="00E26D68">
        <w:rPr>
          <w:rFonts w:cs="Arial"/>
          <w:b/>
          <w:color w:val="6D6E71"/>
          <w:spacing w:val="1"/>
        </w:rPr>
        <w:t>;</w:t>
      </w:r>
    </w:p>
    <w:p w14:paraId="4C833E5D" w14:textId="77777777" w:rsidR="004F2749" w:rsidRPr="00E26D68" w:rsidRDefault="004F2749" w:rsidP="004F2749">
      <w:pPr>
        <w:pStyle w:val="BodyText"/>
        <w:numPr>
          <w:ilvl w:val="0"/>
          <w:numId w:val="28"/>
        </w:numPr>
        <w:spacing w:after="120" w:line="288" w:lineRule="auto"/>
        <w:ind w:left="835"/>
        <w:rPr>
          <w:rFonts w:cs="Arial"/>
          <w:b/>
          <w:color w:val="6D6E71"/>
          <w:spacing w:val="1"/>
        </w:rPr>
      </w:pPr>
      <w:r w:rsidRPr="00E26D68">
        <w:rPr>
          <w:rFonts w:cs="Arial"/>
          <w:b/>
          <w:i/>
          <w:color w:val="6D6E71"/>
          <w:spacing w:val="1"/>
        </w:rPr>
        <w:t>Maintain independence.</w:t>
      </w:r>
    </w:p>
    <w:p w14:paraId="61FC59E3" w14:textId="77777777" w:rsidR="004F2749" w:rsidRPr="00E26D68" w:rsidRDefault="004F2749" w:rsidP="004F2749">
      <w:pPr>
        <w:pStyle w:val="BodyText"/>
        <w:spacing w:line="288" w:lineRule="auto"/>
        <w:rPr>
          <w:rFonts w:cs="Arial"/>
          <w:color w:val="6D6E71"/>
          <w:spacing w:val="1"/>
        </w:rPr>
      </w:pPr>
    </w:p>
    <w:p w14:paraId="29114D15" w14:textId="77777777" w:rsidR="004F2749" w:rsidRPr="00E26D68" w:rsidRDefault="004F2749" w:rsidP="004F2749">
      <w:pPr>
        <w:pStyle w:val="Heading7"/>
        <w:spacing w:after="120"/>
        <w:rPr>
          <w:b w:val="0"/>
          <w:bCs w:val="0"/>
          <w:sz w:val="18"/>
          <w:szCs w:val="18"/>
        </w:rPr>
      </w:pPr>
      <w:r w:rsidRPr="00E26D68">
        <w:rPr>
          <w:color w:val="006DA6"/>
          <w:spacing w:val="1"/>
          <w:w w:val="105"/>
          <w:sz w:val="18"/>
          <w:szCs w:val="18"/>
        </w:rPr>
        <w:t>D</w:t>
      </w:r>
      <w:r w:rsidRPr="00E26D68">
        <w:rPr>
          <w:color w:val="006DA6"/>
          <w:w w:val="105"/>
          <w:sz w:val="18"/>
          <w:szCs w:val="18"/>
        </w:rPr>
        <w:t>IV</w:t>
      </w:r>
      <w:r w:rsidRPr="00E26D68">
        <w:rPr>
          <w:color w:val="006DA6"/>
          <w:spacing w:val="1"/>
          <w:w w:val="105"/>
          <w:sz w:val="18"/>
          <w:szCs w:val="18"/>
        </w:rPr>
        <w:t>ID</w:t>
      </w:r>
      <w:r w:rsidRPr="00E26D68">
        <w:rPr>
          <w:color w:val="006DA6"/>
          <w:spacing w:val="4"/>
          <w:w w:val="105"/>
          <w:sz w:val="18"/>
          <w:szCs w:val="18"/>
        </w:rPr>
        <w:t>E</w:t>
      </w:r>
      <w:r w:rsidRPr="00E26D68">
        <w:rPr>
          <w:color w:val="006DA6"/>
          <w:spacing w:val="2"/>
          <w:w w:val="105"/>
          <w:sz w:val="18"/>
          <w:szCs w:val="18"/>
        </w:rPr>
        <w:t>N</w:t>
      </w:r>
      <w:r w:rsidRPr="00E26D68">
        <w:rPr>
          <w:color w:val="006DA6"/>
          <w:w w:val="105"/>
          <w:sz w:val="18"/>
          <w:szCs w:val="18"/>
        </w:rPr>
        <w:t>DS</w:t>
      </w:r>
    </w:p>
    <w:p w14:paraId="17C6DC86" w14:textId="77777777" w:rsidR="004F2749" w:rsidRPr="00E26D68" w:rsidRDefault="004F2749" w:rsidP="004F2749">
      <w:pPr>
        <w:spacing w:before="2" w:line="160" w:lineRule="exact"/>
        <w:ind w:left="113"/>
        <w:rPr>
          <w:sz w:val="20"/>
          <w:szCs w:val="18"/>
        </w:rPr>
      </w:pPr>
    </w:p>
    <w:p w14:paraId="4306B581" w14:textId="77777777" w:rsidR="004F2749" w:rsidRPr="00E26D68" w:rsidRDefault="004F2749" w:rsidP="004F2749">
      <w:pPr>
        <w:pStyle w:val="BodyText"/>
        <w:spacing w:after="120"/>
        <w:rPr>
          <w:rFonts w:cs="Arial"/>
          <w:color w:val="6D6E71"/>
          <w:spacing w:val="1"/>
        </w:rPr>
      </w:pPr>
      <w:r w:rsidRPr="00E26D68">
        <w:rPr>
          <w:rFonts w:cs="Arial"/>
          <w:color w:val="6D6E71"/>
          <w:spacing w:val="1"/>
        </w:rPr>
        <w:t>Under the Company’s constitution no dividends may be declared or paid.</w:t>
      </w:r>
    </w:p>
    <w:p w14:paraId="736DF1DF" w14:textId="77777777" w:rsidR="004F2749" w:rsidRPr="00E26D68" w:rsidRDefault="004F2749" w:rsidP="004F2749">
      <w:pPr>
        <w:spacing w:before="81" w:line="190" w:lineRule="exact"/>
        <w:ind w:left="113"/>
        <w:rPr>
          <w:sz w:val="18"/>
          <w:szCs w:val="18"/>
        </w:rPr>
      </w:pPr>
    </w:p>
    <w:p w14:paraId="5BE4FA50" w14:textId="77777777" w:rsidR="004F2749" w:rsidRPr="00E26D68" w:rsidRDefault="004F2749" w:rsidP="004F2749">
      <w:pPr>
        <w:pStyle w:val="Heading7"/>
        <w:spacing w:after="120"/>
        <w:rPr>
          <w:b w:val="0"/>
          <w:bCs w:val="0"/>
          <w:sz w:val="18"/>
          <w:szCs w:val="18"/>
        </w:rPr>
      </w:pPr>
      <w:r w:rsidRPr="00E26D68">
        <w:rPr>
          <w:color w:val="006DA6"/>
          <w:spacing w:val="3"/>
          <w:w w:val="105"/>
          <w:sz w:val="18"/>
          <w:szCs w:val="18"/>
        </w:rPr>
        <w:t>R</w:t>
      </w:r>
      <w:r w:rsidRPr="00E26D68">
        <w:rPr>
          <w:color w:val="006DA6"/>
          <w:spacing w:val="4"/>
          <w:w w:val="105"/>
          <w:sz w:val="18"/>
          <w:szCs w:val="18"/>
        </w:rPr>
        <w:t>E</w:t>
      </w:r>
      <w:r w:rsidRPr="00E26D68">
        <w:rPr>
          <w:color w:val="006DA6"/>
          <w:w w:val="105"/>
          <w:sz w:val="18"/>
          <w:szCs w:val="18"/>
        </w:rPr>
        <w:t>V</w:t>
      </w:r>
      <w:r w:rsidRPr="00E26D68">
        <w:rPr>
          <w:color w:val="006DA6"/>
          <w:spacing w:val="1"/>
          <w:w w:val="105"/>
          <w:sz w:val="18"/>
          <w:szCs w:val="18"/>
        </w:rPr>
        <w:t>I</w:t>
      </w:r>
      <w:r w:rsidRPr="00E26D68">
        <w:rPr>
          <w:color w:val="006DA6"/>
          <w:spacing w:val="3"/>
          <w:w w:val="105"/>
          <w:sz w:val="18"/>
          <w:szCs w:val="18"/>
        </w:rPr>
        <w:t>E</w:t>
      </w:r>
      <w:r w:rsidRPr="00E26D68">
        <w:rPr>
          <w:color w:val="006DA6"/>
          <w:w w:val="105"/>
          <w:sz w:val="18"/>
          <w:szCs w:val="18"/>
        </w:rPr>
        <w:t>W</w:t>
      </w:r>
      <w:r w:rsidRPr="00E26D68">
        <w:rPr>
          <w:color w:val="006DA6"/>
          <w:spacing w:val="17"/>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18"/>
          <w:w w:val="105"/>
          <w:sz w:val="18"/>
          <w:szCs w:val="18"/>
        </w:rPr>
        <w:t xml:space="preserve"> </w:t>
      </w:r>
      <w:r w:rsidRPr="00E26D68">
        <w:rPr>
          <w:color w:val="006DA6"/>
          <w:spacing w:val="2"/>
          <w:w w:val="105"/>
          <w:sz w:val="18"/>
          <w:szCs w:val="18"/>
        </w:rPr>
        <w:t>OP</w:t>
      </w:r>
      <w:r w:rsidRPr="00E26D68">
        <w:rPr>
          <w:color w:val="006DA6"/>
          <w:spacing w:val="4"/>
          <w:w w:val="105"/>
          <w:sz w:val="18"/>
          <w:szCs w:val="18"/>
        </w:rPr>
        <w:t>E</w:t>
      </w:r>
      <w:r w:rsidRPr="00E26D68">
        <w:rPr>
          <w:color w:val="006DA6"/>
          <w:spacing w:val="6"/>
          <w:w w:val="105"/>
          <w:sz w:val="18"/>
          <w:szCs w:val="18"/>
        </w:rPr>
        <w:t>R</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w:t>
      </w:r>
      <w:r w:rsidRPr="00E26D68">
        <w:rPr>
          <w:color w:val="006DA6"/>
          <w:spacing w:val="2"/>
          <w:w w:val="105"/>
          <w:sz w:val="18"/>
          <w:szCs w:val="18"/>
        </w:rPr>
        <w:t>N</w:t>
      </w:r>
      <w:r w:rsidRPr="00E26D68">
        <w:rPr>
          <w:color w:val="006DA6"/>
          <w:w w:val="105"/>
          <w:sz w:val="18"/>
          <w:szCs w:val="18"/>
        </w:rPr>
        <w:t xml:space="preserve">S </w:t>
      </w:r>
    </w:p>
    <w:p w14:paraId="7A63A41A" w14:textId="77777777" w:rsidR="004F2749" w:rsidRPr="00E26D68" w:rsidRDefault="004F2749" w:rsidP="004F2749">
      <w:pPr>
        <w:spacing w:before="2" w:line="160" w:lineRule="exact"/>
        <w:rPr>
          <w:rFonts w:ascii="Arial" w:eastAsia="Arial" w:hAnsi="Arial" w:cs="Arial"/>
          <w:color w:val="6D6E71"/>
          <w:spacing w:val="1"/>
          <w:sz w:val="20"/>
          <w:szCs w:val="18"/>
        </w:rPr>
      </w:pPr>
    </w:p>
    <w:p w14:paraId="5B9B7FDE" w14:textId="77777777" w:rsidR="004F2749" w:rsidRPr="00E26D68" w:rsidRDefault="004F2749" w:rsidP="004F2749">
      <w:pPr>
        <w:pStyle w:val="BodyText"/>
        <w:spacing w:after="120" w:line="300" w:lineRule="auto"/>
        <w:ind w:left="115"/>
        <w:rPr>
          <w:color w:val="6D6E71"/>
          <w:spacing w:val="1"/>
        </w:rPr>
      </w:pPr>
      <w:bookmarkStart w:id="7" w:name="_Hlk81836685"/>
      <w:r w:rsidRPr="00E26D68">
        <w:rPr>
          <w:color w:val="6D6E71"/>
          <w:spacing w:val="1"/>
        </w:rPr>
        <w:t>The net surplus of the consolidated entity for the financial year ended 30 June 2026 was $0.773 million compared to a net deficit of $8.885 million in the prior year.</w:t>
      </w:r>
    </w:p>
    <w:p w14:paraId="77853C64" w14:textId="77777777" w:rsidR="004F2749" w:rsidRPr="00E26D68" w:rsidRDefault="004F2749" w:rsidP="004F2749">
      <w:pPr>
        <w:pStyle w:val="BodyText"/>
        <w:spacing w:after="120" w:line="300" w:lineRule="auto"/>
        <w:ind w:left="115"/>
        <w:rPr>
          <w:rFonts w:cs="Arial"/>
          <w:color w:val="6D6E71"/>
          <w:spacing w:val="1"/>
        </w:rPr>
      </w:pPr>
      <w:r w:rsidRPr="00E26D68">
        <w:rPr>
          <w:rFonts w:cs="Arial"/>
          <w:color w:val="6D6E71"/>
          <w:spacing w:val="1"/>
        </w:rPr>
        <w:t>The consolidated entity reported a net surplus in 2026 following two consecutive years of planned budget deficits. The result reflects the first full reporting period under the revised industry funding framework, together with a continued focus on financial sustainability and disciplined cost management.</w:t>
      </w:r>
    </w:p>
    <w:p w14:paraId="4D6AB2E0" w14:textId="6130DA32" w:rsidR="004F2749" w:rsidRPr="00E26D68" w:rsidRDefault="004F2749" w:rsidP="004F2749">
      <w:pPr>
        <w:pStyle w:val="BodyText"/>
        <w:spacing w:after="120" w:line="300" w:lineRule="auto"/>
        <w:ind w:left="115"/>
        <w:rPr>
          <w:rFonts w:cs="Arial"/>
          <w:color w:val="6D6E71"/>
          <w:spacing w:val="1"/>
        </w:rPr>
      </w:pPr>
      <w:r w:rsidRPr="00E26D68">
        <w:rPr>
          <w:rFonts w:cs="Arial"/>
          <w:color w:val="6D6E71"/>
          <w:spacing w:val="1"/>
        </w:rPr>
        <w:t>The 2026 reported result also reflects the impact of several items outside normal business operations, including matters relating to historical periods, investment return volatility, and one-off strategic initiatives undertaken for the future benefit of the VTRI. Following adjustment, the normalised net surplus result of $3.</w:t>
      </w:r>
      <w:r w:rsidR="004D22DE">
        <w:rPr>
          <w:rFonts w:cs="Arial"/>
          <w:color w:val="6D6E71"/>
          <w:spacing w:val="1"/>
        </w:rPr>
        <w:t>101</w:t>
      </w:r>
      <w:r w:rsidRPr="00E26D68">
        <w:rPr>
          <w:rFonts w:cs="Arial"/>
          <w:color w:val="6D6E71"/>
          <w:spacing w:val="1"/>
        </w:rPr>
        <w:t> million reflected a significant improvement on the prior year.</w:t>
      </w:r>
    </w:p>
    <w:p w14:paraId="115D209B" w14:textId="77777777" w:rsidR="004F2749" w:rsidRPr="00E26D68" w:rsidRDefault="004F2749" w:rsidP="004F2749">
      <w:pPr>
        <w:pStyle w:val="BodyText"/>
        <w:spacing w:after="120" w:line="300" w:lineRule="auto"/>
        <w:ind w:left="115"/>
        <w:rPr>
          <w:rFonts w:cs="Arial"/>
          <w:color w:val="6D6E71"/>
          <w:spacing w:val="1"/>
        </w:rPr>
      </w:pPr>
    </w:p>
    <w:p w14:paraId="3CB89CFF" w14:textId="77777777" w:rsidR="004F2749" w:rsidRPr="00E26D68" w:rsidRDefault="004F2749" w:rsidP="004F2749">
      <w:pPr>
        <w:pStyle w:val="BodyText"/>
        <w:spacing w:after="120" w:line="300" w:lineRule="auto"/>
        <w:ind w:left="0"/>
        <w:rPr>
          <w:rFonts w:cs="Arial"/>
          <w:color w:val="6D6E71"/>
          <w:spacing w:val="1"/>
        </w:rPr>
      </w:pPr>
    </w:p>
    <w:tbl>
      <w:tblPr>
        <w:tblW w:w="0" w:type="auto"/>
        <w:tblInd w:w="170" w:type="dxa"/>
        <w:shd w:val="clear" w:color="auto" w:fill="FFFFFF"/>
        <w:tblCellMar>
          <w:left w:w="0" w:type="dxa"/>
          <w:right w:w="0" w:type="dxa"/>
        </w:tblCellMar>
        <w:tblLook w:val="04A0" w:firstRow="1" w:lastRow="0" w:firstColumn="1" w:lastColumn="0" w:noHBand="0" w:noVBand="1"/>
      </w:tblPr>
      <w:tblGrid>
        <w:gridCol w:w="4950"/>
        <w:gridCol w:w="1350"/>
        <w:gridCol w:w="1350"/>
      </w:tblGrid>
      <w:tr w:rsidR="004F2749" w:rsidRPr="00E26D68" w14:paraId="6A33FA1E" w14:textId="77777777">
        <w:trPr>
          <w:trHeight w:hRule="exact" w:val="572"/>
        </w:trPr>
        <w:tc>
          <w:tcPr>
            <w:tcW w:w="4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6BAF71"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lastRenderedPageBreak/>
              <w:t>Racing Victoria Group (RVG) Result</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363C7E"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2026</w:t>
            </w:r>
          </w:p>
          <w:p w14:paraId="1ABBA1B1"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36B6C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2025</w:t>
            </w:r>
          </w:p>
          <w:p w14:paraId="6D0EC1F6"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r>
      <w:tr w:rsidR="004F2749" w:rsidRPr="00E26D68" w14:paraId="655BE1E1"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0F458F"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RVG Reported Net Surplus/(Deficit)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EC7808"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0.773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C5B920"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(8.885)</w:t>
            </w:r>
          </w:p>
        </w:tc>
      </w:tr>
      <w:tr w:rsidR="004F2749" w:rsidRPr="00E26D68" w14:paraId="17CAD462"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F56C1A" w14:textId="77777777" w:rsidR="004F2749" w:rsidRPr="00E26D68" w:rsidRDefault="004F2749">
            <w:pPr>
              <w:pStyle w:val="BodyText"/>
              <w:spacing w:line="300" w:lineRule="auto"/>
              <w:rPr>
                <w:rFonts w:cs="Arial"/>
                <w:color w:val="6D6E71"/>
                <w:spacing w:val="1"/>
              </w:rPr>
            </w:pPr>
            <w:r w:rsidRPr="00E26D68">
              <w:rPr>
                <w:rFonts w:cs="Arial"/>
                <w:color w:val="6D6E71"/>
                <w:spacing w:val="1"/>
              </w:rPr>
              <w:t>Restructure liability</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40E27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3D7BFF"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1.723</w:t>
            </w:r>
          </w:p>
        </w:tc>
      </w:tr>
      <w:tr w:rsidR="004F2749" w:rsidRPr="00E26D68" w14:paraId="7C080FA7"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42790F" w14:textId="43B2185D" w:rsidR="004F2749" w:rsidRPr="00E26D68" w:rsidRDefault="00D73CC0">
            <w:pPr>
              <w:pStyle w:val="BodyText"/>
              <w:spacing w:line="300" w:lineRule="auto"/>
              <w:rPr>
                <w:rFonts w:cs="Arial"/>
                <w:color w:val="6D6E71"/>
                <w:spacing w:val="1"/>
              </w:rPr>
            </w:pPr>
            <w:proofErr w:type="spellStart"/>
            <w:r>
              <w:rPr>
                <w:rFonts w:cs="Arial"/>
                <w:color w:val="6D6E71"/>
                <w:spacing w:val="1"/>
              </w:rPr>
              <w:t>VicRacing</w:t>
            </w:r>
            <w:proofErr w:type="spellEnd"/>
            <w:r>
              <w:rPr>
                <w:rFonts w:cs="Arial"/>
                <w:color w:val="6D6E71"/>
                <w:spacing w:val="1"/>
              </w:rPr>
              <w:t xml:space="preserve"> Audio Services</w:t>
            </w:r>
            <w:r w:rsidR="004F2749" w:rsidRPr="00E26D68">
              <w:rPr>
                <w:rFonts w:cs="Arial"/>
                <w:color w:val="6D6E71"/>
                <w:spacing w:val="1"/>
              </w:rPr>
              <w:t xml:space="preserve"> Pty Ltd net asset movement </w:t>
            </w:r>
            <w:r w:rsidR="004F2749" w:rsidRPr="00E26D68">
              <w:rPr>
                <w:rFonts w:cs="Arial"/>
                <w:color w:val="6D6E71"/>
                <w:spacing w:val="1"/>
                <w:vertAlign w:val="superscript"/>
              </w:rPr>
              <w:t>1</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2B1CE7"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0.860</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008556"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2.659</w:t>
            </w:r>
          </w:p>
        </w:tc>
      </w:tr>
      <w:tr w:rsidR="004F2749" w:rsidRPr="00E26D68" w14:paraId="5F2A557B"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4D6A95" w14:textId="77777777" w:rsidR="004F2749" w:rsidRPr="00E26D68" w:rsidRDefault="004F2749">
            <w:pPr>
              <w:pStyle w:val="BodyText"/>
              <w:spacing w:line="300" w:lineRule="auto"/>
              <w:rPr>
                <w:rFonts w:cs="Arial"/>
                <w:color w:val="6D6E71"/>
                <w:spacing w:val="1"/>
              </w:rPr>
            </w:pPr>
            <w:r w:rsidRPr="00E26D68">
              <w:rPr>
                <w:rFonts w:cs="Arial"/>
                <w:color w:val="6D6E71"/>
                <w:spacing w:val="1"/>
              </w:rPr>
              <w:t>Historical claims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FECC2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(0.550)</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EA5E23"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1.386</w:t>
            </w:r>
          </w:p>
        </w:tc>
      </w:tr>
      <w:tr w:rsidR="004F2749" w:rsidRPr="00E26D68" w14:paraId="2600D16A"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61E37AE" w14:textId="77777777" w:rsidR="004F2749" w:rsidRPr="00E26D68" w:rsidRDefault="004F2749">
            <w:pPr>
              <w:pStyle w:val="BodyText"/>
              <w:spacing w:line="300" w:lineRule="auto"/>
              <w:rPr>
                <w:rFonts w:cs="Arial"/>
                <w:color w:val="6D6E71"/>
                <w:spacing w:val="1"/>
              </w:rPr>
            </w:pPr>
            <w:r w:rsidRPr="00E26D68">
              <w:rPr>
                <w:rFonts w:cs="Arial"/>
                <w:color w:val="6D6E71"/>
                <w:spacing w:val="1"/>
              </w:rPr>
              <w:t>Investment volatility against expected rate of return</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004B12E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1.163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5B21427E" w14:textId="3F93F2F3" w:rsidR="004F2749" w:rsidRPr="00E26D68" w:rsidRDefault="00D70987">
            <w:pPr>
              <w:pStyle w:val="BodyText"/>
              <w:spacing w:line="300" w:lineRule="auto"/>
              <w:jc w:val="center"/>
              <w:rPr>
                <w:rFonts w:cs="Arial"/>
                <w:color w:val="6D6E71"/>
                <w:spacing w:val="1"/>
              </w:rPr>
            </w:pPr>
            <w:r>
              <w:rPr>
                <w:rFonts w:cs="Arial"/>
                <w:color w:val="6D6E71"/>
                <w:spacing w:val="1"/>
              </w:rPr>
              <w:t>(</w:t>
            </w:r>
            <w:r w:rsidR="00C868AA">
              <w:rPr>
                <w:rFonts w:cs="Arial"/>
                <w:color w:val="6D6E71"/>
                <w:spacing w:val="1"/>
              </w:rPr>
              <w:t>0.167)</w:t>
            </w:r>
          </w:p>
        </w:tc>
      </w:tr>
      <w:tr w:rsidR="004F2749" w:rsidRPr="00E26D68" w14:paraId="3E6F03B4"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086E981E" w14:textId="77777777" w:rsidR="004F2749" w:rsidRPr="00E26D68" w:rsidRDefault="004F2749">
            <w:pPr>
              <w:pStyle w:val="BodyText"/>
              <w:spacing w:line="300" w:lineRule="auto"/>
              <w:rPr>
                <w:rFonts w:cs="Arial"/>
                <w:color w:val="6D6E71"/>
                <w:spacing w:val="1"/>
              </w:rPr>
            </w:pPr>
            <w:r w:rsidRPr="00E26D68">
              <w:rPr>
                <w:rFonts w:cs="Arial"/>
                <w:color w:val="6D6E71"/>
                <w:spacing w:val="1"/>
              </w:rPr>
              <w:t>Participant fuel subsidy support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5CE6AC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0.855</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AE215E7"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r>
      <w:tr w:rsidR="004F2749" w:rsidRPr="00E26D68" w14:paraId="2EB12C65"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EDE07D" w14:textId="77777777" w:rsidR="004F2749" w:rsidRPr="00E26D68" w:rsidRDefault="004F2749">
            <w:pPr>
              <w:pStyle w:val="BodyText"/>
              <w:spacing w:line="300" w:lineRule="auto"/>
              <w:rPr>
                <w:rFonts w:cs="Arial"/>
                <w:color w:val="6D6E71"/>
                <w:spacing w:val="1"/>
              </w:rPr>
            </w:pPr>
            <w:r w:rsidRPr="00E26D68">
              <w:rPr>
                <w:rFonts w:cs="Arial"/>
                <w:color w:val="6D6E71"/>
                <w:spacing w:val="1"/>
              </w:rPr>
              <w:t>Other</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C9FBE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D23E6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0.585</w:t>
            </w:r>
          </w:p>
        </w:tc>
      </w:tr>
      <w:tr w:rsidR="004F2749" w:rsidRPr="00E26D68" w14:paraId="4A46C93E" w14:textId="77777777">
        <w:trPr>
          <w:trHeight w:hRule="exac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00E7E5"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RVG Normalised Net Surplus/(Deficit)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CD27C9"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3.101</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7C43ED" w14:textId="6188C8B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w:t>
            </w:r>
            <w:r w:rsidR="00DB13FF">
              <w:rPr>
                <w:rFonts w:cs="Arial"/>
                <w:b/>
                <w:bCs/>
                <w:color w:val="6D6E71"/>
                <w:spacing w:val="1"/>
              </w:rPr>
              <w:t>699</w:t>
            </w:r>
            <w:r w:rsidRPr="00E26D68">
              <w:rPr>
                <w:rFonts w:cs="Arial"/>
                <w:b/>
                <w:bCs/>
                <w:color w:val="6D6E71"/>
                <w:spacing w:val="1"/>
              </w:rPr>
              <w:t>)</w:t>
            </w:r>
          </w:p>
        </w:tc>
      </w:tr>
    </w:tbl>
    <w:p w14:paraId="18A329D1" w14:textId="69830671" w:rsidR="004F2749" w:rsidRPr="00E26D68" w:rsidRDefault="004F2749" w:rsidP="004F2749">
      <w:pPr>
        <w:pStyle w:val="BodyText"/>
        <w:spacing w:before="120" w:line="300" w:lineRule="auto"/>
        <w:ind w:left="216"/>
        <w:rPr>
          <w:rFonts w:cs="Arial"/>
          <w:i/>
          <w:iCs/>
          <w:color w:val="6D6E71"/>
          <w:spacing w:val="1"/>
        </w:rPr>
      </w:pPr>
      <w:r w:rsidRPr="00E26D68">
        <w:rPr>
          <w:rFonts w:cs="Arial"/>
          <w:i/>
          <w:iCs/>
          <w:color w:val="6D6E71"/>
          <w:spacing w:val="1"/>
          <w:vertAlign w:val="superscript"/>
        </w:rPr>
        <w:t>1</w:t>
      </w:r>
      <w:r w:rsidRPr="00E26D68">
        <w:rPr>
          <w:rFonts w:cs="Arial"/>
          <w:i/>
          <w:iCs/>
          <w:color w:val="6D6E71"/>
          <w:spacing w:val="1"/>
        </w:rPr>
        <w:t xml:space="preserve"> Key driver was asset impairment, based on the actual sale price of assets sold by </w:t>
      </w:r>
      <w:proofErr w:type="spellStart"/>
      <w:r w:rsidR="001E2003">
        <w:rPr>
          <w:rFonts w:cs="Arial"/>
          <w:i/>
          <w:iCs/>
          <w:color w:val="6D6E71"/>
          <w:spacing w:val="1"/>
        </w:rPr>
        <w:t>VicRacing</w:t>
      </w:r>
      <w:proofErr w:type="spellEnd"/>
      <w:r w:rsidR="00D646E4">
        <w:rPr>
          <w:rFonts w:cs="Arial"/>
          <w:i/>
          <w:iCs/>
          <w:color w:val="6D6E71"/>
          <w:spacing w:val="1"/>
        </w:rPr>
        <w:t xml:space="preserve"> A</w:t>
      </w:r>
      <w:r w:rsidR="001F5849">
        <w:rPr>
          <w:rFonts w:cs="Arial"/>
          <w:i/>
          <w:iCs/>
          <w:color w:val="6D6E71"/>
          <w:spacing w:val="1"/>
        </w:rPr>
        <w:t>u</w:t>
      </w:r>
      <w:r w:rsidR="00A35DAD">
        <w:rPr>
          <w:rFonts w:cs="Arial"/>
          <w:i/>
          <w:iCs/>
          <w:color w:val="6D6E71"/>
          <w:spacing w:val="1"/>
        </w:rPr>
        <w:t>dio</w:t>
      </w:r>
      <w:r w:rsidRPr="00E26D68">
        <w:rPr>
          <w:rFonts w:cs="Arial"/>
          <w:i/>
          <w:iCs/>
          <w:color w:val="6D6E71"/>
          <w:spacing w:val="1"/>
        </w:rPr>
        <w:t xml:space="preserve"> </w:t>
      </w:r>
      <w:r w:rsidR="0000576E">
        <w:rPr>
          <w:rFonts w:cs="Arial"/>
          <w:i/>
          <w:iCs/>
          <w:color w:val="6D6E71"/>
          <w:spacing w:val="1"/>
        </w:rPr>
        <w:t xml:space="preserve">Services </w:t>
      </w:r>
      <w:r w:rsidRPr="00E26D68">
        <w:rPr>
          <w:rFonts w:cs="Arial"/>
          <w:i/>
          <w:iCs/>
          <w:color w:val="6D6E71"/>
          <w:spacing w:val="1"/>
        </w:rPr>
        <w:t>Pty Ltd</w:t>
      </w:r>
    </w:p>
    <w:p w14:paraId="4687E5AE" w14:textId="77777777" w:rsidR="004F2749" w:rsidRPr="00E26D68" w:rsidRDefault="004F2749" w:rsidP="004F2749">
      <w:pPr>
        <w:pStyle w:val="BodyText"/>
        <w:spacing w:after="120" w:line="300" w:lineRule="auto"/>
        <w:ind w:left="115"/>
        <w:rPr>
          <w:rFonts w:cs="Arial"/>
          <w:i/>
          <w:iCs/>
          <w:color w:val="6D6E71"/>
          <w:spacing w:val="1"/>
        </w:rPr>
      </w:pPr>
    </w:p>
    <w:p w14:paraId="66832B3C"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Maintaining returns to owners, participants and clubs remained a strategic priority throughout a period of economic uncertainty. To support this objective, management implemented a business-wide efficiency program over the 2024 to 2026 reporting periods.</w:t>
      </w:r>
    </w:p>
    <w:p w14:paraId="511E93A2" w14:textId="77777777" w:rsidR="004F2749" w:rsidRPr="00E26D68" w:rsidRDefault="004F2749" w:rsidP="004F2749">
      <w:pPr>
        <w:pStyle w:val="BodyText"/>
        <w:spacing w:after="240" w:line="300" w:lineRule="auto"/>
        <w:ind w:left="115"/>
        <w:rPr>
          <w:rFonts w:cs="Arial"/>
          <w:color w:val="6D6E71"/>
          <w:spacing w:val="1"/>
          <w:lang w:val="en-US"/>
        </w:rPr>
      </w:pPr>
      <w:r w:rsidRPr="00E26D68">
        <w:rPr>
          <w:rFonts w:cs="Arial"/>
          <w:color w:val="6D6E71"/>
          <w:spacing w:val="1"/>
          <w:lang w:val="en-US"/>
        </w:rPr>
        <w:t>After adjusting for non-recurring items and inflation-related expenditure impacts, the program generated gross cumulative operating expenditure savings of $21.393 million, surpassing the $20 million target committed to the industry. The successful delivery of the program demonstrates the consolidated entity’s disciplined approach to cost management and operational efficiency, enhancing financial capacity to support strategic industry initiatives while maintaining investment in the long-term sustainability and growth of the racing industry.</w:t>
      </w:r>
    </w:p>
    <w:tbl>
      <w:tblPr>
        <w:tblW w:w="0" w:type="auto"/>
        <w:tblInd w:w="170" w:type="dxa"/>
        <w:shd w:val="clear" w:color="auto" w:fill="FFFFFF"/>
        <w:tblCellMar>
          <w:left w:w="0" w:type="dxa"/>
          <w:right w:w="0" w:type="dxa"/>
        </w:tblCellMar>
        <w:tblLook w:val="04A0" w:firstRow="1" w:lastRow="0" w:firstColumn="1" w:lastColumn="0" w:noHBand="0" w:noVBand="1"/>
      </w:tblPr>
      <w:tblGrid>
        <w:gridCol w:w="4950"/>
        <w:gridCol w:w="1350"/>
        <w:gridCol w:w="1350"/>
      </w:tblGrid>
      <w:tr w:rsidR="004F2749" w:rsidRPr="00E26D68" w14:paraId="5D84F3D4" w14:textId="77777777">
        <w:tc>
          <w:tcPr>
            <w:tcW w:w="4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128AD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RVG Operational Expenditure</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651D8A"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2026</w:t>
            </w:r>
          </w:p>
          <w:p w14:paraId="212B2342"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c>
          <w:tcPr>
            <w:tcW w:w="13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452A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2025</w:t>
            </w:r>
          </w:p>
          <w:p w14:paraId="4E138292"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 million</w:t>
            </w:r>
          </w:p>
        </w:tc>
      </w:tr>
      <w:tr w:rsidR="004F2749" w:rsidRPr="00E26D68" w14:paraId="403AFA6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8AEF38" w14:textId="77777777" w:rsidR="004F2749" w:rsidRPr="00E26D68" w:rsidRDefault="004F2749">
            <w:pPr>
              <w:pStyle w:val="BodyText"/>
              <w:spacing w:line="300" w:lineRule="auto"/>
              <w:rPr>
                <w:rFonts w:cs="Arial"/>
                <w:color w:val="6D6E71"/>
                <w:spacing w:val="1"/>
              </w:rPr>
            </w:pPr>
            <w:r w:rsidRPr="00E26D68">
              <w:rPr>
                <w:rFonts w:cs="Arial"/>
                <w:color w:val="6D6E71"/>
                <w:spacing w:val="1"/>
              </w:rPr>
              <w:t>Operating</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08241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59.859</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5C6928"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61.658</w:t>
            </w:r>
          </w:p>
        </w:tc>
      </w:tr>
      <w:tr w:rsidR="004F2749" w:rsidRPr="00E26D68" w14:paraId="06ACBB8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A3FC5C" w14:textId="77777777" w:rsidR="004F2749" w:rsidRPr="00E26D68" w:rsidRDefault="004F2749">
            <w:pPr>
              <w:pStyle w:val="BodyText"/>
              <w:spacing w:line="300" w:lineRule="auto"/>
              <w:rPr>
                <w:rFonts w:cs="Arial"/>
                <w:color w:val="6D6E71"/>
                <w:spacing w:val="1"/>
              </w:rPr>
            </w:pPr>
            <w:r w:rsidRPr="00E26D68">
              <w:rPr>
                <w:rFonts w:cs="Arial"/>
                <w:color w:val="6D6E71"/>
                <w:spacing w:val="1"/>
              </w:rPr>
              <w:t>Wagering services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1513D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3.566</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A6DE58"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4.978</w:t>
            </w:r>
          </w:p>
        </w:tc>
      </w:tr>
      <w:tr w:rsidR="004F2749" w:rsidRPr="00E26D68" w14:paraId="64BBAD88"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2BA1D5C6" w14:textId="77777777" w:rsidR="004F2749" w:rsidRPr="00E26D68" w:rsidRDefault="004F2749">
            <w:pPr>
              <w:pStyle w:val="BodyText"/>
              <w:spacing w:line="300" w:lineRule="auto"/>
              <w:rPr>
                <w:rFonts w:cs="Arial"/>
                <w:color w:val="6D6E71"/>
                <w:spacing w:val="1"/>
              </w:rPr>
            </w:pPr>
            <w:r w:rsidRPr="00E26D68">
              <w:rPr>
                <w:rFonts w:cs="Arial"/>
                <w:color w:val="6D6E71"/>
                <w:spacing w:val="1"/>
              </w:rPr>
              <w:t>Media operations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7A92D036"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47.878</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6D4AAC2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56.821</w:t>
            </w:r>
          </w:p>
        </w:tc>
      </w:tr>
      <w:tr w:rsidR="004F2749" w:rsidRPr="00E26D68" w14:paraId="328BDA91"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D385D"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Reported Operational Expenditure</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68083A"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111.303</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1054A3"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123.457</w:t>
            </w:r>
          </w:p>
        </w:tc>
      </w:tr>
      <w:tr w:rsidR="004F2749" w:rsidRPr="00E26D68" w14:paraId="37F5DC83"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4CAEFD" w14:textId="77777777" w:rsidR="004F2749" w:rsidRPr="00E26D68" w:rsidRDefault="004F2749">
            <w:pPr>
              <w:pStyle w:val="BodyText"/>
              <w:spacing w:line="300" w:lineRule="auto"/>
              <w:rPr>
                <w:rFonts w:cs="Arial"/>
                <w:color w:val="6D6E71"/>
                <w:spacing w:val="1"/>
              </w:rPr>
            </w:pPr>
            <w:r w:rsidRPr="00E26D68">
              <w:rPr>
                <w:rFonts w:cs="Arial"/>
                <w:color w:val="6D6E71"/>
                <w:spacing w:val="1"/>
              </w:rPr>
              <w:t>Adjustments: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E1F03C" w14:textId="77777777" w:rsidR="004F2749" w:rsidRPr="00E26D68" w:rsidRDefault="004F2749">
            <w:pPr>
              <w:pStyle w:val="BodyText"/>
              <w:spacing w:line="300" w:lineRule="auto"/>
              <w:jc w:val="center"/>
              <w:rPr>
                <w:rFonts w:cs="Arial"/>
                <w:color w:val="6D6E71"/>
                <w:spacing w:val="1"/>
              </w:rPr>
            </w:pP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C9FCD9" w14:textId="77777777" w:rsidR="004F2749" w:rsidRPr="00E26D68" w:rsidRDefault="004F2749">
            <w:pPr>
              <w:pStyle w:val="BodyText"/>
              <w:spacing w:line="300" w:lineRule="auto"/>
              <w:jc w:val="center"/>
              <w:rPr>
                <w:rFonts w:cs="Arial"/>
                <w:color w:val="6D6E71"/>
                <w:spacing w:val="1"/>
              </w:rPr>
            </w:pPr>
          </w:p>
        </w:tc>
      </w:tr>
      <w:tr w:rsidR="004F2749" w:rsidRPr="00E26D68" w14:paraId="28451862"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E195299" w14:textId="77777777" w:rsidR="004F2749" w:rsidRPr="00E26D68" w:rsidRDefault="004F2749">
            <w:pPr>
              <w:pStyle w:val="BodyText"/>
              <w:spacing w:line="300" w:lineRule="auto"/>
              <w:rPr>
                <w:rFonts w:cs="Arial"/>
                <w:color w:val="6D6E71"/>
                <w:spacing w:val="1"/>
              </w:rPr>
            </w:pPr>
            <w:r w:rsidRPr="00E26D68">
              <w:rPr>
                <w:rFonts w:cs="Arial"/>
                <w:color w:val="6D6E71"/>
                <w:spacing w:val="1"/>
              </w:rPr>
              <w:t>Non BAU – Restructure liability</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829C9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BDFAA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(1.723)</w:t>
            </w:r>
          </w:p>
        </w:tc>
      </w:tr>
      <w:tr w:rsidR="004F2749" w:rsidRPr="00E26D68" w14:paraId="0AEAD2CF"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C520EB" w14:textId="77777777" w:rsidR="004F2749" w:rsidRPr="00E26D68" w:rsidRDefault="004F2749">
            <w:pPr>
              <w:pStyle w:val="BodyText"/>
              <w:spacing w:line="300" w:lineRule="auto"/>
              <w:rPr>
                <w:rFonts w:cs="Arial"/>
                <w:color w:val="6D6E71"/>
                <w:spacing w:val="1"/>
              </w:rPr>
            </w:pPr>
            <w:r w:rsidRPr="00E26D68">
              <w:rPr>
                <w:rFonts w:cs="Arial"/>
                <w:color w:val="6D6E71"/>
                <w:spacing w:val="1"/>
              </w:rPr>
              <w:t>Non BAU – Historical claims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8CD5D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F4D70C"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(1.386)</w:t>
            </w:r>
          </w:p>
        </w:tc>
      </w:tr>
      <w:tr w:rsidR="004F2749" w:rsidRPr="00E26D68" w14:paraId="1B3D420D"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DA614CE" w14:textId="7F3D6A38" w:rsidR="004F2749" w:rsidRPr="00E26D68" w:rsidRDefault="004F2749">
            <w:pPr>
              <w:pStyle w:val="BodyText"/>
              <w:spacing w:line="300" w:lineRule="auto"/>
              <w:rPr>
                <w:rFonts w:cs="Arial"/>
                <w:color w:val="6D6E71"/>
                <w:spacing w:val="1"/>
              </w:rPr>
            </w:pPr>
            <w:r w:rsidRPr="00E26D68">
              <w:rPr>
                <w:rFonts w:cs="Arial"/>
                <w:color w:val="6D6E71"/>
                <w:spacing w:val="1"/>
              </w:rPr>
              <w:t>Reclassification of prior year amounts</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779193A"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1.529</w:t>
            </w:r>
          </w:p>
        </w:tc>
        <w:tc>
          <w:tcPr>
            <w:tcW w:w="1350" w:type="dxa"/>
            <w:tcBorders>
              <w:top w:val="nil"/>
              <w:left w:val="nil"/>
              <w:bottom w:val="single" w:sz="8" w:space="0" w:color="auto"/>
              <w:right w:val="single" w:sz="8" w:space="0" w:color="auto"/>
            </w:tcBorders>
            <w:tcMar>
              <w:top w:w="0" w:type="dxa"/>
              <w:left w:w="108" w:type="dxa"/>
              <w:bottom w:w="0" w:type="dxa"/>
              <w:right w:w="108" w:type="dxa"/>
            </w:tcMar>
            <w:vAlign w:val="center"/>
          </w:tcPr>
          <w:p w14:paraId="1BC97940"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w:t>
            </w:r>
          </w:p>
        </w:tc>
      </w:tr>
      <w:tr w:rsidR="004F2749" w:rsidRPr="00E26D68" w14:paraId="13B34011"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1BB03C" w14:textId="77777777" w:rsidR="004F2749" w:rsidRPr="00E26D68" w:rsidRDefault="004F2749">
            <w:pPr>
              <w:pStyle w:val="BodyText"/>
              <w:spacing w:line="300" w:lineRule="auto"/>
              <w:rPr>
                <w:rFonts w:cs="Arial"/>
                <w:color w:val="6D6E71"/>
                <w:spacing w:val="1"/>
              </w:rPr>
            </w:pPr>
            <w:r w:rsidRPr="00E26D68">
              <w:rPr>
                <w:rFonts w:cs="Arial"/>
                <w:color w:val="6D6E71"/>
                <w:spacing w:val="1"/>
              </w:rPr>
              <w:t xml:space="preserve">Estimated remuneration and fixed cost inflation </w:t>
            </w:r>
            <w:r w:rsidRPr="00E26D68">
              <w:rPr>
                <w:rFonts w:cs="Arial"/>
                <w:color w:val="6D6E71"/>
                <w:spacing w:val="1"/>
                <w:vertAlign w:val="superscript"/>
              </w:rPr>
              <w:t>2</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44BA85"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(3.237)</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CB48084" w14:textId="0893A54B" w:rsidR="004F2749" w:rsidRPr="00E26D68" w:rsidRDefault="004F2749">
            <w:pPr>
              <w:pStyle w:val="BodyText"/>
              <w:spacing w:line="300" w:lineRule="auto"/>
              <w:jc w:val="center"/>
              <w:rPr>
                <w:rFonts w:cs="Arial"/>
                <w:color w:val="6D6E71"/>
                <w:spacing w:val="1"/>
              </w:rPr>
            </w:pPr>
            <w:r w:rsidRPr="00E26D68">
              <w:rPr>
                <w:rFonts w:cs="Arial"/>
                <w:color w:val="6D6E71"/>
                <w:spacing w:val="1"/>
              </w:rPr>
              <w:t>(2.8</w:t>
            </w:r>
            <w:r w:rsidR="00BA1B8C">
              <w:rPr>
                <w:rFonts w:cs="Arial"/>
                <w:color w:val="6D6E71"/>
                <w:spacing w:val="1"/>
              </w:rPr>
              <w:t>4</w:t>
            </w:r>
            <w:r w:rsidRPr="00E26D68">
              <w:rPr>
                <w:rFonts w:cs="Arial"/>
                <w:color w:val="6D6E71"/>
                <w:spacing w:val="1"/>
              </w:rPr>
              <w:t>4)</w:t>
            </w:r>
          </w:p>
        </w:tc>
      </w:tr>
      <w:tr w:rsidR="004F2749" w:rsidRPr="00E26D68" w14:paraId="64DF7380"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AD862B" w14:textId="77777777" w:rsidR="004F2749" w:rsidRPr="00E26D68" w:rsidRDefault="004F2749">
            <w:pPr>
              <w:pStyle w:val="BodyText"/>
              <w:spacing w:line="300" w:lineRule="auto"/>
              <w:rPr>
                <w:rFonts w:cs="Arial"/>
                <w:color w:val="6D6E71"/>
                <w:spacing w:val="1"/>
              </w:rPr>
            </w:pPr>
            <w:r w:rsidRPr="00E26D68">
              <w:rPr>
                <w:rFonts w:cs="Arial"/>
                <w:b/>
                <w:bCs/>
                <w:color w:val="6D6E71"/>
                <w:spacing w:val="1"/>
              </w:rPr>
              <w:t>Revised Operational Expenditure</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011017"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109.595</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D30E7C" w14:textId="77777777" w:rsidR="004F2749" w:rsidRPr="00E26D68" w:rsidRDefault="004F2749">
            <w:pPr>
              <w:pStyle w:val="BodyText"/>
              <w:spacing w:line="300" w:lineRule="auto"/>
              <w:jc w:val="center"/>
              <w:rPr>
                <w:rFonts w:cs="Arial"/>
                <w:color w:val="6D6E71"/>
                <w:spacing w:val="1"/>
              </w:rPr>
            </w:pPr>
            <w:r w:rsidRPr="00E26D68">
              <w:rPr>
                <w:rFonts w:cs="Arial"/>
                <w:b/>
                <w:bCs/>
                <w:color w:val="6D6E71"/>
                <w:spacing w:val="1"/>
              </w:rPr>
              <w:t>117.504</w:t>
            </w:r>
          </w:p>
        </w:tc>
      </w:tr>
      <w:tr w:rsidR="004F2749" w:rsidRPr="00E26D68" w14:paraId="3D66D349" w14:textId="77777777">
        <w:trPr>
          <w:trHeight w:val="288"/>
        </w:trPr>
        <w:tc>
          <w:tcPr>
            <w:tcW w:w="49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5EE823" w14:textId="77777777" w:rsidR="004F2749" w:rsidRPr="00E26D68" w:rsidRDefault="004F2749">
            <w:pPr>
              <w:pStyle w:val="BodyText"/>
              <w:spacing w:line="300" w:lineRule="auto"/>
              <w:rPr>
                <w:rFonts w:cs="Arial"/>
                <w:color w:val="6D6E71"/>
                <w:spacing w:val="1"/>
              </w:rPr>
            </w:pPr>
            <w:r w:rsidRPr="00E26D68">
              <w:rPr>
                <w:rFonts w:cs="Arial"/>
                <w:color w:val="6D6E71"/>
                <w:spacing w:val="1"/>
              </w:rPr>
              <w:t>Gross Year-on-Year Reduction Assessment</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FC837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7.909</w:t>
            </w:r>
          </w:p>
        </w:tc>
        <w:tc>
          <w:tcPr>
            <w:tcW w:w="13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4C7D12" w14:textId="77777777" w:rsidR="004F2749" w:rsidRPr="00E26D68" w:rsidRDefault="004F2749">
            <w:pPr>
              <w:pStyle w:val="BodyText"/>
              <w:spacing w:line="300" w:lineRule="auto"/>
              <w:jc w:val="center"/>
              <w:rPr>
                <w:rFonts w:cs="Arial"/>
                <w:color w:val="6D6E71"/>
                <w:spacing w:val="1"/>
              </w:rPr>
            </w:pPr>
          </w:p>
        </w:tc>
      </w:tr>
    </w:tbl>
    <w:p w14:paraId="2CC476C1" w14:textId="77777777" w:rsidR="004F2749" w:rsidRPr="00E26D68" w:rsidRDefault="004F2749" w:rsidP="004F2749">
      <w:pPr>
        <w:pStyle w:val="BodyText"/>
        <w:spacing w:before="120" w:after="240" w:line="300" w:lineRule="auto"/>
        <w:ind w:left="216" w:right="1152"/>
        <w:rPr>
          <w:rFonts w:cs="Arial"/>
          <w:i/>
          <w:iCs/>
          <w:color w:val="6D6E71"/>
          <w:spacing w:val="1"/>
        </w:rPr>
      </w:pPr>
      <w:r w:rsidRPr="00E26D68">
        <w:rPr>
          <w:rFonts w:cs="Arial"/>
          <w:i/>
          <w:iCs/>
          <w:color w:val="6D6E71"/>
          <w:spacing w:val="1"/>
          <w:vertAlign w:val="superscript"/>
        </w:rPr>
        <w:t>2</w:t>
      </w:r>
      <w:r w:rsidRPr="00E26D68">
        <w:rPr>
          <w:rFonts w:cs="Arial"/>
          <w:i/>
          <w:iCs/>
          <w:color w:val="6D6E71"/>
          <w:spacing w:val="1"/>
        </w:rPr>
        <w:t xml:space="preserve"> Primarily includes labour remuneration increase and contracted expenditure indexation.</w:t>
      </w:r>
    </w:p>
    <w:tbl>
      <w:tblPr>
        <w:tblW w:w="0" w:type="auto"/>
        <w:tblInd w:w="170" w:type="dxa"/>
        <w:shd w:val="clear" w:color="auto" w:fill="FFFFFF"/>
        <w:tblCellMar>
          <w:left w:w="0" w:type="dxa"/>
          <w:right w:w="0" w:type="dxa"/>
        </w:tblCellMar>
        <w:tblLook w:val="04A0" w:firstRow="1" w:lastRow="0" w:firstColumn="1" w:lastColumn="0" w:noHBand="0" w:noVBand="1"/>
      </w:tblPr>
      <w:tblGrid>
        <w:gridCol w:w="1710"/>
        <w:gridCol w:w="1800"/>
      </w:tblGrid>
      <w:tr w:rsidR="004F2749" w:rsidRPr="00E26D68" w14:paraId="57C34870" w14:textId="77777777">
        <w:tc>
          <w:tcPr>
            <w:tcW w:w="17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0C9EC9" w14:textId="77777777" w:rsidR="004F2749" w:rsidRPr="00E26D68" w:rsidRDefault="004F2749">
            <w:pPr>
              <w:pStyle w:val="BodyText"/>
              <w:spacing w:line="300" w:lineRule="auto"/>
              <w:ind w:left="0"/>
              <w:jc w:val="center"/>
              <w:rPr>
                <w:rFonts w:cs="Arial"/>
                <w:b/>
                <w:bCs/>
                <w:color w:val="6D6E71"/>
                <w:spacing w:val="1"/>
              </w:rPr>
            </w:pPr>
            <w:r w:rsidRPr="00E26D68">
              <w:rPr>
                <w:rFonts w:cs="Arial"/>
                <w:b/>
                <w:bCs/>
                <w:color w:val="6D6E71"/>
                <w:spacing w:val="1"/>
              </w:rPr>
              <w:t>Reporting</w:t>
            </w:r>
          </w:p>
          <w:p w14:paraId="6734423C" w14:textId="77777777" w:rsidR="004F2749" w:rsidRPr="00E26D68" w:rsidRDefault="004F2749">
            <w:pPr>
              <w:pStyle w:val="BodyText"/>
              <w:spacing w:line="300" w:lineRule="auto"/>
              <w:ind w:left="0"/>
              <w:jc w:val="center"/>
              <w:rPr>
                <w:rFonts w:cs="Arial"/>
                <w:b/>
                <w:bCs/>
                <w:color w:val="6D6E71"/>
                <w:spacing w:val="1"/>
              </w:rPr>
            </w:pPr>
            <w:r w:rsidRPr="00E26D68">
              <w:rPr>
                <w:rFonts w:cs="Arial"/>
                <w:b/>
                <w:bCs/>
                <w:color w:val="6D6E71"/>
                <w:spacing w:val="1"/>
              </w:rPr>
              <w:t>Period</w:t>
            </w:r>
          </w:p>
        </w:tc>
        <w:tc>
          <w:tcPr>
            <w:tcW w:w="18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DDE0FF"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 xml:space="preserve">Gross Reduction </w:t>
            </w:r>
          </w:p>
          <w:p w14:paraId="0D0D7161"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 million</w:t>
            </w:r>
          </w:p>
        </w:tc>
      </w:tr>
      <w:tr w:rsidR="004F2749" w:rsidRPr="00E26D68" w14:paraId="3C5850BA"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BEE55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2024</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71806B"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6.863</w:t>
            </w:r>
          </w:p>
        </w:tc>
      </w:tr>
      <w:tr w:rsidR="004F2749" w:rsidRPr="00E26D68" w14:paraId="5D7C287D"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231DD0D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2025</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49E12603"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6.621</w:t>
            </w:r>
          </w:p>
        </w:tc>
      </w:tr>
      <w:tr w:rsidR="004F2749" w:rsidRPr="00E26D68" w14:paraId="4DC26719"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7F2A36B9"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2026</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18245F4" w14:textId="77777777" w:rsidR="004F2749" w:rsidRPr="00E26D68" w:rsidRDefault="004F2749">
            <w:pPr>
              <w:pStyle w:val="BodyText"/>
              <w:spacing w:line="300" w:lineRule="auto"/>
              <w:jc w:val="center"/>
              <w:rPr>
                <w:rFonts w:cs="Arial"/>
                <w:color w:val="6D6E71"/>
                <w:spacing w:val="1"/>
              </w:rPr>
            </w:pPr>
            <w:r w:rsidRPr="00E26D68">
              <w:rPr>
                <w:rFonts w:cs="Arial"/>
                <w:color w:val="6D6E71"/>
                <w:spacing w:val="1"/>
              </w:rPr>
              <w:t>7.909</w:t>
            </w:r>
          </w:p>
        </w:tc>
      </w:tr>
      <w:tr w:rsidR="004F2749" w:rsidRPr="00E26D68" w14:paraId="54BD85D9" w14:textId="77777777">
        <w:trPr>
          <w:trHeight w:val="288"/>
        </w:trPr>
        <w:tc>
          <w:tcPr>
            <w:tcW w:w="171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FA1288"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Total</w:t>
            </w:r>
          </w:p>
        </w:tc>
        <w:tc>
          <w:tcPr>
            <w:tcW w:w="1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A5CD30" w14:textId="77777777" w:rsidR="004F2749" w:rsidRPr="00E26D68" w:rsidRDefault="004F2749">
            <w:pPr>
              <w:pStyle w:val="BodyText"/>
              <w:spacing w:line="300" w:lineRule="auto"/>
              <w:jc w:val="center"/>
              <w:rPr>
                <w:rFonts w:cs="Arial"/>
                <w:b/>
                <w:bCs/>
                <w:color w:val="6D6E71"/>
                <w:spacing w:val="1"/>
              </w:rPr>
            </w:pPr>
            <w:r w:rsidRPr="00E26D68">
              <w:rPr>
                <w:rFonts w:cs="Arial"/>
                <w:b/>
                <w:bCs/>
                <w:color w:val="6D6E71"/>
                <w:spacing w:val="1"/>
              </w:rPr>
              <w:t>21.393</w:t>
            </w:r>
          </w:p>
        </w:tc>
      </w:tr>
    </w:tbl>
    <w:p w14:paraId="05C4C6C1" w14:textId="77777777" w:rsidR="004F2749" w:rsidRPr="00E26D68" w:rsidRDefault="004F2749" w:rsidP="004F2749">
      <w:pPr>
        <w:pStyle w:val="BodyText"/>
        <w:spacing w:before="120" w:after="240" w:line="300" w:lineRule="auto"/>
        <w:ind w:right="288"/>
        <w:rPr>
          <w:rFonts w:cs="Arial"/>
          <w:i/>
          <w:iCs/>
          <w:color w:val="6D6E71"/>
          <w:spacing w:val="1"/>
        </w:rPr>
      </w:pPr>
    </w:p>
    <w:p w14:paraId="69098352" w14:textId="77777777" w:rsidR="004F2749" w:rsidRPr="00E26D68" w:rsidRDefault="004F2749" w:rsidP="004F2749">
      <w:pPr>
        <w:widowControl/>
        <w:spacing w:after="160" w:line="259" w:lineRule="auto"/>
        <w:rPr>
          <w:rFonts w:ascii="Arial" w:eastAsia="Arial" w:hAnsi="Arial" w:cs="Arial"/>
          <w:color w:val="6D6E71"/>
          <w:spacing w:val="1"/>
          <w:sz w:val="18"/>
          <w:szCs w:val="18"/>
        </w:rPr>
      </w:pPr>
      <w:r w:rsidRPr="00E26D68">
        <w:rPr>
          <w:rFonts w:cs="Arial"/>
          <w:color w:val="6D6E71"/>
          <w:spacing w:val="1"/>
        </w:rPr>
        <w:br w:type="page"/>
      </w:r>
    </w:p>
    <w:p w14:paraId="2CFFDD3F" w14:textId="77777777"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lastRenderedPageBreak/>
        <w:t>The Racing Victoria business model is designed to generate sufficient revenue to enable ongoing investment in the delivery of world-class racing and to support the long-term sustainability of the VTRI and its various participants and stakeholders.</w:t>
      </w:r>
    </w:p>
    <w:p w14:paraId="6ED78869" w14:textId="77777777"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t>The consolidated entity has a significant reliance on wagering-related revenue, with approximately 84% of total revenue derived either directly from race fields product fees or indirectly through media rights fees and Point of Consumption Tax (</w:t>
      </w:r>
      <w:proofErr w:type="spellStart"/>
      <w:r w:rsidRPr="00E26D68">
        <w:rPr>
          <w:rFonts w:cs="Arial"/>
          <w:color w:val="6D6E71"/>
          <w:spacing w:val="1"/>
        </w:rPr>
        <w:t>PoCT</w:t>
      </w:r>
      <w:proofErr w:type="spellEnd"/>
      <w:r w:rsidRPr="00E26D68">
        <w:rPr>
          <w:rFonts w:cs="Arial"/>
          <w:color w:val="6D6E71"/>
          <w:spacing w:val="1"/>
        </w:rPr>
        <w:t>) distributions, each of which is influenced by wagering activity and performance.</w:t>
      </w:r>
    </w:p>
    <w:p w14:paraId="5D990BC5" w14:textId="2E46A306" w:rsidR="004F2749" w:rsidRPr="00E26D68" w:rsidRDefault="004F2749" w:rsidP="004F2749">
      <w:pPr>
        <w:pStyle w:val="BodyText"/>
        <w:spacing w:after="120" w:line="300" w:lineRule="auto"/>
        <w:rPr>
          <w:rFonts w:cs="Arial"/>
          <w:color w:val="6D6E71"/>
          <w:spacing w:val="1"/>
        </w:rPr>
      </w:pPr>
      <w:r w:rsidRPr="00E26D68">
        <w:rPr>
          <w:rFonts w:cs="Arial"/>
          <w:color w:val="6D6E71"/>
          <w:spacing w:val="1"/>
        </w:rPr>
        <w:t>Excluding the expenditure required to govern, operate, administer, market and promote Victorian thoroughbred racing, which represents approximately 1</w:t>
      </w:r>
      <w:r w:rsidR="002A71C2">
        <w:rPr>
          <w:rFonts w:cs="Arial"/>
          <w:color w:val="6D6E71"/>
          <w:spacing w:val="1"/>
        </w:rPr>
        <w:t>1</w:t>
      </w:r>
      <w:r w:rsidRPr="00E26D68">
        <w:rPr>
          <w:rFonts w:cs="Arial"/>
          <w:color w:val="6D6E71"/>
          <w:spacing w:val="1"/>
        </w:rPr>
        <w:t xml:space="preserve">% of total revenue, the majority of Racing Victoria expenditure is directed towards funding, supporting, and growing the industry, its stakeholders and participant base. </w:t>
      </w:r>
    </w:p>
    <w:p w14:paraId="7419FF7C" w14:textId="77971AB4" w:rsidR="004F2749" w:rsidRPr="00DA6876" w:rsidRDefault="004F2749" w:rsidP="00DA6876">
      <w:pPr>
        <w:pStyle w:val="BodyText"/>
        <w:spacing w:after="120" w:line="300" w:lineRule="auto"/>
        <w:rPr>
          <w:rFonts w:cs="Arial"/>
          <w:color w:val="6D6E71"/>
          <w:spacing w:val="1"/>
        </w:rPr>
      </w:pPr>
      <w:r w:rsidRPr="00E26D68">
        <w:rPr>
          <w:rFonts w:cs="Arial"/>
          <w:color w:val="6D6E71"/>
          <w:spacing w:val="1"/>
        </w:rPr>
        <w:t>The principal areas of income and investment are outlined below.</w:t>
      </w:r>
    </w:p>
    <w:p w14:paraId="02381B44" w14:textId="53B9662D" w:rsidR="003E79A0" w:rsidRPr="00234526" w:rsidRDefault="00CD6B4E" w:rsidP="00234526">
      <w:pPr>
        <w:pStyle w:val="BodyText"/>
        <w:spacing w:after="120" w:line="300" w:lineRule="auto"/>
        <w:jc w:val="center"/>
        <w:rPr>
          <w:rFonts w:cs="Arial"/>
          <w:b/>
          <w:bCs/>
          <w:i/>
          <w:iCs/>
          <w:color w:val="6D6E71"/>
          <w:spacing w:val="1"/>
          <w:lang w:val="en-US"/>
        </w:rPr>
      </w:pPr>
      <w:r w:rsidRPr="00CD6B4E">
        <w:rPr>
          <w:rFonts w:cs="Arial"/>
          <w:b/>
          <w:bCs/>
          <w:i/>
          <w:iCs/>
          <w:noProof/>
          <w:color w:val="6D6E71"/>
          <w:spacing w:val="1"/>
          <w:lang w:val="en-US"/>
        </w:rPr>
        <w:drawing>
          <wp:inline distT="0" distB="0" distL="0" distR="0" wp14:anchorId="5F40EF57" wp14:editId="3229B9B7">
            <wp:extent cx="6009485" cy="4457700"/>
            <wp:effectExtent l="0" t="0" r="0" b="0"/>
            <wp:docPr id="135231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9561" name=""/>
                    <pic:cNvPicPr/>
                  </pic:nvPicPr>
                  <pic:blipFill>
                    <a:blip r:embed="rId20"/>
                    <a:stretch>
                      <a:fillRect/>
                    </a:stretch>
                  </pic:blipFill>
                  <pic:spPr>
                    <a:xfrm>
                      <a:off x="0" y="0"/>
                      <a:ext cx="6072474" cy="4504424"/>
                    </a:xfrm>
                    <a:prstGeom prst="rect">
                      <a:avLst/>
                    </a:prstGeom>
                  </pic:spPr>
                </pic:pic>
              </a:graphicData>
            </a:graphic>
          </wp:inline>
        </w:drawing>
      </w:r>
    </w:p>
    <w:p w14:paraId="72E6DA32" w14:textId="77777777" w:rsidR="004F2749" w:rsidRPr="00E26D68" w:rsidRDefault="004F2749" w:rsidP="004F2749">
      <w:pPr>
        <w:pStyle w:val="BodyText"/>
        <w:spacing w:after="120" w:line="300" w:lineRule="auto"/>
        <w:rPr>
          <w:rFonts w:cs="Arial"/>
          <w:b/>
          <w:bCs/>
          <w:color w:val="6D6E71"/>
          <w:spacing w:val="1"/>
          <w:lang w:val="en-US"/>
        </w:rPr>
      </w:pPr>
      <w:r w:rsidRPr="00E26D68">
        <w:rPr>
          <w:rFonts w:cs="Arial"/>
          <w:b/>
          <w:bCs/>
          <w:color w:val="6D6E71"/>
          <w:spacing w:val="1"/>
          <w:lang w:val="en-US"/>
        </w:rPr>
        <w:t>Revenue</w:t>
      </w:r>
    </w:p>
    <w:p w14:paraId="1D4D9E03" w14:textId="77777777" w:rsidR="004F2749" w:rsidRPr="00E26D68" w:rsidRDefault="004F2749" w:rsidP="004F2749">
      <w:pPr>
        <w:pStyle w:val="BodyText"/>
        <w:spacing w:after="120" w:line="300" w:lineRule="auto"/>
        <w:ind w:left="115"/>
        <w:rPr>
          <w:rFonts w:cs="Arial"/>
          <w:color w:val="6D6E71"/>
          <w:spacing w:val="1"/>
          <w:lang w:val="en-US"/>
        </w:rPr>
      </w:pPr>
      <w:bookmarkStart w:id="8" w:name="_Hlk50014087"/>
      <w:r w:rsidRPr="00E26D68">
        <w:rPr>
          <w:rFonts w:cs="Arial"/>
          <w:color w:val="6D6E71"/>
          <w:spacing w:val="1"/>
          <w:lang w:val="en-US"/>
        </w:rPr>
        <w:t xml:space="preserve">The total revenue from operations increased by 1.0% to $531.882 million versus the prior year (2025: $526.501 million). </w:t>
      </w:r>
    </w:p>
    <w:p w14:paraId="45B397A8"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Total wagering revenue for the full year decreased by $2.558 million (-1.1%) versus the prior year, reflecting a full year under the revised industry funding framework following the cessation of the VICTAB Joint Venture in August 2024. The transition has materially changed the composition of wagering-related income, with race fields income, PoCT distributions and fixed State Government funding now forming the core wagering funding streams.</w:t>
      </w:r>
    </w:p>
    <w:p w14:paraId="15CDD536"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Total wagering turnover of approximately $7.39 billion (2025: $7.61 billion) represented a -2.9% decline on the prior year. This headline decline should be considered in the context of a reduced racing program, with approximately 160 fewer races conducted across the year largely reflecting strategic programming changes. On an underlying basis, average turnover per race increased by 0.7%, indicating that the Victorian thoroughbred racing product remained resilient despite ongoing macroeconomic, regulatory and wagering market pressures.</w:t>
      </w:r>
    </w:p>
    <w:p w14:paraId="14792F8B"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lastRenderedPageBreak/>
        <w:t xml:space="preserve">The wagering market continued to be influenced by cost-of-living pressures, higher product fees and taxes, increased regulatory scrutiny and reduced wagering service provider investment in customer marketing and promotions. Free bet turnover decreased by approximately 8.0% year-on-year, reflecting a continued tightening in Wagering Service Provider (WSP) generosities as operators managed margin pressure. These factors continued to place pressure on total turnover, although customer engagement and per-race wagering outcomes showed signs of </w:t>
      </w:r>
      <w:proofErr w:type="spellStart"/>
      <w:r w:rsidRPr="00E26D68">
        <w:rPr>
          <w:rFonts w:cs="Arial"/>
          <w:color w:val="6D6E71"/>
          <w:spacing w:val="1"/>
          <w:lang w:val="en-US"/>
        </w:rPr>
        <w:t>stabilisation</w:t>
      </w:r>
      <w:proofErr w:type="spellEnd"/>
      <w:r w:rsidRPr="00E26D68">
        <w:rPr>
          <w:rFonts w:cs="Arial"/>
          <w:color w:val="6D6E71"/>
          <w:spacing w:val="1"/>
          <w:lang w:val="en-US"/>
        </w:rPr>
        <w:t>.</w:t>
      </w:r>
    </w:p>
    <w:p w14:paraId="0821A072"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Race </w:t>
      </w:r>
      <w:proofErr w:type="gramStart"/>
      <w:r w:rsidRPr="00E26D68">
        <w:rPr>
          <w:rFonts w:cs="Arial"/>
          <w:color w:val="6D6E71"/>
          <w:spacing w:val="1"/>
          <w:lang w:val="en-US"/>
        </w:rPr>
        <w:t>fields</w:t>
      </w:r>
      <w:proofErr w:type="gramEnd"/>
      <w:r w:rsidRPr="00E26D68">
        <w:rPr>
          <w:rFonts w:cs="Arial"/>
          <w:color w:val="6D6E71"/>
          <w:spacing w:val="1"/>
          <w:lang w:val="en-US"/>
        </w:rPr>
        <w:t xml:space="preserve"> income increased to $228.8 million, up 2.2% on the prior year, despite the decline in total turnover. This outcome was supported by the full-year impact of race fields model changes introduced during the prior reporting period. Average yields remained marginally above prior year.</w:t>
      </w:r>
    </w:p>
    <w:p w14:paraId="0D14EAB1" w14:textId="22082A0D"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State Government funding provided an additional source of long-term funding </w:t>
      </w:r>
      <w:proofErr w:type="gramStart"/>
      <w:r w:rsidRPr="00E26D68">
        <w:rPr>
          <w:rFonts w:cs="Arial"/>
          <w:color w:val="6D6E71"/>
          <w:spacing w:val="1"/>
          <w:lang w:val="en-US"/>
        </w:rPr>
        <w:t>certainty</w:t>
      </w:r>
      <w:proofErr w:type="gramEnd"/>
      <w:r w:rsidRPr="00E26D68">
        <w:rPr>
          <w:rFonts w:cs="Arial"/>
          <w:color w:val="6D6E71"/>
          <w:spacing w:val="1"/>
          <w:lang w:val="en-US"/>
        </w:rPr>
        <w:t xml:space="preserve"> under revised industry distribution arrangements. The result for the reporting period was </w:t>
      </w:r>
      <w:proofErr w:type="spellStart"/>
      <w:r w:rsidRPr="00E26D68">
        <w:rPr>
          <w:rFonts w:cs="Arial"/>
          <w:color w:val="6D6E71"/>
          <w:spacing w:val="1"/>
          <w:lang w:val="en-US"/>
        </w:rPr>
        <w:t>favo</w:t>
      </w:r>
      <w:r w:rsidR="00B61596">
        <w:rPr>
          <w:rFonts w:cs="Arial"/>
          <w:color w:val="6D6E71"/>
          <w:spacing w:val="1"/>
          <w:lang w:val="en-US"/>
        </w:rPr>
        <w:t>u</w:t>
      </w:r>
      <w:r w:rsidRPr="00E26D68">
        <w:rPr>
          <w:rFonts w:cs="Arial"/>
          <w:color w:val="6D6E71"/>
          <w:spacing w:val="1"/>
          <w:lang w:val="en-US"/>
        </w:rPr>
        <w:t>rably</w:t>
      </w:r>
      <w:proofErr w:type="spellEnd"/>
      <w:r w:rsidRPr="00E26D68">
        <w:rPr>
          <w:rFonts w:cs="Arial"/>
          <w:color w:val="6D6E71"/>
          <w:spacing w:val="1"/>
          <w:lang w:val="en-US"/>
        </w:rPr>
        <w:t xml:space="preserve"> impacted by a full twelve months of fixed State Government funding, compared with eleven months </w:t>
      </w:r>
      <w:proofErr w:type="spellStart"/>
      <w:r w:rsidRPr="00E26D68">
        <w:rPr>
          <w:rFonts w:cs="Arial"/>
          <w:color w:val="6D6E71"/>
          <w:spacing w:val="1"/>
          <w:lang w:val="en-US"/>
        </w:rPr>
        <w:t>recognised</w:t>
      </w:r>
      <w:proofErr w:type="spellEnd"/>
      <w:r w:rsidRPr="00E26D68">
        <w:rPr>
          <w:rFonts w:cs="Arial"/>
          <w:color w:val="6D6E71"/>
          <w:spacing w:val="1"/>
          <w:lang w:val="en-US"/>
        </w:rPr>
        <w:t xml:space="preserve"> in the prior period due to the August 2024 commencement date.</w:t>
      </w:r>
    </w:p>
    <w:p w14:paraId="767C4165"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Victorian Racing Industry Funding (VRIF) grants were also received to fund infrastructure projects during the period and to support initiatives including major events, owners ticketing, and the VOBIS program. </w:t>
      </w:r>
    </w:p>
    <w:bookmarkEnd w:id="7"/>
    <w:bookmarkEnd w:id="8"/>
    <w:p w14:paraId="17E5A945" w14:textId="77777777" w:rsidR="004F2749" w:rsidRPr="00E26D68" w:rsidRDefault="004F2749" w:rsidP="004F2749">
      <w:pPr>
        <w:pStyle w:val="BodyText"/>
        <w:spacing w:after="120" w:line="300" w:lineRule="auto"/>
        <w:ind w:left="115"/>
        <w:rPr>
          <w:rFonts w:cs="Arial"/>
          <w:color w:val="6D6E71"/>
          <w:spacing w:val="1"/>
          <w:lang w:val="en-US"/>
        </w:rPr>
      </w:pPr>
      <w:r w:rsidRPr="00E26D68">
        <w:rPr>
          <w:rFonts w:cs="Arial"/>
          <w:color w:val="6D6E71"/>
          <w:spacing w:val="1"/>
          <w:lang w:val="en-US"/>
        </w:rPr>
        <w:t xml:space="preserve">Media revenue decreased by $2.311 million (-2.7%) to $83.061 million. The decline primarily related to a softening in the wagering advertising market that impacted on the revenue generated by Racing.com. </w:t>
      </w:r>
    </w:p>
    <w:p w14:paraId="609B6CFE" w14:textId="77777777" w:rsidR="004F2749" w:rsidRPr="00E26D68" w:rsidRDefault="004F2749" w:rsidP="004F2749">
      <w:pPr>
        <w:pStyle w:val="BodyText"/>
        <w:spacing w:line="300" w:lineRule="auto"/>
        <w:ind w:left="115"/>
        <w:rPr>
          <w:rFonts w:cs="Arial"/>
          <w:color w:val="6D6E71"/>
          <w:spacing w:val="1"/>
          <w:lang w:val="en-US"/>
        </w:rPr>
      </w:pPr>
      <w:r w:rsidRPr="00E26D68">
        <w:rPr>
          <w:rFonts w:cs="Arial"/>
          <w:color w:val="6D6E71"/>
          <w:spacing w:val="1"/>
          <w:lang w:val="en-US"/>
        </w:rPr>
        <w:t xml:space="preserve">Funds under investment (excluding withdrawals) increased in value over the period, driven by continued interest income and growth in major financial markets. Total investment revenue, including </w:t>
      </w:r>
      <w:proofErr w:type="spellStart"/>
      <w:r w:rsidRPr="00E26D68">
        <w:rPr>
          <w:rFonts w:cs="Arial"/>
          <w:color w:val="6D6E71"/>
          <w:spacing w:val="1"/>
          <w:lang w:val="en-US"/>
        </w:rPr>
        <w:t>realised</w:t>
      </w:r>
      <w:proofErr w:type="spellEnd"/>
      <w:r w:rsidRPr="00E26D68">
        <w:rPr>
          <w:rFonts w:cs="Arial"/>
          <w:color w:val="6D6E71"/>
          <w:spacing w:val="1"/>
          <w:lang w:val="en-US"/>
        </w:rPr>
        <w:t xml:space="preserve"> gains/losses, </w:t>
      </w:r>
      <w:proofErr w:type="spellStart"/>
      <w:r w:rsidRPr="00E26D68">
        <w:rPr>
          <w:rFonts w:cs="Arial"/>
          <w:color w:val="6D6E71"/>
          <w:spacing w:val="1"/>
          <w:lang w:val="en-US"/>
        </w:rPr>
        <w:t>unrealised</w:t>
      </w:r>
      <w:proofErr w:type="spellEnd"/>
      <w:r w:rsidRPr="00E26D68">
        <w:rPr>
          <w:rFonts w:cs="Arial"/>
          <w:color w:val="6D6E71"/>
          <w:spacing w:val="1"/>
          <w:lang w:val="en-US"/>
        </w:rPr>
        <w:t xml:space="preserve"> gains/losses, dividends and interest income, was positive for the year at $3.577 million (2025: $6.359 million). Although investment returns were below budget expectations, the portfolio remained in a positive position despite periods of market volatility and uncertainty experienced throughout 2026.</w:t>
      </w:r>
    </w:p>
    <w:p w14:paraId="45B13D91" w14:textId="77777777" w:rsidR="004F2749" w:rsidRPr="00E26D68" w:rsidRDefault="004F2749" w:rsidP="004F2749">
      <w:pPr>
        <w:pStyle w:val="BodyText"/>
        <w:spacing w:line="300" w:lineRule="auto"/>
        <w:ind w:left="115"/>
        <w:rPr>
          <w:rFonts w:cs="Arial"/>
          <w:color w:val="6D6E71"/>
          <w:spacing w:val="1"/>
          <w:lang w:val="en-US"/>
        </w:rPr>
      </w:pPr>
    </w:p>
    <w:p w14:paraId="3B93AFBB" w14:textId="77777777" w:rsidR="004F2749" w:rsidRPr="00E26D68" w:rsidRDefault="004F2749" w:rsidP="004F2749">
      <w:pPr>
        <w:pStyle w:val="BodyText"/>
        <w:spacing w:after="120" w:line="300" w:lineRule="auto"/>
        <w:rPr>
          <w:rFonts w:cs="Arial"/>
          <w:b/>
          <w:bCs/>
          <w:color w:val="6D6E71"/>
          <w:spacing w:val="1"/>
        </w:rPr>
      </w:pPr>
      <w:r w:rsidRPr="00E26D68">
        <w:rPr>
          <w:rFonts w:cs="Arial"/>
          <w:b/>
          <w:bCs/>
          <w:color w:val="6D6E71"/>
          <w:spacing w:val="1"/>
        </w:rPr>
        <w:t>Expenditure</w:t>
      </w:r>
    </w:p>
    <w:p w14:paraId="2BC95A6C" w14:textId="77777777" w:rsidR="004F2749" w:rsidRPr="00E26D68" w:rsidRDefault="004F2749" w:rsidP="004F2749">
      <w:pPr>
        <w:pStyle w:val="BodyText"/>
        <w:spacing w:after="120" w:line="300" w:lineRule="auto"/>
        <w:ind w:left="115"/>
        <w:rPr>
          <w:color w:val="6D6E71"/>
          <w:spacing w:val="1"/>
        </w:rPr>
      </w:pPr>
      <w:r w:rsidRPr="00E26D68">
        <w:rPr>
          <w:color w:val="6D6E71"/>
          <w:spacing w:val="1"/>
        </w:rPr>
        <w:t xml:space="preserve">Total expenditure for the full year decreased to $530.751 million (2025: $533.498 million). </w:t>
      </w:r>
    </w:p>
    <w:p w14:paraId="669EB1A1"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bookmarkStart w:id="9" w:name="_Hlk524946896"/>
      <w:r w:rsidRPr="00E26D68">
        <w:rPr>
          <w:rFonts w:ascii="Arial" w:eastAsia="Arial" w:hAnsi="Arial" w:cs="Arial"/>
          <w:b/>
          <w:i/>
          <w:iCs/>
          <w:color w:val="6D6E71"/>
          <w:spacing w:val="1"/>
          <w:sz w:val="18"/>
          <w:szCs w:val="18"/>
        </w:rPr>
        <w:t>Industry Expenditure</w:t>
      </w:r>
    </w:p>
    <w:bookmarkEnd w:id="9"/>
    <w:p w14:paraId="711169DE" w14:textId="77777777" w:rsidR="004F2749" w:rsidRPr="00E26D68" w:rsidRDefault="004F2749" w:rsidP="004F2749">
      <w:pPr>
        <w:spacing w:after="120" w:line="300" w:lineRule="auto"/>
        <w:ind w:left="113"/>
        <w:rPr>
          <w:rFonts w:ascii="Arial" w:hAnsi="Arial" w:cs="Arial"/>
          <w:color w:val="6D6E71"/>
          <w:spacing w:val="1"/>
          <w:sz w:val="18"/>
          <w:szCs w:val="18"/>
        </w:rPr>
      </w:pPr>
      <w:r w:rsidRPr="00E26D68">
        <w:rPr>
          <w:rFonts w:ascii="Arial" w:hAnsi="Arial" w:cs="Arial"/>
          <w:color w:val="6D6E71"/>
          <w:spacing w:val="1"/>
          <w:sz w:val="18"/>
          <w:szCs w:val="18"/>
        </w:rPr>
        <w:t>Industry expenditure reflects targeted funding and investment provided to owners, participants and clubs and accounts for the majority of the consolidated entity expenditure (76% of revenue).</w:t>
      </w:r>
    </w:p>
    <w:p w14:paraId="44175791" w14:textId="77777777" w:rsidR="004F2749" w:rsidRPr="00E26D68" w:rsidRDefault="004F2749" w:rsidP="004F2749">
      <w:pPr>
        <w:pStyle w:val="BodyText"/>
        <w:numPr>
          <w:ilvl w:val="0"/>
          <w:numId w:val="30"/>
        </w:numPr>
        <w:spacing w:after="120" w:line="276" w:lineRule="auto"/>
        <w:ind w:left="835"/>
        <w:rPr>
          <w:color w:val="6D6E71"/>
          <w:spacing w:val="1"/>
          <w:lang w:val="en-US"/>
        </w:rPr>
      </w:pPr>
      <w:r w:rsidRPr="00E26D68">
        <w:rPr>
          <w:b/>
          <w:bCs/>
          <w:color w:val="6D6E71"/>
          <w:spacing w:val="1"/>
        </w:rPr>
        <w:t>Prizemoney and VOBIS bonuses</w:t>
      </w:r>
      <w:r w:rsidRPr="00E26D68">
        <w:rPr>
          <w:color w:val="6D6E71"/>
          <w:spacing w:val="1"/>
        </w:rPr>
        <w:t xml:space="preserve"> on offer remained in line with prior year at circa $316 million. </w:t>
      </w:r>
    </w:p>
    <w:p w14:paraId="4E87417F" w14:textId="77777777" w:rsidR="004F2749" w:rsidRPr="00E26D68" w:rsidRDefault="004F2749" w:rsidP="004F2749">
      <w:pPr>
        <w:pStyle w:val="BodyText"/>
        <w:spacing w:after="120" w:line="276" w:lineRule="auto"/>
        <w:ind w:left="835"/>
        <w:rPr>
          <w:color w:val="6D6E71"/>
          <w:spacing w:val="1"/>
          <w:lang w:val="en-US"/>
        </w:rPr>
      </w:pPr>
      <w:r w:rsidRPr="00E26D68">
        <w:rPr>
          <w:color w:val="6D6E71"/>
          <w:spacing w:val="1"/>
        </w:rPr>
        <w:t xml:space="preserve">The consolidated entity’s contribution towards this expenditure </w:t>
      </w:r>
      <w:bookmarkStart w:id="10" w:name="_Hlk50034886"/>
      <w:bookmarkStart w:id="11" w:name="_Hlk81837509"/>
      <w:r w:rsidRPr="00E26D68">
        <w:rPr>
          <w:color w:val="6D6E71"/>
          <w:spacing w:val="1"/>
          <w:lang w:val="en-US"/>
        </w:rPr>
        <w:t>increased marginally by $0.209 million (+0.1%) to $265.970 million. Savings arising from the planned reduced racing program were redirected towards strategic prizemoney enhancements, including key Spring Racing Carnival features and increases to country maiden race prizemoney.</w:t>
      </w:r>
      <w:r w:rsidRPr="00E26D68">
        <w:t xml:space="preserve"> </w:t>
      </w:r>
      <w:r w:rsidRPr="00E26D68">
        <w:rPr>
          <w:color w:val="6D6E71"/>
          <w:spacing w:val="1"/>
          <w:lang w:val="en-US"/>
        </w:rPr>
        <w:t>The variable nature of items such as bonus strike rates, field sizes, divided races and meeting abandonments also has an impact on the final contribution quantum.</w:t>
      </w:r>
    </w:p>
    <w:p w14:paraId="35E88D96" w14:textId="77777777" w:rsidR="004F2749" w:rsidRPr="00E26D68" w:rsidRDefault="004F2749" w:rsidP="004F2749">
      <w:pPr>
        <w:pStyle w:val="BodyText"/>
        <w:spacing w:after="120" w:line="276" w:lineRule="auto"/>
        <w:ind w:left="835"/>
        <w:rPr>
          <w:color w:val="6D6E71"/>
          <w:spacing w:val="1"/>
          <w:lang w:val="en-US"/>
        </w:rPr>
      </w:pPr>
      <w:r w:rsidRPr="00E26D68">
        <w:rPr>
          <w:color w:val="6D6E71"/>
          <w:spacing w:val="1"/>
          <w:lang w:val="en-US"/>
        </w:rPr>
        <w:t xml:space="preserve">It should be noted that the consolidated entity’s reported contribution does not include </w:t>
      </w:r>
      <w:proofErr w:type="gramStart"/>
      <w:r w:rsidRPr="00E26D68">
        <w:rPr>
          <w:color w:val="6D6E71"/>
          <w:spacing w:val="1"/>
          <w:lang w:val="en-US"/>
        </w:rPr>
        <w:t>prizemoney</w:t>
      </w:r>
      <w:proofErr w:type="gramEnd"/>
      <w:r w:rsidRPr="00E26D68">
        <w:rPr>
          <w:color w:val="6D6E71"/>
          <w:spacing w:val="1"/>
          <w:lang w:val="en-US"/>
        </w:rPr>
        <w:t xml:space="preserve"> directed to welfare programs, top-up contributions made by clubs and other entities, or any retained amounts.</w:t>
      </w:r>
    </w:p>
    <w:p w14:paraId="358C9546" w14:textId="77777777" w:rsidR="004F2749" w:rsidRPr="00E26D68" w:rsidRDefault="004F2749" w:rsidP="004F2749">
      <w:pPr>
        <w:pStyle w:val="BodyText"/>
        <w:widowControl/>
        <w:numPr>
          <w:ilvl w:val="0"/>
          <w:numId w:val="30"/>
        </w:numPr>
        <w:spacing w:after="120" w:line="276" w:lineRule="auto"/>
        <w:ind w:left="835"/>
        <w:rPr>
          <w:color w:val="6D6E71"/>
          <w:spacing w:val="1"/>
        </w:rPr>
      </w:pPr>
      <w:r w:rsidRPr="00E26D68">
        <w:rPr>
          <w:b/>
          <w:bCs/>
          <w:color w:val="6D6E71"/>
          <w:spacing w:val="1"/>
        </w:rPr>
        <w:t>Club support</w:t>
      </w:r>
      <w:r w:rsidRPr="00E26D68">
        <w:rPr>
          <w:color w:val="6D6E71"/>
          <w:spacing w:val="1"/>
        </w:rPr>
        <w:t xml:space="preserve"> including both direct funding and infrastructure related expenditure</w:t>
      </w:r>
      <w:r w:rsidRPr="00E26D68">
        <w:rPr>
          <w:b/>
          <w:bCs/>
          <w:color w:val="6D6E71"/>
          <w:spacing w:val="1"/>
        </w:rPr>
        <w:t xml:space="preserve"> </w:t>
      </w:r>
      <w:r w:rsidRPr="00E26D68">
        <w:rPr>
          <w:color w:val="6D6E71"/>
          <w:spacing w:val="1"/>
        </w:rPr>
        <w:t>increased on prior year.</w:t>
      </w:r>
    </w:p>
    <w:p w14:paraId="6D4779D7" w14:textId="77777777" w:rsidR="004F2749" w:rsidRPr="00E26D68" w:rsidRDefault="004F2749" w:rsidP="004F2749">
      <w:pPr>
        <w:pStyle w:val="BodyText"/>
        <w:widowControl/>
        <w:spacing w:after="120" w:line="276" w:lineRule="auto"/>
        <w:ind w:left="835"/>
        <w:rPr>
          <w:color w:val="6D6E71"/>
          <w:spacing w:val="1"/>
        </w:rPr>
      </w:pPr>
      <w:r w:rsidRPr="00E26D68">
        <w:rPr>
          <w:color w:val="6D6E71"/>
          <w:spacing w:val="1"/>
        </w:rPr>
        <w:t xml:space="preserve">Club funding expenditure increased by $1.469 million (+1.6%) to $91.422 million. The annual increase is largely due to indexation related arrangements and variable club funding streams. Club funding is undertaken in accordance with funding arrangements in place with each club, which have both fixed and performance-based components. </w:t>
      </w:r>
      <w:bookmarkEnd w:id="10"/>
      <w:bookmarkEnd w:id="11"/>
    </w:p>
    <w:p w14:paraId="6A1A1E05" w14:textId="77777777" w:rsidR="004F2749" w:rsidRPr="00E26D68" w:rsidRDefault="004F2749" w:rsidP="004F2749">
      <w:pPr>
        <w:pStyle w:val="BodyText"/>
        <w:widowControl/>
        <w:spacing w:after="120" w:line="276" w:lineRule="auto"/>
        <w:ind w:left="835"/>
        <w:rPr>
          <w:color w:val="6D6E71"/>
          <w:spacing w:val="1"/>
        </w:rPr>
      </w:pPr>
      <w:r w:rsidRPr="00E26D68">
        <w:rPr>
          <w:color w:val="6D6E71"/>
          <w:spacing w:val="1"/>
        </w:rPr>
        <w:t>Infrastructure expenditure increased by $1.447 million (+28.2%) to $6.573 million, driven by continued investment in infrastructure projects underway to support club growth and long-term development.</w:t>
      </w:r>
    </w:p>
    <w:p w14:paraId="06FE9BD5" w14:textId="77777777" w:rsidR="004F2749" w:rsidRPr="00E26D68" w:rsidRDefault="004F2749" w:rsidP="004F2749">
      <w:pPr>
        <w:pStyle w:val="BodyText"/>
        <w:widowControl/>
        <w:numPr>
          <w:ilvl w:val="0"/>
          <w:numId w:val="30"/>
        </w:numPr>
        <w:spacing w:after="120" w:line="276" w:lineRule="auto"/>
        <w:ind w:left="835"/>
        <w:rPr>
          <w:color w:val="6D6E71"/>
          <w:kern w:val="2"/>
          <w:lang w:eastAsia="en-AU"/>
          <w14:ligatures w14:val="standardContextual"/>
        </w:rPr>
      </w:pPr>
      <w:r w:rsidRPr="00E26D68">
        <w:rPr>
          <w:b/>
          <w:bCs/>
          <w:color w:val="6D6E71"/>
          <w:spacing w:val="1"/>
        </w:rPr>
        <w:t>Industry and participant support</w:t>
      </w:r>
      <w:r w:rsidRPr="00E26D68">
        <w:rPr>
          <w:color w:val="6D6E71"/>
          <w:spacing w:val="1"/>
        </w:rPr>
        <w:t xml:space="preserve"> spend reflects the continued commitment to support the industry through various initiatives and programs.</w:t>
      </w:r>
    </w:p>
    <w:p w14:paraId="6FF12EBA" w14:textId="77777777" w:rsidR="00234526" w:rsidRDefault="00234526" w:rsidP="004F2749">
      <w:pPr>
        <w:pStyle w:val="BodyText"/>
        <w:widowControl/>
        <w:spacing w:after="120" w:line="276" w:lineRule="auto"/>
        <w:ind w:left="835"/>
        <w:rPr>
          <w:color w:val="6D6E71"/>
          <w:spacing w:val="1"/>
        </w:rPr>
      </w:pPr>
    </w:p>
    <w:p w14:paraId="70ACF113" w14:textId="0A40B876" w:rsidR="004F2749" w:rsidRPr="00E26D68" w:rsidRDefault="004F2749" w:rsidP="004F2749">
      <w:pPr>
        <w:pStyle w:val="BodyText"/>
        <w:widowControl/>
        <w:spacing w:after="120" w:line="276" w:lineRule="auto"/>
        <w:ind w:left="835"/>
        <w:rPr>
          <w:color w:val="6D6E71"/>
          <w:spacing w:val="1"/>
        </w:rPr>
      </w:pPr>
      <w:r w:rsidRPr="00E26D68">
        <w:rPr>
          <w:color w:val="6D6E71"/>
          <w:spacing w:val="1"/>
        </w:rPr>
        <w:lastRenderedPageBreak/>
        <w:t xml:space="preserve">This support increased by $3.485 million (+9.5%) to $40.300 million, and most notably includes the participant and thoroughbred welfare programs that are primarily funded through the allocation of a small percentage of prizemoney on offer. Other forms of support include jockey ride fees, jockey insurance coverage, workforce development including the apprentice program, and owner initiatives. The increase on the prior year was </w:t>
      </w:r>
      <w:r w:rsidR="00B61596">
        <w:rPr>
          <w:color w:val="6D6E71"/>
          <w:spacing w:val="1"/>
        </w:rPr>
        <w:t>primarily</w:t>
      </w:r>
      <w:r w:rsidRPr="00E26D68">
        <w:rPr>
          <w:color w:val="6D6E71"/>
          <w:spacing w:val="1"/>
        </w:rPr>
        <w:t xml:space="preserve"> driven by rising jockey Work</w:t>
      </w:r>
      <w:r w:rsidR="00C80962">
        <w:rPr>
          <w:color w:val="6D6E71"/>
          <w:spacing w:val="1"/>
        </w:rPr>
        <w:t>c</w:t>
      </w:r>
      <w:r w:rsidRPr="00E26D68">
        <w:rPr>
          <w:color w:val="6D6E71"/>
          <w:spacing w:val="1"/>
        </w:rPr>
        <w:t xml:space="preserve">over costs arising from an uplift in historical claims experience, </w:t>
      </w:r>
      <w:r w:rsidR="003C5B64" w:rsidRPr="00E26D68">
        <w:rPr>
          <w:color w:val="6D6E71"/>
          <w:spacing w:val="1"/>
        </w:rPr>
        <w:t xml:space="preserve">fuel cost relief subsidies </w:t>
      </w:r>
      <w:r w:rsidR="003C5B64">
        <w:rPr>
          <w:color w:val="6D6E71"/>
          <w:spacing w:val="1"/>
        </w:rPr>
        <w:t xml:space="preserve">paid to jockeys and trainers, </w:t>
      </w:r>
      <w:r w:rsidRPr="00E26D68">
        <w:rPr>
          <w:color w:val="6D6E71"/>
          <w:spacing w:val="1"/>
        </w:rPr>
        <w:t xml:space="preserve">the implementation of new digital ticketing for owners, Victorian bushfire appeal support, and additional one-off support associated with the Australian Racing Museum’s display exit from the National Sports Museum to pursue its revised strategy of adopting a more diverse exhibition model that showcases racing’s rich history across a broader footprint.  </w:t>
      </w:r>
    </w:p>
    <w:p w14:paraId="35A956AC"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bookmarkStart w:id="12" w:name="_Hlk113452275"/>
      <w:r w:rsidRPr="00E26D68">
        <w:rPr>
          <w:rFonts w:ascii="Arial" w:eastAsia="Arial" w:hAnsi="Arial" w:cs="Arial"/>
          <w:b/>
          <w:i/>
          <w:iCs/>
          <w:color w:val="6D6E71"/>
          <w:spacing w:val="1"/>
          <w:sz w:val="18"/>
          <w:szCs w:val="18"/>
        </w:rPr>
        <w:t>Operational Expenditure (including Operating, Media &amp; Wagering Expenditure)</w:t>
      </w:r>
    </w:p>
    <w:p w14:paraId="3C6EC632" w14:textId="5E06AE92" w:rsidR="004F2749" w:rsidRPr="00E26D68" w:rsidRDefault="004F2749" w:rsidP="004F2749">
      <w:pPr>
        <w:spacing w:after="120" w:line="300" w:lineRule="auto"/>
        <w:ind w:left="113"/>
        <w:rPr>
          <w:rFonts w:ascii="Arial" w:hAnsi="Arial" w:cs="Arial"/>
          <w:color w:val="6D6E71"/>
          <w:spacing w:val="1"/>
          <w:sz w:val="18"/>
          <w:szCs w:val="18"/>
        </w:rPr>
      </w:pPr>
      <w:r w:rsidRPr="00E26D68">
        <w:rPr>
          <w:rFonts w:ascii="Arial" w:hAnsi="Arial" w:cs="Arial"/>
          <w:color w:val="6D6E71"/>
          <w:spacing w:val="1"/>
          <w:sz w:val="18"/>
          <w:szCs w:val="18"/>
        </w:rPr>
        <w:t>Total operational expenditure decreased by $12.15</w:t>
      </w:r>
      <w:r w:rsidR="005C637E">
        <w:rPr>
          <w:rFonts w:ascii="Arial" w:hAnsi="Arial" w:cs="Arial"/>
          <w:color w:val="6D6E71"/>
          <w:spacing w:val="1"/>
          <w:sz w:val="18"/>
          <w:szCs w:val="18"/>
        </w:rPr>
        <w:t>4</w:t>
      </w:r>
      <w:r w:rsidRPr="00E26D68">
        <w:rPr>
          <w:rFonts w:ascii="Arial" w:hAnsi="Arial" w:cs="Arial"/>
          <w:color w:val="6D6E71"/>
          <w:spacing w:val="1"/>
          <w:sz w:val="18"/>
          <w:szCs w:val="18"/>
        </w:rPr>
        <w:t xml:space="preserve"> million (-9.8%) to $111.303 million.</w:t>
      </w:r>
    </w:p>
    <w:p w14:paraId="00B65179" w14:textId="77777777" w:rsidR="004F2749" w:rsidRPr="00E26D68" w:rsidRDefault="004F2749" w:rsidP="004F2749">
      <w:pPr>
        <w:spacing w:after="120" w:line="300" w:lineRule="auto"/>
        <w:ind w:left="113"/>
        <w:rPr>
          <w:rFonts w:ascii="Arial" w:hAnsi="Arial" w:cs="Arial"/>
          <w:color w:val="6D6E71"/>
          <w:spacing w:val="1"/>
          <w:sz w:val="18"/>
          <w:szCs w:val="18"/>
          <w:lang w:val="en-US"/>
        </w:rPr>
      </w:pPr>
      <w:r w:rsidRPr="00E26D68">
        <w:rPr>
          <w:rFonts w:ascii="Arial" w:hAnsi="Arial" w:cs="Arial"/>
          <w:color w:val="6D6E71"/>
          <w:spacing w:val="1"/>
          <w:sz w:val="18"/>
          <w:szCs w:val="18"/>
        </w:rPr>
        <w:t>Gross operational expenditure on a normalised basis decreased by $7.909 million (-6.7%) compared to the prior year. This outcome enabled the organisation to achieve its $20 million operational expenditure reduction target, as committed to stakeholders, while preserving important industry investments including prizemoney returns. The consolidated entity will continue to review operations and pursue further efficiencies to support sustainable financial outcomes in future periods. Initiatives undertaken during the reporting year included new arrangements across the media operational supply chain and targeted cost reductions within key service and administrative functions.</w:t>
      </w:r>
    </w:p>
    <w:p w14:paraId="6D60323F" w14:textId="77777777" w:rsidR="004F2749" w:rsidRPr="00E26D68" w:rsidRDefault="004F2749" w:rsidP="004F2749">
      <w:pPr>
        <w:spacing w:after="6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Operating expenditure </w:t>
      </w:r>
      <w:bookmarkEnd w:id="12"/>
      <w:r w:rsidRPr="00E26D68">
        <w:rPr>
          <w:rFonts w:ascii="Arial" w:eastAsia="Arial" w:hAnsi="Arial" w:cs="Arial"/>
          <w:color w:val="6D6E71"/>
          <w:spacing w:val="1"/>
          <w:sz w:val="18"/>
          <w:szCs w:val="18"/>
        </w:rPr>
        <w:t xml:space="preserve">captures the core costs of managing and administering the VTRI, including:  </w:t>
      </w:r>
    </w:p>
    <w:p w14:paraId="1E7489EF"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racing operations (including race day services, vets and quarantine);</w:t>
      </w:r>
    </w:p>
    <w:p w14:paraId="77DC5C2E"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integrity and stewarding; </w:t>
      </w:r>
    </w:p>
    <w:p w14:paraId="5BC9400E"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media and wagering;</w:t>
      </w:r>
    </w:p>
    <w:p w14:paraId="52AB2FED" w14:textId="77777777" w:rsidR="004F2749" w:rsidRPr="00E26D68" w:rsidRDefault="004F2749" w:rsidP="004F2749">
      <w:pPr>
        <w:widowControl/>
        <w:numPr>
          <w:ilvl w:val="0"/>
          <w:numId w:val="27"/>
        </w:numPr>
        <w:spacing w:after="60" w:line="300"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marketing, public relations and communications; and</w:t>
      </w:r>
    </w:p>
    <w:p w14:paraId="0C5A84F2" w14:textId="77777777" w:rsidR="004F2749" w:rsidRPr="00E26D68" w:rsidRDefault="004F2749" w:rsidP="004F2749">
      <w:pPr>
        <w:widowControl/>
        <w:numPr>
          <w:ilvl w:val="0"/>
          <w:numId w:val="27"/>
        </w:numPr>
        <w:spacing w:after="120" w:line="300" w:lineRule="auto"/>
        <w:ind w:left="714" w:hanging="357"/>
        <w:rPr>
          <w:rFonts w:ascii="Arial" w:eastAsia="Arial" w:hAnsi="Arial" w:cs="Arial"/>
          <w:color w:val="6D6E71"/>
          <w:spacing w:val="1"/>
          <w:sz w:val="18"/>
          <w:szCs w:val="18"/>
        </w:rPr>
      </w:pPr>
      <w:r w:rsidRPr="00E26D68">
        <w:rPr>
          <w:rFonts w:ascii="Arial" w:eastAsia="Arial" w:hAnsi="Arial" w:cs="Arial"/>
          <w:color w:val="6D6E71"/>
          <w:spacing w:val="1"/>
          <w:sz w:val="18"/>
          <w:szCs w:val="18"/>
        </w:rPr>
        <w:t>executive, strategy, administration, technology, legal, risk and compliance.</w:t>
      </w:r>
    </w:p>
    <w:p w14:paraId="07AAF655"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Highlighting operational expenditure separate from other expenditure activities allows for better external benchmarking and an assessment of the efficiency of the stewardship of Victorian thoroughbred racing operations. Management continues to pursue cost control and process efficiency improvements across all key activities. </w:t>
      </w:r>
      <w:bookmarkStart w:id="13" w:name="_Hlk113452344"/>
    </w:p>
    <w:bookmarkEnd w:id="13"/>
    <w:p w14:paraId="44B8DA1E" w14:textId="77777777"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r w:rsidRPr="00E26D68">
        <w:rPr>
          <w:rFonts w:ascii="Arial" w:eastAsia="Arial" w:hAnsi="Arial" w:cs="Arial"/>
          <w:b/>
          <w:i/>
          <w:iCs/>
          <w:color w:val="6D6E71"/>
          <w:spacing w:val="1"/>
          <w:sz w:val="18"/>
          <w:szCs w:val="18"/>
        </w:rPr>
        <w:t>Welfare and Community</w:t>
      </w:r>
    </w:p>
    <w:p w14:paraId="0294966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Included within industry and operating expenditure is Racing Victoria's continued investment in welfare and community initiatives, as outlined below.</w:t>
      </w:r>
    </w:p>
    <w:p w14:paraId="195BB229" w14:textId="75F394F4"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Equine welfare remains fundamental to the sustainability and integrity of the VTRI. Racing Victoria continues to invest in programs and initiatives that support the highest standards of care throughout every stage of a thoroughbred's life, both on and off the racetrack. Total expenditure on equine welfare during the reporting period was $</w:t>
      </w:r>
      <w:r w:rsidR="00FE73E1">
        <w:rPr>
          <w:rFonts w:ascii="Arial" w:hAnsi="Arial" w:cs="Arial"/>
          <w:color w:val="6D6E71"/>
          <w:spacing w:val="1"/>
          <w:sz w:val="18"/>
          <w:szCs w:val="18"/>
        </w:rPr>
        <w:t>5</w:t>
      </w:r>
      <w:r w:rsidRPr="00E26D68">
        <w:rPr>
          <w:rFonts w:ascii="Arial" w:hAnsi="Arial" w:cs="Arial"/>
          <w:color w:val="6D6E71"/>
          <w:spacing w:val="1"/>
          <w:sz w:val="18"/>
          <w:szCs w:val="18"/>
        </w:rPr>
        <w:t>.</w:t>
      </w:r>
      <w:r w:rsidR="00FE73E1">
        <w:rPr>
          <w:rFonts w:ascii="Arial" w:hAnsi="Arial" w:cs="Arial"/>
          <w:color w:val="6D6E71"/>
          <w:spacing w:val="1"/>
          <w:sz w:val="18"/>
          <w:szCs w:val="18"/>
        </w:rPr>
        <w:t>063</w:t>
      </w:r>
      <w:r w:rsidRPr="00E26D68">
        <w:rPr>
          <w:rFonts w:ascii="Arial" w:hAnsi="Arial" w:cs="Arial"/>
          <w:color w:val="6D6E71"/>
          <w:spacing w:val="1"/>
          <w:sz w:val="18"/>
          <w:szCs w:val="18"/>
        </w:rPr>
        <w:t xml:space="preserve"> million.</w:t>
      </w:r>
    </w:p>
    <w:p w14:paraId="6DCE8B36"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Racing Victoria also continued to provide essential programs and services that support industry participants and their families, while promoting health, safety and wellbeing across Victorian racing stables and training facilities. Total expenditure on jockey welfare (excluding Workcover) and participant welfare during the reporting period was $2.687 million and $4.438 million, respectively.</w:t>
      </w:r>
    </w:p>
    <w:p w14:paraId="27BF8FE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Following the devastating bushfires that impacted Victoria in early 2026, the Racing Victoria Bushfire Appeal provided important support to members of the Victorian racing community and bushfire-affected regions more broadly. The appeal raised in excess of $200,000, which contributed to a range of relief initiatives, including support for the Country Fire Authority, livestock transportation, accommodation assistance, and psychological services for affected individuals.</w:t>
      </w:r>
    </w:p>
    <w:p w14:paraId="7B0153EE" w14:textId="77777777" w:rsidR="004F2749" w:rsidRPr="00E26D68" w:rsidRDefault="004F2749" w:rsidP="004F2749">
      <w:pPr>
        <w:spacing w:after="120" w:line="300" w:lineRule="auto"/>
        <w:ind w:left="115"/>
        <w:rPr>
          <w:rFonts w:ascii="Arial" w:hAnsi="Arial" w:cs="Arial"/>
          <w:color w:val="6D6E71"/>
          <w:spacing w:val="1"/>
          <w:sz w:val="18"/>
          <w:szCs w:val="18"/>
        </w:rPr>
      </w:pPr>
      <w:r w:rsidRPr="00E26D68">
        <w:rPr>
          <w:rFonts w:ascii="Arial" w:hAnsi="Arial" w:cs="Arial"/>
          <w:color w:val="6D6E71"/>
          <w:spacing w:val="1"/>
          <w:sz w:val="18"/>
          <w:szCs w:val="18"/>
        </w:rPr>
        <w:t>Racing Victoria also made meaningful contributions to a number of charitable and community organisations throughout the reporting period, including a significant contribution of $150,000 to the Good Friday Appeal in partnership with Country Racing Victoria and Southside Racing.</w:t>
      </w:r>
    </w:p>
    <w:p w14:paraId="4D5436FD" w14:textId="77777777" w:rsidR="00234526" w:rsidRDefault="00234526" w:rsidP="004F2749">
      <w:pPr>
        <w:spacing w:before="240" w:after="120" w:line="300" w:lineRule="auto"/>
        <w:ind w:left="115"/>
        <w:rPr>
          <w:rFonts w:ascii="Arial" w:eastAsia="Arial" w:hAnsi="Arial" w:cs="Arial"/>
          <w:b/>
          <w:i/>
          <w:iCs/>
          <w:color w:val="6D6E71"/>
          <w:spacing w:val="1"/>
          <w:sz w:val="18"/>
          <w:szCs w:val="18"/>
        </w:rPr>
      </w:pPr>
    </w:p>
    <w:p w14:paraId="7CFDD3AF" w14:textId="129A87B0" w:rsidR="004F2749" w:rsidRPr="00E26D68" w:rsidRDefault="004F2749" w:rsidP="004F2749">
      <w:pPr>
        <w:spacing w:before="240" w:after="120" w:line="300" w:lineRule="auto"/>
        <w:ind w:left="115"/>
        <w:rPr>
          <w:rFonts w:ascii="Arial" w:eastAsia="Arial" w:hAnsi="Arial" w:cs="Arial"/>
          <w:b/>
          <w:i/>
          <w:iCs/>
          <w:color w:val="6D6E71"/>
          <w:spacing w:val="1"/>
          <w:sz w:val="18"/>
          <w:szCs w:val="18"/>
        </w:rPr>
      </w:pPr>
      <w:r w:rsidRPr="00E26D68">
        <w:rPr>
          <w:rFonts w:ascii="Arial" w:eastAsia="Arial" w:hAnsi="Arial" w:cs="Arial"/>
          <w:b/>
          <w:i/>
          <w:iCs/>
          <w:color w:val="6D6E71"/>
          <w:spacing w:val="1"/>
          <w:sz w:val="18"/>
          <w:szCs w:val="18"/>
        </w:rPr>
        <w:lastRenderedPageBreak/>
        <w:t>Investment Activities</w:t>
      </w:r>
    </w:p>
    <w:p w14:paraId="30AED517" w14:textId="77777777" w:rsidR="004F2749" w:rsidRPr="00E26D68" w:rsidRDefault="004F2749" w:rsidP="004F2749">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Racing Victoria holds and invests financial assets on behalf of the VTRI as part of an Industry Sustainability Fund (ISF). The purpose of the ISF is to ensure that the industry retains sufficient funds to protect the long-term sustainability of the industry, support the operating financial position and maintenance of important industry support during times of operational uncertainty, provide funds to support important industry-wide capital infrastructure investments and to assist with finance and investment that may not be otherwise available. </w:t>
      </w:r>
    </w:p>
    <w:p w14:paraId="0FA94D0D" w14:textId="1CAF3DB4" w:rsidR="004F2749" w:rsidRPr="00E26D68" w:rsidRDefault="004F2749" w:rsidP="00702B2D">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The ISF framework defines its assets as those investments which have a broader industry benefit with an investment or commercial return objective, interest bearing loans with related parties (at discount to market rates), and land earmarked for development with a commercial return.</w:t>
      </w:r>
    </w:p>
    <w:p w14:paraId="6CFDA1BE" w14:textId="77777777" w:rsidR="004F2749" w:rsidRPr="00E26D68" w:rsidRDefault="004F2749" w:rsidP="004F2749">
      <w:pPr>
        <w:spacing w:after="120" w:line="300" w:lineRule="auto"/>
        <w:ind w:left="90"/>
        <w:rPr>
          <w:rFonts w:ascii="Arial" w:eastAsia="Arial" w:hAnsi="Arial" w:cs="Arial"/>
          <w:color w:val="6D6E71"/>
          <w:spacing w:val="1"/>
          <w:sz w:val="18"/>
          <w:szCs w:val="18"/>
        </w:rPr>
      </w:pPr>
      <w:r w:rsidRPr="00E26D68">
        <w:rPr>
          <w:rFonts w:ascii="Arial" w:eastAsia="Arial" w:hAnsi="Arial" w:cs="Arial"/>
          <w:color w:val="6D6E71"/>
          <w:spacing w:val="1"/>
          <w:sz w:val="18"/>
          <w:szCs w:val="18"/>
        </w:rPr>
        <w:t xml:space="preserve">The consolidated entity engages Evans and Partners to manage and invest accumulated surplus cash that sits outside operating cash requirements. A balanced investment mandate is maintained, with investments made across various asset classes including cash, interest rate securities, Australian and international equities, property, infrastructure and alternative investments. The investment mandate and asset allocations are reviewed on an annual basis together with the governing investment policy. </w:t>
      </w:r>
    </w:p>
    <w:p w14:paraId="5932F4CD" w14:textId="77777777" w:rsidR="004F2749" w:rsidRPr="00E26D68" w:rsidRDefault="004F2749" w:rsidP="004F2749">
      <w:pPr>
        <w:spacing w:after="120" w:line="300" w:lineRule="auto"/>
        <w:ind w:left="90"/>
        <w:rPr>
          <w:rFonts w:ascii="Arial" w:eastAsia="Arial" w:hAnsi="Arial" w:cs="Arial"/>
          <w:color w:val="6D6E71"/>
          <w:spacing w:val="1"/>
          <w:sz w:val="18"/>
          <w:szCs w:val="18"/>
        </w:rPr>
      </w:pPr>
      <w:proofErr w:type="gramStart"/>
      <w:r w:rsidRPr="00E26D68">
        <w:rPr>
          <w:rFonts w:ascii="Arial" w:eastAsia="Arial" w:hAnsi="Arial" w:cs="Arial"/>
          <w:color w:val="6D6E71"/>
          <w:spacing w:val="1"/>
          <w:sz w:val="18"/>
          <w:szCs w:val="18"/>
        </w:rPr>
        <w:t>At</w:t>
      </w:r>
      <w:proofErr w:type="gramEnd"/>
      <w:r w:rsidRPr="00E26D68">
        <w:rPr>
          <w:rFonts w:ascii="Arial" w:eastAsia="Arial" w:hAnsi="Arial" w:cs="Arial"/>
          <w:color w:val="6D6E71"/>
          <w:spacing w:val="1"/>
          <w:sz w:val="18"/>
          <w:szCs w:val="18"/>
        </w:rPr>
        <w:t xml:space="preserve"> 30 June 2026 these financial assets totalled $62.557 million (2025: $57.839 million). </w:t>
      </w:r>
    </w:p>
    <w:p w14:paraId="12E64334" w14:textId="77777777" w:rsidR="004F2749" w:rsidRPr="00E26D68" w:rsidRDefault="004F2749" w:rsidP="004F2749">
      <w:pPr>
        <w:spacing w:after="120" w:line="300" w:lineRule="auto"/>
        <w:ind w:left="90"/>
        <w:rPr>
          <w:rFonts w:ascii="Arial" w:eastAsia="Arial" w:hAnsi="Arial" w:cs="Arial"/>
          <w:color w:val="6D6E71"/>
          <w:spacing w:val="1"/>
          <w:sz w:val="18"/>
          <w:szCs w:val="18"/>
        </w:rPr>
      </w:pPr>
      <w:bookmarkStart w:id="14" w:name="_Hlk81896370"/>
      <w:r w:rsidRPr="00E26D68">
        <w:rPr>
          <w:rFonts w:ascii="Arial" w:eastAsia="Arial" w:hAnsi="Arial" w:cs="Arial"/>
          <w:color w:val="6D6E71"/>
          <w:spacing w:val="1"/>
          <w:sz w:val="18"/>
          <w:szCs w:val="18"/>
        </w:rPr>
        <w:t>The increase from the prior year reflects the combined effect of growth in investment holdings and net deposits of $2.500 million arising from the surplus cash generated during the reporting period, partially offset by the impact of market volatility.</w:t>
      </w:r>
    </w:p>
    <w:p w14:paraId="26ACD67E" w14:textId="77777777" w:rsidR="004F2749" w:rsidRPr="00E26D68" w:rsidRDefault="004F2749" w:rsidP="004F2749">
      <w:pPr>
        <w:pStyle w:val="BodyText"/>
      </w:pPr>
    </w:p>
    <w:p w14:paraId="4FAD66E1" w14:textId="77777777" w:rsidR="004F2749" w:rsidRPr="00E26D68" w:rsidRDefault="004F2749" w:rsidP="004F2749">
      <w:pPr>
        <w:pStyle w:val="Heading7"/>
        <w:spacing w:line="300" w:lineRule="auto"/>
        <w:ind w:left="115"/>
        <w:rPr>
          <w:b w:val="0"/>
          <w:bCs w:val="0"/>
          <w:sz w:val="18"/>
          <w:szCs w:val="18"/>
        </w:rPr>
      </w:pPr>
      <w:r w:rsidRPr="00E26D68">
        <w:rPr>
          <w:color w:val="006DA6"/>
          <w:spacing w:val="1"/>
          <w:w w:val="105"/>
          <w:sz w:val="18"/>
          <w:szCs w:val="18"/>
        </w:rPr>
        <w:t>CH</w:t>
      </w:r>
      <w:r w:rsidRPr="00E26D68">
        <w:rPr>
          <w:color w:val="006DA6"/>
          <w:w w:val="105"/>
          <w:sz w:val="18"/>
          <w:szCs w:val="18"/>
        </w:rPr>
        <w:t>A</w:t>
      </w:r>
      <w:r w:rsidRPr="00E26D68">
        <w:rPr>
          <w:color w:val="006DA6"/>
          <w:spacing w:val="1"/>
          <w:w w:val="105"/>
          <w:sz w:val="18"/>
          <w:szCs w:val="18"/>
        </w:rPr>
        <w:t>N</w:t>
      </w:r>
      <w:r w:rsidRPr="00E26D68">
        <w:rPr>
          <w:color w:val="006DA6"/>
          <w:spacing w:val="4"/>
          <w:w w:val="105"/>
          <w:sz w:val="18"/>
          <w:szCs w:val="18"/>
        </w:rPr>
        <w:t>G</w:t>
      </w:r>
      <w:r w:rsidRPr="00E26D68">
        <w:rPr>
          <w:color w:val="006DA6"/>
          <w:spacing w:val="3"/>
          <w:w w:val="105"/>
          <w:sz w:val="18"/>
          <w:szCs w:val="18"/>
        </w:rPr>
        <w:t>E</w:t>
      </w:r>
      <w:r w:rsidRPr="00E26D68">
        <w:rPr>
          <w:color w:val="006DA6"/>
          <w:w w:val="105"/>
          <w:sz w:val="18"/>
          <w:szCs w:val="18"/>
        </w:rPr>
        <w:t>S</w:t>
      </w:r>
      <w:r w:rsidRPr="00E26D68">
        <w:rPr>
          <w:color w:val="006DA6"/>
          <w:spacing w:val="1"/>
          <w:w w:val="105"/>
          <w:sz w:val="18"/>
          <w:szCs w:val="18"/>
        </w:rPr>
        <w:t xml:space="preserve"> I</w:t>
      </w:r>
      <w:r w:rsidRPr="00E26D68">
        <w:rPr>
          <w:color w:val="006DA6"/>
          <w:w w:val="105"/>
          <w:sz w:val="18"/>
          <w:szCs w:val="18"/>
        </w:rPr>
        <w:t>N</w:t>
      </w:r>
      <w:r w:rsidRPr="00E26D68">
        <w:rPr>
          <w:color w:val="006DA6"/>
          <w:spacing w:val="2"/>
          <w:w w:val="105"/>
          <w:sz w:val="18"/>
          <w:szCs w:val="18"/>
        </w:rPr>
        <w:t xml:space="preserve"> </w:t>
      </w:r>
      <w:r w:rsidRPr="00E26D68">
        <w:rPr>
          <w:color w:val="006DA6"/>
          <w:spacing w:val="1"/>
          <w:w w:val="105"/>
          <w:sz w:val="18"/>
          <w:szCs w:val="18"/>
        </w:rPr>
        <w:t>S</w:t>
      </w:r>
      <w:r w:rsidRPr="00E26D68">
        <w:rPr>
          <w:color w:val="006DA6"/>
          <w:spacing w:val="-15"/>
          <w:w w:val="105"/>
          <w:sz w:val="18"/>
          <w:szCs w:val="18"/>
        </w:rPr>
        <w:t>TA</w:t>
      </w:r>
      <w:r w:rsidRPr="00E26D68">
        <w:rPr>
          <w:color w:val="006DA6"/>
          <w:w w:val="105"/>
          <w:sz w:val="18"/>
          <w:szCs w:val="18"/>
        </w:rPr>
        <w:t>TE</w:t>
      </w:r>
      <w:r w:rsidRPr="00E26D68">
        <w:rPr>
          <w:color w:val="006DA6"/>
          <w:spacing w:val="1"/>
          <w:w w:val="105"/>
          <w:sz w:val="18"/>
          <w:szCs w:val="18"/>
        </w:rPr>
        <w:t xml:space="preserve"> O</w:t>
      </w:r>
      <w:r w:rsidRPr="00E26D68">
        <w:rPr>
          <w:color w:val="006DA6"/>
          <w:w w:val="105"/>
          <w:sz w:val="18"/>
          <w:szCs w:val="18"/>
        </w:rPr>
        <w:t>F</w:t>
      </w:r>
      <w:r w:rsidRPr="00E26D68">
        <w:rPr>
          <w:color w:val="006DA6"/>
          <w:spacing w:val="2"/>
          <w:w w:val="105"/>
          <w:sz w:val="18"/>
          <w:szCs w:val="18"/>
        </w:rPr>
        <w:t xml:space="preserve"> </w:t>
      </w:r>
      <w:r w:rsidRPr="00E26D68">
        <w:rPr>
          <w:color w:val="006DA6"/>
          <w:w w:val="105"/>
          <w:sz w:val="18"/>
          <w:szCs w:val="18"/>
        </w:rPr>
        <w:t>A</w:t>
      </w:r>
      <w:r w:rsidRPr="00E26D68">
        <w:rPr>
          <w:color w:val="006DA6"/>
          <w:spacing w:val="1"/>
          <w:w w:val="105"/>
          <w:sz w:val="18"/>
          <w:szCs w:val="18"/>
        </w:rPr>
        <w:t>F</w:t>
      </w:r>
      <w:r w:rsidRPr="00E26D68">
        <w:rPr>
          <w:color w:val="006DA6"/>
          <w:spacing w:val="-9"/>
          <w:w w:val="105"/>
          <w:sz w:val="18"/>
          <w:szCs w:val="18"/>
        </w:rPr>
        <w:t>F</w:t>
      </w:r>
      <w:r w:rsidRPr="00E26D68">
        <w:rPr>
          <w:color w:val="006DA6"/>
          <w:w w:val="105"/>
          <w:sz w:val="18"/>
          <w:szCs w:val="18"/>
        </w:rPr>
        <w:t>A</w:t>
      </w:r>
      <w:r w:rsidRPr="00E26D68">
        <w:rPr>
          <w:color w:val="006DA6"/>
          <w:spacing w:val="1"/>
          <w:w w:val="105"/>
          <w:sz w:val="18"/>
          <w:szCs w:val="18"/>
        </w:rPr>
        <w:t>I</w:t>
      </w:r>
      <w:r w:rsidRPr="00E26D68">
        <w:rPr>
          <w:color w:val="006DA6"/>
          <w:spacing w:val="2"/>
          <w:w w:val="105"/>
          <w:sz w:val="18"/>
          <w:szCs w:val="18"/>
        </w:rPr>
        <w:t>R</w:t>
      </w:r>
      <w:r w:rsidRPr="00E26D68">
        <w:rPr>
          <w:color w:val="006DA6"/>
          <w:w w:val="105"/>
          <w:sz w:val="18"/>
          <w:szCs w:val="18"/>
        </w:rPr>
        <w:t>S</w:t>
      </w:r>
    </w:p>
    <w:p w14:paraId="4A50AE0A" w14:textId="77777777" w:rsidR="004F2749" w:rsidRPr="00E26D68" w:rsidRDefault="004F2749" w:rsidP="004F2749">
      <w:pPr>
        <w:spacing w:before="2" w:line="300" w:lineRule="auto"/>
        <w:ind w:left="115"/>
        <w:rPr>
          <w:sz w:val="18"/>
          <w:szCs w:val="18"/>
        </w:rPr>
      </w:pPr>
    </w:p>
    <w:p w14:paraId="1431897B" w14:textId="77777777" w:rsidR="004F2749" w:rsidRPr="00E26D68" w:rsidRDefault="004F2749" w:rsidP="004F2749">
      <w:pPr>
        <w:widowControl/>
        <w:spacing w:after="160" w:line="259"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There was no significant change in the state of affairs of the consolidated entity during the financial year.</w:t>
      </w:r>
    </w:p>
    <w:p w14:paraId="4B73F0F9" w14:textId="77777777" w:rsidR="004F2749" w:rsidRPr="00E26D68" w:rsidRDefault="004F2749" w:rsidP="004F2749">
      <w:pPr>
        <w:widowControl/>
        <w:spacing w:line="259" w:lineRule="auto"/>
        <w:ind w:left="115"/>
        <w:rPr>
          <w:rFonts w:ascii="Arial" w:eastAsia="Arial" w:hAnsi="Arial" w:cs="Arial"/>
          <w:color w:val="6D6E71"/>
          <w:spacing w:val="1"/>
          <w:sz w:val="18"/>
          <w:szCs w:val="18"/>
        </w:rPr>
      </w:pPr>
    </w:p>
    <w:p w14:paraId="39F070A0" w14:textId="77777777" w:rsidR="004F2749" w:rsidRPr="00E26D68" w:rsidRDefault="004F2749" w:rsidP="004F2749">
      <w:pPr>
        <w:pStyle w:val="Heading7"/>
        <w:spacing w:line="300" w:lineRule="auto"/>
        <w:ind w:left="115"/>
        <w:rPr>
          <w:color w:val="006DA6"/>
          <w:spacing w:val="1"/>
          <w:w w:val="105"/>
          <w:sz w:val="18"/>
          <w:szCs w:val="18"/>
        </w:rPr>
      </w:pPr>
      <w:r w:rsidRPr="00E26D68">
        <w:rPr>
          <w:color w:val="006DA6"/>
          <w:spacing w:val="1"/>
          <w:w w:val="105"/>
          <w:sz w:val="18"/>
          <w:szCs w:val="18"/>
        </w:rPr>
        <w:t>SUBSEQUENT EVENTS</w:t>
      </w:r>
    </w:p>
    <w:p w14:paraId="581D80BE" w14:textId="77777777" w:rsidR="004F2749" w:rsidRPr="00E26D68" w:rsidRDefault="004F2749" w:rsidP="004F2749">
      <w:pPr>
        <w:spacing w:line="300" w:lineRule="auto"/>
        <w:ind w:left="115"/>
        <w:rPr>
          <w:rFonts w:ascii="Arial" w:eastAsia="Arial" w:hAnsi="Arial" w:cs="Arial"/>
          <w:color w:val="6D6E71"/>
          <w:spacing w:val="1"/>
          <w:sz w:val="18"/>
          <w:szCs w:val="18"/>
        </w:rPr>
      </w:pPr>
      <w:bookmarkStart w:id="15" w:name="_Hlk523306811"/>
    </w:p>
    <w:p w14:paraId="7EE0D1F6"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On 19 August 2026, the Australian Parliament passed the Interactive Gambling Amendment (Gambling Reform) Bill 2026, introducing significant restrictions on wagering advertising and related promotional activities. The reforms are scheduled to commence from 1 January 2027 and are intended to reduce community exposure to wagering advertising and strengthen gambling harm minimisation measures.</w:t>
      </w:r>
    </w:p>
    <w:p w14:paraId="11E3BB83"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Other than as disclosed above, no matter or circumstance has arisen since the end of the reporting period that has significantly affected, or may significantly affect, the operations of the consolidated entity, the results of those operations, or the state of affairs of the consolidated entity in future financial periods.</w:t>
      </w:r>
    </w:p>
    <w:p w14:paraId="689D4EDA" w14:textId="77777777" w:rsidR="004F2749" w:rsidRPr="00E26D68" w:rsidRDefault="004F2749" w:rsidP="004F2749">
      <w:pPr>
        <w:spacing w:line="300" w:lineRule="auto"/>
        <w:ind w:left="115"/>
        <w:rPr>
          <w:rFonts w:ascii="Arial" w:eastAsia="Arial" w:hAnsi="Arial" w:cs="Arial"/>
          <w:color w:val="6D6E71"/>
          <w:spacing w:val="1"/>
          <w:sz w:val="18"/>
          <w:szCs w:val="18"/>
        </w:rPr>
      </w:pPr>
    </w:p>
    <w:bookmarkEnd w:id="14"/>
    <w:bookmarkEnd w:id="15"/>
    <w:p w14:paraId="75E6FF39" w14:textId="77777777" w:rsidR="004F2749" w:rsidRPr="00E26D68" w:rsidRDefault="004F2749" w:rsidP="004F2749">
      <w:pPr>
        <w:pStyle w:val="Heading7"/>
        <w:spacing w:line="300" w:lineRule="auto"/>
        <w:ind w:left="115"/>
        <w:rPr>
          <w:b w:val="0"/>
          <w:bCs w:val="0"/>
          <w:sz w:val="18"/>
          <w:szCs w:val="18"/>
        </w:rPr>
      </w:pPr>
      <w:r w:rsidRPr="00E26D68">
        <w:rPr>
          <w:color w:val="006DA6"/>
          <w:spacing w:val="1"/>
          <w:w w:val="105"/>
          <w:sz w:val="18"/>
          <w:szCs w:val="18"/>
        </w:rPr>
        <w:t>FUT</w:t>
      </w:r>
      <w:r w:rsidRPr="00E26D68">
        <w:rPr>
          <w:color w:val="006DA6"/>
          <w:spacing w:val="4"/>
          <w:w w:val="105"/>
          <w:sz w:val="18"/>
          <w:szCs w:val="18"/>
        </w:rPr>
        <w:t>U</w:t>
      </w:r>
      <w:r w:rsidRPr="00E26D68">
        <w:rPr>
          <w:color w:val="006DA6"/>
          <w:spacing w:val="3"/>
          <w:w w:val="105"/>
          <w:sz w:val="18"/>
          <w:szCs w:val="18"/>
        </w:rPr>
        <w:t>R</w:t>
      </w:r>
      <w:r w:rsidRPr="00E26D68">
        <w:rPr>
          <w:color w:val="006DA6"/>
          <w:w w:val="105"/>
          <w:sz w:val="18"/>
          <w:szCs w:val="18"/>
        </w:rPr>
        <w:t>E</w:t>
      </w:r>
      <w:r w:rsidRPr="00E26D68">
        <w:rPr>
          <w:color w:val="006DA6"/>
          <w:spacing w:val="-24"/>
          <w:w w:val="105"/>
          <w:sz w:val="18"/>
          <w:szCs w:val="18"/>
        </w:rPr>
        <w:t xml:space="preserve"> </w:t>
      </w:r>
      <w:r w:rsidRPr="00E26D68">
        <w:rPr>
          <w:color w:val="006DA6"/>
          <w:spacing w:val="1"/>
          <w:w w:val="105"/>
          <w:sz w:val="18"/>
          <w:szCs w:val="18"/>
        </w:rPr>
        <w:t>D</w:t>
      </w:r>
      <w:r w:rsidRPr="00E26D68">
        <w:rPr>
          <w:color w:val="006DA6"/>
          <w:spacing w:val="4"/>
          <w:w w:val="105"/>
          <w:sz w:val="18"/>
          <w:szCs w:val="18"/>
        </w:rPr>
        <w:t>E</w:t>
      </w:r>
      <w:r w:rsidRPr="00E26D68">
        <w:rPr>
          <w:color w:val="006DA6"/>
          <w:spacing w:val="1"/>
          <w:w w:val="105"/>
          <w:sz w:val="18"/>
          <w:szCs w:val="18"/>
        </w:rPr>
        <w:t>V</w:t>
      </w:r>
      <w:r w:rsidRPr="00E26D68">
        <w:rPr>
          <w:color w:val="006DA6"/>
          <w:spacing w:val="3"/>
          <w:w w:val="105"/>
          <w:sz w:val="18"/>
          <w:szCs w:val="18"/>
        </w:rPr>
        <w:t>E</w:t>
      </w:r>
      <w:r w:rsidRPr="00E26D68">
        <w:rPr>
          <w:color w:val="006DA6"/>
          <w:spacing w:val="-3"/>
          <w:w w:val="105"/>
          <w:sz w:val="18"/>
          <w:szCs w:val="18"/>
        </w:rPr>
        <w:t>L</w:t>
      </w:r>
      <w:r w:rsidRPr="00E26D68">
        <w:rPr>
          <w:color w:val="006DA6"/>
          <w:spacing w:val="1"/>
          <w:w w:val="105"/>
          <w:sz w:val="18"/>
          <w:szCs w:val="18"/>
        </w:rPr>
        <w:t>O</w:t>
      </w:r>
      <w:r w:rsidRPr="00E26D68">
        <w:rPr>
          <w:color w:val="006DA6"/>
          <w:spacing w:val="2"/>
          <w:w w:val="105"/>
          <w:sz w:val="18"/>
          <w:szCs w:val="18"/>
        </w:rPr>
        <w:t>P</w:t>
      </w:r>
      <w:r w:rsidRPr="00E26D68">
        <w:rPr>
          <w:color w:val="006DA6"/>
          <w:spacing w:val="3"/>
          <w:w w:val="105"/>
          <w:sz w:val="18"/>
          <w:szCs w:val="18"/>
        </w:rPr>
        <w:t>M</w:t>
      </w:r>
      <w:r w:rsidRPr="00E26D68">
        <w:rPr>
          <w:color w:val="006DA6"/>
          <w:spacing w:val="4"/>
          <w:w w:val="105"/>
          <w:sz w:val="18"/>
          <w:szCs w:val="18"/>
        </w:rPr>
        <w:t>E</w:t>
      </w:r>
      <w:r w:rsidRPr="00E26D68">
        <w:rPr>
          <w:color w:val="006DA6"/>
          <w:w w:val="105"/>
          <w:sz w:val="18"/>
          <w:szCs w:val="18"/>
        </w:rPr>
        <w:t>N</w:t>
      </w:r>
      <w:r w:rsidRPr="00E26D68">
        <w:rPr>
          <w:color w:val="006DA6"/>
          <w:spacing w:val="1"/>
          <w:w w:val="105"/>
          <w:sz w:val="18"/>
          <w:szCs w:val="18"/>
        </w:rPr>
        <w:t>T</w:t>
      </w:r>
      <w:r w:rsidRPr="00E26D68">
        <w:rPr>
          <w:color w:val="006DA6"/>
          <w:w w:val="105"/>
          <w:sz w:val="18"/>
          <w:szCs w:val="18"/>
        </w:rPr>
        <w:t>S</w:t>
      </w:r>
    </w:p>
    <w:p w14:paraId="39DA1B7A" w14:textId="77777777" w:rsidR="004F2749" w:rsidRPr="00E26D68" w:rsidRDefault="004F2749" w:rsidP="004F2749">
      <w:pPr>
        <w:spacing w:line="300" w:lineRule="auto"/>
        <w:ind w:left="115"/>
        <w:rPr>
          <w:rFonts w:ascii="Arial" w:eastAsia="Arial" w:hAnsi="Arial" w:cs="Arial"/>
          <w:color w:val="6D6E71"/>
          <w:spacing w:val="1"/>
          <w:sz w:val="18"/>
          <w:szCs w:val="18"/>
        </w:rPr>
      </w:pPr>
    </w:p>
    <w:p w14:paraId="7F5CF534"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Following the passage of the Interactive Gambling Amendment (Gambling Reform) Bill 2026, the consolidated entity will continue to assess the potential implications of the reforms. Uncertainty remains regarding the practical implementation of certain measures by WSPs and the extent to which the reforms may influence wagering activity and industry funding outcomes, noting that racing will be treated differently</w:t>
      </w:r>
      <w:r w:rsidRPr="00E26D68">
        <w:t xml:space="preserve"> </w:t>
      </w:r>
      <w:r w:rsidRPr="00E26D68">
        <w:rPr>
          <w:rFonts w:ascii="Arial" w:eastAsia="Arial" w:hAnsi="Arial" w:cs="Arial"/>
          <w:color w:val="6D6E71"/>
          <w:spacing w:val="1"/>
          <w:sz w:val="18"/>
          <w:szCs w:val="18"/>
        </w:rPr>
        <w:t>from other products and may be exempt from some of the restrictions otherwise applicable. The extent to which is still to be determined as regulations are implemented. As a result, the potential financial impact on the consolidated entity, if any, cannot presently be determined with reasonable certainty.</w:t>
      </w:r>
    </w:p>
    <w:p w14:paraId="2C37BC96" w14:textId="77777777" w:rsidR="004F2749" w:rsidRPr="00E26D68" w:rsidRDefault="004F2749" w:rsidP="004F2749">
      <w:pPr>
        <w:spacing w:after="120" w:line="300" w:lineRule="auto"/>
        <w:ind w:left="115"/>
        <w:rPr>
          <w:rFonts w:ascii="Arial" w:eastAsia="Arial" w:hAnsi="Arial" w:cs="Arial"/>
          <w:color w:val="6D6E71"/>
          <w:spacing w:val="1"/>
          <w:sz w:val="18"/>
          <w:szCs w:val="18"/>
        </w:rPr>
      </w:pPr>
      <w:r w:rsidRPr="00E26D68">
        <w:rPr>
          <w:rFonts w:ascii="Arial" w:eastAsia="Arial" w:hAnsi="Arial" w:cs="Arial"/>
          <w:color w:val="6D6E71"/>
          <w:spacing w:val="1"/>
          <w:sz w:val="18"/>
          <w:szCs w:val="18"/>
        </w:rPr>
        <w:t>Other than as disclosed above, disclosure of information regarding likely developments in the operations of the consolidated entity and the expected results of those operations in future financial periods would be likely to result in unreasonable prejudice to the consolidated entity. Accordingly, such information has not been included in this report.</w:t>
      </w:r>
    </w:p>
    <w:p w14:paraId="714A8129" w14:textId="77777777" w:rsidR="004F2749" w:rsidRPr="00E26D68" w:rsidRDefault="004F2749" w:rsidP="004F2749">
      <w:pPr>
        <w:pStyle w:val="Heading7"/>
        <w:ind w:left="115"/>
        <w:rPr>
          <w:color w:val="006DA6"/>
          <w:spacing w:val="1"/>
          <w:w w:val="105"/>
          <w:sz w:val="18"/>
          <w:szCs w:val="18"/>
        </w:rPr>
      </w:pPr>
    </w:p>
    <w:p w14:paraId="5249E459" w14:textId="77777777" w:rsidR="004F2749" w:rsidRPr="00E26D68" w:rsidRDefault="004F2749" w:rsidP="004F2749">
      <w:pPr>
        <w:widowControl/>
        <w:spacing w:after="160" w:line="259" w:lineRule="auto"/>
        <w:rPr>
          <w:rFonts w:ascii="Arial" w:eastAsia="Arial" w:hAnsi="Arial"/>
          <w:b/>
          <w:bCs/>
          <w:color w:val="006DA6"/>
          <w:spacing w:val="1"/>
          <w:w w:val="105"/>
          <w:sz w:val="18"/>
          <w:szCs w:val="18"/>
        </w:rPr>
      </w:pPr>
      <w:r w:rsidRPr="00E26D68">
        <w:rPr>
          <w:color w:val="006DA6"/>
          <w:spacing w:val="1"/>
          <w:w w:val="105"/>
          <w:sz w:val="18"/>
          <w:szCs w:val="18"/>
        </w:rPr>
        <w:br w:type="page"/>
      </w:r>
    </w:p>
    <w:p w14:paraId="77CA1E3E" w14:textId="77777777" w:rsidR="004F2749" w:rsidRPr="00E26D68" w:rsidRDefault="004F2749" w:rsidP="004F2749">
      <w:pPr>
        <w:pStyle w:val="Heading7"/>
        <w:ind w:left="115"/>
        <w:rPr>
          <w:color w:val="006DA6"/>
          <w:w w:val="105"/>
          <w:sz w:val="18"/>
          <w:szCs w:val="18"/>
        </w:rPr>
      </w:pPr>
      <w:r w:rsidRPr="00E26D68">
        <w:rPr>
          <w:color w:val="006DA6"/>
          <w:spacing w:val="1"/>
          <w:w w:val="105"/>
          <w:sz w:val="18"/>
          <w:szCs w:val="18"/>
        </w:rPr>
        <w:lastRenderedPageBreak/>
        <w:t>DI</w:t>
      </w:r>
      <w:r w:rsidRPr="00E26D68">
        <w:rPr>
          <w:color w:val="006DA6"/>
          <w:spacing w:val="3"/>
          <w:w w:val="105"/>
          <w:sz w:val="18"/>
          <w:szCs w:val="18"/>
        </w:rPr>
        <w:t>R</w:t>
      </w:r>
      <w:r w:rsidRPr="00E26D68">
        <w:rPr>
          <w:color w:val="006DA6"/>
          <w:spacing w:val="1"/>
          <w:w w:val="105"/>
          <w:sz w:val="18"/>
          <w:szCs w:val="18"/>
        </w:rPr>
        <w:t>E</w:t>
      </w:r>
      <w:r w:rsidRPr="00E26D68">
        <w:rPr>
          <w:color w:val="006DA6"/>
          <w:spacing w:val="4"/>
          <w:w w:val="105"/>
          <w:sz w:val="18"/>
          <w:szCs w:val="18"/>
        </w:rPr>
        <w:t>C</w:t>
      </w:r>
      <w:r w:rsidRPr="00E26D68">
        <w:rPr>
          <w:color w:val="006DA6"/>
          <w:spacing w:val="-2"/>
          <w:w w:val="105"/>
          <w:sz w:val="18"/>
          <w:szCs w:val="18"/>
        </w:rPr>
        <w:t>T</w:t>
      </w:r>
      <w:r w:rsidRPr="00E26D68">
        <w:rPr>
          <w:color w:val="006DA6"/>
          <w:spacing w:val="1"/>
          <w:w w:val="105"/>
          <w:sz w:val="18"/>
          <w:szCs w:val="18"/>
        </w:rPr>
        <w:t>O</w:t>
      </w:r>
      <w:r w:rsidRPr="00E26D68">
        <w:rPr>
          <w:color w:val="006DA6"/>
          <w:spacing w:val="2"/>
          <w:w w:val="105"/>
          <w:sz w:val="18"/>
          <w:szCs w:val="18"/>
        </w:rPr>
        <w:t>R</w:t>
      </w:r>
      <w:r w:rsidRPr="00E26D68">
        <w:rPr>
          <w:color w:val="006DA6"/>
          <w:spacing w:val="1"/>
          <w:w w:val="105"/>
          <w:sz w:val="18"/>
          <w:szCs w:val="18"/>
        </w:rPr>
        <w:t>S</w:t>
      </w:r>
      <w:r w:rsidRPr="00E26D68">
        <w:rPr>
          <w:color w:val="006DA6"/>
          <w:w w:val="105"/>
          <w:sz w:val="18"/>
          <w:szCs w:val="18"/>
        </w:rPr>
        <w:t xml:space="preserve">’ </w:t>
      </w:r>
      <w:r w:rsidRPr="00E26D68">
        <w:rPr>
          <w:color w:val="006DA6"/>
          <w:spacing w:val="3"/>
          <w:w w:val="105"/>
          <w:sz w:val="18"/>
          <w:szCs w:val="18"/>
        </w:rPr>
        <w:t>M</w:t>
      </w:r>
      <w:r w:rsidRPr="00E26D68">
        <w:rPr>
          <w:color w:val="006DA6"/>
          <w:spacing w:val="4"/>
          <w:w w:val="105"/>
          <w:sz w:val="18"/>
          <w:szCs w:val="18"/>
        </w:rPr>
        <w:t>E</w:t>
      </w:r>
      <w:r w:rsidRPr="00E26D68">
        <w:rPr>
          <w:color w:val="006DA6"/>
          <w:spacing w:val="3"/>
          <w:w w:val="105"/>
          <w:sz w:val="18"/>
          <w:szCs w:val="18"/>
        </w:rPr>
        <w:t>E</w:t>
      </w:r>
      <w:r w:rsidRPr="00E26D68">
        <w:rPr>
          <w:color w:val="006DA6"/>
          <w:spacing w:val="-1"/>
          <w:w w:val="105"/>
          <w:sz w:val="18"/>
          <w:szCs w:val="18"/>
        </w:rPr>
        <w:t>T</w:t>
      </w:r>
      <w:r w:rsidRPr="00E26D68">
        <w:rPr>
          <w:color w:val="006DA6"/>
          <w:spacing w:val="1"/>
          <w:w w:val="105"/>
          <w:sz w:val="18"/>
          <w:szCs w:val="18"/>
        </w:rPr>
        <w:t>IN</w:t>
      </w:r>
      <w:r w:rsidRPr="00E26D68">
        <w:rPr>
          <w:color w:val="006DA6"/>
          <w:spacing w:val="2"/>
          <w:w w:val="105"/>
          <w:sz w:val="18"/>
          <w:szCs w:val="18"/>
        </w:rPr>
        <w:t>G</w:t>
      </w:r>
      <w:r w:rsidRPr="00E26D68">
        <w:rPr>
          <w:color w:val="006DA6"/>
          <w:w w:val="105"/>
          <w:sz w:val="18"/>
          <w:szCs w:val="18"/>
        </w:rPr>
        <w:t>S</w:t>
      </w:r>
    </w:p>
    <w:p w14:paraId="1FF730A7" w14:textId="77777777" w:rsidR="004F2749" w:rsidRPr="00E26D68" w:rsidRDefault="004F2749" w:rsidP="004F2749">
      <w:pPr>
        <w:spacing w:line="300" w:lineRule="auto"/>
        <w:ind w:left="115"/>
        <w:rPr>
          <w:b/>
          <w:bCs/>
          <w:sz w:val="18"/>
          <w:szCs w:val="28"/>
        </w:rPr>
      </w:pPr>
    </w:p>
    <w:p w14:paraId="69124185" w14:textId="77777777" w:rsidR="004F2749" w:rsidRPr="00E26D68" w:rsidRDefault="004F2749" w:rsidP="004F2749">
      <w:pPr>
        <w:pStyle w:val="BodyText"/>
        <w:spacing w:line="300" w:lineRule="auto"/>
        <w:ind w:left="115"/>
        <w:rPr>
          <w:rFonts w:cs="Arial"/>
          <w:color w:val="6D6E71"/>
          <w:spacing w:val="1"/>
        </w:rPr>
      </w:pPr>
      <w:r w:rsidRPr="00E26D68">
        <w:rPr>
          <w:rFonts w:cs="Arial"/>
          <w:color w:val="6D6E71"/>
          <w:spacing w:val="1"/>
        </w:rPr>
        <w:t>The following table sets out the number of directors’ meetings and committee meetings held during the financial period and the number of meetings attended by each director (while they were a director or committee member). During the financial year, 12 board meetings, 6 audit risk &amp; welfare committee (ARWSC) meetings, 5 racing committee meetings, and 6 racing integrity &amp; equine welfare committee (RIEWSC) meetings were held.</w:t>
      </w:r>
    </w:p>
    <w:tbl>
      <w:tblPr>
        <w:tblpPr w:leftFromText="180" w:rightFromText="180" w:vertAnchor="text" w:horzAnchor="margin" w:tblpX="170" w:tblpY="280"/>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70"/>
        <w:gridCol w:w="900"/>
        <w:gridCol w:w="990"/>
        <w:gridCol w:w="900"/>
        <w:gridCol w:w="990"/>
        <w:gridCol w:w="900"/>
        <w:gridCol w:w="990"/>
        <w:gridCol w:w="900"/>
        <w:gridCol w:w="990"/>
      </w:tblGrid>
      <w:tr w:rsidR="004F2749" w:rsidRPr="00E26D68" w14:paraId="16A6B641" w14:textId="77777777">
        <w:trPr>
          <w:tblHeader/>
        </w:trPr>
        <w:tc>
          <w:tcPr>
            <w:tcW w:w="2170" w:type="dxa"/>
            <w:shd w:val="clear" w:color="auto" w:fill="A6A6A6"/>
            <w:tcMar>
              <w:top w:w="0" w:type="dxa"/>
              <w:left w:w="108" w:type="dxa"/>
              <w:bottom w:w="0" w:type="dxa"/>
              <w:right w:w="108" w:type="dxa"/>
            </w:tcMar>
          </w:tcPr>
          <w:p w14:paraId="7C6876C3" w14:textId="77777777" w:rsidR="004F2749" w:rsidRPr="00E26D68" w:rsidRDefault="004F2749">
            <w:pPr>
              <w:spacing w:before="60" w:line="276" w:lineRule="auto"/>
              <w:rPr>
                <w:b/>
                <w:bCs/>
                <w:color w:val="FFFFFF"/>
                <w:sz w:val="18"/>
                <w:szCs w:val="18"/>
              </w:rPr>
            </w:pPr>
            <w:r w:rsidRPr="00E26D68">
              <w:rPr>
                <w:rFonts w:cs="Arial"/>
                <w:color w:val="6D6E71"/>
                <w:spacing w:val="1"/>
              </w:rPr>
              <w:br w:type="page"/>
            </w:r>
          </w:p>
        </w:tc>
        <w:tc>
          <w:tcPr>
            <w:tcW w:w="1890" w:type="dxa"/>
            <w:gridSpan w:val="2"/>
            <w:shd w:val="clear" w:color="auto" w:fill="A6A6A6"/>
            <w:tcMar>
              <w:top w:w="0" w:type="dxa"/>
              <w:left w:w="108" w:type="dxa"/>
              <w:bottom w:w="0" w:type="dxa"/>
              <w:right w:w="108" w:type="dxa"/>
            </w:tcMar>
            <w:hideMark/>
          </w:tcPr>
          <w:p w14:paraId="4EA102D0"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 xml:space="preserve">BOARD </w:t>
            </w:r>
          </w:p>
        </w:tc>
        <w:tc>
          <w:tcPr>
            <w:tcW w:w="1890" w:type="dxa"/>
            <w:gridSpan w:val="2"/>
            <w:shd w:val="clear" w:color="auto" w:fill="A6A6A6"/>
            <w:tcMar>
              <w:top w:w="0" w:type="dxa"/>
              <w:left w:w="108" w:type="dxa"/>
              <w:bottom w:w="0" w:type="dxa"/>
              <w:right w:w="108" w:type="dxa"/>
            </w:tcMar>
            <w:hideMark/>
          </w:tcPr>
          <w:p w14:paraId="11F5B5AA"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ARWSC</w:t>
            </w:r>
          </w:p>
        </w:tc>
        <w:tc>
          <w:tcPr>
            <w:tcW w:w="1890" w:type="dxa"/>
            <w:gridSpan w:val="2"/>
            <w:shd w:val="clear" w:color="auto" w:fill="A6A6A6"/>
          </w:tcPr>
          <w:p w14:paraId="1A46F4E8"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RACING</w:t>
            </w:r>
          </w:p>
        </w:tc>
        <w:tc>
          <w:tcPr>
            <w:tcW w:w="1890" w:type="dxa"/>
            <w:gridSpan w:val="2"/>
            <w:shd w:val="clear" w:color="auto" w:fill="A6A6A6"/>
          </w:tcPr>
          <w:p w14:paraId="2F2E19F6" w14:textId="77777777" w:rsidR="004F2749" w:rsidRPr="00E26D68" w:rsidRDefault="004F2749">
            <w:pPr>
              <w:spacing w:before="60" w:line="276" w:lineRule="auto"/>
              <w:jc w:val="center"/>
              <w:rPr>
                <w:rFonts w:ascii="Arial" w:eastAsia="Arial" w:hAnsi="Arial" w:cs="Arial"/>
                <w:b/>
                <w:color w:val="FFFFFF"/>
                <w:spacing w:val="1"/>
                <w:sz w:val="18"/>
                <w:szCs w:val="18"/>
              </w:rPr>
            </w:pPr>
            <w:r w:rsidRPr="00E26D68">
              <w:rPr>
                <w:rFonts w:ascii="Arial" w:eastAsia="Arial" w:hAnsi="Arial" w:cs="Arial"/>
                <w:b/>
                <w:color w:val="FFFFFF"/>
                <w:spacing w:val="1"/>
                <w:sz w:val="18"/>
                <w:szCs w:val="18"/>
              </w:rPr>
              <w:t>RIEWSC</w:t>
            </w:r>
          </w:p>
        </w:tc>
      </w:tr>
      <w:tr w:rsidR="004F2749" w:rsidRPr="00E26D68" w14:paraId="4B17860E" w14:textId="77777777">
        <w:trPr>
          <w:trHeight w:val="227"/>
          <w:tblHeader/>
        </w:trPr>
        <w:tc>
          <w:tcPr>
            <w:tcW w:w="2170" w:type="dxa"/>
            <w:vMerge w:val="restart"/>
            <w:tcMar>
              <w:top w:w="0" w:type="dxa"/>
              <w:left w:w="108" w:type="dxa"/>
              <w:bottom w:w="0" w:type="dxa"/>
              <w:right w:w="108" w:type="dxa"/>
            </w:tcMar>
          </w:tcPr>
          <w:p w14:paraId="14AAA4D2" w14:textId="77777777" w:rsidR="004F2749" w:rsidRPr="00E26D68" w:rsidRDefault="004F2749">
            <w:pPr>
              <w:spacing w:before="60" w:line="276" w:lineRule="auto"/>
              <w:rPr>
                <w:rFonts w:ascii="Arial" w:eastAsia="Arial" w:hAnsi="Arial" w:cs="Arial"/>
                <w:b/>
                <w:color w:val="6D6E71"/>
                <w:spacing w:val="1"/>
                <w:sz w:val="18"/>
                <w:szCs w:val="18"/>
              </w:rPr>
            </w:pPr>
            <w:r w:rsidRPr="00E26D68">
              <w:rPr>
                <w:rFonts w:ascii="Arial" w:eastAsia="Arial" w:hAnsi="Arial" w:cs="Arial"/>
                <w:b/>
                <w:color w:val="6D6E71"/>
                <w:spacing w:val="1"/>
                <w:sz w:val="18"/>
                <w:szCs w:val="18"/>
              </w:rPr>
              <w:t>Directors</w:t>
            </w:r>
          </w:p>
        </w:tc>
        <w:tc>
          <w:tcPr>
            <w:tcW w:w="1890" w:type="dxa"/>
            <w:gridSpan w:val="2"/>
            <w:tcMar>
              <w:top w:w="0" w:type="dxa"/>
              <w:left w:w="108" w:type="dxa"/>
              <w:bottom w:w="0" w:type="dxa"/>
              <w:right w:w="108" w:type="dxa"/>
            </w:tcMar>
          </w:tcPr>
          <w:p w14:paraId="7181D185"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Mar>
              <w:top w:w="0" w:type="dxa"/>
              <w:left w:w="108" w:type="dxa"/>
              <w:bottom w:w="0" w:type="dxa"/>
              <w:right w:w="108" w:type="dxa"/>
            </w:tcMar>
          </w:tcPr>
          <w:p w14:paraId="1C4FD53A"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Pr>
          <w:p w14:paraId="3DB3D9ED"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c>
          <w:tcPr>
            <w:tcW w:w="1890" w:type="dxa"/>
            <w:gridSpan w:val="2"/>
          </w:tcPr>
          <w:p w14:paraId="37BC3A5B" w14:textId="77777777" w:rsidR="004F2749" w:rsidRPr="00E26D68" w:rsidRDefault="004F2749">
            <w:pPr>
              <w:spacing w:before="60" w:after="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Meetings</w:t>
            </w:r>
          </w:p>
        </w:tc>
      </w:tr>
      <w:tr w:rsidR="004F2749" w:rsidRPr="00E26D68" w14:paraId="2D0292A1" w14:textId="77777777">
        <w:trPr>
          <w:trHeight w:val="308"/>
          <w:tblHeader/>
        </w:trPr>
        <w:tc>
          <w:tcPr>
            <w:tcW w:w="2170" w:type="dxa"/>
            <w:vMerge/>
            <w:tcMar>
              <w:top w:w="0" w:type="dxa"/>
              <w:left w:w="108" w:type="dxa"/>
              <w:bottom w:w="0" w:type="dxa"/>
              <w:right w:w="108" w:type="dxa"/>
            </w:tcMar>
          </w:tcPr>
          <w:p w14:paraId="607EAE7C" w14:textId="77777777" w:rsidR="004F2749" w:rsidRPr="00E26D68" w:rsidRDefault="004F2749">
            <w:pPr>
              <w:spacing w:before="60" w:line="276" w:lineRule="auto"/>
              <w:rPr>
                <w:rFonts w:ascii="Arial" w:eastAsia="Arial" w:hAnsi="Arial" w:cs="Arial"/>
                <w:b/>
                <w:color w:val="6D6E71"/>
                <w:spacing w:val="1"/>
                <w:sz w:val="18"/>
                <w:szCs w:val="18"/>
              </w:rPr>
            </w:pPr>
          </w:p>
        </w:tc>
        <w:tc>
          <w:tcPr>
            <w:tcW w:w="900" w:type="dxa"/>
            <w:tcMar>
              <w:top w:w="0" w:type="dxa"/>
              <w:left w:w="108" w:type="dxa"/>
              <w:bottom w:w="0" w:type="dxa"/>
              <w:right w:w="108" w:type="dxa"/>
            </w:tcMar>
            <w:hideMark/>
          </w:tcPr>
          <w:p w14:paraId="76F8BE5C"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Mar>
              <w:top w:w="0" w:type="dxa"/>
              <w:left w:w="108" w:type="dxa"/>
              <w:bottom w:w="0" w:type="dxa"/>
              <w:right w:w="108" w:type="dxa"/>
            </w:tcMar>
            <w:hideMark/>
          </w:tcPr>
          <w:p w14:paraId="3FABBE2B" w14:textId="77777777" w:rsidR="004F2749" w:rsidRPr="00E26D68" w:rsidRDefault="004F2749">
            <w:pPr>
              <w:spacing w:before="60"/>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Mar>
              <w:top w:w="0" w:type="dxa"/>
              <w:left w:w="108" w:type="dxa"/>
              <w:bottom w:w="0" w:type="dxa"/>
              <w:right w:w="108" w:type="dxa"/>
            </w:tcMar>
            <w:hideMark/>
          </w:tcPr>
          <w:p w14:paraId="3AAB3D15"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Mar>
              <w:top w:w="0" w:type="dxa"/>
              <w:left w:w="108" w:type="dxa"/>
              <w:bottom w:w="0" w:type="dxa"/>
              <w:right w:w="108" w:type="dxa"/>
            </w:tcMar>
            <w:hideMark/>
          </w:tcPr>
          <w:p w14:paraId="565310B7" w14:textId="77777777" w:rsidR="004F2749" w:rsidRPr="00E26D68" w:rsidRDefault="004F2749">
            <w:pPr>
              <w:spacing w:before="60"/>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Pr>
          <w:p w14:paraId="4BB51E43"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Pr>
          <w:p w14:paraId="7E56CBC0"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c>
          <w:tcPr>
            <w:tcW w:w="900" w:type="dxa"/>
          </w:tcPr>
          <w:p w14:paraId="62D375AA"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Held</w:t>
            </w:r>
          </w:p>
        </w:tc>
        <w:tc>
          <w:tcPr>
            <w:tcW w:w="990" w:type="dxa"/>
          </w:tcPr>
          <w:p w14:paraId="6555F0C5" w14:textId="77777777" w:rsidR="004F2749" w:rsidRPr="00E26D68" w:rsidRDefault="004F2749">
            <w:pPr>
              <w:spacing w:before="60"/>
              <w:jc w:val="center"/>
              <w:rPr>
                <w:rFonts w:ascii="Arial" w:eastAsia="Arial" w:hAnsi="Arial" w:cs="Arial"/>
                <w:b/>
                <w:color w:val="6D6E71"/>
                <w:spacing w:val="1"/>
                <w:sz w:val="16"/>
                <w:szCs w:val="18"/>
              </w:rPr>
            </w:pPr>
            <w:r w:rsidRPr="00E26D68">
              <w:rPr>
                <w:rFonts w:ascii="Arial" w:eastAsia="Arial" w:hAnsi="Arial" w:cs="Arial"/>
                <w:b/>
                <w:color w:val="6D6E71"/>
                <w:spacing w:val="1"/>
                <w:sz w:val="16"/>
                <w:szCs w:val="18"/>
              </w:rPr>
              <w:t>Attended</w:t>
            </w:r>
          </w:p>
        </w:tc>
      </w:tr>
      <w:tr w:rsidR="004F2749" w:rsidRPr="00E26D68" w14:paraId="542FC7D5" w14:textId="77777777">
        <w:tc>
          <w:tcPr>
            <w:tcW w:w="2170" w:type="dxa"/>
            <w:tcMar>
              <w:top w:w="0" w:type="dxa"/>
              <w:left w:w="108" w:type="dxa"/>
              <w:bottom w:w="0" w:type="dxa"/>
              <w:right w:w="108" w:type="dxa"/>
            </w:tcMar>
            <w:hideMark/>
          </w:tcPr>
          <w:p w14:paraId="56BFF4E4"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Tim Eddy</w:t>
            </w:r>
          </w:p>
        </w:tc>
        <w:tc>
          <w:tcPr>
            <w:tcW w:w="900" w:type="dxa"/>
            <w:tcMar>
              <w:top w:w="0" w:type="dxa"/>
              <w:left w:w="108" w:type="dxa"/>
              <w:bottom w:w="0" w:type="dxa"/>
              <w:right w:w="108" w:type="dxa"/>
            </w:tcMar>
          </w:tcPr>
          <w:p w14:paraId="1D22B6D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57CCC15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6522677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73E8554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00" w:type="dxa"/>
          </w:tcPr>
          <w:p w14:paraId="331BD00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4D0914A1"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70694E2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2E772E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18C6EC55" w14:textId="77777777">
        <w:tc>
          <w:tcPr>
            <w:tcW w:w="2170" w:type="dxa"/>
            <w:tcMar>
              <w:top w:w="0" w:type="dxa"/>
              <w:left w:w="108" w:type="dxa"/>
              <w:bottom w:w="0" w:type="dxa"/>
              <w:right w:w="108" w:type="dxa"/>
            </w:tcMar>
          </w:tcPr>
          <w:p w14:paraId="48120DE5"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Tim Rourke</w:t>
            </w:r>
          </w:p>
        </w:tc>
        <w:tc>
          <w:tcPr>
            <w:tcW w:w="900" w:type="dxa"/>
            <w:tcMar>
              <w:top w:w="0" w:type="dxa"/>
              <w:left w:w="108" w:type="dxa"/>
              <w:bottom w:w="0" w:type="dxa"/>
              <w:right w:w="108" w:type="dxa"/>
            </w:tcMar>
          </w:tcPr>
          <w:p w14:paraId="77ABEA06"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193DCE3C"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731D968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5125BFB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00" w:type="dxa"/>
          </w:tcPr>
          <w:p w14:paraId="3038D2A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0EF7391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3D555BE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0EB38A2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543E6193" w14:textId="77777777">
        <w:tc>
          <w:tcPr>
            <w:tcW w:w="2170" w:type="dxa"/>
            <w:tcMar>
              <w:top w:w="0" w:type="dxa"/>
              <w:left w:w="108" w:type="dxa"/>
              <w:bottom w:w="0" w:type="dxa"/>
              <w:right w:w="108" w:type="dxa"/>
            </w:tcMar>
          </w:tcPr>
          <w:p w14:paraId="22653247"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Aaron Morrison (CEO)</w:t>
            </w:r>
          </w:p>
        </w:tc>
        <w:tc>
          <w:tcPr>
            <w:tcW w:w="900" w:type="dxa"/>
            <w:tcMar>
              <w:top w:w="0" w:type="dxa"/>
              <w:left w:w="108" w:type="dxa"/>
              <w:bottom w:w="0" w:type="dxa"/>
              <w:right w:w="108" w:type="dxa"/>
            </w:tcMar>
          </w:tcPr>
          <w:p w14:paraId="1F468684"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6FA33CAF"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645BF16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90" w:type="dxa"/>
            <w:tcMar>
              <w:top w:w="0" w:type="dxa"/>
              <w:left w:w="108" w:type="dxa"/>
              <w:bottom w:w="0" w:type="dxa"/>
              <w:right w:w="108" w:type="dxa"/>
            </w:tcMar>
          </w:tcPr>
          <w:p w14:paraId="36489838"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6</w:t>
            </w:r>
          </w:p>
        </w:tc>
        <w:tc>
          <w:tcPr>
            <w:tcW w:w="900" w:type="dxa"/>
          </w:tcPr>
          <w:p w14:paraId="1A045EBC"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90" w:type="dxa"/>
          </w:tcPr>
          <w:p w14:paraId="34B3033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5</w:t>
            </w:r>
          </w:p>
        </w:tc>
        <w:tc>
          <w:tcPr>
            <w:tcW w:w="900" w:type="dxa"/>
          </w:tcPr>
          <w:p w14:paraId="528F92F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6907330D"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4387450C" w14:textId="77777777">
        <w:tc>
          <w:tcPr>
            <w:tcW w:w="2170" w:type="dxa"/>
            <w:tcMar>
              <w:top w:w="0" w:type="dxa"/>
              <w:left w:w="108" w:type="dxa"/>
              <w:bottom w:w="0" w:type="dxa"/>
              <w:right w:w="108" w:type="dxa"/>
            </w:tcMar>
          </w:tcPr>
          <w:p w14:paraId="783214CC"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Kate Joel</w:t>
            </w:r>
          </w:p>
        </w:tc>
        <w:tc>
          <w:tcPr>
            <w:tcW w:w="900" w:type="dxa"/>
            <w:tcMar>
              <w:top w:w="0" w:type="dxa"/>
              <w:left w:w="108" w:type="dxa"/>
              <w:bottom w:w="0" w:type="dxa"/>
              <w:right w:w="108" w:type="dxa"/>
            </w:tcMar>
          </w:tcPr>
          <w:p w14:paraId="3454D27E"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351BF355"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11</w:t>
            </w:r>
          </w:p>
        </w:tc>
        <w:tc>
          <w:tcPr>
            <w:tcW w:w="900" w:type="dxa"/>
            <w:tcMar>
              <w:top w:w="0" w:type="dxa"/>
              <w:left w:w="108" w:type="dxa"/>
              <w:bottom w:w="0" w:type="dxa"/>
              <w:right w:w="108" w:type="dxa"/>
            </w:tcMar>
          </w:tcPr>
          <w:p w14:paraId="0C52C94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4</w:t>
            </w:r>
          </w:p>
        </w:tc>
        <w:tc>
          <w:tcPr>
            <w:tcW w:w="990" w:type="dxa"/>
            <w:tcMar>
              <w:top w:w="0" w:type="dxa"/>
              <w:left w:w="108" w:type="dxa"/>
              <w:bottom w:w="0" w:type="dxa"/>
              <w:right w:w="108" w:type="dxa"/>
            </w:tcMar>
          </w:tcPr>
          <w:p w14:paraId="5EFFF0D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3</w:t>
            </w:r>
          </w:p>
        </w:tc>
        <w:tc>
          <w:tcPr>
            <w:tcW w:w="900" w:type="dxa"/>
          </w:tcPr>
          <w:p w14:paraId="1BC68E3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2B49C8D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48AAAE2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56E8FEE4"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5B9A02F1" w14:textId="77777777">
        <w:tc>
          <w:tcPr>
            <w:tcW w:w="2170" w:type="dxa"/>
            <w:tcMar>
              <w:top w:w="0" w:type="dxa"/>
              <w:left w:w="108" w:type="dxa"/>
              <w:bottom w:w="0" w:type="dxa"/>
              <w:right w:w="108" w:type="dxa"/>
            </w:tcMar>
          </w:tcPr>
          <w:p w14:paraId="3770BD7E"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Sharon McCrohan</w:t>
            </w:r>
          </w:p>
        </w:tc>
        <w:tc>
          <w:tcPr>
            <w:tcW w:w="900" w:type="dxa"/>
            <w:tcMar>
              <w:top w:w="0" w:type="dxa"/>
              <w:left w:w="108" w:type="dxa"/>
              <w:bottom w:w="0" w:type="dxa"/>
              <w:right w:w="108" w:type="dxa"/>
            </w:tcMar>
          </w:tcPr>
          <w:p w14:paraId="7B22665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4</w:t>
            </w:r>
          </w:p>
        </w:tc>
        <w:tc>
          <w:tcPr>
            <w:tcW w:w="990" w:type="dxa"/>
            <w:tcMar>
              <w:top w:w="0" w:type="dxa"/>
              <w:left w:w="108" w:type="dxa"/>
              <w:bottom w:w="0" w:type="dxa"/>
              <w:right w:w="108" w:type="dxa"/>
            </w:tcMar>
          </w:tcPr>
          <w:p w14:paraId="71BCC9B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3</w:t>
            </w:r>
          </w:p>
        </w:tc>
        <w:tc>
          <w:tcPr>
            <w:tcW w:w="900" w:type="dxa"/>
            <w:tcMar>
              <w:top w:w="0" w:type="dxa"/>
              <w:left w:w="108" w:type="dxa"/>
              <w:bottom w:w="0" w:type="dxa"/>
              <w:right w:w="108" w:type="dxa"/>
            </w:tcMar>
          </w:tcPr>
          <w:p w14:paraId="7293F8B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31B8EF4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1EC04133"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5092032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0C90409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50AD4F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39C62370" w14:textId="77777777">
        <w:tc>
          <w:tcPr>
            <w:tcW w:w="2170" w:type="dxa"/>
            <w:tcMar>
              <w:top w:w="0" w:type="dxa"/>
              <w:left w:w="108" w:type="dxa"/>
              <w:bottom w:w="0" w:type="dxa"/>
              <w:right w:w="108" w:type="dxa"/>
            </w:tcMar>
          </w:tcPr>
          <w:p w14:paraId="3E6FBC41"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Ross Lanyon OAM</w:t>
            </w:r>
          </w:p>
        </w:tc>
        <w:tc>
          <w:tcPr>
            <w:tcW w:w="900" w:type="dxa"/>
            <w:tcMar>
              <w:top w:w="0" w:type="dxa"/>
              <w:left w:w="108" w:type="dxa"/>
              <w:bottom w:w="0" w:type="dxa"/>
              <w:right w:w="108" w:type="dxa"/>
            </w:tcMar>
          </w:tcPr>
          <w:p w14:paraId="5F95E83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14FBA28A"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12</w:t>
            </w:r>
          </w:p>
        </w:tc>
        <w:tc>
          <w:tcPr>
            <w:tcW w:w="900" w:type="dxa"/>
            <w:tcMar>
              <w:top w:w="0" w:type="dxa"/>
              <w:left w:w="108" w:type="dxa"/>
              <w:bottom w:w="0" w:type="dxa"/>
              <w:right w:w="108" w:type="dxa"/>
            </w:tcMar>
          </w:tcPr>
          <w:p w14:paraId="14973FF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097D59D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28EC8405"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1491716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2AB88876"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c>
          <w:tcPr>
            <w:tcW w:w="990" w:type="dxa"/>
          </w:tcPr>
          <w:p w14:paraId="0457DD01"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eastAsia="Arial" w:hAnsi="Arial" w:cs="Arial"/>
                <w:color w:val="808080" w:themeColor="background1" w:themeShade="80"/>
                <w:spacing w:val="1"/>
                <w:sz w:val="18"/>
                <w:szCs w:val="18"/>
              </w:rPr>
              <w:t>6</w:t>
            </w:r>
          </w:p>
        </w:tc>
      </w:tr>
      <w:tr w:rsidR="004F2749" w:rsidRPr="00E26D68" w14:paraId="4AD3D1E1" w14:textId="77777777">
        <w:tc>
          <w:tcPr>
            <w:tcW w:w="2170" w:type="dxa"/>
            <w:tcMar>
              <w:top w:w="0" w:type="dxa"/>
              <w:left w:w="108" w:type="dxa"/>
              <w:bottom w:w="0" w:type="dxa"/>
              <w:right w:w="108" w:type="dxa"/>
            </w:tcMar>
          </w:tcPr>
          <w:p w14:paraId="014A62BF" w14:textId="77777777" w:rsidR="004F2749" w:rsidRPr="00E26D68" w:rsidRDefault="004F2749">
            <w:pPr>
              <w:spacing w:before="60" w:line="276" w:lineRule="auto"/>
              <w:rPr>
                <w:rFonts w:ascii="Arial" w:eastAsia="Arial" w:hAnsi="Arial" w:cs="Arial"/>
                <w:color w:val="6D6E71"/>
                <w:spacing w:val="1"/>
                <w:sz w:val="18"/>
                <w:szCs w:val="18"/>
              </w:rPr>
            </w:pPr>
            <w:r w:rsidRPr="00E26D68">
              <w:rPr>
                <w:rFonts w:ascii="Arial" w:eastAsia="Arial" w:hAnsi="Arial" w:cs="Arial"/>
                <w:color w:val="6D6E71"/>
                <w:spacing w:val="1"/>
                <w:sz w:val="18"/>
                <w:szCs w:val="18"/>
              </w:rPr>
              <w:t>Paul Guerra</w:t>
            </w:r>
          </w:p>
        </w:tc>
        <w:tc>
          <w:tcPr>
            <w:tcW w:w="900" w:type="dxa"/>
            <w:tcMar>
              <w:top w:w="0" w:type="dxa"/>
              <w:left w:w="108" w:type="dxa"/>
              <w:bottom w:w="0" w:type="dxa"/>
              <w:right w:w="108" w:type="dxa"/>
            </w:tcMar>
          </w:tcPr>
          <w:p w14:paraId="1DBAF1CF"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27DB636D"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r w:rsidRPr="00E26D68">
              <w:rPr>
                <w:rFonts w:ascii="Arial" w:hAnsi="Arial" w:cs="Arial"/>
                <w:color w:val="808080" w:themeColor="background1" w:themeShade="80"/>
                <w:sz w:val="18"/>
                <w:szCs w:val="18"/>
              </w:rPr>
              <w:t>11</w:t>
            </w:r>
          </w:p>
        </w:tc>
        <w:tc>
          <w:tcPr>
            <w:tcW w:w="900" w:type="dxa"/>
            <w:tcMar>
              <w:top w:w="0" w:type="dxa"/>
              <w:left w:w="108" w:type="dxa"/>
              <w:bottom w:w="0" w:type="dxa"/>
              <w:right w:w="108" w:type="dxa"/>
            </w:tcMar>
          </w:tcPr>
          <w:p w14:paraId="268207AE"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656D6D7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320C9EB2"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2930E097"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00" w:type="dxa"/>
          </w:tcPr>
          <w:p w14:paraId="5324D719"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c>
          <w:tcPr>
            <w:tcW w:w="990" w:type="dxa"/>
          </w:tcPr>
          <w:p w14:paraId="475CB68B" w14:textId="77777777" w:rsidR="004F2749" w:rsidRPr="00E26D68" w:rsidRDefault="004F2749">
            <w:pPr>
              <w:spacing w:before="60" w:line="276" w:lineRule="auto"/>
              <w:jc w:val="center"/>
              <w:rPr>
                <w:rFonts w:ascii="Arial" w:eastAsia="Arial" w:hAnsi="Arial" w:cs="Arial"/>
                <w:color w:val="808080" w:themeColor="background1" w:themeShade="80"/>
                <w:spacing w:val="1"/>
                <w:sz w:val="18"/>
                <w:szCs w:val="18"/>
              </w:rPr>
            </w:pPr>
          </w:p>
        </w:tc>
      </w:tr>
      <w:tr w:rsidR="004F2749" w:rsidRPr="00E26D68" w14:paraId="3088F6E0" w14:textId="77777777">
        <w:tc>
          <w:tcPr>
            <w:tcW w:w="2170" w:type="dxa"/>
            <w:tcMar>
              <w:top w:w="0" w:type="dxa"/>
              <w:left w:w="108" w:type="dxa"/>
              <w:bottom w:w="0" w:type="dxa"/>
              <w:right w:w="108" w:type="dxa"/>
            </w:tcMar>
          </w:tcPr>
          <w:p w14:paraId="3B278758"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Mark Player</w:t>
            </w:r>
          </w:p>
        </w:tc>
        <w:tc>
          <w:tcPr>
            <w:tcW w:w="900" w:type="dxa"/>
            <w:tcMar>
              <w:top w:w="0" w:type="dxa"/>
              <w:left w:w="108" w:type="dxa"/>
              <w:bottom w:w="0" w:type="dxa"/>
              <w:right w:w="108" w:type="dxa"/>
            </w:tcMar>
          </w:tcPr>
          <w:p w14:paraId="7680164E"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90" w:type="dxa"/>
            <w:tcMar>
              <w:top w:w="0" w:type="dxa"/>
              <w:left w:w="108" w:type="dxa"/>
              <w:bottom w:w="0" w:type="dxa"/>
              <w:right w:w="108" w:type="dxa"/>
            </w:tcMar>
          </w:tcPr>
          <w:p w14:paraId="2AE49849"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12</w:t>
            </w:r>
          </w:p>
        </w:tc>
        <w:tc>
          <w:tcPr>
            <w:tcW w:w="900" w:type="dxa"/>
            <w:tcMar>
              <w:top w:w="0" w:type="dxa"/>
              <w:left w:w="108" w:type="dxa"/>
              <w:bottom w:w="0" w:type="dxa"/>
              <w:right w:w="108" w:type="dxa"/>
            </w:tcMar>
          </w:tcPr>
          <w:p w14:paraId="1EB2FC5E"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53885F70"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31C23BDB"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5</w:t>
            </w:r>
          </w:p>
        </w:tc>
        <w:tc>
          <w:tcPr>
            <w:tcW w:w="990" w:type="dxa"/>
          </w:tcPr>
          <w:p w14:paraId="037F172E"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5</w:t>
            </w:r>
          </w:p>
        </w:tc>
        <w:tc>
          <w:tcPr>
            <w:tcW w:w="900" w:type="dxa"/>
          </w:tcPr>
          <w:p w14:paraId="3DA8F24A"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1563CBAA"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r>
      <w:tr w:rsidR="004F2749" w:rsidRPr="00E26D68" w14:paraId="7FB435F7" w14:textId="77777777">
        <w:tc>
          <w:tcPr>
            <w:tcW w:w="2170" w:type="dxa"/>
            <w:tcMar>
              <w:top w:w="0" w:type="dxa"/>
              <w:left w:w="108" w:type="dxa"/>
              <w:bottom w:w="0" w:type="dxa"/>
              <w:right w:w="108" w:type="dxa"/>
            </w:tcMar>
          </w:tcPr>
          <w:p w14:paraId="1173B91C"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Peita Duncan</w:t>
            </w:r>
          </w:p>
        </w:tc>
        <w:tc>
          <w:tcPr>
            <w:tcW w:w="900" w:type="dxa"/>
            <w:tcMar>
              <w:top w:w="0" w:type="dxa"/>
              <w:left w:w="108" w:type="dxa"/>
              <w:bottom w:w="0" w:type="dxa"/>
              <w:right w:w="108" w:type="dxa"/>
            </w:tcMar>
          </w:tcPr>
          <w:p w14:paraId="1F911076"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6</w:t>
            </w:r>
          </w:p>
        </w:tc>
        <w:tc>
          <w:tcPr>
            <w:tcW w:w="990" w:type="dxa"/>
            <w:tcMar>
              <w:top w:w="0" w:type="dxa"/>
              <w:left w:w="108" w:type="dxa"/>
              <w:bottom w:w="0" w:type="dxa"/>
              <w:right w:w="108" w:type="dxa"/>
            </w:tcMar>
          </w:tcPr>
          <w:p w14:paraId="1B313591"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5</w:t>
            </w:r>
          </w:p>
        </w:tc>
        <w:tc>
          <w:tcPr>
            <w:tcW w:w="900" w:type="dxa"/>
            <w:tcMar>
              <w:top w:w="0" w:type="dxa"/>
              <w:left w:w="108" w:type="dxa"/>
              <w:bottom w:w="0" w:type="dxa"/>
              <w:right w:w="108" w:type="dxa"/>
            </w:tcMar>
          </w:tcPr>
          <w:p w14:paraId="49E0C614"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Mar>
              <w:top w:w="0" w:type="dxa"/>
              <w:left w:w="108" w:type="dxa"/>
              <w:bottom w:w="0" w:type="dxa"/>
              <w:right w:w="108" w:type="dxa"/>
            </w:tcMar>
          </w:tcPr>
          <w:p w14:paraId="4F1BD544"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79D1700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72C3FD68"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63DD6D9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3</w:t>
            </w:r>
          </w:p>
        </w:tc>
        <w:tc>
          <w:tcPr>
            <w:tcW w:w="990" w:type="dxa"/>
          </w:tcPr>
          <w:p w14:paraId="40C2794C"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3</w:t>
            </w:r>
          </w:p>
        </w:tc>
      </w:tr>
      <w:tr w:rsidR="004F2749" w:rsidRPr="00E26D68" w14:paraId="3D816217" w14:textId="77777777">
        <w:tc>
          <w:tcPr>
            <w:tcW w:w="2170" w:type="dxa"/>
            <w:tcMar>
              <w:top w:w="0" w:type="dxa"/>
              <w:left w:w="108" w:type="dxa"/>
              <w:bottom w:w="0" w:type="dxa"/>
              <w:right w:w="108" w:type="dxa"/>
            </w:tcMar>
          </w:tcPr>
          <w:p w14:paraId="3F87515F" w14:textId="77777777" w:rsidR="004F2749" w:rsidRPr="00E26D68" w:rsidRDefault="004F2749">
            <w:pPr>
              <w:spacing w:before="60" w:line="276" w:lineRule="auto"/>
              <w:ind w:right="-108"/>
              <w:rPr>
                <w:rFonts w:ascii="Arial" w:eastAsia="Arial" w:hAnsi="Arial" w:cs="Arial"/>
                <w:color w:val="6D6E71"/>
                <w:spacing w:val="1"/>
                <w:sz w:val="18"/>
                <w:szCs w:val="18"/>
              </w:rPr>
            </w:pPr>
            <w:r w:rsidRPr="00E26D68">
              <w:rPr>
                <w:rFonts w:ascii="Arial" w:eastAsia="Arial" w:hAnsi="Arial" w:cs="Arial"/>
                <w:color w:val="6D6E71"/>
                <w:spacing w:val="1"/>
                <w:sz w:val="18"/>
                <w:szCs w:val="18"/>
              </w:rPr>
              <w:t>Jonathan Hardwick</w:t>
            </w:r>
          </w:p>
        </w:tc>
        <w:tc>
          <w:tcPr>
            <w:tcW w:w="900" w:type="dxa"/>
            <w:tcMar>
              <w:top w:w="0" w:type="dxa"/>
              <w:left w:w="108" w:type="dxa"/>
              <w:bottom w:w="0" w:type="dxa"/>
              <w:right w:w="108" w:type="dxa"/>
            </w:tcMar>
          </w:tcPr>
          <w:p w14:paraId="4549811A"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6</w:t>
            </w:r>
          </w:p>
        </w:tc>
        <w:tc>
          <w:tcPr>
            <w:tcW w:w="990" w:type="dxa"/>
            <w:tcMar>
              <w:top w:w="0" w:type="dxa"/>
              <w:left w:w="108" w:type="dxa"/>
              <w:bottom w:w="0" w:type="dxa"/>
              <w:right w:w="108" w:type="dxa"/>
            </w:tcMar>
          </w:tcPr>
          <w:p w14:paraId="2FEAA940" w14:textId="77777777" w:rsidR="004F2749" w:rsidRPr="00E26D68" w:rsidRDefault="004F2749">
            <w:pPr>
              <w:spacing w:before="60" w:line="276" w:lineRule="auto"/>
              <w:jc w:val="center"/>
              <w:rPr>
                <w:rFonts w:ascii="Arial" w:hAnsi="Arial" w:cs="Arial"/>
                <w:color w:val="808080" w:themeColor="background1" w:themeShade="80"/>
                <w:sz w:val="18"/>
                <w:szCs w:val="18"/>
              </w:rPr>
            </w:pPr>
            <w:r w:rsidRPr="00E26D68">
              <w:rPr>
                <w:rFonts w:ascii="Arial" w:hAnsi="Arial" w:cs="Arial"/>
                <w:color w:val="808080" w:themeColor="background1" w:themeShade="80"/>
                <w:sz w:val="18"/>
                <w:szCs w:val="18"/>
              </w:rPr>
              <w:t>5</w:t>
            </w:r>
          </w:p>
        </w:tc>
        <w:tc>
          <w:tcPr>
            <w:tcW w:w="900" w:type="dxa"/>
            <w:tcMar>
              <w:top w:w="0" w:type="dxa"/>
              <w:left w:w="108" w:type="dxa"/>
              <w:bottom w:w="0" w:type="dxa"/>
              <w:right w:w="108" w:type="dxa"/>
            </w:tcMar>
          </w:tcPr>
          <w:p w14:paraId="586BB7D1"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2</w:t>
            </w:r>
          </w:p>
        </w:tc>
        <w:tc>
          <w:tcPr>
            <w:tcW w:w="990" w:type="dxa"/>
            <w:tcMar>
              <w:top w:w="0" w:type="dxa"/>
              <w:left w:w="108" w:type="dxa"/>
              <w:bottom w:w="0" w:type="dxa"/>
              <w:right w:w="108" w:type="dxa"/>
            </w:tcMar>
          </w:tcPr>
          <w:p w14:paraId="3777B647"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r w:rsidRPr="00E26D68">
              <w:rPr>
                <w:rFonts w:ascii="Arial" w:hAnsi="Arial" w:cs="Arial"/>
                <w:color w:val="808080" w:themeColor="background1" w:themeShade="80"/>
                <w:spacing w:val="1"/>
                <w:sz w:val="18"/>
                <w:szCs w:val="18"/>
              </w:rPr>
              <w:t>2</w:t>
            </w:r>
          </w:p>
        </w:tc>
        <w:tc>
          <w:tcPr>
            <w:tcW w:w="900" w:type="dxa"/>
          </w:tcPr>
          <w:p w14:paraId="0698841C"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2410D022"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00" w:type="dxa"/>
          </w:tcPr>
          <w:p w14:paraId="340D7767"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c>
          <w:tcPr>
            <w:tcW w:w="990" w:type="dxa"/>
          </w:tcPr>
          <w:p w14:paraId="03AA7619" w14:textId="77777777" w:rsidR="004F2749" w:rsidRPr="00E26D68" w:rsidRDefault="004F2749">
            <w:pPr>
              <w:spacing w:before="60" w:line="276" w:lineRule="auto"/>
              <w:jc w:val="center"/>
              <w:rPr>
                <w:rFonts w:ascii="Arial" w:hAnsi="Arial" w:cs="Arial"/>
                <w:color w:val="808080" w:themeColor="background1" w:themeShade="80"/>
                <w:spacing w:val="1"/>
                <w:sz w:val="18"/>
                <w:szCs w:val="18"/>
              </w:rPr>
            </w:pPr>
          </w:p>
        </w:tc>
      </w:tr>
    </w:tbl>
    <w:p w14:paraId="279CF15C" w14:textId="77777777" w:rsidR="004F2749" w:rsidRPr="00E26D68" w:rsidRDefault="004F2749" w:rsidP="004F2749">
      <w:pPr>
        <w:pStyle w:val="BodyText"/>
        <w:spacing w:line="300" w:lineRule="auto"/>
        <w:rPr>
          <w:rFonts w:cs="Arial"/>
          <w:color w:val="6D6E71"/>
          <w:spacing w:val="1"/>
        </w:rPr>
      </w:pPr>
    </w:p>
    <w:p w14:paraId="4AE42A91" w14:textId="77777777" w:rsidR="004F2749" w:rsidRPr="00E26D68" w:rsidRDefault="004F2749" w:rsidP="004F2749">
      <w:pPr>
        <w:pStyle w:val="BodyText"/>
        <w:ind w:left="0"/>
        <w:rPr>
          <w:w w:val="105"/>
        </w:rPr>
      </w:pPr>
    </w:p>
    <w:p w14:paraId="2E41D5D8" w14:textId="77777777" w:rsidR="004F2749" w:rsidRPr="00E26D68" w:rsidRDefault="004F2749" w:rsidP="004F2749">
      <w:pPr>
        <w:pStyle w:val="Heading7"/>
        <w:rPr>
          <w:color w:val="006DA6"/>
          <w:spacing w:val="1"/>
          <w:w w:val="105"/>
          <w:sz w:val="18"/>
          <w:szCs w:val="18"/>
        </w:rPr>
      </w:pPr>
    </w:p>
    <w:p w14:paraId="2EB578CA" w14:textId="77777777" w:rsidR="004F2749" w:rsidRPr="00E26D68" w:rsidRDefault="004F2749" w:rsidP="004F2749">
      <w:pPr>
        <w:pStyle w:val="Heading7"/>
        <w:rPr>
          <w:color w:val="006DA6"/>
          <w:w w:val="105"/>
          <w:sz w:val="18"/>
          <w:szCs w:val="18"/>
        </w:rPr>
      </w:pPr>
      <w:r w:rsidRPr="00E26D68">
        <w:rPr>
          <w:color w:val="006DA6"/>
          <w:spacing w:val="1"/>
          <w:w w:val="105"/>
          <w:sz w:val="18"/>
          <w:szCs w:val="18"/>
        </w:rPr>
        <w:t>I</w:t>
      </w:r>
      <w:r w:rsidRPr="00E26D68">
        <w:rPr>
          <w:color w:val="006DA6"/>
          <w:spacing w:val="2"/>
          <w:w w:val="105"/>
          <w:sz w:val="18"/>
          <w:szCs w:val="18"/>
        </w:rPr>
        <w:t>ND</w:t>
      </w:r>
      <w:r w:rsidRPr="00E26D68">
        <w:rPr>
          <w:color w:val="006DA6"/>
          <w:spacing w:val="4"/>
          <w:w w:val="105"/>
          <w:sz w:val="18"/>
          <w:szCs w:val="18"/>
        </w:rPr>
        <w:t>E</w:t>
      </w:r>
      <w:r w:rsidRPr="00E26D68">
        <w:rPr>
          <w:color w:val="006DA6"/>
          <w:spacing w:val="3"/>
          <w:w w:val="105"/>
          <w:sz w:val="18"/>
          <w:szCs w:val="18"/>
        </w:rPr>
        <w:t>M</w:t>
      </w:r>
      <w:r w:rsidRPr="00E26D68">
        <w:rPr>
          <w:color w:val="006DA6"/>
          <w:spacing w:val="2"/>
          <w:w w:val="105"/>
          <w:sz w:val="18"/>
          <w:szCs w:val="18"/>
        </w:rPr>
        <w:t>N</w:t>
      </w:r>
      <w:r w:rsidRPr="00E26D68">
        <w:rPr>
          <w:color w:val="006DA6"/>
          <w:spacing w:val="1"/>
          <w:w w:val="105"/>
          <w:sz w:val="18"/>
          <w:szCs w:val="18"/>
        </w:rPr>
        <w:t>I</w:t>
      </w:r>
      <w:r w:rsidRPr="00E26D68">
        <w:rPr>
          <w:color w:val="006DA6"/>
          <w:w w:val="105"/>
          <w:sz w:val="18"/>
          <w:szCs w:val="18"/>
        </w:rPr>
        <w:t>FI</w:t>
      </w:r>
      <w:r w:rsidRPr="00E26D68">
        <w:rPr>
          <w:color w:val="006DA6"/>
          <w:spacing w:val="1"/>
          <w:w w:val="105"/>
          <w:sz w:val="18"/>
          <w:szCs w:val="18"/>
        </w:rPr>
        <w:t>C</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w:t>
      </w:r>
      <w:r w:rsidRPr="00E26D68">
        <w:rPr>
          <w:color w:val="006DA6"/>
          <w:w w:val="105"/>
          <w:sz w:val="18"/>
          <w:szCs w:val="18"/>
        </w:rPr>
        <w:t>N</w:t>
      </w:r>
      <w:r w:rsidRPr="00E26D68">
        <w:rPr>
          <w:color w:val="006DA6"/>
          <w:spacing w:val="23"/>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23"/>
          <w:w w:val="105"/>
          <w:sz w:val="18"/>
          <w:szCs w:val="18"/>
        </w:rPr>
        <w:t xml:space="preserve"> </w:t>
      </w:r>
      <w:r w:rsidRPr="00E26D68">
        <w:rPr>
          <w:color w:val="006DA6"/>
          <w:spacing w:val="1"/>
          <w:w w:val="105"/>
          <w:sz w:val="18"/>
          <w:szCs w:val="18"/>
        </w:rPr>
        <w:t>OF</w:t>
      </w:r>
      <w:r w:rsidRPr="00E26D68">
        <w:rPr>
          <w:color w:val="006DA6"/>
          <w:w w:val="105"/>
          <w:sz w:val="18"/>
          <w:szCs w:val="18"/>
        </w:rPr>
        <w:t>FI</w:t>
      </w:r>
      <w:r w:rsidRPr="00E26D68">
        <w:rPr>
          <w:color w:val="006DA6"/>
          <w:spacing w:val="1"/>
          <w:w w:val="105"/>
          <w:sz w:val="18"/>
          <w:szCs w:val="18"/>
        </w:rPr>
        <w:t>C</w:t>
      </w:r>
      <w:r w:rsidRPr="00E26D68">
        <w:rPr>
          <w:color w:val="006DA6"/>
          <w:spacing w:val="4"/>
          <w:w w:val="105"/>
          <w:sz w:val="18"/>
          <w:szCs w:val="18"/>
        </w:rPr>
        <w:t>E</w:t>
      </w:r>
      <w:r w:rsidRPr="00E26D68">
        <w:rPr>
          <w:color w:val="006DA6"/>
          <w:spacing w:val="2"/>
          <w:w w:val="105"/>
          <w:sz w:val="18"/>
          <w:szCs w:val="18"/>
        </w:rPr>
        <w:t>R</w:t>
      </w:r>
      <w:r w:rsidRPr="00E26D68">
        <w:rPr>
          <w:color w:val="006DA6"/>
          <w:w w:val="105"/>
          <w:sz w:val="18"/>
          <w:szCs w:val="18"/>
        </w:rPr>
        <w:t>S</w:t>
      </w:r>
      <w:r w:rsidRPr="00E26D68">
        <w:rPr>
          <w:color w:val="006DA6"/>
          <w:spacing w:val="23"/>
          <w:w w:val="105"/>
          <w:sz w:val="18"/>
          <w:szCs w:val="18"/>
        </w:rPr>
        <w:t xml:space="preserve"> </w:t>
      </w:r>
      <w:r w:rsidRPr="00E26D68">
        <w:rPr>
          <w:color w:val="006DA6"/>
          <w:w w:val="105"/>
          <w:sz w:val="18"/>
          <w:szCs w:val="18"/>
        </w:rPr>
        <w:t>A</w:t>
      </w:r>
      <w:r w:rsidRPr="00E26D68">
        <w:rPr>
          <w:color w:val="006DA6"/>
          <w:spacing w:val="2"/>
          <w:w w:val="105"/>
          <w:sz w:val="18"/>
          <w:szCs w:val="18"/>
        </w:rPr>
        <w:t>N</w:t>
      </w:r>
      <w:r w:rsidRPr="00E26D68">
        <w:rPr>
          <w:color w:val="006DA6"/>
          <w:w w:val="105"/>
          <w:sz w:val="18"/>
          <w:szCs w:val="18"/>
        </w:rPr>
        <w:t>D</w:t>
      </w:r>
      <w:r w:rsidRPr="00E26D68">
        <w:rPr>
          <w:color w:val="006DA6"/>
          <w:spacing w:val="23"/>
          <w:w w:val="105"/>
          <w:sz w:val="18"/>
          <w:szCs w:val="18"/>
        </w:rPr>
        <w:t xml:space="preserve"> </w:t>
      </w:r>
      <w:r w:rsidRPr="00E26D68">
        <w:rPr>
          <w:color w:val="006DA6"/>
          <w:spacing w:val="-4"/>
          <w:w w:val="105"/>
          <w:sz w:val="18"/>
          <w:szCs w:val="18"/>
        </w:rPr>
        <w:t>A</w:t>
      </w:r>
      <w:r w:rsidRPr="00E26D68">
        <w:rPr>
          <w:color w:val="006DA6"/>
          <w:spacing w:val="4"/>
          <w:w w:val="105"/>
          <w:sz w:val="18"/>
          <w:szCs w:val="18"/>
        </w:rPr>
        <w:t>U</w:t>
      </w:r>
      <w:r w:rsidRPr="00E26D68">
        <w:rPr>
          <w:color w:val="006DA6"/>
          <w:spacing w:val="1"/>
          <w:w w:val="105"/>
          <w:sz w:val="18"/>
          <w:szCs w:val="18"/>
        </w:rPr>
        <w:t>D</w:t>
      </w:r>
      <w:r w:rsidRPr="00E26D68">
        <w:rPr>
          <w:color w:val="006DA6"/>
          <w:spacing w:val="-1"/>
          <w:w w:val="105"/>
          <w:sz w:val="18"/>
          <w:szCs w:val="18"/>
        </w:rPr>
        <w:t>I</w:t>
      </w:r>
      <w:r w:rsidRPr="00E26D68">
        <w:rPr>
          <w:color w:val="006DA6"/>
          <w:spacing w:val="-2"/>
          <w:w w:val="105"/>
          <w:sz w:val="18"/>
          <w:szCs w:val="18"/>
        </w:rPr>
        <w:t>T</w:t>
      </w:r>
      <w:r w:rsidRPr="00E26D68">
        <w:rPr>
          <w:color w:val="006DA6"/>
          <w:spacing w:val="2"/>
          <w:w w:val="105"/>
          <w:sz w:val="18"/>
          <w:szCs w:val="18"/>
        </w:rPr>
        <w:t>OR</w:t>
      </w:r>
      <w:r w:rsidRPr="00E26D68">
        <w:rPr>
          <w:color w:val="006DA6"/>
          <w:w w:val="105"/>
          <w:sz w:val="18"/>
          <w:szCs w:val="18"/>
        </w:rPr>
        <w:t>S</w:t>
      </w:r>
    </w:p>
    <w:p w14:paraId="02E7B581" w14:textId="77777777" w:rsidR="004F2749" w:rsidRPr="00E26D68" w:rsidRDefault="004F2749" w:rsidP="004F2749">
      <w:pPr>
        <w:spacing w:line="300" w:lineRule="auto"/>
        <w:ind w:left="113"/>
        <w:rPr>
          <w:rFonts w:ascii="Arial" w:eastAsia="Arial" w:hAnsi="Arial"/>
          <w:sz w:val="18"/>
          <w:szCs w:val="18"/>
        </w:rPr>
      </w:pPr>
    </w:p>
    <w:p w14:paraId="0E2ABA5B" w14:textId="77777777" w:rsidR="004F2749" w:rsidRPr="00E26D68" w:rsidRDefault="004F2749" w:rsidP="004F2749">
      <w:pPr>
        <w:pStyle w:val="BodyText"/>
        <w:spacing w:after="120" w:line="301" w:lineRule="auto"/>
        <w:rPr>
          <w:rFonts w:cs="Arial"/>
          <w:color w:val="6D6E71"/>
          <w:spacing w:val="1"/>
        </w:rPr>
      </w:pPr>
      <w:r w:rsidRPr="00E26D68">
        <w:rPr>
          <w:rFonts w:cs="Arial"/>
          <w:color w:val="6D6E71"/>
          <w:spacing w:val="1"/>
        </w:rPr>
        <w:t xml:space="preserve">During the financial year, the consolidated entity paid a premium in respect of a contract </w:t>
      </w:r>
      <w:proofErr w:type="gramStart"/>
      <w:r w:rsidRPr="00E26D68">
        <w:rPr>
          <w:rFonts w:cs="Arial"/>
          <w:color w:val="6D6E71"/>
          <w:spacing w:val="1"/>
        </w:rPr>
        <w:t>insuring</w:t>
      </w:r>
      <w:proofErr w:type="gramEnd"/>
      <w:r w:rsidRPr="00E26D68">
        <w:rPr>
          <w:rFonts w:cs="Arial"/>
          <w:color w:val="6D6E71"/>
          <w:spacing w:val="1"/>
        </w:rPr>
        <w:t xml:space="preserve"> the directors of the consolidated entity, the company secretary and all executive officers of the consolidated entity and of any related body corporate against a liability incurred as such a director, secretary or executive officer to the extent permitted by the Corporations Act 2001. The contract of insurance prohibits disclosure of the nature of the liability and the amount of the premium.</w:t>
      </w:r>
    </w:p>
    <w:p w14:paraId="183BFA26" w14:textId="77777777" w:rsidR="004F2749" w:rsidRPr="00E26D68" w:rsidRDefault="004F2749" w:rsidP="004F2749">
      <w:pPr>
        <w:pStyle w:val="BodyText"/>
        <w:spacing w:after="120" w:line="301" w:lineRule="auto"/>
        <w:rPr>
          <w:rFonts w:cs="Arial"/>
          <w:color w:val="6D6E71"/>
          <w:spacing w:val="1"/>
        </w:rPr>
      </w:pPr>
      <w:r w:rsidRPr="00E26D68">
        <w:rPr>
          <w:rFonts w:cs="Arial"/>
          <w:color w:val="6D6E71"/>
          <w:spacing w:val="1"/>
        </w:rPr>
        <w:t>The consolidated entity has executed deeds of indemnity in favour of each of the directors. Each of these deeds provides for the consolidated entity to indemnify each director to the maximum extent permitted by law against:</w:t>
      </w:r>
    </w:p>
    <w:p w14:paraId="4FF83A0D" w14:textId="77777777" w:rsidR="004F2749" w:rsidRPr="00E26D68" w:rsidRDefault="004F2749" w:rsidP="00F5114D">
      <w:pPr>
        <w:pStyle w:val="BodyText"/>
        <w:numPr>
          <w:ilvl w:val="1"/>
          <w:numId w:val="23"/>
        </w:numPr>
        <w:tabs>
          <w:tab w:val="left" w:pos="560"/>
        </w:tabs>
        <w:spacing w:after="120"/>
        <w:ind w:left="533" w:hanging="173"/>
        <w:rPr>
          <w:rFonts w:cs="Arial"/>
          <w:color w:val="6D6E71"/>
          <w:spacing w:val="1"/>
        </w:rPr>
      </w:pPr>
      <w:r w:rsidRPr="00E26D68">
        <w:rPr>
          <w:rFonts w:cs="Arial"/>
          <w:color w:val="6D6E71"/>
          <w:spacing w:val="1"/>
        </w:rPr>
        <w:t>all liabilities incurred by the director as an officer of the consolidated entity and each subsidiary; and</w:t>
      </w:r>
    </w:p>
    <w:p w14:paraId="00D7F20C" w14:textId="77777777" w:rsidR="004F2749" w:rsidRPr="00E26D68" w:rsidRDefault="004F2749" w:rsidP="00F5114D">
      <w:pPr>
        <w:pStyle w:val="BodyText"/>
        <w:numPr>
          <w:ilvl w:val="1"/>
          <w:numId w:val="23"/>
        </w:numPr>
        <w:tabs>
          <w:tab w:val="left" w:pos="560"/>
        </w:tabs>
        <w:spacing w:after="120" w:line="301" w:lineRule="auto"/>
        <w:ind w:left="533" w:hanging="173"/>
        <w:rPr>
          <w:rFonts w:cs="Arial"/>
          <w:color w:val="6D6E71"/>
          <w:spacing w:val="1"/>
        </w:rPr>
      </w:pPr>
      <w:r w:rsidRPr="00E26D68">
        <w:rPr>
          <w:rFonts w:cs="Arial"/>
          <w:color w:val="6D6E71"/>
          <w:spacing w:val="1"/>
        </w:rPr>
        <w:t>all legal costs and expenses arising from proceedings or an investigation incurred by the director as an officer of the consolidated entity or of a subsidiary.</w:t>
      </w:r>
    </w:p>
    <w:p w14:paraId="776D6A5B" w14:textId="77777777" w:rsidR="004F2749" w:rsidRPr="00E26D68" w:rsidRDefault="004F2749" w:rsidP="004F2749">
      <w:pPr>
        <w:pStyle w:val="BodyText"/>
        <w:spacing w:before="83" w:after="120" w:line="301" w:lineRule="auto"/>
        <w:ind w:left="115"/>
        <w:rPr>
          <w:rFonts w:cs="Arial"/>
          <w:color w:val="6D6E71"/>
          <w:spacing w:val="1"/>
        </w:rPr>
      </w:pPr>
      <w:r w:rsidRPr="00E26D68">
        <w:rPr>
          <w:rFonts w:cs="Arial"/>
          <w:color w:val="6D6E71"/>
          <w:spacing w:val="1"/>
        </w:rPr>
        <w:t>The deeds also give the directors a right of access to board papers within their term for a period of seven years after their retirement and require the consolidated entity to maintain insurance cover for the directors. A director’s right of access to board papers is subject to protection of the consolidated entity’s legal professional privilege rights and to the director keeping the board papers in confidence.</w:t>
      </w:r>
    </w:p>
    <w:p w14:paraId="3B962783" w14:textId="77777777" w:rsidR="004F2749" w:rsidRPr="00E26D68" w:rsidRDefault="004F2749" w:rsidP="004F2749">
      <w:pPr>
        <w:pStyle w:val="BodyText"/>
        <w:spacing w:after="120" w:line="301" w:lineRule="auto"/>
        <w:ind w:left="115"/>
        <w:rPr>
          <w:rFonts w:cs="Arial"/>
          <w:color w:val="6D6E71"/>
          <w:spacing w:val="1"/>
        </w:rPr>
      </w:pPr>
      <w:r w:rsidRPr="00E26D68">
        <w:rPr>
          <w:rFonts w:cs="Arial"/>
          <w:color w:val="6D6E71"/>
          <w:spacing w:val="1"/>
        </w:rPr>
        <w:t>The consolidated entity has not otherwise, during or since the financial year, indemnified or agreed to indemnify any officer or auditor of the consolidated entity or of any related body corporate against a liability incurred by such an officer or auditor.</w:t>
      </w:r>
      <w:bookmarkStart w:id="16" w:name="_TOC_250006"/>
    </w:p>
    <w:p w14:paraId="0A7694C0" w14:textId="77777777" w:rsidR="004F2749" w:rsidRPr="00E26D68" w:rsidRDefault="004F2749" w:rsidP="004F2749">
      <w:pPr>
        <w:pStyle w:val="BodyText"/>
        <w:ind w:left="115"/>
        <w:rPr>
          <w:w w:val="105"/>
        </w:rPr>
      </w:pPr>
    </w:p>
    <w:p w14:paraId="02353A28" w14:textId="77777777" w:rsidR="004F2749" w:rsidRPr="00E26D68" w:rsidRDefault="004F2749" w:rsidP="004F2749">
      <w:pPr>
        <w:pStyle w:val="Heading7"/>
        <w:spacing w:after="120"/>
        <w:ind w:left="115"/>
        <w:rPr>
          <w:b w:val="0"/>
          <w:bCs w:val="0"/>
          <w:sz w:val="18"/>
          <w:szCs w:val="18"/>
        </w:rPr>
      </w:pPr>
      <w:r w:rsidRPr="00E26D68">
        <w:rPr>
          <w:color w:val="006DA6"/>
          <w:spacing w:val="-4"/>
          <w:w w:val="105"/>
          <w:sz w:val="18"/>
          <w:szCs w:val="18"/>
        </w:rPr>
        <w:t>A</w:t>
      </w:r>
      <w:r w:rsidRPr="00E26D68">
        <w:rPr>
          <w:color w:val="006DA6"/>
          <w:spacing w:val="4"/>
          <w:w w:val="105"/>
          <w:sz w:val="18"/>
          <w:szCs w:val="18"/>
        </w:rPr>
        <w:t>U</w:t>
      </w:r>
      <w:r w:rsidRPr="00E26D68">
        <w:rPr>
          <w:color w:val="006DA6"/>
          <w:spacing w:val="1"/>
          <w:w w:val="105"/>
          <w:sz w:val="18"/>
          <w:szCs w:val="18"/>
        </w:rPr>
        <w:t>D</w:t>
      </w:r>
      <w:r w:rsidRPr="00E26D68">
        <w:rPr>
          <w:color w:val="006DA6"/>
          <w:spacing w:val="-1"/>
          <w:w w:val="105"/>
          <w:sz w:val="18"/>
          <w:szCs w:val="18"/>
        </w:rPr>
        <w:t>I</w:t>
      </w:r>
      <w:r w:rsidRPr="00E26D68">
        <w:rPr>
          <w:color w:val="006DA6"/>
          <w:spacing w:val="-2"/>
          <w:w w:val="105"/>
          <w:sz w:val="18"/>
          <w:szCs w:val="18"/>
        </w:rPr>
        <w:t>T</w:t>
      </w:r>
      <w:r w:rsidRPr="00E26D68">
        <w:rPr>
          <w:color w:val="006DA6"/>
          <w:spacing w:val="2"/>
          <w:w w:val="105"/>
          <w:sz w:val="18"/>
          <w:szCs w:val="18"/>
        </w:rPr>
        <w:t>O</w:t>
      </w:r>
      <w:r w:rsidRPr="00E26D68">
        <w:rPr>
          <w:color w:val="006DA6"/>
          <w:spacing w:val="6"/>
          <w:w w:val="105"/>
          <w:sz w:val="18"/>
          <w:szCs w:val="18"/>
        </w:rPr>
        <w:t>R</w:t>
      </w:r>
      <w:r w:rsidRPr="00E26D68">
        <w:rPr>
          <w:color w:val="006DA6"/>
          <w:spacing w:val="4"/>
          <w:w w:val="105"/>
          <w:sz w:val="18"/>
          <w:szCs w:val="18"/>
        </w:rPr>
        <w:t>’</w:t>
      </w:r>
      <w:r w:rsidRPr="00E26D68">
        <w:rPr>
          <w:color w:val="006DA6"/>
          <w:w w:val="105"/>
          <w:sz w:val="18"/>
          <w:szCs w:val="18"/>
        </w:rPr>
        <w:t>S</w:t>
      </w:r>
      <w:r w:rsidRPr="00E26D68">
        <w:rPr>
          <w:color w:val="006DA6"/>
          <w:spacing w:val="10"/>
          <w:w w:val="105"/>
          <w:sz w:val="18"/>
          <w:szCs w:val="18"/>
        </w:rPr>
        <w:t xml:space="preserve"> </w:t>
      </w:r>
      <w:r w:rsidRPr="00E26D68">
        <w:rPr>
          <w:color w:val="006DA6"/>
          <w:spacing w:val="1"/>
          <w:w w:val="105"/>
          <w:sz w:val="18"/>
          <w:szCs w:val="18"/>
        </w:rPr>
        <w:t>I</w:t>
      </w:r>
      <w:r w:rsidRPr="00E26D68">
        <w:rPr>
          <w:color w:val="006DA6"/>
          <w:spacing w:val="2"/>
          <w:w w:val="105"/>
          <w:sz w:val="18"/>
          <w:szCs w:val="18"/>
        </w:rPr>
        <w:t>ND</w:t>
      </w:r>
      <w:r w:rsidRPr="00E26D68">
        <w:rPr>
          <w:color w:val="006DA6"/>
          <w:spacing w:val="4"/>
          <w:w w:val="105"/>
          <w:sz w:val="18"/>
          <w:szCs w:val="18"/>
        </w:rPr>
        <w:t>E</w:t>
      </w:r>
      <w:r w:rsidRPr="00E26D68">
        <w:rPr>
          <w:color w:val="006DA6"/>
          <w:spacing w:val="2"/>
          <w:w w:val="105"/>
          <w:sz w:val="18"/>
          <w:szCs w:val="18"/>
        </w:rPr>
        <w:t>P</w:t>
      </w:r>
      <w:r w:rsidRPr="00E26D68">
        <w:rPr>
          <w:color w:val="006DA6"/>
          <w:spacing w:val="4"/>
          <w:w w:val="105"/>
          <w:sz w:val="18"/>
          <w:szCs w:val="18"/>
        </w:rPr>
        <w:t>E</w:t>
      </w:r>
      <w:r w:rsidRPr="00E26D68">
        <w:rPr>
          <w:color w:val="006DA6"/>
          <w:spacing w:val="2"/>
          <w:w w:val="105"/>
          <w:sz w:val="18"/>
          <w:szCs w:val="18"/>
        </w:rPr>
        <w:t>ND</w:t>
      </w:r>
      <w:r w:rsidRPr="00E26D68">
        <w:rPr>
          <w:color w:val="006DA6"/>
          <w:spacing w:val="4"/>
          <w:w w:val="105"/>
          <w:sz w:val="18"/>
          <w:szCs w:val="18"/>
        </w:rPr>
        <w:t>E</w:t>
      </w:r>
      <w:r w:rsidRPr="00E26D68">
        <w:rPr>
          <w:color w:val="006DA6"/>
          <w:spacing w:val="1"/>
          <w:w w:val="105"/>
          <w:sz w:val="18"/>
          <w:szCs w:val="18"/>
        </w:rPr>
        <w:t>NC</w:t>
      </w:r>
      <w:r w:rsidRPr="00E26D68">
        <w:rPr>
          <w:color w:val="006DA6"/>
          <w:w w:val="105"/>
          <w:sz w:val="18"/>
          <w:szCs w:val="18"/>
        </w:rPr>
        <w:t>E</w:t>
      </w:r>
      <w:r w:rsidRPr="00E26D68">
        <w:rPr>
          <w:color w:val="006DA6"/>
          <w:spacing w:val="11"/>
          <w:w w:val="105"/>
          <w:sz w:val="18"/>
          <w:szCs w:val="18"/>
        </w:rPr>
        <w:t xml:space="preserve"> </w:t>
      </w:r>
      <w:r w:rsidRPr="00E26D68">
        <w:rPr>
          <w:color w:val="006DA6"/>
          <w:spacing w:val="2"/>
          <w:w w:val="105"/>
          <w:sz w:val="18"/>
          <w:szCs w:val="18"/>
        </w:rPr>
        <w:t>D</w:t>
      </w:r>
      <w:r w:rsidRPr="00E26D68">
        <w:rPr>
          <w:color w:val="006DA6"/>
          <w:spacing w:val="1"/>
          <w:w w:val="105"/>
          <w:sz w:val="18"/>
          <w:szCs w:val="18"/>
        </w:rPr>
        <w:t>EC</w:t>
      </w:r>
      <w:r w:rsidRPr="00E26D68">
        <w:rPr>
          <w:color w:val="006DA6"/>
          <w:spacing w:val="6"/>
          <w:w w:val="105"/>
          <w:sz w:val="18"/>
          <w:szCs w:val="18"/>
        </w:rPr>
        <w:t>L</w:t>
      </w:r>
      <w:r w:rsidRPr="00E26D68">
        <w:rPr>
          <w:color w:val="006DA6"/>
          <w:w w:val="105"/>
          <w:sz w:val="18"/>
          <w:szCs w:val="18"/>
        </w:rPr>
        <w:t>A</w:t>
      </w:r>
      <w:r w:rsidRPr="00E26D68">
        <w:rPr>
          <w:color w:val="006DA6"/>
          <w:spacing w:val="6"/>
          <w:w w:val="105"/>
          <w:sz w:val="18"/>
          <w:szCs w:val="18"/>
        </w:rPr>
        <w:t>R</w:t>
      </w:r>
      <w:r w:rsidRPr="00E26D68">
        <w:rPr>
          <w:color w:val="006DA6"/>
          <w:spacing w:val="-15"/>
          <w:w w:val="105"/>
          <w:sz w:val="18"/>
          <w:szCs w:val="18"/>
        </w:rPr>
        <w:t>A</w:t>
      </w:r>
      <w:r w:rsidRPr="00E26D68">
        <w:rPr>
          <w:color w:val="006DA6"/>
          <w:spacing w:val="-1"/>
          <w:w w:val="105"/>
          <w:sz w:val="18"/>
          <w:szCs w:val="18"/>
        </w:rPr>
        <w:t>T</w:t>
      </w:r>
      <w:r w:rsidRPr="00E26D68">
        <w:rPr>
          <w:color w:val="006DA6"/>
          <w:w w:val="105"/>
          <w:sz w:val="18"/>
          <w:szCs w:val="18"/>
        </w:rPr>
        <w:t>I</w:t>
      </w:r>
      <w:r w:rsidRPr="00E26D68">
        <w:rPr>
          <w:color w:val="006DA6"/>
          <w:spacing w:val="1"/>
          <w:w w:val="105"/>
          <w:sz w:val="18"/>
          <w:szCs w:val="18"/>
        </w:rPr>
        <w:t>ON</w:t>
      </w:r>
      <w:bookmarkEnd w:id="16"/>
    </w:p>
    <w:p w14:paraId="4F04D10B" w14:textId="77777777" w:rsidR="004F2749" w:rsidRPr="00E26D68" w:rsidRDefault="004F2749" w:rsidP="004F2749">
      <w:pPr>
        <w:spacing w:before="2" w:line="160" w:lineRule="exact"/>
        <w:ind w:left="115"/>
        <w:rPr>
          <w:rFonts w:ascii="Arial" w:eastAsia="Arial" w:hAnsi="Arial" w:cs="Arial"/>
          <w:color w:val="6D6E71"/>
          <w:spacing w:val="1"/>
          <w:sz w:val="18"/>
          <w:szCs w:val="18"/>
        </w:rPr>
      </w:pPr>
    </w:p>
    <w:p w14:paraId="06D47BE7" w14:textId="77777777" w:rsidR="004F2749" w:rsidRPr="00E26D68" w:rsidRDefault="004F2749" w:rsidP="004F2749">
      <w:pPr>
        <w:pStyle w:val="BodyText"/>
        <w:spacing w:after="120"/>
        <w:ind w:left="115"/>
        <w:rPr>
          <w:rFonts w:cs="Arial"/>
          <w:color w:val="6D6E71"/>
          <w:spacing w:val="1"/>
        </w:rPr>
      </w:pPr>
      <w:r w:rsidRPr="00E26D68">
        <w:rPr>
          <w:rFonts w:cs="Arial"/>
          <w:color w:val="6D6E71"/>
          <w:spacing w:val="1"/>
        </w:rPr>
        <w:t>The auditor’s independence declaration is included on page 11 of the financial report and forms part of this directors’ report.</w:t>
      </w:r>
    </w:p>
    <w:p w14:paraId="20A1FC6D" w14:textId="77777777" w:rsidR="004F2749" w:rsidRPr="00E26D68" w:rsidRDefault="004F2749" w:rsidP="004F2749">
      <w:pPr>
        <w:pStyle w:val="Heading7"/>
        <w:spacing w:after="120"/>
        <w:ind w:left="115"/>
        <w:rPr>
          <w:color w:val="006DA6"/>
          <w:spacing w:val="1"/>
          <w:w w:val="105"/>
          <w:sz w:val="18"/>
          <w:szCs w:val="18"/>
        </w:rPr>
      </w:pPr>
    </w:p>
    <w:p w14:paraId="015D9B39" w14:textId="77777777" w:rsidR="004F2749" w:rsidRPr="00E26D68" w:rsidRDefault="004F2749" w:rsidP="004F2749">
      <w:pPr>
        <w:pStyle w:val="Heading7"/>
        <w:spacing w:after="120"/>
        <w:ind w:left="115"/>
        <w:rPr>
          <w:b w:val="0"/>
          <w:bCs w:val="0"/>
          <w:sz w:val="18"/>
          <w:szCs w:val="18"/>
        </w:rPr>
      </w:pPr>
      <w:r w:rsidRPr="00E26D68">
        <w:rPr>
          <w:color w:val="006DA6"/>
          <w:spacing w:val="1"/>
          <w:w w:val="105"/>
          <w:sz w:val="18"/>
          <w:szCs w:val="18"/>
        </w:rPr>
        <w:lastRenderedPageBreak/>
        <w:t>RO</w:t>
      </w:r>
      <w:r w:rsidRPr="00E26D68">
        <w:rPr>
          <w:color w:val="006DA6"/>
          <w:spacing w:val="4"/>
          <w:w w:val="105"/>
          <w:sz w:val="18"/>
          <w:szCs w:val="18"/>
        </w:rPr>
        <w:t>U</w:t>
      </w:r>
      <w:r w:rsidRPr="00E26D68">
        <w:rPr>
          <w:color w:val="006DA6"/>
          <w:spacing w:val="2"/>
          <w:w w:val="105"/>
          <w:sz w:val="18"/>
          <w:szCs w:val="18"/>
        </w:rPr>
        <w:t>N</w:t>
      </w:r>
      <w:r w:rsidRPr="00E26D68">
        <w:rPr>
          <w:color w:val="006DA6"/>
          <w:spacing w:val="1"/>
          <w:w w:val="105"/>
          <w:sz w:val="18"/>
          <w:szCs w:val="18"/>
        </w:rPr>
        <w:t>DIN</w:t>
      </w:r>
      <w:r w:rsidRPr="00E26D68">
        <w:rPr>
          <w:color w:val="006DA6"/>
          <w:w w:val="105"/>
          <w:sz w:val="18"/>
          <w:szCs w:val="18"/>
        </w:rPr>
        <w:t>G</w:t>
      </w:r>
      <w:r w:rsidRPr="00E26D68">
        <w:rPr>
          <w:color w:val="006DA6"/>
          <w:spacing w:val="16"/>
          <w:w w:val="105"/>
          <w:sz w:val="18"/>
          <w:szCs w:val="18"/>
        </w:rPr>
        <w:t xml:space="preserve"> </w:t>
      </w:r>
      <w:r w:rsidRPr="00E26D68">
        <w:rPr>
          <w:color w:val="006DA6"/>
          <w:spacing w:val="1"/>
          <w:w w:val="105"/>
          <w:sz w:val="18"/>
          <w:szCs w:val="18"/>
        </w:rPr>
        <w:t>OF</w:t>
      </w:r>
      <w:r w:rsidRPr="00E26D68">
        <w:rPr>
          <w:color w:val="006DA6"/>
          <w:w w:val="105"/>
          <w:sz w:val="18"/>
          <w:szCs w:val="18"/>
        </w:rPr>
        <w:t>F</w:t>
      </w:r>
      <w:r w:rsidRPr="00E26D68">
        <w:rPr>
          <w:color w:val="006DA6"/>
          <w:spacing w:val="17"/>
          <w:w w:val="105"/>
          <w:sz w:val="18"/>
          <w:szCs w:val="18"/>
        </w:rPr>
        <w:t xml:space="preserve"> </w:t>
      </w:r>
      <w:r w:rsidRPr="00E26D68">
        <w:rPr>
          <w:color w:val="006DA6"/>
          <w:spacing w:val="1"/>
          <w:w w:val="105"/>
          <w:sz w:val="18"/>
          <w:szCs w:val="18"/>
        </w:rPr>
        <w:t>O</w:t>
      </w:r>
      <w:r w:rsidRPr="00E26D68">
        <w:rPr>
          <w:color w:val="006DA6"/>
          <w:w w:val="105"/>
          <w:sz w:val="18"/>
          <w:szCs w:val="18"/>
        </w:rPr>
        <w:t>F</w:t>
      </w:r>
      <w:r w:rsidRPr="00E26D68">
        <w:rPr>
          <w:color w:val="006DA6"/>
          <w:spacing w:val="17"/>
          <w:w w:val="105"/>
          <w:sz w:val="18"/>
          <w:szCs w:val="18"/>
        </w:rPr>
        <w:t xml:space="preserve"> </w:t>
      </w:r>
      <w:r w:rsidRPr="00E26D68">
        <w:rPr>
          <w:color w:val="006DA6"/>
          <w:w w:val="105"/>
          <w:sz w:val="18"/>
          <w:szCs w:val="18"/>
        </w:rPr>
        <w:t>A</w:t>
      </w:r>
      <w:r w:rsidRPr="00E26D68">
        <w:rPr>
          <w:color w:val="006DA6"/>
          <w:spacing w:val="3"/>
          <w:w w:val="105"/>
          <w:sz w:val="18"/>
          <w:szCs w:val="18"/>
        </w:rPr>
        <w:t>M</w:t>
      </w:r>
      <w:r w:rsidRPr="00E26D68">
        <w:rPr>
          <w:color w:val="006DA6"/>
          <w:spacing w:val="1"/>
          <w:w w:val="105"/>
          <w:sz w:val="18"/>
          <w:szCs w:val="18"/>
        </w:rPr>
        <w:t>O</w:t>
      </w:r>
      <w:r w:rsidRPr="00E26D68">
        <w:rPr>
          <w:color w:val="006DA6"/>
          <w:spacing w:val="4"/>
          <w:w w:val="105"/>
          <w:sz w:val="18"/>
          <w:szCs w:val="18"/>
        </w:rPr>
        <w:t>U</w:t>
      </w:r>
      <w:r w:rsidRPr="00E26D68">
        <w:rPr>
          <w:color w:val="006DA6"/>
          <w:w w:val="105"/>
          <w:sz w:val="18"/>
          <w:szCs w:val="18"/>
        </w:rPr>
        <w:t>N</w:t>
      </w:r>
      <w:r w:rsidRPr="00E26D68">
        <w:rPr>
          <w:color w:val="006DA6"/>
          <w:spacing w:val="1"/>
          <w:w w:val="105"/>
          <w:sz w:val="18"/>
          <w:szCs w:val="18"/>
        </w:rPr>
        <w:t>T</w:t>
      </w:r>
      <w:r w:rsidRPr="00E26D68">
        <w:rPr>
          <w:color w:val="006DA6"/>
          <w:w w:val="105"/>
          <w:sz w:val="18"/>
          <w:szCs w:val="18"/>
        </w:rPr>
        <w:t>S</w:t>
      </w:r>
    </w:p>
    <w:p w14:paraId="7F1880F7" w14:textId="77777777" w:rsidR="004F2749" w:rsidRPr="00E26D68" w:rsidRDefault="004F2749" w:rsidP="004F2749">
      <w:pPr>
        <w:spacing w:before="2" w:line="160" w:lineRule="exact"/>
        <w:ind w:left="115"/>
        <w:rPr>
          <w:sz w:val="18"/>
          <w:szCs w:val="18"/>
        </w:rPr>
      </w:pPr>
    </w:p>
    <w:p w14:paraId="6A188AD3" w14:textId="577452E5" w:rsidR="004F2749" w:rsidRPr="00E26D68" w:rsidRDefault="004F2749" w:rsidP="004F2749">
      <w:pPr>
        <w:pStyle w:val="BodyText"/>
        <w:spacing w:line="301" w:lineRule="auto"/>
        <w:ind w:left="115"/>
        <w:rPr>
          <w:rFonts w:cs="Arial"/>
          <w:color w:val="6D6E71"/>
          <w:spacing w:val="1"/>
        </w:rPr>
      </w:pPr>
      <w:r w:rsidRPr="00E26D68">
        <w:rPr>
          <w:rFonts w:cs="Arial"/>
          <w:color w:val="6D6E71"/>
          <w:spacing w:val="1"/>
        </w:rPr>
        <w:t>The company is a company of the kind referred to in Corporations (Rounding in Financial/Directors’ Reports) Instrument 20</w:t>
      </w:r>
      <w:r w:rsidR="00CF4898">
        <w:rPr>
          <w:rFonts w:cs="Arial"/>
          <w:color w:val="6D6E71"/>
          <w:spacing w:val="1"/>
        </w:rPr>
        <w:t>26</w:t>
      </w:r>
      <w:r w:rsidRPr="00E26D68">
        <w:rPr>
          <w:rFonts w:cs="Arial"/>
          <w:color w:val="6D6E71"/>
          <w:spacing w:val="1"/>
        </w:rPr>
        <w:t>/1</w:t>
      </w:r>
      <w:r w:rsidR="00CF4898">
        <w:rPr>
          <w:rFonts w:cs="Arial"/>
          <w:color w:val="6D6E71"/>
          <w:spacing w:val="1"/>
        </w:rPr>
        <w:t>83</w:t>
      </w:r>
      <w:r w:rsidRPr="00E26D68">
        <w:rPr>
          <w:rFonts w:cs="Arial"/>
          <w:color w:val="6D6E71"/>
          <w:spacing w:val="1"/>
        </w:rPr>
        <w:t>, dated 24 March 20</w:t>
      </w:r>
      <w:r w:rsidR="00CF4898">
        <w:rPr>
          <w:rFonts w:cs="Arial"/>
          <w:color w:val="6D6E71"/>
          <w:spacing w:val="1"/>
        </w:rPr>
        <w:t>2</w:t>
      </w:r>
      <w:r w:rsidRPr="00E26D68">
        <w:rPr>
          <w:rFonts w:cs="Arial"/>
          <w:color w:val="6D6E71"/>
          <w:spacing w:val="1"/>
        </w:rPr>
        <w:t>6, and in accordance with that Corporations Instrument amounts in the directors’ report and the financial statements are rounded off to the nearest thousand dollars, unless otherwise indicated.</w:t>
      </w:r>
    </w:p>
    <w:p w14:paraId="4A92B936" w14:textId="77777777" w:rsidR="004F2749" w:rsidRPr="00E26D68" w:rsidRDefault="004F2749" w:rsidP="004F2749">
      <w:pPr>
        <w:pStyle w:val="BodyText"/>
        <w:spacing w:line="301" w:lineRule="auto"/>
        <w:ind w:left="115"/>
        <w:rPr>
          <w:rFonts w:cs="Arial"/>
          <w:color w:val="6D6E71"/>
          <w:spacing w:val="1"/>
        </w:rPr>
      </w:pPr>
    </w:p>
    <w:p w14:paraId="79D8306B" w14:textId="77777777" w:rsidR="004F2749" w:rsidRPr="00E26D68" w:rsidRDefault="004F2749" w:rsidP="004F2749">
      <w:pPr>
        <w:pStyle w:val="BodyText"/>
        <w:spacing w:line="301" w:lineRule="auto"/>
        <w:ind w:left="115"/>
        <w:rPr>
          <w:rFonts w:cs="Arial"/>
          <w:color w:val="6D6E71"/>
          <w:spacing w:val="1"/>
        </w:rPr>
      </w:pPr>
    </w:p>
    <w:p w14:paraId="75C676F9" w14:textId="77777777" w:rsidR="004F2749" w:rsidRPr="00E26D68" w:rsidRDefault="004F2749" w:rsidP="004F2749">
      <w:pPr>
        <w:pStyle w:val="BodyText"/>
        <w:spacing w:line="301" w:lineRule="auto"/>
        <w:ind w:left="115"/>
        <w:rPr>
          <w:rFonts w:cs="Arial"/>
          <w:color w:val="6D6E71"/>
          <w:spacing w:val="1"/>
        </w:rPr>
      </w:pPr>
      <w:r w:rsidRPr="00E26D68">
        <w:rPr>
          <w:rFonts w:cs="Arial"/>
          <w:color w:val="6D6E71"/>
          <w:spacing w:val="1"/>
        </w:rPr>
        <w:t>Signed in accordance with a resolution of the directors made pursuant to s.298(2) of the Corporations Act 2001.</w:t>
      </w:r>
    </w:p>
    <w:p w14:paraId="59CF2345" w14:textId="77777777" w:rsidR="004F2749" w:rsidRPr="00E26D68" w:rsidRDefault="004F2749" w:rsidP="004F2749">
      <w:pPr>
        <w:spacing w:before="2" w:line="140" w:lineRule="exact"/>
        <w:ind w:left="115"/>
        <w:rPr>
          <w:rFonts w:ascii="Arial" w:eastAsia="Arial" w:hAnsi="Arial" w:cs="Arial"/>
          <w:color w:val="6D6E71"/>
          <w:spacing w:val="1"/>
          <w:sz w:val="18"/>
          <w:szCs w:val="18"/>
        </w:rPr>
      </w:pPr>
    </w:p>
    <w:p w14:paraId="7A88EECC" w14:textId="77777777" w:rsidR="004F2749" w:rsidRPr="00E26D68" w:rsidRDefault="004F2749" w:rsidP="004F2749">
      <w:pPr>
        <w:spacing w:line="200" w:lineRule="exact"/>
        <w:ind w:left="115"/>
        <w:rPr>
          <w:rFonts w:ascii="Arial" w:eastAsia="Arial" w:hAnsi="Arial" w:cs="Arial"/>
          <w:color w:val="6D6E71"/>
          <w:spacing w:val="1"/>
          <w:sz w:val="18"/>
          <w:szCs w:val="18"/>
        </w:rPr>
      </w:pPr>
    </w:p>
    <w:p w14:paraId="723DF50D" w14:textId="77777777" w:rsidR="004F2749" w:rsidRPr="00E26D68" w:rsidRDefault="004F2749" w:rsidP="004F2749">
      <w:pPr>
        <w:pStyle w:val="BodyText"/>
        <w:ind w:left="115"/>
        <w:rPr>
          <w:rFonts w:cs="Arial"/>
          <w:color w:val="6D6E71"/>
          <w:spacing w:val="1"/>
        </w:rPr>
      </w:pPr>
      <w:r w:rsidRPr="00E26D68">
        <w:rPr>
          <w:rFonts w:cs="Arial"/>
          <w:color w:val="6D6E71"/>
          <w:spacing w:val="1"/>
        </w:rPr>
        <w:t>On behalf of the directors</w:t>
      </w:r>
    </w:p>
    <w:p w14:paraId="4DEEF81F" w14:textId="77777777" w:rsidR="004F2749" w:rsidRPr="00E26D68" w:rsidRDefault="004F2749" w:rsidP="004F2749">
      <w:pPr>
        <w:spacing w:before="7" w:line="140" w:lineRule="exact"/>
        <w:rPr>
          <w:sz w:val="18"/>
          <w:szCs w:val="18"/>
        </w:rPr>
      </w:pPr>
    </w:p>
    <w:p w14:paraId="63B1959A" w14:textId="77777777" w:rsidR="004F2749" w:rsidRPr="00E26D68" w:rsidRDefault="004F2749" w:rsidP="004F2749">
      <w:pPr>
        <w:spacing w:before="7" w:line="140" w:lineRule="exact"/>
        <w:rPr>
          <w:sz w:val="18"/>
          <w:szCs w:val="18"/>
        </w:rPr>
      </w:pPr>
    </w:p>
    <w:p w14:paraId="2EC514B4" w14:textId="22F2FC0C" w:rsidR="004F2749" w:rsidRPr="00E26D68" w:rsidRDefault="004F2749" w:rsidP="004F2749">
      <w:pPr>
        <w:spacing w:before="7" w:line="140" w:lineRule="exact"/>
        <w:rPr>
          <w:sz w:val="18"/>
          <w:szCs w:val="18"/>
        </w:rPr>
      </w:pPr>
    </w:p>
    <w:p w14:paraId="59B81C79" w14:textId="3395E856" w:rsidR="004F2749" w:rsidRPr="00E26D68" w:rsidRDefault="004F2749" w:rsidP="004F2749">
      <w:pPr>
        <w:spacing w:before="7" w:line="140" w:lineRule="exact"/>
        <w:rPr>
          <w:sz w:val="18"/>
          <w:szCs w:val="18"/>
        </w:rPr>
      </w:pPr>
    </w:p>
    <w:p w14:paraId="07293B0E" w14:textId="5F5BA0F7" w:rsidR="004F2749" w:rsidRPr="00E26D68" w:rsidRDefault="004F2749" w:rsidP="004F2749">
      <w:pPr>
        <w:spacing w:before="7" w:line="140" w:lineRule="exact"/>
        <w:rPr>
          <w:sz w:val="18"/>
          <w:szCs w:val="18"/>
        </w:rPr>
      </w:pPr>
    </w:p>
    <w:p w14:paraId="53CB4D8B" w14:textId="5EBC2276" w:rsidR="004F2749" w:rsidRPr="00E26D68" w:rsidRDefault="006A71D9" w:rsidP="004F2749">
      <w:pPr>
        <w:spacing w:before="7" w:line="140" w:lineRule="exact"/>
        <w:rPr>
          <w:sz w:val="18"/>
          <w:szCs w:val="18"/>
        </w:rPr>
      </w:pPr>
      <w:r>
        <w:rPr>
          <w:noProof/>
          <w:sz w:val="18"/>
          <w:szCs w:val="18"/>
        </w:rPr>
        <w:drawing>
          <wp:anchor distT="0" distB="0" distL="114300" distR="114300" simplePos="0" relativeHeight="251650048" behindDoc="0" locked="0" layoutInCell="1" allowOverlap="1" wp14:anchorId="5FE1A479" wp14:editId="4BA169D4">
            <wp:simplePos x="0" y="0"/>
            <wp:positionH relativeFrom="column">
              <wp:posOffset>3166110</wp:posOffset>
            </wp:positionH>
            <wp:positionV relativeFrom="paragraph">
              <wp:posOffset>61088</wp:posOffset>
            </wp:positionV>
            <wp:extent cx="1552575" cy="726311"/>
            <wp:effectExtent l="0" t="0" r="0" b="0"/>
            <wp:wrapNone/>
            <wp:docPr id="18836305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0532" name="Picture 1883630532"/>
                    <pic:cNvPicPr/>
                  </pic:nvPicPr>
                  <pic:blipFill>
                    <a:blip r:embed="rId21">
                      <a:extLst>
                        <a:ext uri="{28A0092B-C50C-407E-A947-70E740481C1C}">
                          <a14:useLocalDpi xmlns:a14="http://schemas.microsoft.com/office/drawing/2010/main" val="0"/>
                        </a:ext>
                      </a:extLst>
                    </a:blip>
                    <a:stretch>
                      <a:fillRect/>
                    </a:stretch>
                  </pic:blipFill>
                  <pic:spPr>
                    <a:xfrm>
                      <a:off x="0" y="0"/>
                      <a:ext cx="1559563" cy="729580"/>
                    </a:xfrm>
                    <a:prstGeom prst="rect">
                      <a:avLst/>
                    </a:prstGeom>
                  </pic:spPr>
                </pic:pic>
              </a:graphicData>
            </a:graphic>
            <wp14:sizeRelH relativeFrom="margin">
              <wp14:pctWidth>0</wp14:pctWidth>
            </wp14:sizeRelH>
            <wp14:sizeRelV relativeFrom="margin">
              <wp14:pctHeight>0</wp14:pctHeight>
            </wp14:sizeRelV>
          </wp:anchor>
        </w:drawing>
      </w:r>
    </w:p>
    <w:p w14:paraId="396AB5F2" w14:textId="499C277F" w:rsidR="004F2749" w:rsidRPr="00E26D68" w:rsidRDefault="009A12F5" w:rsidP="004F2749">
      <w:pPr>
        <w:spacing w:before="7" w:line="140" w:lineRule="exact"/>
        <w:jc w:val="both"/>
        <w:rPr>
          <w:sz w:val="18"/>
          <w:szCs w:val="18"/>
        </w:rPr>
      </w:pPr>
      <w:r>
        <w:rPr>
          <w:noProof/>
          <w:sz w:val="18"/>
          <w:szCs w:val="18"/>
        </w:rPr>
        <w:drawing>
          <wp:anchor distT="0" distB="0" distL="114300" distR="114300" simplePos="0" relativeHeight="251648000" behindDoc="0" locked="0" layoutInCell="1" allowOverlap="1" wp14:anchorId="4F29C7ED" wp14:editId="0746A5E6">
            <wp:simplePos x="0" y="0"/>
            <wp:positionH relativeFrom="column">
              <wp:posOffset>3810</wp:posOffset>
            </wp:positionH>
            <wp:positionV relativeFrom="paragraph">
              <wp:posOffset>27940</wp:posOffset>
            </wp:positionV>
            <wp:extent cx="762000" cy="670560"/>
            <wp:effectExtent l="0" t="0" r="0" b="0"/>
            <wp:wrapNone/>
            <wp:docPr id="67696875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758" name="Picture 676968758"/>
                    <pic:cNvPicPr/>
                  </pic:nvPicPr>
                  <pic:blipFill>
                    <a:blip r:embed="rId22">
                      <a:extLst>
                        <a:ext uri="{28A0092B-C50C-407E-A947-70E740481C1C}">
                          <a14:useLocalDpi xmlns:a14="http://schemas.microsoft.com/office/drawing/2010/main" val="0"/>
                        </a:ext>
                      </a:extLst>
                    </a:blip>
                    <a:stretch>
                      <a:fillRect/>
                    </a:stretch>
                  </pic:blipFill>
                  <pic:spPr>
                    <a:xfrm>
                      <a:off x="0" y="0"/>
                      <a:ext cx="762000" cy="670560"/>
                    </a:xfrm>
                    <a:prstGeom prst="rect">
                      <a:avLst/>
                    </a:prstGeom>
                  </pic:spPr>
                </pic:pic>
              </a:graphicData>
            </a:graphic>
          </wp:anchor>
        </w:drawing>
      </w:r>
    </w:p>
    <w:p w14:paraId="4DD2E6B2" w14:textId="77777777" w:rsidR="004F2749" w:rsidRPr="00E26D68" w:rsidRDefault="004F2749" w:rsidP="004F2749">
      <w:pPr>
        <w:spacing w:before="7" w:line="140" w:lineRule="exact"/>
        <w:rPr>
          <w:sz w:val="18"/>
          <w:szCs w:val="18"/>
        </w:rPr>
      </w:pPr>
    </w:p>
    <w:p w14:paraId="2EE91614" w14:textId="77777777" w:rsidR="004F2749" w:rsidRPr="00E26D68" w:rsidRDefault="004F2749" w:rsidP="004F2749">
      <w:pPr>
        <w:spacing w:before="7" w:line="140" w:lineRule="exact"/>
        <w:rPr>
          <w:sz w:val="18"/>
          <w:szCs w:val="18"/>
        </w:rPr>
      </w:pPr>
    </w:p>
    <w:p w14:paraId="3F00C7D2" w14:textId="0FF51E68" w:rsidR="004F2749" w:rsidRPr="00E26D68" w:rsidRDefault="004F2749" w:rsidP="004F2749">
      <w:pPr>
        <w:spacing w:before="7" w:line="140" w:lineRule="exact"/>
        <w:rPr>
          <w:sz w:val="18"/>
          <w:szCs w:val="18"/>
        </w:rPr>
      </w:pPr>
    </w:p>
    <w:p w14:paraId="1BFE92DE" w14:textId="5E000D92" w:rsidR="004F2749" w:rsidRPr="00E26D68" w:rsidRDefault="004F2749" w:rsidP="004F2749">
      <w:pPr>
        <w:spacing w:before="7" w:line="140" w:lineRule="exact"/>
        <w:rPr>
          <w:sz w:val="18"/>
          <w:szCs w:val="18"/>
        </w:rPr>
      </w:pPr>
    </w:p>
    <w:p w14:paraId="1054FE62" w14:textId="77777777" w:rsidR="004F2749" w:rsidRPr="00E26D68" w:rsidRDefault="004F2749" w:rsidP="004F2749">
      <w:pPr>
        <w:spacing w:before="7" w:line="140" w:lineRule="exact"/>
        <w:rPr>
          <w:sz w:val="18"/>
          <w:szCs w:val="18"/>
        </w:rPr>
      </w:pPr>
    </w:p>
    <w:p w14:paraId="27AF9DC4" w14:textId="77777777" w:rsidR="004F2749" w:rsidRPr="00E26D68" w:rsidRDefault="004F2749" w:rsidP="004F2749">
      <w:pPr>
        <w:spacing w:before="7" w:line="140" w:lineRule="exact"/>
        <w:rPr>
          <w:sz w:val="18"/>
          <w:szCs w:val="18"/>
        </w:rPr>
      </w:pPr>
    </w:p>
    <w:p w14:paraId="17442978" w14:textId="77777777" w:rsidR="004F2749" w:rsidRPr="00E26D68" w:rsidRDefault="004F2749" w:rsidP="004F2749">
      <w:pPr>
        <w:spacing w:before="7" w:line="140" w:lineRule="exact"/>
        <w:rPr>
          <w:sz w:val="18"/>
          <w:szCs w:val="18"/>
        </w:rPr>
      </w:pPr>
    </w:p>
    <w:tbl>
      <w:tblPr>
        <w:tblW w:w="0" w:type="auto"/>
        <w:tblBorders>
          <w:insideH w:val="single" w:sz="4" w:space="0" w:color="auto"/>
        </w:tblBorders>
        <w:tblLook w:val="04A0" w:firstRow="1" w:lastRow="0" w:firstColumn="1" w:lastColumn="0" w:noHBand="0" w:noVBand="1"/>
      </w:tblPr>
      <w:tblGrid>
        <w:gridCol w:w="4985"/>
        <w:gridCol w:w="4987"/>
      </w:tblGrid>
      <w:tr w:rsidR="004F2749" w:rsidRPr="00E26D68" w14:paraId="600A8A00" w14:textId="77777777">
        <w:trPr>
          <w:trHeight w:val="993"/>
        </w:trPr>
        <w:tc>
          <w:tcPr>
            <w:tcW w:w="5038" w:type="dxa"/>
          </w:tcPr>
          <w:p w14:paraId="2CF79C17"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TIM EDDY</w:t>
            </w:r>
          </w:p>
          <w:p w14:paraId="322BDA60"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Chair</w:t>
            </w:r>
          </w:p>
          <w:p w14:paraId="57655B4E" w14:textId="77777777" w:rsidR="004F2749" w:rsidRPr="00E26D68" w:rsidRDefault="004F2749">
            <w:pPr>
              <w:pStyle w:val="Heading7"/>
              <w:ind w:left="0"/>
              <w:rPr>
                <w:b w:val="0"/>
                <w:bCs w:val="0"/>
                <w:color w:val="6D6E71"/>
                <w:spacing w:val="1"/>
                <w:sz w:val="18"/>
                <w:szCs w:val="18"/>
              </w:rPr>
            </w:pPr>
          </w:p>
          <w:p w14:paraId="666CB5A5"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Melbourne, 21 September 2026</w:t>
            </w:r>
          </w:p>
        </w:tc>
        <w:tc>
          <w:tcPr>
            <w:tcW w:w="5038" w:type="dxa"/>
          </w:tcPr>
          <w:p w14:paraId="738173DF"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AARON MORRISON</w:t>
            </w:r>
          </w:p>
          <w:p w14:paraId="484738A8"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 xml:space="preserve">Chief Executive Officer </w:t>
            </w:r>
          </w:p>
          <w:p w14:paraId="6F556E9A" w14:textId="77777777" w:rsidR="004F2749" w:rsidRPr="00E26D68" w:rsidRDefault="004F2749">
            <w:pPr>
              <w:pStyle w:val="Heading7"/>
              <w:ind w:left="0"/>
              <w:rPr>
                <w:b w:val="0"/>
                <w:bCs w:val="0"/>
                <w:color w:val="6D6E71"/>
                <w:spacing w:val="1"/>
                <w:sz w:val="18"/>
                <w:szCs w:val="18"/>
              </w:rPr>
            </w:pPr>
          </w:p>
          <w:p w14:paraId="3B810787" w14:textId="77777777" w:rsidR="004F2749" w:rsidRPr="00E26D68" w:rsidRDefault="004F2749">
            <w:pPr>
              <w:pStyle w:val="Heading7"/>
              <w:ind w:left="0"/>
              <w:rPr>
                <w:b w:val="0"/>
                <w:bCs w:val="0"/>
                <w:color w:val="6D6E71"/>
                <w:spacing w:val="1"/>
                <w:sz w:val="18"/>
                <w:szCs w:val="18"/>
              </w:rPr>
            </w:pPr>
            <w:r w:rsidRPr="00E26D68">
              <w:rPr>
                <w:b w:val="0"/>
                <w:bCs w:val="0"/>
                <w:color w:val="6D6E71"/>
                <w:spacing w:val="1"/>
                <w:sz w:val="18"/>
                <w:szCs w:val="18"/>
              </w:rPr>
              <w:t>Melbourne, 21 September 2026</w:t>
            </w:r>
          </w:p>
        </w:tc>
      </w:tr>
    </w:tbl>
    <w:p w14:paraId="0F5D188A" w14:textId="77777777" w:rsidR="004F2749" w:rsidRPr="00E26D68" w:rsidRDefault="004F2749" w:rsidP="004F2749">
      <w:pPr>
        <w:pStyle w:val="Heading7"/>
        <w:ind w:left="0"/>
        <w:rPr>
          <w:b w:val="0"/>
          <w:bCs w:val="0"/>
          <w:color w:val="6D6E71"/>
          <w:spacing w:val="1"/>
          <w:sz w:val="18"/>
          <w:szCs w:val="18"/>
        </w:rPr>
      </w:pPr>
    </w:p>
    <w:p w14:paraId="01832740" w14:textId="77777777" w:rsidR="004F2749" w:rsidRPr="00E26D68" w:rsidRDefault="004F2749" w:rsidP="004F2749">
      <w:pPr>
        <w:spacing w:before="5" w:line="190" w:lineRule="exact"/>
        <w:rPr>
          <w:rFonts w:ascii="Arial" w:eastAsia="Arial" w:hAnsi="Arial" w:cs="Arial"/>
          <w:color w:val="6D6E71"/>
          <w:spacing w:val="1"/>
          <w:sz w:val="18"/>
          <w:szCs w:val="18"/>
        </w:rPr>
      </w:pPr>
    </w:p>
    <w:p w14:paraId="1F856FCF" w14:textId="77777777" w:rsidR="004F2749" w:rsidRPr="00E26D68" w:rsidRDefault="004F2749" w:rsidP="004F2749">
      <w:pPr>
        <w:pStyle w:val="BodyText"/>
        <w:ind w:left="0"/>
        <w:rPr>
          <w:rFonts w:cs="Arial"/>
          <w:color w:val="6D6E71"/>
          <w:spacing w:val="1"/>
        </w:rPr>
        <w:sectPr w:rsidR="004F2749" w:rsidRPr="00E26D68" w:rsidSect="004F2749">
          <w:headerReference w:type="even" r:id="rId23"/>
          <w:headerReference w:type="default" r:id="rId24"/>
          <w:footerReference w:type="even" r:id="rId25"/>
          <w:footerReference w:type="default" r:id="rId26"/>
          <w:headerReference w:type="first" r:id="rId27"/>
          <w:footerReference w:type="first" r:id="rId28"/>
          <w:pgSz w:w="11906" w:h="16840"/>
          <w:pgMar w:top="2040" w:right="800" w:bottom="680" w:left="1134" w:header="1346" w:footer="497" w:gutter="0"/>
          <w:cols w:space="720"/>
        </w:sectPr>
      </w:pPr>
    </w:p>
    <w:p w14:paraId="5D1F1C75"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r w:rsidRPr="00E26D68">
        <w:rPr>
          <w:rFonts w:ascii="Arial" w:eastAsia="Arial" w:hAnsi="Arial" w:cs="Arial"/>
          <w:b/>
          <w:bCs/>
          <w:color w:val="006DA6"/>
          <w:spacing w:val="31"/>
          <w:w w:val="105"/>
          <w:sz w:val="24"/>
          <w:szCs w:val="24"/>
        </w:rPr>
        <w:br/>
      </w:r>
    </w:p>
    <w:p w14:paraId="0D93AC0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53C5453"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67BD9AF"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85AC6D8"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D8B361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0A7FB3B"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775DFA92"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6B62A1DB"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1E84146"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61CF7D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05DC688"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89622CD"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2C1F2A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587DFB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689F5064"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42DBFA66"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C21EE61"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CC2B21E"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2437E930"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p w14:paraId="0FF9AA6F" w14:textId="77777777" w:rsidR="004F2749" w:rsidRPr="00E26D68" w:rsidRDefault="004F2749" w:rsidP="004F2749">
      <w:pPr>
        <w:spacing w:line="263" w:lineRule="exact"/>
        <w:jc w:val="center"/>
        <w:rPr>
          <w:rFonts w:ascii="Arial" w:eastAsia="Arial" w:hAnsi="Arial" w:cs="Arial"/>
          <w:b/>
          <w:bCs/>
          <w:color w:val="006DA6"/>
          <w:spacing w:val="31"/>
          <w:w w:val="105"/>
          <w:sz w:val="24"/>
          <w:szCs w:val="24"/>
        </w:rPr>
      </w:pPr>
    </w:p>
    <w:bookmarkEnd w:id="0"/>
    <w:p w14:paraId="780C2F8D"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06891C27"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5509B53F"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707B0AC0" w14:textId="77777777" w:rsidR="004F2749" w:rsidRPr="00E26D68" w:rsidRDefault="004F2749" w:rsidP="004F2749">
      <w:pPr>
        <w:widowControl/>
        <w:spacing w:after="160" w:line="259" w:lineRule="auto"/>
        <w:rPr>
          <w:rFonts w:ascii="Arial" w:eastAsia="Arial" w:hAnsi="Arial" w:cs="Arial"/>
          <w:b/>
          <w:bCs/>
          <w:color w:val="006DA6"/>
          <w:spacing w:val="31"/>
          <w:w w:val="105"/>
          <w:sz w:val="24"/>
          <w:szCs w:val="24"/>
        </w:rPr>
      </w:pPr>
    </w:p>
    <w:p w14:paraId="3B5851ED" w14:textId="77777777" w:rsidR="004F2749" w:rsidRPr="00E26D68" w:rsidRDefault="004F2749" w:rsidP="004F2749">
      <w:pPr>
        <w:spacing w:line="200" w:lineRule="exact"/>
        <w:rPr>
          <w:sz w:val="18"/>
          <w:szCs w:val="18"/>
        </w:rPr>
      </w:pPr>
    </w:p>
    <w:p w14:paraId="464BB369" w14:textId="77777777" w:rsidR="004F2749" w:rsidRPr="00E26D68" w:rsidRDefault="004F2749" w:rsidP="004F2749">
      <w:pPr>
        <w:spacing w:line="200" w:lineRule="exact"/>
        <w:rPr>
          <w:sz w:val="18"/>
          <w:szCs w:val="18"/>
        </w:rPr>
      </w:pPr>
    </w:p>
    <w:p w14:paraId="612E9377" w14:textId="77777777" w:rsidR="004F2749" w:rsidRPr="00E26D68" w:rsidRDefault="004F2749" w:rsidP="004F2749">
      <w:pPr>
        <w:spacing w:line="200" w:lineRule="exact"/>
        <w:rPr>
          <w:sz w:val="18"/>
          <w:szCs w:val="18"/>
        </w:rPr>
      </w:pPr>
    </w:p>
    <w:p w14:paraId="52DC31A4" w14:textId="77777777" w:rsidR="004F2749" w:rsidRPr="00E26D68" w:rsidRDefault="004F2749" w:rsidP="004F2749">
      <w:pPr>
        <w:spacing w:line="200" w:lineRule="exact"/>
        <w:rPr>
          <w:sz w:val="18"/>
          <w:szCs w:val="18"/>
        </w:rPr>
      </w:pPr>
    </w:p>
    <w:p w14:paraId="6469529E" w14:textId="77777777" w:rsidR="004F2749" w:rsidRPr="00E26D68" w:rsidRDefault="004F2749" w:rsidP="004F2749">
      <w:pPr>
        <w:rPr>
          <w:sz w:val="18"/>
          <w:szCs w:val="18"/>
        </w:rPr>
      </w:pPr>
    </w:p>
    <w:p w14:paraId="379362C6" w14:textId="77777777" w:rsidR="004F2749" w:rsidRPr="00E26D68" w:rsidRDefault="004F2749" w:rsidP="004F2749">
      <w:pPr>
        <w:rPr>
          <w:sz w:val="18"/>
          <w:szCs w:val="18"/>
        </w:rPr>
        <w:sectPr w:rsidR="004F2749" w:rsidRPr="00E26D68" w:rsidSect="004F2749">
          <w:headerReference w:type="even" r:id="rId29"/>
          <w:headerReference w:type="default" r:id="rId30"/>
          <w:type w:val="continuous"/>
          <w:pgSz w:w="11906" w:h="16840"/>
          <w:pgMar w:top="1560" w:right="1020" w:bottom="280" w:left="800" w:header="720" w:footer="720" w:gutter="0"/>
          <w:cols w:space="720"/>
        </w:sectPr>
      </w:pPr>
      <w:r w:rsidRPr="00E26D68">
        <w:rPr>
          <w:sz w:val="18"/>
          <w:szCs w:val="18"/>
        </w:rPr>
        <w:br w:type="page"/>
      </w:r>
    </w:p>
    <w:p w14:paraId="2C410492" w14:textId="77777777" w:rsidR="004F2749" w:rsidRPr="00E26D68" w:rsidRDefault="004F2749" w:rsidP="004F2749">
      <w:pPr>
        <w:widowControl/>
        <w:spacing w:after="160" w:line="259" w:lineRule="auto"/>
        <w:rPr>
          <w:sz w:val="18"/>
          <w:szCs w:val="18"/>
        </w:rPr>
      </w:pPr>
    </w:p>
    <w:p w14:paraId="5559292F" w14:textId="77777777" w:rsidR="004F2749" w:rsidRPr="00E26D68" w:rsidRDefault="004F2749" w:rsidP="004F2749">
      <w:pPr>
        <w:widowControl/>
        <w:spacing w:after="160" w:line="259" w:lineRule="auto"/>
      </w:pPr>
    </w:p>
    <w:p w14:paraId="588DC93D" w14:textId="77777777" w:rsidR="004F2749" w:rsidRPr="00E26D68" w:rsidRDefault="004F2749" w:rsidP="004F2749">
      <w:pPr>
        <w:widowControl/>
        <w:spacing w:after="160" w:line="259" w:lineRule="auto"/>
      </w:pPr>
    </w:p>
    <w:p w14:paraId="526E08D8" w14:textId="77777777" w:rsidR="004F2749" w:rsidRPr="00E26D68" w:rsidRDefault="004F2749" w:rsidP="004F2749">
      <w:pPr>
        <w:widowControl/>
        <w:spacing w:after="160" w:line="259" w:lineRule="auto"/>
      </w:pPr>
      <w:r w:rsidRPr="00E26D68">
        <w:br w:type="page"/>
      </w:r>
    </w:p>
    <w:p w14:paraId="62561E95" w14:textId="77777777" w:rsidR="004F2749" w:rsidRPr="00E26D68" w:rsidRDefault="004F2749" w:rsidP="004F2749">
      <w:pPr>
        <w:widowControl/>
        <w:spacing w:after="160" w:line="259" w:lineRule="auto"/>
      </w:pPr>
    </w:p>
    <w:p w14:paraId="1CE02B59" w14:textId="77777777" w:rsidR="004F2749" w:rsidRPr="00E26D68" w:rsidRDefault="004F2749" w:rsidP="004F2749">
      <w:pPr>
        <w:widowControl/>
        <w:spacing w:after="160" w:line="259" w:lineRule="auto"/>
      </w:pPr>
    </w:p>
    <w:p w14:paraId="5EEBBA6A" w14:textId="77777777" w:rsidR="004F2749" w:rsidRPr="00E26D68" w:rsidRDefault="004F2749" w:rsidP="004F2749">
      <w:pPr>
        <w:widowControl/>
        <w:spacing w:after="160" w:line="259" w:lineRule="auto"/>
      </w:pPr>
    </w:p>
    <w:p w14:paraId="145B607C" w14:textId="77777777" w:rsidR="004F2749" w:rsidRPr="00E26D68" w:rsidRDefault="004F2749" w:rsidP="004F2749">
      <w:pPr>
        <w:widowControl/>
        <w:spacing w:after="160" w:line="259" w:lineRule="auto"/>
      </w:pPr>
    </w:p>
    <w:p w14:paraId="10911EB6" w14:textId="77777777" w:rsidR="004F2749" w:rsidRPr="00E26D68" w:rsidRDefault="004F2749" w:rsidP="004F2749">
      <w:pPr>
        <w:widowControl/>
        <w:spacing w:after="160" w:line="259" w:lineRule="auto"/>
      </w:pPr>
    </w:p>
    <w:p w14:paraId="2A53DF4B" w14:textId="77777777" w:rsidR="004F2749" w:rsidRPr="00E26D68" w:rsidRDefault="004F2749" w:rsidP="004F2749">
      <w:pPr>
        <w:widowControl/>
        <w:spacing w:after="160" w:line="259" w:lineRule="auto"/>
      </w:pPr>
    </w:p>
    <w:p w14:paraId="6EAA1C68" w14:textId="77777777" w:rsidR="004F2749" w:rsidRPr="00E26D68" w:rsidRDefault="004F2749" w:rsidP="004F2749">
      <w:pPr>
        <w:widowControl/>
        <w:spacing w:after="160" w:line="259" w:lineRule="auto"/>
      </w:pPr>
    </w:p>
    <w:p w14:paraId="0F10ABA9" w14:textId="77777777" w:rsidR="004F2749" w:rsidRPr="00E26D68" w:rsidRDefault="004F2749" w:rsidP="004F2749">
      <w:pPr>
        <w:widowControl/>
        <w:spacing w:after="160" w:line="259" w:lineRule="auto"/>
      </w:pPr>
    </w:p>
    <w:p w14:paraId="0D9618D6" w14:textId="77777777" w:rsidR="004F2749" w:rsidRPr="00E26D68" w:rsidRDefault="004F2749" w:rsidP="004F2749">
      <w:pPr>
        <w:widowControl/>
        <w:spacing w:after="160" w:line="259" w:lineRule="auto"/>
      </w:pPr>
    </w:p>
    <w:p w14:paraId="5243842F" w14:textId="77777777" w:rsidR="004F2749" w:rsidRPr="00E26D68" w:rsidRDefault="004F2749" w:rsidP="004F2749">
      <w:pPr>
        <w:widowControl/>
        <w:spacing w:after="160" w:line="259" w:lineRule="auto"/>
      </w:pPr>
    </w:p>
    <w:p w14:paraId="0332F2FE" w14:textId="77777777" w:rsidR="004F2749" w:rsidRPr="00E26D68" w:rsidRDefault="004F2749" w:rsidP="004F2749">
      <w:pPr>
        <w:widowControl/>
        <w:spacing w:after="160" w:line="259" w:lineRule="auto"/>
      </w:pPr>
    </w:p>
    <w:p w14:paraId="54A0ADAC" w14:textId="77777777" w:rsidR="004F2749" w:rsidRPr="00E26D68" w:rsidRDefault="004F2749" w:rsidP="004F2749">
      <w:pPr>
        <w:widowControl/>
        <w:spacing w:after="160" w:line="259" w:lineRule="auto"/>
      </w:pPr>
    </w:p>
    <w:p w14:paraId="3333908E" w14:textId="77777777" w:rsidR="004F2749" w:rsidRPr="00E26D68" w:rsidRDefault="004F2749" w:rsidP="004F2749">
      <w:pPr>
        <w:widowControl/>
        <w:spacing w:after="160" w:line="259" w:lineRule="auto"/>
      </w:pPr>
    </w:p>
    <w:p w14:paraId="5C3D65BC" w14:textId="77777777" w:rsidR="004F2749" w:rsidRPr="00E26D68" w:rsidRDefault="004F2749" w:rsidP="004F2749">
      <w:pPr>
        <w:widowControl/>
        <w:spacing w:after="160" w:line="259" w:lineRule="auto"/>
      </w:pPr>
    </w:p>
    <w:p w14:paraId="3A74C872" w14:textId="77777777" w:rsidR="004F2749" w:rsidRPr="00E26D68" w:rsidRDefault="004F2749" w:rsidP="004F2749">
      <w:pPr>
        <w:widowControl/>
        <w:spacing w:after="160" w:line="259" w:lineRule="auto"/>
      </w:pPr>
    </w:p>
    <w:p w14:paraId="2D3A8D84" w14:textId="77777777" w:rsidR="004F2749" w:rsidRPr="00E26D68" w:rsidRDefault="004F2749" w:rsidP="004F2749">
      <w:pPr>
        <w:widowControl/>
        <w:spacing w:after="160" w:line="259" w:lineRule="auto"/>
        <w:sectPr w:rsidR="004F2749" w:rsidRPr="00E26D68" w:rsidSect="004F2749">
          <w:headerReference w:type="even" r:id="rId31"/>
          <w:headerReference w:type="default" r:id="rId32"/>
          <w:footerReference w:type="even" r:id="rId33"/>
          <w:footerReference w:type="default" r:id="rId34"/>
          <w:headerReference w:type="first" r:id="rId35"/>
          <w:footerReference w:type="first" r:id="rId36"/>
          <w:pgSz w:w="11906" w:h="16840"/>
          <w:pgMar w:top="2040" w:right="1100" w:bottom="680" w:left="800" w:header="1174" w:footer="497" w:gutter="0"/>
          <w:cols w:space="720"/>
          <w:docGrid w:linePitch="299"/>
        </w:sectPr>
      </w:pPr>
      <w:r w:rsidRPr="00E26D68">
        <w:br w:type="page"/>
      </w:r>
    </w:p>
    <w:p w14:paraId="3A53BB19" w14:textId="77777777" w:rsidR="004F2749" w:rsidRPr="00E26D68" w:rsidRDefault="004F2749" w:rsidP="004F2749">
      <w:pPr>
        <w:pStyle w:val="BodyText"/>
        <w:spacing w:before="83"/>
        <w:ind w:left="333"/>
        <w:rPr>
          <w:rFonts w:cs="Arial"/>
          <w:color w:val="6D6E71"/>
          <w:spacing w:val="1"/>
        </w:rPr>
      </w:pPr>
    </w:p>
    <w:p w14:paraId="393D8620" w14:textId="77777777" w:rsidR="004F2749" w:rsidRPr="00E26D68" w:rsidRDefault="004F2749" w:rsidP="004F2749">
      <w:pPr>
        <w:pStyle w:val="BodyText"/>
        <w:spacing w:before="83"/>
        <w:ind w:left="333"/>
        <w:rPr>
          <w:rFonts w:cs="Arial"/>
          <w:color w:val="6D6E71"/>
          <w:spacing w:val="1"/>
        </w:rPr>
      </w:pPr>
      <w:r w:rsidRPr="00E26D68">
        <w:rPr>
          <w:rFonts w:cs="Arial"/>
          <w:color w:val="6D6E71"/>
          <w:spacing w:val="1"/>
        </w:rPr>
        <w:t>In the opinion of the directors of Racing Victoria:</w:t>
      </w:r>
    </w:p>
    <w:p w14:paraId="084F3D84" w14:textId="77777777" w:rsidR="004F2749" w:rsidRPr="00E26D68" w:rsidRDefault="004F2749" w:rsidP="004F2749">
      <w:pPr>
        <w:spacing w:before="3" w:line="190" w:lineRule="exact"/>
        <w:rPr>
          <w:rFonts w:ascii="Arial" w:eastAsia="Arial" w:hAnsi="Arial" w:cs="Arial"/>
          <w:color w:val="6D6E71"/>
          <w:spacing w:val="1"/>
          <w:sz w:val="18"/>
          <w:szCs w:val="18"/>
        </w:rPr>
      </w:pPr>
    </w:p>
    <w:p w14:paraId="62F793CB" w14:textId="77777777" w:rsidR="004F2749" w:rsidRPr="00E26D68" w:rsidRDefault="004F2749" w:rsidP="004F2749">
      <w:pPr>
        <w:spacing w:line="200" w:lineRule="exact"/>
        <w:rPr>
          <w:rFonts w:ascii="Arial" w:eastAsia="Arial" w:hAnsi="Arial" w:cs="Arial"/>
          <w:color w:val="6D6E71"/>
          <w:spacing w:val="1"/>
          <w:sz w:val="18"/>
          <w:szCs w:val="18"/>
        </w:rPr>
      </w:pPr>
    </w:p>
    <w:p w14:paraId="4EEDBE58"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the consolidated entity is not publicly accountable;</w:t>
      </w:r>
    </w:p>
    <w:p w14:paraId="11AC0984" w14:textId="77777777" w:rsidR="004F2749" w:rsidRPr="00E26D68" w:rsidRDefault="004F2749" w:rsidP="004F2749">
      <w:pPr>
        <w:pStyle w:val="BodyText"/>
        <w:tabs>
          <w:tab w:val="left" w:pos="674"/>
        </w:tabs>
        <w:spacing w:line="301" w:lineRule="auto"/>
        <w:ind w:left="1015" w:right="116"/>
        <w:rPr>
          <w:rFonts w:cs="Arial"/>
          <w:color w:val="6D6E71"/>
          <w:spacing w:val="1"/>
        </w:rPr>
      </w:pPr>
    </w:p>
    <w:p w14:paraId="0FF5D4BD" w14:textId="325A363E" w:rsidR="004F2749" w:rsidRPr="00E26D68" w:rsidRDefault="004F2749" w:rsidP="004F2749">
      <w:pPr>
        <w:pStyle w:val="BodyText"/>
        <w:numPr>
          <w:ilvl w:val="0"/>
          <w:numId w:val="22"/>
        </w:numPr>
        <w:tabs>
          <w:tab w:val="left" w:pos="674"/>
        </w:tabs>
        <w:spacing w:before="30" w:line="301" w:lineRule="auto"/>
        <w:ind w:left="454" w:right="112"/>
        <w:rPr>
          <w:rFonts w:cs="Arial"/>
          <w:color w:val="6D6E71"/>
          <w:spacing w:val="1"/>
        </w:rPr>
      </w:pPr>
      <w:r w:rsidRPr="00E26D68">
        <w:rPr>
          <w:rFonts w:cs="Arial"/>
          <w:color w:val="6D6E71"/>
          <w:spacing w:val="1"/>
        </w:rPr>
        <w:t>the financial statements and notes that are set out on pages 15 to 4</w:t>
      </w:r>
      <w:r w:rsidR="001A1167">
        <w:rPr>
          <w:rFonts w:cs="Arial"/>
          <w:color w:val="6D6E71"/>
          <w:spacing w:val="1"/>
        </w:rPr>
        <w:t>7</w:t>
      </w:r>
      <w:r w:rsidRPr="00E26D68">
        <w:rPr>
          <w:rFonts w:cs="Arial"/>
          <w:color w:val="6D6E71"/>
          <w:spacing w:val="1"/>
        </w:rPr>
        <w:t xml:space="preserve"> are in accordance with the Corporations Act 2001, including:</w:t>
      </w:r>
    </w:p>
    <w:p w14:paraId="64EF0A95" w14:textId="77777777" w:rsidR="004F2749" w:rsidRPr="00E26D68" w:rsidRDefault="004F2749" w:rsidP="004F2749">
      <w:pPr>
        <w:pStyle w:val="BodyText"/>
        <w:tabs>
          <w:tab w:val="left" w:pos="674"/>
        </w:tabs>
        <w:spacing w:before="30" w:line="301" w:lineRule="auto"/>
        <w:ind w:left="1015" w:right="112"/>
        <w:rPr>
          <w:rFonts w:cs="Arial"/>
          <w:color w:val="6D6E71"/>
          <w:spacing w:val="1"/>
        </w:rPr>
      </w:pPr>
    </w:p>
    <w:p w14:paraId="4175F19C" w14:textId="77777777" w:rsidR="004F2749" w:rsidRPr="00E26D68" w:rsidRDefault="004F2749" w:rsidP="004F2749">
      <w:pPr>
        <w:pStyle w:val="BodyText"/>
        <w:widowControl/>
        <w:numPr>
          <w:ilvl w:val="0"/>
          <w:numId w:val="29"/>
        </w:numPr>
        <w:ind w:left="1735" w:right="224"/>
        <w:rPr>
          <w:color w:val="6D6E71"/>
          <w:spacing w:val="1"/>
        </w:rPr>
      </w:pPr>
      <w:r w:rsidRPr="00E26D68">
        <w:rPr>
          <w:color w:val="6D6E71"/>
          <w:spacing w:val="1"/>
        </w:rPr>
        <w:t xml:space="preserve">giving a true and fair view of Racing Victoria’s financial position as </w:t>
      </w:r>
      <w:proofErr w:type="gramStart"/>
      <w:r w:rsidRPr="00E26D68">
        <w:rPr>
          <w:color w:val="6D6E71"/>
          <w:spacing w:val="1"/>
        </w:rPr>
        <w:t>at</w:t>
      </w:r>
      <w:proofErr w:type="gramEnd"/>
      <w:r w:rsidRPr="00E26D68">
        <w:rPr>
          <w:color w:val="6D6E71"/>
          <w:spacing w:val="1"/>
        </w:rPr>
        <w:t xml:space="preserve"> 30 June 2026 and of its performance, for the financial year ended on that date; and</w:t>
      </w:r>
    </w:p>
    <w:p w14:paraId="64C2D4B2" w14:textId="77777777" w:rsidR="004F2749" w:rsidRPr="00E26D68" w:rsidRDefault="004F2749" w:rsidP="004F2749">
      <w:pPr>
        <w:pStyle w:val="BodyText"/>
        <w:numPr>
          <w:ilvl w:val="0"/>
          <w:numId w:val="29"/>
        </w:numPr>
        <w:tabs>
          <w:tab w:val="left" w:pos="674"/>
        </w:tabs>
        <w:spacing w:before="30" w:line="301" w:lineRule="auto"/>
        <w:ind w:left="1735" w:right="112"/>
        <w:rPr>
          <w:rFonts w:cs="Arial"/>
          <w:color w:val="6D6E71"/>
          <w:spacing w:val="1"/>
        </w:rPr>
      </w:pPr>
      <w:r w:rsidRPr="00E26D68">
        <w:rPr>
          <w:rFonts w:cs="Arial"/>
          <w:color w:val="6D6E71"/>
          <w:spacing w:val="1"/>
        </w:rPr>
        <w:t>complying with Australian Accounting Standards – Simplified Disclosures made by the Australian Accounting Standards Board and the Corporations Act 2001; and</w:t>
      </w:r>
    </w:p>
    <w:p w14:paraId="2166A781" w14:textId="77777777" w:rsidR="004F2749" w:rsidRPr="00E26D68" w:rsidRDefault="004F2749" w:rsidP="004F2749">
      <w:pPr>
        <w:pStyle w:val="BodyText"/>
        <w:tabs>
          <w:tab w:val="left" w:pos="674"/>
        </w:tabs>
        <w:spacing w:before="30" w:line="301" w:lineRule="auto"/>
        <w:ind w:left="454" w:right="112"/>
        <w:rPr>
          <w:rFonts w:cs="Arial"/>
          <w:color w:val="6D6E71"/>
          <w:spacing w:val="1"/>
        </w:rPr>
      </w:pPr>
    </w:p>
    <w:p w14:paraId="7A34B67C"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 xml:space="preserve">the information disclosed in the Consolidated Entity Disclosure Statement is true and correct; and </w:t>
      </w:r>
    </w:p>
    <w:p w14:paraId="53499CD8" w14:textId="77777777" w:rsidR="004F2749" w:rsidRPr="00E26D68" w:rsidRDefault="004F2749" w:rsidP="004F2749">
      <w:pPr>
        <w:pStyle w:val="BodyText"/>
        <w:tabs>
          <w:tab w:val="left" w:pos="674"/>
        </w:tabs>
        <w:spacing w:line="301" w:lineRule="auto"/>
        <w:ind w:left="1015" w:right="116"/>
        <w:rPr>
          <w:rFonts w:cs="Arial"/>
          <w:color w:val="6D6E71"/>
          <w:spacing w:val="1"/>
        </w:rPr>
      </w:pPr>
    </w:p>
    <w:p w14:paraId="4A12F697" w14:textId="77777777" w:rsidR="004F2749" w:rsidRPr="00E26D68" w:rsidRDefault="004F2749" w:rsidP="004F2749">
      <w:pPr>
        <w:pStyle w:val="BodyText"/>
        <w:numPr>
          <w:ilvl w:val="0"/>
          <w:numId w:val="22"/>
        </w:numPr>
        <w:tabs>
          <w:tab w:val="left" w:pos="674"/>
        </w:tabs>
        <w:spacing w:line="301" w:lineRule="auto"/>
        <w:ind w:left="454" w:right="116"/>
        <w:rPr>
          <w:rFonts w:cs="Arial"/>
          <w:color w:val="6D6E71"/>
          <w:spacing w:val="1"/>
        </w:rPr>
      </w:pPr>
      <w:r w:rsidRPr="00E26D68">
        <w:rPr>
          <w:rFonts w:cs="Arial"/>
          <w:color w:val="6D6E71"/>
          <w:spacing w:val="1"/>
        </w:rPr>
        <w:t>there are reasonable grounds to believe that the consolidated entity will be able to pay its debts as and when they become due and payable.</w:t>
      </w:r>
    </w:p>
    <w:p w14:paraId="548ADCD1" w14:textId="77777777" w:rsidR="004F2749" w:rsidRPr="00E26D68" w:rsidRDefault="004F2749" w:rsidP="004F2749">
      <w:pPr>
        <w:spacing w:before="5" w:line="110" w:lineRule="exact"/>
        <w:ind w:left="341"/>
        <w:rPr>
          <w:rFonts w:ascii="Arial" w:eastAsia="Arial" w:hAnsi="Arial" w:cs="Arial"/>
          <w:color w:val="6D6E71"/>
          <w:spacing w:val="1"/>
          <w:sz w:val="18"/>
          <w:szCs w:val="18"/>
        </w:rPr>
      </w:pPr>
    </w:p>
    <w:p w14:paraId="6E460F38" w14:textId="77777777" w:rsidR="004F2749" w:rsidRPr="00E26D68" w:rsidRDefault="004F2749" w:rsidP="004F2749">
      <w:pPr>
        <w:spacing w:before="5" w:line="110" w:lineRule="exact"/>
        <w:ind w:left="341"/>
        <w:rPr>
          <w:rFonts w:ascii="Arial" w:eastAsia="Arial" w:hAnsi="Arial" w:cs="Arial"/>
          <w:color w:val="6D6E71"/>
          <w:spacing w:val="1"/>
          <w:sz w:val="18"/>
          <w:szCs w:val="18"/>
        </w:rPr>
      </w:pPr>
    </w:p>
    <w:p w14:paraId="10C2DA9F" w14:textId="2FA26B49" w:rsidR="004F2749" w:rsidRPr="00E26D68" w:rsidRDefault="004F2749" w:rsidP="004F2749">
      <w:pPr>
        <w:pStyle w:val="BodyText"/>
        <w:spacing w:line="301" w:lineRule="auto"/>
        <w:ind w:left="674" w:right="413"/>
        <w:rPr>
          <w:rFonts w:cs="Arial"/>
          <w:color w:val="6D6E71"/>
          <w:spacing w:val="1"/>
        </w:rPr>
      </w:pPr>
      <w:r w:rsidRPr="00E26D68">
        <w:rPr>
          <w:rFonts w:cs="Arial"/>
          <w:color w:val="6D6E71"/>
          <w:spacing w:val="1"/>
        </w:rPr>
        <w:t>Signed in accordance with a resolution of the directors:</w:t>
      </w:r>
    </w:p>
    <w:p w14:paraId="77300A93" w14:textId="77777777" w:rsidR="009A12F5" w:rsidRDefault="009A12F5" w:rsidP="004F2749">
      <w:pPr>
        <w:spacing w:before="2" w:line="140" w:lineRule="exact"/>
        <w:rPr>
          <w:rFonts w:ascii="Arial" w:eastAsia="Arial" w:hAnsi="Arial" w:cs="Arial"/>
          <w:color w:val="6D6E71"/>
          <w:spacing w:val="1"/>
          <w:sz w:val="18"/>
          <w:szCs w:val="18"/>
        </w:rPr>
      </w:pPr>
    </w:p>
    <w:p w14:paraId="1E49C23B" w14:textId="4221F94A" w:rsidR="004F2749" w:rsidRDefault="004F2749" w:rsidP="004F2749">
      <w:pPr>
        <w:spacing w:before="2" w:line="140" w:lineRule="exact"/>
        <w:rPr>
          <w:rFonts w:ascii="Arial" w:eastAsia="Arial" w:hAnsi="Arial" w:cs="Arial"/>
          <w:color w:val="6D6E71"/>
          <w:spacing w:val="1"/>
          <w:sz w:val="18"/>
          <w:szCs w:val="18"/>
        </w:rPr>
      </w:pPr>
    </w:p>
    <w:p w14:paraId="7CD4BAE7" w14:textId="381693F4" w:rsidR="009A12F5" w:rsidRDefault="009A12F5" w:rsidP="004F2749">
      <w:pPr>
        <w:spacing w:before="2" w:line="140" w:lineRule="exact"/>
        <w:rPr>
          <w:rFonts w:ascii="Arial" w:eastAsia="Arial" w:hAnsi="Arial" w:cs="Arial"/>
          <w:color w:val="6D6E71"/>
          <w:spacing w:val="1"/>
          <w:sz w:val="18"/>
          <w:szCs w:val="18"/>
        </w:rPr>
      </w:pPr>
    </w:p>
    <w:p w14:paraId="1EEF1DAA" w14:textId="34648C31" w:rsidR="009A12F5" w:rsidRPr="00E26D68" w:rsidRDefault="009A12F5" w:rsidP="004F2749">
      <w:pPr>
        <w:spacing w:before="2" w:line="140" w:lineRule="exact"/>
        <w:rPr>
          <w:rFonts w:ascii="Arial" w:eastAsia="Arial" w:hAnsi="Arial" w:cs="Arial"/>
          <w:color w:val="6D6E71"/>
          <w:spacing w:val="1"/>
          <w:sz w:val="18"/>
          <w:szCs w:val="18"/>
        </w:rPr>
      </w:pPr>
    </w:p>
    <w:p w14:paraId="0EAD1B51" w14:textId="2C6572B0" w:rsidR="004F2749" w:rsidRPr="00E26D68" w:rsidRDefault="006A71D9" w:rsidP="004F2749">
      <w:pPr>
        <w:spacing w:line="200" w:lineRule="exact"/>
        <w:rPr>
          <w:rFonts w:ascii="Arial" w:eastAsia="Arial" w:hAnsi="Arial" w:cs="Arial"/>
          <w:color w:val="6D6E71"/>
          <w:spacing w:val="1"/>
          <w:sz w:val="18"/>
          <w:szCs w:val="18"/>
        </w:rPr>
      </w:pPr>
      <w:r>
        <w:rPr>
          <w:noProof/>
          <w:sz w:val="18"/>
          <w:szCs w:val="18"/>
        </w:rPr>
        <w:drawing>
          <wp:anchor distT="0" distB="0" distL="114300" distR="114300" simplePos="0" relativeHeight="251670528" behindDoc="0" locked="0" layoutInCell="1" allowOverlap="1" wp14:anchorId="62B14D9D" wp14:editId="4E8140C6">
            <wp:simplePos x="0" y="0"/>
            <wp:positionH relativeFrom="column">
              <wp:posOffset>3349626</wp:posOffset>
            </wp:positionH>
            <wp:positionV relativeFrom="paragraph">
              <wp:posOffset>66814</wp:posOffset>
            </wp:positionV>
            <wp:extent cx="1543050" cy="721856"/>
            <wp:effectExtent l="0" t="0" r="0" b="2540"/>
            <wp:wrapNone/>
            <wp:docPr id="1539509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0532" name="Picture 1883630532"/>
                    <pic:cNvPicPr/>
                  </pic:nvPicPr>
                  <pic:blipFill>
                    <a:blip r:embed="rId21">
                      <a:extLst>
                        <a:ext uri="{28A0092B-C50C-407E-A947-70E740481C1C}">
                          <a14:useLocalDpi xmlns:a14="http://schemas.microsoft.com/office/drawing/2010/main" val="0"/>
                        </a:ext>
                      </a:extLst>
                    </a:blip>
                    <a:stretch>
                      <a:fillRect/>
                    </a:stretch>
                  </pic:blipFill>
                  <pic:spPr>
                    <a:xfrm>
                      <a:off x="0" y="0"/>
                      <a:ext cx="1552725" cy="726382"/>
                    </a:xfrm>
                    <a:prstGeom prst="rect">
                      <a:avLst/>
                    </a:prstGeom>
                  </pic:spPr>
                </pic:pic>
              </a:graphicData>
            </a:graphic>
            <wp14:sizeRelH relativeFrom="margin">
              <wp14:pctWidth>0</wp14:pctWidth>
            </wp14:sizeRelH>
            <wp14:sizeRelV relativeFrom="margin">
              <wp14:pctHeight>0</wp14:pctHeight>
            </wp14:sizeRelV>
          </wp:anchor>
        </w:drawing>
      </w:r>
      <w:r w:rsidR="009A12F5">
        <w:rPr>
          <w:noProof/>
          <w:sz w:val="18"/>
          <w:szCs w:val="18"/>
        </w:rPr>
        <w:drawing>
          <wp:anchor distT="0" distB="0" distL="114300" distR="114300" simplePos="0" relativeHeight="251661312" behindDoc="0" locked="0" layoutInCell="1" allowOverlap="1" wp14:anchorId="1B9A679E" wp14:editId="793241C8">
            <wp:simplePos x="0" y="0"/>
            <wp:positionH relativeFrom="column">
              <wp:posOffset>190500</wp:posOffset>
            </wp:positionH>
            <wp:positionV relativeFrom="paragraph">
              <wp:posOffset>119380</wp:posOffset>
            </wp:positionV>
            <wp:extent cx="762000" cy="670560"/>
            <wp:effectExtent l="0" t="0" r="0" b="0"/>
            <wp:wrapNone/>
            <wp:docPr id="4987706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8758" name="Picture 676968758"/>
                    <pic:cNvPicPr/>
                  </pic:nvPicPr>
                  <pic:blipFill>
                    <a:blip r:embed="rId22">
                      <a:extLst>
                        <a:ext uri="{28A0092B-C50C-407E-A947-70E740481C1C}">
                          <a14:useLocalDpi xmlns:a14="http://schemas.microsoft.com/office/drawing/2010/main" val="0"/>
                        </a:ext>
                      </a:extLst>
                    </a:blip>
                    <a:stretch>
                      <a:fillRect/>
                    </a:stretch>
                  </pic:blipFill>
                  <pic:spPr>
                    <a:xfrm>
                      <a:off x="0" y="0"/>
                      <a:ext cx="762000" cy="670560"/>
                    </a:xfrm>
                    <a:prstGeom prst="rect">
                      <a:avLst/>
                    </a:prstGeom>
                  </pic:spPr>
                </pic:pic>
              </a:graphicData>
            </a:graphic>
          </wp:anchor>
        </w:drawing>
      </w:r>
    </w:p>
    <w:p w14:paraId="21FDA9A6" w14:textId="70DC22A6" w:rsidR="004F2749" w:rsidRPr="00E26D68" w:rsidRDefault="004F2749" w:rsidP="004F2749">
      <w:pPr>
        <w:spacing w:before="3" w:line="160" w:lineRule="exact"/>
        <w:rPr>
          <w:rFonts w:ascii="Arial" w:eastAsia="Arial" w:hAnsi="Arial" w:cs="Arial"/>
          <w:color w:val="6D6E71"/>
          <w:spacing w:val="1"/>
          <w:sz w:val="18"/>
          <w:szCs w:val="18"/>
        </w:rPr>
      </w:pP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r w:rsidRPr="00E26D68">
        <w:rPr>
          <w:rFonts w:ascii="Arial" w:eastAsia="Arial" w:hAnsi="Arial" w:cs="Arial"/>
          <w:color w:val="6D6E71"/>
          <w:spacing w:val="1"/>
          <w:sz w:val="18"/>
          <w:szCs w:val="18"/>
        </w:rPr>
        <w:tab/>
      </w:r>
    </w:p>
    <w:p w14:paraId="1B621A20" w14:textId="3224EE2C" w:rsidR="004F2749" w:rsidRPr="00E26D68" w:rsidRDefault="004F2749" w:rsidP="004F2749">
      <w:pPr>
        <w:spacing w:line="200" w:lineRule="exact"/>
        <w:rPr>
          <w:rFonts w:ascii="Arial" w:eastAsia="Arial" w:hAnsi="Arial" w:cs="Arial"/>
          <w:color w:val="6D6E71"/>
          <w:spacing w:val="1"/>
          <w:sz w:val="18"/>
          <w:szCs w:val="18"/>
        </w:rPr>
      </w:pPr>
    </w:p>
    <w:p w14:paraId="1D9108C8" w14:textId="1ECA424D" w:rsidR="004F2749" w:rsidRPr="00E26D68" w:rsidRDefault="004F2749" w:rsidP="004F2749">
      <w:pPr>
        <w:spacing w:line="200" w:lineRule="exact"/>
        <w:rPr>
          <w:rFonts w:ascii="Arial" w:eastAsia="Arial" w:hAnsi="Arial" w:cs="Arial"/>
          <w:color w:val="6D6E71"/>
          <w:spacing w:val="1"/>
          <w:sz w:val="18"/>
          <w:szCs w:val="18"/>
        </w:rPr>
      </w:pPr>
    </w:p>
    <w:p w14:paraId="11F2C1BE" w14:textId="77777777" w:rsidR="004F2749" w:rsidRPr="00E26D68" w:rsidRDefault="004F2749" w:rsidP="004F2749">
      <w:pPr>
        <w:spacing w:line="200" w:lineRule="exact"/>
        <w:rPr>
          <w:rFonts w:ascii="Arial" w:eastAsia="Arial" w:hAnsi="Arial" w:cs="Arial"/>
          <w:color w:val="6D6E71"/>
          <w:spacing w:val="1"/>
          <w:sz w:val="18"/>
          <w:szCs w:val="18"/>
        </w:rPr>
      </w:pPr>
    </w:p>
    <w:p w14:paraId="28FF412F" w14:textId="77777777" w:rsidR="004F2749" w:rsidRPr="00E26D68" w:rsidRDefault="004F2749" w:rsidP="004F2749">
      <w:pPr>
        <w:spacing w:line="200" w:lineRule="exact"/>
        <w:rPr>
          <w:rFonts w:ascii="Arial" w:eastAsia="Arial" w:hAnsi="Arial" w:cs="Arial"/>
          <w:color w:val="6D6E71"/>
          <w:spacing w:val="1"/>
          <w:sz w:val="18"/>
          <w:szCs w:val="18"/>
        </w:rPr>
      </w:pPr>
    </w:p>
    <w:p w14:paraId="63747386" w14:textId="77777777" w:rsidR="004F2749" w:rsidRPr="00E26D68" w:rsidRDefault="004F2749" w:rsidP="004F2749">
      <w:pPr>
        <w:spacing w:line="200" w:lineRule="exact"/>
        <w:rPr>
          <w:rFonts w:ascii="Arial" w:eastAsia="Arial" w:hAnsi="Arial" w:cs="Arial"/>
          <w:color w:val="6D6E71"/>
          <w:spacing w:val="1"/>
          <w:sz w:val="18"/>
          <w:szCs w:val="18"/>
        </w:rPr>
      </w:pPr>
    </w:p>
    <w:tbl>
      <w:tblPr>
        <w:tblW w:w="10006" w:type="dxa"/>
        <w:tblInd w:w="284" w:type="dxa"/>
        <w:tblBorders>
          <w:insideH w:val="single" w:sz="4" w:space="0" w:color="auto"/>
        </w:tblBorders>
        <w:tblLook w:val="04A0" w:firstRow="1" w:lastRow="0" w:firstColumn="1" w:lastColumn="0" w:noHBand="0" w:noVBand="1"/>
      </w:tblPr>
      <w:tblGrid>
        <w:gridCol w:w="5003"/>
        <w:gridCol w:w="5003"/>
      </w:tblGrid>
      <w:tr w:rsidR="004F2749" w:rsidRPr="005B7303" w14:paraId="24D958A8" w14:textId="77777777">
        <w:trPr>
          <w:trHeight w:val="208"/>
        </w:trPr>
        <w:tc>
          <w:tcPr>
            <w:tcW w:w="5003" w:type="dxa"/>
          </w:tcPr>
          <w:p w14:paraId="0580D884" w14:textId="77777777" w:rsidR="004F2749" w:rsidRPr="00E26D68" w:rsidRDefault="004F2749">
            <w:pPr>
              <w:pStyle w:val="Heading7"/>
              <w:ind w:left="0"/>
              <w:rPr>
                <w:rFonts w:cs="Arial"/>
                <w:bCs w:val="0"/>
                <w:color w:val="6D6E71"/>
                <w:spacing w:val="1"/>
                <w:sz w:val="18"/>
                <w:szCs w:val="18"/>
              </w:rPr>
            </w:pPr>
            <w:r w:rsidRPr="00E26D68">
              <w:rPr>
                <w:rFonts w:cs="Arial"/>
                <w:bCs w:val="0"/>
                <w:color w:val="6D6E71"/>
                <w:spacing w:val="1"/>
                <w:sz w:val="18"/>
                <w:szCs w:val="18"/>
              </w:rPr>
              <w:t>TIM EDDY</w:t>
            </w:r>
          </w:p>
          <w:p w14:paraId="3AFEE498" w14:textId="77777777" w:rsidR="004F2749" w:rsidRPr="00E26D68" w:rsidRDefault="004F2749">
            <w:pPr>
              <w:pStyle w:val="Heading7"/>
              <w:ind w:left="0"/>
              <w:rPr>
                <w:rFonts w:cs="Arial"/>
                <w:b w:val="0"/>
                <w:bCs w:val="0"/>
                <w:color w:val="6D6E71"/>
                <w:spacing w:val="1"/>
                <w:sz w:val="18"/>
                <w:szCs w:val="18"/>
              </w:rPr>
            </w:pPr>
            <w:r w:rsidRPr="00E26D68">
              <w:rPr>
                <w:rFonts w:cs="Arial"/>
                <w:b w:val="0"/>
                <w:bCs w:val="0"/>
                <w:color w:val="6D6E71"/>
                <w:spacing w:val="1"/>
                <w:sz w:val="18"/>
                <w:szCs w:val="18"/>
              </w:rPr>
              <w:t>Chair</w:t>
            </w:r>
          </w:p>
          <w:p w14:paraId="5F946E3D" w14:textId="77777777" w:rsidR="004F2749" w:rsidRPr="00E26D68" w:rsidRDefault="004F2749">
            <w:pPr>
              <w:pStyle w:val="Heading7"/>
              <w:ind w:left="0"/>
              <w:rPr>
                <w:rFonts w:cs="Arial"/>
                <w:b w:val="0"/>
                <w:bCs w:val="0"/>
                <w:color w:val="6D6E71"/>
                <w:spacing w:val="1"/>
                <w:sz w:val="18"/>
                <w:szCs w:val="18"/>
              </w:rPr>
            </w:pPr>
          </w:p>
          <w:p w14:paraId="5C55FDE3" w14:textId="77777777" w:rsidR="004F2749" w:rsidRPr="00E26D68" w:rsidRDefault="004F2749">
            <w:pPr>
              <w:pStyle w:val="Heading7"/>
              <w:ind w:left="0"/>
              <w:rPr>
                <w:rFonts w:cs="Arial"/>
                <w:kern w:val="2"/>
                <w:sz w:val="18"/>
                <w:szCs w:val="18"/>
                <w:lang w:eastAsia="en-AU"/>
                <w14:ligatures w14:val="standardContextual"/>
              </w:rPr>
            </w:pPr>
            <w:r w:rsidRPr="00E26D68">
              <w:rPr>
                <w:b w:val="0"/>
                <w:bCs w:val="0"/>
                <w:color w:val="6D6E71"/>
                <w:spacing w:val="1"/>
                <w:sz w:val="18"/>
                <w:szCs w:val="18"/>
              </w:rPr>
              <w:t>Melbourne, 21 September 2026</w:t>
            </w:r>
          </w:p>
        </w:tc>
        <w:tc>
          <w:tcPr>
            <w:tcW w:w="5003" w:type="dxa"/>
          </w:tcPr>
          <w:p w14:paraId="69F9E499" w14:textId="77777777" w:rsidR="004F2749" w:rsidRPr="00E26D68" w:rsidRDefault="004F2749">
            <w:pPr>
              <w:pStyle w:val="Heading7"/>
              <w:ind w:left="0"/>
              <w:rPr>
                <w:rFonts w:cs="Arial"/>
                <w:bCs w:val="0"/>
                <w:color w:val="6D6E71"/>
                <w:spacing w:val="1"/>
                <w:sz w:val="18"/>
                <w:szCs w:val="18"/>
              </w:rPr>
            </w:pPr>
            <w:r w:rsidRPr="00E26D68">
              <w:rPr>
                <w:rFonts w:cs="Arial"/>
                <w:bCs w:val="0"/>
                <w:color w:val="6D6E71"/>
                <w:spacing w:val="1"/>
                <w:sz w:val="18"/>
                <w:szCs w:val="18"/>
              </w:rPr>
              <w:t>AARON MORRISON</w:t>
            </w:r>
          </w:p>
          <w:p w14:paraId="32C3BA71" w14:textId="77777777" w:rsidR="004F2749" w:rsidRPr="00E26D68" w:rsidRDefault="004F2749">
            <w:pPr>
              <w:pStyle w:val="Heading7"/>
              <w:ind w:left="0"/>
              <w:rPr>
                <w:rFonts w:cs="Arial"/>
                <w:b w:val="0"/>
                <w:bCs w:val="0"/>
                <w:color w:val="6D6E71"/>
                <w:spacing w:val="1"/>
                <w:sz w:val="18"/>
                <w:szCs w:val="18"/>
              </w:rPr>
            </w:pPr>
            <w:r w:rsidRPr="00E26D68">
              <w:rPr>
                <w:rFonts w:cs="Arial"/>
                <w:b w:val="0"/>
                <w:bCs w:val="0"/>
                <w:color w:val="6D6E71"/>
                <w:spacing w:val="1"/>
                <w:sz w:val="18"/>
                <w:szCs w:val="18"/>
              </w:rPr>
              <w:t xml:space="preserve">Chief Executive Officer </w:t>
            </w:r>
          </w:p>
          <w:p w14:paraId="19D45A5E" w14:textId="77777777" w:rsidR="004F2749" w:rsidRPr="00E26D68" w:rsidRDefault="004F2749">
            <w:pPr>
              <w:pStyle w:val="Heading7"/>
              <w:spacing w:after="60"/>
              <w:ind w:left="0"/>
              <w:rPr>
                <w:rFonts w:cs="Arial"/>
                <w:b w:val="0"/>
                <w:bCs w:val="0"/>
                <w:color w:val="6D6E71"/>
                <w:spacing w:val="1"/>
                <w:sz w:val="18"/>
                <w:szCs w:val="18"/>
              </w:rPr>
            </w:pPr>
          </w:p>
          <w:p w14:paraId="029B8F69" w14:textId="77777777" w:rsidR="004F2749" w:rsidRPr="00CF0CFD" w:rsidRDefault="004F2749">
            <w:pPr>
              <w:spacing w:line="200" w:lineRule="atLeast"/>
              <w:rPr>
                <w:kern w:val="2"/>
                <w:sz w:val="18"/>
                <w:szCs w:val="18"/>
                <w:lang w:eastAsia="en-AU"/>
                <w14:ligatures w14:val="standardContextual"/>
              </w:rPr>
            </w:pPr>
            <w:r w:rsidRPr="00E26D68">
              <w:rPr>
                <w:rFonts w:ascii="Arial" w:hAnsi="Arial" w:cs="Arial"/>
                <w:color w:val="6D6E71"/>
                <w:spacing w:val="1"/>
                <w:sz w:val="18"/>
                <w:szCs w:val="18"/>
              </w:rPr>
              <w:t>Melbourne, 21 September 2026</w:t>
            </w:r>
          </w:p>
        </w:tc>
      </w:tr>
    </w:tbl>
    <w:p w14:paraId="17934F80" w14:textId="53B7847F" w:rsidR="00737B0D" w:rsidRDefault="00737B0D" w:rsidP="00B639C0">
      <w:pPr>
        <w:widowControl/>
        <w:spacing w:after="160" w:line="259" w:lineRule="auto"/>
        <w:rPr>
          <w:rFonts w:ascii="Arial" w:eastAsia="Arial" w:hAnsi="Arial" w:cs="Arial"/>
          <w:b/>
          <w:bCs/>
          <w:color w:val="006DA6"/>
          <w:w w:val="105"/>
          <w:sz w:val="18"/>
          <w:szCs w:val="18"/>
        </w:rPr>
        <w:sectPr w:rsidR="00737B0D" w:rsidSect="00F71597">
          <w:headerReference w:type="even" r:id="rId37"/>
          <w:headerReference w:type="default" r:id="rId38"/>
          <w:footerReference w:type="even" r:id="rId39"/>
          <w:footerReference w:type="default" r:id="rId40"/>
          <w:headerReference w:type="first" r:id="rId41"/>
          <w:footerReference w:type="first" r:id="rId42"/>
          <w:pgSz w:w="11906" w:h="16840"/>
          <w:pgMar w:top="2040" w:right="1100" w:bottom="680" w:left="800" w:header="1174" w:footer="497" w:gutter="0"/>
          <w:cols w:space="720"/>
          <w:docGrid w:linePitch="299"/>
        </w:sectPr>
      </w:pPr>
    </w:p>
    <w:p w14:paraId="4E3DB3A3" w14:textId="5DE30BE2" w:rsidR="00E6724A" w:rsidRPr="00E104D4" w:rsidRDefault="00E6724A" w:rsidP="00E6724A">
      <w:pPr>
        <w:jc w:val="center"/>
        <w:rPr>
          <w:rFonts w:ascii="Arial" w:eastAsia="Arial" w:hAnsi="Arial" w:cs="Arial"/>
          <w:b/>
          <w:bCs/>
          <w:color w:val="006DA6"/>
          <w:w w:val="105"/>
          <w:sz w:val="18"/>
          <w:szCs w:val="18"/>
        </w:rPr>
      </w:pPr>
      <w:r w:rsidRPr="00E104D4">
        <w:rPr>
          <w:rFonts w:ascii="Arial" w:eastAsia="Arial" w:hAnsi="Arial" w:cs="Arial"/>
          <w:b/>
          <w:bCs/>
          <w:color w:val="006DA6"/>
          <w:w w:val="105"/>
          <w:sz w:val="18"/>
          <w:szCs w:val="18"/>
        </w:rPr>
        <w:lastRenderedPageBreak/>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EB6D67" w:rsidRPr="00E104D4">
        <w:rPr>
          <w:rFonts w:ascii="Arial" w:eastAsia="Arial" w:hAnsi="Arial" w:cs="Arial"/>
          <w:b/>
          <w:bCs/>
          <w:color w:val="006DA6"/>
          <w:w w:val="105"/>
          <w:sz w:val="18"/>
          <w:szCs w:val="18"/>
        </w:rPr>
        <w:t>6</w:t>
      </w:r>
    </w:p>
    <w:p w14:paraId="302148CF" w14:textId="77777777" w:rsidR="00E6724A" w:rsidRPr="00E104D4" w:rsidRDefault="00E6724A" w:rsidP="00E6724A">
      <w:pPr>
        <w:rPr>
          <w:rFonts w:ascii="Arial" w:eastAsia="Arial" w:hAnsi="Arial" w:cs="Arial"/>
          <w:b/>
          <w:bCs/>
          <w:color w:val="006DA6"/>
          <w:w w:val="105"/>
          <w:sz w:val="18"/>
          <w:szCs w:val="18"/>
        </w:rPr>
      </w:pPr>
    </w:p>
    <w:tbl>
      <w:tblPr>
        <w:tblW w:w="9640" w:type="dxa"/>
        <w:jc w:val="center"/>
        <w:tblLook w:val="04A0" w:firstRow="1" w:lastRow="0" w:firstColumn="1" w:lastColumn="0" w:noHBand="0" w:noVBand="1"/>
      </w:tblPr>
      <w:tblGrid>
        <w:gridCol w:w="5670"/>
        <w:gridCol w:w="852"/>
        <w:gridCol w:w="1417"/>
        <w:gridCol w:w="284"/>
        <w:gridCol w:w="1417"/>
      </w:tblGrid>
      <w:tr w:rsidR="00E6724A" w:rsidRPr="00E104D4" w14:paraId="7C187CCC" w14:textId="77777777">
        <w:trPr>
          <w:trHeight w:val="480"/>
          <w:jc w:val="center"/>
        </w:trPr>
        <w:tc>
          <w:tcPr>
            <w:tcW w:w="5670" w:type="dxa"/>
            <w:tcBorders>
              <w:top w:val="nil"/>
              <w:left w:val="nil"/>
              <w:bottom w:val="nil"/>
              <w:right w:val="nil"/>
            </w:tcBorders>
            <w:shd w:val="clear" w:color="000000" w:fill="A6A6A6"/>
            <w:noWrap/>
            <w:vAlign w:val="center"/>
            <w:hideMark/>
          </w:tcPr>
          <w:p w14:paraId="07F309D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852" w:type="dxa"/>
            <w:tcBorders>
              <w:top w:val="nil"/>
              <w:left w:val="nil"/>
              <w:bottom w:val="nil"/>
              <w:right w:val="nil"/>
            </w:tcBorders>
            <w:shd w:val="clear" w:color="000000" w:fill="A6A6A6"/>
            <w:noWrap/>
            <w:vAlign w:val="center"/>
            <w:hideMark/>
          </w:tcPr>
          <w:p w14:paraId="11CC3786"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17" w:type="dxa"/>
            <w:tcBorders>
              <w:top w:val="nil"/>
              <w:left w:val="nil"/>
              <w:bottom w:val="nil"/>
              <w:right w:val="nil"/>
            </w:tcBorders>
            <w:shd w:val="clear" w:color="000000" w:fill="A6A6A6"/>
            <w:vAlign w:val="center"/>
            <w:hideMark/>
          </w:tcPr>
          <w:p w14:paraId="627AC3AE" w14:textId="186CA50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284" w:type="dxa"/>
            <w:tcBorders>
              <w:top w:val="nil"/>
              <w:left w:val="nil"/>
              <w:bottom w:val="nil"/>
              <w:right w:val="nil"/>
            </w:tcBorders>
            <w:shd w:val="clear" w:color="000000" w:fill="A6A6A6"/>
            <w:noWrap/>
            <w:vAlign w:val="center"/>
            <w:hideMark/>
          </w:tcPr>
          <w:p w14:paraId="1AB1C64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17" w:type="dxa"/>
            <w:tcBorders>
              <w:top w:val="nil"/>
              <w:left w:val="nil"/>
              <w:bottom w:val="nil"/>
              <w:right w:val="nil"/>
            </w:tcBorders>
            <w:shd w:val="clear" w:color="000000" w:fill="A6A6A6"/>
            <w:vAlign w:val="center"/>
            <w:hideMark/>
          </w:tcPr>
          <w:p w14:paraId="31113484" w14:textId="594FB433"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3578790E" w14:textId="77777777">
        <w:trPr>
          <w:trHeight w:val="375"/>
          <w:jc w:val="center"/>
        </w:trPr>
        <w:tc>
          <w:tcPr>
            <w:tcW w:w="5670" w:type="dxa"/>
            <w:tcBorders>
              <w:top w:val="nil"/>
              <w:left w:val="nil"/>
              <w:bottom w:val="nil"/>
              <w:right w:val="nil"/>
            </w:tcBorders>
            <w:noWrap/>
            <w:vAlign w:val="bottom"/>
            <w:hideMark/>
          </w:tcPr>
          <w:p w14:paraId="52789DF0"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852" w:type="dxa"/>
            <w:tcBorders>
              <w:top w:val="nil"/>
              <w:left w:val="nil"/>
              <w:bottom w:val="nil"/>
              <w:right w:val="nil"/>
            </w:tcBorders>
            <w:noWrap/>
            <w:vAlign w:val="bottom"/>
            <w:hideMark/>
          </w:tcPr>
          <w:p w14:paraId="784FD587"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417" w:type="dxa"/>
            <w:tcBorders>
              <w:top w:val="nil"/>
              <w:left w:val="nil"/>
              <w:bottom w:val="nil"/>
              <w:right w:val="nil"/>
            </w:tcBorders>
            <w:noWrap/>
            <w:vAlign w:val="bottom"/>
            <w:hideMark/>
          </w:tcPr>
          <w:p w14:paraId="29BF97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84" w:type="dxa"/>
            <w:tcBorders>
              <w:top w:val="nil"/>
              <w:left w:val="nil"/>
              <w:bottom w:val="nil"/>
              <w:right w:val="nil"/>
            </w:tcBorders>
            <w:noWrap/>
            <w:vAlign w:val="bottom"/>
            <w:hideMark/>
          </w:tcPr>
          <w:p w14:paraId="36361615"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17" w:type="dxa"/>
            <w:tcBorders>
              <w:top w:val="nil"/>
              <w:left w:val="nil"/>
              <w:bottom w:val="nil"/>
              <w:right w:val="nil"/>
            </w:tcBorders>
            <w:noWrap/>
            <w:vAlign w:val="bottom"/>
            <w:hideMark/>
          </w:tcPr>
          <w:p w14:paraId="53F9E95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7E6EC0" w:rsidRPr="00E104D4" w14:paraId="77342BCD" w14:textId="77777777">
        <w:trPr>
          <w:trHeight w:val="375"/>
          <w:jc w:val="center"/>
        </w:trPr>
        <w:tc>
          <w:tcPr>
            <w:tcW w:w="5670" w:type="dxa"/>
            <w:tcBorders>
              <w:top w:val="nil"/>
              <w:left w:val="nil"/>
              <w:bottom w:val="nil"/>
              <w:right w:val="nil"/>
            </w:tcBorders>
            <w:noWrap/>
            <w:vAlign w:val="bottom"/>
            <w:hideMark/>
          </w:tcPr>
          <w:p w14:paraId="69C8E381"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revenue</w:t>
            </w:r>
          </w:p>
        </w:tc>
        <w:tc>
          <w:tcPr>
            <w:tcW w:w="852" w:type="dxa"/>
            <w:tcBorders>
              <w:top w:val="nil"/>
              <w:left w:val="nil"/>
              <w:bottom w:val="nil"/>
              <w:right w:val="nil"/>
            </w:tcBorders>
            <w:vAlign w:val="bottom"/>
            <w:hideMark/>
          </w:tcPr>
          <w:p w14:paraId="5ACCA866"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2(a)</w:t>
            </w:r>
          </w:p>
        </w:tc>
        <w:tc>
          <w:tcPr>
            <w:tcW w:w="1417" w:type="dxa"/>
            <w:tcBorders>
              <w:top w:val="nil"/>
              <w:left w:val="nil"/>
              <w:bottom w:val="nil"/>
              <w:right w:val="nil"/>
            </w:tcBorders>
            <w:vAlign w:val="bottom"/>
            <w:hideMark/>
          </w:tcPr>
          <w:p w14:paraId="78653767" w14:textId="05A3A7F9"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232,576 </w:t>
            </w:r>
          </w:p>
        </w:tc>
        <w:tc>
          <w:tcPr>
            <w:tcW w:w="284" w:type="dxa"/>
            <w:tcBorders>
              <w:top w:val="nil"/>
              <w:left w:val="nil"/>
              <w:bottom w:val="nil"/>
              <w:right w:val="nil"/>
            </w:tcBorders>
            <w:vAlign w:val="bottom"/>
            <w:hideMark/>
          </w:tcPr>
          <w:p w14:paraId="5E0B6F44"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77B85F7D" w14:textId="3EE4F789"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235,134 </w:t>
            </w:r>
          </w:p>
        </w:tc>
      </w:tr>
      <w:tr w:rsidR="007E6EC0" w:rsidRPr="00E104D4" w14:paraId="3FA6262E" w14:textId="77777777">
        <w:trPr>
          <w:trHeight w:val="375"/>
          <w:jc w:val="center"/>
        </w:trPr>
        <w:tc>
          <w:tcPr>
            <w:tcW w:w="5670" w:type="dxa"/>
            <w:tcBorders>
              <w:top w:val="nil"/>
              <w:left w:val="nil"/>
              <w:bottom w:val="nil"/>
              <w:right w:val="nil"/>
            </w:tcBorders>
            <w:noWrap/>
            <w:vAlign w:val="bottom"/>
          </w:tcPr>
          <w:p w14:paraId="27815F2B"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Government funding</w:t>
            </w:r>
          </w:p>
        </w:tc>
        <w:tc>
          <w:tcPr>
            <w:tcW w:w="852" w:type="dxa"/>
            <w:tcBorders>
              <w:top w:val="nil"/>
              <w:left w:val="nil"/>
              <w:bottom w:val="nil"/>
              <w:right w:val="nil"/>
            </w:tcBorders>
            <w:vAlign w:val="bottom"/>
          </w:tcPr>
          <w:p w14:paraId="292CCCAA"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2(b)</w:t>
            </w:r>
          </w:p>
        </w:tc>
        <w:tc>
          <w:tcPr>
            <w:tcW w:w="1417" w:type="dxa"/>
            <w:tcBorders>
              <w:top w:val="nil"/>
              <w:left w:val="nil"/>
              <w:bottom w:val="nil"/>
              <w:right w:val="nil"/>
            </w:tcBorders>
            <w:vAlign w:val="bottom"/>
          </w:tcPr>
          <w:p w14:paraId="36B459A5" w14:textId="1E7DED59" w:rsidR="007E6EC0" w:rsidRPr="00E104D4" w:rsidRDefault="007E6EC0" w:rsidP="007E6EC0">
            <w:pPr>
              <w:widowControl/>
              <w:jc w:val="right"/>
              <w:rPr>
                <w:rFonts w:ascii="Arial" w:hAnsi="Arial" w:cs="Arial"/>
                <w:color w:val="000000"/>
                <w:sz w:val="18"/>
                <w:szCs w:val="18"/>
              </w:rPr>
            </w:pPr>
            <w:r w:rsidRPr="00E104D4">
              <w:rPr>
                <w:rFonts w:ascii="Arial" w:hAnsi="Arial" w:cs="Arial"/>
                <w:color w:val="000000"/>
                <w:sz w:val="18"/>
                <w:szCs w:val="18"/>
              </w:rPr>
              <w:t xml:space="preserve">           198,270 </w:t>
            </w:r>
          </w:p>
        </w:tc>
        <w:tc>
          <w:tcPr>
            <w:tcW w:w="284" w:type="dxa"/>
            <w:tcBorders>
              <w:top w:val="nil"/>
              <w:left w:val="nil"/>
              <w:bottom w:val="nil"/>
              <w:right w:val="nil"/>
            </w:tcBorders>
            <w:vAlign w:val="bottom"/>
          </w:tcPr>
          <w:p w14:paraId="3FDFD82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tcPr>
          <w:p w14:paraId="0973EF0B" w14:textId="0F6A12DF" w:rsidR="007E6EC0" w:rsidRPr="00E104D4" w:rsidRDefault="007E6EC0" w:rsidP="007E6EC0">
            <w:pPr>
              <w:widowControl/>
              <w:jc w:val="right"/>
              <w:rPr>
                <w:rFonts w:ascii="Arial" w:hAnsi="Arial" w:cs="Arial"/>
                <w:color w:val="000000"/>
                <w:sz w:val="18"/>
                <w:szCs w:val="18"/>
              </w:rPr>
            </w:pPr>
            <w:r w:rsidRPr="00E104D4">
              <w:rPr>
                <w:rFonts w:ascii="Arial" w:hAnsi="Arial" w:cs="Arial"/>
                <w:color w:val="000000"/>
                <w:sz w:val="18"/>
                <w:szCs w:val="18"/>
              </w:rPr>
              <w:t xml:space="preserve">           186,687 </w:t>
            </w:r>
          </w:p>
        </w:tc>
      </w:tr>
      <w:tr w:rsidR="007E6EC0" w:rsidRPr="00E104D4" w14:paraId="0B3DA317" w14:textId="77777777">
        <w:trPr>
          <w:trHeight w:val="375"/>
          <w:jc w:val="center"/>
        </w:trPr>
        <w:tc>
          <w:tcPr>
            <w:tcW w:w="5670" w:type="dxa"/>
            <w:tcBorders>
              <w:top w:val="nil"/>
              <w:left w:val="nil"/>
              <w:bottom w:val="nil"/>
              <w:right w:val="nil"/>
            </w:tcBorders>
            <w:noWrap/>
            <w:vAlign w:val="bottom"/>
            <w:hideMark/>
          </w:tcPr>
          <w:p w14:paraId="64137A7E"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revenue</w:t>
            </w:r>
          </w:p>
        </w:tc>
        <w:tc>
          <w:tcPr>
            <w:tcW w:w="852" w:type="dxa"/>
            <w:tcBorders>
              <w:top w:val="nil"/>
              <w:left w:val="nil"/>
              <w:bottom w:val="nil"/>
              <w:right w:val="nil"/>
            </w:tcBorders>
            <w:vAlign w:val="bottom"/>
            <w:hideMark/>
          </w:tcPr>
          <w:p w14:paraId="5A4F0E10"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2(c)</w:t>
            </w:r>
          </w:p>
        </w:tc>
        <w:tc>
          <w:tcPr>
            <w:tcW w:w="1417" w:type="dxa"/>
            <w:tcBorders>
              <w:top w:val="nil"/>
              <w:left w:val="nil"/>
              <w:bottom w:val="nil"/>
              <w:right w:val="nil"/>
            </w:tcBorders>
            <w:vAlign w:val="bottom"/>
            <w:hideMark/>
          </w:tcPr>
          <w:p w14:paraId="25DB50EF" w14:textId="2B4850B0"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83,061 </w:t>
            </w:r>
          </w:p>
        </w:tc>
        <w:tc>
          <w:tcPr>
            <w:tcW w:w="284" w:type="dxa"/>
            <w:tcBorders>
              <w:top w:val="nil"/>
              <w:left w:val="nil"/>
              <w:bottom w:val="nil"/>
              <w:right w:val="nil"/>
            </w:tcBorders>
            <w:vAlign w:val="bottom"/>
            <w:hideMark/>
          </w:tcPr>
          <w:p w14:paraId="69BCA17C"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48C08E3" w14:textId="55E5D4EF"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85,372 </w:t>
            </w:r>
          </w:p>
        </w:tc>
      </w:tr>
      <w:tr w:rsidR="007E6EC0" w:rsidRPr="00E104D4" w14:paraId="2C67FD45" w14:textId="77777777">
        <w:trPr>
          <w:trHeight w:val="375"/>
          <w:jc w:val="center"/>
        </w:trPr>
        <w:tc>
          <w:tcPr>
            <w:tcW w:w="5670" w:type="dxa"/>
            <w:tcBorders>
              <w:top w:val="nil"/>
              <w:left w:val="nil"/>
              <w:bottom w:val="nil"/>
              <w:right w:val="nil"/>
            </w:tcBorders>
            <w:noWrap/>
            <w:vAlign w:val="bottom"/>
            <w:hideMark/>
          </w:tcPr>
          <w:p w14:paraId="56A66CCA"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revenue</w:t>
            </w:r>
          </w:p>
        </w:tc>
        <w:tc>
          <w:tcPr>
            <w:tcW w:w="852" w:type="dxa"/>
            <w:tcBorders>
              <w:top w:val="nil"/>
              <w:left w:val="nil"/>
              <w:bottom w:val="nil"/>
              <w:right w:val="nil"/>
            </w:tcBorders>
            <w:vAlign w:val="bottom"/>
            <w:hideMark/>
          </w:tcPr>
          <w:p w14:paraId="49A86D81"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2(d)</w:t>
            </w:r>
          </w:p>
        </w:tc>
        <w:tc>
          <w:tcPr>
            <w:tcW w:w="1417" w:type="dxa"/>
            <w:tcBorders>
              <w:top w:val="nil"/>
              <w:left w:val="nil"/>
              <w:bottom w:val="single" w:sz="4" w:space="0" w:color="auto"/>
              <w:right w:val="nil"/>
            </w:tcBorders>
            <w:vAlign w:val="bottom"/>
            <w:hideMark/>
          </w:tcPr>
          <w:p w14:paraId="5D7DCBD2" w14:textId="6A303876"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17,97</w:t>
            </w:r>
            <w:r w:rsidR="00654804" w:rsidRPr="00E104D4">
              <w:rPr>
                <w:rFonts w:ascii="Arial" w:hAnsi="Arial" w:cs="Arial"/>
                <w:color w:val="000000"/>
                <w:sz w:val="18"/>
                <w:szCs w:val="18"/>
              </w:rPr>
              <w:t>5</w:t>
            </w:r>
          </w:p>
        </w:tc>
        <w:tc>
          <w:tcPr>
            <w:tcW w:w="284" w:type="dxa"/>
            <w:tcBorders>
              <w:top w:val="nil"/>
              <w:left w:val="nil"/>
              <w:bottom w:val="single" w:sz="4" w:space="0" w:color="auto"/>
              <w:right w:val="nil"/>
            </w:tcBorders>
            <w:vAlign w:val="bottom"/>
            <w:hideMark/>
          </w:tcPr>
          <w:p w14:paraId="3E012EF3" w14:textId="7E9B8A0B"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nil"/>
              <w:left w:val="nil"/>
              <w:bottom w:val="single" w:sz="4" w:space="0" w:color="auto"/>
              <w:right w:val="nil"/>
            </w:tcBorders>
            <w:vAlign w:val="bottom"/>
            <w:hideMark/>
          </w:tcPr>
          <w:p w14:paraId="4E72FD30" w14:textId="5017722C"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19,308 </w:t>
            </w:r>
          </w:p>
        </w:tc>
      </w:tr>
      <w:tr w:rsidR="007E6EC0" w:rsidRPr="00E104D4" w14:paraId="2710A5B7" w14:textId="77777777">
        <w:trPr>
          <w:trHeight w:val="375"/>
          <w:jc w:val="center"/>
        </w:trPr>
        <w:tc>
          <w:tcPr>
            <w:tcW w:w="5670" w:type="dxa"/>
            <w:tcBorders>
              <w:top w:val="nil"/>
              <w:left w:val="nil"/>
              <w:bottom w:val="nil"/>
              <w:right w:val="nil"/>
            </w:tcBorders>
            <w:noWrap/>
            <w:vAlign w:val="bottom"/>
            <w:hideMark/>
          </w:tcPr>
          <w:p w14:paraId="2C6C09F2"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852" w:type="dxa"/>
            <w:tcBorders>
              <w:top w:val="nil"/>
              <w:left w:val="nil"/>
              <w:bottom w:val="nil"/>
              <w:right w:val="nil"/>
            </w:tcBorders>
            <w:vAlign w:val="bottom"/>
            <w:hideMark/>
          </w:tcPr>
          <w:p w14:paraId="47C66680" w14:textId="77777777" w:rsidR="007E6EC0" w:rsidRPr="00E104D4" w:rsidRDefault="007E6EC0" w:rsidP="007E6EC0">
            <w:pPr>
              <w:widowControl/>
              <w:rPr>
                <w:rFonts w:ascii="Times New Roman" w:eastAsia="Times New Roman" w:hAnsi="Times New Roman"/>
                <w:sz w:val="20"/>
                <w:szCs w:val="20"/>
                <w:lang w:eastAsia="en-AU"/>
              </w:rPr>
            </w:pPr>
          </w:p>
        </w:tc>
        <w:tc>
          <w:tcPr>
            <w:tcW w:w="1417" w:type="dxa"/>
            <w:tcBorders>
              <w:top w:val="single" w:sz="4" w:space="0" w:color="auto"/>
              <w:left w:val="nil"/>
              <w:bottom w:val="single" w:sz="4" w:space="0" w:color="auto"/>
              <w:right w:val="nil"/>
            </w:tcBorders>
            <w:vAlign w:val="bottom"/>
            <w:hideMark/>
          </w:tcPr>
          <w:p w14:paraId="21571152" w14:textId="13921F7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531,882 </w:t>
            </w:r>
          </w:p>
        </w:tc>
        <w:tc>
          <w:tcPr>
            <w:tcW w:w="284" w:type="dxa"/>
            <w:tcBorders>
              <w:top w:val="single" w:sz="4" w:space="0" w:color="auto"/>
              <w:left w:val="nil"/>
              <w:bottom w:val="single" w:sz="4" w:space="0" w:color="auto"/>
              <w:right w:val="nil"/>
            </w:tcBorders>
            <w:vAlign w:val="bottom"/>
            <w:hideMark/>
          </w:tcPr>
          <w:p w14:paraId="244041F2" w14:textId="521A0E8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502E9B82" w14:textId="76E1286F"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526,501 </w:t>
            </w:r>
          </w:p>
        </w:tc>
      </w:tr>
      <w:tr w:rsidR="007E6EC0" w:rsidRPr="00E104D4" w14:paraId="61D0D9AD" w14:textId="77777777">
        <w:trPr>
          <w:trHeight w:val="375"/>
          <w:jc w:val="center"/>
        </w:trPr>
        <w:tc>
          <w:tcPr>
            <w:tcW w:w="5670" w:type="dxa"/>
            <w:tcBorders>
              <w:top w:val="nil"/>
              <w:left w:val="nil"/>
              <w:bottom w:val="nil"/>
              <w:right w:val="nil"/>
            </w:tcBorders>
            <w:noWrap/>
            <w:vAlign w:val="bottom"/>
            <w:hideMark/>
          </w:tcPr>
          <w:p w14:paraId="44B22F01"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Prizemoney</w:t>
            </w:r>
          </w:p>
        </w:tc>
        <w:tc>
          <w:tcPr>
            <w:tcW w:w="852" w:type="dxa"/>
            <w:tcBorders>
              <w:top w:val="nil"/>
              <w:left w:val="nil"/>
              <w:bottom w:val="nil"/>
              <w:right w:val="nil"/>
            </w:tcBorders>
            <w:vAlign w:val="bottom"/>
            <w:hideMark/>
          </w:tcPr>
          <w:p w14:paraId="02C204D2"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single" w:sz="4" w:space="0" w:color="auto"/>
              <w:left w:val="nil"/>
              <w:bottom w:val="nil"/>
              <w:right w:val="nil"/>
            </w:tcBorders>
            <w:vAlign w:val="bottom"/>
            <w:hideMark/>
          </w:tcPr>
          <w:p w14:paraId="683F9C64" w14:textId="4507A5CB"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(265,970) </w:t>
            </w:r>
          </w:p>
        </w:tc>
        <w:tc>
          <w:tcPr>
            <w:tcW w:w="284" w:type="dxa"/>
            <w:tcBorders>
              <w:top w:val="single" w:sz="4" w:space="0" w:color="auto"/>
              <w:left w:val="nil"/>
              <w:bottom w:val="nil"/>
              <w:right w:val="nil"/>
            </w:tcBorders>
            <w:vAlign w:val="bottom"/>
            <w:hideMark/>
          </w:tcPr>
          <w:p w14:paraId="6B5F99B2"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single" w:sz="4" w:space="0" w:color="auto"/>
              <w:left w:val="nil"/>
              <w:bottom w:val="nil"/>
              <w:right w:val="nil"/>
            </w:tcBorders>
            <w:vAlign w:val="bottom"/>
            <w:hideMark/>
          </w:tcPr>
          <w:p w14:paraId="4D982BB0" w14:textId="567B263A"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(265,761) </w:t>
            </w:r>
          </w:p>
        </w:tc>
      </w:tr>
      <w:tr w:rsidR="007E6EC0" w:rsidRPr="00E104D4" w14:paraId="61B5E5AE" w14:textId="77777777">
        <w:trPr>
          <w:trHeight w:val="375"/>
          <w:jc w:val="center"/>
        </w:trPr>
        <w:tc>
          <w:tcPr>
            <w:tcW w:w="5670" w:type="dxa"/>
            <w:tcBorders>
              <w:top w:val="nil"/>
              <w:left w:val="nil"/>
              <w:bottom w:val="nil"/>
              <w:right w:val="nil"/>
            </w:tcBorders>
            <w:noWrap/>
            <w:vAlign w:val="bottom"/>
            <w:hideMark/>
          </w:tcPr>
          <w:p w14:paraId="243B9A6A"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Club funding</w:t>
            </w:r>
          </w:p>
        </w:tc>
        <w:tc>
          <w:tcPr>
            <w:tcW w:w="852" w:type="dxa"/>
            <w:tcBorders>
              <w:top w:val="nil"/>
              <w:left w:val="nil"/>
              <w:bottom w:val="nil"/>
              <w:right w:val="nil"/>
            </w:tcBorders>
            <w:vAlign w:val="bottom"/>
            <w:hideMark/>
          </w:tcPr>
          <w:p w14:paraId="1D9FA2CF"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nil"/>
              <w:left w:val="nil"/>
              <w:bottom w:val="nil"/>
              <w:right w:val="nil"/>
            </w:tcBorders>
            <w:vAlign w:val="bottom"/>
            <w:hideMark/>
          </w:tcPr>
          <w:p w14:paraId="1035B1EC" w14:textId="51F58087"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(91,422) </w:t>
            </w:r>
          </w:p>
        </w:tc>
        <w:tc>
          <w:tcPr>
            <w:tcW w:w="284" w:type="dxa"/>
            <w:tcBorders>
              <w:top w:val="nil"/>
              <w:left w:val="nil"/>
              <w:bottom w:val="nil"/>
              <w:right w:val="nil"/>
            </w:tcBorders>
            <w:vAlign w:val="bottom"/>
            <w:hideMark/>
          </w:tcPr>
          <w:p w14:paraId="76F7729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DF3EC1E" w14:textId="45A47AD1"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8F1460" w:rsidRPr="00E104D4">
              <w:rPr>
                <w:rFonts w:ascii="Arial" w:hAnsi="Arial" w:cs="Arial"/>
                <w:color w:val="000000"/>
                <w:sz w:val="18"/>
                <w:szCs w:val="18"/>
              </w:rPr>
              <w:t>89,953</w:t>
            </w:r>
            <w:r w:rsidRPr="00E104D4">
              <w:rPr>
                <w:rFonts w:ascii="Arial" w:hAnsi="Arial" w:cs="Arial"/>
                <w:color w:val="000000"/>
                <w:sz w:val="18"/>
                <w:szCs w:val="18"/>
              </w:rPr>
              <w:t xml:space="preserve">) </w:t>
            </w:r>
          </w:p>
        </w:tc>
      </w:tr>
      <w:tr w:rsidR="007E6EC0" w:rsidRPr="00E104D4" w14:paraId="1ABE3DB5" w14:textId="77777777">
        <w:trPr>
          <w:trHeight w:val="375"/>
          <w:jc w:val="center"/>
        </w:trPr>
        <w:tc>
          <w:tcPr>
            <w:tcW w:w="5670" w:type="dxa"/>
            <w:tcBorders>
              <w:top w:val="nil"/>
              <w:left w:val="nil"/>
              <w:bottom w:val="nil"/>
              <w:right w:val="nil"/>
            </w:tcBorders>
            <w:noWrap/>
            <w:vAlign w:val="bottom"/>
            <w:hideMark/>
          </w:tcPr>
          <w:p w14:paraId="1A39398D" w14:textId="77777777" w:rsidR="007E6EC0" w:rsidRPr="00E104D4" w:rsidRDefault="007E6EC0" w:rsidP="007E6EC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expenditure</w:t>
            </w:r>
          </w:p>
        </w:tc>
        <w:tc>
          <w:tcPr>
            <w:tcW w:w="852" w:type="dxa"/>
            <w:tcBorders>
              <w:top w:val="nil"/>
              <w:left w:val="nil"/>
              <w:bottom w:val="nil"/>
              <w:right w:val="nil"/>
            </w:tcBorders>
            <w:vAlign w:val="bottom"/>
            <w:hideMark/>
          </w:tcPr>
          <w:p w14:paraId="20619AEF" w14:textId="77777777" w:rsidR="007E6EC0" w:rsidRPr="00E104D4" w:rsidRDefault="007E6EC0" w:rsidP="007E6EC0">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2(e)</w:t>
            </w:r>
          </w:p>
        </w:tc>
        <w:tc>
          <w:tcPr>
            <w:tcW w:w="1417" w:type="dxa"/>
            <w:tcBorders>
              <w:top w:val="nil"/>
              <w:left w:val="nil"/>
              <w:bottom w:val="nil"/>
              <w:right w:val="nil"/>
            </w:tcBorders>
            <w:vAlign w:val="bottom"/>
            <w:hideMark/>
          </w:tcPr>
          <w:p w14:paraId="5B818BF4" w14:textId="59B35D65"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(6,573) </w:t>
            </w:r>
          </w:p>
        </w:tc>
        <w:tc>
          <w:tcPr>
            <w:tcW w:w="284" w:type="dxa"/>
            <w:tcBorders>
              <w:top w:val="nil"/>
              <w:left w:val="nil"/>
              <w:bottom w:val="nil"/>
              <w:right w:val="nil"/>
            </w:tcBorders>
            <w:vAlign w:val="bottom"/>
            <w:hideMark/>
          </w:tcPr>
          <w:p w14:paraId="13E2F446" w14:textId="77777777" w:rsidR="007E6EC0" w:rsidRPr="00E104D4" w:rsidRDefault="007E6EC0" w:rsidP="007E6EC0">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4C1D2BD" w14:textId="5BF3B8C1" w:rsidR="007E6EC0" w:rsidRPr="00E104D4" w:rsidRDefault="007E6EC0" w:rsidP="007E6EC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(5,126) </w:t>
            </w:r>
          </w:p>
        </w:tc>
      </w:tr>
      <w:tr w:rsidR="00BB1618" w:rsidRPr="00E104D4" w14:paraId="29C3A5AB" w14:textId="77777777">
        <w:trPr>
          <w:trHeight w:val="375"/>
          <w:jc w:val="center"/>
        </w:trPr>
        <w:tc>
          <w:tcPr>
            <w:tcW w:w="5670" w:type="dxa"/>
            <w:tcBorders>
              <w:top w:val="nil"/>
              <w:left w:val="nil"/>
              <w:bottom w:val="nil"/>
              <w:right w:val="nil"/>
            </w:tcBorders>
            <w:noWrap/>
            <w:vAlign w:val="bottom"/>
            <w:hideMark/>
          </w:tcPr>
          <w:p w14:paraId="0F520034" w14:textId="3443CD09" w:rsidR="00BB1618" w:rsidRPr="00E104D4" w:rsidRDefault="00BB1618" w:rsidP="00BB1618">
            <w:pPr>
              <w:widowControl/>
              <w:rPr>
                <w:rFonts w:ascii="Arial" w:eastAsia="Times New Roman" w:hAnsi="Arial" w:cs="Arial"/>
                <w:color w:val="000000"/>
                <w:sz w:val="18"/>
                <w:szCs w:val="18"/>
                <w:lang w:eastAsia="en-AU"/>
              </w:rPr>
            </w:pPr>
            <w:r w:rsidRPr="00E104D4">
              <w:rPr>
                <w:rFonts w:ascii="Arial" w:hAnsi="Arial" w:cs="Arial"/>
                <w:color w:val="000000"/>
                <w:sz w:val="18"/>
                <w:szCs w:val="18"/>
              </w:rPr>
              <w:t>Participant support</w:t>
            </w:r>
          </w:p>
        </w:tc>
        <w:tc>
          <w:tcPr>
            <w:tcW w:w="852" w:type="dxa"/>
            <w:tcBorders>
              <w:top w:val="nil"/>
              <w:left w:val="nil"/>
              <w:bottom w:val="nil"/>
              <w:right w:val="nil"/>
            </w:tcBorders>
            <w:vAlign w:val="bottom"/>
            <w:hideMark/>
          </w:tcPr>
          <w:p w14:paraId="57DE8E40" w14:textId="11A34AEA" w:rsidR="00BB1618" w:rsidRPr="00E104D4" w:rsidRDefault="00BB1618" w:rsidP="00BB1618">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2(e)</w:t>
            </w:r>
          </w:p>
        </w:tc>
        <w:tc>
          <w:tcPr>
            <w:tcW w:w="1417" w:type="dxa"/>
            <w:tcBorders>
              <w:top w:val="nil"/>
              <w:left w:val="nil"/>
              <w:bottom w:val="nil"/>
              <w:right w:val="nil"/>
            </w:tcBorders>
            <w:vAlign w:val="bottom"/>
            <w:hideMark/>
          </w:tcPr>
          <w:p w14:paraId="10041268" w14:textId="2E0724A1" w:rsidR="00BB1618" w:rsidRPr="00E104D4" w:rsidRDefault="00BB1618" w:rsidP="00BB161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(28,794) </w:t>
            </w:r>
          </w:p>
        </w:tc>
        <w:tc>
          <w:tcPr>
            <w:tcW w:w="284" w:type="dxa"/>
            <w:tcBorders>
              <w:top w:val="nil"/>
              <w:left w:val="nil"/>
              <w:bottom w:val="nil"/>
              <w:right w:val="nil"/>
            </w:tcBorders>
            <w:vAlign w:val="bottom"/>
            <w:hideMark/>
          </w:tcPr>
          <w:p w14:paraId="0742DB81" w14:textId="77777777" w:rsidR="00BB1618" w:rsidRPr="00E104D4" w:rsidRDefault="00BB1618" w:rsidP="00BB1618">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2AEB8E6D" w14:textId="353BD315" w:rsidR="00BB1618" w:rsidRPr="00E104D4" w:rsidRDefault="00BB1618" w:rsidP="00BB161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(28,694) </w:t>
            </w:r>
          </w:p>
        </w:tc>
      </w:tr>
      <w:tr w:rsidR="00BB1618" w:rsidRPr="00E104D4" w14:paraId="3C8E3663" w14:textId="77777777">
        <w:trPr>
          <w:trHeight w:val="375"/>
          <w:jc w:val="center"/>
        </w:trPr>
        <w:tc>
          <w:tcPr>
            <w:tcW w:w="5670" w:type="dxa"/>
            <w:tcBorders>
              <w:top w:val="nil"/>
              <w:left w:val="nil"/>
              <w:bottom w:val="nil"/>
              <w:right w:val="nil"/>
            </w:tcBorders>
            <w:noWrap/>
            <w:vAlign w:val="bottom"/>
          </w:tcPr>
          <w:p w14:paraId="1A891FCB" w14:textId="3318004F" w:rsidR="00BB1618" w:rsidRPr="00E104D4" w:rsidRDefault="00BB1618" w:rsidP="00BB1618">
            <w:pPr>
              <w:widowControl/>
              <w:rPr>
                <w:rFonts w:ascii="Arial" w:eastAsia="Times New Roman" w:hAnsi="Arial" w:cs="Arial"/>
                <w:color w:val="000000"/>
                <w:sz w:val="18"/>
                <w:szCs w:val="18"/>
                <w:lang w:eastAsia="en-AU"/>
              </w:rPr>
            </w:pPr>
            <w:r w:rsidRPr="00E104D4">
              <w:rPr>
                <w:rFonts w:ascii="Arial" w:hAnsi="Arial" w:cs="Arial"/>
                <w:color w:val="000000"/>
                <w:sz w:val="18"/>
                <w:szCs w:val="18"/>
              </w:rPr>
              <w:t>Industry support</w:t>
            </w:r>
          </w:p>
        </w:tc>
        <w:tc>
          <w:tcPr>
            <w:tcW w:w="852" w:type="dxa"/>
            <w:tcBorders>
              <w:top w:val="nil"/>
              <w:left w:val="nil"/>
              <w:bottom w:val="nil"/>
              <w:right w:val="nil"/>
            </w:tcBorders>
            <w:vAlign w:val="bottom"/>
          </w:tcPr>
          <w:p w14:paraId="19957628" w14:textId="74170408" w:rsidR="00BB1618" w:rsidRPr="00E104D4" w:rsidRDefault="00BB1618" w:rsidP="00BB1618">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2(e)</w:t>
            </w:r>
          </w:p>
        </w:tc>
        <w:tc>
          <w:tcPr>
            <w:tcW w:w="1417" w:type="dxa"/>
            <w:tcBorders>
              <w:top w:val="nil"/>
              <w:left w:val="nil"/>
              <w:bottom w:val="nil"/>
              <w:right w:val="nil"/>
            </w:tcBorders>
            <w:vAlign w:val="bottom"/>
          </w:tcPr>
          <w:p w14:paraId="15E293FB" w14:textId="2C0B00C0" w:rsidR="00BB1618" w:rsidRPr="00E104D4" w:rsidRDefault="00BB1618" w:rsidP="00BB1618">
            <w:pPr>
              <w:widowControl/>
              <w:jc w:val="right"/>
              <w:rPr>
                <w:rFonts w:ascii="Arial" w:hAnsi="Arial" w:cs="Arial"/>
                <w:color w:val="000000"/>
                <w:sz w:val="18"/>
                <w:szCs w:val="18"/>
              </w:rPr>
            </w:pPr>
            <w:r w:rsidRPr="00E104D4">
              <w:rPr>
                <w:rFonts w:ascii="Arial" w:hAnsi="Arial" w:cs="Arial"/>
                <w:color w:val="000000"/>
                <w:sz w:val="18"/>
                <w:szCs w:val="18"/>
              </w:rPr>
              <w:t xml:space="preserve">           (11,506) </w:t>
            </w:r>
          </w:p>
        </w:tc>
        <w:tc>
          <w:tcPr>
            <w:tcW w:w="284" w:type="dxa"/>
            <w:tcBorders>
              <w:top w:val="nil"/>
              <w:left w:val="nil"/>
              <w:bottom w:val="nil"/>
              <w:right w:val="nil"/>
            </w:tcBorders>
            <w:vAlign w:val="bottom"/>
          </w:tcPr>
          <w:p w14:paraId="3053C78C" w14:textId="77777777" w:rsidR="00BB1618" w:rsidRPr="00E104D4" w:rsidRDefault="00BB1618" w:rsidP="00BB1618">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tcPr>
          <w:p w14:paraId="191B04A7" w14:textId="565A853F" w:rsidR="00BB1618" w:rsidRPr="00E104D4" w:rsidRDefault="00BB1618" w:rsidP="00BB1618">
            <w:pPr>
              <w:widowControl/>
              <w:jc w:val="right"/>
              <w:rPr>
                <w:rFonts w:ascii="Arial" w:hAnsi="Arial" w:cs="Arial"/>
                <w:color w:val="000000"/>
                <w:sz w:val="18"/>
                <w:szCs w:val="18"/>
              </w:rPr>
            </w:pPr>
            <w:r w:rsidRPr="00E104D4">
              <w:rPr>
                <w:rFonts w:ascii="Arial" w:hAnsi="Arial" w:cs="Arial"/>
                <w:color w:val="000000"/>
                <w:sz w:val="18"/>
                <w:szCs w:val="18"/>
              </w:rPr>
              <w:t xml:space="preserve">             (8,121) </w:t>
            </w:r>
          </w:p>
        </w:tc>
      </w:tr>
      <w:tr w:rsidR="002945FC" w:rsidRPr="00E104D4" w14:paraId="4CA086FD" w14:textId="77777777">
        <w:trPr>
          <w:trHeight w:val="375"/>
          <w:jc w:val="center"/>
        </w:trPr>
        <w:tc>
          <w:tcPr>
            <w:tcW w:w="5670" w:type="dxa"/>
            <w:tcBorders>
              <w:top w:val="nil"/>
              <w:left w:val="nil"/>
              <w:bottom w:val="nil"/>
              <w:right w:val="nil"/>
            </w:tcBorders>
            <w:noWrap/>
            <w:vAlign w:val="bottom"/>
            <w:hideMark/>
          </w:tcPr>
          <w:p w14:paraId="51B76231"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services expenditure</w:t>
            </w:r>
          </w:p>
        </w:tc>
        <w:tc>
          <w:tcPr>
            <w:tcW w:w="852" w:type="dxa"/>
            <w:tcBorders>
              <w:top w:val="nil"/>
              <w:left w:val="nil"/>
              <w:bottom w:val="nil"/>
              <w:right w:val="nil"/>
            </w:tcBorders>
            <w:vAlign w:val="bottom"/>
            <w:hideMark/>
          </w:tcPr>
          <w:p w14:paraId="033EE02D"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2(f)</w:t>
            </w:r>
          </w:p>
        </w:tc>
        <w:tc>
          <w:tcPr>
            <w:tcW w:w="1417" w:type="dxa"/>
            <w:tcBorders>
              <w:top w:val="nil"/>
              <w:left w:val="nil"/>
              <w:bottom w:val="nil"/>
              <w:right w:val="nil"/>
            </w:tcBorders>
            <w:vAlign w:val="bottom"/>
            <w:hideMark/>
          </w:tcPr>
          <w:p w14:paraId="1E2AC0D1" w14:textId="410A1B58"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(3,566) </w:t>
            </w:r>
          </w:p>
        </w:tc>
        <w:tc>
          <w:tcPr>
            <w:tcW w:w="284" w:type="dxa"/>
            <w:tcBorders>
              <w:top w:val="nil"/>
              <w:left w:val="nil"/>
              <w:bottom w:val="nil"/>
              <w:right w:val="nil"/>
            </w:tcBorders>
            <w:vAlign w:val="bottom"/>
            <w:hideMark/>
          </w:tcPr>
          <w:p w14:paraId="6933DAAE"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559445E" w14:textId="2C4D86EC"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1953B6" w:rsidRPr="00E104D4">
              <w:rPr>
                <w:rFonts w:ascii="Arial" w:hAnsi="Arial" w:cs="Arial"/>
                <w:color w:val="000000"/>
                <w:sz w:val="18"/>
                <w:szCs w:val="18"/>
              </w:rPr>
              <w:t>978</w:t>
            </w:r>
            <w:r w:rsidRPr="00E104D4">
              <w:rPr>
                <w:rFonts w:ascii="Arial" w:hAnsi="Arial" w:cs="Arial"/>
                <w:color w:val="000000"/>
                <w:sz w:val="18"/>
                <w:szCs w:val="18"/>
              </w:rPr>
              <w:t xml:space="preserve">) </w:t>
            </w:r>
          </w:p>
        </w:tc>
      </w:tr>
      <w:tr w:rsidR="002945FC" w:rsidRPr="00E104D4" w14:paraId="6AD3202E" w14:textId="77777777">
        <w:trPr>
          <w:trHeight w:val="375"/>
          <w:jc w:val="center"/>
        </w:trPr>
        <w:tc>
          <w:tcPr>
            <w:tcW w:w="5670" w:type="dxa"/>
            <w:tcBorders>
              <w:top w:val="nil"/>
              <w:left w:val="nil"/>
              <w:bottom w:val="nil"/>
              <w:right w:val="nil"/>
            </w:tcBorders>
            <w:noWrap/>
            <w:vAlign w:val="bottom"/>
            <w:hideMark/>
          </w:tcPr>
          <w:p w14:paraId="456784A2"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services expenditure</w:t>
            </w:r>
          </w:p>
        </w:tc>
        <w:tc>
          <w:tcPr>
            <w:tcW w:w="852" w:type="dxa"/>
            <w:tcBorders>
              <w:top w:val="nil"/>
              <w:left w:val="nil"/>
              <w:bottom w:val="nil"/>
              <w:right w:val="nil"/>
            </w:tcBorders>
            <w:vAlign w:val="bottom"/>
            <w:hideMark/>
          </w:tcPr>
          <w:p w14:paraId="2F5803D5"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2(g)</w:t>
            </w:r>
          </w:p>
        </w:tc>
        <w:tc>
          <w:tcPr>
            <w:tcW w:w="1417" w:type="dxa"/>
            <w:tcBorders>
              <w:top w:val="nil"/>
              <w:left w:val="nil"/>
              <w:bottom w:val="nil"/>
              <w:right w:val="nil"/>
            </w:tcBorders>
            <w:vAlign w:val="bottom"/>
            <w:hideMark/>
          </w:tcPr>
          <w:p w14:paraId="5E97D912" w14:textId="63601515"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(54,409) </w:t>
            </w:r>
          </w:p>
        </w:tc>
        <w:tc>
          <w:tcPr>
            <w:tcW w:w="284" w:type="dxa"/>
            <w:tcBorders>
              <w:top w:val="nil"/>
              <w:left w:val="nil"/>
              <w:bottom w:val="nil"/>
              <w:right w:val="nil"/>
            </w:tcBorders>
            <w:vAlign w:val="bottom"/>
            <w:hideMark/>
          </w:tcPr>
          <w:p w14:paraId="026F6774"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6E06D70" w14:textId="72C7F599"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(60,553) </w:t>
            </w:r>
          </w:p>
        </w:tc>
      </w:tr>
      <w:tr w:rsidR="002945FC" w:rsidRPr="00E104D4" w14:paraId="53B961F1" w14:textId="77777777">
        <w:trPr>
          <w:trHeight w:val="375"/>
          <w:jc w:val="center"/>
        </w:trPr>
        <w:tc>
          <w:tcPr>
            <w:tcW w:w="5670" w:type="dxa"/>
            <w:tcBorders>
              <w:top w:val="nil"/>
              <w:left w:val="nil"/>
              <w:bottom w:val="nil"/>
              <w:right w:val="nil"/>
            </w:tcBorders>
            <w:noWrap/>
            <w:vAlign w:val="bottom"/>
            <w:hideMark/>
          </w:tcPr>
          <w:p w14:paraId="408661EA"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Operating expenditure</w:t>
            </w:r>
          </w:p>
        </w:tc>
        <w:tc>
          <w:tcPr>
            <w:tcW w:w="852" w:type="dxa"/>
            <w:tcBorders>
              <w:top w:val="nil"/>
              <w:left w:val="nil"/>
              <w:bottom w:val="nil"/>
              <w:right w:val="nil"/>
            </w:tcBorders>
            <w:vAlign w:val="bottom"/>
            <w:hideMark/>
          </w:tcPr>
          <w:p w14:paraId="7E671736"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2(h)</w:t>
            </w:r>
          </w:p>
        </w:tc>
        <w:tc>
          <w:tcPr>
            <w:tcW w:w="1417" w:type="dxa"/>
            <w:tcBorders>
              <w:top w:val="nil"/>
              <w:left w:val="nil"/>
              <w:bottom w:val="nil"/>
              <w:right w:val="nil"/>
            </w:tcBorders>
            <w:vAlign w:val="bottom"/>
            <w:hideMark/>
          </w:tcPr>
          <w:p w14:paraId="53F25E37" w14:textId="70D96C1A"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(59,8</w:t>
            </w:r>
            <w:r w:rsidR="008839BA" w:rsidRPr="00E104D4">
              <w:rPr>
                <w:rFonts w:ascii="Arial" w:hAnsi="Arial" w:cs="Arial"/>
                <w:color w:val="000000"/>
                <w:sz w:val="18"/>
                <w:szCs w:val="18"/>
              </w:rPr>
              <w:t>59</w:t>
            </w:r>
            <w:r w:rsidRPr="00E104D4">
              <w:rPr>
                <w:rFonts w:ascii="Arial" w:hAnsi="Arial" w:cs="Arial"/>
                <w:color w:val="000000"/>
                <w:sz w:val="18"/>
                <w:szCs w:val="18"/>
              </w:rPr>
              <w:t xml:space="preserve">) </w:t>
            </w:r>
          </w:p>
        </w:tc>
        <w:tc>
          <w:tcPr>
            <w:tcW w:w="284" w:type="dxa"/>
            <w:tcBorders>
              <w:top w:val="nil"/>
              <w:left w:val="nil"/>
              <w:bottom w:val="nil"/>
              <w:right w:val="nil"/>
            </w:tcBorders>
            <w:vAlign w:val="bottom"/>
            <w:hideMark/>
          </w:tcPr>
          <w:p w14:paraId="14153787"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1417" w:type="dxa"/>
            <w:tcBorders>
              <w:top w:val="nil"/>
              <w:left w:val="nil"/>
              <w:bottom w:val="nil"/>
              <w:right w:val="nil"/>
            </w:tcBorders>
            <w:vAlign w:val="bottom"/>
            <w:hideMark/>
          </w:tcPr>
          <w:p w14:paraId="0CFFFDD4" w14:textId="277911F1"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(61,658) </w:t>
            </w:r>
          </w:p>
        </w:tc>
      </w:tr>
      <w:tr w:rsidR="002945FC" w:rsidRPr="00E104D4" w14:paraId="69166E7A" w14:textId="77777777" w:rsidTr="007C0C0A">
        <w:trPr>
          <w:trHeight w:val="375"/>
          <w:jc w:val="center"/>
        </w:trPr>
        <w:tc>
          <w:tcPr>
            <w:tcW w:w="5670" w:type="dxa"/>
            <w:tcBorders>
              <w:top w:val="nil"/>
              <w:left w:val="nil"/>
              <w:bottom w:val="nil"/>
              <w:right w:val="nil"/>
            </w:tcBorders>
            <w:noWrap/>
            <w:vAlign w:val="bottom"/>
            <w:hideMark/>
          </w:tcPr>
          <w:p w14:paraId="09EF2FAC" w14:textId="77777777" w:rsidR="002945FC" w:rsidRPr="00E104D4" w:rsidRDefault="002945FC" w:rsidP="002945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amortisation and other asset expenditure</w:t>
            </w:r>
          </w:p>
        </w:tc>
        <w:tc>
          <w:tcPr>
            <w:tcW w:w="852" w:type="dxa"/>
            <w:tcBorders>
              <w:top w:val="nil"/>
              <w:left w:val="nil"/>
              <w:bottom w:val="nil"/>
              <w:right w:val="nil"/>
            </w:tcBorders>
            <w:vAlign w:val="bottom"/>
            <w:hideMark/>
          </w:tcPr>
          <w:p w14:paraId="38049A26" w14:textId="77777777" w:rsidR="002945FC" w:rsidRPr="00E104D4" w:rsidRDefault="002945FC" w:rsidP="002945FC">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w:t>
            </w:r>
          </w:p>
        </w:tc>
        <w:tc>
          <w:tcPr>
            <w:tcW w:w="1417" w:type="dxa"/>
            <w:tcBorders>
              <w:top w:val="nil"/>
              <w:left w:val="nil"/>
              <w:bottom w:val="single" w:sz="4" w:space="0" w:color="auto"/>
              <w:right w:val="nil"/>
            </w:tcBorders>
            <w:vAlign w:val="bottom"/>
            <w:hideMark/>
          </w:tcPr>
          <w:p w14:paraId="239A7448" w14:textId="4EC366A8"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(8,652) </w:t>
            </w:r>
          </w:p>
        </w:tc>
        <w:tc>
          <w:tcPr>
            <w:tcW w:w="284" w:type="dxa"/>
            <w:tcBorders>
              <w:top w:val="nil"/>
              <w:left w:val="nil"/>
              <w:bottom w:val="single" w:sz="4" w:space="0" w:color="auto"/>
              <w:right w:val="nil"/>
            </w:tcBorders>
            <w:vAlign w:val="bottom"/>
            <w:hideMark/>
          </w:tcPr>
          <w:p w14:paraId="776BA4C7" w14:textId="4FC6CA41"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nil"/>
              <w:left w:val="nil"/>
              <w:bottom w:val="single" w:sz="4" w:space="0" w:color="auto"/>
              <w:right w:val="nil"/>
            </w:tcBorders>
            <w:vAlign w:val="bottom"/>
            <w:hideMark/>
          </w:tcPr>
          <w:p w14:paraId="779D5017" w14:textId="5F494FF0"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w:t>
            </w:r>
            <w:r w:rsidR="00DF154C" w:rsidRPr="00E104D4">
              <w:rPr>
                <w:rFonts w:ascii="Arial" w:hAnsi="Arial" w:cs="Arial"/>
                <w:color w:val="000000"/>
                <w:sz w:val="18"/>
                <w:szCs w:val="18"/>
              </w:rPr>
              <w:t>4</w:t>
            </w:r>
            <w:r w:rsidRPr="00E104D4">
              <w:rPr>
                <w:rFonts w:ascii="Arial" w:hAnsi="Arial" w:cs="Arial"/>
                <w:color w:val="000000"/>
                <w:sz w:val="18"/>
                <w:szCs w:val="18"/>
              </w:rPr>
              <w:t xml:space="preserve">) </w:t>
            </w:r>
          </w:p>
        </w:tc>
      </w:tr>
      <w:tr w:rsidR="002945FC" w:rsidRPr="00E104D4" w14:paraId="701211B8" w14:textId="77777777" w:rsidTr="007C0C0A">
        <w:trPr>
          <w:trHeight w:val="375"/>
          <w:jc w:val="center"/>
        </w:trPr>
        <w:tc>
          <w:tcPr>
            <w:tcW w:w="5670" w:type="dxa"/>
            <w:tcBorders>
              <w:top w:val="nil"/>
              <w:left w:val="nil"/>
              <w:bottom w:val="nil"/>
              <w:right w:val="nil"/>
            </w:tcBorders>
            <w:noWrap/>
            <w:vAlign w:val="bottom"/>
            <w:hideMark/>
          </w:tcPr>
          <w:p w14:paraId="1C991C5C" w14:textId="77777777" w:rsidR="002945FC" w:rsidRPr="00E104D4" w:rsidRDefault="002945FC" w:rsidP="002945FC">
            <w:pPr>
              <w:widowControl/>
              <w:jc w:val="right"/>
              <w:rPr>
                <w:rFonts w:ascii="Arial" w:eastAsia="Times New Roman" w:hAnsi="Arial" w:cs="Arial"/>
                <w:color w:val="000000"/>
                <w:sz w:val="18"/>
                <w:szCs w:val="18"/>
                <w:lang w:eastAsia="en-AU"/>
              </w:rPr>
            </w:pPr>
          </w:p>
        </w:tc>
        <w:tc>
          <w:tcPr>
            <w:tcW w:w="852" w:type="dxa"/>
            <w:tcBorders>
              <w:top w:val="nil"/>
              <w:left w:val="nil"/>
              <w:bottom w:val="nil"/>
              <w:right w:val="nil"/>
            </w:tcBorders>
            <w:vAlign w:val="bottom"/>
            <w:hideMark/>
          </w:tcPr>
          <w:p w14:paraId="38E1A753" w14:textId="77777777" w:rsidR="002945FC" w:rsidRPr="00E104D4" w:rsidRDefault="002945FC" w:rsidP="002945FC">
            <w:pPr>
              <w:widowControl/>
              <w:rPr>
                <w:rFonts w:ascii="Times New Roman" w:eastAsia="Times New Roman" w:hAnsi="Times New Roman"/>
                <w:sz w:val="20"/>
                <w:szCs w:val="20"/>
                <w:lang w:eastAsia="en-AU"/>
              </w:rPr>
            </w:pPr>
          </w:p>
        </w:tc>
        <w:tc>
          <w:tcPr>
            <w:tcW w:w="1417" w:type="dxa"/>
            <w:tcBorders>
              <w:top w:val="single" w:sz="4" w:space="0" w:color="auto"/>
              <w:left w:val="nil"/>
              <w:bottom w:val="single" w:sz="4" w:space="0" w:color="auto"/>
              <w:right w:val="nil"/>
            </w:tcBorders>
            <w:vAlign w:val="bottom"/>
            <w:hideMark/>
          </w:tcPr>
          <w:p w14:paraId="43DCF3F1" w14:textId="26510820"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(530,75</w:t>
            </w:r>
            <w:r w:rsidR="008839BA"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0E8747C2" w14:textId="2118B864"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76D8A3D5" w14:textId="1806D263" w:rsidR="002945FC" w:rsidRPr="00E104D4" w:rsidRDefault="002945FC" w:rsidP="002945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(533,498) </w:t>
            </w:r>
          </w:p>
        </w:tc>
      </w:tr>
      <w:tr w:rsidR="002945FC" w:rsidRPr="00E104D4" w14:paraId="1ADF74B0" w14:textId="77777777" w:rsidTr="00F15335">
        <w:trPr>
          <w:trHeight w:val="605"/>
          <w:jc w:val="center"/>
        </w:trPr>
        <w:tc>
          <w:tcPr>
            <w:tcW w:w="5670" w:type="dxa"/>
            <w:tcBorders>
              <w:top w:val="nil"/>
              <w:left w:val="nil"/>
              <w:bottom w:val="nil"/>
              <w:right w:val="nil"/>
            </w:tcBorders>
            <w:vAlign w:val="bottom"/>
            <w:hideMark/>
          </w:tcPr>
          <w:p w14:paraId="003EBD0E" w14:textId="77777777" w:rsidR="002945FC" w:rsidRPr="00E104D4" w:rsidRDefault="002945FC" w:rsidP="00E426E7">
            <w:pPr>
              <w:widowControl/>
              <w:spacing w:after="12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Share of loss of associates accounted for using the equity method</w:t>
            </w:r>
          </w:p>
        </w:tc>
        <w:tc>
          <w:tcPr>
            <w:tcW w:w="852" w:type="dxa"/>
            <w:tcBorders>
              <w:top w:val="nil"/>
              <w:left w:val="nil"/>
              <w:bottom w:val="nil"/>
              <w:right w:val="nil"/>
            </w:tcBorders>
            <w:vAlign w:val="bottom"/>
            <w:hideMark/>
          </w:tcPr>
          <w:p w14:paraId="01E76349" w14:textId="77777777" w:rsidR="002945FC" w:rsidRPr="00E104D4" w:rsidRDefault="002945FC" w:rsidP="00E426E7">
            <w:pPr>
              <w:widowControl/>
              <w:spacing w:after="120"/>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8</w:t>
            </w:r>
          </w:p>
        </w:tc>
        <w:tc>
          <w:tcPr>
            <w:tcW w:w="1417" w:type="dxa"/>
            <w:tcBorders>
              <w:top w:val="single" w:sz="4" w:space="0" w:color="auto"/>
              <w:left w:val="nil"/>
              <w:bottom w:val="single" w:sz="4" w:space="0" w:color="auto"/>
              <w:right w:val="nil"/>
            </w:tcBorders>
            <w:vAlign w:val="bottom"/>
            <w:hideMark/>
          </w:tcPr>
          <w:p w14:paraId="24D8868B" w14:textId="1DDC731B"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(358) </w:t>
            </w:r>
          </w:p>
        </w:tc>
        <w:tc>
          <w:tcPr>
            <w:tcW w:w="284" w:type="dxa"/>
            <w:tcBorders>
              <w:top w:val="single" w:sz="4" w:space="0" w:color="auto"/>
              <w:left w:val="nil"/>
              <w:bottom w:val="single" w:sz="4" w:space="0" w:color="auto"/>
              <w:right w:val="nil"/>
            </w:tcBorders>
            <w:vAlign w:val="bottom"/>
            <w:hideMark/>
          </w:tcPr>
          <w:p w14:paraId="21AE4BFE" w14:textId="6F0E12F6"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17" w:type="dxa"/>
            <w:tcBorders>
              <w:top w:val="single" w:sz="4" w:space="0" w:color="auto"/>
              <w:left w:val="nil"/>
              <w:bottom w:val="single" w:sz="4" w:space="0" w:color="auto"/>
              <w:right w:val="nil"/>
            </w:tcBorders>
            <w:vAlign w:val="bottom"/>
            <w:hideMark/>
          </w:tcPr>
          <w:p w14:paraId="36A60A21" w14:textId="64BAB0ED" w:rsidR="002945FC" w:rsidRPr="00E104D4" w:rsidRDefault="002945FC" w:rsidP="00E426E7">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(1,888) </w:t>
            </w:r>
          </w:p>
        </w:tc>
      </w:tr>
      <w:tr w:rsidR="002945FC" w:rsidRPr="00E104D4" w14:paraId="7622D188" w14:textId="77777777" w:rsidTr="00E426E7">
        <w:trPr>
          <w:trHeight w:val="435"/>
          <w:jc w:val="center"/>
        </w:trPr>
        <w:tc>
          <w:tcPr>
            <w:tcW w:w="5670" w:type="dxa"/>
            <w:tcBorders>
              <w:top w:val="nil"/>
              <w:left w:val="nil"/>
              <w:bottom w:val="nil"/>
              <w:right w:val="nil"/>
            </w:tcBorders>
            <w:vAlign w:val="bottom"/>
            <w:hideMark/>
          </w:tcPr>
          <w:p w14:paraId="098C33E5" w14:textId="1F06FB67" w:rsidR="002945FC" w:rsidRPr="00E104D4" w:rsidRDefault="002945FC" w:rsidP="002945FC">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Surplus / (deficit) before income tax</w:t>
            </w:r>
          </w:p>
        </w:tc>
        <w:tc>
          <w:tcPr>
            <w:tcW w:w="852" w:type="dxa"/>
            <w:tcBorders>
              <w:top w:val="nil"/>
              <w:left w:val="nil"/>
              <w:bottom w:val="nil"/>
              <w:right w:val="nil"/>
            </w:tcBorders>
            <w:vAlign w:val="bottom"/>
            <w:hideMark/>
          </w:tcPr>
          <w:p w14:paraId="62AF9542" w14:textId="77777777" w:rsidR="002945FC" w:rsidRPr="00E104D4" w:rsidRDefault="002945FC"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04FDE03E" w14:textId="0C9B34DE"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1A906725" w14:textId="77777777" w:rsidR="002945FC" w:rsidRPr="00E426E7" w:rsidRDefault="002945FC" w:rsidP="002945FC">
            <w:pPr>
              <w:widowControl/>
              <w:jc w:val="right"/>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30D1A7E5" w14:textId="3947CFFD"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r w:rsidR="002945FC" w:rsidRPr="00E104D4" w14:paraId="49AD147F" w14:textId="77777777" w:rsidTr="007C0C0A">
        <w:trPr>
          <w:trHeight w:val="578"/>
          <w:jc w:val="center"/>
        </w:trPr>
        <w:tc>
          <w:tcPr>
            <w:tcW w:w="5670" w:type="dxa"/>
            <w:tcBorders>
              <w:top w:val="nil"/>
              <w:left w:val="nil"/>
              <w:bottom w:val="nil"/>
              <w:right w:val="nil"/>
            </w:tcBorders>
            <w:vAlign w:val="bottom"/>
            <w:hideMark/>
          </w:tcPr>
          <w:p w14:paraId="30CD4A57" w14:textId="77777777" w:rsidR="002945FC" w:rsidRPr="00E104D4" w:rsidRDefault="002945FC" w:rsidP="007C0C0A">
            <w:pPr>
              <w:widowControl/>
              <w:spacing w:after="12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Income tax expense</w:t>
            </w:r>
          </w:p>
        </w:tc>
        <w:tc>
          <w:tcPr>
            <w:tcW w:w="852" w:type="dxa"/>
            <w:tcBorders>
              <w:top w:val="nil"/>
              <w:left w:val="nil"/>
              <w:bottom w:val="nil"/>
              <w:right w:val="nil"/>
            </w:tcBorders>
            <w:vAlign w:val="bottom"/>
            <w:hideMark/>
          </w:tcPr>
          <w:p w14:paraId="4EA9AFDD" w14:textId="0C63B34F" w:rsidR="002945FC" w:rsidRPr="00E104D4" w:rsidRDefault="002945FC" w:rsidP="007C0C0A">
            <w:pPr>
              <w:widowControl/>
              <w:spacing w:after="120"/>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BC45CF" w:rsidRPr="00E104D4">
              <w:rPr>
                <w:rFonts w:ascii="Arial" w:eastAsia="Times New Roman" w:hAnsi="Arial" w:cs="Arial"/>
                <w:color w:val="000000"/>
                <w:sz w:val="18"/>
                <w:szCs w:val="18"/>
                <w:lang w:eastAsia="en-AU"/>
              </w:rPr>
              <w:t>3</w:t>
            </w:r>
            <w:r w:rsidRPr="00E104D4">
              <w:rPr>
                <w:rFonts w:ascii="Arial" w:eastAsia="Times New Roman" w:hAnsi="Arial" w:cs="Arial"/>
                <w:color w:val="000000"/>
                <w:sz w:val="18"/>
                <w:szCs w:val="18"/>
                <w:lang w:eastAsia="en-AU"/>
              </w:rPr>
              <w:t>(n)</w:t>
            </w:r>
          </w:p>
        </w:tc>
        <w:tc>
          <w:tcPr>
            <w:tcW w:w="1417" w:type="dxa"/>
            <w:tcBorders>
              <w:top w:val="single" w:sz="4" w:space="0" w:color="auto"/>
              <w:left w:val="nil"/>
              <w:bottom w:val="single" w:sz="4" w:space="0" w:color="auto"/>
              <w:right w:val="nil"/>
            </w:tcBorders>
            <w:vAlign w:val="bottom"/>
            <w:hideMark/>
          </w:tcPr>
          <w:p w14:paraId="5ECC9D55" w14:textId="28D1E3EB" w:rsidR="002945FC" w:rsidRPr="00E104D4" w:rsidRDefault="002945FC" w:rsidP="009705C4">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w:t>
            </w:r>
          </w:p>
        </w:tc>
        <w:tc>
          <w:tcPr>
            <w:tcW w:w="284" w:type="dxa"/>
            <w:tcBorders>
              <w:top w:val="single" w:sz="4" w:space="0" w:color="auto"/>
              <w:left w:val="nil"/>
              <w:bottom w:val="single" w:sz="4" w:space="0" w:color="auto"/>
              <w:right w:val="nil"/>
            </w:tcBorders>
            <w:vAlign w:val="bottom"/>
            <w:hideMark/>
          </w:tcPr>
          <w:p w14:paraId="6ABC9CDE" w14:textId="17217EEC" w:rsidR="002945FC" w:rsidRPr="00E104D4" w:rsidRDefault="002945FC" w:rsidP="009705C4">
            <w:pPr>
              <w:widowControl/>
              <w:spacing w:after="120"/>
              <w:jc w:val="right"/>
              <w:rPr>
                <w:rFonts w:ascii="Arial" w:eastAsia="Times New Roman" w:hAnsi="Arial" w:cs="Arial"/>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60DAEC6E" w14:textId="04E712D5" w:rsidR="002945FC" w:rsidRPr="00E104D4" w:rsidRDefault="002945FC" w:rsidP="009705C4">
            <w:pPr>
              <w:widowControl/>
              <w:spacing w:after="120"/>
              <w:jc w:val="right"/>
              <w:rPr>
                <w:rFonts w:ascii="Arial" w:eastAsia="Times New Roman" w:hAnsi="Arial" w:cs="Arial"/>
                <w:color w:val="000000"/>
                <w:sz w:val="18"/>
                <w:szCs w:val="18"/>
                <w:lang w:eastAsia="en-AU"/>
              </w:rPr>
            </w:pPr>
            <w:r w:rsidRPr="00E104D4">
              <w:rPr>
                <w:rFonts w:ascii="Arial" w:hAnsi="Arial" w:cs="Arial"/>
                <w:color w:val="000000"/>
                <w:sz w:val="18"/>
                <w:szCs w:val="18"/>
              </w:rPr>
              <w:t>-</w:t>
            </w:r>
          </w:p>
        </w:tc>
      </w:tr>
      <w:tr w:rsidR="002945FC" w:rsidRPr="00E104D4" w14:paraId="669C5AD3" w14:textId="77777777" w:rsidTr="00506EEE">
        <w:trPr>
          <w:trHeight w:val="375"/>
          <w:jc w:val="center"/>
        </w:trPr>
        <w:tc>
          <w:tcPr>
            <w:tcW w:w="5670" w:type="dxa"/>
            <w:tcBorders>
              <w:top w:val="nil"/>
              <w:left w:val="nil"/>
              <w:bottom w:val="nil"/>
              <w:right w:val="nil"/>
            </w:tcBorders>
            <w:vAlign w:val="bottom"/>
            <w:hideMark/>
          </w:tcPr>
          <w:p w14:paraId="0FF8327E" w14:textId="31B0F295" w:rsidR="002945FC" w:rsidRPr="00E104D4" w:rsidRDefault="002945FC" w:rsidP="002945FC">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Surplus / (deficit) for the year</w:t>
            </w:r>
          </w:p>
        </w:tc>
        <w:tc>
          <w:tcPr>
            <w:tcW w:w="852" w:type="dxa"/>
            <w:tcBorders>
              <w:top w:val="nil"/>
              <w:left w:val="nil"/>
              <w:bottom w:val="nil"/>
              <w:right w:val="nil"/>
            </w:tcBorders>
            <w:vAlign w:val="bottom"/>
            <w:hideMark/>
          </w:tcPr>
          <w:p w14:paraId="3FB5C3E5" w14:textId="77777777" w:rsidR="002945FC" w:rsidRPr="00E104D4" w:rsidRDefault="002945FC"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3B2903E7" w14:textId="6B7F2E96"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2F879B59" w14:textId="77777777" w:rsidR="002945FC" w:rsidRPr="00E426E7" w:rsidRDefault="002945FC" w:rsidP="002945FC">
            <w:pPr>
              <w:widowControl/>
              <w:jc w:val="right"/>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005F646D" w14:textId="47DD8B44"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r w:rsidR="008839BA" w:rsidRPr="00E104D4" w14:paraId="7AAE0935" w14:textId="77777777" w:rsidTr="00CD51E1">
        <w:trPr>
          <w:trHeight w:val="605"/>
          <w:jc w:val="center"/>
        </w:trPr>
        <w:tc>
          <w:tcPr>
            <w:tcW w:w="5670" w:type="dxa"/>
            <w:tcBorders>
              <w:top w:val="nil"/>
              <w:left w:val="nil"/>
              <w:bottom w:val="nil"/>
              <w:right w:val="nil"/>
            </w:tcBorders>
            <w:vAlign w:val="bottom"/>
          </w:tcPr>
          <w:p w14:paraId="0DE42109" w14:textId="1B15FC9F" w:rsidR="008839BA" w:rsidRPr="00E104D4" w:rsidRDefault="008839BA" w:rsidP="007C0C0A">
            <w:pPr>
              <w:widowControl/>
              <w:spacing w:after="120"/>
              <w:rPr>
                <w:rFonts w:ascii="Arial" w:eastAsia="Times New Roman" w:hAnsi="Arial" w:cs="Arial"/>
                <w:b/>
                <w:bCs/>
                <w:i/>
                <w:iCs/>
                <w:color w:val="000000"/>
                <w:sz w:val="18"/>
                <w:szCs w:val="18"/>
                <w:lang w:eastAsia="en-AU"/>
              </w:rPr>
            </w:pPr>
            <w:r w:rsidRPr="00E104D4">
              <w:rPr>
                <w:rFonts w:ascii="Arial" w:eastAsia="Times New Roman" w:hAnsi="Arial" w:cs="Arial"/>
                <w:color w:val="000000"/>
                <w:sz w:val="18"/>
                <w:szCs w:val="18"/>
                <w:lang w:eastAsia="en-AU"/>
              </w:rPr>
              <w:t>Other comprehensive income</w:t>
            </w:r>
          </w:p>
        </w:tc>
        <w:tc>
          <w:tcPr>
            <w:tcW w:w="852" w:type="dxa"/>
            <w:tcBorders>
              <w:top w:val="nil"/>
              <w:left w:val="nil"/>
              <w:bottom w:val="nil"/>
              <w:right w:val="nil"/>
            </w:tcBorders>
            <w:vAlign w:val="bottom"/>
          </w:tcPr>
          <w:p w14:paraId="03D413A4" w14:textId="77777777" w:rsidR="008839BA" w:rsidRPr="00E104D4" w:rsidRDefault="008839BA" w:rsidP="002945FC">
            <w:pPr>
              <w:widowControl/>
              <w:rPr>
                <w:rFonts w:ascii="Arial" w:eastAsia="Times New Roman" w:hAnsi="Arial" w:cs="Arial"/>
                <w:b/>
                <w:bCs/>
                <w:i/>
                <w:iCs/>
                <w:color w:val="000000"/>
                <w:sz w:val="18"/>
                <w:szCs w:val="18"/>
                <w:lang w:eastAsia="en-AU"/>
              </w:rPr>
            </w:pPr>
          </w:p>
        </w:tc>
        <w:tc>
          <w:tcPr>
            <w:tcW w:w="1417" w:type="dxa"/>
            <w:tcBorders>
              <w:top w:val="single" w:sz="4" w:space="0" w:color="auto"/>
              <w:left w:val="nil"/>
              <w:bottom w:val="single" w:sz="4" w:space="0" w:color="auto"/>
              <w:right w:val="nil"/>
            </w:tcBorders>
            <w:vAlign w:val="bottom"/>
          </w:tcPr>
          <w:p w14:paraId="7A0224FC" w14:textId="36179312" w:rsidR="008839BA" w:rsidRPr="00E104D4" w:rsidRDefault="00307D39" w:rsidP="00506EEE">
            <w:pPr>
              <w:widowControl/>
              <w:spacing w:after="120"/>
              <w:jc w:val="right"/>
              <w:rPr>
                <w:rFonts w:ascii="Arial" w:hAnsi="Arial" w:cs="Arial"/>
                <w:color w:val="000000"/>
                <w:sz w:val="18"/>
                <w:szCs w:val="18"/>
              </w:rPr>
            </w:pPr>
            <w:r>
              <w:rPr>
                <w:rFonts w:ascii="Arial" w:hAnsi="Arial" w:cs="Arial"/>
                <w:color w:val="000000"/>
                <w:sz w:val="18"/>
                <w:szCs w:val="18"/>
              </w:rPr>
              <w:t>-</w:t>
            </w:r>
          </w:p>
        </w:tc>
        <w:tc>
          <w:tcPr>
            <w:tcW w:w="284" w:type="dxa"/>
            <w:tcBorders>
              <w:top w:val="single" w:sz="4" w:space="0" w:color="auto"/>
              <w:left w:val="nil"/>
              <w:bottom w:val="single" w:sz="4" w:space="0" w:color="auto"/>
              <w:right w:val="nil"/>
            </w:tcBorders>
            <w:vAlign w:val="bottom"/>
          </w:tcPr>
          <w:p w14:paraId="3F51D068" w14:textId="77777777" w:rsidR="008839BA" w:rsidRPr="00E104D4" w:rsidRDefault="008839BA" w:rsidP="00506EEE">
            <w:pPr>
              <w:widowControl/>
              <w:spacing w:after="120"/>
              <w:jc w:val="right"/>
              <w:rPr>
                <w:rFonts w:ascii="Arial" w:eastAsia="Times New Roman" w:hAnsi="Arial" w:cs="Arial"/>
                <w:color w:val="000000"/>
                <w:sz w:val="18"/>
                <w:szCs w:val="18"/>
                <w:lang w:eastAsia="en-AU"/>
              </w:rPr>
            </w:pPr>
          </w:p>
        </w:tc>
        <w:tc>
          <w:tcPr>
            <w:tcW w:w="1417" w:type="dxa"/>
            <w:tcBorders>
              <w:top w:val="single" w:sz="4" w:space="0" w:color="auto"/>
              <w:left w:val="nil"/>
              <w:bottom w:val="single" w:sz="4" w:space="0" w:color="auto"/>
              <w:right w:val="nil"/>
            </w:tcBorders>
            <w:vAlign w:val="bottom"/>
          </w:tcPr>
          <w:p w14:paraId="40B4FF2C" w14:textId="4171F314" w:rsidR="008839BA" w:rsidRPr="00E104D4" w:rsidRDefault="00307D39" w:rsidP="00506EEE">
            <w:pPr>
              <w:widowControl/>
              <w:spacing w:after="120"/>
              <w:jc w:val="right"/>
              <w:rPr>
                <w:rFonts w:ascii="Arial" w:hAnsi="Arial" w:cs="Arial"/>
                <w:color w:val="000000"/>
                <w:sz w:val="18"/>
                <w:szCs w:val="18"/>
              </w:rPr>
            </w:pPr>
            <w:r>
              <w:rPr>
                <w:rFonts w:ascii="Arial" w:hAnsi="Arial" w:cs="Arial"/>
                <w:color w:val="000000"/>
                <w:sz w:val="18"/>
                <w:szCs w:val="18"/>
              </w:rPr>
              <w:t>-</w:t>
            </w:r>
          </w:p>
        </w:tc>
      </w:tr>
      <w:tr w:rsidR="002945FC" w:rsidRPr="00E104D4" w14:paraId="17F58B2D" w14:textId="77777777" w:rsidTr="00CD51E1">
        <w:trPr>
          <w:trHeight w:val="432"/>
          <w:jc w:val="center"/>
        </w:trPr>
        <w:tc>
          <w:tcPr>
            <w:tcW w:w="5670" w:type="dxa"/>
            <w:tcBorders>
              <w:top w:val="nil"/>
              <w:left w:val="nil"/>
              <w:bottom w:val="nil"/>
              <w:right w:val="nil"/>
            </w:tcBorders>
            <w:vAlign w:val="bottom"/>
            <w:hideMark/>
          </w:tcPr>
          <w:p w14:paraId="6C363ED0" w14:textId="6E6387DC" w:rsidR="002945FC" w:rsidRPr="00E104D4" w:rsidRDefault="002945FC" w:rsidP="002945FC">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Total comprehensive surplus / (deficit) for the year</w:t>
            </w:r>
          </w:p>
        </w:tc>
        <w:tc>
          <w:tcPr>
            <w:tcW w:w="852" w:type="dxa"/>
            <w:tcBorders>
              <w:top w:val="nil"/>
              <w:left w:val="nil"/>
              <w:bottom w:val="nil"/>
              <w:right w:val="nil"/>
            </w:tcBorders>
            <w:vAlign w:val="bottom"/>
            <w:hideMark/>
          </w:tcPr>
          <w:p w14:paraId="7814A3D3" w14:textId="77777777" w:rsidR="002945FC" w:rsidRPr="00E104D4" w:rsidRDefault="002945FC" w:rsidP="002945FC">
            <w:pPr>
              <w:widowControl/>
              <w:rPr>
                <w:rFonts w:ascii="Arial" w:eastAsia="Times New Roman" w:hAnsi="Arial" w:cs="Arial"/>
                <w:b/>
                <w:bCs/>
                <w:color w:val="000000"/>
                <w:sz w:val="18"/>
                <w:szCs w:val="18"/>
                <w:lang w:eastAsia="en-AU"/>
              </w:rPr>
            </w:pPr>
          </w:p>
        </w:tc>
        <w:tc>
          <w:tcPr>
            <w:tcW w:w="1417" w:type="dxa"/>
            <w:tcBorders>
              <w:top w:val="single" w:sz="4" w:space="0" w:color="auto"/>
              <w:left w:val="nil"/>
              <w:bottom w:val="single" w:sz="4" w:space="0" w:color="auto"/>
              <w:right w:val="nil"/>
            </w:tcBorders>
            <w:vAlign w:val="bottom"/>
            <w:hideMark/>
          </w:tcPr>
          <w:p w14:paraId="4ADDD601" w14:textId="092B27C8"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77</w:t>
            </w:r>
            <w:r w:rsidR="008839BA" w:rsidRPr="00E426E7">
              <w:rPr>
                <w:rFonts w:ascii="Arial" w:hAnsi="Arial" w:cs="Arial"/>
                <w:b/>
                <w:bCs/>
                <w:color w:val="000000"/>
                <w:sz w:val="18"/>
                <w:szCs w:val="18"/>
              </w:rPr>
              <w:t>3</w:t>
            </w:r>
            <w:r w:rsidRPr="00E426E7">
              <w:rPr>
                <w:rFonts w:ascii="Arial" w:hAnsi="Arial" w:cs="Arial"/>
                <w:b/>
                <w:bCs/>
                <w:color w:val="000000"/>
                <w:sz w:val="18"/>
                <w:szCs w:val="18"/>
              </w:rPr>
              <w:t xml:space="preserve"> </w:t>
            </w:r>
          </w:p>
        </w:tc>
        <w:tc>
          <w:tcPr>
            <w:tcW w:w="284" w:type="dxa"/>
            <w:tcBorders>
              <w:top w:val="single" w:sz="4" w:space="0" w:color="auto"/>
              <w:left w:val="nil"/>
              <w:bottom w:val="single" w:sz="4" w:space="0" w:color="auto"/>
              <w:right w:val="nil"/>
            </w:tcBorders>
            <w:vAlign w:val="bottom"/>
            <w:hideMark/>
          </w:tcPr>
          <w:p w14:paraId="3B67C40C" w14:textId="562D1834"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w:t>
            </w:r>
          </w:p>
        </w:tc>
        <w:tc>
          <w:tcPr>
            <w:tcW w:w="1417" w:type="dxa"/>
            <w:tcBorders>
              <w:top w:val="single" w:sz="4" w:space="0" w:color="auto"/>
              <w:left w:val="nil"/>
              <w:bottom w:val="single" w:sz="4" w:space="0" w:color="auto"/>
              <w:right w:val="nil"/>
            </w:tcBorders>
            <w:vAlign w:val="bottom"/>
            <w:hideMark/>
          </w:tcPr>
          <w:p w14:paraId="16D8D87A" w14:textId="5DA1C94B" w:rsidR="002945FC" w:rsidRPr="00E426E7" w:rsidRDefault="002945FC" w:rsidP="002945FC">
            <w:pPr>
              <w:widowControl/>
              <w:jc w:val="right"/>
              <w:rPr>
                <w:rFonts w:ascii="Arial" w:eastAsia="Times New Roman" w:hAnsi="Arial" w:cs="Arial"/>
                <w:b/>
                <w:bCs/>
                <w:color w:val="000000"/>
                <w:sz w:val="18"/>
                <w:szCs w:val="18"/>
                <w:lang w:eastAsia="en-AU"/>
              </w:rPr>
            </w:pPr>
            <w:r w:rsidRPr="00E426E7">
              <w:rPr>
                <w:rFonts w:ascii="Arial" w:hAnsi="Arial" w:cs="Arial"/>
                <w:b/>
                <w:bCs/>
                <w:color w:val="000000"/>
                <w:sz w:val="18"/>
                <w:szCs w:val="18"/>
              </w:rPr>
              <w:t xml:space="preserve">             (8,885) </w:t>
            </w:r>
          </w:p>
        </w:tc>
      </w:tr>
    </w:tbl>
    <w:p w14:paraId="41E9026F" w14:textId="77777777" w:rsidR="00E6724A" w:rsidRPr="00E104D4" w:rsidRDefault="00E6724A" w:rsidP="00E6724A">
      <w:pPr>
        <w:spacing w:line="200" w:lineRule="exact"/>
        <w:jc w:val="center"/>
        <w:rPr>
          <w:sz w:val="18"/>
          <w:szCs w:val="18"/>
        </w:rPr>
      </w:pPr>
    </w:p>
    <w:p w14:paraId="230F21EF" w14:textId="77777777" w:rsidR="00E6724A" w:rsidRPr="00E104D4" w:rsidRDefault="00E6724A" w:rsidP="00E6724A">
      <w:pPr>
        <w:spacing w:before="14" w:line="260" w:lineRule="exact"/>
        <w:rPr>
          <w:rFonts w:ascii="Arial" w:eastAsia="Arial" w:hAnsi="Arial" w:cs="Arial"/>
          <w:color w:val="6D6E71"/>
          <w:spacing w:val="1"/>
          <w:sz w:val="18"/>
          <w:szCs w:val="18"/>
        </w:rPr>
      </w:pPr>
    </w:p>
    <w:p w14:paraId="16959DDA" w14:textId="2572DB04" w:rsidR="00E6724A" w:rsidRPr="00E104D4" w:rsidRDefault="00E6724A" w:rsidP="00E6724A">
      <w:pPr>
        <w:ind w:left="284"/>
        <w:rPr>
          <w:sz w:val="14"/>
          <w:szCs w:val="14"/>
        </w:rPr>
      </w:pPr>
      <w:r w:rsidRPr="00E104D4">
        <w:rPr>
          <w:rFonts w:ascii="Arial" w:eastAsia="Arial" w:hAnsi="Arial" w:cs="Arial"/>
          <w:color w:val="6D6E71"/>
          <w:spacing w:val="1"/>
          <w:sz w:val="14"/>
          <w:szCs w:val="14"/>
        </w:rPr>
        <w:t>Notes to the financial statements are included on pages 1</w:t>
      </w:r>
      <w:r w:rsidR="001468A3"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04D56760" w14:textId="77777777" w:rsidR="00E6724A" w:rsidRPr="00E104D4" w:rsidRDefault="00E6724A" w:rsidP="00E6724A">
      <w:pPr>
        <w:ind w:left="284"/>
        <w:jc w:val="both"/>
        <w:rPr>
          <w:sz w:val="18"/>
          <w:szCs w:val="18"/>
        </w:rPr>
        <w:sectPr w:rsidR="00E6724A" w:rsidRPr="00E104D4" w:rsidSect="00F71597">
          <w:headerReference w:type="default" r:id="rId43"/>
          <w:pgSz w:w="11906" w:h="16840"/>
          <w:pgMar w:top="2040" w:right="1100" w:bottom="680" w:left="800" w:header="1174" w:footer="497" w:gutter="0"/>
          <w:cols w:space="720"/>
          <w:docGrid w:linePitch="299"/>
        </w:sectPr>
      </w:pPr>
    </w:p>
    <w:p w14:paraId="09EB83AD" w14:textId="2DB2CD8B" w:rsidR="00E6724A" w:rsidRPr="00E104D4" w:rsidRDefault="00E6724A" w:rsidP="00E6724A">
      <w:pPr>
        <w:tabs>
          <w:tab w:val="left" w:pos="1689"/>
        </w:tabs>
        <w:spacing w:before="180"/>
        <w:ind w:right="115"/>
        <w:jc w:val="center"/>
        <w:rPr>
          <w:rFonts w:ascii="Arial" w:eastAsia="Arial" w:hAnsi="Arial" w:cs="Arial"/>
          <w:b/>
          <w:bCs/>
          <w:color w:val="006DA6"/>
          <w:w w:val="105"/>
          <w:sz w:val="18"/>
          <w:szCs w:val="18"/>
        </w:rPr>
      </w:pPr>
      <w:r w:rsidRPr="00E104D4">
        <w:rPr>
          <w:noProof/>
        </w:rPr>
        <w:lastRenderedPageBreak/>
        <mc:AlternateContent>
          <mc:Choice Requires="wpg">
            <w:drawing>
              <wp:anchor distT="0" distB="0" distL="114300" distR="114300" simplePos="0" relativeHeight="251658242" behindDoc="1" locked="0" layoutInCell="1" allowOverlap="1" wp14:anchorId="7EAD44C4" wp14:editId="5833FC7A">
                <wp:simplePos x="0" y="0"/>
                <wp:positionH relativeFrom="page">
                  <wp:posOffset>3815715</wp:posOffset>
                </wp:positionH>
                <wp:positionV relativeFrom="page">
                  <wp:posOffset>3293745</wp:posOffset>
                </wp:positionV>
                <wp:extent cx="1270" cy="215900"/>
                <wp:effectExtent l="0" t="0" r="0" b="0"/>
                <wp:wrapNone/>
                <wp:docPr id="352"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187"/>
                          <a:chExt cx="2" cy="340"/>
                        </a:xfrm>
                      </wpg:grpSpPr>
                      <wps:wsp>
                        <wps:cNvPr id="353" name="Freeform 430"/>
                        <wps:cNvSpPr>
                          <a:spLocks/>
                        </wps:cNvSpPr>
                        <wps:spPr bwMode="auto">
                          <a:xfrm>
                            <a:off x="6009" y="5187"/>
                            <a:ext cx="2" cy="340"/>
                          </a:xfrm>
                          <a:custGeom>
                            <a:avLst/>
                            <a:gdLst>
                              <a:gd name="T0" fmla="+- 0 5187 5187"/>
                              <a:gd name="T1" fmla="*/ 5187 h 340"/>
                              <a:gd name="T2" fmla="+- 0 5528 5187"/>
                              <a:gd name="T3" fmla="*/ 5528 h 340"/>
                              <a:gd name="T4" fmla="+- 0 5187 5187"/>
                              <a:gd name="T5" fmla="*/ 51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4E48B" id="Group 429" o:spid="_x0000_s1026" style="position:absolute;margin-left:300.45pt;margin-top:259.35pt;width:.1pt;height:17pt;z-index:-251658238;mso-position-horizontal-relative:page;mso-position-vertical-relative:page" coordorigin="6009,51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">
                <v:shape id="Freeform 430" o:spid="_x0000_s1027" style="position:absolute;left:6009;top:51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" path="m,l,341,,xe" fillcolor="#e7edf5" stroked="f">
                  <v:path arrowok="t" o:connecttype="custom" o:connectlocs="0,5187;0,5528;0,5187" o:connectangles="0,0,0"/>
                </v:shape>
                <w10:wrap anchorx="page" anchory="page"/>
              </v:group>
            </w:pict>
          </mc:Fallback>
        </mc:AlternateContent>
      </w:r>
      <w:r w:rsidRPr="00E104D4">
        <w:rPr>
          <w:noProof/>
        </w:rPr>
        <mc:AlternateContent>
          <mc:Choice Requires="wpg">
            <w:drawing>
              <wp:anchor distT="0" distB="0" distL="114300" distR="114300" simplePos="0" relativeHeight="251658243" behindDoc="1" locked="0" layoutInCell="1" allowOverlap="1" wp14:anchorId="5D69B61A" wp14:editId="3B7BDEDC">
                <wp:simplePos x="0" y="0"/>
                <wp:positionH relativeFrom="page">
                  <wp:posOffset>3815715</wp:posOffset>
                </wp:positionH>
                <wp:positionV relativeFrom="page">
                  <wp:posOffset>3726180</wp:posOffset>
                </wp:positionV>
                <wp:extent cx="1270" cy="215900"/>
                <wp:effectExtent l="0" t="0" r="0" b="0"/>
                <wp:wrapNone/>
                <wp:docPr id="350"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68"/>
                          <a:chExt cx="2" cy="340"/>
                        </a:xfrm>
                      </wpg:grpSpPr>
                      <wps:wsp>
                        <wps:cNvPr id="351" name="Freeform 428"/>
                        <wps:cNvSpPr>
                          <a:spLocks/>
                        </wps:cNvSpPr>
                        <wps:spPr bwMode="auto">
                          <a:xfrm>
                            <a:off x="6009" y="5868"/>
                            <a:ext cx="2" cy="340"/>
                          </a:xfrm>
                          <a:custGeom>
                            <a:avLst/>
                            <a:gdLst>
                              <a:gd name="T0" fmla="+- 0 5868 5868"/>
                              <a:gd name="T1" fmla="*/ 5868 h 340"/>
                              <a:gd name="T2" fmla="+- 0 6208 5868"/>
                              <a:gd name="T3" fmla="*/ 6208 h 340"/>
                              <a:gd name="T4" fmla="+- 0 5868 5868"/>
                              <a:gd name="T5" fmla="*/ 5868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3DE44A" id="Group 427" o:spid="_x0000_s1026" style="position:absolute;margin-left:300.45pt;margin-top:293.4pt;width:.1pt;height:17pt;z-index:-251658237;mso-position-horizontal-relative:page;mso-position-vertical-relative:page" coordorigin="6009,586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">
                <v:shape id="Freeform 428" o:spid="_x0000_s1027" style="position:absolute;left:6009;top:586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" path="m,l,340,,xe" fillcolor="#e7edf5" stroked="f">
                  <v:path arrowok="t" o:connecttype="custom" o:connectlocs="0,5868;0,6208;0,5868" o:connectangles="0,0,0"/>
                </v:shape>
                <w10:wrap anchorx="page" anchory="page"/>
              </v:group>
            </w:pict>
          </mc:Fallback>
        </mc:AlternateContent>
      </w:r>
      <w:r w:rsidRPr="00E104D4">
        <w:rPr>
          <w:noProof/>
        </w:rPr>
        <mc:AlternateContent>
          <mc:Choice Requires="wpg">
            <w:drawing>
              <wp:anchor distT="0" distB="0" distL="114300" distR="114300" simplePos="0" relativeHeight="251658244" behindDoc="1" locked="0" layoutInCell="1" allowOverlap="1" wp14:anchorId="1A21687A" wp14:editId="0EB1DFE6">
                <wp:simplePos x="0" y="0"/>
                <wp:positionH relativeFrom="page">
                  <wp:posOffset>3815715</wp:posOffset>
                </wp:positionH>
                <wp:positionV relativeFrom="page">
                  <wp:posOffset>4157980</wp:posOffset>
                </wp:positionV>
                <wp:extent cx="1270" cy="215900"/>
                <wp:effectExtent l="0" t="0" r="0" b="0"/>
                <wp:wrapNone/>
                <wp:docPr id="348" name="Group 4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6548"/>
                          <a:chExt cx="2" cy="340"/>
                        </a:xfrm>
                      </wpg:grpSpPr>
                      <wps:wsp>
                        <wps:cNvPr id="349" name="Freeform 426"/>
                        <wps:cNvSpPr>
                          <a:spLocks/>
                        </wps:cNvSpPr>
                        <wps:spPr bwMode="auto">
                          <a:xfrm>
                            <a:off x="6009" y="6548"/>
                            <a:ext cx="2" cy="340"/>
                          </a:xfrm>
                          <a:custGeom>
                            <a:avLst/>
                            <a:gdLst>
                              <a:gd name="T0" fmla="+- 0 6548 6548"/>
                              <a:gd name="T1" fmla="*/ 6548 h 340"/>
                              <a:gd name="T2" fmla="+- 0 6888 6548"/>
                              <a:gd name="T3" fmla="*/ 6888 h 340"/>
                              <a:gd name="T4" fmla="+- 0 6548 6548"/>
                              <a:gd name="T5" fmla="*/ 6548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1FF61D" id="Group 425" o:spid="_x0000_s1026" style="position:absolute;margin-left:300.45pt;margin-top:327.4pt;width:.1pt;height:17pt;z-index:-251658236;mso-position-horizontal-relative:page;mso-position-vertical-relative:page" coordorigin="6009,654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">
                <v:shape id="Freeform 426" o:spid="_x0000_s1027" style="position:absolute;left:6009;top:654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" path="m,l,340,,xe" fillcolor="#e7edf5" stroked="f">
                  <v:path arrowok="t" o:connecttype="custom" o:connectlocs="0,6548;0,6888;0,6548" o:connectangles="0,0,0"/>
                </v:shape>
                <w10:wrap anchorx="page" anchory="page"/>
              </v:group>
            </w:pict>
          </mc:Fallback>
        </mc:AlternateContent>
      </w:r>
      <w:r w:rsidRPr="00E104D4">
        <w:rPr>
          <w:noProof/>
        </w:rPr>
        <mc:AlternateContent>
          <mc:Choice Requires="wpg">
            <w:drawing>
              <wp:anchor distT="0" distB="0" distL="114300" distR="114300" simplePos="0" relativeHeight="251658245" behindDoc="1" locked="0" layoutInCell="1" allowOverlap="1" wp14:anchorId="58E72A48" wp14:editId="374E010C">
                <wp:simplePos x="0" y="0"/>
                <wp:positionH relativeFrom="page">
                  <wp:posOffset>3815715</wp:posOffset>
                </wp:positionH>
                <wp:positionV relativeFrom="page">
                  <wp:posOffset>4589780</wp:posOffset>
                </wp:positionV>
                <wp:extent cx="1270" cy="215900"/>
                <wp:effectExtent l="0" t="0" r="0" b="0"/>
                <wp:wrapNone/>
                <wp:docPr id="346"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7228"/>
                          <a:chExt cx="2" cy="340"/>
                        </a:xfrm>
                      </wpg:grpSpPr>
                      <wps:wsp>
                        <wps:cNvPr id="347" name="Freeform 424"/>
                        <wps:cNvSpPr>
                          <a:spLocks/>
                        </wps:cNvSpPr>
                        <wps:spPr bwMode="auto">
                          <a:xfrm>
                            <a:off x="6009" y="7228"/>
                            <a:ext cx="2" cy="340"/>
                          </a:xfrm>
                          <a:custGeom>
                            <a:avLst/>
                            <a:gdLst>
                              <a:gd name="T0" fmla="+- 0 7228 7228"/>
                              <a:gd name="T1" fmla="*/ 7228 h 340"/>
                              <a:gd name="T2" fmla="+- 0 7569 7228"/>
                              <a:gd name="T3" fmla="*/ 7569 h 340"/>
                              <a:gd name="T4" fmla="+- 0 7228 7228"/>
                              <a:gd name="T5" fmla="*/ 7228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BE90A" id="Group 423" o:spid="_x0000_s1026" style="position:absolute;margin-left:300.45pt;margin-top:361.4pt;width:.1pt;height:17pt;z-index:-251658235;mso-position-horizontal-relative:page;mso-position-vertical-relative:page" coordorigin="6009,7228"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">
                <v:shape id="Freeform 424" o:spid="_x0000_s1027" style="position:absolute;left:6009;top:7228;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" path="m,l,341,,xe" fillcolor="#e7edf5" stroked="f">
                  <v:path arrowok="t" o:connecttype="custom" o:connectlocs="0,7228;0,7569;0,7228" o:connectangles="0,0,0"/>
                </v:shape>
                <w10:wrap anchorx="page" anchory="page"/>
              </v:group>
            </w:pict>
          </mc:Fallback>
        </mc:AlternateContent>
      </w:r>
      <w:r w:rsidRPr="00E104D4">
        <w:rPr>
          <w:noProof/>
        </w:rPr>
        <mc:AlternateContent>
          <mc:Choice Requires="wpg">
            <w:drawing>
              <wp:anchor distT="0" distB="0" distL="114300" distR="114300" simplePos="0" relativeHeight="251658246" behindDoc="1" locked="0" layoutInCell="1" allowOverlap="1" wp14:anchorId="468AEA9F" wp14:editId="5A57B79E">
                <wp:simplePos x="0" y="0"/>
                <wp:positionH relativeFrom="page">
                  <wp:posOffset>3815715</wp:posOffset>
                </wp:positionH>
                <wp:positionV relativeFrom="page">
                  <wp:posOffset>5454015</wp:posOffset>
                </wp:positionV>
                <wp:extent cx="1270" cy="215900"/>
                <wp:effectExtent l="0" t="0" r="0" b="0"/>
                <wp:wrapNone/>
                <wp:docPr id="344"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8589"/>
                          <a:chExt cx="2" cy="340"/>
                        </a:xfrm>
                      </wpg:grpSpPr>
                      <wps:wsp>
                        <wps:cNvPr id="345" name="Freeform 422"/>
                        <wps:cNvSpPr>
                          <a:spLocks/>
                        </wps:cNvSpPr>
                        <wps:spPr bwMode="auto">
                          <a:xfrm>
                            <a:off x="6009" y="8589"/>
                            <a:ext cx="2" cy="340"/>
                          </a:xfrm>
                          <a:custGeom>
                            <a:avLst/>
                            <a:gdLst>
                              <a:gd name="T0" fmla="+- 0 8589 8589"/>
                              <a:gd name="T1" fmla="*/ 8589 h 340"/>
                              <a:gd name="T2" fmla="+- 0 8929 8589"/>
                              <a:gd name="T3" fmla="*/ 8929 h 340"/>
                              <a:gd name="T4" fmla="+- 0 8589 8589"/>
                              <a:gd name="T5" fmla="*/ 858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DF2109" id="Group 421" o:spid="_x0000_s1026" style="position:absolute;margin-left:300.45pt;margin-top:429.45pt;width:.1pt;height:17pt;z-index:-251658234;mso-position-horizontal-relative:page;mso-position-vertical-relative:page" coordorigin="6009,858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">
                <v:shape id="Freeform 422" o:spid="_x0000_s1027" style="position:absolute;left:6009;top:858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" path="m,l,340,,xe" fillcolor="#e7edf5" stroked="f">
                  <v:path arrowok="t" o:connecttype="custom" o:connectlocs="0,8589;0,8929;0,8589" o:connectangles="0,0,0"/>
                </v:shape>
                <w10:wrap anchorx="page" anchory="page"/>
              </v:group>
            </w:pict>
          </mc:Fallback>
        </mc:AlternateContent>
      </w:r>
      <w:r w:rsidRPr="00E104D4">
        <w:rPr>
          <w:noProof/>
        </w:rPr>
        <mc:AlternateContent>
          <mc:Choice Requires="wpg">
            <w:drawing>
              <wp:anchor distT="0" distB="0" distL="114300" distR="114300" simplePos="0" relativeHeight="251658247" behindDoc="1" locked="0" layoutInCell="1" allowOverlap="1" wp14:anchorId="722C0AC7" wp14:editId="1EA66117">
                <wp:simplePos x="0" y="0"/>
                <wp:positionH relativeFrom="page">
                  <wp:posOffset>3815715</wp:posOffset>
                </wp:positionH>
                <wp:positionV relativeFrom="page">
                  <wp:posOffset>5885815</wp:posOffset>
                </wp:positionV>
                <wp:extent cx="1270" cy="215900"/>
                <wp:effectExtent l="0" t="0" r="0" b="0"/>
                <wp:wrapNone/>
                <wp:docPr id="342"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9269"/>
                          <a:chExt cx="2" cy="340"/>
                        </a:xfrm>
                      </wpg:grpSpPr>
                      <wps:wsp>
                        <wps:cNvPr id="343" name="Freeform 420"/>
                        <wps:cNvSpPr>
                          <a:spLocks/>
                        </wps:cNvSpPr>
                        <wps:spPr bwMode="auto">
                          <a:xfrm>
                            <a:off x="6009" y="9269"/>
                            <a:ext cx="2" cy="340"/>
                          </a:xfrm>
                          <a:custGeom>
                            <a:avLst/>
                            <a:gdLst>
                              <a:gd name="T0" fmla="+- 0 9269 9269"/>
                              <a:gd name="T1" fmla="*/ 9269 h 340"/>
                              <a:gd name="T2" fmla="+- 0 9609 9269"/>
                              <a:gd name="T3" fmla="*/ 9609 h 340"/>
                              <a:gd name="T4" fmla="+- 0 9269 9269"/>
                              <a:gd name="T5" fmla="*/ 926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073F05" id="Group 419" o:spid="_x0000_s1026" style="position:absolute;margin-left:300.45pt;margin-top:463.45pt;width:.1pt;height:17pt;z-index:-251658233;mso-position-horizontal-relative:page;mso-position-vertical-relative:page" coordorigin="6009,926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">
                <v:shape id="Freeform 420" o:spid="_x0000_s1027" style="position:absolute;left:6009;top:926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" path="m,l,340,,xe" fillcolor="#e7edf5" stroked="f">
                  <v:path arrowok="t" o:connecttype="custom" o:connectlocs="0,9269;0,9609;0,9269" o:connectangles="0,0,0"/>
                </v:shape>
                <w10:wrap anchorx="page" anchory="page"/>
              </v:group>
            </w:pict>
          </mc:Fallback>
        </mc:AlternateContent>
      </w:r>
      <w:r w:rsidRPr="00E104D4">
        <w:rPr>
          <w:noProof/>
        </w:rPr>
        <mc:AlternateContent>
          <mc:Choice Requires="wpg">
            <w:drawing>
              <wp:anchor distT="0" distB="0" distL="114300" distR="114300" simplePos="0" relativeHeight="251658248" behindDoc="1" locked="0" layoutInCell="1" allowOverlap="1" wp14:anchorId="6FE77F4D" wp14:editId="1F0BA5E9">
                <wp:simplePos x="0" y="0"/>
                <wp:positionH relativeFrom="page">
                  <wp:posOffset>3815715</wp:posOffset>
                </wp:positionH>
                <wp:positionV relativeFrom="page">
                  <wp:posOffset>6318250</wp:posOffset>
                </wp:positionV>
                <wp:extent cx="1270" cy="215900"/>
                <wp:effectExtent l="0" t="0" r="0" b="0"/>
                <wp:wrapNone/>
                <wp:docPr id="340"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9950"/>
                          <a:chExt cx="2" cy="340"/>
                        </a:xfrm>
                      </wpg:grpSpPr>
                      <wps:wsp>
                        <wps:cNvPr id="341" name="Freeform 418"/>
                        <wps:cNvSpPr>
                          <a:spLocks/>
                        </wps:cNvSpPr>
                        <wps:spPr bwMode="auto">
                          <a:xfrm>
                            <a:off x="6009" y="9950"/>
                            <a:ext cx="2" cy="340"/>
                          </a:xfrm>
                          <a:custGeom>
                            <a:avLst/>
                            <a:gdLst>
                              <a:gd name="T0" fmla="+- 0 9950 9950"/>
                              <a:gd name="T1" fmla="*/ 9950 h 340"/>
                              <a:gd name="T2" fmla="+- 0 10290 9950"/>
                              <a:gd name="T3" fmla="*/ 10290 h 340"/>
                              <a:gd name="T4" fmla="+- 0 9950 9950"/>
                              <a:gd name="T5" fmla="*/ 995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AD2A59" id="Group 417" o:spid="_x0000_s1026" style="position:absolute;margin-left:300.45pt;margin-top:497.5pt;width:.1pt;height:17pt;z-index:-251658232;mso-position-horizontal-relative:page;mso-position-vertical-relative:page" coordorigin="6009,995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">
                <v:shape id="Freeform 418" o:spid="_x0000_s1027" style="position:absolute;left:6009;top:995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" path="m,l,340,,xe" fillcolor="#e7edf5" stroked="f">
                  <v:path arrowok="t" o:connecttype="custom" o:connectlocs="0,9950;0,10290;0,9950" o:connectangles="0,0,0"/>
                </v:shape>
                <w10:wrap anchorx="page" anchory="page"/>
              </v:group>
            </w:pict>
          </mc:Fallback>
        </mc:AlternateContent>
      </w:r>
      <w:r w:rsidRPr="00E104D4">
        <w:rPr>
          <w:noProof/>
        </w:rPr>
        <mc:AlternateContent>
          <mc:Choice Requires="wpg">
            <w:drawing>
              <wp:anchor distT="0" distB="0" distL="114300" distR="114300" simplePos="0" relativeHeight="251658249" behindDoc="1" locked="0" layoutInCell="1" allowOverlap="1" wp14:anchorId="1CE895B7" wp14:editId="21C45E8E">
                <wp:simplePos x="0" y="0"/>
                <wp:positionH relativeFrom="page">
                  <wp:posOffset>3815715</wp:posOffset>
                </wp:positionH>
                <wp:positionV relativeFrom="page">
                  <wp:posOffset>6750050</wp:posOffset>
                </wp:positionV>
                <wp:extent cx="1270" cy="215900"/>
                <wp:effectExtent l="0" t="0" r="0" b="0"/>
                <wp:wrapNone/>
                <wp:docPr id="338"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0630"/>
                          <a:chExt cx="2" cy="340"/>
                        </a:xfrm>
                      </wpg:grpSpPr>
                      <wps:wsp>
                        <wps:cNvPr id="339" name="Freeform 416"/>
                        <wps:cNvSpPr>
                          <a:spLocks/>
                        </wps:cNvSpPr>
                        <wps:spPr bwMode="auto">
                          <a:xfrm>
                            <a:off x="6009" y="10630"/>
                            <a:ext cx="2" cy="340"/>
                          </a:xfrm>
                          <a:custGeom>
                            <a:avLst/>
                            <a:gdLst>
                              <a:gd name="T0" fmla="+- 0 10630 10630"/>
                              <a:gd name="T1" fmla="*/ 10630 h 340"/>
                              <a:gd name="T2" fmla="+- 0 10970 10630"/>
                              <a:gd name="T3" fmla="*/ 10970 h 340"/>
                              <a:gd name="T4" fmla="+- 0 10630 10630"/>
                              <a:gd name="T5" fmla="*/ 1063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42D181" id="Group 415" o:spid="_x0000_s1026" style="position:absolute;margin-left:300.45pt;margin-top:531.5pt;width:.1pt;height:17pt;z-index:-251658231;mso-position-horizontal-relative:page;mso-position-vertical-relative:page" coordorigin="6009,1063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">
                <v:shape id="Freeform 416" o:spid="_x0000_s1027" style="position:absolute;left:6009;top:1063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" path="m,l,340,,xe" fillcolor="#e7edf5" stroked="f">
                  <v:path arrowok="t" o:connecttype="custom" o:connectlocs="0,10630;0,10970;0,10630" o:connectangles="0,0,0"/>
                </v:shape>
                <w10:wrap anchorx="page" anchory="page"/>
              </v:group>
            </w:pict>
          </mc:Fallback>
        </mc:AlternateContent>
      </w:r>
      <w:r w:rsidRPr="00E104D4">
        <w:rPr>
          <w:noProof/>
        </w:rPr>
        <mc:AlternateContent>
          <mc:Choice Requires="wpg">
            <w:drawing>
              <wp:anchor distT="0" distB="0" distL="114300" distR="114300" simplePos="0" relativeHeight="251658250" behindDoc="1" locked="0" layoutInCell="1" allowOverlap="1" wp14:anchorId="056C3599" wp14:editId="2350D10D">
                <wp:simplePos x="0" y="0"/>
                <wp:positionH relativeFrom="page">
                  <wp:posOffset>3815715</wp:posOffset>
                </wp:positionH>
                <wp:positionV relativeFrom="page">
                  <wp:posOffset>7181850</wp:posOffset>
                </wp:positionV>
                <wp:extent cx="1270" cy="215900"/>
                <wp:effectExtent l="0" t="0" r="0" b="0"/>
                <wp:wrapNone/>
                <wp:docPr id="336"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1310"/>
                          <a:chExt cx="2" cy="340"/>
                        </a:xfrm>
                      </wpg:grpSpPr>
                      <wps:wsp>
                        <wps:cNvPr id="337" name="Freeform 414"/>
                        <wps:cNvSpPr>
                          <a:spLocks/>
                        </wps:cNvSpPr>
                        <wps:spPr bwMode="auto">
                          <a:xfrm>
                            <a:off x="6009" y="11310"/>
                            <a:ext cx="2" cy="340"/>
                          </a:xfrm>
                          <a:custGeom>
                            <a:avLst/>
                            <a:gdLst>
                              <a:gd name="T0" fmla="+- 0 11310 11310"/>
                              <a:gd name="T1" fmla="*/ 11310 h 340"/>
                              <a:gd name="T2" fmla="+- 0 11650 11310"/>
                              <a:gd name="T3" fmla="*/ 11650 h 340"/>
                              <a:gd name="T4" fmla="+- 0 11310 11310"/>
                              <a:gd name="T5" fmla="*/ 11310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62D553" id="Group 413" o:spid="_x0000_s1026" style="position:absolute;margin-left:300.45pt;margin-top:565.5pt;width:.1pt;height:17pt;z-index:-251658230;mso-position-horizontal-relative:page;mso-position-vertical-relative:page" coordorigin="6009,11310"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">
                <v:shape id="Freeform 414" o:spid="_x0000_s1027" style="position:absolute;left:6009;top:11310;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" path="m,l,340,,xe" fillcolor="#e7edf5" stroked="f">
                  <v:path arrowok="t" o:connecttype="custom" o:connectlocs="0,11310;0,11650;0,11310" o:connectangles="0,0,0"/>
                </v:shape>
                <w10:wrap anchorx="page" anchory="page"/>
              </v:group>
            </w:pict>
          </mc:Fallback>
        </mc:AlternateContent>
      </w:r>
      <w:r w:rsidRPr="00E104D4">
        <w:rPr>
          <w:noProof/>
        </w:rPr>
        <mc:AlternateContent>
          <mc:Choice Requires="wpg">
            <w:drawing>
              <wp:anchor distT="0" distB="0" distL="114300" distR="114300" simplePos="0" relativeHeight="251658254" behindDoc="1" locked="0" layoutInCell="1" allowOverlap="1" wp14:anchorId="6E70A87A" wp14:editId="72FC3878">
                <wp:simplePos x="0" y="0"/>
                <wp:positionH relativeFrom="page">
                  <wp:posOffset>3815715</wp:posOffset>
                </wp:positionH>
                <wp:positionV relativeFrom="page">
                  <wp:posOffset>5022215</wp:posOffset>
                </wp:positionV>
                <wp:extent cx="1270" cy="215900"/>
                <wp:effectExtent l="0" t="0" r="0" b="0"/>
                <wp:wrapNone/>
                <wp:docPr id="334"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7909"/>
                          <a:chExt cx="2" cy="340"/>
                        </a:xfrm>
                      </wpg:grpSpPr>
                      <wps:wsp>
                        <wps:cNvPr id="335" name="Freeform 412"/>
                        <wps:cNvSpPr>
                          <a:spLocks/>
                        </wps:cNvSpPr>
                        <wps:spPr bwMode="auto">
                          <a:xfrm>
                            <a:off x="6009" y="7909"/>
                            <a:ext cx="2" cy="340"/>
                          </a:xfrm>
                          <a:custGeom>
                            <a:avLst/>
                            <a:gdLst>
                              <a:gd name="T0" fmla="+- 0 7909 7909"/>
                              <a:gd name="T1" fmla="*/ 7909 h 340"/>
                              <a:gd name="T2" fmla="+- 0 8249 7909"/>
                              <a:gd name="T3" fmla="*/ 8249 h 340"/>
                              <a:gd name="T4" fmla="+- 0 7909 7909"/>
                              <a:gd name="T5" fmla="*/ 7909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4ADAE" id="Group 411" o:spid="_x0000_s1026" style="position:absolute;margin-left:300.45pt;margin-top:395.45pt;width:.1pt;height:17pt;z-index:-251658226;mso-position-horizontal-relative:page;mso-position-vertical-relative:page" coordorigin="6009,7909"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">
                <v:shape id="Freeform 412" o:spid="_x0000_s1027" style="position:absolute;left:6009;top:7909;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" path="m,l,340,,xe" fillcolor="#e7edf5" stroked="f">
                  <v:path arrowok="t" o:connecttype="custom" o:connectlocs="0,7909;0,8249;0,7909" o:connectangles="0,0,0"/>
                </v:shape>
                <w10:wrap anchorx="page" anchory="page"/>
              </v:group>
            </w:pict>
          </mc:Fallback>
        </mc:AlternateContent>
      </w:r>
      <w:r w:rsidRPr="00E104D4">
        <w:rPr>
          <w:noProof/>
        </w:rPr>
        <mc:AlternateContent>
          <mc:Choice Requires="wpg">
            <w:drawing>
              <wp:anchor distT="0" distB="0" distL="114300" distR="114300" simplePos="0" relativeHeight="251658255" behindDoc="1" locked="0" layoutInCell="1" allowOverlap="1" wp14:anchorId="510F4004" wp14:editId="5117ACFF">
                <wp:simplePos x="0" y="0"/>
                <wp:positionH relativeFrom="page">
                  <wp:posOffset>3815715</wp:posOffset>
                </wp:positionH>
                <wp:positionV relativeFrom="page">
                  <wp:posOffset>7614285</wp:posOffset>
                </wp:positionV>
                <wp:extent cx="1270" cy="215900"/>
                <wp:effectExtent l="0" t="0" r="0" b="0"/>
                <wp:wrapNone/>
                <wp:docPr id="332"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1991"/>
                          <a:chExt cx="2" cy="340"/>
                        </a:xfrm>
                      </wpg:grpSpPr>
                      <wps:wsp>
                        <wps:cNvPr id="333" name="Freeform 410"/>
                        <wps:cNvSpPr>
                          <a:spLocks/>
                        </wps:cNvSpPr>
                        <wps:spPr bwMode="auto">
                          <a:xfrm>
                            <a:off x="6009" y="11991"/>
                            <a:ext cx="2" cy="340"/>
                          </a:xfrm>
                          <a:custGeom>
                            <a:avLst/>
                            <a:gdLst>
                              <a:gd name="T0" fmla="+- 0 11991 11991"/>
                              <a:gd name="T1" fmla="*/ 11991 h 340"/>
                              <a:gd name="T2" fmla="+- 0 12331 11991"/>
                              <a:gd name="T3" fmla="*/ 12331 h 340"/>
                              <a:gd name="T4" fmla="+- 0 11991 11991"/>
                              <a:gd name="T5" fmla="*/ 119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1857D2" id="Group 409" o:spid="_x0000_s1026" style="position:absolute;margin-left:300.45pt;margin-top:599.55pt;width:.1pt;height:17pt;z-index:-251658225;mso-position-horizontal-relative:page;mso-position-vertical-relative:page" coordorigin="6009,1199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">
                <v:shape id="Freeform 410" o:spid="_x0000_s1027" style="position:absolute;left:6009;top:119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" path="m,l,340,,xe" fillcolor="#e7edf5" stroked="f">
                  <v:path arrowok="t" o:connecttype="custom" o:connectlocs="0,11991;0,12331;0,11991" o:connectangles="0,0,0"/>
                </v:shape>
                <w10:wrap anchorx="page" anchory="page"/>
              </v:group>
            </w:pict>
          </mc:Fallback>
        </mc:AlternateContent>
      </w:r>
      <w:r w:rsidRPr="00E104D4">
        <w:rPr>
          <w:noProof/>
        </w:rPr>
        <mc:AlternateContent>
          <mc:Choice Requires="wpg">
            <w:drawing>
              <wp:anchor distT="0" distB="0" distL="114300" distR="114300" simplePos="0" relativeHeight="251658240" behindDoc="1" locked="0" layoutInCell="1" allowOverlap="1" wp14:anchorId="1454A0C9" wp14:editId="0DA8F2F3">
                <wp:simplePos x="0" y="0"/>
                <wp:positionH relativeFrom="page">
                  <wp:posOffset>3809365</wp:posOffset>
                </wp:positionH>
                <wp:positionV relativeFrom="paragraph">
                  <wp:posOffset>488315</wp:posOffset>
                </wp:positionV>
                <wp:extent cx="12700" cy="426720"/>
                <wp:effectExtent l="0" t="0" r="0" b="0"/>
                <wp:wrapNone/>
                <wp:docPr id="327"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328" name="Group 407"/>
                        <wpg:cNvGrpSpPr>
                          <a:grpSpLocks/>
                        </wpg:cNvGrpSpPr>
                        <wpg:grpSpPr bwMode="auto">
                          <a:xfrm>
                            <a:off x="6009" y="779"/>
                            <a:ext cx="2" cy="312"/>
                            <a:chOff x="6009" y="779"/>
                            <a:chExt cx="2" cy="312"/>
                          </a:xfrm>
                        </wpg:grpSpPr>
                        <wps:wsp>
                          <wps:cNvPr id="329" name="Freeform 408"/>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 name="Group 405"/>
                        <wpg:cNvGrpSpPr>
                          <a:grpSpLocks/>
                        </wpg:cNvGrpSpPr>
                        <wpg:grpSpPr bwMode="auto">
                          <a:xfrm>
                            <a:off x="6009" y="1091"/>
                            <a:ext cx="2" cy="340"/>
                            <a:chOff x="6009" y="1091"/>
                            <a:chExt cx="2" cy="340"/>
                          </a:xfrm>
                        </wpg:grpSpPr>
                        <wps:wsp>
                          <wps:cNvPr id="331" name="Freeform 406"/>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18A524" id="Group 404" o:spid="_x0000_s1026" style="position:absolute;margin-left:299.95pt;margin-top:38.45pt;width:1pt;height:33.6pt;z-index:-251658240;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">
                <v:group id="Group 407"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shape id="Freeform 408"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" path="m,l,312,,xe" fillcolor="#006da6" stroked="f">
                    <v:path arrowok="t" o:connecttype="custom" o:connectlocs="0,779;0,1091;0,779" o:connectangles="0,0,0"/>
                  </v:shape>
                </v:group>
                <v:group id="Group 405"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shape id="Freeform 406"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" path="m,l,340,,xe" fillcolor="#86b1d4" stroked="f">
                    <v:path arrowok="t" o:connecttype="custom" o:connectlocs="0,1091;0,1431;0,1091" o:connectangles="0,0,0"/>
                  </v:shape>
                </v:group>
                <w10:wrap anchorx="page"/>
              </v:group>
            </w:pict>
          </mc:Fallback>
        </mc:AlternateContent>
      </w:r>
      <w:r w:rsidRPr="00E104D4">
        <w:rPr>
          <w:noProof/>
        </w:rPr>
        <mc:AlternateContent>
          <mc:Choice Requires="wpg">
            <w:drawing>
              <wp:anchor distT="0" distB="0" distL="114300" distR="114300" simplePos="0" relativeHeight="251658241" behindDoc="1" locked="0" layoutInCell="1" allowOverlap="1" wp14:anchorId="257D0309" wp14:editId="47EA30EF">
                <wp:simplePos x="0" y="0"/>
                <wp:positionH relativeFrom="page">
                  <wp:posOffset>3815715</wp:posOffset>
                </wp:positionH>
                <wp:positionV relativeFrom="paragraph">
                  <wp:posOffset>1124585</wp:posOffset>
                </wp:positionV>
                <wp:extent cx="1270" cy="215900"/>
                <wp:effectExtent l="0" t="0" r="0" b="0"/>
                <wp:wrapNone/>
                <wp:docPr id="3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326" name="Freeform 403"/>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9C3C37" id="Group 402" o:spid="_x0000_s1026" style="position:absolute;margin-left:300.45pt;margin-top:88.55pt;width:.1pt;height:17pt;z-index:-251658239;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">
                <v:shape id="Freeform 403"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" path="m,l,340,,xe" fillcolor="#e7edf5" stroked="f">
                  <v:path arrowok="t" o:connecttype="custom" o:connectlocs="0,1771;0,2111;0,1771" o:connectangles="0,0,0"/>
                </v:shape>
                <w10:wrap anchorx="page"/>
              </v:group>
            </w:pict>
          </mc:Fallback>
        </mc:AlternateContent>
      </w:r>
      <w:r w:rsidRPr="00E104D4">
        <w:rPr>
          <w:rFonts w:ascii="Arial" w:eastAsia="Arial" w:hAnsi="Arial" w:cs="Arial"/>
          <w:b/>
          <w:bCs/>
          <w:color w:val="006DA6"/>
          <w:spacing w:val="-23"/>
          <w:w w:val="105"/>
          <w:sz w:val="18"/>
          <w:szCs w:val="18"/>
        </w:rPr>
        <w:t xml:space="preserve">A </w:t>
      </w:r>
      <w:r w:rsidRPr="00E104D4">
        <w:rPr>
          <w:rFonts w:ascii="Arial" w:eastAsia="Arial" w:hAnsi="Arial" w:cs="Arial"/>
          <w:b/>
          <w:bCs/>
          <w:color w:val="006DA6"/>
          <w:w w:val="105"/>
          <w:sz w:val="18"/>
          <w:szCs w:val="18"/>
        </w:rPr>
        <w:t>S</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32"/>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7"/>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2</w:t>
      </w:r>
      <w:r w:rsidR="002945FC" w:rsidRPr="00E104D4">
        <w:rPr>
          <w:rFonts w:ascii="Arial" w:eastAsia="Arial" w:hAnsi="Arial" w:cs="Arial"/>
          <w:b/>
          <w:bCs/>
          <w:color w:val="006DA6"/>
          <w:w w:val="105"/>
          <w:sz w:val="18"/>
          <w:szCs w:val="18"/>
        </w:rPr>
        <w:t>6</w:t>
      </w:r>
    </w:p>
    <w:p w14:paraId="2B27475C" w14:textId="77777777" w:rsidR="00E6724A" w:rsidRPr="00E104D4" w:rsidRDefault="00E6724A" w:rsidP="00E6724A">
      <w:pPr>
        <w:spacing w:line="200" w:lineRule="exact"/>
        <w:jc w:val="center"/>
        <w:rPr>
          <w:rFonts w:ascii="Arial" w:eastAsia="Arial" w:hAnsi="Arial" w:cs="Arial"/>
          <w:b/>
          <w:bCs/>
          <w:color w:val="006DA6"/>
          <w:w w:val="105"/>
          <w:sz w:val="18"/>
          <w:szCs w:val="18"/>
        </w:rPr>
      </w:pPr>
    </w:p>
    <w:tbl>
      <w:tblPr>
        <w:tblW w:w="9324" w:type="dxa"/>
        <w:jc w:val="center"/>
        <w:tblLook w:val="04A0" w:firstRow="1" w:lastRow="0" w:firstColumn="1" w:lastColumn="0" w:noHBand="0" w:noVBand="1"/>
      </w:tblPr>
      <w:tblGrid>
        <w:gridCol w:w="4840"/>
        <w:gridCol w:w="923"/>
        <w:gridCol w:w="1482"/>
        <w:gridCol w:w="293"/>
        <w:gridCol w:w="1482"/>
        <w:gridCol w:w="304"/>
      </w:tblGrid>
      <w:tr w:rsidR="00E6724A" w:rsidRPr="00E104D4" w14:paraId="31D4E1C2" w14:textId="77777777">
        <w:trPr>
          <w:trHeight w:val="461"/>
          <w:jc w:val="center"/>
        </w:trPr>
        <w:tc>
          <w:tcPr>
            <w:tcW w:w="4840" w:type="dxa"/>
            <w:tcBorders>
              <w:top w:val="nil"/>
              <w:left w:val="nil"/>
              <w:bottom w:val="nil"/>
              <w:right w:val="nil"/>
            </w:tcBorders>
            <w:shd w:val="clear" w:color="000000" w:fill="A6A6A6"/>
            <w:noWrap/>
            <w:vAlign w:val="center"/>
            <w:hideMark/>
          </w:tcPr>
          <w:p w14:paraId="1CE9612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923" w:type="dxa"/>
            <w:tcBorders>
              <w:top w:val="nil"/>
              <w:left w:val="nil"/>
              <w:bottom w:val="nil"/>
              <w:right w:val="nil"/>
            </w:tcBorders>
            <w:shd w:val="clear" w:color="000000" w:fill="A6A6A6"/>
            <w:noWrap/>
            <w:vAlign w:val="center"/>
            <w:hideMark/>
          </w:tcPr>
          <w:p w14:paraId="4040C8A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82" w:type="dxa"/>
            <w:tcBorders>
              <w:top w:val="nil"/>
              <w:left w:val="nil"/>
              <w:bottom w:val="nil"/>
              <w:right w:val="nil"/>
            </w:tcBorders>
            <w:shd w:val="clear" w:color="000000" w:fill="A6A6A6"/>
            <w:vAlign w:val="center"/>
            <w:hideMark/>
          </w:tcPr>
          <w:p w14:paraId="105E339E" w14:textId="4C43CE3D"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93" w:type="dxa"/>
            <w:tcBorders>
              <w:top w:val="nil"/>
              <w:left w:val="nil"/>
              <w:bottom w:val="nil"/>
              <w:right w:val="nil"/>
            </w:tcBorders>
            <w:shd w:val="clear" w:color="000000" w:fill="A6A6A6"/>
            <w:vAlign w:val="center"/>
            <w:hideMark/>
          </w:tcPr>
          <w:p w14:paraId="08EEE76E"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82" w:type="dxa"/>
            <w:tcBorders>
              <w:top w:val="nil"/>
              <w:left w:val="nil"/>
              <w:bottom w:val="nil"/>
              <w:right w:val="nil"/>
            </w:tcBorders>
            <w:shd w:val="clear" w:color="000000" w:fill="A6A6A6"/>
            <w:vAlign w:val="center"/>
            <w:hideMark/>
          </w:tcPr>
          <w:p w14:paraId="50310ED2" w14:textId="24B757A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c>
          <w:tcPr>
            <w:tcW w:w="304" w:type="dxa"/>
            <w:tcBorders>
              <w:top w:val="nil"/>
              <w:left w:val="nil"/>
              <w:bottom w:val="nil"/>
              <w:right w:val="nil"/>
            </w:tcBorders>
            <w:shd w:val="clear" w:color="000000" w:fill="A6A6A6"/>
            <w:noWrap/>
            <w:vAlign w:val="center"/>
            <w:hideMark/>
          </w:tcPr>
          <w:p w14:paraId="05128069"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2E85EFAD" w14:textId="77777777">
        <w:trPr>
          <w:trHeight w:val="238"/>
          <w:jc w:val="center"/>
        </w:trPr>
        <w:tc>
          <w:tcPr>
            <w:tcW w:w="4840" w:type="dxa"/>
            <w:tcBorders>
              <w:top w:val="nil"/>
              <w:left w:val="nil"/>
              <w:bottom w:val="nil"/>
              <w:right w:val="nil"/>
            </w:tcBorders>
            <w:noWrap/>
            <w:vAlign w:val="bottom"/>
            <w:hideMark/>
          </w:tcPr>
          <w:p w14:paraId="4EE5B05C"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923" w:type="dxa"/>
            <w:tcBorders>
              <w:top w:val="nil"/>
              <w:left w:val="nil"/>
              <w:bottom w:val="nil"/>
              <w:right w:val="nil"/>
            </w:tcBorders>
            <w:noWrap/>
            <w:vAlign w:val="bottom"/>
            <w:hideMark/>
          </w:tcPr>
          <w:p w14:paraId="5CAB8DF1"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482" w:type="dxa"/>
            <w:tcBorders>
              <w:top w:val="nil"/>
              <w:left w:val="nil"/>
              <w:bottom w:val="nil"/>
              <w:right w:val="nil"/>
            </w:tcBorders>
            <w:noWrap/>
            <w:vAlign w:val="bottom"/>
            <w:hideMark/>
          </w:tcPr>
          <w:p w14:paraId="3C712C3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93" w:type="dxa"/>
            <w:tcBorders>
              <w:top w:val="nil"/>
              <w:left w:val="nil"/>
              <w:bottom w:val="nil"/>
              <w:right w:val="nil"/>
            </w:tcBorders>
            <w:noWrap/>
            <w:vAlign w:val="bottom"/>
            <w:hideMark/>
          </w:tcPr>
          <w:p w14:paraId="5CB9453E"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noWrap/>
            <w:vAlign w:val="bottom"/>
            <w:hideMark/>
          </w:tcPr>
          <w:p w14:paraId="4AA2358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04" w:type="dxa"/>
            <w:tcBorders>
              <w:top w:val="nil"/>
              <w:left w:val="nil"/>
              <w:bottom w:val="nil"/>
              <w:right w:val="nil"/>
            </w:tcBorders>
            <w:noWrap/>
            <w:vAlign w:val="bottom"/>
            <w:hideMark/>
          </w:tcPr>
          <w:p w14:paraId="4BEBC233" w14:textId="77777777" w:rsidR="00E6724A" w:rsidRPr="00E104D4" w:rsidRDefault="00E6724A">
            <w:pPr>
              <w:widowControl/>
              <w:jc w:val="right"/>
              <w:rPr>
                <w:rFonts w:ascii="Arial" w:eastAsia="Times New Roman" w:hAnsi="Arial" w:cs="Arial"/>
                <w:b/>
                <w:bCs/>
                <w:color w:val="000000"/>
                <w:sz w:val="18"/>
                <w:szCs w:val="18"/>
                <w:lang w:eastAsia="en-AU"/>
              </w:rPr>
            </w:pPr>
          </w:p>
        </w:tc>
      </w:tr>
      <w:tr w:rsidR="00E6724A" w:rsidRPr="00E104D4" w14:paraId="3C78340A" w14:textId="77777777">
        <w:trPr>
          <w:trHeight w:hRule="exact" w:val="374"/>
          <w:jc w:val="center"/>
        </w:trPr>
        <w:tc>
          <w:tcPr>
            <w:tcW w:w="4840" w:type="dxa"/>
            <w:tcBorders>
              <w:top w:val="nil"/>
              <w:left w:val="nil"/>
              <w:bottom w:val="nil"/>
              <w:right w:val="nil"/>
            </w:tcBorders>
            <w:vAlign w:val="bottom"/>
            <w:hideMark/>
          </w:tcPr>
          <w:p w14:paraId="63488ED2"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Current Assets</w:t>
            </w:r>
          </w:p>
        </w:tc>
        <w:tc>
          <w:tcPr>
            <w:tcW w:w="923" w:type="dxa"/>
            <w:tcBorders>
              <w:top w:val="nil"/>
              <w:left w:val="nil"/>
              <w:bottom w:val="nil"/>
              <w:right w:val="nil"/>
            </w:tcBorders>
            <w:vAlign w:val="bottom"/>
            <w:hideMark/>
          </w:tcPr>
          <w:p w14:paraId="719BF95C" w14:textId="77777777" w:rsidR="00E6724A" w:rsidRPr="00E104D4" w:rsidRDefault="00E6724A">
            <w:pPr>
              <w:widowControl/>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07BA2DEB" w14:textId="77777777" w:rsidR="00E6724A" w:rsidRPr="00E104D4" w:rsidRDefault="00E6724A">
            <w:pPr>
              <w:widowControl/>
              <w:jc w:val="center"/>
              <w:rPr>
                <w:rFonts w:ascii="Times New Roman" w:eastAsia="Times New Roman" w:hAnsi="Times New Roman"/>
                <w:sz w:val="20"/>
                <w:szCs w:val="20"/>
                <w:lang w:eastAsia="en-AU"/>
              </w:rPr>
            </w:pPr>
          </w:p>
        </w:tc>
        <w:tc>
          <w:tcPr>
            <w:tcW w:w="293" w:type="dxa"/>
            <w:tcBorders>
              <w:top w:val="nil"/>
              <w:left w:val="nil"/>
              <w:bottom w:val="nil"/>
              <w:right w:val="nil"/>
            </w:tcBorders>
            <w:vAlign w:val="bottom"/>
            <w:hideMark/>
          </w:tcPr>
          <w:p w14:paraId="0C804EA4" w14:textId="77777777" w:rsidR="00E6724A" w:rsidRPr="00E104D4" w:rsidRDefault="00E6724A">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31559AE2" w14:textId="77777777" w:rsidR="00E6724A" w:rsidRPr="00E104D4" w:rsidRDefault="00E6724A">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vAlign w:val="bottom"/>
            <w:hideMark/>
          </w:tcPr>
          <w:p w14:paraId="3C239782" w14:textId="77777777" w:rsidR="00E6724A" w:rsidRPr="00E104D4" w:rsidRDefault="00E6724A">
            <w:pPr>
              <w:widowControl/>
              <w:jc w:val="right"/>
              <w:rPr>
                <w:rFonts w:ascii="Times New Roman" w:eastAsia="Times New Roman" w:hAnsi="Times New Roman"/>
                <w:sz w:val="20"/>
                <w:szCs w:val="20"/>
                <w:lang w:eastAsia="en-AU"/>
              </w:rPr>
            </w:pPr>
          </w:p>
        </w:tc>
      </w:tr>
      <w:tr w:rsidR="002F049B" w:rsidRPr="00E104D4" w14:paraId="35D2A306" w14:textId="77777777">
        <w:trPr>
          <w:trHeight w:hRule="exact" w:val="374"/>
          <w:jc w:val="center"/>
        </w:trPr>
        <w:tc>
          <w:tcPr>
            <w:tcW w:w="4840" w:type="dxa"/>
            <w:tcBorders>
              <w:top w:val="nil"/>
              <w:left w:val="nil"/>
              <w:bottom w:val="nil"/>
              <w:right w:val="nil"/>
            </w:tcBorders>
            <w:vAlign w:val="bottom"/>
            <w:hideMark/>
          </w:tcPr>
          <w:p w14:paraId="6A7126F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Cash and cash equivalents</w:t>
            </w:r>
          </w:p>
        </w:tc>
        <w:tc>
          <w:tcPr>
            <w:tcW w:w="923" w:type="dxa"/>
            <w:tcBorders>
              <w:top w:val="nil"/>
              <w:left w:val="nil"/>
              <w:bottom w:val="nil"/>
              <w:right w:val="nil"/>
            </w:tcBorders>
            <w:vAlign w:val="bottom"/>
            <w:hideMark/>
          </w:tcPr>
          <w:p w14:paraId="11F1C36E" w14:textId="192FDA9A"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2</w:t>
            </w:r>
            <w:r w:rsidR="00942BFA" w:rsidRPr="00E104D4">
              <w:rPr>
                <w:rFonts w:ascii="Arial" w:hAnsi="Arial" w:cs="Arial"/>
                <w:color w:val="000000"/>
                <w:sz w:val="18"/>
                <w:szCs w:val="18"/>
              </w:rPr>
              <w:t>0</w:t>
            </w:r>
            <w:r w:rsidRPr="00E104D4">
              <w:rPr>
                <w:rFonts w:ascii="Arial" w:hAnsi="Arial" w:cs="Arial"/>
                <w:color w:val="000000"/>
                <w:sz w:val="18"/>
                <w:szCs w:val="18"/>
              </w:rPr>
              <w:t>(a)</w:t>
            </w:r>
          </w:p>
        </w:tc>
        <w:tc>
          <w:tcPr>
            <w:tcW w:w="1482" w:type="dxa"/>
            <w:tcBorders>
              <w:top w:val="nil"/>
              <w:left w:val="nil"/>
              <w:bottom w:val="nil"/>
              <w:right w:val="nil"/>
            </w:tcBorders>
            <w:vAlign w:val="bottom"/>
            <w:hideMark/>
          </w:tcPr>
          <w:p w14:paraId="02E30EAF" w14:textId="673AE02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21,045 </w:t>
            </w:r>
          </w:p>
        </w:tc>
        <w:tc>
          <w:tcPr>
            <w:tcW w:w="293" w:type="dxa"/>
            <w:tcBorders>
              <w:top w:val="nil"/>
              <w:left w:val="nil"/>
              <w:bottom w:val="nil"/>
              <w:right w:val="nil"/>
            </w:tcBorders>
            <w:vAlign w:val="bottom"/>
            <w:hideMark/>
          </w:tcPr>
          <w:p w14:paraId="5BB6FA22"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15A6CACA" w14:textId="0C3A1B6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13,812 </w:t>
            </w:r>
          </w:p>
        </w:tc>
        <w:tc>
          <w:tcPr>
            <w:tcW w:w="304" w:type="dxa"/>
            <w:tcBorders>
              <w:top w:val="nil"/>
              <w:left w:val="nil"/>
              <w:bottom w:val="nil"/>
              <w:right w:val="nil"/>
            </w:tcBorders>
            <w:vAlign w:val="bottom"/>
            <w:hideMark/>
          </w:tcPr>
          <w:p w14:paraId="3ABE6918"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AD39152" w14:textId="77777777">
        <w:trPr>
          <w:trHeight w:hRule="exact" w:val="374"/>
          <w:jc w:val="center"/>
        </w:trPr>
        <w:tc>
          <w:tcPr>
            <w:tcW w:w="4840" w:type="dxa"/>
            <w:tcBorders>
              <w:top w:val="nil"/>
              <w:left w:val="nil"/>
              <w:bottom w:val="nil"/>
              <w:right w:val="nil"/>
            </w:tcBorders>
            <w:vAlign w:val="bottom"/>
            <w:hideMark/>
          </w:tcPr>
          <w:p w14:paraId="6CC4E6D5"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Trade and other receivables</w:t>
            </w:r>
          </w:p>
        </w:tc>
        <w:tc>
          <w:tcPr>
            <w:tcW w:w="923" w:type="dxa"/>
            <w:tcBorders>
              <w:top w:val="nil"/>
              <w:left w:val="nil"/>
              <w:bottom w:val="nil"/>
              <w:right w:val="nil"/>
            </w:tcBorders>
            <w:vAlign w:val="bottom"/>
            <w:hideMark/>
          </w:tcPr>
          <w:p w14:paraId="58D8686C"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3</w:t>
            </w:r>
          </w:p>
        </w:tc>
        <w:tc>
          <w:tcPr>
            <w:tcW w:w="1482" w:type="dxa"/>
            <w:tcBorders>
              <w:top w:val="nil"/>
              <w:left w:val="nil"/>
              <w:bottom w:val="nil"/>
              <w:right w:val="nil"/>
            </w:tcBorders>
            <w:vAlign w:val="bottom"/>
            <w:hideMark/>
          </w:tcPr>
          <w:p w14:paraId="012AD892" w14:textId="4154A9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0B2CE8" w:rsidRPr="00E104D4">
              <w:rPr>
                <w:rFonts w:ascii="Arial" w:hAnsi="Arial" w:cs="Arial"/>
                <w:color w:val="000000"/>
                <w:sz w:val="18"/>
                <w:szCs w:val="18"/>
              </w:rPr>
              <w:t>9</w:t>
            </w:r>
            <w:r w:rsidRPr="00E104D4">
              <w:rPr>
                <w:rFonts w:ascii="Arial" w:hAnsi="Arial" w:cs="Arial"/>
                <w:color w:val="000000"/>
                <w:sz w:val="18"/>
                <w:szCs w:val="18"/>
              </w:rPr>
              <w:t>,</w:t>
            </w:r>
            <w:r w:rsidR="000B2CE8" w:rsidRPr="00E104D4">
              <w:rPr>
                <w:rFonts w:ascii="Arial" w:hAnsi="Arial" w:cs="Arial"/>
                <w:color w:val="000000"/>
                <w:sz w:val="18"/>
                <w:szCs w:val="18"/>
              </w:rPr>
              <w:t>11</w:t>
            </w:r>
            <w:r w:rsidRPr="00E104D4">
              <w:rPr>
                <w:rFonts w:ascii="Arial" w:hAnsi="Arial" w:cs="Arial"/>
                <w:color w:val="000000"/>
                <w:sz w:val="18"/>
                <w:szCs w:val="18"/>
              </w:rPr>
              <w:t xml:space="preserve">2 </w:t>
            </w:r>
          </w:p>
        </w:tc>
        <w:tc>
          <w:tcPr>
            <w:tcW w:w="293" w:type="dxa"/>
            <w:tcBorders>
              <w:top w:val="nil"/>
              <w:left w:val="nil"/>
              <w:bottom w:val="nil"/>
              <w:right w:val="nil"/>
            </w:tcBorders>
            <w:vAlign w:val="bottom"/>
            <w:hideMark/>
          </w:tcPr>
          <w:p w14:paraId="63C30AA4"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C7C18DC" w14:textId="02F7BEE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59,570 </w:t>
            </w:r>
          </w:p>
        </w:tc>
        <w:tc>
          <w:tcPr>
            <w:tcW w:w="304" w:type="dxa"/>
            <w:tcBorders>
              <w:top w:val="nil"/>
              <w:left w:val="nil"/>
              <w:bottom w:val="nil"/>
              <w:right w:val="nil"/>
            </w:tcBorders>
            <w:vAlign w:val="bottom"/>
            <w:hideMark/>
          </w:tcPr>
          <w:p w14:paraId="4FD288B6"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B024DEA" w14:textId="77777777">
        <w:trPr>
          <w:trHeight w:hRule="exact" w:val="374"/>
          <w:jc w:val="center"/>
        </w:trPr>
        <w:tc>
          <w:tcPr>
            <w:tcW w:w="4840" w:type="dxa"/>
            <w:tcBorders>
              <w:top w:val="nil"/>
              <w:left w:val="nil"/>
              <w:bottom w:val="nil"/>
              <w:right w:val="nil"/>
            </w:tcBorders>
            <w:vAlign w:val="bottom"/>
            <w:hideMark/>
          </w:tcPr>
          <w:p w14:paraId="017AE384"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assets</w:t>
            </w:r>
          </w:p>
        </w:tc>
        <w:tc>
          <w:tcPr>
            <w:tcW w:w="923" w:type="dxa"/>
            <w:tcBorders>
              <w:top w:val="nil"/>
              <w:left w:val="nil"/>
              <w:bottom w:val="nil"/>
              <w:right w:val="nil"/>
            </w:tcBorders>
            <w:vAlign w:val="bottom"/>
            <w:hideMark/>
          </w:tcPr>
          <w:p w14:paraId="6276E191"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4</w:t>
            </w:r>
          </w:p>
        </w:tc>
        <w:tc>
          <w:tcPr>
            <w:tcW w:w="1482" w:type="dxa"/>
            <w:tcBorders>
              <w:top w:val="nil"/>
              <w:left w:val="nil"/>
              <w:bottom w:val="nil"/>
              <w:right w:val="nil"/>
            </w:tcBorders>
            <w:vAlign w:val="bottom"/>
            <w:hideMark/>
          </w:tcPr>
          <w:p w14:paraId="05B874BC" w14:textId="7C2891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69,695 </w:t>
            </w:r>
          </w:p>
        </w:tc>
        <w:tc>
          <w:tcPr>
            <w:tcW w:w="293" w:type="dxa"/>
            <w:tcBorders>
              <w:top w:val="nil"/>
              <w:left w:val="nil"/>
              <w:bottom w:val="nil"/>
              <w:right w:val="nil"/>
            </w:tcBorders>
            <w:vAlign w:val="bottom"/>
            <w:hideMark/>
          </w:tcPr>
          <w:p w14:paraId="1063154F"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4353657" w14:textId="21AFEB9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65,166 </w:t>
            </w:r>
          </w:p>
        </w:tc>
        <w:tc>
          <w:tcPr>
            <w:tcW w:w="304" w:type="dxa"/>
            <w:tcBorders>
              <w:top w:val="nil"/>
              <w:left w:val="nil"/>
              <w:bottom w:val="nil"/>
              <w:right w:val="nil"/>
            </w:tcBorders>
            <w:vAlign w:val="bottom"/>
            <w:hideMark/>
          </w:tcPr>
          <w:p w14:paraId="48727BC0"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500D148" w14:textId="77777777">
        <w:trPr>
          <w:trHeight w:hRule="exact" w:val="374"/>
          <w:jc w:val="center"/>
        </w:trPr>
        <w:tc>
          <w:tcPr>
            <w:tcW w:w="4840" w:type="dxa"/>
            <w:tcBorders>
              <w:top w:val="nil"/>
              <w:left w:val="nil"/>
              <w:bottom w:val="nil"/>
              <w:right w:val="nil"/>
            </w:tcBorders>
            <w:vAlign w:val="bottom"/>
            <w:hideMark/>
          </w:tcPr>
          <w:p w14:paraId="5273E9B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Prepayments</w:t>
            </w:r>
          </w:p>
        </w:tc>
        <w:tc>
          <w:tcPr>
            <w:tcW w:w="923" w:type="dxa"/>
            <w:tcBorders>
              <w:top w:val="nil"/>
              <w:left w:val="nil"/>
              <w:bottom w:val="nil"/>
              <w:right w:val="nil"/>
            </w:tcBorders>
            <w:vAlign w:val="bottom"/>
            <w:hideMark/>
          </w:tcPr>
          <w:p w14:paraId="43D9037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767CA98" w14:textId="0BE3E54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1,695 </w:t>
            </w:r>
          </w:p>
        </w:tc>
        <w:tc>
          <w:tcPr>
            <w:tcW w:w="293" w:type="dxa"/>
            <w:tcBorders>
              <w:top w:val="nil"/>
              <w:left w:val="nil"/>
              <w:bottom w:val="nil"/>
              <w:right w:val="nil"/>
            </w:tcBorders>
            <w:vAlign w:val="bottom"/>
            <w:hideMark/>
          </w:tcPr>
          <w:p w14:paraId="63D4108B"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598B90EB" w14:textId="3EB9D06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3,353 </w:t>
            </w:r>
          </w:p>
        </w:tc>
        <w:tc>
          <w:tcPr>
            <w:tcW w:w="304" w:type="dxa"/>
            <w:tcBorders>
              <w:top w:val="nil"/>
              <w:left w:val="nil"/>
              <w:bottom w:val="nil"/>
              <w:right w:val="nil"/>
            </w:tcBorders>
            <w:vAlign w:val="bottom"/>
            <w:hideMark/>
          </w:tcPr>
          <w:p w14:paraId="5A435AD7"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1FF01F0" w14:textId="77777777">
        <w:trPr>
          <w:trHeight w:hRule="exact" w:val="374"/>
          <w:jc w:val="center"/>
        </w:trPr>
        <w:tc>
          <w:tcPr>
            <w:tcW w:w="4840" w:type="dxa"/>
            <w:tcBorders>
              <w:top w:val="nil"/>
              <w:left w:val="nil"/>
              <w:bottom w:val="nil"/>
              <w:right w:val="nil"/>
            </w:tcBorders>
            <w:vAlign w:val="bottom"/>
            <w:hideMark/>
          </w:tcPr>
          <w:p w14:paraId="6B69959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Current Assets</w:t>
            </w:r>
          </w:p>
        </w:tc>
        <w:tc>
          <w:tcPr>
            <w:tcW w:w="923" w:type="dxa"/>
            <w:tcBorders>
              <w:top w:val="nil"/>
              <w:left w:val="nil"/>
              <w:bottom w:val="nil"/>
              <w:right w:val="nil"/>
            </w:tcBorders>
            <w:vAlign w:val="bottom"/>
            <w:hideMark/>
          </w:tcPr>
          <w:p w14:paraId="4C9BB06B"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BCBE37F" w14:textId="144F60CE"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w:t>
            </w:r>
            <w:r w:rsidR="000B2CE8" w:rsidRPr="00E104D4">
              <w:rPr>
                <w:rFonts w:ascii="Arial" w:hAnsi="Arial" w:cs="Arial"/>
                <w:color w:val="000000"/>
                <w:sz w:val="18"/>
                <w:szCs w:val="18"/>
              </w:rPr>
              <w:t>1</w:t>
            </w:r>
            <w:r w:rsidRPr="00E104D4">
              <w:rPr>
                <w:rFonts w:ascii="Arial" w:hAnsi="Arial" w:cs="Arial"/>
                <w:color w:val="000000"/>
                <w:sz w:val="18"/>
                <w:szCs w:val="18"/>
              </w:rPr>
              <w:t>,</w:t>
            </w:r>
            <w:r w:rsidR="000B2CE8" w:rsidRPr="00E104D4">
              <w:rPr>
                <w:rFonts w:ascii="Arial" w:hAnsi="Arial" w:cs="Arial"/>
                <w:color w:val="000000"/>
                <w:sz w:val="18"/>
                <w:szCs w:val="18"/>
              </w:rPr>
              <w:t>54</w:t>
            </w:r>
            <w:r w:rsidRPr="00E104D4">
              <w:rPr>
                <w:rFonts w:ascii="Arial" w:hAnsi="Arial" w:cs="Arial"/>
                <w:color w:val="000000"/>
                <w:sz w:val="18"/>
                <w:szCs w:val="18"/>
              </w:rPr>
              <w:t xml:space="preserve">7 </w:t>
            </w:r>
          </w:p>
        </w:tc>
        <w:tc>
          <w:tcPr>
            <w:tcW w:w="293" w:type="dxa"/>
            <w:tcBorders>
              <w:top w:val="single" w:sz="4" w:space="0" w:color="auto"/>
              <w:left w:val="nil"/>
              <w:bottom w:val="single" w:sz="4" w:space="0" w:color="auto"/>
              <w:right w:val="nil"/>
            </w:tcBorders>
            <w:vAlign w:val="bottom"/>
            <w:hideMark/>
          </w:tcPr>
          <w:p w14:paraId="27E344D2" w14:textId="1CCFB83D"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54D40348" w14:textId="75BC460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141,901 </w:t>
            </w:r>
          </w:p>
        </w:tc>
        <w:tc>
          <w:tcPr>
            <w:tcW w:w="304" w:type="dxa"/>
            <w:tcBorders>
              <w:top w:val="single" w:sz="4" w:space="0" w:color="auto"/>
              <w:left w:val="nil"/>
              <w:bottom w:val="single" w:sz="4" w:space="0" w:color="auto"/>
              <w:right w:val="nil"/>
            </w:tcBorders>
            <w:vAlign w:val="bottom"/>
            <w:hideMark/>
          </w:tcPr>
          <w:p w14:paraId="648EB693"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5FD9508A" w14:textId="77777777">
        <w:trPr>
          <w:trHeight w:hRule="exact" w:val="374"/>
          <w:jc w:val="center"/>
        </w:trPr>
        <w:tc>
          <w:tcPr>
            <w:tcW w:w="4840" w:type="dxa"/>
            <w:tcBorders>
              <w:top w:val="nil"/>
              <w:left w:val="nil"/>
              <w:bottom w:val="nil"/>
              <w:right w:val="nil"/>
            </w:tcBorders>
            <w:vAlign w:val="bottom"/>
            <w:hideMark/>
          </w:tcPr>
          <w:p w14:paraId="3EFA3A8A" w14:textId="77777777" w:rsidR="002F049B" w:rsidRPr="00E104D4" w:rsidRDefault="002F049B" w:rsidP="002F049B">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Non-Current Assets</w:t>
            </w:r>
          </w:p>
        </w:tc>
        <w:tc>
          <w:tcPr>
            <w:tcW w:w="923" w:type="dxa"/>
            <w:tcBorders>
              <w:top w:val="nil"/>
              <w:left w:val="nil"/>
              <w:bottom w:val="nil"/>
              <w:right w:val="nil"/>
            </w:tcBorders>
            <w:vAlign w:val="bottom"/>
            <w:hideMark/>
          </w:tcPr>
          <w:p w14:paraId="20A49E9F" w14:textId="77777777" w:rsidR="002F049B" w:rsidRPr="00E104D4" w:rsidRDefault="002F049B" w:rsidP="002F049B">
            <w:pPr>
              <w:widowControl/>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6665EF1C" w14:textId="77777777" w:rsidR="002F049B" w:rsidRPr="00E104D4" w:rsidRDefault="002F049B" w:rsidP="002F049B">
            <w:pPr>
              <w:widowControl/>
              <w:jc w:val="center"/>
              <w:rPr>
                <w:rFonts w:ascii="Times New Roman" w:eastAsia="Times New Roman" w:hAnsi="Times New Roman"/>
                <w:sz w:val="20"/>
                <w:szCs w:val="20"/>
                <w:lang w:eastAsia="en-AU"/>
              </w:rPr>
            </w:pPr>
          </w:p>
        </w:tc>
        <w:tc>
          <w:tcPr>
            <w:tcW w:w="293" w:type="dxa"/>
            <w:tcBorders>
              <w:top w:val="nil"/>
              <w:left w:val="nil"/>
              <w:bottom w:val="nil"/>
              <w:right w:val="nil"/>
            </w:tcBorders>
            <w:vAlign w:val="bottom"/>
            <w:hideMark/>
          </w:tcPr>
          <w:p w14:paraId="6F92EB99"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72653208"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vAlign w:val="bottom"/>
            <w:hideMark/>
          </w:tcPr>
          <w:p w14:paraId="2F3D5B03"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3C1AE782" w14:textId="77777777">
        <w:trPr>
          <w:trHeight w:hRule="exact" w:val="374"/>
          <w:jc w:val="center"/>
        </w:trPr>
        <w:tc>
          <w:tcPr>
            <w:tcW w:w="4840" w:type="dxa"/>
            <w:tcBorders>
              <w:top w:val="nil"/>
              <w:left w:val="nil"/>
              <w:bottom w:val="nil"/>
              <w:right w:val="nil"/>
            </w:tcBorders>
            <w:vAlign w:val="bottom"/>
            <w:hideMark/>
          </w:tcPr>
          <w:p w14:paraId="2EF39ECB"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assets</w:t>
            </w:r>
          </w:p>
        </w:tc>
        <w:tc>
          <w:tcPr>
            <w:tcW w:w="923" w:type="dxa"/>
            <w:tcBorders>
              <w:top w:val="nil"/>
              <w:left w:val="nil"/>
              <w:bottom w:val="nil"/>
              <w:right w:val="nil"/>
            </w:tcBorders>
            <w:vAlign w:val="bottom"/>
            <w:hideMark/>
          </w:tcPr>
          <w:p w14:paraId="531F915C"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4</w:t>
            </w:r>
          </w:p>
        </w:tc>
        <w:tc>
          <w:tcPr>
            <w:tcW w:w="1482" w:type="dxa"/>
            <w:tcBorders>
              <w:top w:val="nil"/>
              <w:left w:val="nil"/>
              <w:bottom w:val="nil"/>
              <w:right w:val="nil"/>
            </w:tcBorders>
            <w:vAlign w:val="bottom"/>
            <w:hideMark/>
          </w:tcPr>
          <w:p w14:paraId="7D18586D" w14:textId="4416368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11,298 </w:t>
            </w:r>
          </w:p>
        </w:tc>
        <w:tc>
          <w:tcPr>
            <w:tcW w:w="293" w:type="dxa"/>
            <w:tcBorders>
              <w:top w:val="nil"/>
              <w:left w:val="nil"/>
              <w:bottom w:val="nil"/>
              <w:right w:val="nil"/>
            </w:tcBorders>
            <w:vAlign w:val="bottom"/>
            <w:hideMark/>
          </w:tcPr>
          <w:p w14:paraId="2A053DEB"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26251EA3" w14:textId="7BEDDC3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11,325 </w:t>
            </w:r>
          </w:p>
        </w:tc>
        <w:tc>
          <w:tcPr>
            <w:tcW w:w="304" w:type="dxa"/>
            <w:tcBorders>
              <w:top w:val="nil"/>
              <w:left w:val="nil"/>
              <w:bottom w:val="nil"/>
              <w:right w:val="nil"/>
            </w:tcBorders>
            <w:vAlign w:val="bottom"/>
            <w:hideMark/>
          </w:tcPr>
          <w:p w14:paraId="79152AE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06CCB0A3" w14:textId="77777777">
        <w:trPr>
          <w:trHeight w:hRule="exact" w:val="374"/>
          <w:jc w:val="center"/>
        </w:trPr>
        <w:tc>
          <w:tcPr>
            <w:tcW w:w="4840" w:type="dxa"/>
            <w:tcBorders>
              <w:top w:val="nil"/>
              <w:left w:val="nil"/>
              <w:bottom w:val="nil"/>
              <w:right w:val="nil"/>
            </w:tcBorders>
            <w:vAlign w:val="bottom"/>
            <w:hideMark/>
          </w:tcPr>
          <w:p w14:paraId="6F30441C" w14:textId="26000DD1"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Property, plant and equipment</w:t>
            </w:r>
          </w:p>
        </w:tc>
        <w:tc>
          <w:tcPr>
            <w:tcW w:w="923" w:type="dxa"/>
            <w:tcBorders>
              <w:top w:val="nil"/>
              <w:left w:val="nil"/>
              <w:bottom w:val="nil"/>
              <w:right w:val="nil"/>
            </w:tcBorders>
            <w:vAlign w:val="bottom"/>
            <w:hideMark/>
          </w:tcPr>
          <w:p w14:paraId="29B1D6DE"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5</w:t>
            </w:r>
          </w:p>
        </w:tc>
        <w:tc>
          <w:tcPr>
            <w:tcW w:w="1482" w:type="dxa"/>
            <w:tcBorders>
              <w:top w:val="nil"/>
              <w:left w:val="nil"/>
              <w:bottom w:val="nil"/>
              <w:right w:val="nil"/>
            </w:tcBorders>
            <w:vAlign w:val="bottom"/>
            <w:hideMark/>
          </w:tcPr>
          <w:p w14:paraId="268CBD52" w14:textId="7C6ADFB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50,055 </w:t>
            </w:r>
          </w:p>
        </w:tc>
        <w:tc>
          <w:tcPr>
            <w:tcW w:w="293" w:type="dxa"/>
            <w:tcBorders>
              <w:top w:val="nil"/>
              <w:left w:val="nil"/>
              <w:bottom w:val="nil"/>
              <w:right w:val="nil"/>
            </w:tcBorders>
            <w:vAlign w:val="bottom"/>
            <w:hideMark/>
          </w:tcPr>
          <w:p w14:paraId="0047AEE3"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590CE180" w14:textId="61FF846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51,324 </w:t>
            </w:r>
          </w:p>
        </w:tc>
        <w:tc>
          <w:tcPr>
            <w:tcW w:w="304" w:type="dxa"/>
            <w:tcBorders>
              <w:top w:val="nil"/>
              <w:left w:val="nil"/>
              <w:bottom w:val="nil"/>
              <w:right w:val="nil"/>
            </w:tcBorders>
            <w:vAlign w:val="bottom"/>
            <w:hideMark/>
          </w:tcPr>
          <w:p w14:paraId="5E33DDB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FAC8D0A" w14:textId="77777777">
        <w:trPr>
          <w:trHeight w:hRule="exact" w:val="374"/>
          <w:jc w:val="center"/>
        </w:trPr>
        <w:tc>
          <w:tcPr>
            <w:tcW w:w="4840" w:type="dxa"/>
            <w:tcBorders>
              <w:top w:val="nil"/>
              <w:left w:val="nil"/>
              <w:bottom w:val="nil"/>
              <w:right w:val="nil"/>
            </w:tcBorders>
            <w:vAlign w:val="bottom"/>
            <w:hideMark/>
          </w:tcPr>
          <w:p w14:paraId="75A10ED0"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Intangible assets and goodwill</w:t>
            </w:r>
          </w:p>
        </w:tc>
        <w:tc>
          <w:tcPr>
            <w:tcW w:w="923" w:type="dxa"/>
            <w:tcBorders>
              <w:top w:val="nil"/>
              <w:left w:val="nil"/>
              <w:bottom w:val="nil"/>
              <w:right w:val="nil"/>
            </w:tcBorders>
            <w:vAlign w:val="bottom"/>
            <w:hideMark/>
          </w:tcPr>
          <w:p w14:paraId="3EC24B35"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6</w:t>
            </w:r>
          </w:p>
        </w:tc>
        <w:tc>
          <w:tcPr>
            <w:tcW w:w="1482" w:type="dxa"/>
            <w:tcBorders>
              <w:top w:val="nil"/>
              <w:left w:val="nil"/>
              <w:bottom w:val="nil"/>
              <w:right w:val="nil"/>
            </w:tcBorders>
            <w:vAlign w:val="bottom"/>
            <w:hideMark/>
          </w:tcPr>
          <w:p w14:paraId="3ECBFDA8" w14:textId="119A478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24,370 </w:t>
            </w:r>
          </w:p>
        </w:tc>
        <w:tc>
          <w:tcPr>
            <w:tcW w:w="293" w:type="dxa"/>
            <w:tcBorders>
              <w:top w:val="nil"/>
              <w:left w:val="nil"/>
              <w:bottom w:val="nil"/>
              <w:right w:val="nil"/>
            </w:tcBorders>
            <w:vAlign w:val="bottom"/>
            <w:hideMark/>
          </w:tcPr>
          <w:p w14:paraId="32CEE1DC"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45BB87DE" w14:textId="3BE42184"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22,743 </w:t>
            </w:r>
          </w:p>
        </w:tc>
        <w:tc>
          <w:tcPr>
            <w:tcW w:w="304" w:type="dxa"/>
            <w:tcBorders>
              <w:top w:val="nil"/>
              <w:left w:val="nil"/>
              <w:bottom w:val="nil"/>
              <w:right w:val="nil"/>
            </w:tcBorders>
            <w:vAlign w:val="bottom"/>
            <w:hideMark/>
          </w:tcPr>
          <w:p w14:paraId="46582C69"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541A5627" w14:textId="77777777">
        <w:trPr>
          <w:trHeight w:hRule="exact" w:val="374"/>
          <w:jc w:val="center"/>
        </w:trPr>
        <w:tc>
          <w:tcPr>
            <w:tcW w:w="4840" w:type="dxa"/>
            <w:tcBorders>
              <w:top w:val="nil"/>
              <w:left w:val="nil"/>
              <w:bottom w:val="nil"/>
              <w:right w:val="nil"/>
            </w:tcBorders>
            <w:vAlign w:val="bottom"/>
            <w:hideMark/>
          </w:tcPr>
          <w:p w14:paraId="59AB8AC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Right of use assets</w:t>
            </w:r>
          </w:p>
        </w:tc>
        <w:tc>
          <w:tcPr>
            <w:tcW w:w="923" w:type="dxa"/>
            <w:tcBorders>
              <w:top w:val="nil"/>
              <w:left w:val="nil"/>
              <w:bottom w:val="nil"/>
              <w:right w:val="nil"/>
            </w:tcBorders>
            <w:vAlign w:val="bottom"/>
            <w:hideMark/>
          </w:tcPr>
          <w:p w14:paraId="24F6EAF4"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7</w:t>
            </w:r>
          </w:p>
        </w:tc>
        <w:tc>
          <w:tcPr>
            <w:tcW w:w="1482" w:type="dxa"/>
            <w:tcBorders>
              <w:top w:val="nil"/>
              <w:left w:val="nil"/>
              <w:bottom w:val="nil"/>
              <w:right w:val="nil"/>
            </w:tcBorders>
            <w:vAlign w:val="bottom"/>
            <w:hideMark/>
          </w:tcPr>
          <w:p w14:paraId="2FA04824" w14:textId="5F1EC6A6" w:rsidR="002F049B" w:rsidRPr="00E104D4" w:rsidRDefault="002F049B" w:rsidP="002F049B">
            <w:pPr>
              <w:widowControl/>
              <w:jc w:val="right"/>
              <w:rPr>
                <w:rFonts w:ascii="Arial" w:hAnsi="Arial" w:cs="Arial"/>
                <w:color w:val="000000"/>
                <w:sz w:val="18"/>
                <w:szCs w:val="18"/>
              </w:rPr>
            </w:pPr>
            <w:r w:rsidRPr="00E104D4">
              <w:rPr>
                <w:rFonts w:ascii="Arial" w:hAnsi="Arial" w:cs="Arial"/>
                <w:color w:val="000000"/>
                <w:sz w:val="18"/>
                <w:szCs w:val="18"/>
              </w:rPr>
              <w:t xml:space="preserve">                2,318 </w:t>
            </w:r>
          </w:p>
        </w:tc>
        <w:tc>
          <w:tcPr>
            <w:tcW w:w="293" w:type="dxa"/>
            <w:tcBorders>
              <w:top w:val="nil"/>
              <w:left w:val="nil"/>
              <w:bottom w:val="nil"/>
              <w:right w:val="nil"/>
            </w:tcBorders>
            <w:vAlign w:val="bottom"/>
            <w:hideMark/>
          </w:tcPr>
          <w:p w14:paraId="32FC5B14"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163EEB7B" w14:textId="369A187F"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2,183 </w:t>
            </w:r>
          </w:p>
        </w:tc>
        <w:tc>
          <w:tcPr>
            <w:tcW w:w="304" w:type="dxa"/>
            <w:tcBorders>
              <w:top w:val="nil"/>
              <w:left w:val="nil"/>
              <w:right w:val="nil"/>
            </w:tcBorders>
            <w:vAlign w:val="bottom"/>
            <w:hideMark/>
          </w:tcPr>
          <w:p w14:paraId="06DC7FAA"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1F3E7709" w14:textId="77777777">
        <w:trPr>
          <w:trHeight w:hRule="exact" w:val="374"/>
          <w:jc w:val="center"/>
        </w:trPr>
        <w:tc>
          <w:tcPr>
            <w:tcW w:w="4840" w:type="dxa"/>
            <w:tcBorders>
              <w:top w:val="nil"/>
              <w:left w:val="nil"/>
              <w:bottom w:val="nil"/>
              <w:right w:val="nil"/>
            </w:tcBorders>
            <w:vAlign w:val="bottom"/>
            <w:hideMark/>
          </w:tcPr>
          <w:p w14:paraId="1167F541"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Investments accounted for using the equity method</w:t>
            </w:r>
          </w:p>
        </w:tc>
        <w:tc>
          <w:tcPr>
            <w:tcW w:w="923" w:type="dxa"/>
            <w:tcBorders>
              <w:top w:val="nil"/>
              <w:left w:val="nil"/>
              <w:bottom w:val="nil"/>
              <w:right w:val="nil"/>
            </w:tcBorders>
            <w:vAlign w:val="bottom"/>
            <w:hideMark/>
          </w:tcPr>
          <w:p w14:paraId="5C388558"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8</w:t>
            </w:r>
          </w:p>
        </w:tc>
        <w:tc>
          <w:tcPr>
            <w:tcW w:w="1482" w:type="dxa"/>
            <w:tcBorders>
              <w:top w:val="nil"/>
              <w:left w:val="nil"/>
              <w:bottom w:val="single" w:sz="4" w:space="0" w:color="auto"/>
              <w:right w:val="nil"/>
            </w:tcBorders>
            <w:vAlign w:val="bottom"/>
            <w:hideMark/>
          </w:tcPr>
          <w:p w14:paraId="7F606CC9" w14:textId="3B77824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17,506 </w:t>
            </w:r>
          </w:p>
        </w:tc>
        <w:tc>
          <w:tcPr>
            <w:tcW w:w="293" w:type="dxa"/>
            <w:tcBorders>
              <w:top w:val="nil"/>
              <w:left w:val="nil"/>
              <w:bottom w:val="single" w:sz="4" w:space="0" w:color="auto"/>
              <w:right w:val="nil"/>
            </w:tcBorders>
            <w:vAlign w:val="bottom"/>
            <w:hideMark/>
          </w:tcPr>
          <w:p w14:paraId="313A69D6"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single" w:sz="4" w:space="0" w:color="auto"/>
              <w:right w:val="nil"/>
            </w:tcBorders>
            <w:vAlign w:val="bottom"/>
            <w:hideMark/>
          </w:tcPr>
          <w:p w14:paraId="28FAF250" w14:textId="58D3F5F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17,864 </w:t>
            </w:r>
          </w:p>
        </w:tc>
        <w:tc>
          <w:tcPr>
            <w:tcW w:w="304" w:type="dxa"/>
            <w:tcBorders>
              <w:top w:val="nil"/>
              <w:left w:val="nil"/>
              <w:bottom w:val="single" w:sz="4" w:space="0" w:color="auto"/>
              <w:right w:val="nil"/>
            </w:tcBorders>
            <w:vAlign w:val="bottom"/>
            <w:hideMark/>
          </w:tcPr>
          <w:p w14:paraId="3E2EAA0D"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056ED5C6" w14:textId="77777777">
        <w:trPr>
          <w:trHeight w:hRule="exact" w:val="374"/>
          <w:jc w:val="center"/>
        </w:trPr>
        <w:tc>
          <w:tcPr>
            <w:tcW w:w="4840" w:type="dxa"/>
            <w:tcBorders>
              <w:top w:val="nil"/>
              <w:left w:val="nil"/>
              <w:bottom w:val="nil"/>
              <w:right w:val="nil"/>
            </w:tcBorders>
            <w:vAlign w:val="bottom"/>
            <w:hideMark/>
          </w:tcPr>
          <w:p w14:paraId="3A696498"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Non-Current Assets</w:t>
            </w:r>
          </w:p>
        </w:tc>
        <w:tc>
          <w:tcPr>
            <w:tcW w:w="923" w:type="dxa"/>
            <w:tcBorders>
              <w:top w:val="nil"/>
              <w:left w:val="nil"/>
              <w:bottom w:val="nil"/>
              <w:right w:val="nil"/>
            </w:tcBorders>
            <w:vAlign w:val="bottom"/>
            <w:hideMark/>
          </w:tcPr>
          <w:p w14:paraId="7844EA44"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6DC24BF" w14:textId="7F874DC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105,547 </w:t>
            </w:r>
          </w:p>
        </w:tc>
        <w:tc>
          <w:tcPr>
            <w:tcW w:w="293" w:type="dxa"/>
            <w:tcBorders>
              <w:top w:val="single" w:sz="4" w:space="0" w:color="auto"/>
              <w:left w:val="nil"/>
              <w:bottom w:val="single" w:sz="4" w:space="0" w:color="auto"/>
              <w:right w:val="nil"/>
            </w:tcBorders>
            <w:vAlign w:val="bottom"/>
            <w:hideMark/>
          </w:tcPr>
          <w:p w14:paraId="467A788C" w14:textId="4E7B4709"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636F5F6F" w14:textId="27FE12F4"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105,439 </w:t>
            </w:r>
          </w:p>
        </w:tc>
        <w:tc>
          <w:tcPr>
            <w:tcW w:w="304" w:type="dxa"/>
            <w:tcBorders>
              <w:top w:val="single" w:sz="4" w:space="0" w:color="auto"/>
              <w:left w:val="nil"/>
              <w:bottom w:val="single" w:sz="4" w:space="0" w:color="auto"/>
              <w:right w:val="nil"/>
            </w:tcBorders>
            <w:vAlign w:val="bottom"/>
            <w:hideMark/>
          </w:tcPr>
          <w:p w14:paraId="42AD1797"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260C2FCE" w14:textId="77777777">
        <w:trPr>
          <w:trHeight w:hRule="exact" w:val="374"/>
          <w:jc w:val="center"/>
        </w:trPr>
        <w:tc>
          <w:tcPr>
            <w:tcW w:w="4840" w:type="dxa"/>
            <w:tcBorders>
              <w:top w:val="nil"/>
              <w:left w:val="nil"/>
              <w:bottom w:val="nil"/>
              <w:right w:val="nil"/>
            </w:tcBorders>
            <w:vAlign w:val="bottom"/>
            <w:hideMark/>
          </w:tcPr>
          <w:p w14:paraId="080BBF36"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Assets</w:t>
            </w:r>
          </w:p>
        </w:tc>
        <w:tc>
          <w:tcPr>
            <w:tcW w:w="923" w:type="dxa"/>
            <w:tcBorders>
              <w:top w:val="nil"/>
              <w:left w:val="nil"/>
              <w:bottom w:val="nil"/>
              <w:right w:val="nil"/>
            </w:tcBorders>
            <w:vAlign w:val="bottom"/>
            <w:hideMark/>
          </w:tcPr>
          <w:p w14:paraId="45B32986"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single" w:sz="4" w:space="0" w:color="auto"/>
              <w:right w:val="nil"/>
            </w:tcBorders>
            <w:vAlign w:val="bottom"/>
            <w:hideMark/>
          </w:tcPr>
          <w:p w14:paraId="054CC849" w14:textId="4F7B17B0"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24</w:t>
            </w:r>
            <w:r w:rsidR="001779A3" w:rsidRPr="00E104D4">
              <w:rPr>
                <w:rFonts w:ascii="Arial" w:hAnsi="Arial" w:cs="Arial"/>
                <w:b/>
                <w:bCs/>
                <w:color w:val="000000"/>
                <w:sz w:val="18"/>
                <w:szCs w:val="18"/>
              </w:rPr>
              <w:t>7</w:t>
            </w:r>
            <w:r w:rsidRPr="00E104D4">
              <w:rPr>
                <w:rFonts w:ascii="Arial" w:hAnsi="Arial" w:cs="Arial"/>
                <w:b/>
                <w:bCs/>
                <w:color w:val="000000"/>
                <w:sz w:val="18"/>
                <w:szCs w:val="18"/>
              </w:rPr>
              <w:t>,</w:t>
            </w:r>
            <w:r w:rsidR="001779A3" w:rsidRPr="00E104D4">
              <w:rPr>
                <w:rFonts w:ascii="Arial" w:hAnsi="Arial" w:cs="Arial"/>
                <w:b/>
                <w:bCs/>
                <w:color w:val="000000"/>
                <w:sz w:val="18"/>
                <w:szCs w:val="18"/>
              </w:rPr>
              <w:t>09</w:t>
            </w:r>
            <w:r w:rsidRPr="00E104D4">
              <w:rPr>
                <w:rFonts w:ascii="Arial" w:hAnsi="Arial" w:cs="Arial"/>
                <w:b/>
                <w:bCs/>
                <w:color w:val="000000"/>
                <w:sz w:val="18"/>
                <w:szCs w:val="18"/>
              </w:rPr>
              <w:t xml:space="preserve">4 </w:t>
            </w:r>
          </w:p>
        </w:tc>
        <w:tc>
          <w:tcPr>
            <w:tcW w:w="293" w:type="dxa"/>
            <w:tcBorders>
              <w:top w:val="nil"/>
              <w:left w:val="nil"/>
              <w:bottom w:val="single" w:sz="4" w:space="0" w:color="auto"/>
              <w:right w:val="nil"/>
            </w:tcBorders>
            <w:vAlign w:val="bottom"/>
            <w:hideMark/>
          </w:tcPr>
          <w:p w14:paraId="6DAC3A62" w14:textId="7580075D"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0348C5B4" w14:textId="57A1DDB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247,3</w:t>
            </w:r>
            <w:r w:rsidR="00BF1077" w:rsidRPr="00E104D4">
              <w:rPr>
                <w:rFonts w:ascii="Arial" w:hAnsi="Arial" w:cs="Arial"/>
                <w:b/>
                <w:bCs/>
                <w:color w:val="000000"/>
                <w:sz w:val="18"/>
                <w:szCs w:val="18"/>
              </w:rPr>
              <w:t>40</w:t>
            </w:r>
          </w:p>
        </w:tc>
        <w:tc>
          <w:tcPr>
            <w:tcW w:w="304" w:type="dxa"/>
            <w:tcBorders>
              <w:top w:val="nil"/>
              <w:left w:val="nil"/>
              <w:bottom w:val="single" w:sz="4" w:space="0" w:color="auto"/>
              <w:right w:val="nil"/>
            </w:tcBorders>
            <w:vAlign w:val="bottom"/>
            <w:hideMark/>
          </w:tcPr>
          <w:p w14:paraId="19D546DC"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02F62434" w14:textId="77777777">
        <w:trPr>
          <w:trHeight w:hRule="exact" w:val="374"/>
          <w:jc w:val="center"/>
        </w:trPr>
        <w:tc>
          <w:tcPr>
            <w:tcW w:w="4840" w:type="dxa"/>
            <w:tcBorders>
              <w:top w:val="nil"/>
              <w:left w:val="nil"/>
              <w:bottom w:val="nil"/>
              <w:right w:val="nil"/>
            </w:tcBorders>
            <w:vAlign w:val="bottom"/>
            <w:hideMark/>
          </w:tcPr>
          <w:p w14:paraId="3C92C01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Current Liabilities</w:t>
            </w:r>
          </w:p>
        </w:tc>
        <w:tc>
          <w:tcPr>
            <w:tcW w:w="923" w:type="dxa"/>
            <w:tcBorders>
              <w:top w:val="nil"/>
              <w:left w:val="nil"/>
              <w:bottom w:val="nil"/>
              <w:right w:val="nil"/>
            </w:tcBorders>
            <w:vAlign w:val="bottom"/>
            <w:hideMark/>
          </w:tcPr>
          <w:p w14:paraId="64DEF190"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57E613A7"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308CCE8D"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24DCCBBE"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45810DAB"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22AE7A05" w14:textId="77777777">
        <w:trPr>
          <w:trHeight w:hRule="exact" w:val="374"/>
          <w:jc w:val="center"/>
        </w:trPr>
        <w:tc>
          <w:tcPr>
            <w:tcW w:w="4840" w:type="dxa"/>
            <w:tcBorders>
              <w:top w:val="nil"/>
              <w:left w:val="nil"/>
              <w:bottom w:val="nil"/>
              <w:right w:val="nil"/>
            </w:tcBorders>
            <w:vAlign w:val="bottom"/>
            <w:hideMark/>
          </w:tcPr>
          <w:p w14:paraId="37D79284"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Trade and other payables</w:t>
            </w:r>
          </w:p>
        </w:tc>
        <w:tc>
          <w:tcPr>
            <w:tcW w:w="923" w:type="dxa"/>
            <w:tcBorders>
              <w:top w:val="nil"/>
              <w:left w:val="nil"/>
              <w:bottom w:val="nil"/>
              <w:right w:val="nil"/>
            </w:tcBorders>
            <w:vAlign w:val="bottom"/>
            <w:hideMark/>
          </w:tcPr>
          <w:p w14:paraId="641CB190"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9</w:t>
            </w:r>
          </w:p>
        </w:tc>
        <w:tc>
          <w:tcPr>
            <w:tcW w:w="1482" w:type="dxa"/>
            <w:tcBorders>
              <w:top w:val="nil"/>
              <w:left w:val="nil"/>
              <w:bottom w:val="nil"/>
              <w:right w:val="nil"/>
            </w:tcBorders>
            <w:vAlign w:val="bottom"/>
            <w:hideMark/>
          </w:tcPr>
          <w:p w14:paraId="3BD4C977" w14:textId="22DC46A6"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(3</w:t>
            </w:r>
            <w:r w:rsidR="001779A3" w:rsidRPr="00E104D4">
              <w:rPr>
                <w:rFonts w:ascii="Arial" w:hAnsi="Arial" w:cs="Arial"/>
                <w:color w:val="000000"/>
                <w:sz w:val="18"/>
                <w:szCs w:val="18"/>
              </w:rPr>
              <w:t>4</w:t>
            </w:r>
            <w:r w:rsidRPr="00E104D4">
              <w:rPr>
                <w:rFonts w:ascii="Arial" w:hAnsi="Arial" w:cs="Arial"/>
                <w:color w:val="000000"/>
                <w:sz w:val="18"/>
                <w:szCs w:val="18"/>
              </w:rPr>
              <w:t>,</w:t>
            </w:r>
            <w:r w:rsidR="001779A3" w:rsidRPr="00E104D4">
              <w:rPr>
                <w:rFonts w:ascii="Arial" w:hAnsi="Arial" w:cs="Arial"/>
                <w:color w:val="000000"/>
                <w:sz w:val="18"/>
                <w:szCs w:val="18"/>
              </w:rPr>
              <w:t>47</w:t>
            </w:r>
            <w:r w:rsidRPr="00E104D4">
              <w:rPr>
                <w:rFonts w:ascii="Arial" w:hAnsi="Arial" w:cs="Arial"/>
                <w:color w:val="000000"/>
                <w:sz w:val="18"/>
                <w:szCs w:val="18"/>
              </w:rPr>
              <w:t xml:space="preserve">1) </w:t>
            </w:r>
          </w:p>
        </w:tc>
        <w:tc>
          <w:tcPr>
            <w:tcW w:w="293" w:type="dxa"/>
            <w:tcBorders>
              <w:top w:val="nil"/>
              <w:left w:val="nil"/>
              <w:bottom w:val="nil"/>
              <w:right w:val="nil"/>
            </w:tcBorders>
            <w:vAlign w:val="bottom"/>
            <w:hideMark/>
          </w:tcPr>
          <w:p w14:paraId="6D41A023"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09A94A9D" w14:textId="78F1DD12"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(35,853) </w:t>
            </w:r>
          </w:p>
        </w:tc>
        <w:tc>
          <w:tcPr>
            <w:tcW w:w="304" w:type="dxa"/>
            <w:tcBorders>
              <w:top w:val="nil"/>
              <w:left w:val="nil"/>
              <w:bottom w:val="nil"/>
              <w:right w:val="nil"/>
            </w:tcBorders>
            <w:vAlign w:val="bottom"/>
            <w:hideMark/>
          </w:tcPr>
          <w:p w14:paraId="3EA03217"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1B2510CA" w14:textId="77777777">
        <w:trPr>
          <w:trHeight w:hRule="exact" w:val="374"/>
          <w:jc w:val="center"/>
        </w:trPr>
        <w:tc>
          <w:tcPr>
            <w:tcW w:w="4840" w:type="dxa"/>
            <w:tcBorders>
              <w:top w:val="nil"/>
              <w:left w:val="nil"/>
              <w:bottom w:val="nil"/>
              <w:right w:val="nil"/>
            </w:tcBorders>
            <w:vAlign w:val="bottom"/>
            <w:hideMark/>
          </w:tcPr>
          <w:p w14:paraId="1A8BC73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Unearned revenue</w:t>
            </w:r>
          </w:p>
        </w:tc>
        <w:tc>
          <w:tcPr>
            <w:tcW w:w="923" w:type="dxa"/>
            <w:tcBorders>
              <w:top w:val="nil"/>
              <w:left w:val="nil"/>
              <w:bottom w:val="nil"/>
              <w:right w:val="nil"/>
            </w:tcBorders>
            <w:vAlign w:val="bottom"/>
            <w:hideMark/>
          </w:tcPr>
          <w:p w14:paraId="7F675C8D"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10</w:t>
            </w:r>
          </w:p>
        </w:tc>
        <w:tc>
          <w:tcPr>
            <w:tcW w:w="1482" w:type="dxa"/>
            <w:tcBorders>
              <w:top w:val="nil"/>
              <w:left w:val="nil"/>
              <w:bottom w:val="nil"/>
              <w:right w:val="nil"/>
            </w:tcBorders>
            <w:vAlign w:val="bottom"/>
            <w:hideMark/>
          </w:tcPr>
          <w:p w14:paraId="3B5694EB" w14:textId="2C19680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(8,022) </w:t>
            </w:r>
          </w:p>
        </w:tc>
        <w:tc>
          <w:tcPr>
            <w:tcW w:w="293" w:type="dxa"/>
            <w:tcBorders>
              <w:top w:val="nil"/>
              <w:left w:val="nil"/>
              <w:bottom w:val="nil"/>
              <w:right w:val="nil"/>
            </w:tcBorders>
            <w:vAlign w:val="bottom"/>
            <w:hideMark/>
          </w:tcPr>
          <w:p w14:paraId="039BD36A"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0C0A4D65" w14:textId="1B06AFA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(9,853) </w:t>
            </w:r>
          </w:p>
        </w:tc>
        <w:tc>
          <w:tcPr>
            <w:tcW w:w="304" w:type="dxa"/>
            <w:tcBorders>
              <w:top w:val="nil"/>
              <w:left w:val="nil"/>
              <w:bottom w:val="nil"/>
              <w:right w:val="nil"/>
            </w:tcBorders>
            <w:vAlign w:val="bottom"/>
            <w:hideMark/>
          </w:tcPr>
          <w:p w14:paraId="0247E4E7"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24BF0BC3" w14:textId="77777777">
        <w:trPr>
          <w:trHeight w:hRule="exact" w:val="374"/>
          <w:jc w:val="center"/>
        </w:trPr>
        <w:tc>
          <w:tcPr>
            <w:tcW w:w="4840" w:type="dxa"/>
            <w:tcBorders>
              <w:top w:val="nil"/>
              <w:left w:val="nil"/>
              <w:bottom w:val="nil"/>
              <w:right w:val="nil"/>
            </w:tcBorders>
            <w:vAlign w:val="bottom"/>
            <w:hideMark/>
          </w:tcPr>
          <w:p w14:paraId="7801E8ED"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Provisions</w:t>
            </w:r>
          </w:p>
        </w:tc>
        <w:tc>
          <w:tcPr>
            <w:tcW w:w="923" w:type="dxa"/>
            <w:tcBorders>
              <w:top w:val="nil"/>
              <w:left w:val="nil"/>
              <w:bottom w:val="nil"/>
              <w:right w:val="nil"/>
            </w:tcBorders>
            <w:vAlign w:val="bottom"/>
            <w:hideMark/>
          </w:tcPr>
          <w:p w14:paraId="7C51D13E"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11</w:t>
            </w:r>
          </w:p>
        </w:tc>
        <w:tc>
          <w:tcPr>
            <w:tcW w:w="1482" w:type="dxa"/>
            <w:tcBorders>
              <w:top w:val="nil"/>
              <w:left w:val="nil"/>
              <w:bottom w:val="nil"/>
              <w:right w:val="nil"/>
            </w:tcBorders>
            <w:vAlign w:val="bottom"/>
            <w:hideMark/>
          </w:tcPr>
          <w:p w14:paraId="69D52F2F" w14:textId="706FD97D"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(20,846) </w:t>
            </w:r>
          </w:p>
        </w:tc>
        <w:tc>
          <w:tcPr>
            <w:tcW w:w="293" w:type="dxa"/>
            <w:tcBorders>
              <w:top w:val="nil"/>
              <w:left w:val="nil"/>
              <w:bottom w:val="nil"/>
              <w:right w:val="nil"/>
            </w:tcBorders>
            <w:vAlign w:val="bottom"/>
            <w:hideMark/>
          </w:tcPr>
          <w:p w14:paraId="327FFB10"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2CF583F" w14:textId="6B90BE8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(18,202) </w:t>
            </w:r>
          </w:p>
        </w:tc>
        <w:tc>
          <w:tcPr>
            <w:tcW w:w="304" w:type="dxa"/>
            <w:tcBorders>
              <w:top w:val="nil"/>
              <w:left w:val="nil"/>
              <w:bottom w:val="nil"/>
              <w:right w:val="nil"/>
            </w:tcBorders>
            <w:vAlign w:val="bottom"/>
            <w:hideMark/>
          </w:tcPr>
          <w:p w14:paraId="17795503"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DDF5F12" w14:textId="77777777">
        <w:trPr>
          <w:trHeight w:hRule="exact" w:val="374"/>
          <w:jc w:val="center"/>
        </w:trPr>
        <w:tc>
          <w:tcPr>
            <w:tcW w:w="4840" w:type="dxa"/>
            <w:tcBorders>
              <w:top w:val="nil"/>
              <w:left w:val="nil"/>
              <w:bottom w:val="nil"/>
              <w:right w:val="nil"/>
            </w:tcBorders>
            <w:vAlign w:val="bottom"/>
            <w:hideMark/>
          </w:tcPr>
          <w:p w14:paraId="5033101B"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Other financial liabilities</w:t>
            </w:r>
          </w:p>
        </w:tc>
        <w:tc>
          <w:tcPr>
            <w:tcW w:w="923" w:type="dxa"/>
            <w:tcBorders>
              <w:top w:val="nil"/>
              <w:left w:val="nil"/>
              <w:bottom w:val="nil"/>
              <w:right w:val="nil"/>
            </w:tcBorders>
            <w:vAlign w:val="bottom"/>
            <w:hideMark/>
          </w:tcPr>
          <w:p w14:paraId="51FDB499"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12</w:t>
            </w:r>
          </w:p>
        </w:tc>
        <w:tc>
          <w:tcPr>
            <w:tcW w:w="1482" w:type="dxa"/>
            <w:tcBorders>
              <w:top w:val="nil"/>
              <w:left w:val="nil"/>
              <w:bottom w:val="nil"/>
              <w:right w:val="nil"/>
            </w:tcBorders>
            <w:vAlign w:val="bottom"/>
            <w:hideMark/>
          </w:tcPr>
          <w:p w14:paraId="0D0634CA" w14:textId="7A35FCE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w:t>
            </w:r>
            <w:r w:rsidR="00F70E5A"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293" w:type="dxa"/>
            <w:tcBorders>
              <w:top w:val="nil"/>
              <w:left w:val="nil"/>
              <w:bottom w:val="nil"/>
              <w:right w:val="nil"/>
            </w:tcBorders>
            <w:vAlign w:val="bottom"/>
            <w:hideMark/>
          </w:tcPr>
          <w:p w14:paraId="4223EFBE"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77B11500" w14:textId="2187E53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(3,106) </w:t>
            </w:r>
          </w:p>
        </w:tc>
        <w:tc>
          <w:tcPr>
            <w:tcW w:w="304" w:type="dxa"/>
            <w:tcBorders>
              <w:top w:val="nil"/>
              <w:left w:val="nil"/>
              <w:bottom w:val="nil"/>
              <w:right w:val="nil"/>
            </w:tcBorders>
            <w:vAlign w:val="bottom"/>
            <w:hideMark/>
          </w:tcPr>
          <w:p w14:paraId="5F7F9E0E"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3E824961" w14:textId="77777777">
        <w:trPr>
          <w:trHeight w:hRule="exact" w:val="374"/>
          <w:jc w:val="center"/>
        </w:trPr>
        <w:tc>
          <w:tcPr>
            <w:tcW w:w="4840" w:type="dxa"/>
            <w:tcBorders>
              <w:top w:val="nil"/>
              <w:left w:val="nil"/>
              <w:bottom w:val="nil"/>
              <w:right w:val="nil"/>
            </w:tcBorders>
            <w:vAlign w:val="bottom"/>
            <w:hideMark/>
          </w:tcPr>
          <w:p w14:paraId="3D4F032A"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Current Liabilities</w:t>
            </w:r>
          </w:p>
        </w:tc>
        <w:tc>
          <w:tcPr>
            <w:tcW w:w="923" w:type="dxa"/>
            <w:tcBorders>
              <w:top w:val="nil"/>
              <w:left w:val="nil"/>
              <w:bottom w:val="nil"/>
              <w:right w:val="nil"/>
            </w:tcBorders>
            <w:vAlign w:val="bottom"/>
            <w:hideMark/>
          </w:tcPr>
          <w:p w14:paraId="1B3942FE"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7ECBD0DA" w14:textId="0E179FB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w:t>
            </w:r>
            <w:r w:rsidR="001779A3" w:rsidRPr="00E104D4">
              <w:rPr>
                <w:rFonts w:ascii="Arial" w:hAnsi="Arial" w:cs="Arial"/>
                <w:color w:val="000000"/>
                <w:sz w:val="18"/>
                <w:szCs w:val="18"/>
              </w:rPr>
              <w:t>6</w:t>
            </w:r>
            <w:r w:rsidRPr="00E104D4">
              <w:rPr>
                <w:rFonts w:ascii="Arial" w:hAnsi="Arial" w:cs="Arial"/>
                <w:color w:val="000000"/>
                <w:sz w:val="18"/>
                <w:szCs w:val="18"/>
              </w:rPr>
              <w:t>,</w:t>
            </w:r>
            <w:r w:rsidR="001779A3" w:rsidRPr="00E104D4">
              <w:rPr>
                <w:rFonts w:ascii="Arial" w:hAnsi="Arial" w:cs="Arial"/>
                <w:color w:val="000000"/>
                <w:sz w:val="18"/>
                <w:szCs w:val="18"/>
              </w:rPr>
              <w:t>23</w:t>
            </w:r>
            <w:r w:rsidRPr="00E104D4">
              <w:rPr>
                <w:rFonts w:ascii="Arial" w:hAnsi="Arial" w:cs="Arial"/>
                <w:color w:val="000000"/>
                <w:sz w:val="18"/>
                <w:szCs w:val="18"/>
              </w:rPr>
              <w:t xml:space="preserve">7) </w:t>
            </w:r>
          </w:p>
        </w:tc>
        <w:tc>
          <w:tcPr>
            <w:tcW w:w="293" w:type="dxa"/>
            <w:tcBorders>
              <w:top w:val="single" w:sz="4" w:space="0" w:color="auto"/>
              <w:left w:val="nil"/>
              <w:bottom w:val="single" w:sz="4" w:space="0" w:color="auto"/>
              <w:right w:val="nil"/>
            </w:tcBorders>
            <w:vAlign w:val="bottom"/>
            <w:hideMark/>
          </w:tcPr>
          <w:p w14:paraId="6C183F71" w14:textId="25A73F72"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single" w:sz="4" w:space="0" w:color="auto"/>
              <w:left w:val="nil"/>
              <w:bottom w:val="single" w:sz="4" w:space="0" w:color="auto"/>
              <w:right w:val="nil"/>
            </w:tcBorders>
            <w:vAlign w:val="bottom"/>
            <w:hideMark/>
          </w:tcPr>
          <w:p w14:paraId="7946C2D1" w14:textId="6FF0A88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(67,014) </w:t>
            </w:r>
          </w:p>
        </w:tc>
        <w:tc>
          <w:tcPr>
            <w:tcW w:w="304" w:type="dxa"/>
            <w:tcBorders>
              <w:top w:val="single" w:sz="4" w:space="0" w:color="auto"/>
              <w:left w:val="nil"/>
              <w:bottom w:val="single" w:sz="4" w:space="0" w:color="auto"/>
              <w:right w:val="nil"/>
            </w:tcBorders>
            <w:vAlign w:val="bottom"/>
            <w:hideMark/>
          </w:tcPr>
          <w:p w14:paraId="2AACB401"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2DA29F34" w14:textId="77777777">
        <w:trPr>
          <w:trHeight w:hRule="exact" w:val="374"/>
          <w:jc w:val="center"/>
        </w:trPr>
        <w:tc>
          <w:tcPr>
            <w:tcW w:w="4840" w:type="dxa"/>
            <w:tcBorders>
              <w:top w:val="nil"/>
              <w:left w:val="nil"/>
              <w:bottom w:val="nil"/>
              <w:right w:val="nil"/>
            </w:tcBorders>
            <w:vAlign w:val="bottom"/>
            <w:hideMark/>
          </w:tcPr>
          <w:p w14:paraId="2745DEDD"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Non-Current Liabilities</w:t>
            </w:r>
          </w:p>
        </w:tc>
        <w:tc>
          <w:tcPr>
            <w:tcW w:w="923" w:type="dxa"/>
            <w:tcBorders>
              <w:top w:val="nil"/>
              <w:left w:val="nil"/>
              <w:bottom w:val="nil"/>
              <w:right w:val="nil"/>
            </w:tcBorders>
            <w:vAlign w:val="bottom"/>
            <w:hideMark/>
          </w:tcPr>
          <w:p w14:paraId="3E8388D8" w14:textId="77777777" w:rsidR="002F049B" w:rsidRPr="00E104D4" w:rsidRDefault="002F049B" w:rsidP="002F049B">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5725A806"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293" w:type="dxa"/>
            <w:tcBorders>
              <w:top w:val="nil"/>
              <w:left w:val="nil"/>
              <w:bottom w:val="nil"/>
              <w:right w:val="nil"/>
            </w:tcBorders>
            <w:vAlign w:val="bottom"/>
            <w:hideMark/>
          </w:tcPr>
          <w:p w14:paraId="5AABDB0D"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0DFF58A5"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304" w:type="dxa"/>
            <w:tcBorders>
              <w:top w:val="nil"/>
              <w:left w:val="nil"/>
              <w:bottom w:val="nil"/>
              <w:right w:val="nil"/>
            </w:tcBorders>
            <w:vAlign w:val="bottom"/>
            <w:hideMark/>
          </w:tcPr>
          <w:p w14:paraId="17F85A08"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15505FE2" w14:textId="77777777">
        <w:trPr>
          <w:trHeight w:hRule="exact" w:val="374"/>
          <w:jc w:val="center"/>
        </w:trPr>
        <w:tc>
          <w:tcPr>
            <w:tcW w:w="4840" w:type="dxa"/>
            <w:tcBorders>
              <w:top w:val="nil"/>
              <w:left w:val="nil"/>
              <w:bottom w:val="nil"/>
              <w:right w:val="nil"/>
            </w:tcBorders>
            <w:vAlign w:val="bottom"/>
            <w:hideMark/>
          </w:tcPr>
          <w:p w14:paraId="52C24D81"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Unearned revenue</w:t>
            </w:r>
          </w:p>
        </w:tc>
        <w:tc>
          <w:tcPr>
            <w:tcW w:w="923" w:type="dxa"/>
            <w:tcBorders>
              <w:top w:val="nil"/>
              <w:left w:val="nil"/>
              <w:bottom w:val="nil"/>
              <w:right w:val="nil"/>
            </w:tcBorders>
            <w:vAlign w:val="bottom"/>
            <w:hideMark/>
          </w:tcPr>
          <w:p w14:paraId="03242FE0"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10</w:t>
            </w:r>
          </w:p>
        </w:tc>
        <w:tc>
          <w:tcPr>
            <w:tcW w:w="1482" w:type="dxa"/>
            <w:tcBorders>
              <w:top w:val="nil"/>
              <w:left w:val="nil"/>
              <w:bottom w:val="nil"/>
              <w:right w:val="nil"/>
            </w:tcBorders>
            <w:vAlign w:val="bottom"/>
            <w:hideMark/>
          </w:tcPr>
          <w:p w14:paraId="1E4D47F8" w14:textId="61F72704"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(2,764) </w:t>
            </w:r>
          </w:p>
        </w:tc>
        <w:tc>
          <w:tcPr>
            <w:tcW w:w="293" w:type="dxa"/>
            <w:tcBorders>
              <w:top w:val="nil"/>
              <w:left w:val="nil"/>
              <w:bottom w:val="nil"/>
              <w:right w:val="nil"/>
            </w:tcBorders>
            <w:vAlign w:val="bottom"/>
            <w:hideMark/>
          </w:tcPr>
          <w:p w14:paraId="15CEB34A"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35C0DF39" w14:textId="6D9FC9FB"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(3,011) </w:t>
            </w:r>
          </w:p>
        </w:tc>
        <w:tc>
          <w:tcPr>
            <w:tcW w:w="304" w:type="dxa"/>
            <w:tcBorders>
              <w:top w:val="nil"/>
              <w:left w:val="nil"/>
              <w:bottom w:val="nil"/>
              <w:right w:val="nil"/>
            </w:tcBorders>
            <w:vAlign w:val="bottom"/>
            <w:hideMark/>
          </w:tcPr>
          <w:p w14:paraId="4340502B"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535DF28C" w14:textId="77777777" w:rsidTr="002F049B">
        <w:trPr>
          <w:trHeight w:hRule="exact" w:val="353"/>
          <w:jc w:val="center"/>
        </w:trPr>
        <w:tc>
          <w:tcPr>
            <w:tcW w:w="4840" w:type="dxa"/>
            <w:tcBorders>
              <w:top w:val="nil"/>
              <w:left w:val="nil"/>
              <w:bottom w:val="nil"/>
              <w:right w:val="nil"/>
            </w:tcBorders>
            <w:vAlign w:val="bottom"/>
            <w:hideMark/>
          </w:tcPr>
          <w:p w14:paraId="477B27E9"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Provisions</w:t>
            </w:r>
          </w:p>
        </w:tc>
        <w:tc>
          <w:tcPr>
            <w:tcW w:w="923" w:type="dxa"/>
            <w:tcBorders>
              <w:top w:val="nil"/>
              <w:left w:val="nil"/>
              <w:bottom w:val="nil"/>
              <w:right w:val="nil"/>
            </w:tcBorders>
            <w:vAlign w:val="bottom"/>
            <w:hideMark/>
          </w:tcPr>
          <w:p w14:paraId="5AB6E212"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11</w:t>
            </w:r>
          </w:p>
        </w:tc>
        <w:tc>
          <w:tcPr>
            <w:tcW w:w="1482" w:type="dxa"/>
            <w:tcBorders>
              <w:top w:val="nil"/>
              <w:left w:val="nil"/>
              <w:bottom w:val="nil"/>
              <w:right w:val="nil"/>
            </w:tcBorders>
            <w:vAlign w:val="bottom"/>
            <w:hideMark/>
          </w:tcPr>
          <w:p w14:paraId="350BB0DE" w14:textId="0CD755FA"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(768) </w:t>
            </w:r>
          </w:p>
        </w:tc>
        <w:tc>
          <w:tcPr>
            <w:tcW w:w="293" w:type="dxa"/>
            <w:tcBorders>
              <w:top w:val="nil"/>
              <w:left w:val="nil"/>
              <w:bottom w:val="nil"/>
              <w:right w:val="nil"/>
            </w:tcBorders>
            <w:vAlign w:val="bottom"/>
            <w:hideMark/>
          </w:tcPr>
          <w:p w14:paraId="1C8D16CF" w14:textId="77777777" w:rsidR="002F049B" w:rsidRPr="00E104D4" w:rsidRDefault="002F049B" w:rsidP="002F049B">
            <w:pPr>
              <w:widowControl/>
              <w:jc w:val="right"/>
              <w:rPr>
                <w:rFonts w:ascii="Arial" w:eastAsia="Times New Roman" w:hAnsi="Arial" w:cs="Arial"/>
                <w:color w:val="000000"/>
                <w:sz w:val="18"/>
                <w:szCs w:val="18"/>
                <w:lang w:eastAsia="en-AU"/>
              </w:rPr>
            </w:pPr>
          </w:p>
        </w:tc>
        <w:tc>
          <w:tcPr>
            <w:tcW w:w="1482" w:type="dxa"/>
            <w:tcBorders>
              <w:top w:val="nil"/>
              <w:left w:val="nil"/>
              <w:bottom w:val="nil"/>
              <w:right w:val="nil"/>
            </w:tcBorders>
            <w:vAlign w:val="bottom"/>
            <w:hideMark/>
          </w:tcPr>
          <w:p w14:paraId="6BB0B4B9" w14:textId="3C0A0933"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(763) </w:t>
            </w:r>
          </w:p>
        </w:tc>
        <w:tc>
          <w:tcPr>
            <w:tcW w:w="304" w:type="dxa"/>
            <w:tcBorders>
              <w:top w:val="nil"/>
              <w:left w:val="nil"/>
              <w:bottom w:val="nil"/>
              <w:right w:val="nil"/>
            </w:tcBorders>
            <w:vAlign w:val="bottom"/>
            <w:hideMark/>
          </w:tcPr>
          <w:p w14:paraId="75121FE1" w14:textId="77777777" w:rsidR="002F049B" w:rsidRPr="00E104D4" w:rsidRDefault="002F049B" w:rsidP="002F049B">
            <w:pPr>
              <w:widowControl/>
              <w:jc w:val="right"/>
              <w:rPr>
                <w:rFonts w:ascii="Arial" w:eastAsia="Times New Roman" w:hAnsi="Arial" w:cs="Arial"/>
                <w:color w:val="000000"/>
                <w:sz w:val="18"/>
                <w:szCs w:val="18"/>
                <w:lang w:eastAsia="en-AU"/>
              </w:rPr>
            </w:pPr>
          </w:p>
        </w:tc>
      </w:tr>
      <w:tr w:rsidR="002F049B" w:rsidRPr="00E104D4" w14:paraId="68887717" w14:textId="77777777">
        <w:trPr>
          <w:trHeight w:hRule="exact" w:val="374"/>
          <w:jc w:val="center"/>
        </w:trPr>
        <w:tc>
          <w:tcPr>
            <w:tcW w:w="4840" w:type="dxa"/>
            <w:tcBorders>
              <w:top w:val="nil"/>
              <w:left w:val="nil"/>
              <w:bottom w:val="nil"/>
              <w:right w:val="nil"/>
            </w:tcBorders>
            <w:vAlign w:val="bottom"/>
            <w:hideMark/>
          </w:tcPr>
          <w:p w14:paraId="562ECFC8"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Non-Current Liabilities</w:t>
            </w:r>
          </w:p>
        </w:tc>
        <w:tc>
          <w:tcPr>
            <w:tcW w:w="923" w:type="dxa"/>
            <w:tcBorders>
              <w:top w:val="nil"/>
              <w:left w:val="nil"/>
              <w:bottom w:val="nil"/>
              <w:right w:val="nil"/>
            </w:tcBorders>
            <w:vAlign w:val="bottom"/>
            <w:hideMark/>
          </w:tcPr>
          <w:p w14:paraId="5CE60D36"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single" w:sz="4" w:space="0" w:color="auto"/>
              <w:left w:val="nil"/>
              <w:bottom w:val="single" w:sz="4" w:space="0" w:color="auto"/>
              <w:right w:val="nil"/>
            </w:tcBorders>
            <w:vAlign w:val="bottom"/>
            <w:hideMark/>
          </w:tcPr>
          <w:p w14:paraId="0095BD7E" w14:textId="746B686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(3,532) </w:t>
            </w:r>
          </w:p>
        </w:tc>
        <w:tc>
          <w:tcPr>
            <w:tcW w:w="293" w:type="dxa"/>
            <w:tcBorders>
              <w:top w:val="single" w:sz="4" w:space="0" w:color="auto"/>
              <w:left w:val="nil"/>
              <w:bottom w:val="single" w:sz="4" w:space="0" w:color="auto"/>
              <w:right w:val="nil"/>
            </w:tcBorders>
            <w:vAlign w:val="bottom"/>
            <w:hideMark/>
          </w:tcPr>
          <w:p w14:paraId="0B933B55" w14:textId="6C231549"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2" w:type="dxa"/>
            <w:tcBorders>
              <w:top w:val="single" w:sz="4" w:space="0" w:color="auto"/>
              <w:left w:val="nil"/>
              <w:bottom w:val="single" w:sz="4" w:space="0" w:color="auto"/>
              <w:right w:val="nil"/>
            </w:tcBorders>
            <w:vAlign w:val="bottom"/>
            <w:hideMark/>
          </w:tcPr>
          <w:p w14:paraId="2A57D3F8" w14:textId="7767F07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(3,774) </w:t>
            </w:r>
          </w:p>
        </w:tc>
        <w:tc>
          <w:tcPr>
            <w:tcW w:w="304" w:type="dxa"/>
            <w:tcBorders>
              <w:top w:val="single" w:sz="4" w:space="0" w:color="auto"/>
              <w:left w:val="nil"/>
              <w:bottom w:val="single" w:sz="4" w:space="0" w:color="auto"/>
              <w:right w:val="nil"/>
            </w:tcBorders>
            <w:vAlign w:val="bottom"/>
            <w:hideMark/>
          </w:tcPr>
          <w:p w14:paraId="066B96E5"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r>
      <w:tr w:rsidR="002F049B" w:rsidRPr="00E104D4" w14:paraId="1A40E3BC" w14:textId="77777777">
        <w:trPr>
          <w:trHeight w:hRule="exact" w:val="374"/>
          <w:jc w:val="center"/>
        </w:trPr>
        <w:tc>
          <w:tcPr>
            <w:tcW w:w="4840" w:type="dxa"/>
            <w:tcBorders>
              <w:top w:val="nil"/>
              <w:left w:val="nil"/>
              <w:bottom w:val="nil"/>
              <w:right w:val="nil"/>
            </w:tcBorders>
            <w:vAlign w:val="bottom"/>
            <w:hideMark/>
          </w:tcPr>
          <w:p w14:paraId="564D8FC6"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Total Liabilities</w:t>
            </w:r>
          </w:p>
        </w:tc>
        <w:tc>
          <w:tcPr>
            <w:tcW w:w="923" w:type="dxa"/>
            <w:tcBorders>
              <w:top w:val="nil"/>
              <w:left w:val="nil"/>
              <w:bottom w:val="nil"/>
              <w:right w:val="nil"/>
            </w:tcBorders>
            <w:vAlign w:val="bottom"/>
            <w:hideMark/>
          </w:tcPr>
          <w:p w14:paraId="78917BFD"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single" w:sz="4" w:space="0" w:color="auto"/>
              <w:right w:val="nil"/>
            </w:tcBorders>
            <w:vAlign w:val="bottom"/>
            <w:hideMark/>
          </w:tcPr>
          <w:p w14:paraId="004E89AE" w14:textId="0F2632F5"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(6</w:t>
            </w:r>
            <w:r w:rsidR="001779A3" w:rsidRPr="00E104D4">
              <w:rPr>
                <w:rFonts w:ascii="Arial" w:hAnsi="Arial" w:cs="Arial"/>
                <w:b/>
                <w:bCs/>
                <w:color w:val="000000"/>
                <w:sz w:val="18"/>
                <w:szCs w:val="18"/>
              </w:rPr>
              <w:t>9</w:t>
            </w:r>
            <w:r w:rsidRPr="00E104D4">
              <w:rPr>
                <w:rFonts w:ascii="Arial" w:hAnsi="Arial" w:cs="Arial"/>
                <w:b/>
                <w:bCs/>
                <w:color w:val="000000"/>
                <w:sz w:val="18"/>
                <w:szCs w:val="18"/>
              </w:rPr>
              <w:t>,</w:t>
            </w:r>
            <w:r w:rsidR="001779A3" w:rsidRPr="00E104D4">
              <w:rPr>
                <w:rFonts w:ascii="Arial" w:hAnsi="Arial" w:cs="Arial"/>
                <w:b/>
                <w:bCs/>
                <w:color w:val="000000"/>
                <w:sz w:val="18"/>
                <w:szCs w:val="18"/>
              </w:rPr>
              <w:t>76</w:t>
            </w:r>
            <w:r w:rsidRPr="00E104D4">
              <w:rPr>
                <w:rFonts w:ascii="Arial" w:hAnsi="Arial" w:cs="Arial"/>
                <w:b/>
                <w:bCs/>
                <w:color w:val="000000"/>
                <w:sz w:val="18"/>
                <w:szCs w:val="18"/>
              </w:rPr>
              <w:t xml:space="preserve">9) </w:t>
            </w:r>
          </w:p>
        </w:tc>
        <w:tc>
          <w:tcPr>
            <w:tcW w:w="293" w:type="dxa"/>
            <w:tcBorders>
              <w:top w:val="nil"/>
              <w:left w:val="nil"/>
              <w:bottom w:val="single" w:sz="4" w:space="0" w:color="auto"/>
              <w:right w:val="nil"/>
            </w:tcBorders>
            <w:vAlign w:val="bottom"/>
            <w:hideMark/>
          </w:tcPr>
          <w:p w14:paraId="600499EC" w14:textId="0DD7D67B"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2B91D80A" w14:textId="75539D0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(70,788) </w:t>
            </w:r>
          </w:p>
        </w:tc>
        <w:tc>
          <w:tcPr>
            <w:tcW w:w="304" w:type="dxa"/>
            <w:tcBorders>
              <w:top w:val="nil"/>
              <w:left w:val="nil"/>
              <w:bottom w:val="single" w:sz="4" w:space="0" w:color="auto"/>
              <w:right w:val="nil"/>
            </w:tcBorders>
            <w:vAlign w:val="bottom"/>
            <w:hideMark/>
          </w:tcPr>
          <w:p w14:paraId="1519CFAD"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30AD5EA7" w14:textId="77777777">
        <w:trPr>
          <w:trHeight w:hRule="exact" w:val="374"/>
          <w:jc w:val="center"/>
        </w:trPr>
        <w:tc>
          <w:tcPr>
            <w:tcW w:w="4840" w:type="dxa"/>
            <w:tcBorders>
              <w:top w:val="nil"/>
              <w:left w:val="nil"/>
              <w:bottom w:val="nil"/>
              <w:right w:val="nil"/>
            </w:tcBorders>
            <w:vAlign w:val="bottom"/>
            <w:hideMark/>
          </w:tcPr>
          <w:p w14:paraId="466D6C80"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i/>
                <w:iCs/>
                <w:color w:val="000000"/>
                <w:sz w:val="18"/>
                <w:szCs w:val="18"/>
              </w:rPr>
              <w:t>Net Assets</w:t>
            </w:r>
          </w:p>
        </w:tc>
        <w:tc>
          <w:tcPr>
            <w:tcW w:w="923" w:type="dxa"/>
            <w:tcBorders>
              <w:top w:val="nil"/>
              <w:left w:val="nil"/>
              <w:bottom w:val="nil"/>
              <w:right w:val="nil"/>
            </w:tcBorders>
            <w:vAlign w:val="bottom"/>
            <w:hideMark/>
          </w:tcPr>
          <w:p w14:paraId="6EE85618"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double" w:sz="6" w:space="0" w:color="auto"/>
              <w:right w:val="nil"/>
            </w:tcBorders>
            <w:vAlign w:val="bottom"/>
            <w:hideMark/>
          </w:tcPr>
          <w:p w14:paraId="623BD0A0" w14:textId="03ABFA5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177,325 </w:t>
            </w:r>
          </w:p>
        </w:tc>
        <w:tc>
          <w:tcPr>
            <w:tcW w:w="293" w:type="dxa"/>
            <w:tcBorders>
              <w:top w:val="nil"/>
              <w:left w:val="nil"/>
              <w:bottom w:val="double" w:sz="6" w:space="0" w:color="auto"/>
              <w:right w:val="nil"/>
            </w:tcBorders>
            <w:vAlign w:val="bottom"/>
            <w:hideMark/>
          </w:tcPr>
          <w:p w14:paraId="2BBF7859" w14:textId="2763EF88"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double" w:sz="6" w:space="0" w:color="auto"/>
              <w:right w:val="nil"/>
            </w:tcBorders>
            <w:vAlign w:val="bottom"/>
            <w:hideMark/>
          </w:tcPr>
          <w:p w14:paraId="6B78A939" w14:textId="33F2DE7E" w:rsidR="002F049B" w:rsidRPr="00E104D4" w:rsidRDefault="002F049B" w:rsidP="00525F35">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176,552 </w:t>
            </w:r>
          </w:p>
        </w:tc>
        <w:tc>
          <w:tcPr>
            <w:tcW w:w="304" w:type="dxa"/>
            <w:tcBorders>
              <w:top w:val="nil"/>
              <w:left w:val="nil"/>
              <w:bottom w:val="double" w:sz="6" w:space="0" w:color="auto"/>
              <w:right w:val="nil"/>
            </w:tcBorders>
            <w:vAlign w:val="bottom"/>
            <w:hideMark/>
          </w:tcPr>
          <w:p w14:paraId="0F00E712"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4C2C0909" w14:textId="77777777">
        <w:trPr>
          <w:trHeight w:hRule="exact" w:val="374"/>
          <w:jc w:val="center"/>
        </w:trPr>
        <w:tc>
          <w:tcPr>
            <w:tcW w:w="4840" w:type="dxa"/>
            <w:tcBorders>
              <w:top w:val="nil"/>
              <w:left w:val="nil"/>
              <w:bottom w:val="nil"/>
              <w:right w:val="nil"/>
            </w:tcBorders>
            <w:vAlign w:val="bottom"/>
            <w:hideMark/>
          </w:tcPr>
          <w:p w14:paraId="06150097" w14:textId="77777777" w:rsidR="002F049B" w:rsidRPr="00E104D4" w:rsidRDefault="002F049B" w:rsidP="002F049B">
            <w:pPr>
              <w:widowControl/>
              <w:rPr>
                <w:rFonts w:ascii="Arial" w:eastAsia="Times New Roman" w:hAnsi="Arial" w:cs="Arial"/>
                <w:b/>
                <w:bCs/>
                <w:i/>
                <w:iCs/>
                <w:color w:val="000000"/>
                <w:sz w:val="18"/>
                <w:szCs w:val="18"/>
                <w:lang w:eastAsia="en-AU"/>
              </w:rPr>
            </w:pPr>
            <w:r w:rsidRPr="00E104D4">
              <w:rPr>
                <w:rFonts w:ascii="Arial" w:hAnsi="Arial" w:cs="Arial"/>
                <w:b/>
                <w:bCs/>
                <w:color w:val="000000"/>
                <w:sz w:val="18"/>
                <w:szCs w:val="18"/>
              </w:rPr>
              <w:t>Equity</w:t>
            </w:r>
          </w:p>
        </w:tc>
        <w:tc>
          <w:tcPr>
            <w:tcW w:w="923" w:type="dxa"/>
            <w:tcBorders>
              <w:top w:val="nil"/>
              <w:left w:val="nil"/>
              <w:bottom w:val="nil"/>
              <w:right w:val="nil"/>
            </w:tcBorders>
            <w:vAlign w:val="bottom"/>
            <w:hideMark/>
          </w:tcPr>
          <w:p w14:paraId="6EC4651D" w14:textId="77777777" w:rsidR="002F049B" w:rsidRPr="00E104D4" w:rsidRDefault="002F049B" w:rsidP="002F049B">
            <w:pPr>
              <w:widowControl/>
              <w:jc w:val="center"/>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7F67F594"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52452C45"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42C0367F"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62F78166" w14:textId="77777777" w:rsidR="002F049B" w:rsidRPr="00E104D4" w:rsidRDefault="002F049B" w:rsidP="002F049B">
            <w:pPr>
              <w:widowControl/>
              <w:jc w:val="right"/>
              <w:rPr>
                <w:rFonts w:ascii="Arial" w:eastAsia="Times New Roman" w:hAnsi="Arial" w:cs="Arial"/>
                <w:b/>
                <w:bCs/>
                <w:color w:val="000000"/>
                <w:sz w:val="18"/>
                <w:szCs w:val="18"/>
                <w:lang w:eastAsia="en-AU"/>
              </w:rPr>
            </w:pPr>
          </w:p>
        </w:tc>
      </w:tr>
      <w:tr w:rsidR="002F049B" w:rsidRPr="00E104D4" w14:paraId="00C2A8B4" w14:textId="77777777">
        <w:trPr>
          <w:trHeight w:hRule="exact" w:val="374"/>
          <w:jc w:val="center"/>
        </w:trPr>
        <w:tc>
          <w:tcPr>
            <w:tcW w:w="4840" w:type="dxa"/>
            <w:tcBorders>
              <w:top w:val="nil"/>
              <w:left w:val="nil"/>
              <w:bottom w:val="nil"/>
              <w:right w:val="nil"/>
            </w:tcBorders>
            <w:vAlign w:val="bottom"/>
            <w:hideMark/>
          </w:tcPr>
          <w:p w14:paraId="50637616" w14:textId="77777777" w:rsidR="002F049B" w:rsidRPr="00E104D4" w:rsidRDefault="002F049B" w:rsidP="002F049B">
            <w:pPr>
              <w:widowControl/>
              <w:ind w:firstLineChars="200" w:firstLine="360"/>
              <w:rPr>
                <w:rFonts w:ascii="Arial" w:eastAsia="Times New Roman" w:hAnsi="Arial" w:cs="Arial"/>
                <w:b/>
                <w:bCs/>
                <w:color w:val="000000"/>
                <w:sz w:val="18"/>
                <w:szCs w:val="18"/>
                <w:lang w:eastAsia="en-AU"/>
              </w:rPr>
            </w:pPr>
            <w:r w:rsidRPr="00E104D4">
              <w:rPr>
                <w:rFonts w:ascii="Arial" w:hAnsi="Arial" w:cs="Arial"/>
                <w:color w:val="000000"/>
                <w:sz w:val="18"/>
                <w:szCs w:val="18"/>
              </w:rPr>
              <w:t>Issued capital</w:t>
            </w:r>
          </w:p>
        </w:tc>
        <w:tc>
          <w:tcPr>
            <w:tcW w:w="923" w:type="dxa"/>
            <w:tcBorders>
              <w:top w:val="nil"/>
              <w:left w:val="nil"/>
              <w:bottom w:val="nil"/>
              <w:right w:val="nil"/>
            </w:tcBorders>
            <w:vAlign w:val="bottom"/>
            <w:hideMark/>
          </w:tcPr>
          <w:p w14:paraId="12B5FF57" w14:textId="77777777" w:rsidR="002F049B" w:rsidRPr="00E104D4" w:rsidRDefault="002F049B" w:rsidP="002F049B">
            <w:pPr>
              <w:widowControl/>
              <w:jc w:val="center"/>
              <w:rPr>
                <w:rFonts w:ascii="Arial" w:eastAsia="Times New Roman" w:hAnsi="Arial" w:cs="Arial"/>
                <w:b/>
                <w:bCs/>
                <w:color w:val="000000"/>
                <w:sz w:val="18"/>
                <w:szCs w:val="18"/>
                <w:lang w:eastAsia="en-AU"/>
              </w:rPr>
            </w:pPr>
            <w:r w:rsidRPr="00E104D4">
              <w:rPr>
                <w:rFonts w:ascii="Arial" w:hAnsi="Arial" w:cs="Arial"/>
                <w:color w:val="000000"/>
                <w:sz w:val="18"/>
                <w:szCs w:val="18"/>
              </w:rPr>
              <w:t>13</w:t>
            </w:r>
          </w:p>
        </w:tc>
        <w:tc>
          <w:tcPr>
            <w:tcW w:w="1482" w:type="dxa"/>
            <w:tcBorders>
              <w:top w:val="nil"/>
              <w:left w:val="nil"/>
              <w:bottom w:val="nil"/>
              <w:right w:val="nil"/>
            </w:tcBorders>
            <w:vAlign w:val="bottom"/>
            <w:hideMark/>
          </w:tcPr>
          <w:p w14:paraId="6B115BCF" w14:textId="3B394148" w:rsidR="002F049B" w:rsidRPr="00E104D4" w:rsidRDefault="002F049B" w:rsidP="002F049B">
            <w:pPr>
              <w:widowControl/>
              <w:jc w:val="center"/>
              <w:rPr>
                <w:rFonts w:ascii="Times New Roman" w:eastAsia="Times New Roman" w:hAnsi="Times New Roman"/>
                <w:sz w:val="20"/>
                <w:szCs w:val="20"/>
                <w:lang w:eastAsia="en-AU"/>
              </w:rPr>
            </w:pPr>
            <w:r w:rsidRPr="00E104D4">
              <w:rPr>
                <w:rFonts w:ascii="Arial" w:hAnsi="Arial" w:cs="Arial"/>
                <w:color w:val="000000"/>
                <w:sz w:val="18"/>
                <w:szCs w:val="18"/>
              </w:rPr>
              <w:t xml:space="preserve">                       -   </w:t>
            </w:r>
          </w:p>
        </w:tc>
        <w:tc>
          <w:tcPr>
            <w:tcW w:w="293" w:type="dxa"/>
            <w:tcBorders>
              <w:top w:val="nil"/>
              <w:left w:val="nil"/>
              <w:bottom w:val="nil"/>
              <w:right w:val="nil"/>
            </w:tcBorders>
            <w:vAlign w:val="bottom"/>
            <w:hideMark/>
          </w:tcPr>
          <w:p w14:paraId="13FBFEAD" w14:textId="77777777" w:rsidR="002F049B" w:rsidRPr="00E104D4" w:rsidRDefault="002F049B" w:rsidP="002F049B">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vAlign w:val="bottom"/>
            <w:hideMark/>
          </w:tcPr>
          <w:p w14:paraId="4565EAAB" w14:textId="3A117B1E" w:rsidR="002F049B" w:rsidRPr="00E104D4" w:rsidRDefault="002F049B" w:rsidP="002F049B">
            <w:pPr>
              <w:widowControl/>
              <w:jc w:val="right"/>
              <w:rPr>
                <w:rFonts w:ascii="Times New Roman" w:eastAsia="Times New Roman" w:hAnsi="Times New Roman"/>
                <w:sz w:val="20"/>
                <w:szCs w:val="20"/>
                <w:lang w:eastAsia="en-AU"/>
              </w:rPr>
            </w:pPr>
            <w:r w:rsidRPr="00E104D4">
              <w:rPr>
                <w:rFonts w:ascii="Arial" w:hAnsi="Arial" w:cs="Arial"/>
                <w:color w:val="000000"/>
                <w:sz w:val="18"/>
                <w:szCs w:val="18"/>
              </w:rPr>
              <w:t xml:space="preserve">                       -   </w:t>
            </w:r>
          </w:p>
        </w:tc>
        <w:tc>
          <w:tcPr>
            <w:tcW w:w="304" w:type="dxa"/>
            <w:tcBorders>
              <w:top w:val="nil"/>
              <w:left w:val="nil"/>
              <w:bottom w:val="nil"/>
              <w:right w:val="nil"/>
            </w:tcBorders>
            <w:vAlign w:val="bottom"/>
            <w:hideMark/>
          </w:tcPr>
          <w:p w14:paraId="71E88852" w14:textId="77777777" w:rsidR="002F049B" w:rsidRPr="00E104D4" w:rsidRDefault="002F049B" w:rsidP="002F049B">
            <w:pPr>
              <w:widowControl/>
              <w:jc w:val="right"/>
              <w:rPr>
                <w:rFonts w:ascii="Times New Roman" w:eastAsia="Times New Roman" w:hAnsi="Times New Roman"/>
                <w:sz w:val="20"/>
                <w:szCs w:val="20"/>
                <w:lang w:eastAsia="en-AU"/>
              </w:rPr>
            </w:pPr>
          </w:p>
        </w:tc>
      </w:tr>
      <w:tr w:rsidR="002F049B" w:rsidRPr="00E104D4" w14:paraId="4173DE63" w14:textId="77777777">
        <w:trPr>
          <w:trHeight w:hRule="exact" w:val="374"/>
          <w:jc w:val="center"/>
        </w:trPr>
        <w:tc>
          <w:tcPr>
            <w:tcW w:w="4840" w:type="dxa"/>
            <w:tcBorders>
              <w:top w:val="nil"/>
              <w:left w:val="nil"/>
              <w:bottom w:val="nil"/>
              <w:right w:val="nil"/>
            </w:tcBorders>
            <w:vAlign w:val="bottom"/>
            <w:hideMark/>
          </w:tcPr>
          <w:p w14:paraId="46CEBF0E" w14:textId="77777777" w:rsidR="002F049B" w:rsidRPr="00E104D4" w:rsidRDefault="002F049B" w:rsidP="002F049B">
            <w:pPr>
              <w:widowControl/>
              <w:ind w:firstLineChars="200" w:firstLine="360"/>
              <w:rPr>
                <w:rFonts w:ascii="Arial" w:eastAsia="Times New Roman" w:hAnsi="Arial" w:cs="Arial"/>
                <w:color w:val="000000"/>
                <w:sz w:val="18"/>
                <w:szCs w:val="18"/>
                <w:lang w:eastAsia="en-AU"/>
              </w:rPr>
            </w:pPr>
            <w:r w:rsidRPr="00E104D4">
              <w:rPr>
                <w:rFonts w:ascii="Arial" w:hAnsi="Arial" w:cs="Arial"/>
                <w:color w:val="000000"/>
                <w:sz w:val="18"/>
                <w:szCs w:val="18"/>
              </w:rPr>
              <w:t>Retained earnings</w:t>
            </w:r>
          </w:p>
        </w:tc>
        <w:tc>
          <w:tcPr>
            <w:tcW w:w="923" w:type="dxa"/>
            <w:tcBorders>
              <w:top w:val="nil"/>
              <w:left w:val="nil"/>
              <w:bottom w:val="nil"/>
              <w:right w:val="nil"/>
            </w:tcBorders>
            <w:vAlign w:val="bottom"/>
            <w:hideMark/>
          </w:tcPr>
          <w:p w14:paraId="048468BD" w14:textId="77777777" w:rsidR="002F049B" w:rsidRPr="00E104D4" w:rsidRDefault="002F049B" w:rsidP="002F049B">
            <w:pPr>
              <w:widowControl/>
              <w:jc w:val="center"/>
              <w:rPr>
                <w:rFonts w:ascii="Arial" w:eastAsia="Times New Roman" w:hAnsi="Arial" w:cs="Arial"/>
                <w:color w:val="000000"/>
                <w:sz w:val="18"/>
                <w:szCs w:val="18"/>
                <w:lang w:eastAsia="en-AU"/>
              </w:rPr>
            </w:pPr>
            <w:r w:rsidRPr="00E104D4">
              <w:rPr>
                <w:rFonts w:ascii="Arial" w:hAnsi="Arial" w:cs="Arial"/>
                <w:color w:val="000000"/>
                <w:sz w:val="18"/>
                <w:szCs w:val="18"/>
              </w:rPr>
              <w:t>14</w:t>
            </w:r>
          </w:p>
        </w:tc>
        <w:tc>
          <w:tcPr>
            <w:tcW w:w="1482" w:type="dxa"/>
            <w:tcBorders>
              <w:top w:val="nil"/>
              <w:left w:val="nil"/>
              <w:bottom w:val="single" w:sz="4" w:space="0" w:color="auto"/>
              <w:right w:val="nil"/>
            </w:tcBorders>
            <w:vAlign w:val="bottom"/>
            <w:hideMark/>
          </w:tcPr>
          <w:p w14:paraId="66B2C1C5" w14:textId="483CAD43"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293" w:type="dxa"/>
            <w:tcBorders>
              <w:top w:val="nil"/>
              <w:left w:val="nil"/>
              <w:bottom w:val="single" w:sz="4" w:space="0" w:color="auto"/>
              <w:right w:val="nil"/>
            </w:tcBorders>
            <w:vAlign w:val="bottom"/>
            <w:hideMark/>
          </w:tcPr>
          <w:p w14:paraId="72C09BB9" w14:textId="70260D88"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single" w:sz="4" w:space="0" w:color="auto"/>
              <w:right w:val="nil"/>
            </w:tcBorders>
            <w:vAlign w:val="bottom"/>
            <w:hideMark/>
          </w:tcPr>
          <w:p w14:paraId="6222FD65" w14:textId="4415198E"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304" w:type="dxa"/>
            <w:tcBorders>
              <w:top w:val="nil"/>
              <w:left w:val="nil"/>
              <w:bottom w:val="single" w:sz="4" w:space="0" w:color="auto"/>
              <w:right w:val="nil"/>
            </w:tcBorders>
            <w:vAlign w:val="bottom"/>
            <w:hideMark/>
          </w:tcPr>
          <w:p w14:paraId="735FE8D3" w14:textId="77777777"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eastAsia="Times New Roman" w:hAnsi="Arial" w:cs="Arial"/>
                <w:b/>
                <w:bCs/>
                <w:color w:val="000000"/>
                <w:sz w:val="18"/>
                <w:szCs w:val="18"/>
                <w:lang w:eastAsia="en-AU"/>
              </w:rPr>
              <w:t> </w:t>
            </w:r>
          </w:p>
        </w:tc>
      </w:tr>
      <w:tr w:rsidR="002F049B" w:rsidRPr="00E104D4" w14:paraId="516DDE5E" w14:textId="77777777">
        <w:trPr>
          <w:trHeight w:hRule="exact" w:val="374"/>
          <w:jc w:val="center"/>
        </w:trPr>
        <w:tc>
          <w:tcPr>
            <w:tcW w:w="4840" w:type="dxa"/>
            <w:tcBorders>
              <w:top w:val="nil"/>
              <w:left w:val="nil"/>
              <w:bottom w:val="nil"/>
              <w:right w:val="nil"/>
            </w:tcBorders>
            <w:vAlign w:val="bottom"/>
            <w:hideMark/>
          </w:tcPr>
          <w:p w14:paraId="15275FFF" w14:textId="77777777" w:rsidR="002F049B" w:rsidRPr="00E104D4" w:rsidRDefault="002F049B" w:rsidP="002F049B">
            <w:pPr>
              <w:widowControl/>
              <w:rPr>
                <w:rFonts w:ascii="Arial" w:eastAsia="Times New Roman" w:hAnsi="Arial" w:cs="Arial"/>
                <w:color w:val="000000"/>
                <w:sz w:val="18"/>
                <w:szCs w:val="18"/>
                <w:lang w:eastAsia="en-AU"/>
              </w:rPr>
            </w:pPr>
            <w:r w:rsidRPr="00E104D4">
              <w:rPr>
                <w:rFonts w:ascii="Arial" w:hAnsi="Arial" w:cs="Arial"/>
                <w:b/>
                <w:bCs/>
                <w:i/>
                <w:iCs/>
                <w:color w:val="000000"/>
                <w:sz w:val="18"/>
                <w:szCs w:val="18"/>
              </w:rPr>
              <w:t>Total Equity</w:t>
            </w:r>
          </w:p>
        </w:tc>
        <w:tc>
          <w:tcPr>
            <w:tcW w:w="923" w:type="dxa"/>
            <w:tcBorders>
              <w:top w:val="nil"/>
              <w:left w:val="nil"/>
              <w:bottom w:val="nil"/>
              <w:right w:val="nil"/>
            </w:tcBorders>
            <w:vAlign w:val="bottom"/>
            <w:hideMark/>
          </w:tcPr>
          <w:p w14:paraId="229A7FEC" w14:textId="77777777" w:rsidR="002F049B" w:rsidRPr="00E104D4" w:rsidRDefault="002F049B" w:rsidP="002F049B">
            <w:pPr>
              <w:widowControl/>
              <w:jc w:val="center"/>
              <w:rPr>
                <w:rFonts w:ascii="Arial" w:eastAsia="Times New Roman" w:hAnsi="Arial" w:cs="Arial"/>
                <w:color w:val="000000"/>
                <w:sz w:val="18"/>
                <w:szCs w:val="18"/>
                <w:lang w:eastAsia="en-AU"/>
              </w:rPr>
            </w:pPr>
          </w:p>
        </w:tc>
        <w:tc>
          <w:tcPr>
            <w:tcW w:w="1482" w:type="dxa"/>
            <w:tcBorders>
              <w:top w:val="nil"/>
              <w:left w:val="nil"/>
              <w:bottom w:val="double" w:sz="6" w:space="0" w:color="auto"/>
              <w:right w:val="nil"/>
            </w:tcBorders>
            <w:vAlign w:val="bottom"/>
            <w:hideMark/>
          </w:tcPr>
          <w:p w14:paraId="1C2A42C0" w14:textId="37493B71"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177,325 </w:t>
            </w:r>
          </w:p>
        </w:tc>
        <w:tc>
          <w:tcPr>
            <w:tcW w:w="293" w:type="dxa"/>
            <w:tcBorders>
              <w:top w:val="nil"/>
              <w:left w:val="nil"/>
              <w:bottom w:val="double" w:sz="6" w:space="0" w:color="auto"/>
              <w:right w:val="nil"/>
            </w:tcBorders>
            <w:vAlign w:val="bottom"/>
            <w:hideMark/>
          </w:tcPr>
          <w:p w14:paraId="1C4F7434" w14:textId="5DC202E1"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2" w:type="dxa"/>
            <w:tcBorders>
              <w:top w:val="nil"/>
              <w:left w:val="nil"/>
              <w:bottom w:val="double" w:sz="6" w:space="0" w:color="auto"/>
              <w:right w:val="nil"/>
            </w:tcBorders>
            <w:vAlign w:val="bottom"/>
            <w:hideMark/>
          </w:tcPr>
          <w:p w14:paraId="2F29A810" w14:textId="3DEAE136" w:rsidR="002F049B" w:rsidRPr="00E104D4" w:rsidRDefault="002F049B" w:rsidP="002F049B">
            <w:pPr>
              <w:widowControl/>
              <w:jc w:val="right"/>
              <w:rPr>
                <w:rFonts w:ascii="Arial" w:eastAsia="Times New Roman" w:hAnsi="Arial" w:cs="Arial"/>
                <w:color w:val="000000"/>
                <w:sz w:val="18"/>
                <w:szCs w:val="18"/>
                <w:lang w:eastAsia="en-AU"/>
              </w:rPr>
            </w:pPr>
            <w:r w:rsidRPr="00E104D4">
              <w:rPr>
                <w:rFonts w:ascii="Arial" w:hAnsi="Arial" w:cs="Arial"/>
                <w:b/>
                <w:bCs/>
                <w:color w:val="000000"/>
                <w:sz w:val="18"/>
                <w:szCs w:val="18"/>
              </w:rPr>
              <w:t xml:space="preserve">           176,552 </w:t>
            </w:r>
          </w:p>
        </w:tc>
        <w:tc>
          <w:tcPr>
            <w:tcW w:w="304" w:type="dxa"/>
            <w:tcBorders>
              <w:top w:val="nil"/>
              <w:left w:val="nil"/>
              <w:bottom w:val="double" w:sz="6" w:space="0" w:color="auto"/>
              <w:right w:val="nil"/>
            </w:tcBorders>
            <w:vAlign w:val="bottom"/>
            <w:hideMark/>
          </w:tcPr>
          <w:p w14:paraId="6C2137FD" w14:textId="77777777" w:rsidR="002F049B" w:rsidRPr="00E104D4" w:rsidRDefault="002F049B" w:rsidP="002F049B">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r>
      <w:tr w:rsidR="00E6724A" w:rsidRPr="00E104D4" w14:paraId="3CBCC0BB" w14:textId="77777777">
        <w:trPr>
          <w:trHeight w:val="208"/>
          <w:jc w:val="center"/>
        </w:trPr>
        <w:tc>
          <w:tcPr>
            <w:tcW w:w="4840" w:type="dxa"/>
            <w:tcBorders>
              <w:top w:val="nil"/>
              <w:left w:val="nil"/>
              <w:bottom w:val="nil"/>
              <w:right w:val="nil"/>
            </w:tcBorders>
            <w:vAlign w:val="bottom"/>
            <w:hideMark/>
          </w:tcPr>
          <w:p w14:paraId="7EF8A6EB" w14:textId="77777777" w:rsidR="00E6724A" w:rsidRPr="00E104D4" w:rsidRDefault="00E6724A">
            <w:pPr>
              <w:widowControl/>
              <w:rPr>
                <w:rFonts w:ascii="Arial" w:eastAsia="Times New Roman" w:hAnsi="Arial" w:cs="Arial"/>
                <w:b/>
                <w:bCs/>
                <w:i/>
                <w:iCs/>
                <w:color w:val="000000"/>
                <w:sz w:val="18"/>
                <w:szCs w:val="18"/>
                <w:lang w:eastAsia="en-AU"/>
              </w:rPr>
            </w:pPr>
          </w:p>
        </w:tc>
        <w:tc>
          <w:tcPr>
            <w:tcW w:w="923" w:type="dxa"/>
            <w:tcBorders>
              <w:top w:val="nil"/>
              <w:left w:val="nil"/>
              <w:bottom w:val="nil"/>
              <w:right w:val="nil"/>
            </w:tcBorders>
            <w:vAlign w:val="bottom"/>
            <w:hideMark/>
          </w:tcPr>
          <w:p w14:paraId="24287F5B" w14:textId="77777777" w:rsidR="00E6724A" w:rsidRPr="00E104D4" w:rsidRDefault="00E6724A">
            <w:pPr>
              <w:widowControl/>
              <w:rPr>
                <w:rFonts w:ascii="Arial" w:eastAsia="Times New Roman" w:hAnsi="Arial" w:cs="Arial"/>
                <w:b/>
                <w:bCs/>
                <w:i/>
                <w:iCs/>
                <w:color w:val="000000"/>
                <w:sz w:val="18"/>
                <w:szCs w:val="18"/>
                <w:lang w:eastAsia="en-AU"/>
              </w:rPr>
            </w:pPr>
          </w:p>
        </w:tc>
        <w:tc>
          <w:tcPr>
            <w:tcW w:w="1482" w:type="dxa"/>
            <w:tcBorders>
              <w:top w:val="nil"/>
              <w:left w:val="nil"/>
              <w:bottom w:val="nil"/>
              <w:right w:val="nil"/>
            </w:tcBorders>
            <w:vAlign w:val="bottom"/>
            <w:hideMark/>
          </w:tcPr>
          <w:p w14:paraId="40AA94C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293" w:type="dxa"/>
            <w:tcBorders>
              <w:top w:val="nil"/>
              <w:left w:val="nil"/>
              <w:bottom w:val="nil"/>
              <w:right w:val="nil"/>
            </w:tcBorders>
            <w:vAlign w:val="bottom"/>
            <w:hideMark/>
          </w:tcPr>
          <w:p w14:paraId="6B1B9F5D"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2" w:type="dxa"/>
            <w:tcBorders>
              <w:top w:val="nil"/>
              <w:left w:val="nil"/>
              <w:bottom w:val="nil"/>
              <w:right w:val="nil"/>
            </w:tcBorders>
            <w:vAlign w:val="bottom"/>
            <w:hideMark/>
          </w:tcPr>
          <w:p w14:paraId="1DBDAEA5"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304" w:type="dxa"/>
            <w:tcBorders>
              <w:top w:val="nil"/>
              <w:left w:val="nil"/>
              <w:bottom w:val="nil"/>
              <w:right w:val="nil"/>
            </w:tcBorders>
            <w:vAlign w:val="bottom"/>
            <w:hideMark/>
          </w:tcPr>
          <w:p w14:paraId="10E1AD29" w14:textId="77777777" w:rsidR="00E6724A" w:rsidRPr="00E104D4" w:rsidRDefault="00E6724A">
            <w:pPr>
              <w:widowControl/>
              <w:jc w:val="right"/>
              <w:rPr>
                <w:rFonts w:ascii="Arial" w:eastAsia="Times New Roman" w:hAnsi="Arial" w:cs="Arial"/>
                <w:b/>
                <w:bCs/>
                <w:color w:val="000000"/>
                <w:sz w:val="18"/>
                <w:szCs w:val="18"/>
                <w:lang w:eastAsia="en-AU"/>
              </w:rPr>
            </w:pPr>
          </w:p>
        </w:tc>
      </w:tr>
      <w:tr w:rsidR="00E6724A" w:rsidRPr="00E104D4" w14:paraId="12348470" w14:textId="77777777">
        <w:trPr>
          <w:trHeight w:val="94"/>
          <w:jc w:val="center"/>
        </w:trPr>
        <w:tc>
          <w:tcPr>
            <w:tcW w:w="4840" w:type="dxa"/>
            <w:tcBorders>
              <w:top w:val="nil"/>
              <w:left w:val="nil"/>
              <w:bottom w:val="nil"/>
              <w:right w:val="nil"/>
            </w:tcBorders>
            <w:noWrap/>
            <w:vAlign w:val="bottom"/>
          </w:tcPr>
          <w:p w14:paraId="303AA0AC"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923" w:type="dxa"/>
            <w:tcBorders>
              <w:top w:val="nil"/>
              <w:left w:val="nil"/>
              <w:bottom w:val="nil"/>
              <w:right w:val="nil"/>
            </w:tcBorders>
            <w:noWrap/>
            <w:vAlign w:val="bottom"/>
          </w:tcPr>
          <w:p w14:paraId="5432BF0C" w14:textId="77777777" w:rsidR="00E6724A" w:rsidRPr="00E104D4" w:rsidRDefault="00E6724A">
            <w:pPr>
              <w:widowControl/>
              <w:rPr>
                <w:rFonts w:ascii="Times New Roman" w:eastAsia="Times New Roman" w:hAnsi="Times New Roman"/>
                <w:sz w:val="20"/>
                <w:szCs w:val="20"/>
                <w:lang w:eastAsia="en-AU"/>
              </w:rPr>
            </w:pPr>
          </w:p>
        </w:tc>
        <w:tc>
          <w:tcPr>
            <w:tcW w:w="1482" w:type="dxa"/>
            <w:tcBorders>
              <w:top w:val="nil"/>
              <w:left w:val="nil"/>
              <w:bottom w:val="nil"/>
              <w:right w:val="nil"/>
            </w:tcBorders>
            <w:noWrap/>
            <w:vAlign w:val="bottom"/>
          </w:tcPr>
          <w:p w14:paraId="39D82406" w14:textId="77777777" w:rsidR="00E6724A" w:rsidRPr="00E104D4" w:rsidRDefault="00E6724A">
            <w:pPr>
              <w:widowControl/>
              <w:rPr>
                <w:rFonts w:ascii="Times New Roman" w:eastAsia="Times New Roman" w:hAnsi="Times New Roman"/>
                <w:sz w:val="20"/>
                <w:szCs w:val="20"/>
                <w:lang w:eastAsia="en-AU"/>
              </w:rPr>
            </w:pPr>
          </w:p>
        </w:tc>
        <w:tc>
          <w:tcPr>
            <w:tcW w:w="293" w:type="dxa"/>
            <w:tcBorders>
              <w:top w:val="nil"/>
              <w:left w:val="nil"/>
              <w:bottom w:val="nil"/>
              <w:right w:val="nil"/>
            </w:tcBorders>
            <w:noWrap/>
            <w:vAlign w:val="bottom"/>
          </w:tcPr>
          <w:p w14:paraId="33EACCE7" w14:textId="77777777" w:rsidR="00E6724A" w:rsidRPr="00E104D4" w:rsidRDefault="00E6724A">
            <w:pPr>
              <w:widowControl/>
              <w:jc w:val="right"/>
              <w:rPr>
                <w:rFonts w:ascii="Times New Roman" w:eastAsia="Times New Roman" w:hAnsi="Times New Roman"/>
                <w:sz w:val="20"/>
                <w:szCs w:val="20"/>
                <w:lang w:eastAsia="en-AU"/>
              </w:rPr>
            </w:pPr>
          </w:p>
        </w:tc>
        <w:tc>
          <w:tcPr>
            <w:tcW w:w="1482" w:type="dxa"/>
            <w:tcBorders>
              <w:top w:val="nil"/>
              <w:left w:val="nil"/>
              <w:bottom w:val="nil"/>
              <w:right w:val="nil"/>
            </w:tcBorders>
            <w:noWrap/>
            <w:vAlign w:val="bottom"/>
          </w:tcPr>
          <w:p w14:paraId="51C381C6" w14:textId="77777777" w:rsidR="00E6724A" w:rsidRPr="00E104D4" w:rsidRDefault="00E6724A">
            <w:pPr>
              <w:widowControl/>
              <w:jc w:val="right"/>
              <w:rPr>
                <w:rFonts w:ascii="Times New Roman" w:eastAsia="Times New Roman" w:hAnsi="Times New Roman"/>
                <w:sz w:val="20"/>
                <w:szCs w:val="20"/>
                <w:lang w:eastAsia="en-AU"/>
              </w:rPr>
            </w:pPr>
          </w:p>
        </w:tc>
        <w:tc>
          <w:tcPr>
            <w:tcW w:w="304" w:type="dxa"/>
            <w:tcBorders>
              <w:top w:val="nil"/>
              <w:left w:val="nil"/>
              <w:bottom w:val="nil"/>
              <w:right w:val="nil"/>
            </w:tcBorders>
            <w:noWrap/>
            <w:vAlign w:val="bottom"/>
          </w:tcPr>
          <w:p w14:paraId="54566A30" w14:textId="77777777" w:rsidR="00E6724A" w:rsidRPr="00E104D4" w:rsidRDefault="00E6724A">
            <w:pPr>
              <w:widowControl/>
              <w:jc w:val="right"/>
              <w:rPr>
                <w:rFonts w:ascii="Times New Roman" w:eastAsia="Times New Roman" w:hAnsi="Times New Roman"/>
                <w:sz w:val="20"/>
                <w:szCs w:val="20"/>
                <w:lang w:eastAsia="en-AU"/>
              </w:rPr>
            </w:pPr>
          </w:p>
        </w:tc>
      </w:tr>
    </w:tbl>
    <w:p w14:paraId="03C97DBB" w14:textId="014F3DF2" w:rsidR="00E6724A" w:rsidRPr="00E104D4" w:rsidRDefault="00E6724A" w:rsidP="00E6724A">
      <w:pPr>
        <w:spacing w:before="120"/>
        <w:ind w:left="567"/>
        <w:rPr>
          <w:sz w:val="14"/>
          <w:szCs w:val="14"/>
        </w:rPr>
      </w:pPr>
      <w:r w:rsidRPr="00E104D4">
        <w:rPr>
          <w:rFonts w:ascii="Arial" w:eastAsia="Arial" w:hAnsi="Arial" w:cs="Arial"/>
          <w:color w:val="6D6E71"/>
          <w:spacing w:val="1"/>
          <w:sz w:val="14"/>
          <w:szCs w:val="14"/>
        </w:rPr>
        <w:t>Notes to the financial statements are included on pages 1</w:t>
      </w:r>
      <w:r w:rsidR="001468A3"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63E91585" w14:textId="57F416F7" w:rsidR="00E6724A" w:rsidRPr="00E104D4" w:rsidRDefault="00E6724A" w:rsidP="00E6724A">
      <w:pPr>
        <w:spacing w:before="88"/>
        <w:ind w:left="113"/>
        <w:jc w:val="center"/>
        <w:rPr>
          <w:rFonts w:ascii="Arial Bold" w:eastAsia="Arial" w:hAnsi="Arial Bold" w:cs="Arial"/>
          <w:spacing w:val="31"/>
          <w:sz w:val="18"/>
          <w:szCs w:val="18"/>
        </w:rPr>
      </w:pPr>
      <w:r w:rsidRPr="00E104D4">
        <w:rPr>
          <w:noProof/>
          <w:sz w:val="18"/>
          <w:szCs w:val="18"/>
        </w:rPr>
        <mc:AlternateContent>
          <mc:Choice Requires="wpg">
            <w:drawing>
              <wp:anchor distT="0" distB="0" distL="114300" distR="114300" simplePos="0" relativeHeight="251658251" behindDoc="1" locked="0" layoutInCell="1" allowOverlap="1" wp14:anchorId="7E64114B" wp14:editId="5FF86D98">
                <wp:simplePos x="0" y="0"/>
                <wp:positionH relativeFrom="page">
                  <wp:posOffset>3815715</wp:posOffset>
                </wp:positionH>
                <wp:positionV relativeFrom="paragraph">
                  <wp:posOffset>-1236345</wp:posOffset>
                </wp:positionV>
                <wp:extent cx="1270" cy="215900"/>
                <wp:effectExtent l="0" t="0" r="0" b="0"/>
                <wp:wrapNone/>
                <wp:docPr id="323"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947"/>
                          <a:chExt cx="2" cy="340"/>
                        </a:xfrm>
                      </wpg:grpSpPr>
                      <wps:wsp>
                        <wps:cNvPr id="324" name="Freeform 401"/>
                        <wps:cNvSpPr>
                          <a:spLocks/>
                        </wps:cNvSpPr>
                        <wps:spPr bwMode="auto">
                          <a:xfrm>
                            <a:off x="6009" y="-1947"/>
                            <a:ext cx="2" cy="340"/>
                          </a:xfrm>
                          <a:custGeom>
                            <a:avLst/>
                            <a:gdLst>
                              <a:gd name="T0" fmla="+- 0 -1947 -1947"/>
                              <a:gd name="T1" fmla="*/ -1947 h 340"/>
                              <a:gd name="T2" fmla="+- 0 -1607 -1947"/>
                              <a:gd name="T3" fmla="*/ -1607 h 340"/>
                              <a:gd name="T4" fmla="+- 0 -1947 -1947"/>
                              <a:gd name="T5" fmla="*/ -194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6AC702" id="Group 400" o:spid="_x0000_s1026" style="position:absolute;margin-left:300.45pt;margin-top:-97.35pt;width:.1pt;height:17pt;z-index:-251658229;mso-position-horizontal-relative:page" coordorigin="6009,-194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">
                <v:shape id="Freeform 401" o:spid="_x0000_s1027" style="position:absolute;left:6009;top:-194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" path="m,l,340,,xe" fillcolor="#e7edf5" stroked="f">
                  <v:path arrowok="t" o:connecttype="custom" o:connectlocs="0,-1947;0,-1607;0,-1947" o:connectangles="0,0,0"/>
                </v:shape>
                <w10:wrap anchorx="page"/>
              </v:group>
            </w:pict>
          </mc:Fallback>
        </mc:AlternateContent>
      </w:r>
      <w:r w:rsidRPr="00E104D4">
        <w:rPr>
          <w:noProof/>
          <w:sz w:val="18"/>
          <w:szCs w:val="18"/>
        </w:rPr>
        <mc:AlternateContent>
          <mc:Choice Requires="wpg">
            <w:drawing>
              <wp:anchor distT="0" distB="0" distL="114300" distR="114300" simplePos="0" relativeHeight="251658252" behindDoc="1" locked="0" layoutInCell="1" allowOverlap="1" wp14:anchorId="58914A17" wp14:editId="58D44772">
                <wp:simplePos x="0" y="0"/>
                <wp:positionH relativeFrom="page">
                  <wp:posOffset>3815715</wp:posOffset>
                </wp:positionH>
                <wp:positionV relativeFrom="paragraph">
                  <wp:posOffset>-804545</wp:posOffset>
                </wp:positionV>
                <wp:extent cx="1270" cy="215900"/>
                <wp:effectExtent l="0" t="0" r="0" b="0"/>
                <wp:wrapNone/>
                <wp:docPr id="321"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267"/>
                          <a:chExt cx="2" cy="340"/>
                        </a:xfrm>
                      </wpg:grpSpPr>
                      <wps:wsp>
                        <wps:cNvPr id="322" name="Freeform 399"/>
                        <wps:cNvSpPr>
                          <a:spLocks/>
                        </wps:cNvSpPr>
                        <wps:spPr bwMode="auto">
                          <a:xfrm>
                            <a:off x="6009" y="-1267"/>
                            <a:ext cx="2" cy="340"/>
                          </a:xfrm>
                          <a:custGeom>
                            <a:avLst/>
                            <a:gdLst>
                              <a:gd name="T0" fmla="+- 0 -1267 -1267"/>
                              <a:gd name="T1" fmla="*/ -1267 h 340"/>
                              <a:gd name="T2" fmla="+- 0 -927 -1267"/>
                              <a:gd name="T3" fmla="*/ -927 h 340"/>
                              <a:gd name="T4" fmla="+- 0 -1267 -1267"/>
                              <a:gd name="T5" fmla="*/ -126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4730DB" id="Group 398" o:spid="_x0000_s1026" style="position:absolute;margin-left:300.45pt;margin-top:-63.35pt;width:.1pt;height:17pt;z-index:-251658228;mso-position-horizontal-relative:page" coordorigin="6009,-126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">
                <v:shape id="Freeform 399" o:spid="_x0000_s1027" style="position:absolute;left:6009;top:-126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" path="m,l,340,,xe" fillcolor="#e7edf5" stroked="f">
                  <v:path arrowok="t" o:connecttype="custom" o:connectlocs="0,-1267;0,-927;0,-1267" o:connectangles="0,0,0"/>
                </v:shape>
                <w10:wrap anchorx="page"/>
              </v:group>
            </w:pict>
          </mc:Fallback>
        </mc:AlternateContent>
      </w:r>
      <w:r w:rsidRPr="00E104D4">
        <w:rPr>
          <w:noProof/>
          <w:sz w:val="18"/>
          <w:szCs w:val="18"/>
        </w:rPr>
        <mc:AlternateContent>
          <mc:Choice Requires="wpg">
            <w:drawing>
              <wp:anchor distT="0" distB="0" distL="114300" distR="114300" simplePos="0" relativeHeight="251658253" behindDoc="1" locked="0" layoutInCell="1" allowOverlap="1" wp14:anchorId="62C5BA40" wp14:editId="56872149">
                <wp:simplePos x="0" y="0"/>
                <wp:positionH relativeFrom="page">
                  <wp:posOffset>3815715</wp:posOffset>
                </wp:positionH>
                <wp:positionV relativeFrom="paragraph">
                  <wp:posOffset>-372745</wp:posOffset>
                </wp:positionV>
                <wp:extent cx="1270" cy="215900"/>
                <wp:effectExtent l="0" t="0" r="0" b="0"/>
                <wp:wrapNone/>
                <wp:docPr id="319"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7"/>
                          <a:chExt cx="2" cy="340"/>
                        </a:xfrm>
                      </wpg:grpSpPr>
                      <wps:wsp>
                        <wps:cNvPr id="320" name="Freeform 397"/>
                        <wps:cNvSpPr>
                          <a:spLocks/>
                        </wps:cNvSpPr>
                        <wps:spPr bwMode="auto">
                          <a:xfrm>
                            <a:off x="6009" y="-587"/>
                            <a:ext cx="2" cy="340"/>
                          </a:xfrm>
                          <a:custGeom>
                            <a:avLst/>
                            <a:gdLst>
                              <a:gd name="T0" fmla="+- 0 -587 -587"/>
                              <a:gd name="T1" fmla="*/ -587 h 340"/>
                              <a:gd name="T2" fmla="+- 0 -246 -587"/>
                              <a:gd name="T3" fmla="*/ -246 h 340"/>
                              <a:gd name="T4" fmla="+- 0 -587 -587"/>
                              <a:gd name="T5" fmla="*/ -5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E0C0D2" id="Group 396" o:spid="_x0000_s1026" style="position:absolute;margin-left:300.45pt;margin-top:-29.35pt;width:.1pt;height:17pt;z-index:-251658227;mso-position-horizontal-relative:page" coordorigin="6009,-5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">
                <v:shape id="Freeform 397" o:spid="_x0000_s1027" style="position:absolute;left:6009;top:-5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" path="m,l,341,,xe" fillcolor="#e7edf5" stroked="f">
                  <v:path arrowok="t" o:connecttype="custom" o:connectlocs="0,-587;0,-246;0,-587" o:connectangles="0,0,0"/>
                </v:shape>
                <w10:wrap anchorx="page"/>
              </v:group>
            </w:pict>
          </mc:Fallback>
        </mc:AlternateContent>
      </w:r>
      <w:r w:rsidRPr="00E104D4">
        <w:rPr>
          <w:rFonts w:ascii="Arial Bold" w:eastAsia="Arial" w:hAnsi="Arial Bold" w:cs="Arial"/>
          <w:b/>
          <w:bCs/>
          <w:color w:val="006DA6"/>
          <w:spacing w:val="31"/>
          <w:w w:val="105"/>
          <w:sz w:val="18"/>
          <w:szCs w:val="18"/>
        </w:rPr>
        <w:br w:type="page"/>
      </w:r>
      <w:r w:rsidRPr="00E104D4">
        <w:rPr>
          <w:noProof/>
        </w:rPr>
        <w:lastRenderedPageBreak/>
        <mc:AlternateContent>
          <mc:Choice Requires="wpg">
            <w:drawing>
              <wp:anchor distT="0" distB="0" distL="114300" distR="114300" simplePos="0" relativeHeight="251658261" behindDoc="1" locked="0" layoutInCell="1" allowOverlap="1" wp14:anchorId="1914C6E9" wp14:editId="4D1FA6DF">
                <wp:simplePos x="0" y="0"/>
                <wp:positionH relativeFrom="page">
                  <wp:posOffset>3809365</wp:posOffset>
                </wp:positionH>
                <wp:positionV relativeFrom="paragraph">
                  <wp:posOffset>488315</wp:posOffset>
                </wp:positionV>
                <wp:extent cx="12700" cy="426720"/>
                <wp:effectExtent l="0" t="0" r="0" b="0"/>
                <wp:wrapNone/>
                <wp:docPr id="7016"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7017" name="Group 407"/>
                        <wpg:cNvGrpSpPr>
                          <a:grpSpLocks/>
                        </wpg:cNvGrpSpPr>
                        <wpg:grpSpPr bwMode="auto">
                          <a:xfrm>
                            <a:off x="6009" y="779"/>
                            <a:ext cx="2" cy="312"/>
                            <a:chOff x="6009" y="779"/>
                            <a:chExt cx="2" cy="312"/>
                          </a:xfrm>
                        </wpg:grpSpPr>
                        <wps:wsp>
                          <wps:cNvPr id="7019" name="Freeform 408"/>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020" name="Group 405"/>
                        <wpg:cNvGrpSpPr>
                          <a:grpSpLocks/>
                        </wpg:cNvGrpSpPr>
                        <wpg:grpSpPr bwMode="auto">
                          <a:xfrm>
                            <a:off x="6009" y="1091"/>
                            <a:ext cx="2" cy="340"/>
                            <a:chOff x="6009" y="1091"/>
                            <a:chExt cx="2" cy="340"/>
                          </a:xfrm>
                        </wpg:grpSpPr>
                        <wps:wsp>
                          <wps:cNvPr id="7021" name="Freeform 406"/>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537563" id="Group 404" o:spid="_x0000_s1026" style="position:absolute;margin-left:299.95pt;margin-top:38.45pt;width:1pt;height:33.6pt;z-index:-251658219;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">
                <v:group id="Group 407"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">
                  <v:shape id="Freeform 408"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" path="m,l,312,,xe" fillcolor="#006da6" stroked="f">
                    <v:path arrowok="t" o:connecttype="custom" o:connectlocs="0,779;0,1091;0,779" o:connectangles="0,0,0"/>
                  </v:shape>
                </v:group>
                <v:group id="Group 405"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">
                  <v:shape id="Freeform 406"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" path="m,l,340,,xe" fillcolor="#86b1d4" stroked="f">
                    <v:path arrowok="t" o:connecttype="custom" o:connectlocs="0,1091;0,1431;0,1091" o:connectangles="0,0,0"/>
                  </v:shape>
                </v:group>
                <w10:wrap anchorx="page"/>
              </v:group>
            </w:pict>
          </mc:Fallback>
        </mc:AlternateContent>
      </w:r>
      <w:r w:rsidRPr="00E104D4">
        <w:rPr>
          <w:noProof/>
        </w:rPr>
        <mc:AlternateContent>
          <mc:Choice Requires="wpg">
            <w:drawing>
              <wp:anchor distT="0" distB="0" distL="114300" distR="114300" simplePos="0" relativeHeight="251658262" behindDoc="1" locked="0" layoutInCell="1" allowOverlap="1" wp14:anchorId="525184C3" wp14:editId="1C5F1F2F">
                <wp:simplePos x="0" y="0"/>
                <wp:positionH relativeFrom="page">
                  <wp:posOffset>3815715</wp:posOffset>
                </wp:positionH>
                <wp:positionV relativeFrom="paragraph">
                  <wp:posOffset>1124585</wp:posOffset>
                </wp:positionV>
                <wp:extent cx="1270" cy="215900"/>
                <wp:effectExtent l="0" t="0" r="0" b="0"/>
                <wp:wrapNone/>
                <wp:docPr id="702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7023" name="Freeform 403"/>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80A8FA" id="Group 402" o:spid="_x0000_s1026" style="position:absolute;margin-left:300.45pt;margin-top:88.55pt;width:.1pt;height:17pt;z-index:-251658218;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">
                <v:shape id="Freeform 403"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" path="m,l,340,,xe" fillcolor="#e7edf5" stroked="f">
                  <v:path arrowok="t" o:connecttype="custom" o:connectlocs="0,1771;0,2111;0,1771" o:connectangles="0,0,0"/>
                </v:shape>
                <w10:wrap anchorx="page"/>
              </v:group>
            </w:pict>
          </mc:Fallback>
        </mc:AlternateContent>
      </w:r>
      <w:r w:rsidRPr="00E104D4">
        <w:rPr>
          <w:rFonts w:ascii="Arial Bold" w:eastAsia="Arial" w:hAnsi="Arial Bold" w:cs="Arial"/>
          <w:b/>
          <w:bCs/>
          <w:color w:val="006DA6"/>
          <w:spacing w:val="31"/>
          <w:w w:val="105"/>
          <w:sz w:val="18"/>
          <w:szCs w:val="18"/>
        </w:rPr>
        <w:t xml:space="preserve">FOR THE YEAR ENDED </w:t>
      </w:r>
      <w:r w:rsidR="00EB6D67" w:rsidRPr="00E104D4">
        <w:rPr>
          <w:rFonts w:ascii="Arial Bold" w:eastAsia="Arial" w:hAnsi="Arial Bold" w:cs="Arial"/>
          <w:b/>
          <w:bCs/>
          <w:color w:val="006DA6"/>
          <w:spacing w:val="31"/>
          <w:w w:val="105"/>
          <w:sz w:val="18"/>
          <w:szCs w:val="18"/>
        </w:rPr>
        <w:t>30 JUNE 2026</w:t>
      </w:r>
    </w:p>
    <w:p w14:paraId="7FEB7E0F" w14:textId="77777777" w:rsidR="00E6724A" w:rsidRPr="00E104D4" w:rsidRDefault="00E6724A" w:rsidP="00E6724A">
      <w:pPr>
        <w:spacing w:before="78"/>
        <w:ind w:right="220"/>
        <w:rPr>
          <w:rFonts w:ascii="Arial" w:eastAsia="Arial" w:hAnsi="Arial" w:cs="Arial"/>
          <w:color w:val="6D6E71"/>
          <w:spacing w:val="4"/>
          <w:w w:val="115"/>
          <w:sz w:val="12"/>
          <w:szCs w:val="12"/>
        </w:rPr>
      </w:pPr>
    </w:p>
    <w:tbl>
      <w:tblPr>
        <w:tblW w:w="9308" w:type="dxa"/>
        <w:tblLook w:val="04A0" w:firstRow="1" w:lastRow="0" w:firstColumn="1" w:lastColumn="0" w:noHBand="0" w:noVBand="1"/>
      </w:tblPr>
      <w:tblGrid>
        <w:gridCol w:w="4950"/>
        <w:gridCol w:w="820"/>
        <w:gridCol w:w="1571"/>
        <w:gridCol w:w="416"/>
        <w:gridCol w:w="1551"/>
      </w:tblGrid>
      <w:tr w:rsidR="00E6724A" w:rsidRPr="00E104D4" w14:paraId="1B470F9E" w14:textId="77777777" w:rsidTr="00030E83">
        <w:trPr>
          <w:trHeight w:val="375"/>
        </w:trPr>
        <w:tc>
          <w:tcPr>
            <w:tcW w:w="4950" w:type="dxa"/>
            <w:tcBorders>
              <w:top w:val="nil"/>
              <w:left w:val="nil"/>
              <w:bottom w:val="nil"/>
              <w:right w:val="nil"/>
            </w:tcBorders>
            <w:shd w:val="clear" w:color="000000" w:fill="A6A6A6"/>
            <w:noWrap/>
            <w:vAlign w:val="center"/>
            <w:hideMark/>
          </w:tcPr>
          <w:p w14:paraId="084FF12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820" w:type="dxa"/>
            <w:tcBorders>
              <w:top w:val="nil"/>
              <w:left w:val="nil"/>
              <w:bottom w:val="nil"/>
              <w:right w:val="nil"/>
            </w:tcBorders>
            <w:shd w:val="clear" w:color="000000" w:fill="A6A6A6"/>
            <w:noWrap/>
            <w:vAlign w:val="center"/>
            <w:hideMark/>
          </w:tcPr>
          <w:p w14:paraId="7DE20CD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71" w:type="dxa"/>
            <w:tcBorders>
              <w:top w:val="nil"/>
              <w:left w:val="nil"/>
              <w:bottom w:val="nil"/>
              <w:right w:val="nil"/>
            </w:tcBorders>
            <w:shd w:val="clear" w:color="000000" w:fill="A6A6A6"/>
            <w:vAlign w:val="center"/>
            <w:hideMark/>
          </w:tcPr>
          <w:p w14:paraId="6413D1D2" w14:textId="104D3D9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416" w:type="dxa"/>
            <w:tcBorders>
              <w:top w:val="nil"/>
              <w:left w:val="nil"/>
              <w:bottom w:val="nil"/>
              <w:right w:val="nil"/>
            </w:tcBorders>
            <w:shd w:val="clear" w:color="000000" w:fill="A6A6A6"/>
            <w:noWrap/>
            <w:vAlign w:val="center"/>
            <w:hideMark/>
          </w:tcPr>
          <w:p w14:paraId="6765623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51" w:type="dxa"/>
            <w:tcBorders>
              <w:top w:val="nil"/>
              <w:left w:val="nil"/>
              <w:bottom w:val="nil"/>
              <w:right w:val="nil"/>
            </w:tcBorders>
            <w:shd w:val="clear" w:color="000000" w:fill="A6A6A6"/>
            <w:vAlign w:val="center"/>
            <w:hideMark/>
          </w:tcPr>
          <w:p w14:paraId="3774EA23" w14:textId="12A38633"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39D53D58" w14:textId="77777777" w:rsidTr="00030E83">
        <w:trPr>
          <w:trHeight w:val="375"/>
        </w:trPr>
        <w:tc>
          <w:tcPr>
            <w:tcW w:w="4950" w:type="dxa"/>
            <w:tcBorders>
              <w:top w:val="nil"/>
              <w:left w:val="nil"/>
              <w:bottom w:val="nil"/>
              <w:right w:val="nil"/>
            </w:tcBorders>
            <w:noWrap/>
            <w:vAlign w:val="bottom"/>
            <w:hideMark/>
          </w:tcPr>
          <w:p w14:paraId="102EDE25"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820" w:type="dxa"/>
            <w:tcBorders>
              <w:top w:val="nil"/>
              <w:left w:val="nil"/>
              <w:bottom w:val="nil"/>
              <w:right w:val="nil"/>
            </w:tcBorders>
            <w:noWrap/>
            <w:vAlign w:val="bottom"/>
            <w:hideMark/>
          </w:tcPr>
          <w:p w14:paraId="710CD854"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571" w:type="dxa"/>
            <w:tcBorders>
              <w:top w:val="nil"/>
              <w:left w:val="nil"/>
              <w:bottom w:val="nil"/>
              <w:right w:val="nil"/>
            </w:tcBorders>
            <w:noWrap/>
            <w:vAlign w:val="bottom"/>
            <w:hideMark/>
          </w:tcPr>
          <w:p w14:paraId="14D3F2C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22154AE8"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51" w:type="dxa"/>
            <w:tcBorders>
              <w:top w:val="nil"/>
              <w:left w:val="nil"/>
              <w:bottom w:val="nil"/>
              <w:right w:val="nil"/>
            </w:tcBorders>
            <w:noWrap/>
            <w:vAlign w:val="bottom"/>
            <w:hideMark/>
          </w:tcPr>
          <w:p w14:paraId="25E769DE"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7C7AE53" w14:textId="77777777" w:rsidTr="00030E83">
        <w:trPr>
          <w:trHeight w:val="375"/>
        </w:trPr>
        <w:tc>
          <w:tcPr>
            <w:tcW w:w="4950" w:type="dxa"/>
            <w:tcBorders>
              <w:top w:val="nil"/>
              <w:left w:val="nil"/>
              <w:bottom w:val="nil"/>
              <w:right w:val="nil"/>
            </w:tcBorders>
            <w:vAlign w:val="bottom"/>
            <w:hideMark/>
          </w:tcPr>
          <w:p w14:paraId="449F2EB0"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operating activities</w:t>
            </w:r>
          </w:p>
        </w:tc>
        <w:tc>
          <w:tcPr>
            <w:tcW w:w="820" w:type="dxa"/>
            <w:tcBorders>
              <w:top w:val="nil"/>
              <w:left w:val="nil"/>
              <w:bottom w:val="nil"/>
              <w:right w:val="nil"/>
            </w:tcBorders>
            <w:vAlign w:val="bottom"/>
            <w:hideMark/>
          </w:tcPr>
          <w:p w14:paraId="29CEE7FC"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571" w:type="dxa"/>
            <w:tcBorders>
              <w:top w:val="nil"/>
              <w:left w:val="nil"/>
              <w:bottom w:val="nil"/>
              <w:right w:val="nil"/>
            </w:tcBorders>
            <w:vAlign w:val="bottom"/>
            <w:hideMark/>
          </w:tcPr>
          <w:p w14:paraId="01A6846B"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6C32B67D"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708FCD66" w14:textId="77777777" w:rsidR="00E6724A" w:rsidRPr="00E104D4" w:rsidRDefault="00E6724A">
            <w:pPr>
              <w:widowControl/>
              <w:jc w:val="right"/>
              <w:rPr>
                <w:rFonts w:ascii="Times New Roman" w:eastAsia="Times New Roman" w:hAnsi="Times New Roman"/>
                <w:sz w:val="20"/>
                <w:szCs w:val="20"/>
                <w:lang w:eastAsia="en-AU"/>
              </w:rPr>
            </w:pPr>
          </w:p>
        </w:tc>
      </w:tr>
      <w:tr w:rsidR="00525F35" w:rsidRPr="00E104D4" w14:paraId="754B3A82" w14:textId="77777777" w:rsidTr="00030E83">
        <w:trPr>
          <w:trHeight w:val="375"/>
        </w:trPr>
        <w:tc>
          <w:tcPr>
            <w:tcW w:w="4950" w:type="dxa"/>
            <w:tcBorders>
              <w:top w:val="nil"/>
              <w:left w:val="nil"/>
              <w:bottom w:val="nil"/>
              <w:right w:val="nil"/>
            </w:tcBorders>
            <w:noWrap/>
            <w:vAlign w:val="bottom"/>
            <w:hideMark/>
          </w:tcPr>
          <w:p w14:paraId="22779220"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Receipts on behalf of the thoroughbred racing industry</w:t>
            </w:r>
          </w:p>
        </w:tc>
        <w:tc>
          <w:tcPr>
            <w:tcW w:w="820" w:type="dxa"/>
            <w:tcBorders>
              <w:top w:val="nil"/>
              <w:left w:val="nil"/>
              <w:bottom w:val="nil"/>
              <w:right w:val="nil"/>
            </w:tcBorders>
            <w:noWrap/>
            <w:vAlign w:val="bottom"/>
            <w:hideMark/>
          </w:tcPr>
          <w:p w14:paraId="602DA5A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5238AAD8" w14:textId="42999220"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58</w:t>
            </w:r>
            <w:r w:rsidR="008E2054" w:rsidRPr="00E104D4">
              <w:rPr>
                <w:rFonts w:ascii="Arial" w:hAnsi="Arial" w:cs="Arial"/>
                <w:color w:val="000000"/>
                <w:sz w:val="18"/>
                <w:szCs w:val="18"/>
              </w:rPr>
              <w:t>8</w:t>
            </w:r>
            <w:r w:rsidRPr="00E104D4">
              <w:rPr>
                <w:rFonts w:ascii="Arial" w:hAnsi="Arial" w:cs="Arial"/>
                <w:color w:val="000000"/>
                <w:sz w:val="18"/>
                <w:szCs w:val="18"/>
              </w:rPr>
              <w:t>,</w:t>
            </w:r>
            <w:r w:rsidR="008E2054" w:rsidRPr="00E104D4">
              <w:rPr>
                <w:rFonts w:ascii="Arial" w:hAnsi="Arial" w:cs="Arial"/>
                <w:color w:val="000000"/>
                <w:sz w:val="18"/>
                <w:szCs w:val="18"/>
              </w:rPr>
              <w:t>964</w:t>
            </w:r>
            <w:r w:rsidRPr="00E104D4">
              <w:rPr>
                <w:rFonts w:ascii="Arial" w:hAnsi="Arial" w:cs="Arial"/>
                <w:color w:val="000000"/>
                <w:sz w:val="18"/>
                <w:szCs w:val="18"/>
              </w:rPr>
              <w:t xml:space="preserve"> </w:t>
            </w:r>
          </w:p>
        </w:tc>
        <w:tc>
          <w:tcPr>
            <w:tcW w:w="416" w:type="dxa"/>
            <w:tcBorders>
              <w:top w:val="nil"/>
              <w:left w:val="nil"/>
              <w:bottom w:val="nil"/>
              <w:right w:val="nil"/>
            </w:tcBorders>
            <w:noWrap/>
            <w:vAlign w:val="bottom"/>
            <w:hideMark/>
          </w:tcPr>
          <w:p w14:paraId="62FEFCA1"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6B2E965C" w14:textId="23EDBC33"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567,833 </w:t>
            </w:r>
          </w:p>
        </w:tc>
      </w:tr>
      <w:tr w:rsidR="00525F35" w:rsidRPr="00E104D4" w14:paraId="63F08335" w14:textId="77777777" w:rsidTr="00030E83">
        <w:trPr>
          <w:trHeight w:val="387"/>
        </w:trPr>
        <w:tc>
          <w:tcPr>
            <w:tcW w:w="4950" w:type="dxa"/>
            <w:tcBorders>
              <w:top w:val="nil"/>
              <w:left w:val="nil"/>
              <w:bottom w:val="nil"/>
              <w:right w:val="nil"/>
            </w:tcBorders>
            <w:vAlign w:val="bottom"/>
            <w:hideMark/>
          </w:tcPr>
          <w:p w14:paraId="62108D6D"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associated with industry expenditure</w:t>
            </w:r>
          </w:p>
        </w:tc>
        <w:tc>
          <w:tcPr>
            <w:tcW w:w="820" w:type="dxa"/>
            <w:tcBorders>
              <w:top w:val="nil"/>
              <w:left w:val="nil"/>
              <w:bottom w:val="nil"/>
              <w:right w:val="nil"/>
            </w:tcBorders>
            <w:vAlign w:val="bottom"/>
            <w:hideMark/>
          </w:tcPr>
          <w:p w14:paraId="300E86B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3852AE1D" w14:textId="75121F3B"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(449,254) </w:t>
            </w:r>
          </w:p>
        </w:tc>
        <w:tc>
          <w:tcPr>
            <w:tcW w:w="416" w:type="dxa"/>
            <w:tcBorders>
              <w:top w:val="nil"/>
              <w:left w:val="nil"/>
              <w:bottom w:val="nil"/>
              <w:right w:val="nil"/>
            </w:tcBorders>
            <w:vAlign w:val="bottom"/>
            <w:hideMark/>
          </w:tcPr>
          <w:p w14:paraId="56EE58A3"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10CB57B5" w14:textId="19671BA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(436,818) </w:t>
            </w:r>
          </w:p>
        </w:tc>
      </w:tr>
      <w:tr w:rsidR="00525F35" w:rsidRPr="00E104D4" w14:paraId="2F36E742" w14:textId="77777777" w:rsidTr="00030E83">
        <w:trPr>
          <w:trHeight w:val="375"/>
        </w:trPr>
        <w:tc>
          <w:tcPr>
            <w:tcW w:w="4950" w:type="dxa"/>
            <w:tcBorders>
              <w:top w:val="nil"/>
              <w:left w:val="nil"/>
              <w:bottom w:val="nil"/>
              <w:right w:val="nil"/>
            </w:tcBorders>
            <w:vAlign w:val="bottom"/>
            <w:hideMark/>
          </w:tcPr>
          <w:p w14:paraId="1CE67AE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associated with all other expenditure</w:t>
            </w:r>
          </w:p>
        </w:tc>
        <w:tc>
          <w:tcPr>
            <w:tcW w:w="820" w:type="dxa"/>
            <w:tcBorders>
              <w:top w:val="nil"/>
              <w:left w:val="nil"/>
              <w:bottom w:val="nil"/>
              <w:right w:val="nil"/>
            </w:tcBorders>
            <w:vAlign w:val="bottom"/>
            <w:hideMark/>
          </w:tcPr>
          <w:p w14:paraId="51057995"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5A163387" w14:textId="6D11C96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w:t>
            </w:r>
            <w:r w:rsidR="00B84065" w:rsidRPr="00E104D4">
              <w:rPr>
                <w:rFonts w:ascii="Arial" w:hAnsi="Arial" w:cs="Arial"/>
                <w:color w:val="000000"/>
                <w:sz w:val="18"/>
                <w:szCs w:val="18"/>
              </w:rPr>
              <w:t>4</w:t>
            </w:r>
            <w:r w:rsidRPr="00E104D4">
              <w:rPr>
                <w:rFonts w:ascii="Arial" w:hAnsi="Arial" w:cs="Arial"/>
                <w:color w:val="000000"/>
                <w:sz w:val="18"/>
                <w:szCs w:val="18"/>
              </w:rPr>
              <w:t>,</w:t>
            </w:r>
            <w:r w:rsidR="00B84065" w:rsidRPr="00E104D4">
              <w:rPr>
                <w:rFonts w:ascii="Arial" w:hAnsi="Arial" w:cs="Arial"/>
                <w:color w:val="000000"/>
                <w:sz w:val="18"/>
                <w:szCs w:val="18"/>
              </w:rPr>
              <w:t>496</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20C39930"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0AD8836F" w14:textId="647DEA26"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(150,173) </w:t>
            </w:r>
          </w:p>
        </w:tc>
      </w:tr>
      <w:tr w:rsidR="00525F35" w:rsidRPr="00E104D4" w14:paraId="37183B34" w14:textId="77777777" w:rsidTr="00030E83">
        <w:trPr>
          <w:trHeight w:val="375"/>
        </w:trPr>
        <w:tc>
          <w:tcPr>
            <w:tcW w:w="4950" w:type="dxa"/>
            <w:tcBorders>
              <w:top w:val="nil"/>
              <w:left w:val="nil"/>
              <w:bottom w:val="nil"/>
              <w:right w:val="nil"/>
            </w:tcBorders>
            <w:vAlign w:val="bottom"/>
            <w:hideMark/>
          </w:tcPr>
          <w:p w14:paraId="68528FB6"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Interest received</w:t>
            </w:r>
          </w:p>
        </w:tc>
        <w:tc>
          <w:tcPr>
            <w:tcW w:w="820" w:type="dxa"/>
            <w:tcBorders>
              <w:top w:val="nil"/>
              <w:left w:val="nil"/>
              <w:bottom w:val="nil"/>
              <w:right w:val="nil"/>
            </w:tcBorders>
            <w:vAlign w:val="bottom"/>
            <w:hideMark/>
          </w:tcPr>
          <w:p w14:paraId="426036EC" w14:textId="77777777" w:rsidR="00525F35" w:rsidRPr="00E104D4" w:rsidRDefault="00525F35" w:rsidP="00525F35">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noWrap/>
            <w:vAlign w:val="bottom"/>
            <w:hideMark/>
          </w:tcPr>
          <w:p w14:paraId="0027D49B" w14:textId="73C51339"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w:t>
            </w:r>
            <w:r w:rsidR="005D7ABA"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1313DBC2" w14:textId="77777777" w:rsidR="00525F35" w:rsidRPr="00E104D4" w:rsidRDefault="00525F35" w:rsidP="00525F35">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noWrap/>
            <w:vAlign w:val="bottom"/>
            <w:hideMark/>
          </w:tcPr>
          <w:p w14:paraId="7BE263B6" w14:textId="27F56F2E"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 </w:t>
            </w:r>
          </w:p>
        </w:tc>
      </w:tr>
      <w:tr w:rsidR="00525F35" w:rsidRPr="00E104D4" w14:paraId="2FAD019E" w14:textId="77777777" w:rsidTr="00030E83">
        <w:trPr>
          <w:trHeight w:val="375"/>
        </w:trPr>
        <w:tc>
          <w:tcPr>
            <w:tcW w:w="4950" w:type="dxa"/>
            <w:tcBorders>
              <w:top w:val="nil"/>
              <w:left w:val="nil"/>
              <w:bottom w:val="nil"/>
              <w:right w:val="nil"/>
            </w:tcBorders>
            <w:vAlign w:val="bottom"/>
            <w:hideMark/>
          </w:tcPr>
          <w:p w14:paraId="37A41022" w14:textId="4AF6242F" w:rsidR="00525F35" w:rsidRPr="00E104D4" w:rsidRDefault="00525F35" w:rsidP="00525F35">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 cash</w:t>
            </w:r>
            <w:r w:rsidR="00BF1077" w:rsidRPr="00E104D4">
              <w:rPr>
                <w:rFonts w:ascii="Arial" w:eastAsia="Times New Roman" w:hAnsi="Arial" w:cs="Arial"/>
                <w:b/>
                <w:bCs/>
                <w:color w:val="000000"/>
                <w:sz w:val="18"/>
                <w:szCs w:val="18"/>
                <w:lang w:eastAsia="en-AU"/>
              </w:rPr>
              <w:t xml:space="preserve"> </w:t>
            </w:r>
            <w:r w:rsidR="002D2CF7">
              <w:rPr>
                <w:rFonts w:ascii="Arial" w:eastAsia="Times New Roman" w:hAnsi="Arial" w:cs="Arial"/>
                <w:b/>
                <w:bCs/>
                <w:color w:val="000000"/>
                <w:sz w:val="18"/>
                <w:szCs w:val="18"/>
                <w:lang w:eastAsia="en-AU"/>
              </w:rPr>
              <w:t>generated by</w:t>
            </w:r>
            <w:r w:rsidR="00BF1077" w:rsidRPr="00E104D4">
              <w:rPr>
                <w:rFonts w:ascii="Arial" w:eastAsia="Times New Roman" w:hAnsi="Arial" w:cs="Arial"/>
                <w:b/>
                <w:bCs/>
                <w:color w:val="000000"/>
                <w:sz w:val="18"/>
                <w:szCs w:val="18"/>
                <w:lang w:eastAsia="en-AU"/>
              </w:rPr>
              <w:t xml:space="preserve"> /</w:t>
            </w:r>
            <w:r w:rsidRPr="00E104D4">
              <w:rPr>
                <w:rFonts w:ascii="Arial" w:eastAsia="Times New Roman" w:hAnsi="Arial" w:cs="Arial"/>
                <w:b/>
                <w:bCs/>
                <w:color w:val="000000"/>
                <w:sz w:val="18"/>
                <w:szCs w:val="18"/>
                <w:lang w:eastAsia="en-AU"/>
              </w:rPr>
              <w:t xml:space="preserve"> </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used in</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 xml:space="preserve"> operating activities</w:t>
            </w:r>
          </w:p>
        </w:tc>
        <w:tc>
          <w:tcPr>
            <w:tcW w:w="820" w:type="dxa"/>
            <w:tcBorders>
              <w:top w:val="nil"/>
              <w:left w:val="nil"/>
              <w:bottom w:val="nil"/>
              <w:right w:val="nil"/>
            </w:tcBorders>
            <w:vAlign w:val="bottom"/>
            <w:hideMark/>
          </w:tcPr>
          <w:p w14:paraId="2C0BC4D1" w14:textId="7ED86E40" w:rsidR="00525F35" w:rsidRPr="00E104D4" w:rsidRDefault="00525F35" w:rsidP="00525F35">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6A1409" w:rsidRPr="00E104D4">
              <w:rPr>
                <w:rFonts w:ascii="Arial" w:eastAsia="Times New Roman" w:hAnsi="Arial" w:cs="Arial"/>
                <w:color w:val="000000"/>
                <w:sz w:val="18"/>
                <w:szCs w:val="18"/>
                <w:lang w:eastAsia="en-AU"/>
              </w:rPr>
              <w:t>0</w:t>
            </w:r>
            <w:r w:rsidRPr="00E104D4">
              <w:rPr>
                <w:rFonts w:ascii="Arial" w:eastAsia="Times New Roman" w:hAnsi="Arial" w:cs="Arial"/>
                <w:color w:val="000000"/>
                <w:sz w:val="18"/>
                <w:szCs w:val="18"/>
                <w:lang w:eastAsia="en-AU"/>
              </w:rPr>
              <w:t>(b)</w:t>
            </w:r>
          </w:p>
        </w:tc>
        <w:tc>
          <w:tcPr>
            <w:tcW w:w="1571" w:type="dxa"/>
            <w:tcBorders>
              <w:top w:val="single" w:sz="4" w:space="0" w:color="auto"/>
              <w:left w:val="nil"/>
              <w:bottom w:val="single" w:sz="4" w:space="0" w:color="auto"/>
              <w:right w:val="nil"/>
            </w:tcBorders>
            <w:noWrap/>
            <w:vAlign w:val="bottom"/>
            <w:hideMark/>
          </w:tcPr>
          <w:p w14:paraId="5A8A3EF2" w14:textId="01138714"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B84065" w:rsidRPr="00E104D4">
              <w:rPr>
                <w:rFonts w:ascii="Arial" w:hAnsi="Arial" w:cs="Arial"/>
                <w:color w:val="000000"/>
                <w:sz w:val="18"/>
                <w:szCs w:val="18"/>
              </w:rPr>
              <w:t>5,667</w:t>
            </w:r>
            <w:r w:rsidRPr="00E104D4">
              <w:rPr>
                <w:rFonts w:ascii="Arial" w:hAnsi="Arial" w:cs="Arial"/>
                <w:color w:val="000000"/>
                <w:sz w:val="18"/>
                <w:szCs w:val="18"/>
              </w:rPr>
              <w:t xml:space="preserve"> </w:t>
            </w:r>
          </w:p>
        </w:tc>
        <w:tc>
          <w:tcPr>
            <w:tcW w:w="416" w:type="dxa"/>
            <w:tcBorders>
              <w:top w:val="single" w:sz="4" w:space="0" w:color="auto"/>
              <w:left w:val="nil"/>
              <w:bottom w:val="single" w:sz="4" w:space="0" w:color="auto"/>
              <w:right w:val="nil"/>
            </w:tcBorders>
            <w:vAlign w:val="bottom"/>
            <w:hideMark/>
          </w:tcPr>
          <w:p w14:paraId="049DAC86" w14:textId="64B16F26" w:rsidR="00525F35" w:rsidRPr="00E104D4" w:rsidRDefault="00525F35" w:rsidP="00525F35">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51" w:type="dxa"/>
            <w:tcBorders>
              <w:top w:val="single" w:sz="4" w:space="0" w:color="auto"/>
              <w:left w:val="nil"/>
              <w:bottom w:val="single" w:sz="4" w:space="0" w:color="auto"/>
              <w:right w:val="nil"/>
            </w:tcBorders>
            <w:noWrap/>
            <w:vAlign w:val="bottom"/>
            <w:hideMark/>
          </w:tcPr>
          <w:p w14:paraId="2FF045A8" w14:textId="147BC6F0" w:rsidR="00525F35" w:rsidRPr="00E104D4" w:rsidRDefault="00525F35" w:rsidP="00525F35">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(18,553) </w:t>
            </w:r>
          </w:p>
        </w:tc>
      </w:tr>
      <w:tr w:rsidR="00E6724A" w:rsidRPr="00E104D4" w14:paraId="46E79F26" w14:textId="77777777" w:rsidTr="00030E83">
        <w:trPr>
          <w:trHeight w:val="660"/>
        </w:trPr>
        <w:tc>
          <w:tcPr>
            <w:tcW w:w="4950" w:type="dxa"/>
            <w:tcBorders>
              <w:top w:val="nil"/>
              <w:left w:val="nil"/>
              <w:bottom w:val="nil"/>
              <w:right w:val="nil"/>
            </w:tcBorders>
            <w:vAlign w:val="bottom"/>
            <w:hideMark/>
          </w:tcPr>
          <w:p w14:paraId="1B23DE19"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investing activities</w:t>
            </w:r>
          </w:p>
        </w:tc>
        <w:tc>
          <w:tcPr>
            <w:tcW w:w="820" w:type="dxa"/>
            <w:tcBorders>
              <w:top w:val="nil"/>
              <w:left w:val="nil"/>
              <w:bottom w:val="nil"/>
              <w:right w:val="nil"/>
            </w:tcBorders>
            <w:vAlign w:val="bottom"/>
            <w:hideMark/>
          </w:tcPr>
          <w:p w14:paraId="4A0C1470"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bottom w:val="nil"/>
              <w:right w:val="nil"/>
            </w:tcBorders>
            <w:vAlign w:val="bottom"/>
            <w:hideMark/>
          </w:tcPr>
          <w:p w14:paraId="4C78DEBC"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5405A82A"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7811333D" w14:textId="77777777" w:rsidR="00E6724A" w:rsidRPr="00E104D4" w:rsidRDefault="00E6724A">
            <w:pPr>
              <w:widowControl/>
              <w:jc w:val="right"/>
              <w:rPr>
                <w:rFonts w:ascii="Times New Roman" w:eastAsia="Times New Roman" w:hAnsi="Times New Roman"/>
                <w:sz w:val="20"/>
                <w:szCs w:val="20"/>
                <w:lang w:eastAsia="en-AU"/>
              </w:rPr>
            </w:pPr>
          </w:p>
        </w:tc>
      </w:tr>
      <w:tr w:rsidR="00156F48" w:rsidRPr="00E104D4" w14:paraId="20CA2C3A" w14:textId="77777777">
        <w:trPr>
          <w:trHeight w:val="420"/>
        </w:trPr>
        <w:tc>
          <w:tcPr>
            <w:tcW w:w="5770" w:type="dxa"/>
            <w:gridSpan w:val="2"/>
            <w:tcBorders>
              <w:top w:val="nil"/>
              <w:left w:val="nil"/>
              <w:bottom w:val="nil"/>
              <w:right w:val="nil"/>
            </w:tcBorders>
            <w:vAlign w:val="bottom"/>
            <w:hideMark/>
          </w:tcPr>
          <w:p w14:paraId="3ED1558A" w14:textId="723A1417" w:rsidR="00156F48" w:rsidRPr="00E104D4" w:rsidRDefault="00D011BE" w:rsidP="00156F48">
            <w:pPr>
              <w:widowControl/>
              <w:ind w:firstLineChars="200" w:firstLine="360"/>
              <w:rPr>
                <w:rFonts w:ascii="Arial" w:eastAsia="Times New Roman" w:hAnsi="Arial" w:cs="Arial"/>
                <w:color w:val="000000"/>
                <w:sz w:val="18"/>
                <w:szCs w:val="18"/>
                <w:lang w:eastAsia="en-AU"/>
              </w:rPr>
            </w:pPr>
            <w:r>
              <w:rPr>
                <w:rFonts w:ascii="Arial" w:eastAsia="Times New Roman" w:hAnsi="Arial" w:cs="Arial"/>
                <w:color w:val="000000"/>
                <w:sz w:val="18"/>
                <w:szCs w:val="18"/>
                <w:lang w:eastAsia="en-AU"/>
              </w:rPr>
              <w:t>Drawdowns from / (p</w:t>
            </w:r>
            <w:r w:rsidR="00BF1077" w:rsidRPr="00E104D4">
              <w:rPr>
                <w:rFonts w:ascii="Arial" w:eastAsia="Times New Roman" w:hAnsi="Arial" w:cs="Arial"/>
                <w:color w:val="000000"/>
                <w:sz w:val="18"/>
                <w:szCs w:val="18"/>
                <w:lang w:eastAsia="en-AU"/>
              </w:rPr>
              <w:t>ayments for</w:t>
            </w:r>
            <w:r w:rsidR="00B35DA6" w:rsidRPr="00E104D4">
              <w:rPr>
                <w:rFonts w:ascii="Arial" w:eastAsia="Times New Roman" w:hAnsi="Arial" w:cs="Arial"/>
                <w:color w:val="000000"/>
                <w:sz w:val="18"/>
                <w:szCs w:val="18"/>
                <w:lang w:eastAsia="en-AU"/>
              </w:rPr>
              <w:t>)</w:t>
            </w:r>
            <w:r w:rsidR="00156F48" w:rsidRPr="00E104D4">
              <w:rPr>
                <w:rFonts w:ascii="Arial" w:eastAsia="Times New Roman" w:hAnsi="Arial" w:cs="Arial"/>
                <w:color w:val="000000"/>
                <w:sz w:val="18"/>
                <w:szCs w:val="18"/>
                <w:lang w:eastAsia="en-AU"/>
              </w:rPr>
              <w:t xml:space="preserve"> financial assets (</w:t>
            </w:r>
            <w:proofErr w:type="spellStart"/>
            <w:r w:rsidR="00156F48" w:rsidRPr="00E104D4">
              <w:rPr>
                <w:rFonts w:ascii="Arial" w:eastAsia="Times New Roman" w:hAnsi="Arial" w:cs="Arial"/>
                <w:color w:val="000000"/>
                <w:sz w:val="18"/>
                <w:szCs w:val="18"/>
                <w:lang w:eastAsia="en-AU"/>
              </w:rPr>
              <w:t>i</w:t>
            </w:r>
            <w:proofErr w:type="spellEnd"/>
            <w:r w:rsidR="00156F48" w:rsidRPr="00E104D4">
              <w:rPr>
                <w:rFonts w:ascii="Arial" w:eastAsia="Times New Roman" w:hAnsi="Arial" w:cs="Arial"/>
                <w:color w:val="000000"/>
                <w:sz w:val="18"/>
                <w:szCs w:val="18"/>
                <w:lang w:eastAsia="en-AU"/>
              </w:rPr>
              <w:t>)</w:t>
            </w:r>
          </w:p>
        </w:tc>
        <w:tc>
          <w:tcPr>
            <w:tcW w:w="1571" w:type="dxa"/>
            <w:tcBorders>
              <w:top w:val="nil"/>
              <w:left w:val="nil"/>
              <w:bottom w:val="nil"/>
              <w:right w:val="nil"/>
            </w:tcBorders>
            <w:noWrap/>
            <w:vAlign w:val="bottom"/>
            <w:hideMark/>
          </w:tcPr>
          <w:p w14:paraId="7FCB55B6" w14:textId="15BE019E"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(2,500) </w:t>
            </w:r>
          </w:p>
        </w:tc>
        <w:tc>
          <w:tcPr>
            <w:tcW w:w="416" w:type="dxa"/>
            <w:tcBorders>
              <w:top w:val="nil"/>
              <w:left w:val="nil"/>
              <w:bottom w:val="nil"/>
              <w:right w:val="nil"/>
            </w:tcBorders>
            <w:vAlign w:val="bottom"/>
            <w:hideMark/>
          </w:tcPr>
          <w:p w14:paraId="36A42B5E"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53207F8D" w14:textId="7831ADC8"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20,000 </w:t>
            </w:r>
          </w:p>
        </w:tc>
      </w:tr>
      <w:tr w:rsidR="00156F48" w:rsidRPr="00E104D4" w14:paraId="18EFCF02" w14:textId="77777777">
        <w:trPr>
          <w:trHeight w:val="372"/>
        </w:trPr>
        <w:tc>
          <w:tcPr>
            <w:tcW w:w="5770" w:type="dxa"/>
            <w:gridSpan w:val="2"/>
            <w:tcBorders>
              <w:top w:val="nil"/>
              <w:left w:val="nil"/>
              <w:bottom w:val="nil"/>
              <w:right w:val="nil"/>
            </w:tcBorders>
            <w:vAlign w:val="bottom"/>
          </w:tcPr>
          <w:p w14:paraId="070F650C" w14:textId="77777777"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Earnings received from financial assets</w:t>
            </w:r>
          </w:p>
        </w:tc>
        <w:tc>
          <w:tcPr>
            <w:tcW w:w="1571" w:type="dxa"/>
            <w:tcBorders>
              <w:top w:val="nil"/>
              <w:left w:val="nil"/>
              <w:bottom w:val="nil"/>
              <w:right w:val="nil"/>
            </w:tcBorders>
            <w:vAlign w:val="bottom"/>
          </w:tcPr>
          <w:p w14:paraId="74A424C5" w14:textId="2779129F"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w:t>
            </w:r>
            <w:r w:rsidR="00A35620" w:rsidRPr="00E104D4">
              <w:rPr>
                <w:rFonts w:ascii="Arial" w:hAnsi="Arial" w:cs="Arial"/>
                <w:color w:val="000000"/>
                <w:sz w:val="18"/>
                <w:szCs w:val="18"/>
              </w:rPr>
              <w:t>23</w:t>
            </w:r>
            <w:r w:rsidR="00B03852">
              <w:rPr>
                <w:rFonts w:ascii="Arial" w:hAnsi="Arial" w:cs="Arial"/>
                <w:color w:val="000000"/>
                <w:sz w:val="18"/>
                <w:szCs w:val="18"/>
              </w:rPr>
              <w:t>2</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tcPr>
          <w:p w14:paraId="5823883C"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tcPr>
          <w:p w14:paraId="662E4A93" w14:textId="0E8BCF88"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2,897 </w:t>
            </w:r>
          </w:p>
        </w:tc>
      </w:tr>
      <w:tr w:rsidR="00156F48" w:rsidRPr="00E104D4" w14:paraId="5F9325A9" w14:textId="77777777">
        <w:trPr>
          <w:trHeight w:val="372"/>
        </w:trPr>
        <w:tc>
          <w:tcPr>
            <w:tcW w:w="5770" w:type="dxa"/>
            <w:gridSpan w:val="2"/>
            <w:tcBorders>
              <w:top w:val="nil"/>
              <w:left w:val="nil"/>
              <w:bottom w:val="nil"/>
              <w:right w:val="nil"/>
            </w:tcBorders>
            <w:vAlign w:val="bottom"/>
            <w:hideMark/>
          </w:tcPr>
          <w:p w14:paraId="42E53EE4" w14:textId="77686F68"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for property, plant and equipment</w:t>
            </w:r>
          </w:p>
        </w:tc>
        <w:tc>
          <w:tcPr>
            <w:tcW w:w="1571" w:type="dxa"/>
            <w:tcBorders>
              <w:top w:val="nil"/>
              <w:left w:val="nil"/>
              <w:bottom w:val="nil"/>
              <w:right w:val="nil"/>
            </w:tcBorders>
            <w:vAlign w:val="bottom"/>
            <w:hideMark/>
          </w:tcPr>
          <w:p w14:paraId="6FAA8F63" w14:textId="3BBB402D"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(3,31</w:t>
            </w:r>
            <w:r w:rsidR="00AF4654"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7D4BABA4"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5B04BB52" w14:textId="6258EEDD"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(4,455) </w:t>
            </w:r>
          </w:p>
        </w:tc>
      </w:tr>
      <w:tr w:rsidR="00156F48" w:rsidRPr="00E104D4" w14:paraId="3A16D24B" w14:textId="77777777">
        <w:trPr>
          <w:trHeight w:val="375"/>
        </w:trPr>
        <w:tc>
          <w:tcPr>
            <w:tcW w:w="5770" w:type="dxa"/>
            <w:gridSpan w:val="2"/>
            <w:tcBorders>
              <w:top w:val="nil"/>
              <w:left w:val="nil"/>
              <w:bottom w:val="nil"/>
              <w:right w:val="nil"/>
            </w:tcBorders>
            <w:vAlign w:val="bottom"/>
            <w:hideMark/>
          </w:tcPr>
          <w:p w14:paraId="2B189B50" w14:textId="77777777" w:rsidR="00156F48" w:rsidRPr="00E104D4" w:rsidRDefault="00156F48" w:rsidP="00156F48">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for intangibles</w:t>
            </w:r>
          </w:p>
        </w:tc>
        <w:tc>
          <w:tcPr>
            <w:tcW w:w="1571" w:type="dxa"/>
            <w:tcBorders>
              <w:top w:val="nil"/>
              <w:left w:val="nil"/>
              <w:bottom w:val="nil"/>
              <w:right w:val="nil"/>
            </w:tcBorders>
            <w:vAlign w:val="bottom"/>
            <w:hideMark/>
          </w:tcPr>
          <w:p w14:paraId="6A0B1A83" w14:textId="3E6E7D5B"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w:t>
            </w:r>
            <w:r w:rsidR="00AF4654" w:rsidRPr="00E104D4">
              <w:rPr>
                <w:rFonts w:ascii="Arial" w:hAnsi="Arial" w:cs="Arial"/>
                <w:color w:val="000000"/>
                <w:sz w:val="18"/>
                <w:szCs w:val="18"/>
              </w:rPr>
              <w:t>6</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4704F43F" w14:textId="77777777" w:rsidR="00156F48" w:rsidRPr="00E104D4" w:rsidRDefault="00156F48" w:rsidP="00156F48">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hideMark/>
          </w:tcPr>
          <w:p w14:paraId="241AFADE" w14:textId="08131071" w:rsidR="00156F48" w:rsidRPr="00E104D4" w:rsidRDefault="00156F48" w:rsidP="00156F48">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(5,344) </w:t>
            </w:r>
          </w:p>
        </w:tc>
      </w:tr>
      <w:tr w:rsidR="00C3319C" w:rsidRPr="00E104D4" w14:paraId="1501C646" w14:textId="77777777" w:rsidTr="00030E83">
        <w:trPr>
          <w:trHeight w:val="375"/>
        </w:trPr>
        <w:tc>
          <w:tcPr>
            <w:tcW w:w="4950" w:type="dxa"/>
            <w:tcBorders>
              <w:top w:val="nil"/>
              <w:left w:val="nil"/>
              <w:bottom w:val="nil"/>
              <w:right w:val="nil"/>
            </w:tcBorders>
            <w:vAlign w:val="bottom"/>
          </w:tcPr>
          <w:p w14:paraId="4BDB42A6" w14:textId="07DC2FCA" w:rsidR="00C3319C" w:rsidRPr="00E104D4" w:rsidRDefault="00C3319C" w:rsidP="00C3319C">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Loan </w:t>
            </w:r>
            <w:r w:rsidR="00765B5E">
              <w:rPr>
                <w:rFonts w:ascii="Arial" w:eastAsia="Times New Roman" w:hAnsi="Arial" w:cs="Arial"/>
                <w:color w:val="000000"/>
                <w:sz w:val="18"/>
                <w:szCs w:val="18"/>
                <w:lang w:eastAsia="en-AU"/>
              </w:rPr>
              <w:t xml:space="preserve">principal and interest </w:t>
            </w:r>
            <w:r w:rsidRPr="00E104D4">
              <w:rPr>
                <w:rFonts w:ascii="Arial" w:eastAsia="Times New Roman" w:hAnsi="Arial" w:cs="Arial"/>
                <w:color w:val="000000"/>
                <w:sz w:val="18"/>
                <w:szCs w:val="18"/>
                <w:lang w:eastAsia="en-AU"/>
              </w:rPr>
              <w:t>repayments received</w:t>
            </w:r>
          </w:p>
        </w:tc>
        <w:tc>
          <w:tcPr>
            <w:tcW w:w="820" w:type="dxa"/>
            <w:tcBorders>
              <w:top w:val="nil"/>
              <w:left w:val="nil"/>
              <w:bottom w:val="nil"/>
              <w:right w:val="nil"/>
            </w:tcBorders>
            <w:vAlign w:val="bottom"/>
          </w:tcPr>
          <w:p w14:paraId="3598BA83" w14:textId="77777777" w:rsidR="00C3319C" w:rsidRPr="00E104D4" w:rsidRDefault="00C3319C" w:rsidP="00C3319C">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vAlign w:val="bottom"/>
          </w:tcPr>
          <w:p w14:paraId="3F38161F" w14:textId="0D1B4194"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w:t>
            </w:r>
            <w:r w:rsidR="00A35620" w:rsidRPr="00E104D4">
              <w:rPr>
                <w:rFonts w:ascii="Arial" w:hAnsi="Arial" w:cs="Arial"/>
                <w:color w:val="000000"/>
                <w:sz w:val="18"/>
                <w:szCs w:val="18"/>
              </w:rPr>
              <w:t>13</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tcPr>
          <w:p w14:paraId="65B577A1" w14:textId="77777777" w:rsidR="00C3319C" w:rsidRPr="00E104D4" w:rsidRDefault="00C3319C" w:rsidP="00C3319C">
            <w:pPr>
              <w:widowControl/>
              <w:jc w:val="right"/>
              <w:rPr>
                <w:rFonts w:ascii="Arial" w:eastAsia="Times New Roman" w:hAnsi="Arial" w:cs="Arial"/>
                <w:color w:val="000000"/>
                <w:sz w:val="18"/>
                <w:szCs w:val="18"/>
                <w:lang w:eastAsia="en-AU"/>
              </w:rPr>
            </w:pPr>
          </w:p>
        </w:tc>
        <w:tc>
          <w:tcPr>
            <w:tcW w:w="1551" w:type="dxa"/>
            <w:tcBorders>
              <w:top w:val="nil"/>
              <w:left w:val="nil"/>
              <w:bottom w:val="nil"/>
              <w:right w:val="nil"/>
            </w:tcBorders>
            <w:vAlign w:val="bottom"/>
          </w:tcPr>
          <w:p w14:paraId="7DBB498E" w14:textId="4A4EE856"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3,624 </w:t>
            </w:r>
          </w:p>
        </w:tc>
      </w:tr>
      <w:tr w:rsidR="00C3319C" w:rsidRPr="00E104D4" w14:paraId="5B5EAF6E" w14:textId="77777777" w:rsidTr="00030E83">
        <w:trPr>
          <w:trHeight w:val="375"/>
        </w:trPr>
        <w:tc>
          <w:tcPr>
            <w:tcW w:w="4950" w:type="dxa"/>
            <w:tcBorders>
              <w:top w:val="nil"/>
              <w:left w:val="nil"/>
              <w:bottom w:val="nil"/>
              <w:right w:val="nil"/>
            </w:tcBorders>
            <w:vAlign w:val="bottom"/>
            <w:hideMark/>
          </w:tcPr>
          <w:p w14:paraId="00201E4F" w14:textId="2F06E6E5" w:rsidR="00C3319C" w:rsidRPr="00E104D4" w:rsidRDefault="00C3319C" w:rsidP="00C3319C">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Proceeds from sale of property, plant and equipment</w:t>
            </w:r>
          </w:p>
        </w:tc>
        <w:tc>
          <w:tcPr>
            <w:tcW w:w="820" w:type="dxa"/>
            <w:tcBorders>
              <w:top w:val="nil"/>
              <w:left w:val="nil"/>
              <w:bottom w:val="nil"/>
              <w:right w:val="nil"/>
            </w:tcBorders>
            <w:vAlign w:val="bottom"/>
            <w:hideMark/>
          </w:tcPr>
          <w:p w14:paraId="6B377CFC" w14:textId="77777777" w:rsidR="00C3319C" w:rsidRPr="00E104D4" w:rsidRDefault="00C3319C" w:rsidP="00C3319C">
            <w:pPr>
              <w:widowControl/>
              <w:ind w:firstLineChars="200" w:firstLine="360"/>
              <w:rPr>
                <w:rFonts w:ascii="Arial" w:eastAsia="Times New Roman" w:hAnsi="Arial" w:cs="Arial"/>
                <w:color w:val="000000"/>
                <w:sz w:val="18"/>
                <w:szCs w:val="18"/>
                <w:lang w:eastAsia="en-AU"/>
              </w:rPr>
            </w:pPr>
          </w:p>
        </w:tc>
        <w:tc>
          <w:tcPr>
            <w:tcW w:w="1571" w:type="dxa"/>
            <w:tcBorders>
              <w:top w:val="nil"/>
              <w:left w:val="nil"/>
              <w:bottom w:val="nil"/>
              <w:right w:val="nil"/>
            </w:tcBorders>
            <w:vAlign w:val="bottom"/>
            <w:hideMark/>
          </w:tcPr>
          <w:p w14:paraId="4AC2C9E8" w14:textId="5190B827"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B84065" w:rsidRPr="00E104D4">
              <w:rPr>
                <w:rFonts w:ascii="Arial" w:hAnsi="Arial" w:cs="Arial"/>
                <w:color w:val="000000"/>
                <w:sz w:val="18"/>
                <w:szCs w:val="18"/>
              </w:rPr>
              <w:t>154</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DC8A2F9" w14:textId="7D305096" w:rsidR="00C3319C" w:rsidRPr="00E104D4" w:rsidRDefault="00C3319C" w:rsidP="00C3319C">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51" w:type="dxa"/>
            <w:tcBorders>
              <w:top w:val="nil"/>
              <w:left w:val="nil"/>
              <w:bottom w:val="nil"/>
              <w:right w:val="nil"/>
            </w:tcBorders>
            <w:vAlign w:val="bottom"/>
            <w:hideMark/>
          </w:tcPr>
          <w:p w14:paraId="0520EE32" w14:textId="5E42E1B9"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C3319C" w:rsidRPr="00E104D4" w14:paraId="48E8B753" w14:textId="77777777" w:rsidTr="00030E83">
        <w:trPr>
          <w:trHeight w:val="402"/>
        </w:trPr>
        <w:tc>
          <w:tcPr>
            <w:tcW w:w="4950" w:type="dxa"/>
            <w:tcBorders>
              <w:top w:val="nil"/>
              <w:left w:val="nil"/>
              <w:bottom w:val="nil"/>
              <w:right w:val="nil"/>
            </w:tcBorders>
            <w:vAlign w:val="bottom"/>
            <w:hideMark/>
          </w:tcPr>
          <w:p w14:paraId="5A7D02CC" w14:textId="2AE533BD" w:rsidR="00C3319C" w:rsidRPr="00E104D4" w:rsidRDefault="00C3319C" w:rsidP="00C3319C">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 cash</w:t>
            </w:r>
            <w:r w:rsidR="00BF1077" w:rsidRPr="00E104D4">
              <w:rPr>
                <w:rFonts w:ascii="Arial" w:eastAsia="Times New Roman" w:hAnsi="Arial" w:cs="Arial"/>
                <w:b/>
                <w:bCs/>
                <w:color w:val="000000"/>
                <w:sz w:val="18"/>
                <w:szCs w:val="18"/>
                <w:lang w:eastAsia="en-AU"/>
              </w:rPr>
              <w:t xml:space="preserve"> </w:t>
            </w:r>
            <w:r w:rsidRPr="00E104D4">
              <w:rPr>
                <w:rFonts w:ascii="Arial" w:eastAsia="Times New Roman" w:hAnsi="Arial" w:cs="Arial"/>
                <w:b/>
                <w:bCs/>
                <w:color w:val="000000"/>
                <w:sz w:val="18"/>
                <w:szCs w:val="18"/>
                <w:lang w:eastAsia="en-AU"/>
              </w:rPr>
              <w:t>generated</w:t>
            </w:r>
            <w:r w:rsidR="00030E83">
              <w:rPr>
                <w:rFonts w:ascii="Arial" w:eastAsia="Times New Roman" w:hAnsi="Arial" w:cs="Arial"/>
                <w:b/>
                <w:bCs/>
                <w:color w:val="000000"/>
                <w:sz w:val="18"/>
                <w:szCs w:val="18"/>
                <w:lang w:eastAsia="en-AU"/>
              </w:rPr>
              <w:t xml:space="preserve"> by /</w:t>
            </w:r>
            <w:r w:rsidRPr="00E104D4">
              <w:rPr>
                <w:rFonts w:ascii="Arial" w:eastAsia="Times New Roman" w:hAnsi="Arial" w:cs="Arial"/>
                <w:b/>
                <w:bCs/>
                <w:color w:val="000000"/>
                <w:sz w:val="18"/>
                <w:szCs w:val="18"/>
                <w:lang w:eastAsia="en-AU"/>
              </w:rPr>
              <w:t xml:space="preserve"> </w:t>
            </w:r>
            <w:r w:rsidR="00030E83" w:rsidRPr="00E104D4">
              <w:rPr>
                <w:rFonts w:ascii="Arial" w:eastAsia="Times New Roman" w:hAnsi="Arial" w:cs="Arial"/>
                <w:b/>
                <w:bCs/>
                <w:color w:val="000000"/>
                <w:sz w:val="18"/>
                <w:szCs w:val="18"/>
                <w:lang w:eastAsia="en-AU"/>
              </w:rPr>
              <w:t xml:space="preserve">(used in) </w:t>
            </w:r>
            <w:r w:rsidR="00030E83">
              <w:rPr>
                <w:rFonts w:ascii="Arial" w:eastAsia="Times New Roman" w:hAnsi="Arial" w:cs="Arial"/>
                <w:b/>
                <w:bCs/>
                <w:color w:val="000000"/>
                <w:sz w:val="18"/>
                <w:szCs w:val="18"/>
                <w:lang w:eastAsia="en-AU"/>
              </w:rPr>
              <w:t>i</w:t>
            </w:r>
            <w:r w:rsidRPr="00E104D4">
              <w:rPr>
                <w:rFonts w:ascii="Arial" w:eastAsia="Times New Roman" w:hAnsi="Arial" w:cs="Arial"/>
                <w:b/>
                <w:bCs/>
                <w:color w:val="000000"/>
                <w:sz w:val="18"/>
                <w:szCs w:val="18"/>
                <w:lang w:eastAsia="en-AU"/>
              </w:rPr>
              <w:t>nvesting activities</w:t>
            </w:r>
          </w:p>
        </w:tc>
        <w:tc>
          <w:tcPr>
            <w:tcW w:w="820" w:type="dxa"/>
            <w:tcBorders>
              <w:top w:val="nil"/>
              <w:left w:val="nil"/>
              <w:bottom w:val="nil"/>
              <w:right w:val="nil"/>
            </w:tcBorders>
            <w:vAlign w:val="bottom"/>
            <w:hideMark/>
          </w:tcPr>
          <w:p w14:paraId="08E14546" w14:textId="77777777" w:rsidR="00C3319C" w:rsidRPr="00E104D4" w:rsidRDefault="00C3319C" w:rsidP="00C3319C">
            <w:pPr>
              <w:widowControl/>
              <w:rPr>
                <w:rFonts w:ascii="Arial" w:eastAsia="Times New Roman" w:hAnsi="Arial" w:cs="Arial"/>
                <w:b/>
                <w:bCs/>
                <w:color w:val="000000"/>
                <w:sz w:val="18"/>
                <w:szCs w:val="18"/>
                <w:lang w:eastAsia="en-AU"/>
              </w:rPr>
            </w:pPr>
          </w:p>
        </w:tc>
        <w:tc>
          <w:tcPr>
            <w:tcW w:w="1571" w:type="dxa"/>
            <w:tcBorders>
              <w:top w:val="single" w:sz="4" w:space="0" w:color="auto"/>
              <w:left w:val="nil"/>
              <w:bottom w:val="single" w:sz="4" w:space="0" w:color="auto"/>
              <w:right w:val="nil"/>
            </w:tcBorders>
            <w:vAlign w:val="bottom"/>
            <w:hideMark/>
          </w:tcPr>
          <w:p w14:paraId="452B36E4" w14:textId="61F5968D"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w:t>
            </w:r>
            <w:r w:rsidR="00A35620" w:rsidRPr="00E104D4">
              <w:rPr>
                <w:rFonts w:ascii="Arial" w:hAnsi="Arial" w:cs="Arial"/>
                <w:color w:val="000000"/>
                <w:sz w:val="18"/>
                <w:szCs w:val="18"/>
              </w:rPr>
              <w:t>88</w:t>
            </w:r>
            <w:r w:rsidR="00B03852">
              <w:rPr>
                <w:rFonts w:ascii="Arial" w:hAnsi="Arial" w:cs="Arial"/>
                <w:color w:val="000000"/>
                <w:sz w:val="18"/>
                <w:szCs w:val="18"/>
              </w:rPr>
              <w:t>5</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5E5A5F7" w14:textId="110D3970" w:rsidR="00C3319C" w:rsidRPr="00E104D4" w:rsidRDefault="00C3319C" w:rsidP="00C3319C">
            <w:pPr>
              <w:widowControl/>
              <w:jc w:val="right"/>
              <w:rPr>
                <w:rFonts w:ascii="Arial" w:eastAsia="Times New Roman" w:hAnsi="Arial" w:cs="Arial"/>
                <w:b/>
                <w:bCs/>
                <w:color w:val="000000"/>
                <w:sz w:val="18"/>
                <w:szCs w:val="18"/>
                <w:lang w:eastAsia="en-AU"/>
              </w:rPr>
            </w:pPr>
            <w:r w:rsidRPr="00E104D4">
              <w:rPr>
                <w:rFonts w:ascii="Arial" w:hAnsi="Arial" w:cs="Arial"/>
                <w:color w:val="000000"/>
                <w:sz w:val="18"/>
                <w:szCs w:val="18"/>
              </w:rPr>
              <w:t> </w:t>
            </w:r>
          </w:p>
        </w:tc>
        <w:tc>
          <w:tcPr>
            <w:tcW w:w="1551" w:type="dxa"/>
            <w:tcBorders>
              <w:top w:val="single" w:sz="4" w:space="0" w:color="auto"/>
              <w:left w:val="nil"/>
              <w:bottom w:val="single" w:sz="4" w:space="0" w:color="auto"/>
              <w:right w:val="nil"/>
            </w:tcBorders>
            <w:vAlign w:val="bottom"/>
            <w:hideMark/>
          </w:tcPr>
          <w:p w14:paraId="761CC61A" w14:textId="36C771B4" w:rsidR="00C3319C" w:rsidRPr="00E104D4" w:rsidRDefault="00C3319C" w:rsidP="00C331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16,72</w:t>
            </w:r>
            <w:r w:rsidR="001046F9"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E6724A" w:rsidRPr="00E104D4" w14:paraId="3F8CDBB8" w14:textId="77777777" w:rsidTr="00030E83">
        <w:trPr>
          <w:trHeight w:val="660"/>
        </w:trPr>
        <w:tc>
          <w:tcPr>
            <w:tcW w:w="4950" w:type="dxa"/>
            <w:tcBorders>
              <w:top w:val="nil"/>
              <w:left w:val="nil"/>
              <w:bottom w:val="nil"/>
              <w:right w:val="nil"/>
            </w:tcBorders>
            <w:vAlign w:val="bottom"/>
            <w:hideMark/>
          </w:tcPr>
          <w:p w14:paraId="22CDC9F0"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flows from financing activities</w:t>
            </w:r>
          </w:p>
        </w:tc>
        <w:tc>
          <w:tcPr>
            <w:tcW w:w="820" w:type="dxa"/>
            <w:tcBorders>
              <w:top w:val="nil"/>
              <w:left w:val="nil"/>
              <w:bottom w:val="nil"/>
              <w:right w:val="nil"/>
            </w:tcBorders>
            <w:vAlign w:val="bottom"/>
            <w:hideMark/>
          </w:tcPr>
          <w:p w14:paraId="4BC8CD69"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right w:val="nil"/>
            </w:tcBorders>
            <w:vAlign w:val="bottom"/>
            <w:hideMark/>
          </w:tcPr>
          <w:p w14:paraId="717D0B16"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right w:val="nil"/>
            </w:tcBorders>
            <w:vAlign w:val="bottom"/>
            <w:hideMark/>
          </w:tcPr>
          <w:p w14:paraId="651F31F1"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right w:val="nil"/>
            </w:tcBorders>
            <w:vAlign w:val="bottom"/>
            <w:hideMark/>
          </w:tcPr>
          <w:p w14:paraId="78CBDA91"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1C7E5279" w14:textId="77777777">
        <w:trPr>
          <w:trHeight w:val="420"/>
        </w:trPr>
        <w:tc>
          <w:tcPr>
            <w:tcW w:w="5770" w:type="dxa"/>
            <w:gridSpan w:val="2"/>
            <w:tcBorders>
              <w:top w:val="nil"/>
              <w:left w:val="nil"/>
              <w:bottom w:val="nil"/>
              <w:right w:val="nil"/>
            </w:tcBorders>
            <w:vAlign w:val="bottom"/>
            <w:hideMark/>
          </w:tcPr>
          <w:p w14:paraId="19D6032E" w14:textId="77777777" w:rsidR="00E6724A" w:rsidRPr="00E104D4" w:rsidRDefault="00E6724A">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Payments of lease liability</w:t>
            </w:r>
          </w:p>
        </w:tc>
        <w:tc>
          <w:tcPr>
            <w:tcW w:w="1571" w:type="dxa"/>
            <w:tcBorders>
              <w:top w:val="nil"/>
              <w:left w:val="nil"/>
              <w:bottom w:val="single" w:sz="4" w:space="0" w:color="auto"/>
              <w:right w:val="nil"/>
            </w:tcBorders>
            <w:vAlign w:val="bottom"/>
            <w:hideMark/>
          </w:tcPr>
          <w:p w14:paraId="4244AD50" w14:textId="0EEAD123"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9269C0" w:rsidRPr="00E104D4">
              <w:rPr>
                <w:rFonts w:ascii="Arial" w:eastAsia="Times New Roman" w:hAnsi="Arial" w:cs="Arial"/>
                <w:color w:val="000000"/>
                <w:sz w:val="18"/>
                <w:szCs w:val="18"/>
                <w:lang w:eastAsia="en-AU"/>
              </w:rPr>
              <w:t>1,549</w:t>
            </w:r>
            <w:r w:rsidRPr="00E104D4">
              <w:rPr>
                <w:rFonts w:ascii="Arial" w:eastAsia="Times New Roman" w:hAnsi="Arial" w:cs="Arial"/>
                <w:color w:val="000000"/>
                <w:sz w:val="18"/>
                <w:szCs w:val="18"/>
                <w:lang w:eastAsia="en-AU"/>
              </w:rPr>
              <w:t xml:space="preserve">) </w:t>
            </w:r>
          </w:p>
        </w:tc>
        <w:tc>
          <w:tcPr>
            <w:tcW w:w="416" w:type="dxa"/>
            <w:tcBorders>
              <w:top w:val="nil"/>
              <w:left w:val="nil"/>
              <w:bottom w:val="single" w:sz="4" w:space="0" w:color="auto"/>
              <w:right w:val="nil"/>
            </w:tcBorders>
            <w:vAlign w:val="bottom"/>
            <w:hideMark/>
          </w:tcPr>
          <w:p w14:paraId="5FB9B957" w14:textId="77777777" w:rsidR="00E6724A" w:rsidRPr="00E104D4" w:rsidRDefault="00E6724A">
            <w:pPr>
              <w:widowControl/>
              <w:jc w:val="right"/>
              <w:rPr>
                <w:rFonts w:ascii="Arial" w:eastAsia="Times New Roman" w:hAnsi="Arial" w:cs="Arial"/>
                <w:color w:val="000000"/>
                <w:sz w:val="18"/>
                <w:szCs w:val="18"/>
                <w:lang w:eastAsia="en-AU"/>
              </w:rPr>
            </w:pPr>
          </w:p>
        </w:tc>
        <w:tc>
          <w:tcPr>
            <w:tcW w:w="1551" w:type="dxa"/>
            <w:tcBorders>
              <w:top w:val="nil"/>
              <w:left w:val="nil"/>
              <w:bottom w:val="single" w:sz="4" w:space="0" w:color="auto"/>
              <w:right w:val="nil"/>
            </w:tcBorders>
            <w:vAlign w:val="bottom"/>
            <w:hideMark/>
          </w:tcPr>
          <w:p w14:paraId="7308324B" w14:textId="11AE7014"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(2,163)</w:t>
            </w:r>
          </w:p>
        </w:tc>
      </w:tr>
      <w:tr w:rsidR="00E6724A" w:rsidRPr="00E104D4" w14:paraId="34ABAA36" w14:textId="77777777" w:rsidTr="00030E83">
        <w:trPr>
          <w:trHeight w:val="402"/>
        </w:trPr>
        <w:tc>
          <w:tcPr>
            <w:tcW w:w="4950" w:type="dxa"/>
            <w:tcBorders>
              <w:top w:val="nil"/>
              <w:left w:val="nil"/>
              <w:bottom w:val="nil"/>
              <w:right w:val="nil"/>
            </w:tcBorders>
            <w:vAlign w:val="bottom"/>
            <w:hideMark/>
          </w:tcPr>
          <w:p w14:paraId="352E9CBD" w14:textId="266B5002"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Net cash used in </w:t>
            </w:r>
            <w:r w:rsidR="006962F1">
              <w:rPr>
                <w:rFonts w:ascii="Arial" w:eastAsia="Times New Roman" w:hAnsi="Arial" w:cs="Arial"/>
                <w:b/>
                <w:bCs/>
                <w:color w:val="000000"/>
                <w:sz w:val="18"/>
                <w:szCs w:val="18"/>
                <w:lang w:eastAsia="en-AU"/>
              </w:rPr>
              <w:t>financing</w:t>
            </w:r>
            <w:r w:rsidRPr="00E104D4">
              <w:rPr>
                <w:rFonts w:ascii="Arial" w:eastAsia="Times New Roman" w:hAnsi="Arial" w:cs="Arial"/>
                <w:b/>
                <w:bCs/>
                <w:color w:val="000000"/>
                <w:sz w:val="18"/>
                <w:szCs w:val="18"/>
                <w:lang w:eastAsia="en-AU"/>
              </w:rPr>
              <w:t xml:space="preserve"> activities</w:t>
            </w:r>
          </w:p>
        </w:tc>
        <w:tc>
          <w:tcPr>
            <w:tcW w:w="820" w:type="dxa"/>
            <w:tcBorders>
              <w:top w:val="nil"/>
              <w:left w:val="nil"/>
              <w:bottom w:val="nil"/>
              <w:right w:val="nil"/>
            </w:tcBorders>
            <w:vAlign w:val="bottom"/>
            <w:hideMark/>
          </w:tcPr>
          <w:p w14:paraId="583FBBA7"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single" w:sz="4" w:space="0" w:color="auto"/>
              <w:left w:val="nil"/>
              <w:bottom w:val="single" w:sz="4" w:space="0" w:color="auto"/>
              <w:right w:val="nil"/>
            </w:tcBorders>
            <w:vAlign w:val="bottom"/>
            <w:hideMark/>
          </w:tcPr>
          <w:p w14:paraId="200EC9F7" w14:textId="0581C309" w:rsidR="00E6724A" w:rsidRPr="00E104D4" w:rsidRDefault="00E6724A" w:rsidP="009269C0">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269C0" w:rsidRPr="00E104D4">
              <w:rPr>
                <w:rFonts w:ascii="Arial" w:hAnsi="Arial" w:cs="Arial"/>
                <w:color w:val="000000"/>
                <w:sz w:val="18"/>
                <w:szCs w:val="18"/>
              </w:rPr>
              <w:t>1,549</w:t>
            </w:r>
            <w:r w:rsidRPr="00E104D4">
              <w:rPr>
                <w:rFonts w:ascii="Arial" w:hAnsi="Arial" w:cs="Arial"/>
                <w:color w:val="000000"/>
                <w:sz w:val="18"/>
                <w:szCs w:val="18"/>
              </w:rPr>
              <w:t xml:space="preserve">) </w:t>
            </w:r>
          </w:p>
        </w:tc>
        <w:tc>
          <w:tcPr>
            <w:tcW w:w="416" w:type="dxa"/>
            <w:tcBorders>
              <w:top w:val="single" w:sz="4" w:space="0" w:color="auto"/>
              <w:left w:val="nil"/>
              <w:bottom w:val="single" w:sz="4" w:space="0" w:color="auto"/>
              <w:right w:val="nil"/>
            </w:tcBorders>
            <w:vAlign w:val="bottom"/>
            <w:hideMark/>
          </w:tcPr>
          <w:p w14:paraId="7266C97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single" w:sz="4" w:space="0" w:color="auto"/>
              <w:left w:val="nil"/>
              <w:bottom w:val="single" w:sz="4" w:space="0" w:color="auto"/>
              <w:right w:val="nil"/>
            </w:tcBorders>
            <w:vAlign w:val="bottom"/>
            <w:hideMark/>
          </w:tcPr>
          <w:p w14:paraId="6C4BD808" w14:textId="027E1BB4"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(2,163)</w:t>
            </w:r>
          </w:p>
        </w:tc>
      </w:tr>
      <w:tr w:rsidR="00E6724A" w:rsidRPr="00E104D4" w14:paraId="72DD28EC" w14:textId="77777777" w:rsidTr="00030E83">
        <w:trPr>
          <w:trHeight w:val="240"/>
        </w:trPr>
        <w:tc>
          <w:tcPr>
            <w:tcW w:w="4950" w:type="dxa"/>
            <w:tcBorders>
              <w:top w:val="nil"/>
              <w:left w:val="nil"/>
              <w:bottom w:val="nil"/>
              <w:right w:val="nil"/>
            </w:tcBorders>
            <w:vAlign w:val="bottom"/>
            <w:hideMark/>
          </w:tcPr>
          <w:p w14:paraId="38ADA479" w14:textId="77777777" w:rsidR="00E6724A" w:rsidRPr="00E104D4" w:rsidRDefault="00E6724A">
            <w:pPr>
              <w:widowControl/>
              <w:jc w:val="right"/>
              <w:rPr>
                <w:rFonts w:ascii="Arial" w:eastAsia="Times New Roman" w:hAnsi="Arial" w:cs="Arial"/>
                <w:color w:val="000000"/>
                <w:sz w:val="18"/>
                <w:szCs w:val="18"/>
                <w:lang w:eastAsia="en-AU"/>
              </w:rPr>
            </w:pPr>
          </w:p>
        </w:tc>
        <w:tc>
          <w:tcPr>
            <w:tcW w:w="820" w:type="dxa"/>
            <w:tcBorders>
              <w:top w:val="nil"/>
              <w:left w:val="nil"/>
              <w:bottom w:val="nil"/>
              <w:right w:val="nil"/>
            </w:tcBorders>
            <w:vAlign w:val="bottom"/>
            <w:hideMark/>
          </w:tcPr>
          <w:p w14:paraId="788B7B0A" w14:textId="77777777" w:rsidR="00E6724A" w:rsidRPr="00E104D4" w:rsidRDefault="00E6724A">
            <w:pPr>
              <w:widowControl/>
              <w:rPr>
                <w:rFonts w:ascii="Times New Roman" w:eastAsia="Times New Roman" w:hAnsi="Times New Roman"/>
                <w:sz w:val="20"/>
                <w:szCs w:val="20"/>
                <w:lang w:eastAsia="en-AU"/>
              </w:rPr>
            </w:pPr>
          </w:p>
        </w:tc>
        <w:tc>
          <w:tcPr>
            <w:tcW w:w="1571" w:type="dxa"/>
            <w:tcBorders>
              <w:top w:val="nil"/>
              <w:left w:val="nil"/>
              <w:bottom w:val="nil"/>
              <w:right w:val="nil"/>
            </w:tcBorders>
            <w:vAlign w:val="bottom"/>
            <w:hideMark/>
          </w:tcPr>
          <w:p w14:paraId="19FC1A9B"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77957C67"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3CD2824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141EE2FF" w14:textId="77777777" w:rsidTr="00030E83">
        <w:trPr>
          <w:trHeight w:val="240"/>
        </w:trPr>
        <w:tc>
          <w:tcPr>
            <w:tcW w:w="4950" w:type="dxa"/>
            <w:tcBorders>
              <w:top w:val="nil"/>
              <w:left w:val="nil"/>
              <w:bottom w:val="nil"/>
              <w:right w:val="nil"/>
            </w:tcBorders>
            <w:vAlign w:val="bottom"/>
            <w:hideMark/>
          </w:tcPr>
          <w:p w14:paraId="2977CFFC" w14:textId="64D61EEB"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Net</w:t>
            </w:r>
            <w:r w:rsidR="00BF1077" w:rsidRPr="00E104D4">
              <w:rPr>
                <w:rFonts w:ascii="Arial" w:eastAsia="Times New Roman" w:hAnsi="Arial" w:cs="Arial"/>
                <w:b/>
                <w:bCs/>
                <w:color w:val="000000"/>
                <w:sz w:val="18"/>
                <w:szCs w:val="18"/>
                <w:lang w:eastAsia="en-AU"/>
              </w:rPr>
              <w:t xml:space="preserve"> increase /</w:t>
            </w:r>
            <w:r w:rsidRPr="00E104D4">
              <w:rPr>
                <w:rFonts w:ascii="Arial" w:eastAsia="Times New Roman" w:hAnsi="Arial" w:cs="Arial"/>
                <w:b/>
                <w:bCs/>
                <w:color w:val="000000"/>
                <w:sz w:val="18"/>
                <w:szCs w:val="18"/>
                <w:lang w:eastAsia="en-AU"/>
              </w:rPr>
              <w:t xml:space="preserve"> </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decrease</w:t>
            </w:r>
            <w:r w:rsidR="00BF1077" w:rsidRPr="00E104D4">
              <w:rPr>
                <w:rFonts w:ascii="Arial" w:eastAsia="Times New Roman" w:hAnsi="Arial" w:cs="Arial"/>
                <w:b/>
                <w:bCs/>
                <w:color w:val="000000"/>
                <w:sz w:val="18"/>
                <w:szCs w:val="18"/>
                <w:lang w:eastAsia="en-AU"/>
              </w:rPr>
              <w:t>)</w:t>
            </w:r>
            <w:r w:rsidRPr="00E104D4">
              <w:rPr>
                <w:rFonts w:ascii="Arial" w:eastAsia="Times New Roman" w:hAnsi="Arial" w:cs="Arial"/>
                <w:b/>
                <w:bCs/>
                <w:color w:val="000000"/>
                <w:sz w:val="18"/>
                <w:szCs w:val="18"/>
                <w:lang w:eastAsia="en-AU"/>
              </w:rPr>
              <w:t xml:space="preserve"> in cash held</w:t>
            </w:r>
          </w:p>
        </w:tc>
        <w:tc>
          <w:tcPr>
            <w:tcW w:w="820" w:type="dxa"/>
            <w:tcBorders>
              <w:top w:val="nil"/>
              <w:left w:val="nil"/>
              <w:bottom w:val="nil"/>
              <w:right w:val="nil"/>
            </w:tcBorders>
            <w:vAlign w:val="bottom"/>
            <w:hideMark/>
          </w:tcPr>
          <w:p w14:paraId="7472BFE6" w14:textId="77777777" w:rsidR="00E6724A" w:rsidRPr="00E104D4" w:rsidRDefault="00E6724A">
            <w:pPr>
              <w:widowControl/>
              <w:rPr>
                <w:rFonts w:ascii="Arial" w:eastAsia="Times New Roman" w:hAnsi="Arial" w:cs="Arial"/>
                <w:b/>
                <w:bCs/>
                <w:color w:val="000000"/>
                <w:sz w:val="18"/>
                <w:szCs w:val="18"/>
                <w:lang w:eastAsia="en-AU"/>
              </w:rPr>
            </w:pPr>
          </w:p>
        </w:tc>
        <w:tc>
          <w:tcPr>
            <w:tcW w:w="1571" w:type="dxa"/>
            <w:tcBorders>
              <w:top w:val="nil"/>
              <w:left w:val="nil"/>
              <w:bottom w:val="single" w:sz="4" w:space="0" w:color="auto"/>
              <w:right w:val="nil"/>
            </w:tcBorders>
            <w:vAlign w:val="bottom"/>
            <w:hideMark/>
          </w:tcPr>
          <w:p w14:paraId="7138D416" w14:textId="618FAB71" w:rsidR="00E6724A" w:rsidRPr="00E104D4" w:rsidRDefault="00E6724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269C0" w:rsidRPr="00E104D4">
              <w:rPr>
                <w:rFonts w:ascii="Arial" w:hAnsi="Arial" w:cs="Arial"/>
                <w:color w:val="000000"/>
                <w:sz w:val="18"/>
                <w:szCs w:val="18"/>
              </w:rPr>
              <w:t>7,23</w:t>
            </w:r>
            <w:r w:rsidR="00735A7A"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16" w:type="dxa"/>
            <w:tcBorders>
              <w:top w:val="nil"/>
              <w:left w:val="nil"/>
              <w:bottom w:val="single" w:sz="4" w:space="0" w:color="auto"/>
              <w:right w:val="nil"/>
            </w:tcBorders>
            <w:vAlign w:val="bottom"/>
            <w:hideMark/>
          </w:tcPr>
          <w:p w14:paraId="2C2D41C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single" w:sz="4" w:space="0" w:color="auto"/>
              <w:right w:val="nil"/>
            </w:tcBorders>
            <w:vAlign w:val="bottom"/>
            <w:hideMark/>
          </w:tcPr>
          <w:p w14:paraId="5F4278BD" w14:textId="3588C79A"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3,99</w:t>
            </w:r>
            <w:r w:rsidR="00735A7A" w:rsidRPr="00E104D4">
              <w:rPr>
                <w:rFonts w:ascii="Arial" w:eastAsia="Times New Roman" w:hAnsi="Arial" w:cs="Arial"/>
                <w:color w:val="000000"/>
                <w:sz w:val="18"/>
                <w:szCs w:val="18"/>
                <w:lang w:eastAsia="en-AU"/>
              </w:rPr>
              <w:t>4</w:t>
            </w:r>
            <w:r w:rsidRPr="00E104D4">
              <w:rPr>
                <w:rFonts w:ascii="Arial" w:eastAsia="Times New Roman" w:hAnsi="Arial" w:cs="Arial"/>
                <w:color w:val="000000"/>
                <w:sz w:val="18"/>
                <w:szCs w:val="18"/>
                <w:lang w:eastAsia="en-AU"/>
              </w:rPr>
              <w:t xml:space="preserve">) </w:t>
            </w:r>
          </w:p>
        </w:tc>
      </w:tr>
      <w:tr w:rsidR="00E6724A" w:rsidRPr="00E104D4" w14:paraId="66FF7759" w14:textId="77777777" w:rsidTr="00030E83">
        <w:trPr>
          <w:trHeight w:val="402"/>
        </w:trPr>
        <w:tc>
          <w:tcPr>
            <w:tcW w:w="4950" w:type="dxa"/>
            <w:tcBorders>
              <w:top w:val="nil"/>
              <w:left w:val="nil"/>
              <w:bottom w:val="nil"/>
              <w:right w:val="nil"/>
            </w:tcBorders>
            <w:vAlign w:val="bottom"/>
            <w:hideMark/>
          </w:tcPr>
          <w:p w14:paraId="7FF71F88"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Cash at beginning of financial year</w:t>
            </w:r>
          </w:p>
        </w:tc>
        <w:tc>
          <w:tcPr>
            <w:tcW w:w="820" w:type="dxa"/>
            <w:tcBorders>
              <w:top w:val="nil"/>
              <w:left w:val="nil"/>
              <w:bottom w:val="nil"/>
              <w:right w:val="nil"/>
            </w:tcBorders>
            <w:vAlign w:val="bottom"/>
            <w:hideMark/>
          </w:tcPr>
          <w:p w14:paraId="4681AEE0" w14:textId="77777777" w:rsidR="00E6724A" w:rsidRPr="00E104D4" w:rsidRDefault="00E6724A">
            <w:pPr>
              <w:widowControl/>
              <w:rPr>
                <w:rFonts w:ascii="Arial" w:eastAsia="Times New Roman" w:hAnsi="Arial" w:cs="Arial"/>
                <w:color w:val="000000"/>
                <w:sz w:val="18"/>
                <w:szCs w:val="18"/>
                <w:lang w:eastAsia="en-AU"/>
              </w:rPr>
            </w:pPr>
          </w:p>
        </w:tc>
        <w:tc>
          <w:tcPr>
            <w:tcW w:w="1571" w:type="dxa"/>
            <w:tcBorders>
              <w:top w:val="nil"/>
              <w:left w:val="nil"/>
              <w:bottom w:val="single" w:sz="4" w:space="0" w:color="auto"/>
              <w:right w:val="nil"/>
            </w:tcBorders>
            <w:vAlign w:val="bottom"/>
            <w:hideMark/>
          </w:tcPr>
          <w:p w14:paraId="781E949F" w14:textId="3B82C2E0" w:rsidR="00E6724A" w:rsidRPr="00E104D4" w:rsidRDefault="00E6724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9750C9" w:rsidRPr="00E104D4">
              <w:rPr>
                <w:rFonts w:ascii="Arial" w:hAnsi="Arial" w:cs="Arial"/>
                <w:color w:val="000000"/>
                <w:sz w:val="18"/>
                <w:szCs w:val="18"/>
              </w:rPr>
              <w:t>13,81</w:t>
            </w:r>
            <w:r w:rsidR="00735A7A" w:rsidRPr="00E104D4">
              <w:rPr>
                <w:rFonts w:ascii="Arial" w:hAnsi="Arial" w:cs="Arial"/>
                <w:color w:val="000000"/>
                <w:sz w:val="18"/>
                <w:szCs w:val="18"/>
              </w:rPr>
              <w:t>2</w:t>
            </w:r>
          </w:p>
        </w:tc>
        <w:tc>
          <w:tcPr>
            <w:tcW w:w="416" w:type="dxa"/>
            <w:tcBorders>
              <w:top w:val="nil"/>
              <w:left w:val="nil"/>
              <w:bottom w:val="single" w:sz="4" w:space="0" w:color="auto"/>
              <w:right w:val="nil"/>
            </w:tcBorders>
            <w:vAlign w:val="bottom"/>
            <w:hideMark/>
          </w:tcPr>
          <w:p w14:paraId="4838A26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single" w:sz="4" w:space="0" w:color="auto"/>
              <w:right w:val="nil"/>
            </w:tcBorders>
            <w:vAlign w:val="bottom"/>
            <w:hideMark/>
          </w:tcPr>
          <w:p w14:paraId="3FBA3E94" w14:textId="5A93112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w:t>
            </w:r>
            <w:r w:rsidR="00075C18" w:rsidRPr="00E104D4">
              <w:rPr>
                <w:rFonts w:ascii="Arial" w:eastAsia="Times New Roman" w:hAnsi="Arial" w:cs="Arial"/>
                <w:color w:val="000000"/>
                <w:sz w:val="18"/>
                <w:szCs w:val="18"/>
                <w:lang w:eastAsia="en-AU"/>
              </w:rPr>
              <w:t>17,80</w:t>
            </w:r>
            <w:r w:rsidR="009269C0" w:rsidRPr="00E104D4">
              <w:rPr>
                <w:rFonts w:ascii="Arial" w:eastAsia="Times New Roman" w:hAnsi="Arial" w:cs="Arial"/>
                <w:color w:val="000000"/>
                <w:sz w:val="18"/>
                <w:szCs w:val="18"/>
                <w:lang w:eastAsia="en-AU"/>
              </w:rPr>
              <w:t>6</w:t>
            </w:r>
            <w:r w:rsidRPr="00E104D4">
              <w:rPr>
                <w:rFonts w:ascii="Arial" w:eastAsia="Times New Roman" w:hAnsi="Arial" w:cs="Arial"/>
                <w:color w:val="000000"/>
                <w:sz w:val="18"/>
                <w:szCs w:val="18"/>
                <w:lang w:eastAsia="en-AU"/>
              </w:rPr>
              <w:t xml:space="preserve"> </w:t>
            </w:r>
          </w:p>
        </w:tc>
      </w:tr>
      <w:tr w:rsidR="00E6724A" w:rsidRPr="00E104D4" w14:paraId="2849DE83" w14:textId="77777777" w:rsidTr="00030E83">
        <w:trPr>
          <w:trHeight w:val="375"/>
        </w:trPr>
        <w:tc>
          <w:tcPr>
            <w:tcW w:w="4950" w:type="dxa"/>
            <w:tcBorders>
              <w:top w:val="nil"/>
              <w:left w:val="nil"/>
              <w:bottom w:val="nil"/>
              <w:right w:val="nil"/>
            </w:tcBorders>
            <w:vAlign w:val="bottom"/>
            <w:hideMark/>
          </w:tcPr>
          <w:p w14:paraId="71928B63"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Cash at the end of financial year</w:t>
            </w:r>
          </w:p>
        </w:tc>
        <w:tc>
          <w:tcPr>
            <w:tcW w:w="820" w:type="dxa"/>
            <w:tcBorders>
              <w:top w:val="nil"/>
              <w:left w:val="nil"/>
              <w:bottom w:val="nil"/>
              <w:right w:val="nil"/>
            </w:tcBorders>
            <w:vAlign w:val="bottom"/>
            <w:hideMark/>
          </w:tcPr>
          <w:p w14:paraId="1DFA510C" w14:textId="3DC50533"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2</w:t>
            </w:r>
            <w:r w:rsidR="006A1409" w:rsidRPr="00E104D4">
              <w:rPr>
                <w:rFonts w:ascii="Arial" w:eastAsia="Times New Roman" w:hAnsi="Arial" w:cs="Arial"/>
                <w:color w:val="000000"/>
                <w:sz w:val="18"/>
                <w:szCs w:val="18"/>
                <w:lang w:eastAsia="en-AU"/>
              </w:rPr>
              <w:t>0</w:t>
            </w:r>
            <w:r w:rsidRPr="00E104D4">
              <w:rPr>
                <w:rFonts w:ascii="Arial" w:eastAsia="Times New Roman" w:hAnsi="Arial" w:cs="Arial"/>
                <w:color w:val="000000"/>
                <w:sz w:val="18"/>
                <w:szCs w:val="18"/>
                <w:lang w:eastAsia="en-AU"/>
              </w:rPr>
              <w:t>(a)</w:t>
            </w:r>
          </w:p>
        </w:tc>
        <w:tc>
          <w:tcPr>
            <w:tcW w:w="1571" w:type="dxa"/>
            <w:tcBorders>
              <w:top w:val="nil"/>
              <w:left w:val="nil"/>
              <w:bottom w:val="double" w:sz="6" w:space="0" w:color="auto"/>
              <w:right w:val="nil"/>
            </w:tcBorders>
            <w:vAlign w:val="bottom"/>
            <w:hideMark/>
          </w:tcPr>
          <w:p w14:paraId="27040B68" w14:textId="0C1B0B9D"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w:t>
            </w:r>
            <w:r w:rsidR="009750C9" w:rsidRPr="00E104D4">
              <w:rPr>
                <w:rFonts w:ascii="Arial" w:hAnsi="Arial" w:cs="Arial"/>
                <w:b/>
                <w:bCs/>
                <w:color w:val="000000"/>
                <w:sz w:val="18"/>
                <w:szCs w:val="18"/>
              </w:rPr>
              <w:t>21,045</w:t>
            </w:r>
            <w:r w:rsidRPr="00E104D4">
              <w:rPr>
                <w:rFonts w:ascii="Arial" w:hAnsi="Arial" w:cs="Arial"/>
                <w:b/>
                <w:bCs/>
                <w:color w:val="000000"/>
                <w:sz w:val="18"/>
                <w:szCs w:val="18"/>
              </w:rPr>
              <w:t xml:space="preserve"> </w:t>
            </w:r>
          </w:p>
        </w:tc>
        <w:tc>
          <w:tcPr>
            <w:tcW w:w="416" w:type="dxa"/>
            <w:tcBorders>
              <w:top w:val="nil"/>
              <w:left w:val="nil"/>
              <w:bottom w:val="double" w:sz="6" w:space="0" w:color="auto"/>
              <w:right w:val="nil"/>
            </w:tcBorders>
            <w:vAlign w:val="bottom"/>
            <w:hideMark/>
          </w:tcPr>
          <w:p w14:paraId="61366AA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w:t>
            </w:r>
          </w:p>
        </w:tc>
        <w:tc>
          <w:tcPr>
            <w:tcW w:w="1551" w:type="dxa"/>
            <w:tcBorders>
              <w:top w:val="nil"/>
              <w:left w:val="nil"/>
              <w:bottom w:val="double" w:sz="6" w:space="0" w:color="auto"/>
              <w:right w:val="nil"/>
            </w:tcBorders>
            <w:vAlign w:val="bottom"/>
            <w:hideMark/>
          </w:tcPr>
          <w:p w14:paraId="7FA64249" w14:textId="4942225B"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1</w:t>
            </w:r>
            <w:r w:rsidR="009269C0" w:rsidRPr="00E104D4">
              <w:rPr>
                <w:rFonts w:ascii="Arial" w:eastAsia="Times New Roman" w:hAnsi="Arial" w:cs="Arial"/>
                <w:b/>
                <w:bCs/>
                <w:color w:val="000000"/>
                <w:sz w:val="18"/>
                <w:szCs w:val="18"/>
                <w:lang w:eastAsia="en-AU"/>
              </w:rPr>
              <w:t>3,81</w:t>
            </w:r>
            <w:r w:rsidR="00735A7A" w:rsidRPr="00E104D4">
              <w:rPr>
                <w:rFonts w:ascii="Arial" w:eastAsia="Times New Roman" w:hAnsi="Arial" w:cs="Arial"/>
                <w:b/>
                <w:bCs/>
                <w:color w:val="000000"/>
                <w:sz w:val="18"/>
                <w:szCs w:val="18"/>
                <w:lang w:eastAsia="en-AU"/>
              </w:rPr>
              <w:t>2</w:t>
            </w:r>
            <w:r w:rsidRPr="00E104D4">
              <w:rPr>
                <w:rFonts w:ascii="Arial" w:eastAsia="Times New Roman" w:hAnsi="Arial" w:cs="Arial"/>
                <w:b/>
                <w:bCs/>
                <w:color w:val="000000"/>
                <w:sz w:val="18"/>
                <w:szCs w:val="18"/>
                <w:lang w:eastAsia="en-AU"/>
              </w:rPr>
              <w:t xml:space="preserve"> </w:t>
            </w:r>
          </w:p>
        </w:tc>
      </w:tr>
      <w:tr w:rsidR="00E6724A" w:rsidRPr="00E104D4" w14:paraId="29A7EB23" w14:textId="77777777" w:rsidTr="00030E83">
        <w:trPr>
          <w:trHeight w:val="168"/>
        </w:trPr>
        <w:tc>
          <w:tcPr>
            <w:tcW w:w="4950" w:type="dxa"/>
            <w:tcBorders>
              <w:top w:val="nil"/>
              <w:left w:val="nil"/>
              <w:bottom w:val="nil"/>
              <w:right w:val="nil"/>
            </w:tcBorders>
            <w:vAlign w:val="bottom"/>
            <w:hideMark/>
          </w:tcPr>
          <w:p w14:paraId="34EA01F6"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820" w:type="dxa"/>
            <w:tcBorders>
              <w:top w:val="nil"/>
              <w:left w:val="nil"/>
              <w:bottom w:val="nil"/>
              <w:right w:val="nil"/>
            </w:tcBorders>
            <w:vAlign w:val="bottom"/>
            <w:hideMark/>
          </w:tcPr>
          <w:p w14:paraId="105A00F4" w14:textId="77777777" w:rsidR="00E6724A" w:rsidRPr="00E104D4" w:rsidRDefault="00E6724A">
            <w:pPr>
              <w:widowControl/>
              <w:ind w:firstLineChars="200" w:firstLine="400"/>
              <w:rPr>
                <w:rFonts w:ascii="Times New Roman" w:eastAsia="Times New Roman" w:hAnsi="Times New Roman"/>
                <w:sz w:val="20"/>
                <w:szCs w:val="20"/>
                <w:lang w:eastAsia="en-AU"/>
              </w:rPr>
            </w:pPr>
          </w:p>
        </w:tc>
        <w:tc>
          <w:tcPr>
            <w:tcW w:w="1571" w:type="dxa"/>
            <w:tcBorders>
              <w:top w:val="nil"/>
              <w:left w:val="nil"/>
              <w:bottom w:val="nil"/>
              <w:right w:val="nil"/>
            </w:tcBorders>
            <w:vAlign w:val="bottom"/>
            <w:hideMark/>
          </w:tcPr>
          <w:p w14:paraId="67E34829"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15543D97" w14:textId="77777777" w:rsidR="00E6724A" w:rsidRPr="00E104D4" w:rsidRDefault="00E6724A">
            <w:pPr>
              <w:widowControl/>
              <w:jc w:val="right"/>
              <w:rPr>
                <w:rFonts w:ascii="Times New Roman" w:eastAsia="Times New Roman" w:hAnsi="Times New Roman"/>
                <w:sz w:val="20"/>
                <w:szCs w:val="20"/>
                <w:lang w:eastAsia="en-AU"/>
              </w:rPr>
            </w:pPr>
          </w:p>
        </w:tc>
        <w:tc>
          <w:tcPr>
            <w:tcW w:w="1551" w:type="dxa"/>
            <w:tcBorders>
              <w:top w:val="nil"/>
              <w:left w:val="nil"/>
              <w:bottom w:val="nil"/>
              <w:right w:val="nil"/>
            </w:tcBorders>
            <w:vAlign w:val="bottom"/>
            <w:hideMark/>
          </w:tcPr>
          <w:p w14:paraId="5BCB8486" w14:textId="77777777" w:rsidR="00E6724A" w:rsidRPr="00E104D4" w:rsidRDefault="00E6724A">
            <w:pPr>
              <w:widowControl/>
              <w:jc w:val="right"/>
              <w:rPr>
                <w:rFonts w:ascii="Times New Roman" w:eastAsia="Times New Roman" w:hAnsi="Times New Roman"/>
                <w:sz w:val="20"/>
                <w:szCs w:val="20"/>
                <w:lang w:eastAsia="en-AU"/>
              </w:rPr>
            </w:pPr>
          </w:p>
        </w:tc>
      </w:tr>
    </w:tbl>
    <w:p w14:paraId="29F46B1E" w14:textId="77777777" w:rsidR="00E6724A" w:rsidRPr="00E104D4" w:rsidRDefault="00E6724A" w:rsidP="00E6724A">
      <w:pPr>
        <w:spacing w:before="78"/>
        <w:ind w:left="-180" w:right="220"/>
        <w:jc w:val="center"/>
        <w:rPr>
          <w:sz w:val="20"/>
          <w:szCs w:val="20"/>
          <w:lang w:eastAsia="en-AU"/>
        </w:rPr>
      </w:pPr>
    </w:p>
    <w:p w14:paraId="20BE29BA" w14:textId="77777777" w:rsidR="00E6724A" w:rsidRPr="00E104D4" w:rsidRDefault="00E6724A" w:rsidP="003B3651">
      <w:pPr>
        <w:pStyle w:val="ListParagraph"/>
        <w:numPr>
          <w:ilvl w:val="0"/>
          <w:numId w:val="5"/>
        </w:numPr>
        <w:spacing w:after="60"/>
        <w:ind w:left="805" w:hanging="448"/>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Funds transferred to or from managed investments with Evans and Partners.</w:t>
      </w:r>
    </w:p>
    <w:p w14:paraId="3A539784" w14:textId="77777777" w:rsidR="00E6724A" w:rsidRPr="00E104D4" w:rsidRDefault="00E6724A" w:rsidP="00E6724A">
      <w:pPr>
        <w:pStyle w:val="ListParagraph"/>
        <w:ind w:left="720"/>
        <w:rPr>
          <w:rFonts w:ascii="Arial" w:eastAsia="Arial" w:hAnsi="Arial" w:cs="Arial"/>
          <w:color w:val="6D6E71"/>
          <w:spacing w:val="-12"/>
          <w:w w:val="115"/>
          <w:sz w:val="16"/>
          <w:szCs w:val="18"/>
        </w:rPr>
      </w:pPr>
    </w:p>
    <w:p w14:paraId="33E87FB7" w14:textId="77777777" w:rsidR="00E6724A" w:rsidRPr="00E104D4" w:rsidRDefault="00E6724A" w:rsidP="00E6724A">
      <w:pPr>
        <w:rPr>
          <w:rFonts w:ascii="Arial" w:eastAsia="Arial" w:hAnsi="Arial" w:cs="Arial"/>
          <w:color w:val="6D6E71"/>
          <w:spacing w:val="-12"/>
          <w:w w:val="115"/>
          <w:sz w:val="16"/>
          <w:szCs w:val="18"/>
        </w:rPr>
      </w:pPr>
    </w:p>
    <w:p w14:paraId="7978645F" w14:textId="77777777" w:rsidR="00E6724A" w:rsidRPr="00E104D4" w:rsidRDefault="00E6724A" w:rsidP="00E6724A">
      <w:pPr>
        <w:spacing w:before="78"/>
        <w:ind w:right="220"/>
        <w:rPr>
          <w:rFonts w:ascii="Arial" w:eastAsia="Arial" w:hAnsi="Arial" w:cs="Arial"/>
          <w:color w:val="6D6E71"/>
          <w:spacing w:val="4"/>
          <w:w w:val="115"/>
          <w:sz w:val="12"/>
          <w:szCs w:val="12"/>
        </w:rPr>
      </w:pPr>
    </w:p>
    <w:p w14:paraId="1AAF8900" w14:textId="77777777" w:rsidR="00E6724A" w:rsidRPr="00E104D4" w:rsidRDefault="00E6724A" w:rsidP="00E6724A">
      <w:pPr>
        <w:ind w:left="142"/>
        <w:rPr>
          <w:rFonts w:ascii="Arial" w:eastAsia="Arial" w:hAnsi="Arial" w:cs="Arial"/>
          <w:color w:val="6D6E71"/>
          <w:spacing w:val="1"/>
          <w:sz w:val="14"/>
          <w:szCs w:val="14"/>
        </w:rPr>
      </w:pPr>
    </w:p>
    <w:p w14:paraId="5B277B79" w14:textId="008CCD04" w:rsidR="00E6724A" w:rsidRPr="00E104D4" w:rsidRDefault="00E6724A" w:rsidP="00E6724A">
      <w:pPr>
        <w:ind w:left="142"/>
        <w:rPr>
          <w:sz w:val="14"/>
          <w:szCs w:val="14"/>
        </w:rPr>
      </w:pP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6" behindDoc="1" locked="0" layoutInCell="1" allowOverlap="1" wp14:anchorId="083C0899" wp14:editId="022283BE">
                <wp:simplePos x="0" y="0"/>
                <wp:positionH relativeFrom="page">
                  <wp:posOffset>3809365</wp:posOffset>
                </wp:positionH>
                <wp:positionV relativeFrom="paragraph">
                  <wp:posOffset>488315</wp:posOffset>
                </wp:positionV>
                <wp:extent cx="12700" cy="426720"/>
                <wp:effectExtent l="0" t="0" r="0" b="0"/>
                <wp:wrapNone/>
                <wp:docPr id="314" name="Group 7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 cy="426720"/>
                          <a:chOff x="5999" y="769"/>
                          <a:chExt cx="20" cy="672"/>
                        </a:xfrm>
                      </wpg:grpSpPr>
                      <wpg:grpSp>
                        <wpg:cNvPr id="315" name="Group 7044"/>
                        <wpg:cNvGrpSpPr>
                          <a:grpSpLocks/>
                        </wpg:cNvGrpSpPr>
                        <wpg:grpSpPr bwMode="auto">
                          <a:xfrm>
                            <a:off x="6009" y="779"/>
                            <a:ext cx="2" cy="312"/>
                            <a:chOff x="6009" y="779"/>
                            <a:chExt cx="2" cy="312"/>
                          </a:xfrm>
                        </wpg:grpSpPr>
                        <wps:wsp>
                          <wps:cNvPr id="316" name="Freeform 7045"/>
                          <wps:cNvSpPr>
                            <a:spLocks/>
                          </wps:cNvSpPr>
                          <wps:spPr bwMode="auto">
                            <a:xfrm>
                              <a:off x="6009" y="779"/>
                              <a:ext cx="2" cy="312"/>
                            </a:xfrm>
                            <a:custGeom>
                              <a:avLst/>
                              <a:gdLst>
                                <a:gd name="T0" fmla="+- 0 779 779"/>
                                <a:gd name="T1" fmla="*/ 779 h 312"/>
                                <a:gd name="T2" fmla="+- 0 1091 779"/>
                                <a:gd name="T3" fmla="*/ 1091 h 312"/>
                                <a:gd name="T4" fmla="+- 0 779 779"/>
                                <a:gd name="T5" fmla="*/ 779 h 312"/>
                              </a:gdLst>
                              <a:ahLst/>
                              <a:cxnLst>
                                <a:cxn ang="0">
                                  <a:pos x="0" y="T1"/>
                                </a:cxn>
                                <a:cxn ang="0">
                                  <a:pos x="0" y="T3"/>
                                </a:cxn>
                                <a:cxn ang="0">
                                  <a:pos x="0" y="T5"/>
                                </a:cxn>
                              </a:cxnLst>
                              <a:rect l="0" t="0" r="r" b="b"/>
                              <a:pathLst>
                                <a:path h="312">
                                  <a:moveTo>
                                    <a:pt x="0" y="0"/>
                                  </a:moveTo>
                                  <a:lnTo>
                                    <a:pt x="0" y="312"/>
                                  </a:lnTo>
                                  <a:lnTo>
                                    <a:pt x="0" y="0"/>
                                  </a:lnTo>
                                  <a:close/>
                                </a:path>
                              </a:pathLst>
                            </a:custGeom>
                            <a:solidFill>
                              <a:srgbClr val="006D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17" name="Group 7046"/>
                        <wpg:cNvGrpSpPr>
                          <a:grpSpLocks/>
                        </wpg:cNvGrpSpPr>
                        <wpg:grpSpPr bwMode="auto">
                          <a:xfrm>
                            <a:off x="6009" y="1091"/>
                            <a:ext cx="2" cy="340"/>
                            <a:chOff x="6009" y="1091"/>
                            <a:chExt cx="2" cy="340"/>
                          </a:xfrm>
                        </wpg:grpSpPr>
                        <wps:wsp>
                          <wps:cNvPr id="318" name="Freeform 7047"/>
                          <wps:cNvSpPr>
                            <a:spLocks/>
                          </wps:cNvSpPr>
                          <wps:spPr bwMode="auto">
                            <a:xfrm>
                              <a:off x="6009" y="1091"/>
                              <a:ext cx="2" cy="340"/>
                            </a:xfrm>
                            <a:custGeom>
                              <a:avLst/>
                              <a:gdLst>
                                <a:gd name="T0" fmla="+- 0 1091 1091"/>
                                <a:gd name="T1" fmla="*/ 1091 h 340"/>
                                <a:gd name="T2" fmla="+- 0 1431 1091"/>
                                <a:gd name="T3" fmla="*/ 1431 h 340"/>
                                <a:gd name="T4" fmla="+- 0 1091 1091"/>
                                <a:gd name="T5" fmla="*/ 109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86B1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FFAAC6" id="Group 7043" o:spid="_x0000_s1026" style="position:absolute;margin-left:299.95pt;margin-top:38.45pt;width:1pt;height:33.6pt;z-index:-251658224;mso-position-horizontal-relative:page" coordorigin="5999,769" coordsize="20,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">
                <v:group id="Group 7044" o:spid="_x0000_s1027" style="position:absolute;left:6009;top:779;width:2;height:312" coordorigin="6009,779"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shape id="Freeform 7045" o:spid="_x0000_s1028" style="position:absolute;left:6009;top:779;width:2;height:312;visibility:visible;mso-wrap-style:square;v-text-anchor:top" coordsize="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" path="m,l,312,,xe" fillcolor="#006da6" stroked="f">
                    <v:path arrowok="t" o:connecttype="custom" o:connectlocs="0,779;0,1091;0,779" o:connectangles="0,0,0"/>
                  </v:shape>
                </v:group>
                <v:group id="Group 7046" o:spid="_x0000_s1029" style="position:absolute;left:6009;top:1091;width:2;height:340" coordorigin="6009,1091"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Freeform 7047" o:spid="_x0000_s1030" style="position:absolute;left:6009;top:109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" path="m,l,340,,xe" fillcolor="#86b1d4" stroked="f">
                    <v:path arrowok="t" o:connecttype="custom" o:connectlocs="0,1091;0,1431;0,1091" o:connectangles="0,0,0"/>
                  </v:shape>
                </v:group>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7" behindDoc="1" locked="0" layoutInCell="1" allowOverlap="1" wp14:anchorId="0124BF4F" wp14:editId="79CBDE6A">
                <wp:simplePos x="0" y="0"/>
                <wp:positionH relativeFrom="page">
                  <wp:posOffset>3815715</wp:posOffset>
                </wp:positionH>
                <wp:positionV relativeFrom="paragraph">
                  <wp:posOffset>1124585</wp:posOffset>
                </wp:positionV>
                <wp:extent cx="1270" cy="215900"/>
                <wp:effectExtent l="0" t="0" r="0" b="0"/>
                <wp:wrapNone/>
                <wp:docPr id="312" name="Group 7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771"/>
                          <a:chExt cx="2" cy="340"/>
                        </a:xfrm>
                      </wpg:grpSpPr>
                      <wps:wsp>
                        <wps:cNvPr id="313" name="Freeform 7049"/>
                        <wps:cNvSpPr>
                          <a:spLocks/>
                        </wps:cNvSpPr>
                        <wps:spPr bwMode="auto">
                          <a:xfrm>
                            <a:off x="6009" y="1771"/>
                            <a:ext cx="2" cy="340"/>
                          </a:xfrm>
                          <a:custGeom>
                            <a:avLst/>
                            <a:gdLst>
                              <a:gd name="T0" fmla="+- 0 1771 1771"/>
                              <a:gd name="T1" fmla="*/ 1771 h 340"/>
                              <a:gd name="T2" fmla="+- 0 2111 1771"/>
                              <a:gd name="T3" fmla="*/ 2111 h 340"/>
                              <a:gd name="T4" fmla="+- 0 1771 1771"/>
                              <a:gd name="T5" fmla="*/ 1771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D9B637" id="Group 7048" o:spid="_x0000_s1026" style="position:absolute;margin-left:300.45pt;margin-top:88.55pt;width:.1pt;height:17pt;z-index:-251658223;mso-position-horizontal-relative:page" coordorigin="6009,1771"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">
                <v:shape id="Freeform 7049" o:spid="_x0000_s1027" style="position:absolute;left:6009;top:1771;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" path="m,l,340,,xe" fillcolor="#e7edf5" stroked="f">
                  <v:path arrowok="t" o:connecttype="custom" o:connectlocs="0,1771;0,2111;0,1771"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8" behindDoc="1" locked="0" layoutInCell="1" allowOverlap="1" wp14:anchorId="1D20797F" wp14:editId="01E1C0A7">
                <wp:simplePos x="0" y="0"/>
                <wp:positionH relativeFrom="page">
                  <wp:posOffset>3815715</wp:posOffset>
                </wp:positionH>
                <wp:positionV relativeFrom="paragraph">
                  <wp:posOffset>-1236345</wp:posOffset>
                </wp:positionV>
                <wp:extent cx="1270" cy="215900"/>
                <wp:effectExtent l="0" t="0" r="0" b="0"/>
                <wp:wrapNone/>
                <wp:docPr id="310" name="Group 7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947"/>
                          <a:chExt cx="2" cy="340"/>
                        </a:xfrm>
                      </wpg:grpSpPr>
                      <wps:wsp>
                        <wps:cNvPr id="311" name="Freeform 7051"/>
                        <wps:cNvSpPr>
                          <a:spLocks/>
                        </wps:cNvSpPr>
                        <wps:spPr bwMode="auto">
                          <a:xfrm>
                            <a:off x="6009" y="-1947"/>
                            <a:ext cx="2" cy="340"/>
                          </a:xfrm>
                          <a:custGeom>
                            <a:avLst/>
                            <a:gdLst>
                              <a:gd name="T0" fmla="+- 0 -1947 -1947"/>
                              <a:gd name="T1" fmla="*/ -1947 h 340"/>
                              <a:gd name="T2" fmla="+- 0 -1607 -1947"/>
                              <a:gd name="T3" fmla="*/ -1607 h 340"/>
                              <a:gd name="T4" fmla="+- 0 -1947 -1947"/>
                              <a:gd name="T5" fmla="*/ -194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C1F5D8" id="Group 7050" o:spid="_x0000_s1026" style="position:absolute;margin-left:300.45pt;margin-top:-97.35pt;width:.1pt;height:17pt;z-index:-251658222;mso-position-horizontal-relative:page" coordorigin="6009,-194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">
                <v:shape id="Freeform 7051" o:spid="_x0000_s1027" style="position:absolute;left:6009;top:-194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" path="m,l,340,,xe" fillcolor="#e7edf5" stroked="f">
                  <v:path arrowok="t" o:connecttype="custom" o:connectlocs="0,-1947;0,-1607;0,-1947"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59" behindDoc="1" locked="0" layoutInCell="1" allowOverlap="1" wp14:anchorId="4CA86D08" wp14:editId="746BA5BF">
                <wp:simplePos x="0" y="0"/>
                <wp:positionH relativeFrom="page">
                  <wp:posOffset>3815715</wp:posOffset>
                </wp:positionH>
                <wp:positionV relativeFrom="paragraph">
                  <wp:posOffset>-804545</wp:posOffset>
                </wp:positionV>
                <wp:extent cx="1270" cy="215900"/>
                <wp:effectExtent l="0" t="0" r="0" b="0"/>
                <wp:wrapNone/>
                <wp:docPr id="308" name="Group 7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1267"/>
                          <a:chExt cx="2" cy="340"/>
                        </a:xfrm>
                      </wpg:grpSpPr>
                      <wps:wsp>
                        <wps:cNvPr id="309" name="Freeform 7053"/>
                        <wps:cNvSpPr>
                          <a:spLocks/>
                        </wps:cNvSpPr>
                        <wps:spPr bwMode="auto">
                          <a:xfrm>
                            <a:off x="6009" y="-1267"/>
                            <a:ext cx="2" cy="340"/>
                          </a:xfrm>
                          <a:custGeom>
                            <a:avLst/>
                            <a:gdLst>
                              <a:gd name="T0" fmla="+- 0 -1267 -1267"/>
                              <a:gd name="T1" fmla="*/ -1267 h 340"/>
                              <a:gd name="T2" fmla="+- 0 -927 -1267"/>
                              <a:gd name="T3" fmla="*/ -927 h 340"/>
                              <a:gd name="T4" fmla="+- 0 -1267 -1267"/>
                              <a:gd name="T5" fmla="*/ -1267 h 340"/>
                            </a:gdLst>
                            <a:ahLst/>
                            <a:cxnLst>
                              <a:cxn ang="0">
                                <a:pos x="0" y="T1"/>
                              </a:cxn>
                              <a:cxn ang="0">
                                <a:pos x="0" y="T3"/>
                              </a:cxn>
                              <a:cxn ang="0">
                                <a:pos x="0" y="T5"/>
                              </a:cxn>
                            </a:cxnLst>
                            <a:rect l="0" t="0" r="r" b="b"/>
                            <a:pathLst>
                              <a:path h="340">
                                <a:moveTo>
                                  <a:pt x="0" y="0"/>
                                </a:moveTo>
                                <a:lnTo>
                                  <a:pt x="0" y="340"/>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F4F38A" id="Group 7052" o:spid="_x0000_s1026" style="position:absolute;margin-left:300.45pt;margin-top:-63.35pt;width:.1pt;height:17pt;z-index:-251658221;mso-position-horizontal-relative:page" coordorigin="6009,-126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">
                <v:shape id="Freeform 7053" o:spid="_x0000_s1027" style="position:absolute;left:6009;top:-126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" path="m,l,340,,xe" fillcolor="#e7edf5" stroked="f">
                  <v:path arrowok="t" o:connecttype="custom" o:connectlocs="0,-1267;0,-927;0,-1267" o:connectangles="0,0,0"/>
                </v:shape>
                <w10:wrap anchorx="page"/>
              </v:group>
            </w:pict>
          </mc:Fallback>
        </mc:AlternateContent>
      </w:r>
      <w:r w:rsidRPr="00E104D4">
        <w:rPr>
          <w:rFonts w:ascii="Arial" w:eastAsia="Arial" w:hAnsi="Arial" w:cs="Arial"/>
          <w:noProof/>
          <w:color w:val="6D6E71"/>
          <w:spacing w:val="1"/>
          <w:sz w:val="14"/>
          <w:szCs w:val="14"/>
        </w:rPr>
        <mc:AlternateContent>
          <mc:Choice Requires="wpg">
            <w:drawing>
              <wp:anchor distT="0" distB="0" distL="114300" distR="114300" simplePos="0" relativeHeight="251658260" behindDoc="1" locked="0" layoutInCell="1" allowOverlap="1" wp14:anchorId="60C2790F" wp14:editId="1FAB2B36">
                <wp:simplePos x="0" y="0"/>
                <wp:positionH relativeFrom="page">
                  <wp:posOffset>3815715</wp:posOffset>
                </wp:positionH>
                <wp:positionV relativeFrom="paragraph">
                  <wp:posOffset>-372745</wp:posOffset>
                </wp:positionV>
                <wp:extent cx="1270" cy="215900"/>
                <wp:effectExtent l="0" t="0" r="0" b="0"/>
                <wp:wrapNone/>
                <wp:docPr id="306" name="Group 7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15900"/>
                          <a:chOff x="6009" y="-587"/>
                          <a:chExt cx="2" cy="340"/>
                        </a:xfrm>
                      </wpg:grpSpPr>
                      <wps:wsp>
                        <wps:cNvPr id="307" name="Freeform 7055"/>
                        <wps:cNvSpPr>
                          <a:spLocks/>
                        </wps:cNvSpPr>
                        <wps:spPr bwMode="auto">
                          <a:xfrm>
                            <a:off x="6009" y="-587"/>
                            <a:ext cx="2" cy="340"/>
                          </a:xfrm>
                          <a:custGeom>
                            <a:avLst/>
                            <a:gdLst>
                              <a:gd name="T0" fmla="+- 0 -587 -587"/>
                              <a:gd name="T1" fmla="*/ -587 h 340"/>
                              <a:gd name="T2" fmla="+- 0 -246 -587"/>
                              <a:gd name="T3" fmla="*/ -246 h 340"/>
                              <a:gd name="T4" fmla="+- 0 -587 -587"/>
                              <a:gd name="T5" fmla="*/ -587 h 340"/>
                            </a:gdLst>
                            <a:ahLst/>
                            <a:cxnLst>
                              <a:cxn ang="0">
                                <a:pos x="0" y="T1"/>
                              </a:cxn>
                              <a:cxn ang="0">
                                <a:pos x="0" y="T3"/>
                              </a:cxn>
                              <a:cxn ang="0">
                                <a:pos x="0" y="T5"/>
                              </a:cxn>
                            </a:cxnLst>
                            <a:rect l="0" t="0" r="r" b="b"/>
                            <a:pathLst>
                              <a:path h="340">
                                <a:moveTo>
                                  <a:pt x="0" y="0"/>
                                </a:moveTo>
                                <a:lnTo>
                                  <a:pt x="0" y="341"/>
                                </a:lnTo>
                                <a:lnTo>
                                  <a:pt x="0" y="0"/>
                                </a:lnTo>
                                <a:close/>
                              </a:path>
                            </a:pathLst>
                          </a:custGeom>
                          <a:solidFill>
                            <a:srgbClr val="E7ED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DFD704" id="Group 7054" o:spid="_x0000_s1026" style="position:absolute;margin-left:300.45pt;margin-top:-29.35pt;width:.1pt;height:17pt;z-index:-251658220;mso-position-horizontal-relative:page" coordorigin="6009,-587" coordsize="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">
                <v:shape id="Freeform 7055" o:spid="_x0000_s1027" style="position:absolute;left:6009;top:-587;width:2;height:340;visibility:visible;mso-wrap-style:square;v-text-anchor:top" coordsize="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" path="m,l,341,,xe" fillcolor="#e7edf5" stroked="f">
                  <v:path arrowok="t" o:connecttype="custom" o:connectlocs="0,-587;0,-246;0,-587" o:connectangles="0,0,0"/>
                </v:shape>
                <w10:wrap anchorx="page"/>
              </v:group>
            </w:pict>
          </mc:Fallback>
        </mc:AlternateContent>
      </w:r>
      <w:r w:rsidRPr="00E104D4">
        <w:rPr>
          <w:rFonts w:ascii="Arial" w:eastAsia="Arial" w:hAnsi="Arial" w:cs="Arial"/>
          <w:color w:val="6D6E71"/>
          <w:spacing w:val="1"/>
          <w:sz w:val="14"/>
          <w:szCs w:val="14"/>
        </w:rPr>
        <w:t xml:space="preserve"> Notes to the financial statements are included on pages 1</w:t>
      </w:r>
      <w:r w:rsidR="00E104D4" w:rsidRPr="00E104D4">
        <w:rPr>
          <w:rFonts w:ascii="Arial" w:eastAsia="Arial" w:hAnsi="Arial" w:cs="Arial"/>
          <w:color w:val="6D6E71"/>
          <w:spacing w:val="1"/>
          <w:sz w:val="14"/>
          <w:szCs w:val="14"/>
        </w:rPr>
        <w:t>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14B8ACD2" w14:textId="77777777" w:rsidR="00E6724A" w:rsidRPr="00E104D4" w:rsidRDefault="00E6724A" w:rsidP="00E6724A">
      <w:pPr>
        <w:ind w:left="142"/>
        <w:rPr>
          <w:sz w:val="14"/>
          <w:szCs w:val="14"/>
        </w:rPr>
        <w:sectPr w:rsidR="00E6724A" w:rsidRPr="00E104D4" w:rsidSect="00530609">
          <w:headerReference w:type="default" r:id="rId44"/>
          <w:footerReference w:type="default" r:id="rId45"/>
          <w:headerReference w:type="first" r:id="rId46"/>
          <w:footerReference w:type="first" r:id="rId47"/>
          <w:pgSz w:w="11906" w:h="16840"/>
          <w:pgMar w:top="1843" w:right="800" w:bottom="680" w:left="1020" w:header="1346" w:footer="497" w:gutter="0"/>
          <w:pgNumType w:start="15"/>
          <w:cols w:space="720"/>
          <w:titlePg/>
          <w:docGrid w:linePitch="299"/>
        </w:sectPr>
      </w:pPr>
    </w:p>
    <w:p w14:paraId="0BCAC24B" w14:textId="10FC7C9E" w:rsidR="00E6724A" w:rsidRPr="00E104D4" w:rsidRDefault="00E6724A" w:rsidP="00E6724A">
      <w:pPr>
        <w:spacing w:before="78"/>
        <w:ind w:left="3114"/>
        <w:rPr>
          <w:rFonts w:ascii="Arial" w:eastAsia="Arial" w:hAnsi="Arial" w:cs="Arial"/>
          <w:sz w:val="18"/>
          <w:szCs w:val="18"/>
        </w:rPr>
      </w:pPr>
      <w:r w:rsidRPr="00E104D4">
        <w:rPr>
          <w:rFonts w:ascii="Arial" w:eastAsia="Arial" w:hAnsi="Arial" w:cs="Arial"/>
          <w:b/>
          <w:bCs/>
          <w:color w:val="006DA6"/>
          <w:w w:val="105"/>
          <w:sz w:val="18"/>
          <w:szCs w:val="18"/>
        </w:rPr>
        <w:lastRenderedPageBreak/>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952ECC">
        <w:rPr>
          <w:rFonts w:ascii="Arial" w:eastAsia="Arial" w:hAnsi="Arial" w:cs="Arial"/>
          <w:b/>
          <w:bCs/>
          <w:color w:val="006DA6"/>
          <w:w w:val="105"/>
          <w:sz w:val="18"/>
          <w:szCs w:val="18"/>
        </w:rPr>
        <w:t>6</w:t>
      </w:r>
    </w:p>
    <w:p w14:paraId="7C8C6E17" w14:textId="77777777" w:rsidR="00E6724A" w:rsidRPr="00E104D4" w:rsidRDefault="00E6724A" w:rsidP="00E6724A">
      <w:pPr>
        <w:ind w:right="3202"/>
        <w:rPr>
          <w:sz w:val="20"/>
          <w:szCs w:val="20"/>
          <w:lang w:eastAsia="en-AU"/>
        </w:rPr>
      </w:pPr>
    </w:p>
    <w:tbl>
      <w:tblPr>
        <w:tblW w:w="7977" w:type="dxa"/>
        <w:jc w:val="center"/>
        <w:tblLook w:val="04A0" w:firstRow="1" w:lastRow="0" w:firstColumn="1" w:lastColumn="0" w:noHBand="0" w:noVBand="1"/>
      </w:tblPr>
      <w:tblGrid>
        <w:gridCol w:w="3440"/>
        <w:gridCol w:w="717"/>
        <w:gridCol w:w="1180"/>
        <w:gridCol w:w="280"/>
        <w:gridCol w:w="1180"/>
        <w:gridCol w:w="1180"/>
      </w:tblGrid>
      <w:tr w:rsidR="00E6724A" w:rsidRPr="00E104D4" w14:paraId="31510A93" w14:textId="77777777">
        <w:trPr>
          <w:trHeight w:val="480"/>
          <w:jc w:val="center"/>
        </w:trPr>
        <w:tc>
          <w:tcPr>
            <w:tcW w:w="3440" w:type="dxa"/>
            <w:tcBorders>
              <w:top w:val="nil"/>
              <w:left w:val="nil"/>
              <w:bottom w:val="nil"/>
              <w:right w:val="nil"/>
            </w:tcBorders>
            <w:shd w:val="clear" w:color="000000" w:fill="A6A6A6"/>
            <w:noWrap/>
            <w:vAlign w:val="bottom"/>
            <w:hideMark/>
          </w:tcPr>
          <w:p w14:paraId="3268670F"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717" w:type="dxa"/>
            <w:tcBorders>
              <w:top w:val="nil"/>
              <w:left w:val="nil"/>
              <w:bottom w:val="nil"/>
              <w:right w:val="nil"/>
            </w:tcBorders>
            <w:shd w:val="clear" w:color="000000" w:fill="A6A6A6"/>
            <w:noWrap/>
            <w:vAlign w:val="bottom"/>
            <w:hideMark/>
          </w:tcPr>
          <w:p w14:paraId="6A468A48"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180" w:type="dxa"/>
            <w:tcBorders>
              <w:top w:val="nil"/>
              <w:left w:val="nil"/>
              <w:bottom w:val="nil"/>
              <w:right w:val="nil"/>
            </w:tcBorders>
            <w:shd w:val="clear" w:color="000000" w:fill="A6A6A6"/>
            <w:hideMark/>
          </w:tcPr>
          <w:p w14:paraId="2F33D236" w14:textId="77777777" w:rsidR="00E6724A" w:rsidRPr="00E104D4" w:rsidRDefault="00E6724A">
            <w:pPr>
              <w:widowControl/>
              <w:jc w:val="center"/>
              <w:rPr>
                <w:rFonts w:ascii="Arial" w:eastAsia="Times New Roman" w:hAnsi="Arial" w:cs="Arial"/>
                <w:b/>
                <w:bCs/>
                <w:color w:val="FFFFFF"/>
                <w:sz w:val="18"/>
                <w:szCs w:val="18"/>
                <w:lang w:eastAsia="en-AU"/>
              </w:rPr>
            </w:pPr>
          </w:p>
          <w:p w14:paraId="7214243A"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ISSUED</w:t>
            </w:r>
          </w:p>
          <w:p w14:paraId="09BEB145"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CAPITAL</w:t>
            </w:r>
          </w:p>
        </w:tc>
        <w:tc>
          <w:tcPr>
            <w:tcW w:w="280" w:type="dxa"/>
            <w:tcBorders>
              <w:top w:val="nil"/>
              <w:left w:val="nil"/>
              <w:bottom w:val="nil"/>
              <w:right w:val="nil"/>
            </w:tcBorders>
            <w:shd w:val="clear" w:color="000000" w:fill="A6A6A6"/>
            <w:noWrap/>
            <w:vAlign w:val="bottom"/>
            <w:hideMark/>
          </w:tcPr>
          <w:p w14:paraId="73A362A1" w14:textId="77777777" w:rsidR="00E6724A" w:rsidRPr="00E104D4" w:rsidRDefault="00E6724A">
            <w:pPr>
              <w:widowControl/>
              <w:jc w:val="center"/>
              <w:rPr>
                <w:rFonts w:ascii="Arial" w:eastAsia="Times New Roman" w:hAnsi="Arial" w:cs="Arial"/>
                <w:b/>
                <w:bCs/>
                <w:color w:val="FFFFFF"/>
                <w:sz w:val="18"/>
                <w:szCs w:val="18"/>
                <w:lang w:eastAsia="en-AU"/>
              </w:rPr>
            </w:pPr>
          </w:p>
        </w:tc>
        <w:tc>
          <w:tcPr>
            <w:tcW w:w="1180" w:type="dxa"/>
            <w:tcBorders>
              <w:top w:val="nil"/>
              <w:left w:val="nil"/>
              <w:bottom w:val="nil"/>
              <w:right w:val="nil"/>
            </w:tcBorders>
            <w:shd w:val="clear" w:color="000000" w:fill="A6A6A6"/>
            <w:hideMark/>
          </w:tcPr>
          <w:p w14:paraId="5E0BAE07" w14:textId="77777777" w:rsidR="00E6724A" w:rsidRPr="00E104D4" w:rsidRDefault="00E6724A">
            <w:pPr>
              <w:widowControl/>
              <w:jc w:val="center"/>
              <w:rPr>
                <w:rFonts w:ascii="Arial" w:eastAsia="Times New Roman" w:hAnsi="Arial" w:cs="Arial"/>
                <w:b/>
                <w:bCs/>
                <w:color w:val="FFFFFF"/>
                <w:sz w:val="18"/>
                <w:szCs w:val="18"/>
                <w:lang w:eastAsia="en-AU"/>
              </w:rPr>
            </w:pPr>
          </w:p>
          <w:p w14:paraId="01201FFC"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RETAINED EARNINGS</w:t>
            </w:r>
          </w:p>
        </w:tc>
        <w:tc>
          <w:tcPr>
            <w:tcW w:w="1180" w:type="dxa"/>
            <w:tcBorders>
              <w:top w:val="nil"/>
              <w:left w:val="nil"/>
              <w:bottom w:val="nil"/>
              <w:right w:val="nil"/>
            </w:tcBorders>
            <w:shd w:val="clear" w:color="000000" w:fill="A6A6A6"/>
            <w:noWrap/>
            <w:vAlign w:val="bottom"/>
            <w:hideMark/>
          </w:tcPr>
          <w:p w14:paraId="4877A711" w14:textId="77777777" w:rsidR="00E6724A" w:rsidRPr="00E104D4" w:rsidRDefault="00E6724A">
            <w:pPr>
              <w:widowControl/>
              <w:jc w:val="center"/>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TOTAL</w:t>
            </w:r>
          </w:p>
        </w:tc>
      </w:tr>
      <w:tr w:rsidR="00E6724A" w:rsidRPr="00E104D4" w14:paraId="67F98EFA" w14:textId="77777777">
        <w:trPr>
          <w:trHeight w:val="240"/>
          <w:jc w:val="center"/>
        </w:trPr>
        <w:tc>
          <w:tcPr>
            <w:tcW w:w="3440" w:type="dxa"/>
            <w:tcBorders>
              <w:top w:val="nil"/>
              <w:left w:val="nil"/>
              <w:bottom w:val="nil"/>
              <w:right w:val="nil"/>
            </w:tcBorders>
            <w:shd w:val="clear" w:color="000000" w:fill="A6A6A6"/>
            <w:noWrap/>
            <w:vAlign w:val="bottom"/>
            <w:hideMark/>
          </w:tcPr>
          <w:p w14:paraId="0D0F6EB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717" w:type="dxa"/>
            <w:tcBorders>
              <w:top w:val="nil"/>
              <w:left w:val="nil"/>
              <w:bottom w:val="nil"/>
              <w:right w:val="nil"/>
            </w:tcBorders>
            <w:shd w:val="clear" w:color="000000" w:fill="A6A6A6"/>
            <w:noWrap/>
            <w:vAlign w:val="bottom"/>
            <w:hideMark/>
          </w:tcPr>
          <w:p w14:paraId="241716A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180" w:type="dxa"/>
            <w:tcBorders>
              <w:top w:val="nil"/>
              <w:left w:val="nil"/>
              <w:bottom w:val="nil"/>
              <w:right w:val="nil"/>
            </w:tcBorders>
            <w:shd w:val="clear" w:color="000000" w:fill="A6A6A6"/>
            <w:hideMark/>
          </w:tcPr>
          <w:p w14:paraId="24CC088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280" w:type="dxa"/>
            <w:tcBorders>
              <w:top w:val="nil"/>
              <w:left w:val="nil"/>
              <w:bottom w:val="nil"/>
              <w:right w:val="nil"/>
            </w:tcBorders>
            <w:shd w:val="clear" w:color="000000" w:fill="A6A6A6"/>
            <w:noWrap/>
            <w:vAlign w:val="bottom"/>
            <w:hideMark/>
          </w:tcPr>
          <w:p w14:paraId="426F644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80" w:type="dxa"/>
            <w:tcBorders>
              <w:top w:val="nil"/>
              <w:left w:val="nil"/>
              <w:bottom w:val="nil"/>
              <w:right w:val="nil"/>
            </w:tcBorders>
            <w:shd w:val="clear" w:color="000000" w:fill="A6A6A6"/>
            <w:hideMark/>
          </w:tcPr>
          <w:p w14:paraId="4665E336"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80" w:type="dxa"/>
            <w:tcBorders>
              <w:top w:val="nil"/>
              <w:left w:val="nil"/>
              <w:bottom w:val="nil"/>
              <w:right w:val="nil"/>
            </w:tcBorders>
            <w:shd w:val="clear" w:color="000000" w:fill="A6A6A6"/>
            <w:noWrap/>
            <w:vAlign w:val="bottom"/>
            <w:hideMark/>
          </w:tcPr>
          <w:p w14:paraId="4DCA610A"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38DA2764" w14:textId="77777777">
        <w:trPr>
          <w:trHeight w:val="375"/>
          <w:jc w:val="center"/>
        </w:trPr>
        <w:tc>
          <w:tcPr>
            <w:tcW w:w="3440" w:type="dxa"/>
            <w:tcBorders>
              <w:top w:val="nil"/>
              <w:left w:val="nil"/>
              <w:bottom w:val="nil"/>
              <w:right w:val="nil"/>
            </w:tcBorders>
            <w:noWrap/>
            <w:vAlign w:val="bottom"/>
            <w:hideMark/>
          </w:tcPr>
          <w:p w14:paraId="6BEEFE8F"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717" w:type="dxa"/>
            <w:tcBorders>
              <w:top w:val="nil"/>
              <w:left w:val="nil"/>
              <w:bottom w:val="nil"/>
              <w:right w:val="nil"/>
            </w:tcBorders>
            <w:noWrap/>
            <w:vAlign w:val="bottom"/>
            <w:hideMark/>
          </w:tcPr>
          <w:p w14:paraId="4AA8A9D0"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NOTE</w:t>
            </w:r>
          </w:p>
        </w:tc>
        <w:tc>
          <w:tcPr>
            <w:tcW w:w="1180" w:type="dxa"/>
            <w:tcBorders>
              <w:top w:val="nil"/>
              <w:left w:val="nil"/>
              <w:bottom w:val="nil"/>
              <w:right w:val="nil"/>
            </w:tcBorders>
            <w:noWrap/>
            <w:vAlign w:val="bottom"/>
            <w:hideMark/>
          </w:tcPr>
          <w:p w14:paraId="43875FC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80" w:type="dxa"/>
            <w:tcBorders>
              <w:top w:val="nil"/>
              <w:left w:val="nil"/>
              <w:bottom w:val="nil"/>
              <w:right w:val="nil"/>
            </w:tcBorders>
            <w:noWrap/>
            <w:vAlign w:val="bottom"/>
            <w:hideMark/>
          </w:tcPr>
          <w:p w14:paraId="3B719574"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180" w:type="dxa"/>
            <w:tcBorders>
              <w:top w:val="nil"/>
              <w:left w:val="nil"/>
              <w:bottom w:val="nil"/>
              <w:right w:val="nil"/>
            </w:tcBorders>
            <w:noWrap/>
            <w:vAlign w:val="bottom"/>
            <w:hideMark/>
          </w:tcPr>
          <w:p w14:paraId="0F7F664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80" w:type="dxa"/>
            <w:tcBorders>
              <w:top w:val="nil"/>
              <w:left w:val="nil"/>
              <w:bottom w:val="nil"/>
              <w:right w:val="nil"/>
            </w:tcBorders>
            <w:noWrap/>
            <w:vAlign w:val="bottom"/>
            <w:hideMark/>
          </w:tcPr>
          <w:p w14:paraId="25834AD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1A71E2" w:rsidRPr="00E104D4" w14:paraId="5B03CE42" w14:textId="77777777">
        <w:trPr>
          <w:trHeight w:val="375"/>
          <w:jc w:val="center"/>
        </w:trPr>
        <w:tc>
          <w:tcPr>
            <w:tcW w:w="3440" w:type="dxa"/>
            <w:tcBorders>
              <w:top w:val="nil"/>
              <w:left w:val="nil"/>
              <w:bottom w:val="nil"/>
              <w:right w:val="nil"/>
            </w:tcBorders>
            <w:vAlign w:val="bottom"/>
            <w:hideMark/>
          </w:tcPr>
          <w:p w14:paraId="2425FDA6" w14:textId="5100E649" w:rsidR="001A71E2" w:rsidRPr="00E104D4" w:rsidRDefault="001A71E2" w:rsidP="001A71E2">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Balance </w:t>
            </w:r>
            <w:proofErr w:type="gramStart"/>
            <w:r w:rsidRPr="00E104D4">
              <w:rPr>
                <w:rFonts w:ascii="Arial" w:eastAsia="Times New Roman" w:hAnsi="Arial" w:cs="Arial"/>
                <w:b/>
                <w:bCs/>
                <w:color w:val="000000"/>
                <w:sz w:val="18"/>
                <w:szCs w:val="18"/>
                <w:lang w:eastAsia="en-AU"/>
              </w:rPr>
              <w:t>at</w:t>
            </w:r>
            <w:proofErr w:type="gramEnd"/>
            <w:r w:rsidRPr="00E104D4">
              <w:rPr>
                <w:rFonts w:ascii="Arial" w:eastAsia="Times New Roman" w:hAnsi="Arial" w:cs="Arial"/>
                <w:b/>
                <w:bCs/>
                <w:color w:val="000000"/>
                <w:sz w:val="18"/>
                <w:szCs w:val="18"/>
                <w:lang w:eastAsia="en-AU"/>
              </w:rPr>
              <w:t xml:space="preserve"> 1 July 2024</w:t>
            </w:r>
          </w:p>
        </w:tc>
        <w:tc>
          <w:tcPr>
            <w:tcW w:w="717" w:type="dxa"/>
            <w:tcBorders>
              <w:top w:val="nil"/>
              <w:left w:val="nil"/>
              <w:bottom w:val="nil"/>
              <w:right w:val="nil"/>
            </w:tcBorders>
            <w:vAlign w:val="bottom"/>
            <w:hideMark/>
          </w:tcPr>
          <w:p w14:paraId="6080865F" w14:textId="77777777" w:rsidR="001A71E2" w:rsidRPr="00E104D4" w:rsidRDefault="001A71E2" w:rsidP="001A71E2">
            <w:pPr>
              <w:widowControl/>
              <w:jc w:val="both"/>
              <w:rPr>
                <w:rFonts w:ascii="Arial" w:eastAsia="Times New Roman" w:hAnsi="Arial" w:cs="Arial"/>
                <w:b/>
                <w:bCs/>
                <w:color w:val="000000"/>
                <w:sz w:val="18"/>
                <w:szCs w:val="18"/>
                <w:lang w:eastAsia="en-AU"/>
              </w:rPr>
            </w:pPr>
          </w:p>
        </w:tc>
        <w:tc>
          <w:tcPr>
            <w:tcW w:w="1180" w:type="dxa"/>
            <w:tcBorders>
              <w:top w:val="nil"/>
              <w:left w:val="nil"/>
              <w:bottom w:val="nil"/>
              <w:right w:val="nil"/>
            </w:tcBorders>
            <w:vAlign w:val="bottom"/>
            <w:hideMark/>
          </w:tcPr>
          <w:p w14:paraId="3DAFC5C6" w14:textId="77777777"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1B431FEA" w14:textId="77777777" w:rsidR="001A71E2" w:rsidRPr="00E104D4" w:rsidRDefault="001A71E2" w:rsidP="001A71E2">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792C0575" w14:textId="46AAFE63"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c>
          <w:tcPr>
            <w:tcW w:w="1180" w:type="dxa"/>
            <w:tcBorders>
              <w:top w:val="nil"/>
              <w:left w:val="nil"/>
              <w:bottom w:val="nil"/>
              <w:right w:val="nil"/>
            </w:tcBorders>
            <w:vAlign w:val="bottom"/>
            <w:hideMark/>
          </w:tcPr>
          <w:p w14:paraId="28DA5536" w14:textId="4DE73B64"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r>
      <w:tr w:rsidR="001A71E2" w:rsidRPr="00E104D4" w14:paraId="0B44B850" w14:textId="77777777">
        <w:trPr>
          <w:trHeight w:val="375"/>
          <w:jc w:val="center"/>
        </w:trPr>
        <w:tc>
          <w:tcPr>
            <w:tcW w:w="3440" w:type="dxa"/>
            <w:tcBorders>
              <w:top w:val="nil"/>
              <w:left w:val="nil"/>
              <w:bottom w:val="nil"/>
              <w:right w:val="nil"/>
            </w:tcBorders>
            <w:vAlign w:val="bottom"/>
            <w:hideMark/>
          </w:tcPr>
          <w:p w14:paraId="3C0CAB6B" w14:textId="77777777" w:rsidR="001A71E2" w:rsidRPr="00E104D4" w:rsidRDefault="001A71E2" w:rsidP="001A71E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Deficit for the year</w:t>
            </w:r>
          </w:p>
        </w:tc>
        <w:tc>
          <w:tcPr>
            <w:tcW w:w="717" w:type="dxa"/>
            <w:tcBorders>
              <w:top w:val="nil"/>
              <w:left w:val="nil"/>
              <w:bottom w:val="nil"/>
              <w:right w:val="nil"/>
            </w:tcBorders>
            <w:vAlign w:val="bottom"/>
            <w:hideMark/>
          </w:tcPr>
          <w:p w14:paraId="4D1901DC" w14:textId="77777777" w:rsidR="001A71E2" w:rsidRPr="00E104D4" w:rsidRDefault="001A71E2" w:rsidP="001A71E2">
            <w:pPr>
              <w:widowControl/>
              <w:jc w:val="both"/>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53693488" w14:textId="77777777"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0611168F" w14:textId="77777777" w:rsidR="001A71E2" w:rsidRPr="00E104D4" w:rsidRDefault="001A71E2" w:rsidP="001A71E2">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589B148F" w14:textId="7F9F8B4B"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c>
          <w:tcPr>
            <w:tcW w:w="1180" w:type="dxa"/>
            <w:tcBorders>
              <w:top w:val="nil"/>
              <w:left w:val="nil"/>
              <w:bottom w:val="nil"/>
              <w:right w:val="nil"/>
            </w:tcBorders>
            <w:vAlign w:val="bottom"/>
            <w:hideMark/>
          </w:tcPr>
          <w:p w14:paraId="50709D05" w14:textId="3E7E7DDE" w:rsidR="001A71E2" w:rsidRPr="00E104D4" w:rsidRDefault="001A71E2" w:rsidP="001A71E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6A1409" w:rsidRPr="00E104D4" w14:paraId="4888A409" w14:textId="77777777">
        <w:trPr>
          <w:trHeight w:val="375"/>
          <w:jc w:val="center"/>
        </w:trPr>
        <w:tc>
          <w:tcPr>
            <w:tcW w:w="3440" w:type="dxa"/>
            <w:tcBorders>
              <w:top w:val="nil"/>
              <w:left w:val="nil"/>
              <w:bottom w:val="nil"/>
              <w:right w:val="nil"/>
            </w:tcBorders>
            <w:vAlign w:val="bottom"/>
            <w:hideMark/>
          </w:tcPr>
          <w:p w14:paraId="595B1305" w14:textId="580415AE"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Balance </w:t>
            </w:r>
            <w:proofErr w:type="gramStart"/>
            <w:r w:rsidRPr="00E104D4">
              <w:rPr>
                <w:rFonts w:ascii="Arial" w:eastAsia="Times New Roman" w:hAnsi="Arial" w:cs="Arial"/>
                <w:b/>
                <w:bCs/>
                <w:color w:val="000000"/>
                <w:sz w:val="18"/>
                <w:szCs w:val="18"/>
                <w:lang w:eastAsia="en-AU"/>
              </w:rPr>
              <w:t>at</w:t>
            </w:r>
            <w:proofErr w:type="gramEnd"/>
            <w:r w:rsidRPr="00E104D4">
              <w:rPr>
                <w:rFonts w:ascii="Arial" w:eastAsia="Times New Roman" w:hAnsi="Arial" w:cs="Arial"/>
                <w:b/>
                <w:bCs/>
                <w:color w:val="000000"/>
                <w:sz w:val="18"/>
                <w:szCs w:val="18"/>
                <w:lang w:eastAsia="en-AU"/>
              </w:rPr>
              <w:t xml:space="preserve"> 30 June 2025</w:t>
            </w:r>
          </w:p>
        </w:tc>
        <w:tc>
          <w:tcPr>
            <w:tcW w:w="717" w:type="dxa"/>
            <w:tcBorders>
              <w:top w:val="nil"/>
              <w:left w:val="nil"/>
              <w:bottom w:val="nil"/>
              <w:right w:val="nil"/>
            </w:tcBorders>
            <w:vAlign w:val="bottom"/>
            <w:hideMark/>
          </w:tcPr>
          <w:p w14:paraId="15F5991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single" w:sz="4" w:space="0" w:color="auto"/>
              <w:left w:val="nil"/>
              <w:bottom w:val="single" w:sz="4" w:space="0" w:color="auto"/>
              <w:right w:val="nil"/>
            </w:tcBorders>
            <w:vAlign w:val="bottom"/>
            <w:hideMark/>
          </w:tcPr>
          <w:p w14:paraId="09FE948C"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single" w:sz="4" w:space="0" w:color="auto"/>
              <w:left w:val="nil"/>
              <w:bottom w:val="single" w:sz="4" w:space="0" w:color="auto"/>
              <w:right w:val="nil"/>
            </w:tcBorders>
            <w:vAlign w:val="bottom"/>
            <w:hideMark/>
          </w:tcPr>
          <w:p w14:paraId="06957124"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180" w:type="dxa"/>
            <w:tcBorders>
              <w:top w:val="single" w:sz="4" w:space="0" w:color="auto"/>
              <w:left w:val="nil"/>
              <w:bottom w:val="single" w:sz="4" w:space="0" w:color="auto"/>
              <w:right w:val="nil"/>
            </w:tcBorders>
            <w:vAlign w:val="bottom"/>
            <w:hideMark/>
          </w:tcPr>
          <w:p w14:paraId="2E2220FC" w14:textId="043B84B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1180" w:type="dxa"/>
            <w:tcBorders>
              <w:top w:val="single" w:sz="4" w:space="0" w:color="auto"/>
              <w:left w:val="nil"/>
              <w:bottom w:val="single" w:sz="4" w:space="0" w:color="auto"/>
              <w:right w:val="nil"/>
            </w:tcBorders>
            <w:vAlign w:val="bottom"/>
            <w:hideMark/>
          </w:tcPr>
          <w:p w14:paraId="6E583225" w14:textId="7A5F1274"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r w:rsidR="006A1409" w:rsidRPr="00E104D4" w14:paraId="55514203" w14:textId="77777777" w:rsidTr="006A1409">
        <w:trPr>
          <w:trHeight w:val="375"/>
          <w:jc w:val="center"/>
        </w:trPr>
        <w:tc>
          <w:tcPr>
            <w:tcW w:w="3440" w:type="dxa"/>
            <w:tcBorders>
              <w:top w:val="nil"/>
              <w:left w:val="nil"/>
              <w:bottom w:val="nil"/>
              <w:right w:val="nil"/>
            </w:tcBorders>
            <w:vAlign w:val="bottom"/>
            <w:hideMark/>
          </w:tcPr>
          <w:p w14:paraId="3D09CB01"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717" w:type="dxa"/>
            <w:tcBorders>
              <w:top w:val="nil"/>
              <w:left w:val="nil"/>
              <w:bottom w:val="nil"/>
              <w:right w:val="nil"/>
            </w:tcBorders>
            <w:vAlign w:val="bottom"/>
            <w:hideMark/>
          </w:tcPr>
          <w:p w14:paraId="3BBDC81F" w14:textId="77777777" w:rsidR="006A1409" w:rsidRPr="00E104D4" w:rsidRDefault="006A1409" w:rsidP="006A1409">
            <w:pPr>
              <w:widowControl/>
              <w:jc w:val="both"/>
              <w:rPr>
                <w:rFonts w:ascii="Times New Roman" w:eastAsia="Times New Roman" w:hAnsi="Times New Roman"/>
                <w:sz w:val="20"/>
                <w:szCs w:val="20"/>
                <w:lang w:eastAsia="en-AU"/>
              </w:rPr>
            </w:pPr>
          </w:p>
        </w:tc>
        <w:tc>
          <w:tcPr>
            <w:tcW w:w="1180" w:type="dxa"/>
            <w:tcBorders>
              <w:top w:val="nil"/>
              <w:left w:val="nil"/>
              <w:bottom w:val="nil"/>
              <w:right w:val="nil"/>
            </w:tcBorders>
            <w:vAlign w:val="bottom"/>
            <w:hideMark/>
          </w:tcPr>
          <w:p w14:paraId="7AB3102B" w14:textId="77777777" w:rsidR="006A1409" w:rsidRPr="00E104D4" w:rsidRDefault="006A1409" w:rsidP="006A1409">
            <w:pPr>
              <w:widowControl/>
              <w:jc w:val="center"/>
              <w:rPr>
                <w:rFonts w:ascii="Times New Roman" w:eastAsia="Times New Roman" w:hAnsi="Times New Roman"/>
                <w:sz w:val="20"/>
                <w:szCs w:val="20"/>
                <w:lang w:eastAsia="en-AU"/>
              </w:rPr>
            </w:pPr>
          </w:p>
        </w:tc>
        <w:tc>
          <w:tcPr>
            <w:tcW w:w="280" w:type="dxa"/>
            <w:tcBorders>
              <w:top w:val="nil"/>
              <w:left w:val="nil"/>
              <w:bottom w:val="nil"/>
              <w:right w:val="nil"/>
            </w:tcBorders>
            <w:vAlign w:val="bottom"/>
            <w:hideMark/>
          </w:tcPr>
          <w:p w14:paraId="428049B1" w14:textId="77777777" w:rsidR="006A1409" w:rsidRPr="00E104D4" w:rsidRDefault="006A1409" w:rsidP="006A1409">
            <w:pPr>
              <w:widowControl/>
              <w:jc w:val="right"/>
              <w:rPr>
                <w:rFonts w:ascii="Times New Roman" w:eastAsia="Times New Roman" w:hAnsi="Times New Roman"/>
                <w:sz w:val="20"/>
                <w:szCs w:val="20"/>
                <w:lang w:eastAsia="en-AU"/>
              </w:rPr>
            </w:pPr>
          </w:p>
        </w:tc>
        <w:tc>
          <w:tcPr>
            <w:tcW w:w="1180" w:type="dxa"/>
            <w:tcBorders>
              <w:top w:val="nil"/>
              <w:left w:val="nil"/>
              <w:bottom w:val="nil"/>
              <w:right w:val="nil"/>
            </w:tcBorders>
            <w:vAlign w:val="bottom"/>
          </w:tcPr>
          <w:p w14:paraId="4E97DFBF" w14:textId="1C9FB69C" w:rsidR="006A1409" w:rsidRPr="00E104D4" w:rsidRDefault="006A1409" w:rsidP="006A1409">
            <w:pPr>
              <w:widowControl/>
              <w:jc w:val="right"/>
              <w:rPr>
                <w:rFonts w:ascii="Times New Roman" w:eastAsia="Times New Roman" w:hAnsi="Times New Roman"/>
                <w:sz w:val="20"/>
                <w:szCs w:val="20"/>
                <w:lang w:eastAsia="en-AU"/>
              </w:rPr>
            </w:pPr>
          </w:p>
        </w:tc>
        <w:tc>
          <w:tcPr>
            <w:tcW w:w="1180" w:type="dxa"/>
            <w:tcBorders>
              <w:top w:val="nil"/>
              <w:left w:val="nil"/>
              <w:bottom w:val="nil"/>
              <w:right w:val="nil"/>
            </w:tcBorders>
            <w:vAlign w:val="bottom"/>
          </w:tcPr>
          <w:p w14:paraId="336F7110" w14:textId="04466BBC" w:rsidR="006A1409" w:rsidRPr="00E104D4" w:rsidRDefault="006A1409" w:rsidP="006A1409">
            <w:pPr>
              <w:widowControl/>
              <w:jc w:val="right"/>
              <w:rPr>
                <w:rFonts w:ascii="Times New Roman" w:eastAsia="Times New Roman" w:hAnsi="Times New Roman"/>
                <w:sz w:val="20"/>
                <w:szCs w:val="20"/>
                <w:lang w:eastAsia="en-AU"/>
              </w:rPr>
            </w:pPr>
          </w:p>
        </w:tc>
      </w:tr>
      <w:tr w:rsidR="006A1409" w:rsidRPr="00E104D4" w14:paraId="60111506" w14:textId="77777777">
        <w:trPr>
          <w:trHeight w:val="375"/>
          <w:jc w:val="center"/>
        </w:trPr>
        <w:tc>
          <w:tcPr>
            <w:tcW w:w="3440" w:type="dxa"/>
            <w:tcBorders>
              <w:top w:val="nil"/>
              <w:left w:val="nil"/>
              <w:bottom w:val="nil"/>
              <w:right w:val="nil"/>
            </w:tcBorders>
            <w:vAlign w:val="bottom"/>
            <w:hideMark/>
          </w:tcPr>
          <w:p w14:paraId="295E46B5" w14:textId="09DF9158"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Balance </w:t>
            </w:r>
            <w:proofErr w:type="gramStart"/>
            <w:r w:rsidRPr="00E104D4">
              <w:rPr>
                <w:rFonts w:ascii="Arial" w:eastAsia="Times New Roman" w:hAnsi="Arial" w:cs="Arial"/>
                <w:b/>
                <w:bCs/>
                <w:color w:val="000000"/>
                <w:sz w:val="18"/>
                <w:szCs w:val="18"/>
                <w:lang w:eastAsia="en-AU"/>
              </w:rPr>
              <w:t>at</w:t>
            </w:r>
            <w:proofErr w:type="gramEnd"/>
            <w:r w:rsidRPr="00E104D4">
              <w:rPr>
                <w:rFonts w:ascii="Arial" w:eastAsia="Times New Roman" w:hAnsi="Arial" w:cs="Arial"/>
                <w:b/>
                <w:bCs/>
                <w:color w:val="000000"/>
                <w:sz w:val="18"/>
                <w:szCs w:val="18"/>
                <w:lang w:eastAsia="en-AU"/>
              </w:rPr>
              <w:t xml:space="preserve"> 1 July 2025</w:t>
            </w:r>
          </w:p>
        </w:tc>
        <w:tc>
          <w:tcPr>
            <w:tcW w:w="717" w:type="dxa"/>
            <w:tcBorders>
              <w:top w:val="nil"/>
              <w:left w:val="nil"/>
              <w:bottom w:val="nil"/>
              <w:right w:val="nil"/>
            </w:tcBorders>
            <w:vAlign w:val="bottom"/>
            <w:hideMark/>
          </w:tcPr>
          <w:p w14:paraId="20CB4A8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nil"/>
              <w:left w:val="nil"/>
              <w:bottom w:val="nil"/>
              <w:right w:val="nil"/>
            </w:tcBorders>
            <w:vAlign w:val="bottom"/>
            <w:hideMark/>
          </w:tcPr>
          <w:p w14:paraId="31F6B612"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60B39DA3"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65B372E5" w14:textId="63A39809"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1180" w:type="dxa"/>
            <w:tcBorders>
              <w:top w:val="nil"/>
              <w:left w:val="nil"/>
              <w:bottom w:val="nil"/>
              <w:right w:val="nil"/>
            </w:tcBorders>
            <w:vAlign w:val="bottom"/>
            <w:hideMark/>
          </w:tcPr>
          <w:p w14:paraId="304B9E9F" w14:textId="75EE9D69"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r w:rsidR="006A1409" w:rsidRPr="00E104D4" w14:paraId="098D2495" w14:textId="77777777">
        <w:trPr>
          <w:trHeight w:val="375"/>
          <w:jc w:val="center"/>
        </w:trPr>
        <w:tc>
          <w:tcPr>
            <w:tcW w:w="3440" w:type="dxa"/>
            <w:tcBorders>
              <w:top w:val="nil"/>
              <w:left w:val="nil"/>
              <w:bottom w:val="nil"/>
              <w:right w:val="nil"/>
            </w:tcBorders>
            <w:vAlign w:val="bottom"/>
            <w:hideMark/>
          </w:tcPr>
          <w:p w14:paraId="0A606A2A" w14:textId="04B68125" w:rsidR="006A1409" w:rsidRPr="00E104D4" w:rsidRDefault="00BF1077" w:rsidP="006A140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w:t>
            </w:r>
            <w:r w:rsidR="006A1409" w:rsidRPr="00E104D4">
              <w:rPr>
                <w:rFonts w:ascii="Arial" w:eastAsia="Times New Roman" w:hAnsi="Arial" w:cs="Arial"/>
                <w:color w:val="000000"/>
                <w:sz w:val="18"/>
                <w:szCs w:val="18"/>
                <w:lang w:eastAsia="en-AU"/>
              </w:rPr>
              <w:t xml:space="preserve"> for the year</w:t>
            </w:r>
          </w:p>
        </w:tc>
        <w:tc>
          <w:tcPr>
            <w:tcW w:w="717" w:type="dxa"/>
            <w:tcBorders>
              <w:top w:val="nil"/>
              <w:left w:val="nil"/>
              <w:bottom w:val="nil"/>
              <w:right w:val="nil"/>
            </w:tcBorders>
            <w:vAlign w:val="bottom"/>
            <w:hideMark/>
          </w:tcPr>
          <w:p w14:paraId="2FD57EB6" w14:textId="77777777" w:rsidR="006A1409" w:rsidRPr="00E104D4" w:rsidRDefault="006A1409" w:rsidP="006A1409">
            <w:pPr>
              <w:widowControl/>
              <w:jc w:val="both"/>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2C6AE176"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nil"/>
              <w:left w:val="nil"/>
              <w:bottom w:val="nil"/>
              <w:right w:val="nil"/>
            </w:tcBorders>
            <w:vAlign w:val="bottom"/>
            <w:hideMark/>
          </w:tcPr>
          <w:p w14:paraId="1B584170" w14:textId="77777777" w:rsidR="006A1409" w:rsidRPr="00E104D4" w:rsidRDefault="006A1409" w:rsidP="006A1409">
            <w:pPr>
              <w:widowControl/>
              <w:jc w:val="right"/>
              <w:rPr>
                <w:rFonts w:ascii="Arial" w:eastAsia="Times New Roman" w:hAnsi="Arial" w:cs="Arial"/>
                <w:color w:val="000000"/>
                <w:sz w:val="18"/>
                <w:szCs w:val="18"/>
                <w:lang w:eastAsia="en-AU"/>
              </w:rPr>
            </w:pPr>
          </w:p>
        </w:tc>
        <w:tc>
          <w:tcPr>
            <w:tcW w:w="1180" w:type="dxa"/>
            <w:tcBorders>
              <w:top w:val="nil"/>
              <w:left w:val="nil"/>
              <w:bottom w:val="nil"/>
              <w:right w:val="nil"/>
            </w:tcBorders>
            <w:vAlign w:val="bottom"/>
            <w:hideMark/>
          </w:tcPr>
          <w:p w14:paraId="23D329CD" w14:textId="4CBFCC95"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A51E56"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180" w:type="dxa"/>
            <w:tcBorders>
              <w:top w:val="nil"/>
              <w:left w:val="nil"/>
              <w:bottom w:val="nil"/>
              <w:right w:val="nil"/>
            </w:tcBorders>
            <w:vAlign w:val="bottom"/>
            <w:hideMark/>
          </w:tcPr>
          <w:p w14:paraId="76F75537" w14:textId="40A69795"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A51E56" w:rsidRPr="00E104D4">
              <w:rPr>
                <w:rFonts w:ascii="Arial" w:hAnsi="Arial" w:cs="Arial"/>
                <w:color w:val="000000"/>
                <w:sz w:val="18"/>
                <w:szCs w:val="18"/>
              </w:rPr>
              <w:t>3</w:t>
            </w:r>
            <w:r w:rsidRPr="00E104D4">
              <w:rPr>
                <w:rFonts w:ascii="Arial" w:hAnsi="Arial" w:cs="Arial"/>
                <w:color w:val="000000"/>
                <w:sz w:val="18"/>
                <w:szCs w:val="18"/>
              </w:rPr>
              <w:t xml:space="preserve"> </w:t>
            </w:r>
          </w:p>
        </w:tc>
      </w:tr>
      <w:tr w:rsidR="006A1409" w:rsidRPr="00E104D4" w14:paraId="65237FBF" w14:textId="77777777">
        <w:trPr>
          <w:trHeight w:val="372"/>
          <w:jc w:val="center"/>
        </w:trPr>
        <w:tc>
          <w:tcPr>
            <w:tcW w:w="3440" w:type="dxa"/>
            <w:tcBorders>
              <w:top w:val="nil"/>
              <w:left w:val="nil"/>
              <w:bottom w:val="nil"/>
              <w:right w:val="nil"/>
            </w:tcBorders>
            <w:vAlign w:val="bottom"/>
            <w:hideMark/>
          </w:tcPr>
          <w:p w14:paraId="06C11683" w14:textId="4B7F180C" w:rsidR="006A1409" w:rsidRPr="00E104D4" w:rsidRDefault="006A1409" w:rsidP="006A1409">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Balance </w:t>
            </w:r>
            <w:proofErr w:type="gramStart"/>
            <w:r w:rsidRPr="00E104D4">
              <w:rPr>
                <w:rFonts w:ascii="Arial" w:eastAsia="Times New Roman" w:hAnsi="Arial" w:cs="Arial"/>
                <w:b/>
                <w:bCs/>
                <w:color w:val="000000"/>
                <w:sz w:val="18"/>
                <w:szCs w:val="18"/>
                <w:lang w:eastAsia="en-AU"/>
              </w:rPr>
              <w:t>at</w:t>
            </w:r>
            <w:proofErr w:type="gramEnd"/>
            <w:r w:rsidRPr="00E104D4">
              <w:rPr>
                <w:rFonts w:ascii="Arial" w:eastAsia="Times New Roman" w:hAnsi="Arial" w:cs="Arial"/>
                <w:b/>
                <w:bCs/>
                <w:color w:val="000000"/>
                <w:sz w:val="18"/>
                <w:szCs w:val="18"/>
                <w:lang w:eastAsia="en-AU"/>
              </w:rPr>
              <w:t xml:space="preserve"> 30 June 2026</w:t>
            </w:r>
          </w:p>
        </w:tc>
        <w:tc>
          <w:tcPr>
            <w:tcW w:w="717" w:type="dxa"/>
            <w:tcBorders>
              <w:top w:val="nil"/>
              <w:left w:val="nil"/>
              <w:bottom w:val="nil"/>
              <w:right w:val="nil"/>
            </w:tcBorders>
            <w:vAlign w:val="bottom"/>
            <w:hideMark/>
          </w:tcPr>
          <w:p w14:paraId="388963C6" w14:textId="77777777" w:rsidR="006A1409" w:rsidRPr="00E104D4" w:rsidRDefault="006A1409" w:rsidP="006A1409">
            <w:pPr>
              <w:widowControl/>
              <w:jc w:val="both"/>
              <w:rPr>
                <w:rFonts w:ascii="Arial" w:eastAsia="Times New Roman" w:hAnsi="Arial" w:cs="Arial"/>
                <w:b/>
                <w:bCs/>
                <w:color w:val="000000"/>
                <w:sz w:val="18"/>
                <w:szCs w:val="18"/>
                <w:lang w:eastAsia="en-AU"/>
              </w:rPr>
            </w:pPr>
          </w:p>
        </w:tc>
        <w:tc>
          <w:tcPr>
            <w:tcW w:w="1180" w:type="dxa"/>
            <w:tcBorders>
              <w:top w:val="single" w:sz="4" w:space="0" w:color="auto"/>
              <w:left w:val="nil"/>
              <w:bottom w:val="single" w:sz="4" w:space="0" w:color="auto"/>
              <w:right w:val="nil"/>
            </w:tcBorders>
            <w:vAlign w:val="bottom"/>
            <w:hideMark/>
          </w:tcPr>
          <w:p w14:paraId="09C58803"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                   -   </w:t>
            </w:r>
          </w:p>
        </w:tc>
        <w:tc>
          <w:tcPr>
            <w:tcW w:w="280" w:type="dxa"/>
            <w:tcBorders>
              <w:top w:val="single" w:sz="4" w:space="0" w:color="auto"/>
              <w:left w:val="nil"/>
              <w:bottom w:val="single" w:sz="4" w:space="0" w:color="auto"/>
              <w:right w:val="nil"/>
            </w:tcBorders>
            <w:vAlign w:val="bottom"/>
            <w:hideMark/>
          </w:tcPr>
          <w:p w14:paraId="79FF8FD6" w14:textId="7777777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180" w:type="dxa"/>
            <w:tcBorders>
              <w:top w:val="single" w:sz="4" w:space="0" w:color="auto"/>
              <w:left w:val="nil"/>
              <w:bottom w:val="single" w:sz="4" w:space="0" w:color="auto"/>
              <w:right w:val="nil"/>
            </w:tcBorders>
            <w:vAlign w:val="bottom"/>
            <w:hideMark/>
          </w:tcPr>
          <w:p w14:paraId="5C3E0026" w14:textId="5F35D0D7"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1180" w:type="dxa"/>
            <w:tcBorders>
              <w:top w:val="single" w:sz="4" w:space="0" w:color="auto"/>
              <w:left w:val="nil"/>
              <w:bottom w:val="single" w:sz="4" w:space="0" w:color="auto"/>
              <w:right w:val="nil"/>
            </w:tcBorders>
            <w:vAlign w:val="bottom"/>
            <w:hideMark/>
          </w:tcPr>
          <w:p w14:paraId="519891F0" w14:textId="5A1F8D78" w:rsidR="006A1409" w:rsidRPr="00E104D4" w:rsidRDefault="006A1409" w:rsidP="006A140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r>
    </w:tbl>
    <w:p w14:paraId="1DE8C13E" w14:textId="77777777" w:rsidR="00E6724A" w:rsidRPr="00E104D4" w:rsidRDefault="00E6724A" w:rsidP="00E6724A">
      <w:pPr>
        <w:ind w:right="3202"/>
        <w:jc w:val="center"/>
        <w:rPr>
          <w:sz w:val="20"/>
          <w:szCs w:val="20"/>
          <w:lang w:eastAsia="en-AU"/>
        </w:rPr>
      </w:pPr>
    </w:p>
    <w:p w14:paraId="054A2EDC" w14:textId="77777777" w:rsidR="00E6724A" w:rsidRPr="00E104D4" w:rsidRDefault="00E6724A" w:rsidP="00E6724A">
      <w:pPr>
        <w:ind w:right="3202"/>
        <w:jc w:val="center"/>
        <w:rPr>
          <w:rFonts w:ascii="Arial" w:eastAsia="Arial" w:hAnsi="Arial" w:cs="Arial"/>
          <w:color w:val="6D6E71"/>
          <w:spacing w:val="4"/>
          <w:w w:val="115"/>
          <w:sz w:val="12"/>
          <w:szCs w:val="12"/>
        </w:rPr>
      </w:pPr>
    </w:p>
    <w:p w14:paraId="09F45E67" w14:textId="77777777" w:rsidR="00E6724A" w:rsidRPr="00E104D4" w:rsidRDefault="00E6724A" w:rsidP="00E6724A">
      <w:pPr>
        <w:ind w:right="3202"/>
        <w:jc w:val="both"/>
        <w:rPr>
          <w:rFonts w:ascii="Arial" w:eastAsia="Arial" w:hAnsi="Arial" w:cs="Arial"/>
          <w:color w:val="6D6E71"/>
          <w:spacing w:val="4"/>
          <w:w w:val="115"/>
          <w:sz w:val="12"/>
          <w:szCs w:val="12"/>
        </w:rPr>
      </w:pPr>
    </w:p>
    <w:p w14:paraId="7ED65CE5" w14:textId="77777777" w:rsidR="00E6724A" w:rsidRPr="00E104D4" w:rsidRDefault="00E6724A" w:rsidP="00E6724A">
      <w:pPr>
        <w:ind w:right="3202"/>
        <w:jc w:val="both"/>
        <w:rPr>
          <w:rFonts w:ascii="Arial" w:eastAsia="Arial" w:hAnsi="Arial" w:cs="Arial"/>
          <w:color w:val="6D6E71"/>
          <w:spacing w:val="4"/>
          <w:w w:val="115"/>
          <w:sz w:val="12"/>
          <w:szCs w:val="12"/>
        </w:rPr>
      </w:pPr>
    </w:p>
    <w:p w14:paraId="00B6C856" w14:textId="4AFD6BEE" w:rsidR="00E6724A" w:rsidRPr="00E104D4" w:rsidRDefault="00E6724A" w:rsidP="00E6724A">
      <w:pPr>
        <w:ind w:left="1134"/>
        <w:rPr>
          <w:sz w:val="14"/>
          <w:szCs w:val="14"/>
        </w:rPr>
      </w:pPr>
      <w:r w:rsidRPr="00E104D4">
        <w:rPr>
          <w:rFonts w:ascii="Arial" w:eastAsia="Arial" w:hAnsi="Arial" w:cs="Arial"/>
          <w:color w:val="6D6E71"/>
          <w:spacing w:val="1"/>
          <w:sz w:val="14"/>
          <w:szCs w:val="14"/>
        </w:rPr>
        <w:t xml:space="preserve">Notes to the financial statements are included on pages </w:t>
      </w:r>
      <w:r w:rsidR="00E104D4" w:rsidRPr="00E104D4">
        <w:rPr>
          <w:rFonts w:ascii="Arial" w:eastAsia="Arial" w:hAnsi="Arial" w:cs="Arial"/>
          <w:color w:val="6D6E71"/>
          <w:spacing w:val="1"/>
          <w:sz w:val="14"/>
          <w:szCs w:val="14"/>
        </w:rPr>
        <w:t>19</w:t>
      </w:r>
      <w:r w:rsidRPr="00E104D4">
        <w:rPr>
          <w:rFonts w:ascii="Arial" w:eastAsia="Arial" w:hAnsi="Arial" w:cs="Arial"/>
          <w:color w:val="6D6E71"/>
          <w:spacing w:val="1"/>
          <w:sz w:val="14"/>
          <w:szCs w:val="14"/>
        </w:rPr>
        <w:t xml:space="preserve"> to 4</w:t>
      </w:r>
      <w:r w:rsidR="001A1167">
        <w:rPr>
          <w:rFonts w:ascii="Arial" w:eastAsia="Arial" w:hAnsi="Arial" w:cs="Arial"/>
          <w:color w:val="6D6E71"/>
          <w:spacing w:val="1"/>
          <w:sz w:val="14"/>
          <w:szCs w:val="14"/>
        </w:rPr>
        <w:t>7</w:t>
      </w:r>
      <w:r w:rsidRPr="00E104D4">
        <w:rPr>
          <w:rFonts w:ascii="Arial" w:eastAsia="Arial" w:hAnsi="Arial" w:cs="Arial"/>
          <w:color w:val="6D6E71"/>
          <w:spacing w:val="1"/>
          <w:sz w:val="14"/>
          <w:szCs w:val="14"/>
        </w:rPr>
        <w:t>.</w:t>
      </w:r>
    </w:p>
    <w:p w14:paraId="7F304A8E" w14:textId="77777777" w:rsidR="00E6724A" w:rsidRPr="00E104D4" w:rsidRDefault="00E6724A" w:rsidP="00E6724A">
      <w:pPr>
        <w:ind w:left="142"/>
        <w:rPr>
          <w:sz w:val="14"/>
          <w:szCs w:val="14"/>
        </w:rPr>
        <w:sectPr w:rsidR="00E6724A" w:rsidRPr="00E104D4" w:rsidSect="007F2E6F">
          <w:headerReference w:type="default" r:id="rId48"/>
          <w:headerReference w:type="first" r:id="rId49"/>
          <w:footerReference w:type="first" r:id="rId50"/>
          <w:pgSz w:w="11906" w:h="16840"/>
          <w:pgMar w:top="2040" w:right="800" w:bottom="680" w:left="1020" w:header="1346" w:footer="497" w:gutter="0"/>
          <w:pgNumType w:start="17"/>
          <w:cols w:space="720"/>
          <w:titlePg/>
          <w:docGrid w:linePitch="299"/>
        </w:sectPr>
      </w:pPr>
    </w:p>
    <w:p w14:paraId="43C1099B" w14:textId="77777777" w:rsidR="00E6724A" w:rsidRPr="00E104D4" w:rsidRDefault="00E6724A" w:rsidP="00E6724A">
      <w:pPr>
        <w:ind w:right="3202"/>
        <w:jc w:val="both"/>
        <w:rPr>
          <w:rFonts w:ascii="Arial" w:eastAsia="Arial" w:hAnsi="Arial" w:cs="Arial"/>
          <w:color w:val="6D6E71"/>
          <w:spacing w:val="1"/>
          <w:sz w:val="14"/>
          <w:szCs w:val="14"/>
        </w:rPr>
        <w:sectPr w:rsidR="00E6724A" w:rsidRPr="00E104D4" w:rsidSect="00E6724A">
          <w:headerReference w:type="first" r:id="rId51"/>
          <w:footerReference w:type="first" r:id="rId52"/>
          <w:pgSz w:w="11906" w:h="16840"/>
          <w:pgMar w:top="2040" w:right="800" w:bottom="680" w:left="1020" w:header="1346" w:footer="497" w:gutter="0"/>
          <w:cols w:space="720"/>
          <w:titlePg/>
          <w:docGrid w:linePitch="299"/>
        </w:sectPr>
      </w:pPr>
    </w:p>
    <w:p w14:paraId="40970A40" w14:textId="77777777" w:rsidR="00E6724A" w:rsidRPr="00E104D4" w:rsidRDefault="00E6724A" w:rsidP="001C73EA">
      <w:pPr>
        <w:pStyle w:val="Heading9"/>
        <w:numPr>
          <w:ilvl w:val="0"/>
          <w:numId w:val="4"/>
        </w:numPr>
        <w:tabs>
          <w:tab w:val="left" w:pos="393"/>
        </w:tabs>
        <w:spacing w:before="0"/>
        <w:ind w:left="389" w:hanging="274"/>
        <w:rPr>
          <w:b w:val="0"/>
          <w:bCs w:val="0"/>
        </w:rPr>
      </w:pPr>
      <w:r w:rsidRPr="00E104D4">
        <w:rPr>
          <w:color w:val="006DA6"/>
          <w:spacing w:val="3"/>
          <w:w w:val="105"/>
        </w:rPr>
        <w:t>S</w:t>
      </w:r>
      <w:r w:rsidRPr="00E104D4">
        <w:rPr>
          <w:color w:val="006DA6"/>
          <w:spacing w:val="4"/>
          <w:w w:val="105"/>
        </w:rPr>
        <w:t>UM</w:t>
      </w:r>
      <w:r w:rsidRPr="00E104D4">
        <w:rPr>
          <w:color w:val="006DA6"/>
          <w:spacing w:val="2"/>
          <w:w w:val="105"/>
        </w:rPr>
        <w:t>M</w:t>
      </w:r>
      <w:r w:rsidRPr="00E104D4">
        <w:rPr>
          <w:color w:val="006DA6"/>
          <w:spacing w:val="1"/>
          <w:w w:val="105"/>
        </w:rPr>
        <w:t>A</w:t>
      </w:r>
      <w:r w:rsidRPr="00E104D4">
        <w:rPr>
          <w:color w:val="006DA6"/>
          <w:spacing w:val="-3"/>
          <w:w w:val="105"/>
        </w:rPr>
        <w:t>R</w:t>
      </w:r>
      <w:r w:rsidRPr="00E104D4">
        <w:rPr>
          <w:color w:val="006DA6"/>
          <w:w w:val="105"/>
        </w:rPr>
        <w:t>Y</w:t>
      </w:r>
      <w:r w:rsidRPr="00E104D4">
        <w:rPr>
          <w:color w:val="006DA6"/>
          <w:spacing w:val="4"/>
          <w:w w:val="105"/>
        </w:rPr>
        <w:t xml:space="preserve"> </w:t>
      </w:r>
      <w:r w:rsidRPr="00E104D4">
        <w:rPr>
          <w:color w:val="006DA6"/>
          <w:spacing w:val="2"/>
          <w:w w:val="105"/>
        </w:rPr>
        <w:t>O</w:t>
      </w:r>
      <w:r w:rsidRPr="00E104D4">
        <w:rPr>
          <w:color w:val="006DA6"/>
          <w:w w:val="105"/>
        </w:rPr>
        <w:t>F</w:t>
      </w:r>
      <w:r w:rsidRPr="00E104D4">
        <w:rPr>
          <w:color w:val="006DA6"/>
          <w:spacing w:val="4"/>
          <w:w w:val="105"/>
        </w:rPr>
        <w:t xml:space="preserve"> MATERIAL </w:t>
      </w:r>
      <w:r w:rsidRPr="00E104D4">
        <w:rPr>
          <w:color w:val="006DA6"/>
          <w:spacing w:val="-5"/>
          <w:w w:val="105"/>
        </w:rPr>
        <w:t>A</w:t>
      </w:r>
      <w:r w:rsidRPr="00E104D4">
        <w:rPr>
          <w:color w:val="006DA6"/>
          <w:spacing w:val="-3"/>
          <w:w w:val="105"/>
        </w:rPr>
        <w:t>CC</w:t>
      </w:r>
      <w:r w:rsidRPr="00E104D4">
        <w:rPr>
          <w:color w:val="006DA6"/>
          <w:spacing w:val="2"/>
          <w:w w:val="105"/>
        </w:rPr>
        <w:t>O</w:t>
      </w:r>
      <w:r w:rsidRPr="00E104D4">
        <w:rPr>
          <w:color w:val="006DA6"/>
          <w:spacing w:val="3"/>
          <w:w w:val="105"/>
        </w:rPr>
        <w:t>U</w:t>
      </w:r>
      <w:r w:rsidRPr="00E104D4">
        <w:rPr>
          <w:color w:val="006DA6"/>
          <w:w w:val="105"/>
        </w:rPr>
        <w:t>NT</w:t>
      </w:r>
      <w:r w:rsidRPr="00E104D4">
        <w:rPr>
          <w:color w:val="006DA6"/>
          <w:spacing w:val="2"/>
          <w:w w:val="105"/>
        </w:rPr>
        <w:t>IN</w:t>
      </w:r>
      <w:r w:rsidRPr="00E104D4">
        <w:rPr>
          <w:color w:val="006DA6"/>
          <w:w w:val="105"/>
        </w:rPr>
        <w:t>G</w:t>
      </w:r>
      <w:r w:rsidRPr="00E104D4">
        <w:rPr>
          <w:color w:val="006DA6"/>
          <w:spacing w:val="4"/>
          <w:w w:val="105"/>
        </w:rPr>
        <w:t xml:space="preserve"> </w:t>
      </w:r>
      <w:r w:rsidRPr="00E104D4">
        <w:rPr>
          <w:color w:val="006DA6"/>
          <w:spacing w:val="3"/>
          <w:w w:val="105"/>
        </w:rPr>
        <w:t>P</w:t>
      </w:r>
      <w:r w:rsidRPr="00E104D4">
        <w:rPr>
          <w:color w:val="006DA6"/>
          <w:spacing w:val="2"/>
          <w:w w:val="105"/>
        </w:rPr>
        <w:t>O</w:t>
      </w:r>
      <w:r w:rsidRPr="00E104D4">
        <w:rPr>
          <w:color w:val="006DA6"/>
          <w:w w:val="105"/>
        </w:rPr>
        <w:t>L</w:t>
      </w:r>
      <w:r w:rsidRPr="00E104D4">
        <w:rPr>
          <w:color w:val="006DA6"/>
          <w:spacing w:val="1"/>
          <w:w w:val="105"/>
        </w:rPr>
        <w:t>IC</w:t>
      </w:r>
      <w:r w:rsidRPr="00E104D4">
        <w:rPr>
          <w:color w:val="006DA6"/>
          <w:spacing w:val="2"/>
          <w:w w:val="105"/>
        </w:rPr>
        <w:t>IE</w:t>
      </w:r>
      <w:r w:rsidRPr="00E104D4">
        <w:rPr>
          <w:color w:val="006DA6"/>
          <w:w w:val="105"/>
        </w:rPr>
        <w:t>S</w:t>
      </w:r>
    </w:p>
    <w:p w14:paraId="7D7119AE" w14:textId="77777777" w:rsidR="00E6724A" w:rsidRPr="00E104D4" w:rsidRDefault="00E6724A" w:rsidP="00E6724A">
      <w:pPr>
        <w:spacing w:before="5" w:line="160" w:lineRule="exact"/>
        <w:rPr>
          <w:sz w:val="18"/>
          <w:szCs w:val="18"/>
        </w:rPr>
      </w:pPr>
    </w:p>
    <w:p w14:paraId="76F31FA5"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material accounting policies adopted in the preparation of these consolidated financial statements are set out below. These policies have been consistently applied to all the years presented, unless otherwise stated. The financial statements are for the consolidated entity consisting of Racing Victoria and its subsidiaries.</w:t>
      </w:r>
    </w:p>
    <w:p w14:paraId="6811EB75" w14:textId="77777777" w:rsidR="00E6724A" w:rsidRPr="00E104D4" w:rsidRDefault="00E6724A" w:rsidP="00E6724A">
      <w:pPr>
        <w:pStyle w:val="Heading9"/>
        <w:spacing w:after="120"/>
        <w:ind w:left="391"/>
        <w:rPr>
          <w:b w:val="0"/>
          <w:bCs w:val="0"/>
        </w:rPr>
      </w:pPr>
      <w:r w:rsidRPr="00E104D4">
        <w:rPr>
          <w:color w:val="006DA6"/>
          <w:spacing w:val="4"/>
          <w:w w:val="105"/>
        </w:rPr>
        <w:t>B</w:t>
      </w:r>
      <w:r w:rsidRPr="00E104D4">
        <w:rPr>
          <w:color w:val="006DA6"/>
          <w:spacing w:val="2"/>
          <w:w w:val="105"/>
        </w:rPr>
        <w:t>as</w:t>
      </w:r>
      <w:r w:rsidRPr="00E104D4">
        <w:rPr>
          <w:color w:val="006DA6"/>
          <w:spacing w:val="1"/>
          <w:w w:val="105"/>
        </w:rPr>
        <w:t>i</w:t>
      </w:r>
      <w:r w:rsidRPr="00E104D4">
        <w:rPr>
          <w:color w:val="006DA6"/>
          <w:w w:val="105"/>
        </w:rPr>
        <w:t>s</w:t>
      </w:r>
      <w:r w:rsidRPr="00E104D4">
        <w:rPr>
          <w:color w:val="006DA6"/>
          <w:spacing w:val="9"/>
          <w:w w:val="105"/>
        </w:rPr>
        <w:t xml:space="preserve"> </w:t>
      </w:r>
      <w:r w:rsidRPr="00E104D4">
        <w:rPr>
          <w:color w:val="006DA6"/>
          <w:w w:val="105"/>
        </w:rPr>
        <w:t>of</w:t>
      </w:r>
      <w:r w:rsidRPr="00E104D4">
        <w:rPr>
          <w:color w:val="006DA6"/>
          <w:spacing w:val="10"/>
          <w:w w:val="105"/>
        </w:rPr>
        <w:t xml:space="preserve"> </w:t>
      </w:r>
      <w:r w:rsidRPr="00E104D4">
        <w:rPr>
          <w:color w:val="006DA6"/>
          <w:spacing w:val="2"/>
          <w:w w:val="105"/>
        </w:rPr>
        <w:t>P</w:t>
      </w:r>
      <w:r w:rsidRPr="00E104D4">
        <w:rPr>
          <w:color w:val="006DA6"/>
          <w:w w:val="105"/>
        </w:rPr>
        <w:t>r</w:t>
      </w:r>
      <w:r w:rsidRPr="00E104D4">
        <w:rPr>
          <w:color w:val="006DA6"/>
          <w:spacing w:val="1"/>
          <w:w w:val="105"/>
        </w:rPr>
        <w:t>ep</w:t>
      </w:r>
      <w:r w:rsidRPr="00E104D4">
        <w:rPr>
          <w:color w:val="006DA6"/>
          <w:spacing w:val="2"/>
          <w:w w:val="105"/>
        </w:rPr>
        <w:t>a</w:t>
      </w:r>
      <w:r w:rsidRPr="00E104D4">
        <w:rPr>
          <w:color w:val="006DA6"/>
          <w:w w:val="105"/>
        </w:rPr>
        <w:t>r</w:t>
      </w:r>
      <w:r w:rsidRPr="00E104D4">
        <w:rPr>
          <w:color w:val="006DA6"/>
          <w:spacing w:val="1"/>
          <w:w w:val="105"/>
        </w:rPr>
        <w:t>a</w:t>
      </w:r>
      <w:r w:rsidRPr="00E104D4">
        <w:rPr>
          <w:color w:val="006DA6"/>
          <w:spacing w:val="2"/>
          <w:w w:val="105"/>
        </w:rPr>
        <w:t>t</w:t>
      </w:r>
      <w:r w:rsidRPr="00E104D4">
        <w:rPr>
          <w:color w:val="006DA6"/>
          <w:w w:val="105"/>
        </w:rPr>
        <w:t>i</w:t>
      </w:r>
      <w:r w:rsidRPr="00E104D4">
        <w:rPr>
          <w:color w:val="006DA6"/>
          <w:spacing w:val="2"/>
          <w:w w:val="105"/>
        </w:rPr>
        <w:t>o</w:t>
      </w:r>
      <w:r w:rsidRPr="00E104D4">
        <w:rPr>
          <w:color w:val="006DA6"/>
          <w:w w:val="105"/>
        </w:rPr>
        <w:t>n</w:t>
      </w:r>
    </w:p>
    <w:p w14:paraId="1282E4B6" w14:textId="77777777" w:rsidR="00E6724A" w:rsidRPr="00E104D4" w:rsidRDefault="00E6724A" w:rsidP="00E6724A">
      <w:pPr>
        <w:spacing w:before="80"/>
        <w:ind w:left="393"/>
        <w:rPr>
          <w:rFonts w:ascii="Arial" w:eastAsia="Arial" w:hAnsi="Arial" w:cs="Arial"/>
          <w:sz w:val="18"/>
          <w:szCs w:val="18"/>
        </w:rPr>
      </w:pPr>
      <w:bookmarkStart w:id="18" w:name="_Hlk175126742"/>
      <w:r w:rsidRPr="00E104D4">
        <w:rPr>
          <w:rFonts w:ascii="Arial" w:eastAsia="Arial" w:hAnsi="Arial" w:cs="Arial"/>
          <w:i/>
          <w:color w:val="006DA6"/>
          <w:spacing w:val="2"/>
          <w:w w:val="110"/>
          <w:sz w:val="18"/>
          <w:szCs w:val="18"/>
        </w:rPr>
        <w:t>Com</w:t>
      </w:r>
      <w:r w:rsidRPr="00E104D4">
        <w:rPr>
          <w:rFonts w:ascii="Arial" w:eastAsia="Arial" w:hAnsi="Arial" w:cs="Arial"/>
          <w:i/>
          <w:color w:val="006DA6"/>
          <w:spacing w:val="1"/>
          <w:w w:val="110"/>
          <w:sz w:val="18"/>
          <w:szCs w:val="18"/>
        </w:rPr>
        <w:t>pli</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nc</w:t>
      </w:r>
      <w:r w:rsidRPr="00E104D4">
        <w:rPr>
          <w:rFonts w:ascii="Arial" w:eastAsia="Arial" w:hAnsi="Arial" w:cs="Arial"/>
          <w:i/>
          <w:color w:val="006DA6"/>
          <w:w w:val="110"/>
          <w:sz w:val="18"/>
          <w:szCs w:val="18"/>
        </w:rPr>
        <w:t>e</w:t>
      </w:r>
      <w:r w:rsidRPr="00E104D4">
        <w:rPr>
          <w:rFonts w:ascii="Arial" w:eastAsia="Arial" w:hAnsi="Arial" w:cs="Arial"/>
          <w:i/>
          <w:color w:val="006DA6"/>
          <w:spacing w:val="19"/>
          <w:w w:val="110"/>
          <w:sz w:val="18"/>
          <w:szCs w:val="18"/>
        </w:rPr>
        <w:t xml:space="preserve"> </w:t>
      </w:r>
      <w:r w:rsidRPr="00E104D4">
        <w:rPr>
          <w:rFonts w:ascii="Arial" w:eastAsia="Arial" w:hAnsi="Arial" w:cs="Arial"/>
          <w:i/>
          <w:color w:val="006DA6"/>
          <w:w w:val="110"/>
          <w:sz w:val="18"/>
          <w:szCs w:val="18"/>
        </w:rPr>
        <w:t>with</w:t>
      </w:r>
      <w:r w:rsidRPr="00E104D4">
        <w:rPr>
          <w:rFonts w:ascii="Arial" w:eastAsia="Arial" w:hAnsi="Arial" w:cs="Arial"/>
          <w:i/>
          <w:color w:val="006DA6"/>
          <w:spacing w:val="20"/>
          <w:w w:val="110"/>
          <w:sz w:val="18"/>
          <w:szCs w:val="18"/>
        </w:rPr>
        <w:t xml:space="preserve"> </w:t>
      </w:r>
      <w:r w:rsidRPr="00E104D4">
        <w:rPr>
          <w:rFonts w:ascii="Arial" w:eastAsia="Arial" w:hAnsi="Arial" w:cs="Arial"/>
          <w:i/>
          <w:color w:val="006DA6"/>
          <w:w w:val="110"/>
          <w:sz w:val="18"/>
          <w:szCs w:val="18"/>
        </w:rPr>
        <w:t>A</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s</w:t>
      </w:r>
      <w:r w:rsidRPr="00E104D4">
        <w:rPr>
          <w:rFonts w:ascii="Arial" w:eastAsia="Arial" w:hAnsi="Arial" w:cs="Arial"/>
          <w:i/>
          <w:color w:val="006DA6"/>
          <w:w w:val="110"/>
          <w:sz w:val="18"/>
          <w:szCs w:val="18"/>
        </w:rPr>
        <w:t>t</w:t>
      </w:r>
      <w:r w:rsidRPr="00E104D4">
        <w:rPr>
          <w:rFonts w:ascii="Arial" w:eastAsia="Arial" w:hAnsi="Arial" w:cs="Arial"/>
          <w:i/>
          <w:color w:val="006DA6"/>
          <w:spacing w:val="1"/>
          <w:w w:val="110"/>
          <w:sz w:val="18"/>
          <w:szCs w:val="18"/>
        </w:rPr>
        <w:t>r</w:t>
      </w:r>
      <w:r w:rsidRPr="00E104D4">
        <w:rPr>
          <w:rFonts w:ascii="Arial" w:eastAsia="Arial" w:hAnsi="Arial" w:cs="Arial"/>
          <w:i/>
          <w:color w:val="006DA6"/>
          <w:spacing w:val="2"/>
          <w:w w:val="110"/>
          <w:sz w:val="18"/>
          <w:szCs w:val="18"/>
        </w:rPr>
        <w:t>a</w:t>
      </w:r>
      <w:r w:rsidRPr="00E104D4">
        <w:rPr>
          <w:rFonts w:ascii="Arial" w:eastAsia="Arial" w:hAnsi="Arial" w:cs="Arial"/>
          <w:i/>
          <w:color w:val="006DA6"/>
          <w:spacing w:val="1"/>
          <w:w w:val="110"/>
          <w:sz w:val="18"/>
          <w:szCs w:val="18"/>
        </w:rPr>
        <w:t>li</w:t>
      </w:r>
      <w:r w:rsidRPr="00E104D4">
        <w:rPr>
          <w:rFonts w:ascii="Arial" w:eastAsia="Arial" w:hAnsi="Arial" w:cs="Arial"/>
          <w:i/>
          <w:color w:val="006DA6"/>
          <w:spacing w:val="3"/>
          <w:w w:val="110"/>
          <w:sz w:val="18"/>
          <w:szCs w:val="18"/>
        </w:rPr>
        <w:t>a</w:t>
      </w:r>
      <w:r w:rsidRPr="00E104D4">
        <w:rPr>
          <w:rFonts w:ascii="Arial" w:eastAsia="Arial" w:hAnsi="Arial" w:cs="Arial"/>
          <w:i/>
          <w:color w:val="006DA6"/>
          <w:w w:val="110"/>
          <w:sz w:val="18"/>
          <w:szCs w:val="18"/>
        </w:rPr>
        <w:t>n</w:t>
      </w:r>
      <w:r w:rsidRPr="00E104D4">
        <w:rPr>
          <w:rFonts w:ascii="Arial" w:eastAsia="Arial" w:hAnsi="Arial" w:cs="Arial"/>
          <w:i/>
          <w:color w:val="006DA6"/>
          <w:spacing w:val="19"/>
          <w:w w:val="110"/>
          <w:sz w:val="18"/>
          <w:szCs w:val="18"/>
        </w:rPr>
        <w:t xml:space="preserve"> </w:t>
      </w:r>
      <w:r w:rsidRPr="00E104D4">
        <w:rPr>
          <w:rFonts w:ascii="Arial" w:eastAsia="Arial" w:hAnsi="Arial" w:cs="Arial"/>
          <w:i/>
          <w:color w:val="006DA6"/>
          <w:spacing w:val="1"/>
          <w:w w:val="110"/>
          <w:sz w:val="18"/>
          <w:szCs w:val="18"/>
        </w:rPr>
        <w:t>Accounting Standards – Simplified Disclosures</w:t>
      </w:r>
    </w:p>
    <w:p w14:paraId="428CE199"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These consolidated financial statements are general purpose financial statements for distribution to the members and for the purpose of fulfilling the requirements of the Corporations Act 2001. They have been prepared in accordance with Australian Accounting </w:t>
      </w:r>
      <w:bookmarkEnd w:id="18"/>
      <w:r w:rsidRPr="00E104D4">
        <w:rPr>
          <w:rFonts w:ascii="Arial" w:eastAsia="Arial" w:hAnsi="Arial" w:cs="Arial"/>
          <w:color w:val="6D6E71"/>
          <w:spacing w:val="-12"/>
          <w:w w:val="115"/>
          <w:sz w:val="18"/>
          <w:szCs w:val="18"/>
        </w:rPr>
        <w:t xml:space="preserve">Standards – Simplified Disclosures made by the Australian Accounting Standards Board and the Corporations Act 2001. </w:t>
      </w:r>
    </w:p>
    <w:p w14:paraId="31B78F5D" w14:textId="6ECEE1BA" w:rsidR="00E6724A" w:rsidRPr="00E104D4" w:rsidRDefault="00E6724A" w:rsidP="00E6724A">
      <w:pPr>
        <w:spacing w:before="84" w:after="120" w:line="300" w:lineRule="auto"/>
        <w:ind w:left="391"/>
        <w:rPr>
          <w:rFonts w:ascii="Arial" w:hAnsi="Arial"/>
          <w:color w:val="6D6E71"/>
          <w:spacing w:val="-12"/>
          <w:w w:val="115"/>
          <w:sz w:val="18"/>
        </w:rPr>
      </w:pPr>
      <w:r w:rsidRPr="00E104D4">
        <w:rPr>
          <w:rFonts w:ascii="Arial" w:eastAsia="Arial" w:hAnsi="Arial" w:cs="Arial"/>
          <w:color w:val="6D6E71"/>
          <w:spacing w:val="-12"/>
          <w:w w:val="115"/>
          <w:sz w:val="18"/>
          <w:szCs w:val="18"/>
        </w:rPr>
        <w:t>For the purposes of preparing the consolidated financial statements, the consolidated entity is a not-for-profit entity. The financial statements were authorised for issue by the directors on 2</w:t>
      </w:r>
      <w:r w:rsidR="00F46CC8" w:rsidRPr="00E104D4">
        <w:rPr>
          <w:rFonts w:ascii="Arial" w:eastAsia="Arial" w:hAnsi="Arial" w:cs="Arial"/>
          <w:color w:val="6D6E71"/>
          <w:spacing w:val="-12"/>
          <w:w w:val="115"/>
          <w:sz w:val="18"/>
          <w:szCs w:val="18"/>
        </w:rPr>
        <w:t>1</w:t>
      </w:r>
      <w:r w:rsidRPr="00E104D4">
        <w:rPr>
          <w:rFonts w:ascii="Arial" w:eastAsia="Arial" w:hAnsi="Arial" w:cs="Arial"/>
          <w:color w:val="6D6E71"/>
          <w:spacing w:val="-12"/>
          <w:w w:val="115"/>
          <w:sz w:val="18"/>
          <w:szCs w:val="18"/>
        </w:rPr>
        <w:t xml:space="preserve"> September 202</w:t>
      </w:r>
      <w:r w:rsidR="00F46CC8"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w:t>
      </w:r>
    </w:p>
    <w:p w14:paraId="6A03A206" w14:textId="77777777" w:rsidR="00E6724A" w:rsidRPr="00E104D4" w:rsidRDefault="00E6724A" w:rsidP="00E6724A">
      <w:pPr>
        <w:ind w:left="393"/>
        <w:rPr>
          <w:rFonts w:ascii="Arial" w:eastAsia="Arial" w:hAnsi="Arial" w:cs="Arial"/>
          <w:sz w:val="18"/>
          <w:szCs w:val="18"/>
        </w:rPr>
      </w:pPr>
      <w:r w:rsidRPr="00E104D4">
        <w:rPr>
          <w:rFonts w:ascii="Arial" w:eastAsia="Arial" w:hAnsi="Arial" w:cs="Arial"/>
          <w:i/>
          <w:color w:val="006DA6"/>
          <w:spacing w:val="3"/>
          <w:w w:val="115"/>
          <w:sz w:val="18"/>
          <w:szCs w:val="18"/>
        </w:rPr>
        <w:t>H</w:t>
      </w:r>
      <w:r w:rsidRPr="00E104D4">
        <w:rPr>
          <w:rFonts w:ascii="Arial" w:eastAsia="Arial" w:hAnsi="Arial" w:cs="Arial"/>
          <w:i/>
          <w:color w:val="006DA6"/>
          <w:spacing w:val="1"/>
          <w:w w:val="115"/>
          <w:sz w:val="18"/>
          <w:szCs w:val="18"/>
        </w:rPr>
        <w:t>is</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r</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ca</w:t>
      </w:r>
      <w:r w:rsidRPr="00E104D4">
        <w:rPr>
          <w:rFonts w:ascii="Arial" w:eastAsia="Arial" w:hAnsi="Arial" w:cs="Arial"/>
          <w:i/>
          <w:color w:val="006DA6"/>
          <w:w w:val="115"/>
          <w:sz w:val="18"/>
          <w:szCs w:val="18"/>
        </w:rPr>
        <w:t>l</w:t>
      </w:r>
      <w:r w:rsidRPr="00E104D4">
        <w:rPr>
          <w:rFonts w:ascii="Arial" w:eastAsia="Arial" w:hAnsi="Arial" w:cs="Arial"/>
          <w:i/>
          <w:color w:val="006DA6"/>
          <w:spacing w:val="-2"/>
          <w:w w:val="115"/>
          <w:sz w:val="18"/>
          <w:szCs w:val="18"/>
        </w:rPr>
        <w:t xml:space="preserve"> </w:t>
      </w:r>
      <w:r w:rsidRPr="00E104D4">
        <w:rPr>
          <w:rFonts w:ascii="Arial" w:eastAsia="Arial" w:hAnsi="Arial" w:cs="Arial"/>
          <w:i/>
          <w:color w:val="006DA6"/>
          <w:spacing w:val="2"/>
          <w:w w:val="115"/>
          <w:sz w:val="18"/>
          <w:szCs w:val="18"/>
        </w:rPr>
        <w:t>Co</w:t>
      </w:r>
      <w:r w:rsidRPr="00E104D4">
        <w:rPr>
          <w:rFonts w:ascii="Arial" w:eastAsia="Arial" w:hAnsi="Arial" w:cs="Arial"/>
          <w:i/>
          <w:color w:val="006DA6"/>
          <w:spacing w:val="1"/>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 xml:space="preserve"> </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3"/>
          <w:w w:val="115"/>
          <w:sz w:val="18"/>
          <w:szCs w:val="18"/>
        </w:rPr>
        <w:t>o</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v</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n</w:t>
      </w:r>
    </w:p>
    <w:p w14:paraId="286BA5B6" w14:textId="77777777"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These financial statements have been prepared under the historical cost convention, as modified by the revaluation of financial assets and liabilities (including derivative instruments) at fair value through profit or loss.</w:t>
      </w:r>
    </w:p>
    <w:p w14:paraId="44C0EF50" w14:textId="16D98564" w:rsidR="00E6724A" w:rsidRPr="00E104D4" w:rsidRDefault="00E6724A" w:rsidP="00E6724A">
      <w:pPr>
        <w:spacing w:before="84"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company is a company of the kind referred to in Corporations (Rounding in Financial</w:t>
      </w:r>
      <w:r w:rsidR="00866469">
        <w:rPr>
          <w:rFonts w:ascii="Arial" w:eastAsia="Arial" w:hAnsi="Arial" w:cs="Arial"/>
          <w:color w:val="6D6E71"/>
          <w:spacing w:val="-12"/>
          <w:w w:val="115"/>
          <w:sz w:val="18"/>
          <w:szCs w:val="18"/>
        </w:rPr>
        <w:t xml:space="preserve"> </w:t>
      </w:r>
      <w:r w:rsidRPr="00E104D4">
        <w:rPr>
          <w:rFonts w:ascii="Arial" w:eastAsia="Arial" w:hAnsi="Arial" w:cs="Arial"/>
          <w:color w:val="6D6E71"/>
          <w:spacing w:val="-12"/>
          <w:w w:val="115"/>
          <w:sz w:val="18"/>
          <w:szCs w:val="18"/>
        </w:rPr>
        <w:t>/</w:t>
      </w:r>
      <w:r w:rsidR="00866469">
        <w:rPr>
          <w:rFonts w:ascii="Arial" w:eastAsia="Arial" w:hAnsi="Arial" w:cs="Arial"/>
          <w:color w:val="6D6E71"/>
          <w:spacing w:val="-12"/>
          <w:w w:val="115"/>
          <w:sz w:val="18"/>
          <w:szCs w:val="18"/>
        </w:rPr>
        <w:t xml:space="preserve"> </w:t>
      </w:r>
      <w:r w:rsidRPr="00E104D4">
        <w:rPr>
          <w:rFonts w:ascii="Arial" w:eastAsia="Arial" w:hAnsi="Arial" w:cs="Arial"/>
          <w:color w:val="6D6E71"/>
          <w:spacing w:val="-12"/>
          <w:w w:val="115"/>
          <w:sz w:val="18"/>
          <w:szCs w:val="18"/>
        </w:rPr>
        <w:t>Directors’ Reports) Instrument 20</w:t>
      </w:r>
      <w:r w:rsidR="00BF1077" w:rsidRPr="00E104D4">
        <w:rPr>
          <w:rFonts w:ascii="Arial" w:eastAsia="Arial" w:hAnsi="Arial" w:cs="Arial"/>
          <w:color w:val="6D6E71"/>
          <w:spacing w:val="-12"/>
          <w:w w:val="115"/>
          <w:sz w:val="18"/>
          <w:szCs w:val="18"/>
        </w:rPr>
        <w:t>2</w:t>
      </w:r>
      <w:r w:rsidRPr="00E104D4">
        <w:rPr>
          <w:rFonts w:ascii="Arial" w:eastAsia="Arial" w:hAnsi="Arial" w:cs="Arial"/>
          <w:color w:val="6D6E71"/>
          <w:spacing w:val="-12"/>
          <w:w w:val="115"/>
          <w:sz w:val="18"/>
          <w:szCs w:val="18"/>
        </w:rPr>
        <w:t>6/1</w:t>
      </w:r>
      <w:r w:rsidR="00BF1077" w:rsidRPr="00E104D4">
        <w:rPr>
          <w:rFonts w:ascii="Arial" w:eastAsia="Arial" w:hAnsi="Arial" w:cs="Arial"/>
          <w:color w:val="6D6E71"/>
          <w:spacing w:val="-12"/>
          <w:w w:val="115"/>
          <w:sz w:val="18"/>
          <w:szCs w:val="18"/>
        </w:rPr>
        <w:t>83</w:t>
      </w:r>
      <w:r w:rsidRPr="00E104D4">
        <w:rPr>
          <w:rFonts w:ascii="Arial" w:eastAsia="Arial" w:hAnsi="Arial" w:cs="Arial"/>
          <w:color w:val="6D6E71"/>
          <w:spacing w:val="-12"/>
          <w:w w:val="115"/>
          <w:sz w:val="18"/>
          <w:szCs w:val="18"/>
        </w:rPr>
        <w:t>, dated 24 March 20</w:t>
      </w:r>
      <w:r w:rsidR="00BF1077" w:rsidRPr="00E104D4">
        <w:rPr>
          <w:rFonts w:ascii="Arial" w:eastAsia="Arial" w:hAnsi="Arial" w:cs="Arial"/>
          <w:color w:val="6D6E71"/>
          <w:spacing w:val="-12"/>
          <w:w w:val="115"/>
          <w:sz w:val="18"/>
          <w:szCs w:val="18"/>
        </w:rPr>
        <w:t>2</w:t>
      </w:r>
      <w:r w:rsidRPr="00E104D4">
        <w:rPr>
          <w:rFonts w:ascii="Arial" w:eastAsia="Arial" w:hAnsi="Arial" w:cs="Arial"/>
          <w:color w:val="6D6E71"/>
          <w:spacing w:val="-12"/>
          <w:w w:val="115"/>
          <w:sz w:val="18"/>
          <w:szCs w:val="18"/>
        </w:rPr>
        <w:t>6, and in accordance with that Corporations Instrument amounts in the directors’ report and the financial statements are rounded off to the nearest Australian thousand dollars, unless otherwise indicated.</w:t>
      </w:r>
    </w:p>
    <w:p w14:paraId="38A9B2BE" w14:textId="77777777" w:rsidR="00E6724A" w:rsidRPr="00E104D4" w:rsidRDefault="00E6724A" w:rsidP="00E6724A">
      <w:pPr>
        <w:spacing w:before="84" w:after="120" w:line="300" w:lineRule="auto"/>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financial report has also been prepared in accordance with the terms of various agreements with the members (as defined at below) and the racing industry in Victoria as follows:</w:t>
      </w:r>
    </w:p>
    <w:p w14:paraId="613B0554" w14:textId="77777777" w:rsidR="00E6724A" w:rsidRPr="00E104D4" w:rsidRDefault="00E6724A" w:rsidP="00E6724A">
      <w:pPr>
        <w:numPr>
          <w:ilvl w:val="1"/>
          <w:numId w:val="4"/>
        </w:numPr>
        <w:tabs>
          <w:tab w:val="left" w:pos="790"/>
        </w:tabs>
        <w:ind w:left="790"/>
        <w:rPr>
          <w:rFonts w:ascii="Arial" w:eastAsia="Arial" w:hAnsi="Arial" w:cs="Arial"/>
          <w:sz w:val="18"/>
          <w:szCs w:val="18"/>
        </w:rPr>
      </w:pPr>
      <w:r w:rsidRPr="00E104D4">
        <w:rPr>
          <w:rFonts w:ascii="Arial" w:eastAsia="Arial" w:hAnsi="Arial" w:cs="Arial"/>
          <w:i/>
          <w:color w:val="006DA6"/>
          <w:spacing w:val="4"/>
          <w:w w:val="115"/>
          <w:sz w:val="18"/>
          <w:szCs w:val="18"/>
        </w:rPr>
        <w:t>E</w:t>
      </w:r>
      <w:r w:rsidRPr="00E104D4">
        <w:rPr>
          <w:rFonts w:ascii="Arial" w:eastAsia="Arial" w:hAnsi="Arial" w:cs="Arial"/>
          <w:i/>
          <w:color w:val="006DA6"/>
          <w:spacing w:val="1"/>
          <w:w w:val="115"/>
          <w:sz w:val="18"/>
          <w:szCs w:val="18"/>
        </w:rPr>
        <w:t>st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bl</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3"/>
          <w:w w:val="115"/>
          <w:sz w:val="18"/>
          <w:szCs w:val="18"/>
        </w:rPr>
        <w:t>s</w:t>
      </w:r>
      <w:r w:rsidRPr="00E104D4">
        <w:rPr>
          <w:rFonts w:ascii="Arial" w:eastAsia="Arial" w:hAnsi="Arial" w:cs="Arial"/>
          <w:i/>
          <w:color w:val="006DA6"/>
          <w:spacing w:val="2"/>
          <w:w w:val="115"/>
          <w:sz w:val="18"/>
          <w:szCs w:val="18"/>
        </w:rPr>
        <w:t>hm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15"/>
          <w:w w:val="115"/>
          <w:sz w:val="18"/>
          <w:szCs w:val="18"/>
        </w:rPr>
        <w:t xml:space="preserve"> </w:t>
      </w:r>
      <w:r w:rsidRPr="00E104D4">
        <w:rPr>
          <w:rFonts w:ascii="Arial" w:eastAsia="Arial" w:hAnsi="Arial" w:cs="Arial"/>
          <w:i/>
          <w:color w:val="006DA6"/>
          <w:spacing w:val="1"/>
          <w:w w:val="115"/>
          <w:sz w:val="18"/>
          <w:szCs w:val="18"/>
        </w:rPr>
        <w:t>o</w:t>
      </w:r>
      <w:r w:rsidRPr="00E104D4">
        <w:rPr>
          <w:rFonts w:ascii="Arial" w:eastAsia="Arial" w:hAnsi="Arial" w:cs="Arial"/>
          <w:i/>
          <w:color w:val="006DA6"/>
          <w:w w:val="115"/>
          <w:sz w:val="18"/>
          <w:szCs w:val="18"/>
        </w:rPr>
        <w:t>f</w:t>
      </w:r>
      <w:r w:rsidRPr="00E104D4">
        <w:rPr>
          <w:rFonts w:ascii="Arial" w:eastAsia="Arial" w:hAnsi="Arial" w:cs="Arial"/>
          <w:i/>
          <w:color w:val="006DA6"/>
          <w:spacing w:val="-15"/>
          <w:w w:val="115"/>
          <w:sz w:val="18"/>
          <w:szCs w:val="18"/>
        </w:rPr>
        <w:t xml:space="preserve"> </w:t>
      </w:r>
      <w:r w:rsidRPr="00E104D4">
        <w:rPr>
          <w:rFonts w:ascii="Arial" w:eastAsia="Arial" w:hAnsi="Arial" w:cs="Arial"/>
          <w:i/>
          <w:color w:val="006DA6"/>
          <w:spacing w:val="5"/>
          <w:w w:val="115"/>
          <w:sz w:val="18"/>
          <w:szCs w:val="18"/>
        </w:rPr>
        <w:t>O</w:t>
      </w:r>
      <w:r w:rsidRPr="00E104D4">
        <w:rPr>
          <w:rFonts w:ascii="Arial" w:eastAsia="Arial" w:hAnsi="Arial" w:cs="Arial"/>
          <w:i/>
          <w:color w:val="006DA6"/>
          <w:spacing w:val="1"/>
          <w:w w:val="115"/>
          <w:sz w:val="18"/>
          <w:szCs w:val="18"/>
        </w:rPr>
        <w:t>p</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ra</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3"/>
          <w:w w:val="115"/>
          <w:sz w:val="18"/>
          <w:szCs w:val="18"/>
        </w:rPr>
        <w:t>n</w:t>
      </w:r>
      <w:r w:rsidRPr="00E104D4">
        <w:rPr>
          <w:rFonts w:ascii="Arial" w:eastAsia="Arial" w:hAnsi="Arial" w:cs="Arial"/>
          <w:i/>
          <w:color w:val="006DA6"/>
          <w:w w:val="115"/>
          <w:sz w:val="18"/>
          <w:szCs w:val="18"/>
        </w:rPr>
        <w:t>s</w:t>
      </w:r>
    </w:p>
    <w:p w14:paraId="30484D58" w14:textId="078AFF5B" w:rsidR="00E6724A" w:rsidRPr="00E104D4" w:rsidRDefault="00E6724A" w:rsidP="00E6724A">
      <w:pPr>
        <w:spacing w:before="84" w:line="312" w:lineRule="auto"/>
        <w:ind w:left="790" w:right="34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consolidated entity was incorporated on 17 December 2001 for the purpose of administering the Victorian </w:t>
      </w:r>
      <w:r w:rsidR="00CA1EF0" w:rsidRPr="00E104D4">
        <w:rPr>
          <w:rFonts w:ascii="Arial" w:eastAsia="Arial" w:hAnsi="Arial" w:cs="Arial"/>
          <w:color w:val="6D6E71"/>
          <w:spacing w:val="-12"/>
          <w:w w:val="115"/>
          <w:sz w:val="18"/>
          <w:szCs w:val="18"/>
        </w:rPr>
        <w:t>t</w:t>
      </w:r>
      <w:r w:rsidRPr="00E104D4">
        <w:rPr>
          <w:rFonts w:ascii="Arial" w:eastAsia="Arial" w:hAnsi="Arial" w:cs="Arial"/>
          <w:color w:val="6D6E71"/>
          <w:spacing w:val="-12"/>
          <w:w w:val="115"/>
          <w:sz w:val="18"/>
          <w:szCs w:val="18"/>
        </w:rPr>
        <w:t xml:space="preserve">horoughbred </w:t>
      </w:r>
      <w:r w:rsidR="00CA1EF0" w:rsidRPr="00E104D4">
        <w:rPr>
          <w:rFonts w:ascii="Arial" w:eastAsia="Arial" w:hAnsi="Arial" w:cs="Arial"/>
          <w:color w:val="6D6E71"/>
          <w:spacing w:val="-12"/>
          <w:w w:val="115"/>
          <w:sz w:val="18"/>
          <w:szCs w:val="18"/>
        </w:rPr>
        <w:t>r</w:t>
      </w:r>
      <w:r w:rsidRPr="00E104D4">
        <w:rPr>
          <w:rFonts w:ascii="Arial" w:eastAsia="Arial" w:hAnsi="Arial" w:cs="Arial"/>
          <w:color w:val="6D6E71"/>
          <w:spacing w:val="-12"/>
          <w:w w:val="115"/>
          <w:sz w:val="18"/>
          <w:szCs w:val="18"/>
        </w:rPr>
        <w:t xml:space="preserve">acing </w:t>
      </w:r>
      <w:r w:rsidR="00CA1EF0" w:rsidRPr="00E104D4">
        <w:rPr>
          <w:rFonts w:ascii="Arial" w:eastAsia="Arial" w:hAnsi="Arial" w:cs="Arial"/>
          <w:color w:val="6D6E71"/>
          <w:spacing w:val="-12"/>
          <w:w w:val="115"/>
          <w:sz w:val="18"/>
          <w:szCs w:val="18"/>
        </w:rPr>
        <w:t>i</w:t>
      </w:r>
      <w:r w:rsidRPr="00E104D4">
        <w:rPr>
          <w:rFonts w:ascii="Arial" w:eastAsia="Arial" w:hAnsi="Arial" w:cs="Arial"/>
          <w:color w:val="6D6E71"/>
          <w:spacing w:val="-12"/>
          <w:w w:val="115"/>
          <w:sz w:val="18"/>
          <w:szCs w:val="18"/>
        </w:rPr>
        <w:t>ndustry (VTRI) which was previously the responsibility of the Victoria Racing Club (VRC).</w:t>
      </w:r>
    </w:p>
    <w:p w14:paraId="60CBFD09" w14:textId="5F5299B6" w:rsidR="00E6724A" w:rsidRPr="00E104D4" w:rsidRDefault="00E6724A" w:rsidP="00E6724A">
      <w:pPr>
        <w:spacing w:before="84" w:after="120" w:line="312" w:lineRule="auto"/>
        <w:ind w:left="792" w:right="389"/>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19 December 2001 the four thoroughbred racing bodies – </w:t>
      </w:r>
      <w:r w:rsidR="00335744">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Melbourne Racing Club, Moonee Valley Racing Club and Country Racing Victoria (collectively the members) entered into a Members Agreement with the consolidated entity. Under this agreement the members agreed to establish the consolidated entity as the new principal club and governing body for thoroughbred racing in Victoria. The VRC agreed to relinquish its status as the principal club and its role as governing body to facilitate the granting to the consolidated entity of that sole status and role. The consolidated entity has indemnified the </w:t>
      </w:r>
      <w:r w:rsidR="000270A6">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against any claims against the </w:t>
      </w:r>
      <w:r w:rsidR="000270A6">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arising from its previous operation of the thoroughbred racing industry in Victoria.</w:t>
      </w:r>
    </w:p>
    <w:p w14:paraId="0CB73AD5" w14:textId="77777777" w:rsidR="00E6724A" w:rsidRPr="00E104D4" w:rsidRDefault="00E6724A" w:rsidP="00E6724A">
      <w:pPr>
        <w:numPr>
          <w:ilvl w:val="1"/>
          <w:numId w:val="4"/>
        </w:numPr>
        <w:tabs>
          <w:tab w:val="left" w:pos="790"/>
        </w:tabs>
        <w:ind w:left="790"/>
        <w:rPr>
          <w:rFonts w:ascii="Arial" w:eastAsia="Arial" w:hAnsi="Arial" w:cs="Arial"/>
          <w:sz w:val="18"/>
          <w:szCs w:val="18"/>
        </w:rPr>
      </w:pPr>
      <w:r w:rsidRPr="00E104D4">
        <w:rPr>
          <w:rFonts w:ascii="Arial" w:eastAsia="Arial" w:hAnsi="Arial" w:cs="Arial"/>
          <w:i/>
          <w:color w:val="006DA6"/>
          <w:spacing w:val="3"/>
          <w:w w:val="110"/>
          <w:sz w:val="18"/>
          <w:szCs w:val="18"/>
        </w:rPr>
        <w:t>C</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rr</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1"/>
          <w:w w:val="110"/>
          <w:sz w:val="18"/>
          <w:szCs w:val="18"/>
        </w:rPr>
        <w:t>n</w:t>
      </w:r>
      <w:r w:rsidRPr="00E104D4">
        <w:rPr>
          <w:rFonts w:ascii="Arial" w:eastAsia="Arial" w:hAnsi="Arial" w:cs="Arial"/>
          <w:i/>
          <w:color w:val="006DA6"/>
          <w:w w:val="110"/>
          <w:sz w:val="18"/>
          <w:szCs w:val="18"/>
        </w:rPr>
        <w:t>t</w:t>
      </w:r>
      <w:r w:rsidRPr="00E104D4">
        <w:rPr>
          <w:rFonts w:ascii="Arial" w:eastAsia="Arial" w:hAnsi="Arial" w:cs="Arial"/>
          <w:i/>
          <w:color w:val="006DA6"/>
          <w:spacing w:val="41"/>
          <w:w w:val="110"/>
          <w:sz w:val="18"/>
          <w:szCs w:val="18"/>
        </w:rPr>
        <w:t xml:space="preserve"> </w:t>
      </w:r>
      <w:r w:rsidRPr="00E104D4">
        <w:rPr>
          <w:rFonts w:ascii="Arial" w:eastAsia="Arial" w:hAnsi="Arial" w:cs="Arial"/>
          <w:i/>
          <w:color w:val="006DA6"/>
          <w:spacing w:val="3"/>
          <w:w w:val="110"/>
          <w:sz w:val="18"/>
          <w:szCs w:val="18"/>
        </w:rPr>
        <w:t>M</w:t>
      </w:r>
      <w:r w:rsidRPr="00E104D4">
        <w:rPr>
          <w:rFonts w:ascii="Arial" w:eastAsia="Arial" w:hAnsi="Arial" w:cs="Arial"/>
          <w:i/>
          <w:color w:val="006DA6"/>
          <w:spacing w:val="2"/>
          <w:w w:val="110"/>
          <w:sz w:val="18"/>
          <w:szCs w:val="18"/>
        </w:rPr>
        <w:t>em</w:t>
      </w:r>
      <w:r w:rsidRPr="00E104D4">
        <w:rPr>
          <w:rFonts w:ascii="Arial" w:eastAsia="Arial" w:hAnsi="Arial" w:cs="Arial"/>
          <w:i/>
          <w:color w:val="006DA6"/>
          <w:spacing w:val="1"/>
          <w:w w:val="110"/>
          <w:sz w:val="18"/>
          <w:szCs w:val="18"/>
        </w:rPr>
        <w:t>b</w:t>
      </w:r>
      <w:r w:rsidRPr="00E104D4">
        <w:rPr>
          <w:rFonts w:ascii="Arial" w:eastAsia="Arial" w:hAnsi="Arial" w:cs="Arial"/>
          <w:i/>
          <w:color w:val="006DA6"/>
          <w:spacing w:val="2"/>
          <w:w w:val="110"/>
          <w:sz w:val="18"/>
          <w:szCs w:val="18"/>
        </w:rPr>
        <w:t>e</w:t>
      </w:r>
      <w:r w:rsidRPr="00E104D4">
        <w:rPr>
          <w:rFonts w:ascii="Arial" w:eastAsia="Arial" w:hAnsi="Arial" w:cs="Arial"/>
          <w:i/>
          <w:color w:val="006DA6"/>
          <w:spacing w:val="3"/>
          <w:w w:val="110"/>
          <w:sz w:val="18"/>
          <w:szCs w:val="18"/>
        </w:rPr>
        <w:t>rs</w:t>
      </w:r>
      <w:r w:rsidRPr="00E104D4">
        <w:rPr>
          <w:rFonts w:ascii="Arial" w:eastAsia="Arial" w:hAnsi="Arial" w:cs="Arial"/>
          <w:i/>
          <w:color w:val="006DA6"/>
          <w:spacing w:val="1"/>
          <w:w w:val="110"/>
          <w:sz w:val="18"/>
          <w:szCs w:val="18"/>
        </w:rPr>
        <w:t>hi</w:t>
      </w:r>
      <w:r w:rsidRPr="00E104D4">
        <w:rPr>
          <w:rFonts w:ascii="Arial" w:eastAsia="Arial" w:hAnsi="Arial" w:cs="Arial"/>
          <w:i/>
          <w:color w:val="006DA6"/>
          <w:w w:val="110"/>
          <w:sz w:val="18"/>
          <w:szCs w:val="18"/>
        </w:rPr>
        <w:t>p</w:t>
      </w:r>
    </w:p>
    <w:p w14:paraId="6C58BAD1" w14:textId="77777777" w:rsidR="00E6724A" w:rsidRPr="00E104D4" w:rsidRDefault="00E6724A" w:rsidP="00E6724A">
      <w:pPr>
        <w:spacing w:before="84"/>
        <w:ind w:left="790" w:right="1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current membership of Racing Victoria now comprises of:</w:t>
      </w:r>
    </w:p>
    <w:p w14:paraId="2303E208" w14:textId="77777777" w:rsidR="00E6724A" w:rsidRPr="00E104D4" w:rsidRDefault="00E6724A" w:rsidP="00E6724A">
      <w:pPr>
        <w:spacing w:before="3" w:line="110" w:lineRule="exact"/>
        <w:rPr>
          <w:rFonts w:ascii="Arial" w:eastAsia="Arial" w:hAnsi="Arial" w:cs="Arial"/>
          <w:color w:val="6D6E71"/>
          <w:spacing w:val="-12"/>
          <w:w w:val="115"/>
          <w:sz w:val="18"/>
          <w:szCs w:val="18"/>
        </w:rPr>
      </w:pPr>
    </w:p>
    <w:p w14:paraId="67031B5B"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Club members: Country Racing Victoria, Melbourne Racing Club, Moonee Valley Racing Club, Victoria Racing Club &amp; Cranbourne Pakenham Racing Club. Industry body members: Australian Jumping Racing Association, Australian Services Union (Victorian Branch), Australian Trainers Association (Victorian Division), Australian Workers Union (Victorian Division), Media and Entertainment Arts Alliance, Thoroughbred Breeders Victoria, Thoroughbred Racehorse Owners Association, United Workers Union, Victorian Bookmakers Association &amp; Victorian Jockeys Association.</w:t>
      </w:r>
    </w:p>
    <w:p w14:paraId="7D3D52B6"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349B1C75"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3D9F9696"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2E60C96B" w14:textId="77777777" w:rsidR="00E6724A" w:rsidRPr="00E104D4" w:rsidRDefault="00E6724A" w:rsidP="00E6724A">
      <w:pPr>
        <w:spacing w:after="120" w:line="319" w:lineRule="auto"/>
        <w:ind w:left="788" w:right="85"/>
        <w:rPr>
          <w:rFonts w:ascii="Arial" w:eastAsia="Arial" w:hAnsi="Arial" w:cs="Arial"/>
          <w:color w:val="6D6E71"/>
          <w:spacing w:val="-12"/>
          <w:w w:val="115"/>
          <w:sz w:val="18"/>
          <w:szCs w:val="18"/>
        </w:rPr>
      </w:pPr>
    </w:p>
    <w:p w14:paraId="521BC7F1" w14:textId="77777777" w:rsidR="00E6724A" w:rsidRPr="00E104D4" w:rsidRDefault="00E6724A" w:rsidP="00E6724A">
      <w:pPr>
        <w:numPr>
          <w:ilvl w:val="1"/>
          <w:numId w:val="4"/>
        </w:numPr>
        <w:tabs>
          <w:tab w:val="left" w:pos="791"/>
        </w:tabs>
        <w:ind w:left="791"/>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lastRenderedPageBreak/>
        <w:t>Victorian Thoroughbred Racing Industry Revenue and Grants</w:t>
      </w:r>
    </w:p>
    <w:p w14:paraId="0ED239A0" w14:textId="7E72EFAA"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16 August 2012, the Victorian Racing Industry (VRI) entered into joint venture arrangements with the Tabcorp group of companies covering the VRI entitlement to receive a distribution of joint venture profits and other program and product supply fees over a 12-year term. On 18 December 2023, a new Victorian wagering licence was awarded for the period beyond 16 August 2024. In connection with that new licence, the State Government and the VRI confirmed the </w:t>
      </w:r>
      <w:bookmarkStart w:id="19" w:name="_Hlk206418639"/>
      <w:r w:rsidRPr="00E104D4">
        <w:rPr>
          <w:rFonts w:ascii="Arial" w:eastAsia="Arial" w:hAnsi="Arial" w:cs="Arial"/>
          <w:color w:val="6D6E71"/>
          <w:spacing w:val="-12"/>
          <w:w w:val="115"/>
          <w:sz w:val="18"/>
          <w:szCs w:val="18"/>
        </w:rPr>
        <w:t>discontinuation of the historical joint venture industry funding arrangements tied to the Victorian wagering licensee</w:t>
      </w:r>
      <w:bookmarkEnd w:id="19"/>
      <w:r w:rsidRPr="00E104D4">
        <w:rPr>
          <w:rFonts w:ascii="Arial" w:eastAsia="Arial" w:hAnsi="Arial" w:cs="Arial"/>
          <w:color w:val="6D6E71"/>
          <w:spacing w:val="-12"/>
          <w:w w:val="115"/>
          <w:sz w:val="18"/>
          <w:szCs w:val="18"/>
        </w:rPr>
        <w:t xml:space="preserve">. To provide the VRI with greater certainty of its financial outcomes and to assist the transition to a new industry funding model, the joint venture parties agreed to amend and restate the joint venture arrangements covering the final period of the current licence from 1 June 2023 to 15 August 2024 including transition out.  An Umbrella Deed was executed on 1 March 2024 which captured the terms of payments to be made to the VRI by Tabcorp in connection with the winding up </w:t>
      </w:r>
      <w:r w:rsidR="00D56B23" w:rsidRPr="00E104D4">
        <w:rPr>
          <w:rFonts w:ascii="Arial" w:eastAsia="Arial" w:hAnsi="Arial" w:cs="Arial"/>
          <w:color w:val="6D6E71"/>
          <w:spacing w:val="-12"/>
          <w:w w:val="115"/>
          <w:sz w:val="18"/>
          <w:szCs w:val="18"/>
        </w:rPr>
        <w:t xml:space="preserve">and transitioning out </w:t>
      </w:r>
      <w:r w:rsidRPr="00E104D4">
        <w:rPr>
          <w:rFonts w:ascii="Arial" w:eastAsia="Arial" w:hAnsi="Arial" w:cs="Arial"/>
          <w:color w:val="6D6E71"/>
          <w:spacing w:val="-12"/>
          <w:w w:val="115"/>
          <w:sz w:val="18"/>
          <w:szCs w:val="18"/>
        </w:rPr>
        <w:t xml:space="preserve">of the joint venture. </w:t>
      </w:r>
    </w:p>
    <w:p w14:paraId="31F97722" w14:textId="77777777"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New industry funding arrangements commencing from 1 July 2024 were agreed between the Victorian State Government and the VRI. These arrangements sought to maintain VRI funding at no less favourable levels to those under the previous joint venture arrangements and included:</w:t>
      </w:r>
    </w:p>
    <w:p w14:paraId="4A5C1C2E" w14:textId="77777777"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From 1 July 2024, the State Government increased the Point of Consumption Tax (</w:t>
      </w:r>
      <w:proofErr w:type="spellStart"/>
      <w:r w:rsidRPr="00E104D4">
        <w:rPr>
          <w:rFonts w:ascii="Arial" w:eastAsia="Arial" w:hAnsi="Arial" w:cs="Arial"/>
          <w:color w:val="6D6E71"/>
          <w:spacing w:val="-12"/>
          <w:w w:val="115"/>
          <w:sz w:val="18"/>
          <w:szCs w:val="18"/>
        </w:rPr>
        <w:t>PoCT</w:t>
      </w:r>
      <w:proofErr w:type="spellEnd"/>
      <w:r w:rsidRPr="00E104D4">
        <w:rPr>
          <w:rFonts w:ascii="Arial" w:eastAsia="Arial" w:hAnsi="Arial" w:cs="Arial"/>
          <w:color w:val="6D6E71"/>
          <w:spacing w:val="-12"/>
          <w:w w:val="115"/>
          <w:sz w:val="18"/>
          <w:szCs w:val="18"/>
        </w:rPr>
        <w:t xml:space="preserve">) levied on wagering by Victorian residents, with the rate of </w:t>
      </w:r>
      <w:proofErr w:type="spellStart"/>
      <w:r w:rsidRPr="00E104D4">
        <w:rPr>
          <w:rFonts w:ascii="Arial" w:eastAsia="Arial" w:hAnsi="Arial" w:cs="Arial"/>
          <w:color w:val="6D6E71"/>
          <w:spacing w:val="-12"/>
          <w:w w:val="115"/>
          <w:sz w:val="18"/>
          <w:szCs w:val="18"/>
        </w:rPr>
        <w:t>PoCT</w:t>
      </w:r>
      <w:proofErr w:type="spellEnd"/>
      <w:r w:rsidRPr="00E104D4">
        <w:rPr>
          <w:rFonts w:ascii="Arial" w:eastAsia="Arial" w:hAnsi="Arial" w:cs="Arial"/>
          <w:color w:val="6D6E71"/>
          <w:spacing w:val="-12"/>
          <w:w w:val="115"/>
          <w:sz w:val="18"/>
          <w:szCs w:val="18"/>
        </w:rPr>
        <w:t xml:space="preserve"> collected increasing from 10% to 15% of Net Wagering Revenue (NWR). The VRI distribution payment agreed to be paid to the VRI by the State Government increased from 3.5% to 7.5% of NWR effective from the same date.</w:t>
      </w:r>
    </w:p>
    <w:p w14:paraId="4AB1FFD4" w14:textId="75E9A811"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On 30 August 2024, the VRI together with the State Government executed the </w:t>
      </w:r>
      <w:r w:rsidR="00335744">
        <w:rPr>
          <w:rFonts w:ascii="Arial" w:eastAsia="Arial" w:hAnsi="Arial" w:cs="Arial"/>
          <w:color w:val="6D6E71"/>
          <w:spacing w:val="-12"/>
          <w:w w:val="115"/>
          <w:sz w:val="18"/>
          <w:szCs w:val="18"/>
        </w:rPr>
        <w:t>VRI</w:t>
      </w:r>
      <w:r w:rsidRPr="00E104D4">
        <w:rPr>
          <w:rFonts w:ascii="Arial" w:eastAsia="Arial" w:hAnsi="Arial" w:cs="Arial"/>
          <w:color w:val="6D6E71"/>
          <w:spacing w:val="-12"/>
          <w:w w:val="115"/>
          <w:sz w:val="18"/>
          <w:szCs w:val="18"/>
        </w:rPr>
        <w:t xml:space="preserve"> Funding Deed. This ten-year agreement, which was backdated to commence on 16 August 2024, provides a new fixed industry </w:t>
      </w:r>
      <w:r w:rsidR="00FA1D36" w:rsidRPr="00E104D4">
        <w:rPr>
          <w:rFonts w:ascii="Arial" w:eastAsia="Arial" w:hAnsi="Arial" w:cs="Arial"/>
          <w:color w:val="6D6E71"/>
          <w:spacing w:val="-12"/>
          <w:w w:val="115"/>
          <w:sz w:val="18"/>
          <w:szCs w:val="18"/>
        </w:rPr>
        <w:t>distribution</w:t>
      </w:r>
      <w:r w:rsidRPr="00E104D4">
        <w:rPr>
          <w:rFonts w:ascii="Arial" w:eastAsia="Arial" w:hAnsi="Arial" w:cs="Arial"/>
          <w:color w:val="6D6E71"/>
          <w:spacing w:val="-12"/>
          <w:w w:val="115"/>
          <w:sz w:val="18"/>
          <w:szCs w:val="18"/>
        </w:rPr>
        <w:t xml:space="preserve"> stream to the VRI. </w:t>
      </w:r>
    </w:p>
    <w:p w14:paraId="29B0502B" w14:textId="77777777" w:rsidR="00E6724A" w:rsidRPr="00E104D4" w:rsidRDefault="00E6724A" w:rsidP="000F76D3">
      <w:pPr>
        <w:spacing w:before="85" w:after="120" w:line="300" w:lineRule="auto"/>
        <w:ind w:left="79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thoroughbred, harness and greyhound racing codes have agreed on an appropriate code sharing arrangement of the above VRI funding.</w:t>
      </w:r>
    </w:p>
    <w:p w14:paraId="6C004787" w14:textId="37AD5870" w:rsidR="00E6724A" w:rsidRPr="00E104D4" w:rsidRDefault="00E6724A" w:rsidP="00E6724A">
      <w:pPr>
        <w:spacing w:before="84" w:line="300" w:lineRule="auto"/>
        <w:ind w:left="788" w:right="10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Material wagering income is also received by the </w:t>
      </w:r>
      <w:r w:rsidR="00335744">
        <w:rPr>
          <w:rFonts w:ascii="Arial" w:eastAsia="Arial" w:hAnsi="Arial" w:cs="Arial"/>
          <w:color w:val="6D6E71"/>
          <w:spacing w:val="-12"/>
          <w:w w:val="115"/>
          <w:sz w:val="18"/>
          <w:szCs w:val="18"/>
        </w:rPr>
        <w:t>VTRI</w:t>
      </w:r>
      <w:r w:rsidRPr="00E104D4">
        <w:rPr>
          <w:rFonts w:ascii="Arial" w:eastAsia="Arial" w:hAnsi="Arial" w:cs="Arial"/>
          <w:color w:val="6D6E71"/>
          <w:spacing w:val="-12"/>
          <w:w w:val="115"/>
          <w:sz w:val="18"/>
          <w:szCs w:val="18"/>
        </w:rPr>
        <w:t xml:space="preserve"> in the form of race fields fees. Other significant income is generated via the exploitation of media rights in both domestic and international markets held by a fully owned subsidiary RVL Media Pty Ltd, advertising revenues received through owned media assets, returns from investments and the receipt of various Government grants.</w:t>
      </w:r>
    </w:p>
    <w:p w14:paraId="61C4F1F0" w14:textId="77777777" w:rsidR="00E6724A" w:rsidRPr="00E104D4" w:rsidRDefault="00E6724A" w:rsidP="000F76D3">
      <w:pPr>
        <w:spacing w:before="85" w:after="120" w:line="300" w:lineRule="auto"/>
        <w:ind w:left="7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will endeavour to make grants to member clubs having regard to the following principles:</w:t>
      </w:r>
    </w:p>
    <w:p w14:paraId="5B82739B" w14:textId="77A5FBEB" w:rsidR="00E6724A" w:rsidRPr="00E104D4" w:rsidRDefault="00E6724A" w:rsidP="000F76D3">
      <w:pPr>
        <w:numPr>
          <w:ilvl w:val="0"/>
          <w:numId w:val="11"/>
        </w:numPr>
        <w:spacing w:before="85" w:after="120" w:line="300" w:lineRule="auto"/>
        <w:ind w:left="1210" w:hanging="346"/>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rPr>
        <w:t>The consolidated entity will from time to time make grants to members and participants in the Victorian thoroughbred racing industry for the purpose of encouraging thoroughbred racing.</w:t>
      </w:r>
    </w:p>
    <w:p w14:paraId="3699DEF8" w14:textId="77777777" w:rsidR="00E6724A" w:rsidRPr="00E104D4" w:rsidRDefault="00E6724A" w:rsidP="000F76D3">
      <w:pPr>
        <w:numPr>
          <w:ilvl w:val="0"/>
          <w:numId w:val="11"/>
        </w:numPr>
        <w:spacing w:before="85" w:after="80"/>
        <w:ind w:left="1210" w:hanging="34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In making grants, the consolidated entity will seek to: </w:t>
      </w:r>
    </w:p>
    <w:p w14:paraId="480BABE1" w14:textId="77777777" w:rsidR="00E6724A" w:rsidRPr="00E104D4" w:rsidRDefault="00E6724A" w:rsidP="003B3651">
      <w:pPr>
        <w:numPr>
          <w:ilvl w:val="0"/>
          <w:numId w:val="10"/>
        </w:numPr>
        <w:tabs>
          <w:tab w:val="left" w:pos="1113"/>
        </w:tabs>
        <w:spacing w:line="312" w:lineRule="auto"/>
        <w:ind w:left="1843" w:right="82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 xml:space="preserve">adequately support the objectives of the Victorian thoroughbred racing industry; </w:t>
      </w:r>
    </w:p>
    <w:p w14:paraId="02CDC423" w14:textId="77777777" w:rsidR="00E6724A" w:rsidRPr="00E104D4" w:rsidRDefault="00E6724A" w:rsidP="003B3651">
      <w:pPr>
        <w:numPr>
          <w:ilvl w:val="0"/>
          <w:numId w:val="10"/>
        </w:numPr>
        <w:tabs>
          <w:tab w:val="left" w:pos="1113"/>
        </w:tabs>
        <w:spacing w:line="312" w:lineRule="auto"/>
        <w:ind w:left="1843" w:right="82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provide incentives for club performance and achievements of industry objectives; and</w:t>
      </w:r>
    </w:p>
    <w:p w14:paraId="2AEA2DAF" w14:textId="77777777" w:rsidR="00E6724A" w:rsidRPr="00E104D4" w:rsidRDefault="00E6724A" w:rsidP="003B3651">
      <w:pPr>
        <w:numPr>
          <w:ilvl w:val="0"/>
          <w:numId w:val="10"/>
        </w:numPr>
        <w:tabs>
          <w:tab w:val="left" w:pos="1113"/>
        </w:tabs>
        <w:spacing w:after="80" w:line="312" w:lineRule="auto"/>
        <w:ind w:left="1843" w:right="822" w:hanging="357"/>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 xml:space="preserve">encourage and </w:t>
      </w:r>
      <w:proofErr w:type="spellStart"/>
      <w:r w:rsidRPr="00E104D4">
        <w:rPr>
          <w:rFonts w:ascii="Arial" w:eastAsia="Arial" w:hAnsi="Arial" w:cs="Arial"/>
          <w:color w:val="6D6E71"/>
          <w:spacing w:val="-12"/>
          <w:w w:val="115"/>
          <w:sz w:val="18"/>
          <w:szCs w:val="18"/>
          <w:lang w:val="en-US"/>
        </w:rPr>
        <w:t>optimise</w:t>
      </w:r>
      <w:proofErr w:type="spellEnd"/>
      <w:r w:rsidRPr="00E104D4">
        <w:rPr>
          <w:rFonts w:ascii="Arial" w:eastAsia="Arial" w:hAnsi="Arial" w:cs="Arial"/>
          <w:color w:val="6D6E71"/>
          <w:spacing w:val="-12"/>
          <w:w w:val="115"/>
          <w:sz w:val="18"/>
          <w:szCs w:val="18"/>
          <w:lang w:val="en-US"/>
        </w:rPr>
        <w:t xml:space="preserve"> participation in the ownership of thoroughbred racehorses throughout Victoria by </w:t>
      </w:r>
      <w:proofErr w:type="spellStart"/>
      <w:r w:rsidRPr="00E104D4">
        <w:rPr>
          <w:rFonts w:ascii="Arial" w:eastAsia="Arial" w:hAnsi="Arial" w:cs="Arial"/>
          <w:color w:val="6D6E71"/>
          <w:spacing w:val="-12"/>
          <w:w w:val="115"/>
          <w:sz w:val="18"/>
          <w:szCs w:val="18"/>
          <w:lang w:val="en-US"/>
        </w:rPr>
        <w:t>maximising</w:t>
      </w:r>
      <w:proofErr w:type="spellEnd"/>
      <w:r w:rsidRPr="00E104D4">
        <w:rPr>
          <w:rFonts w:ascii="Arial" w:eastAsia="Arial" w:hAnsi="Arial" w:cs="Arial"/>
          <w:color w:val="6D6E71"/>
          <w:spacing w:val="-12"/>
          <w:w w:val="115"/>
          <w:sz w:val="18"/>
          <w:szCs w:val="18"/>
          <w:lang w:val="en-US"/>
        </w:rPr>
        <w:t xml:space="preserve"> returns to owners through statewide prizemoney strategies and other incentives. </w:t>
      </w:r>
    </w:p>
    <w:p w14:paraId="3CC61127" w14:textId="76EAFF7E" w:rsidR="009C319E" w:rsidRPr="00E104D4" w:rsidRDefault="009C319E" w:rsidP="009C319E">
      <w:pPr>
        <w:numPr>
          <w:ilvl w:val="0"/>
          <w:numId w:val="11"/>
        </w:numPr>
        <w:spacing w:before="85" w:after="120" w:line="300" w:lineRule="auto"/>
        <w:ind w:left="1210" w:hanging="346"/>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rPr>
        <w:t>The clubs further acknowledge that, consistent with the constitution of the consolidated entity, no portion or amount of the income or assets of the consolidated entity may be distributed, paid or transferred directly or indirectly by way of dividend, bonus, or otherwise by way of profit to or amongst the clubs in their capacity as members.</w:t>
      </w:r>
    </w:p>
    <w:p w14:paraId="6CEF2A6A" w14:textId="77777777" w:rsidR="00E6724A" w:rsidRPr="00E104D4" w:rsidRDefault="00E6724A" w:rsidP="00E6724A">
      <w:pPr>
        <w:numPr>
          <w:ilvl w:val="1"/>
          <w:numId w:val="4"/>
        </w:numPr>
        <w:tabs>
          <w:tab w:val="left" w:pos="791"/>
        </w:tabs>
        <w:ind w:left="791"/>
        <w:rPr>
          <w:rFonts w:ascii="Arial" w:eastAsia="Arial" w:hAnsi="Arial" w:cs="Arial"/>
          <w:sz w:val="18"/>
          <w:szCs w:val="18"/>
        </w:rPr>
      </w:pPr>
      <w:r w:rsidRPr="00E104D4">
        <w:rPr>
          <w:rFonts w:ascii="Arial" w:eastAsia="Arial" w:hAnsi="Arial" w:cs="Arial"/>
          <w:i/>
          <w:color w:val="006DA6"/>
          <w:spacing w:val="3"/>
          <w:w w:val="120"/>
          <w:sz w:val="18"/>
          <w:szCs w:val="18"/>
        </w:rPr>
        <w:t>R</w:t>
      </w:r>
      <w:r w:rsidRPr="00E104D4">
        <w:rPr>
          <w:rFonts w:ascii="Arial" w:eastAsia="Arial" w:hAnsi="Arial" w:cs="Arial"/>
          <w:i/>
          <w:color w:val="006DA6"/>
          <w:spacing w:val="2"/>
          <w:w w:val="120"/>
          <w:sz w:val="18"/>
          <w:szCs w:val="18"/>
        </w:rPr>
        <w:t>e</w:t>
      </w:r>
      <w:r w:rsidRPr="00E104D4">
        <w:rPr>
          <w:rFonts w:ascii="Arial" w:eastAsia="Arial" w:hAnsi="Arial" w:cs="Arial"/>
          <w:i/>
          <w:color w:val="006DA6"/>
          <w:spacing w:val="1"/>
          <w:w w:val="120"/>
          <w:sz w:val="18"/>
          <w:szCs w:val="18"/>
        </w:rPr>
        <w:t>t</w:t>
      </w:r>
      <w:r w:rsidRPr="00E104D4">
        <w:rPr>
          <w:rFonts w:ascii="Arial" w:eastAsia="Arial" w:hAnsi="Arial" w:cs="Arial"/>
          <w:i/>
          <w:color w:val="006DA6"/>
          <w:spacing w:val="2"/>
          <w:w w:val="120"/>
          <w:sz w:val="18"/>
          <w:szCs w:val="18"/>
        </w:rPr>
        <w:t>ain</w:t>
      </w:r>
      <w:r w:rsidRPr="00E104D4">
        <w:rPr>
          <w:rFonts w:ascii="Arial" w:eastAsia="Arial" w:hAnsi="Arial" w:cs="Arial"/>
          <w:i/>
          <w:color w:val="006DA6"/>
          <w:spacing w:val="3"/>
          <w:w w:val="120"/>
          <w:sz w:val="18"/>
          <w:szCs w:val="18"/>
        </w:rPr>
        <w:t>e</w:t>
      </w:r>
      <w:r w:rsidRPr="00E104D4">
        <w:rPr>
          <w:rFonts w:ascii="Arial" w:eastAsia="Arial" w:hAnsi="Arial" w:cs="Arial"/>
          <w:i/>
          <w:color w:val="006DA6"/>
          <w:w w:val="120"/>
          <w:sz w:val="18"/>
          <w:szCs w:val="18"/>
        </w:rPr>
        <w:t>d</w:t>
      </w:r>
      <w:r w:rsidRPr="00E104D4">
        <w:rPr>
          <w:rFonts w:ascii="Arial" w:eastAsia="Arial" w:hAnsi="Arial" w:cs="Arial"/>
          <w:i/>
          <w:color w:val="006DA6"/>
          <w:spacing w:val="-20"/>
          <w:w w:val="120"/>
          <w:sz w:val="18"/>
          <w:szCs w:val="18"/>
        </w:rPr>
        <w:t xml:space="preserve"> </w:t>
      </w:r>
      <w:r w:rsidRPr="00E104D4">
        <w:rPr>
          <w:rFonts w:ascii="Arial" w:eastAsia="Arial" w:hAnsi="Arial" w:cs="Arial"/>
          <w:i/>
          <w:color w:val="006DA6"/>
          <w:spacing w:val="4"/>
          <w:w w:val="120"/>
          <w:sz w:val="18"/>
          <w:szCs w:val="18"/>
        </w:rPr>
        <w:t>P</w:t>
      </w:r>
      <w:r w:rsidRPr="00E104D4">
        <w:rPr>
          <w:rFonts w:ascii="Arial" w:eastAsia="Arial" w:hAnsi="Arial" w:cs="Arial"/>
          <w:i/>
          <w:color w:val="006DA6"/>
          <w:spacing w:val="2"/>
          <w:w w:val="120"/>
          <w:sz w:val="18"/>
          <w:szCs w:val="18"/>
        </w:rPr>
        <w:t>ro</w:t>
      </w:r>
      <w:r w:rsidRPr="00E104D4">
        <w:rPr>
          <w:rFonts w:ascii="Arial" w:eastAsia="Arial" w:hAnsi="Arial" w:cs="Arial"/>
          <w:i/>
          <w:color w:val="006DA6"/>
          <w:w w:val="120"/>
          <w:sz w:val="18"/>
          <w:szCs w:val="18"/>
        </w:rPr>
        <w:t>f</w:t>
      </w:r>
      <w:r w:rsidRPr="00E104D4">
        <w:rPr>
          <w:rFonts w:ascii="Arial" w:eastAsia="Arial" w:hAnsi="Arial" w:cs="Arial"/>
          <w:i/>
          <w:color w:val="006DA6"/>
          <w:spacing w:val="1"/>
          <w:w w:val="120"/>
          <w:sz w:val="18"/>
          <w:szCs w:val="18"/>
        </w:rPr>
        <w:t>i</w:t>
      </w:r>
      <w:r w:rsidRPr="00E104D4">
        <w:rPr>
          <w:rFonts w:ascii="Arial" w:eastAsia="Arial" w:hAnsi="Arial" w:cs="Arial"/>
          <w:i/>
          <w:color w:val="006DA6"/>
          <w:spacing w:val="3"/>
          <w:w w:val="120"/>
          <w:sz w:val="18"/>
          <w:szCs w:val="18"/>
        </w:rPr>
        <w:t>t</w:t>
      </w:r>
      <w:r w:rsidRPr="00E104D4">
        <w:rPr>
          <w:rFonts w:ascii="Arial" w:eastAsia="Arial" w:hAnsi="Arial" w:cs="Arial"/>
          <w:i/>
          <w:color w:val="006DA6"/>
          <w:w w:val="120"/>
          <w:sz w:val="18"/>
          <w:szCs w:val="18"/>
        </w:rPr>
        <w:t>s</w:t>
      </w:r>
    </w:p>
    <w:p w14:paraId="2E3B0F22" w14:textId="77777777" w:rsidR="00E6724A" w:rsidRPr="00E104D4" w:rsidRDefault="00E6724A" w:rsidP="00E6724A">
      <w:pPr>
        <w:spacing w:before="84" w:line="312" w:lineRule="auto"/>
        <w:ind w:left="79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Under the terms of the Members Agreement net profit and the ongoing retained</w:t>
      </w:r>
      <w:r w:rsidRPr="00E104D4">
        <w:rPr>
          <w:rFonts w:ascii="Arial" w:eastAsia="Arial" w:hAnsi="Arial" w:cs="Arial"/>
          <w:color w:val="6D6E71"/>
          <w:spacing w:val="-3"/>
          <w:w w:val="115"/>
          <w:sz w:val="18"/>
          <w:szCs w:val="18"/>
        </w:rPr>
        <w:t xml:space="preserve"> </w:t>
      </w:r>
      <w:r w:rsidRPr="00E104D4">
        <w:rPr>
          <w:rFonts w:ascii="Arial" w:eastAsia="Arial" w:hAnsi="Arial" w:cs="Arial"/>
          <w:color w:val="6D6E71"/>
          <w:spacing w:val="-12"/>
          <w:w w:val="115"/>
          <w:sz w:val="18"/>
          <w:szCs w:val="18"/>
        </w:rPr>
        <w:t>profits of the consolidated entity cannot be distributed as dividends to the members.</w:t>
      </w:r>
    </w:p>
    <w:p w14:paraId="2AC0511D" w14:textId="77777777" w:rsidR="00E6724A" w:rsidRPr="00E104D4" w:rsidRDefault="00E6724A" w:rsidP="00E6724A">
      <w:pPr>
        <w:rPr>
          <w:color w:val="006DA6"/>
          <w:spacing w:val="2"/>
          <w:w w:val="105"/>
        </w:rPr>
      </w:pPr>
    </w:p>
    <w:p w14:paraId="747152A5" w14:textId="1977024A" w:rsidR="00E6724A" w:rsidRPr="00E104D4" w:rsidRDefault="00E6724A" w:rsidP="00D56B23">
      <w:pPr>
        <w:widowControl/>
        <w:spacing w:after="160" w:line="259" w:lineRule="auto"/>
        <w:rPr>
          <w:rFonts w:ascii="Arial" w:eastAsia="Arial" w:hAnsi="Arial"/>
          <w:b/>
          <w:bCs/>
          <w:color w:val="006DA6"/>
          <w:spacing w:val="2"/>
          <w:w w:val="105"/>
          <w:sz w:val="18"/>
          <w:szCs w:val="18"/>
        </w:rPr>
      </w:pPr>
      <w:r w:rsidRPr="00E104D4">
        <w:rPr>
          <w:color w:val="006DA6"/>
          <w:spacing w:val="2"/>
          <w:w w:val="105"/>
        </w:rPr>
        <w:br w:type="page"/>
      </w:r>
    </w:p>
    <w:p w14:paraId="3A7C8737" w14:textId="77777777" w:rsidR="00E6724A" w:rsidRPr="00E104D4" w:rsidRDefault="00E6724A" w:rsidP="00E6724A">
      <w:pPr>
        <w:pStyle w:val="Heading9"/>
        <w:rPr>
          <w:b w:val="0"/>
          <w:bCs w:val="0"/>
        </w:rPr>
      </w:pPr>
      <w:r w:rsidRPr="00E104D4">
        <w:rPr>
          <w:color w:val="006DA6"/>
          <w:spacing w:val="2"/>
          <w:w w:val="105"/>
        </w:rPr>
        <w:lastRenderedPageBreak/>
        <w:t>Material</w:t>
      </w:r>
      <w:r w:rsidRPr="00E104D4">
        <w:rPr>
          <w:color w:val="006DA6"/>
          <w:spacing w:val="6"/>
          <w:w w:val="105"/>
        </w:rPr>
        <w:t xml:space="preserve"> </w:t>
      </w:r>
      <w:r w:rsidRPr="00E104D4">
        <w:rPr>
          <w:color w:val="006DA6"/>
          <w:spacing w:val="-1"/>
          <w:w w:val="105"/>
        </w:rPr>
        <w:t>A</w:t>
      </w:r>
      <w:r w:rsidRPr="00E104D4">
        <w:rPr>
          <w:color w:val="006DA6"/>
          <w:spacing w:val="-2"/>
          <w:w w:val="105"/>
        </w:rPr>
        <w:t>cc</w:t>
      </w:r>
      <w:r w:rsidRPr="00E104D4">
        <w:rPr>
          <w:color w:val="006DA6"/>
          <w:spacing w:val="1"/>
          <w:w w:val="105"/>
        </w:rPr>
        <w:t>o</w:t>
      </w:r>
      <w:r w:rsidRPr="00E104D4">
        <w:rPr>
          <w:color w:val="006DA6"/>
          <w:spacing w:val="3"/>
          <w:w w:val="105"/>
        </w:rPr>
        <w:t>u</w:t>
      </w:r>
      <w:r w:rsidRPr="00E104D4">
        <w:rPr>
          <w:color w:val="006DA6"/>
          <w:spacing w:val="2"/>
          <w:w w:val="105"/>
        </w:rPr>
        <w:t>nt</w:t>
      </w:r>
      <w:r w:rsidRPr="00E104D4">
        <w:rPr>
          <w:color w:val="006DA6"/>
          <w:spacing w:val="1"/>
          <w:w w:val="105"/>
        </w:rPr>
        <w:t>i</w:t>
      </w:r>
      <w:r w:rsidRPr="00E104D4">
        <w:rPr>
          <w:color w:val="006DA6"/>
          <w:spacing w:val="2"/>
          <w:w w:val="105"/>
        </w:rPr>
        <w:t>n</w:t>
      </w:r>
      <w:r w:rsidRPr="00E104D4">
        <w:rPr>
          <w:color w:val="006DA6"/>
          <w:w w:val="105"/>
        </w:rPr>
        <w:t>g</w:t>
      </w:r>
      <w:r w:rsidRPr="00E104D4">
        <w:rPr>
          <w:color w:val="006DA6"/>
          <w:spacing w:val="7"/>
          <w:w w:val="105"/>
        </w:rPr>
        <w:t xml:space="preserve"> </w:t>
      </w:r>
      <w:r w:rsidRPr="00E104D4">
        <w:rPr>
          <w:color w:val="006DA6"/>
          <w:spacing w:val="2"/>
          <w:w w:val="105"/>
        </w:rPr>
        <w:t>P</w:t>
      </w:r>
      <w:r w:rsidRPr="00E104D4">
        <w:rPr>
          <w:color w:val="006DA6"/>
          <w:spacing w:val="1"/>
          <w:w w:val="105"/>
        </w:rPr>
        <w:t>o</w:t>
      </w:r>
      <w:r w:rsidRPr="00E104D4">
        <w:rPr>
          <w:color w:val="006DA6"/>
          <w:spacing w:val="2"/>
          <w:w w:val="105"/>
        </w:rPr>
        <w:t>li</w:t>
      </w:r>
      <w:r w:rsidRPr="00E104D4">
        <w:rPr>
          <w:color w:val="006DA6"/>
          <w:spacing w:val="1"/>
          <w:w w:val="105"/>
        </w:rPr>
        <w:t>ci</w:t>
      </w:r>
      <w:r w:rsidRPr="00E104D4">
        <w:rPr>
          <w:color w:val="006DA6"/>
          <w:w w:val="105"/>
        </w:rPr>
        <w:t>es</w:t>
      </w:r>
    </w:p>
    <w:p w14:paraId="565C2BCF" w14:textId="77777777" w:rsidR="00E6724A" w:rsidRPr="00E104D4" w:rsidRDefault="00E6724A" w:rsidP="00E6724A">
      <w:pPr>
        <w:spacing w:before="120" w:after="240"/>
        <w:ind w:left="391"/>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material accounting policies have been adopted in the preparation and presentation of the financial report:</w:t>
      </w:r>
    </w:p>
    <w:p w14:paraId="29099472" w14:textId="77777777" w:rsidR="00E6724A" w:rsidRPr="00E104D4" w:rsidRDefault="00E6724A" w:rsidP="00E6724A">
      <w:pPr>
        <w:spacing w:before="120" w:after="120" w:line="312" w:lineRule="auto"/>
        <w:ind w:left="391"/>
        <w:rPr>
          <w:rFonts w:ascii="Arial" w:eastAsia="Arial" w:hAnsi="Arial" w:cs="Arial"/>
          <w:color w:val="6D6E71"/>
          <w:spacing w:val="-12"/>
          <w:w w:val="115"/>
          <w:sz w:val="18"/>
          <w:szCs w:val="18"/>
        </w:rPr>
      </w:pPr>
      <w:r w:rsidRPr="00E104D4">
        <w:rPr>
          <w:rFonts w:ascii="Arial" w:eastAsia="Arial" w:hAnsi="Arial" w:cs="Arial"/>
          <w:i/>
          <w:color w:val="006DA6"/>
          <w:spacing w:val="4"/>
          <w:w w:val="115"/>
          <w:sz w:val="18"/>
          <w:szCs w:val="18"/>
        </w:rPr>
        <w:t>(a) AASB 15 Revenue from Contracts with Customers</w:t>
      </w:r>
    </w:p>
    <w:p w14:paraId="6F9090A2" w14:textId="34250201" w:rsidR="00E6724A" w:rsidRPr="00E104D4" w:rsidRDefault="00E6724A" w:rsidP="00E6724A">
      <w:pPr>
        <w:spacing w:before="84" w:after="12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VOBIS nomination fees received are deferred into unearned revenue, to be recognised as revenue in future years based upon the performance obligation of VOBIS bonuses on offer to eligible horses depend</w:t>
      </w:r>
      <w:r w:rsidR="005C637E">
        <w:rPr>
          <w:rFonts w:ascii="Arial" w:eastAsia="Arial" w:hAnsi="Arial" w:cs="Arial"/>
          <w:color w:val="6D6E71"/>
          <w:spacing w:val="-12"/>
          <w:w w:val="115"/>
          <w:sz w:val="18"/>
          <w:szCs w:val="18"/>
        </w:rPr>
        <w:t>e</w:t>
      </w:r>
      <w:r w:rsidRPr="00E104D4">
        <w:rPr>
          <w:rFonts w:ascii="Arial" w:eastAsia="Arial" w:hAnsi="Arial" w:cs="Arial"/>
          <w:color w:val="6D6E71"/>
          <w:spacing w:val="-12"/>
          <w:w w:val="115"/>
          <w:sz w:val="18"/>
          <w:szCs w:val="18"/>
        </w:rPr>
        <w:t xml:space="preserve">nt on age. </w:t>
      </w:r>
      <w:bookmarkStart w:id="20" w:name="_Hlk81152165"/>
    </w:p>
    <w:bookmarkEnd w:id="20"/>
    <w:p w14:paraId="18099209" w14:textId="77777777" w:rsidR="00E6724A" w:rsidRPr="00E104D4" w:rsidRDefault="00E6724A" w:rsidP="00E6724A">
      <w:pPr>
        <w:spacing w:before="80" w:line="312" w:lineRule="auto"/>
        <w:ind w:left="393" w:right="1310"/>
        <w:rPr>
          <w:rFonts w:ascii="Arial" w:eastAsia="Arial" w:hAnsi="Arial" w:cs="Arial"/>
          <w:i/>
          <w:color w:val="006DA6"/>
          <w:spacing w:val="4"/>
          <w:w w:val="115"/>
          <w:sz w:val="18"/>
          <w:szCs w:val="18"/>
        </w:rPr>
      </w:pPr>
      <w:r w:rsidRPr="00E104D4">
        <w:rPr>
          <w:rFonts w:ascii="Arial" w:eastAsia="Arial" w:hAnsi="Arial" w:cs="Arial"/>
          <w:i/>
          <w:color w:val="006DA6"/>
          <w:spacing w:val="4"/>
          <w:w w:val="115"/>
          <w:sz w:val="18"/>
          <w:szCs w:val="18"/>
        </w:rPr>
        <w:t>(b) Critical Accounting Judgements and Key Sources of Estimation Uncertainty</w:t>
      </w:r>
    </w:p>
    <w:p w14:paraId="42342E6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 the application of the consolidated entity’s accounting policies, which are described above, management is required to make judgements, estimates and assumptions about carrying values of assets and liabilities that are not readily apparent from other sources. The estimates and associated assumptions are based on historical experience and various other factors that are believed to be reasonable under the circumstances, the results of which form the basis of making the judgements. Actual results may differ from these estimates.</w:t>
      </w:r>
    </w:p>
    <w:p w14:paraId="17F1214A" w14:textId="73C63DB6" w:rsidR="00E6724A" w:rsidRPr="00E104D4" w:rsidRDefault="00E6724A" w:rsidP="009C319E">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estimates and underlying assumptions are reviewed on an ongoing basis. Revisions to accounting estimates are recognised in the period in which the estimate is revised if the revision affects only that period, or in the period of the revision and future periods, if the revision affects both current and future periods.</w:t>
      </w:r>
    </w:p>
    <w:p w14:paraId="1896E568" w14:textId="77777777" w:rsidR="00E6724A" w:rsidRPr="00E104D4" w:rsidRDefault="00E6724A" w:rsidP="009C319E">
      <w:pPr>
        <w:spacing w:before="84"/>
        <w:ind w:left="720"/>
        <w:rPr>
          <w:rFonts w:ascii="Arial" w:eastAsia="Arial" w:hAnsi="Arial" w:cs="Arial"/>
          <w:sz w:val="18"/>
          <w:szCs w:val="18"/>
        </w:rPr>
      </w:pPr>
      <w:r w:rsidRPr="00E104D4">
        <w:rPr>
          <w:rFonts w:ascii="Arial" w:eastAsia="Arial" w:hAnsi="Arial" w:cs="Arial"/>
          <w:i/>
          <w:color w:val="6D6E71"/>
          <w:spacing w:val="4"/>
          <w:w w:val="115"/>
          <w:sz w:val="18"/>
          <w:szCs w:val="18"/>
          <w:u w:val="single" w:color="6D6E71"/>
        </w:rPr>
        <w:t>C</w:t>
      </w:r>
      <w:r w:rsidRPr="00E104D4">
        <w:rPr>
          <w:rFonts w:ascii="Arial" w:eastAsia="Arial" w:hAnsi="Arial" w:cs="Arial"/>
          <w:i/>
          <w:color w:val="6D6E71"/>
          <w:w w:val="115"/>
          <w:sz w:val="18"/>
          <w:szCs w:val="18"/>
          <w:u w:val="single" w:color="6D6E71"/>
        </w:rPr>
        <w:t>rit</w:t>
      </w:r>
      <w:r w:rsidRPr="00E104D4">
        <w:rPr>
          <w:rFonts w:ascii="Arial" w:eastAsia="Arial" w:hAnsi="Arial" w:cs="Arial"/>
          <w:i/>
          <w:color w:val="6D6E71"/>
          <w:spacing w:val="1"/>
          <w:w w:val="115"/>
          <w:sz w:val="18"/>
          <w:szCs w:val="18"/>
          <w:u w:val="single" w:color="6D6E71"/>
        </w:rPr>
        <w:t>i</w:t>
      </w:r>
      <w:r w:rsidRPr="00E104D4">
        <w:rPr>
          <w:rFonts w:ascii="Arial" w:eastAsia="Arial" w:hAnsi="Arial" w:cs="Arial"/>
          <w:i/>
          <w:color w:val="6D6E71"/>
          <w:spacing w:val="2"/>
          <w:w w:val="115"/>
          <w:sz w:val="18"/>
          <w:szCs w:val="18"/>
          <w:u w:val="single" w:color="6D6E71"/>
        </w:rPr>
        <w:t>ca</w:t>
      </w:r>
      <w:r w:rsidRPr="00E104D4">
        <w:rPr>
          <w:rFonts w:ascii="Arial" w:eastAsia="Arial" w:hAnsi="Arial" w:cs="Arial"/>
          <w:i/>
          <w:color w:val="6D6E71"/>
          <w:w w:val="115"/>
          <w:sz w:val="18"/>
          <w:szCs w:val="18"/>
          <w:u w:val="single" w:color="6D6E71"/>
        </w:rPr>
        <w:t>l</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spacing w:val="1"/>
          <w:w w:val="115"/>
          <w:sz w:val="18"/>
          <w:szCs w:val="18"/>
          <w:u w:val="single" w:color="6D6E71"/>
        </w:rPr>
        <w:t>j</w:t>
      </w:r>
      <w:r w:rsidRPr="00E104D4">
        <w:rPr>
          <w:rFonts w:ascii="Arial" w:eastAsia="Arial" w:hAnsi="Arial" w:cs="Arial"/>
          <w:i/>
          <w:color w:val="6D6E71"/>
          <w:spacing w:val="2"/>
          <w:w w:val="115"/>
          <w:sz w:val="18"/>
          <w:szCs w:val="18"/>
          <w:u w:val="single" w:color="6D6E71"/>
        </w:rPr>
        <w:t>u</w:t>
      </w:r>
      <w:r w:rsidRPr="00E104D4">
        <w:rPr>
          <w:rFonts w:ascii="Arial" w:eastAsia="Arial" w:hAnsi="Arial" w:cs="Arial"/>
          <w:i/>
          <w:color w:val="6D6E71"/>
          <w:spacing w:val="1"/>
          <w:w w:val="115"/>
          <w:sz w:val="18"/>
          <w:szCs w:val="18"/>
          <w:u w:val="single" w:color="6D6E71"/>
        </w:rPr>
        <w:t>dg</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spacing w:val="2"/>
          <w:w w:val="115"/>
          <w:sz w:val="18"/>
          <w:szCs w:val="18"/>
          <w:u w:val="single" w:color="6D6E71"/>
        </w:rPr>
        <w:t>m</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spacing w:val="3"/>
          <w:w w:val="115"/>
          <w:sz w:val="18"/>
          <w:szCs w:val="18"/>
          <w:u w:val="single" w:color="6D6E71"/>
        </w:rPr>
        <w:t>t</w:t>
      </w:r>
      <w:r w:rsidRPr="00E104D4">
        <w:rPr>
          <w:rFonts w:ascii="Arial" w:eastAsia="Arial" w:hAnsi="Arial" w:cs="Arial"/>
          <w:i/>
          <w:color w:val="6D6E71"/>
          <w:w w:val="115"/>
          <w:sz w:val="18"/>
          <w:szCs w:val="18"/>
          <w:u w:val="single" w:color="6D6E71"/>
        </w:rPr>
        <w:t>s</w:t>
      </w:r>
      <w:r w:rsidRPr="00E104D4">
        <w:rPr>
          <w:rFonts w:ascii="Arial" w:eastAsia="Arial" w:hAnsi="Arial" w:cs="Arial"/>
          <w:i/>
          <w:color w:val="6D6E71"/>
          <w:spacing w:val="2"/>
          <w:w w:val="115"/>
          <w:sz w:val="18"/>
          <w:szCs w:val="18"/>
          <w:u w:val="single" w:color="6D6E71"/>
        </w:rPr>
        <w:t xml:space="preserve"> i</w:t>
      </w:r>
      <w:r w:rsidRPr="00E104D4">
        <w:rPr>
          <w:rFonts w:ascii="Arial" w:eastAsia="Arial" w:hAnsi="Arial" w:cs="Arial"/>
          <w:i/>
          <w:color w:val="6D6E71"/>
          <w:w w:val="115"/>
          <w:sz w:val="18"/>
          <w:szCs w:val="18"/>
          <w:u w:val="single" w:color="6D6E71"/>
        </w:rPr>
        <w:t>n</w:t>
      </w:r>
      <w:r w:rsidRPr="00E104D4">
        <w:rPr>
          <w:rFonts w:ascii="Arial" w:eastAsia="Arial" w:hAnsi="Arial" w:cs="Arial"/>
          <w:i/>
          <w:color w:val="6D6E71"/>
          <w:spacing w:val="3"/>
          <w:w w:val="115"/>
          <w:sz w:val="18"/>
          <w:szCs w:val="18"/>
          <w:u w:val="single" w:color="6D6E71"/>
        </w:rPr>
        <w:t xml:space="preserve"> </w:t>
      </w:r>
      <w:r w:rsidRPr="00E104D4">
        <w:rPr>
          <w:rFonts w:ascii="Arial" w:eastAsia="Arial" w:hAnsi="Arial" w:cs="Arial"/>
          <w:i/>
          <w:color w:val="6D6E71"/>
          <w:spacing w:val="2"/>
          <w:w w:val="115"/>
          <w:sz w:val="18"/>
          <w:szCs w:val="18"/>
          <w:u w:val="single" w:color="6D6E71"/>
        </w:rPr>
        <w:t>ap</w:t>
      </w:r>
      <w:r w:rsidRPr="00E104D4">
        <w:rPr>
          <w:rFonts w:ascii="Arial" w:eastAsia="Arial" w:hAnsi="Arial" w:cs="Arial"/>
          <w:i/>
          <w:color w:val="6D6E71"/>
          <w:spacing w:val="1"/>
          <w:w w:val="115"/>
          <w:sz w:val="18"/>
          <w:szCs w:val="18"/>
          <w:u w:val="single" w:color="6D6E71"/>
        </w:rPr>
        <w:t>p</w:t>
      </w:r>
      <w:r w:rsidRPr="00E104D4">
        <w:rPr>
          <w:rFonts w:ascii="Arial" w:eastAsia="Arial" w:hAnsi="Arial" w:cs="Arial"/>
          <w:i/>
          <w:color w:val="6D6E71"/>
          <w:w w:val="115"/>
          <w:sz w:val="18"/>
          <w:szCs w:val="18"/>
          <w:u w:val="single" w:color="6D6E71"/>
        </w:rPr>
        <w:t>ly</w:t>
      </w:r>
      <w:r w:rsidRPr="00E104D4">
        <w:rPr>
          <w:rFonts w:ascii="Arial" w:eastAsia="Arial" w:hAnsi="Arial" w:cs="Arial"/>
          <w:i/>
          <w:color w:val="6D6E71"/>
          <w:spacing w:val="2"/>
          <w:w w:val="115"/>
          <w:sz w:val="18"/>
          <w:szCs w:val="18"/>
          <w:u w:val="single" w:color="6D6E71"/>
        </w:rPr>
        <w:t>in</w:t>
      </w:r>
      <w:r w:rsidRPr="00E104D4">
        <w:rPr>
          <w:rFonts w:ascii="Arial" w:eastAsia="Arial" w:hAnsi="Arial" w:cs="Arial"/>
          <w:i/>
          <w:color w:val="6D6E71"/>
          <w:w w:val="115"/>
          <w:sz w:val="18"/>
          <w:szCs w:val="18"/>
          <w:u w:val="single" w:color="6D6E71"/>
        </w:rPr>
        <w:t>g</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2"/>
          <w:w w:val="115"/>
          <w:sz w:val="18"/>
          <w:szCs w:val="18"/>
          <w:u w:val="single" w:color="6D6E71"/>
        </w:rPr>
        <w:t>h</w:t>
      </w:r>
      <w:r w:rsidRPr="00E104D4">
        <w:rPr>
          <w:rFonts w:ascii="Arial" w:eastAsia="Arial" w:hAnsi="Arial" w:cs="Arial"/>
          <w:i/>
          <w:color w:val="6D6E71"/>
          <w:w w:val="115"/>
          <w:sz w:val="18"/>
          <w:szCs w:val="18"/>
          <w:u w:val="single" w:color="6D6E71"/>
        </w:rPr>
        <w:t>e</w:t>
      </w:r>
      <w:r w:rsidRPr="00E104D4">
        <w:rPr>
          <w:rFonts w:ascii="Arial" w:eastAsia="Arial" w:hAnsi="Arial" w:cs="Arial"/>
          <w:i/>
          <w:color w:val="6D6E71"/>
          <w:spacing w:val="2"/>
          <w:w w:val="115"/>
          <w:sz w:val="18"/>
          <w:szCs w:val="18"/>
          <w:u w:val="single" w:color="6D6E71"/>
        </w:rPr>
        <w:t xml:space="preserve"> co</w:t>
      </w:r>
      <w:r w:rsidRPr="00E104D4">
        <w:rPr>
          <w:rFonts w:ascii="Arial" w:eastAsia="Arial" w:hAnsi="Arial" w:cs="Arial"/>
          <w:i/>
          <w:color w:val="6D6E71"/>
          <w:spacing w:val="3"/>
          <w:w w:val="115"/>
          <w:sz w:val="18"/>
          <w:szCs w:val="18"/>
          <w:u w:val="single" w:color="6D6E71"/>
        </w:rPr>
        <w:t>n</w:t>
      </w:r>
      <w:r w:rsidRPr="00E104D4">
        <w:rPr>
          <w:rFonts w:ascii="Arial" w:eastAsia="Arial" w:hAnsi="Arial" w:cs="Arial"/>
          <w:i/>
          <w:color w:val="6D6E71"/>
          <w:spacing w:val="1"/>
          <w:w w:val="115"/>
          <w:sz w:val="18"/>
          <w:szCs w:val="18"/>
          <w:u w:val="single" w:color="6D6E71"/>
        </w:rPr>
        <w:t>solida</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w w:val="115"/>
          <w:sz w:val="18"/>
          <w:szCs w:val="18"/>
          <w:u w:val="single" w:color="6D6E71"/>
        </w:rPr>
        <w:t>d</w:t>
      </w:r>
      <w:r w:rsidRPr="00E104D4">
        <w:rPr>
          <w:rFonts w:ascii="Arial" w:eastAsia="Arial" w:hAnsi="Arial" w:cs="Arial"/>
          <w:i/>
          <w:color w:val="6D6E71"/>
          <w:spacing w:val="3"/>
          <w:w w:val="115"/>
          <w:sz w:val="18"/>
          <w:szCs w:val="18"/>
          <w:u w:val="single" w:color="6D6E71"/>
        </w:rPr>
        <w:t xml:space="preserve"> e</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w w:val="115"/>
          <w:sz w:val="18"/>
          <w:szCs w:val="18"/>
          <w:u w:val="single" w:color="6D6E71"/>
        </w:rPr>
        <w:t>ti</w:t>
      </w:r>
      <w:r w:rsidRPr="00E104D4">
        <w:rPr>
          <w:rFonts w:ascii="Arial" w:eastAsia="Arial" w:hAnsi="Arial" w:cs="Arial"/>
          <w:i/>
          <w:color w:val="6D6E71"/>
          <w:spacing w:val="3"/>
          <w:w w:val="115"/>
          <w:sz w:val="18"/>
          <w:szCs w:val="18"/>
          <w:u w:val="single" w:color="6D6E71"/>
        </w:rPr>
        <w:t>t</w:t>
      </w:r>
      <w:r w:rsidRPr="00E104D4">
        <w:rPr>
          <w:rFonts w:ascii="Arial" w:eastAsia="Arial" w:hAnsi="Arial" w:cs="Arial"/>
          <w:i/>
          <w:color w:val="6D6E71"/>
          <w:spacing w:val="4"/>
          <w:w w:val="115"/>
          <w:sz w:val="18"/>
          <w:szCs w:val="18"/>
          <w:u w:val="single" w:color="6D6E71"/>
        </w:rPr>
        <w:t>y</w:t>
      </w:r>
      <w:r w:rsidRPr="00E104D4">
        <w:rPr>
          <w:rFonts w:ascii="Arial" w:eastAsia="Arial" w:hAnsi="Arial" w:cs="Arial"/>
          <w:i/>
          <w:color w:val="6D6E71"/>
          <w:w w:val="115"/>
          <w:sz w:val="18"/>
          <w:szCs w:val="18"/>
          <w:u w:val="single" w:color="6D6E71"/>
        </w:rPr>
        <w:t>’s</w:t>
      </w:r>
      <w:r w:rsidRPr="00E104D4">
        <w:rPr>
          <w:rFonts w:ascii="Arial" w:eastAsia="Arial" w:hAnsi="Arial" w:cs="Arial"/>
          <w:i/>
          <w:color w:val="6D6E71"/>
          <w:spacing w:val="2"/>
          <w:w w:val="115"/>
          <w:sz w:val="18"/>
          <w:szCs w:val="18"/>
          <w:u w:val="single" w:color="6D6E71"/>
        </w:rPr>
        <w:t xml:space="preserve"> acc</w:t>
      </w:r>
      <w:r w:rsidRPr="00E104D4">
        <w:rPr>
          <w:rFonts w:ascii="Arial" w:eastAsia="Arial" w:hAnsi="Arial" w:cs="Arial"/>
          <w:i/>
          <w:color w:val="6D6E71"/>
          <w:spacing w:val="1"/>
          <w:w w:val="115"/>
          <w:sz w:val="18"/>
          <w:szCs w:val="18"/>
          <w:u w:val="single" w:color="6D6E71"/>
        </w:rPr>
        <w:t>o</w:t>
      </w:r>
      <w:r w:rsidRPr="00E104D4">
        <w:rPr>
          <w:rFonts w:ascii="Arial" w:eastAsia="Arial" w:hAnsi="Arial" w:cs="Arial"/>
          <w:i/>
          <w:color w:val="6D6E71"/>
          <w:spacing w:val="3"/>
          <w:w w:val="115"/>
          <w:sz w:val="18"/>
          <w:szCs w:val="18"/>
          <w:u w:val="single" w:color="6D6E71"/>
        </w:rPr>
        <w:t>u</w:t>
      </w:r>
      <w:r w:rsidRPr="00E104D4">
        <w:rPr>
          <w:rFonts w:ascii="Arial" w:eastAsia="Arial" w:hAnsi="Arial" w:cs="Arial"/>
          <w:i/>
          <w:color w:val="6D6E71"/>
          <w:spacing w:val="1"/>
          <w:w w:val="115"/>
          <w:sz w:val="18"/>
          <w:szCs w:val="18"/>
          <w:u w:val="single" w:color="6D6E71"/>
        </w:rPr>
        <w:t>n</w:t>
      </w:r>
      <w:r w:rsidRPr="00E104D4">
        <w:rPr>
          <w:rFonts w:ascii="Arial" w:eastAsia="Arial" w:hAnsi="Arial" w:cs="Arial"/>
          <w:i/>
          <w:color w:val="6D6E71"/>
          <w:w w:val="115"/>
          <w:sz w:val="18"/>
          <w:szCs w:val="18"/>
          <w:u w:val="single" w:color="6D6E71"/>
        </w:rPr>
        <w:t>t</w:t>
      </w:r>
      <w:r w:rsidRPr="00E104D4">
        <w:rPr>
          <w:rFonts w:ascii="Arial" w:eastAsia="Arial" w:hAnsi="Arial" w:cs="Arial"/>
          <w:i/>
          <w:color w:val="6D6E71"/>
          <w:spacing w:val="2"/>
          <w:w w:val="115"/>
          <w:sz w:val="18"/>
          <w:szCs w:val="18"/>
          <w:u w:val="single" w:color="6D6E71"/>
        </w:rPr>
        <w:t>in</w:t>
      </w:r>
      <w:r w:rsidRPr="00E104D4">
        <w:rPr>
          <w:rFonts w:ascii="Arial" w:eastAsia="Arial" w:hAnsi="Arial" w:cs="Arial"/>
          <w:i/>
          <w:color w:val="6D6E71"/>
          <w:w w:val="115"/>
          <w:sz w:val="18"/>
          <w:szCs w:val="18"/>
          <w:u w:val="single" w:color="6D6E71"/>
        </w:rPr>
        <w:t>g</w:t>
      </w:r>
      <w:r w:rsidRPr="00E104D4">
        <w:rPr>
          <w:rFonts w:ascii="Arial" w:eastAsia="Arial" w:hAnsi="Arial" w:cs="Arial"/>
          <w:i/>
          <w:color w:val="6D6E71"/>
          <w:spacing w:val="2"/>
          <w:w w:val="115"/>
          <w:sz w:val="18"/>
          <w:szCs w:val="18"/>
          <w:u w:val="single" w:color="6D6E71"/>
        </w:rPr>
        <w:t xml:space="preserve"> </w:t>
      </w:r>
      <w:r w:rsidRPr="00E104D4">
        <w:rPr>
          <w:rFonts w:ascii="Arial" w:eastAsia="Arial" w:hAnsi="Arial" w:cs="Arial"/>
          <w:i/>
          <w:color w:val="6D6E71"/>
          <w:spacing w:val="1"/>
          <w:w w:val="115"/>
          <w:sz w:val="18"/>
          <w:szCs w:val="18"/>
          <w:u w:val="single" w:color="6D6E71"/>
        </w:rPr>
        <w:t>poli</w:t>
      </w:r>
      <w:r w:rsidRPr="00E104D4">
        <w:rPr>
          <w:rFonts w:ascii="Arial" w:eastAsia="Arial" w:hAnsi="Arial" w:cs="Arial"/>
          <w:i/>
          <w:color w:val="6D6E71"/>
          <w:spacing w:val="2"/>
          <w:w w:val="115"/>
          <w:sz w:val="18"/>
          <w:szCs w:val="18"/>
          <w:u w:val="single" w:color="6D6E71"/>
        </w:rPr>
        <w:t>c</w:t>
      </w:r>
      <w:r w:rsidRPr="00E104D4">
        <w:rPr>
          <w:rFonts w:ascii="Arial" w:eastAsia="Arial" w:hAnsi="Arial" w:cs="Arial"/>
          <w:i/>
          <w:color w:val="6D6E71"/>
          <w:spacing w:val="1"/>
          <w:w w:val="115"/>
          <w:sz w:val="18"/>
          <w:szCs w:val="18"/>
          <w:u w:val="single" w:color="6D6E71"/>
        </w:rPr>
        <w:t>i</w:t>
      </w:r>
      <w:r w:rsidRPr="00E104D4">
        <w:rPr>
          <w:rFonts w:ascii="Arial" w:eastAsia="Arial" w:hAnsi="Arial" w:cs="Arial"/>
          <w:i/>
          <w:color w:val="6D6E71"/>
          <w:spacing w:val="3"/>
          <w:w w:val="115"/>
          <w:sz w:val="18"/>
          <w:szCs w:val="18"/>
          <w:u w:val="single" w:color="6D6E71"/>
        </w:rPr>
        <w:t>e</w:t>
      </w:r>
      <w:r w:rsidRPr="00E104D4">
        <w:rPr>
          <w:rFonts w:ascii="Arial" w:eastAsia="Arial" w:hAnsi="Arial" w:cs="Arial"/>
          <w:i/>
          <w:color w:val="6D6E71"/>
          <w:w w:val="115"/>
          <w:sz w:val="18"/>
          <w:szCs w:val="18"/>
          <w:u w:val="single" w:color="6D6E71"/>
        </w:rPr>
        <w:t>s</w:t>
      </w:r>
    </w:p>
    <w:p w14:paraId="6FEB923B" w14:textId="77777777" w:rsidR="00E6724A" w:rsidRPr="00E104D4" w:rsidRDefault="00E6724A" w:rsidP="00E6724A">
      <w:pPr>
        <w:spacing w:before="3" w:line="110" w:lineRule="exact"/>
        <w:ind w:left="720"/>
        <w:rPr>
          <w:sz w:val="18"/>
          <w:szCs w:val="18"/>
        </w:rPr>
      </w:pPr>
    </w:p>
    <w:p w14:paraId="3B55DE44" w14:textId="77777777" w:rsidR="00E6724A" w:rsidRPr="00E104D4" w:rsidRDefault="00E6724A" w:rsidP="00E6724A">
      <w:pPr>
        <w:spacing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Judgements made by management in the application of the consolidated entity’s accounting policies that have significant effects on the financial statements and estimates with a significant risk of material adjustments in the next period are disclosed, where applicable, in the relevant notes to the financial statements.</w:t>
      </w:r>
    </w:p>
    <w:p w14:paraId="683CA1D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Accounting policies are selected and applied in a manner that ensures that the resulting financial information satisfies the concepts of relevance and reliability, thereby ensuring that the substance of the underlying transactions or other events is reported.</w:t>
      </w:r>
    </w:p>
    <w:p w14:paraId="7C9DB670" w14:textId="15649DC9" w:rsidR="00E6724A" w:rsidRPr="00E104D4" w:rsidRDefault="00E6724A" w:rsidP="009C319E">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are the key assumptions concerning the future, and other key sources of estimation uncertainty at balance date, that have a significant risk of causing a material adjustment to the carrying amounts of assets and liabilities within the next financial period.</w:t>
      </w:r>
    </w:p>
    <w:p w14:paraId="496CDEA6" w14:textId="77777777" w:rsidR="00E6724A" w:rsidRPr="00E104D4" w:rsidRDefault="00E6724A" w:rsidP="009C319E">
      <w:pPr>
        <w:pStyle w:val="ListParagraph"/>
        <w:numPr>
          <w:ilvl w:val="0"/>
          <w:numId w:val="9"/>
        </w:numPr>
        <w:spacing w:before="84"/>
        <w:ind w:left="1224" w:right="288"/>
        <w:rPr>
          <w:rFonts w:ascii="Arial" w:eastAsia="Arial" w:hAnsi="Arial" w:cs="Arial"/>
          <w:sz w:val="18"/>
          <w:szCs w:val="18"/>
        </w:rPr>
      </w:pPr>
      <w:r w:rsidRPr="00E104D4">
        <w:rPr>
          <w:rFonts w:ascii="Arial" w:eastAsia="Arial" w:hAnsi="Arial" w:cs="Arial"/>
          <w:color w:val="6D6E71"/>
          <w:spacing w:val="3"/>
          <w:w w:val="115"/>
          <w:sz w:val="18"/>
          <w:szCs w:val="18"/>
        </w:rPr>
        <w:t>Imp</w:t>
      </w:r>
      <w:r w:rsidRPr="00E104D4">
        <w:rPr>
          <w:rFonts w:ascii="Arial" w:eastAsia="Arial" w:hAnsi="Arial" w:cs="Arial"/>
          <w:color w:val="6D6E71"/>
          <w:spacing w:val="2"/>
          <w:w w:val="115"/>
          <w:sz w:val="18"/>
          <w:szCs w:val="18"/>
        </w:rPr>
        <w:t>ai</w:t>
      </w:r>
      <w:r w:rsidRPr="00E104D4">
        <w:rPr>
          <w:rFonts w:ascii="Arial" w:eastAsia="Arial" w:hAnsi="Arial" w:cs="Arial"/>
          <w:color w:val="6D6E71"/>
          <w:spacing w:val="1"/>
          <w:w w:val="115"/>
          <w:sz w:val="18"/>
          <w:szCs w:val="18"/>
        </w:rPr>
        <w:t>r</w:t>
      </w:r>
      <w:r w:rsidRPr="00E104D4">
        <w:rPr>
          <w:rFonts w:ascii="Arial" w:eastAsia="Arial" w:hAnsi="Arial" w:cs="Arial"/>
          <w:color w:val="6D6E71"/>
          <w:spacing w:val="2"/>
          <w:w w:val="115"/>
          <w:sz w:val="18"/>
          <w:szCs w:val="18"/>
        </w:rPr>
        <w:t>m</w:t>
      </w:r>
      <w:r w:rsidRPr="00E104D4">
        <w:rPr>
          <w:rFonts w:ascii="Arial" w:eastAsia="Arial" w:hAnsi="Arial" w:cs="Arial"/>
          <w:color w:val="6D6E71"/>
          <w:spacing w:val="3"/>
          <w:w w:val="115"/>
          <w:sz w:val="18"/>
          <w:szCs w:val="18"/>
        </w:rPr>
        <w:t>e</w:t>
      </w:r>
      <w:r w:rsidRPr="00E104D4">
        <w:rPr>
          <w:rFonts w:ascii="Arial" w:eastAsia="Arial" w:hAnsi="Arial" w:cs="Arial"/>
          <w:color w:val="6D6E71"/>
          <w:spacing w:val="1"/>
          <w:w w:val="115"/>
          <w:sz w:val="18"/>
          <w:szCs w:val="18"/>
        </w:rPr>
        <w:t>n</w:t>
      </w:r>
      <w:r w:rsidRPr="00E104D4">
        <w:rPr>
          <w:rFonts w:ascii="Arial" w:eastAsia="Arial" w:hAnsi="Arial" w:cs="Arial"/>
          <w:color w:val="6D6E71"/>
          <w:w w:val="115"/>
          <w:sz w:val="18"/>
          <w:szCs w:val="18"/>
        </w:rPr>
        <w:t>t</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1"/>
          <w:w w:val="115"/>
          <w:sz w:val="18"/>
          <w:szCs w:val="18"/>
        </w:rPr>
        <w:t>o</w:t>
      </w:r>
      <w:r w:rsidRPr="00E104D4">
        <w:rPr>
          <w:rFonts w:ascii="Arial" w:eastAsia="Arial" w:hAnsi="Arial" w:cs="Arial"/>
          <w:color w:val="6D6E71"/>
          <w:w w:val="115"/>
          <w:sz w:val="18"/>
          <w:szCs w:val="18"/>
        </w:rPr>
        <w:t>f</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3"/>
          <w:w w:val="115"/>
          <w:sz w:val="18"/>
          <w:szCs w:val="18"/>
        </w:rPr>
        <w:t>I</w:t>
      </w:r>
      <w:r w:rsidRPr="00E104D4">
        <w:rPr>
          <w:rFonts w:ascii="Arial" w:eastAsia="Arial" w:hAnsi="Arial" w:cs="Arial"/>
          <w:color w:val="6D6E71"/>
          <w:spacing w:val="2"/>
          <w:w w:val="115"/>
          <w:sz w:val="18"/>
          <w:szCs w:val="18"/>
        </w:rPr>
        <w:t>n</w:t>
      </w:r>
      <w:r w:rsidRPr="00E104D4">
        <w:rPr>
          <w:rFonts w:ascii="Arial" w:eastAsia="Arial" w:hAnsi="Arial" w:cs="Arial"/>
          <w:color w:val="6D6E71"/>
          <w:spacing w:val="1"/>
          <w:w w:val="115"/>
          <w:sz w:val="18"/>
          <w:szCs w:val="18"/>
        </w:rPr>
        <w:t>d</w:t>
      </w:r>
      <w:r w:rsidRPr="00E104D4">
        <w:rPr>
          <w:rFonts w:ascii="Arial" w:eastAsia="Arial" w:hAnsi="Arial" w:cs="Arial"/>
          <w:color w:val="6D6E71"/>
          <w:spacing w:val="2"/>
          <w:w w:val="115"/>
          <w:sz w:val="18"/>
          <w:szCs w:val="18"/>
        </w:rPr>
        <w:t>efin</w:t>
      </w:r>
      <w:r w:rsidRPr="00E104D4">
        <w:rPr>
          <w:rFonts w:ascii="Arial" w:eastAsia="Arial" w:hAnsi="Arial" w:cs="Arial"/>
          <w:color w:val="6D6E71"/>
          <w:w w:val="115"/>
          <w:sz w:val="18"/>
          <w:szCs w:val="18"/>
        </w:rPr>
        <w:t>ite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1"/>
          <w:w w:val="115"/>
          <w:sz w:val="18"/>
          <w:szCs w:val="18"/>
        </w:rPr>
        <w:t>Lif</w:t>
      </w:r>
      <w:r w:rsidRPr="00E104D4">
        <w:rPr>
          <w:rFonts w:ascii="Arial" w:eastAsia="Arial" w:hAnsi="Arial" w:cs="Arial"/>
          <w:color w:val="6D6E71"/>
          <w:w w:val="115"/>
          <w:sz w:val="18"/>
          <w:szCs w:val="18"/>
        </w:rPr>
        <w:t>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3"/>
          <w:w w:val="115"/>
          <w:sz w:val="18"/>
          <w:szCs w:val="18"/>
        </w:rPr>
        <w:t>I</w:t>
      </w:r>
      <w:r w:rsidRPr="00E104D4">
        <w:rPr>
          <w:rFonts w:ascii="Arial" w:eastAsia="Arial" w:hAnsi="Arial" w:cs="Arial"/>
          <w:color w:val="6D6E71"/>
          <w:spacing w:val="1"/>
          <w:w w:val="115"/>
          <w:sz w:val="18"/>
          <w:szCs w:val="18"/>
        </w:rPr>
        <w:t>nt</w:t>
      </w:r>
      <w:r w:rsidRPr="00E104D4">
        <w:rPr>
          <w:rFonts w:ascii="Arial" w:eastAsia="Arial" w:hAnsi="Arial" w:cs="Arial"/>
          <w:color w:val="6D6E71"/>
          <w:spacing w:val="3"/>
          <w:w w:val="115"/>
          <w:sz w:val="18"/>
          <w:szCs w:val="18"/>
        </w:rPr>
        <w:t>a</w:t>
      </w:r>
      <w:r w:rsidRPr="00E104D4">
        <w:rPr>
          <w:rFonts w:ascii="Arial" w:eastAsia="Arial" w:hAnsi="Arial" w:cs="Arial"/>
          <w:color w:val="6D6E71"/>
          <w:spacing w:val="2"/>
          <w:w w:val="115"/>
          <w:sz w:val="18"/>
          <w:szCs w:val="18"/>
        </w:rPr>
        <w:t>n</w:t>
      </w:r>
      <w:r w:rsidRPr="00E104D4">
        <w:rPr>
          <w:rFonts w:ascii="Arial" w:eastAsia="Arial" w:hAnsi="Arial" w:cs="Arial"/>
          <w:color w:val="6D6E71"/>
          <w:spacing w:val="1"/>
          <w:w w:val="115"/>
          <w:sz w:val="18"/>
          <w:szCs w:val="18"/>
        </w:rPr>
        <w:t>g</w:t>
      </w:r>
      <w:r w:rsidRPr="00E104D4">
        <w:rPr>
          <w:rFonts w:ascii="Arial" w:eastAsia="Arial" w:hAnsi="Arial" w:cs="Arial"/>
          <w:color w:val="6D6E71"/>
          <w:spacing w:val="2"/>
          <w:w w:val="115"/>
          <w:sz w:val="18"/>
          <w:szCs w:val="18"/>
        </w:rPr>
        <w:t>i</w:t>
      </w:r>
      <w:r w:rsidRPr="00E104D4">
        <w:rPr>
          <w:rFonts w:ascii="Arial" w:eastAsia="Arial" w:hAnsi="Arial" w:cs="Arial"/>
          <w:color w:val="6D6E71"/>
          <w:spacing w:val="1"/>
          <w:w w:val="115"/>
          <w:sz w:val="18"/>
          <w:szCs w:val="18"/>
        </w:rPr>
        <w:t>b</w:t>
      </w:r>
      <w:r w:rsidRPr="00E104D4">
        <w:rPr>
          <w:rFonts w:ascii="Arial" w:eastAsia="Arial" w:hAnsi="Arial" w:cs="Arial"/>
          <w:color w:val="6D6E71"/>
          <w:w w:val="115"/>
          <w:sz w:val="18"/>
          <w:szCs w:val="18"/>
        </w:rPr>
        <w:t>le</w:t>
      </w:r>
      <w:r w:rsidRPr="00E104D4">
        <w:rPr>
          <w:rFonts w:ascii="Arial" w:eastAsia="Arial" w:hAnsi="Arial" w:cs="Arial"/>
          <w:color w:val="6D6E71"/>
          <w:spacing w:val="2"/>
          <w:w w:val="115"/>
          <w:sz w:val="18"/>
          <w:szCs w:val="18"/>
        </w:rPr>
        <w:t xml:space="preserve"> </w:t>
      </w:r>
      <w:r w:rsidRPr="00E104D4">
        <w:rPr>
          <w:rFonts w:ascii="Arial" w:eastAsia="Arial" w:hAnsi="Arial" w:cs="Arial"/>
          <w:color w:val="6D6E71"/>
          <w:spacing w:val="4"/>
          <w:w w:val="115"/>
          <w:sz w:val="18"/>
          <w:szCs w:val="18"/>
        </w:rPr>
        <w:t>As</w:t>
      </w:r>
      <w:r w:rsidRPr="00E104D4">
        <w:rPr>
          <w:rFonts w:ascii="Arial" w:eastAsia="Arial" w:hAnsi="Arial" w:cs="Arial"/>
          <w:color w:val="6D6E71"/>
          <w:spacing w:val="2"/>
          <w:w w:val="115"/>
          <w:sz w:val="18"/>
          <w:szCs w:val="18"/>
        </w:rPr>
        <w:t>se</w:t>
      </w:r>
      <w:r w:rsidRPr="00E104D4">
        <w:rPr>
          <w:rFonts w:ascii="Arial" w:eastAsia="Arial" w:hAnsi="Arial" w:cs="Arial"/>
          <w:color w:val="6D6E71"/>
          <w:spacing w:val="3"/>
          <w:w w:val="115"/>
          <w:sz w:val="18"/>
          <w:szCs w:val="18"/>
        </w:rPr>
        <w:t>t</w:t>
      </w:r>
      <w:r w:rsidRPr="00E104D4">
        <w:rPr>
          <w:rFonts w:ascii="Arial" w:eastAsia="Arial" w:hAnsi="Arial" w:cs="Arial"/>
          <w:color w:val="6D6E71"/>
          <w:w w:val="115"/>
          <w:sz w:val="18"/>
          <w:szCs w:val="18"/>
        </w:rPr>
        <w:t>s</w:t>
      </w:r>
    </w:p>
    <w:p w14:paraId="70A658CC" w14:textId="77777777" w:rsidR="00E6724A" w:rsidRPr="00E104D4" w:rsidRDefault="00E6724A" w:rsidP="00E6724A">
      <w:pPr>
        <w:spacing w:line="312" w:lineRule="auto"/>
        <w:ind w:left="327" w:right="283" w:firstLine="393"/>
        <w:rPr>
          <w:sz w:val="8"/>
          <w:szCs w:val="18"/>
        </w:rPr>
      </w:pPr>
    </w:p>
    <w:p w14:paraId="38A989CA" w14:textId="5005DCB2" w:rsidR="00E6724A" w:rsidRPr="00E104D4" w:rsidRDefault="00E6724A" w:rsidP="007C721E">
      <w:pPr>
        <w:spacing w:after="60" w:line="312" w:lineRule="auto"/>
        <w:ind w:left="1224"/>
        <w:rPr>
          <w:rFonts w:ascii="Arial" w:eastAsia="Arial" w:hAnsi="Arial" w:cs="Arial"/>
          <w:color w:val="6D6E71"/>
          <w:spacing w:val="-12"/>
          <w:w w:val="115"/>
          <w:sz w:val="10"/>
          <w:szCs w:val="10"/>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 the consolidated entity assesses the recoverable amount of indefinite life intangible assets, by estimating the future cash flows, growth and discount rate at the end of each annual reporting period.</w:t>
      </w:r>
    </w:p>
    <w:p w14:paraId="5B17D1A3" w14:textId="77777777" w:rsidR="00E6724A" w:rsidRPr="00E104D4" w:rsidRDefault="00E6724A" w:rsidP="009C319E">
      <w:pPr>
        <w:pStyle w:val="ListParagraph"/>
        <w:numPr>
          <w:ilvl w:val="0"/>
          <w:numId w:val="9"/>
        </w:numPr>
        <w:spacing w:before="84"/>
        <w:ind w:left="1224" w:right="288"/>
        <w:rPr>
          <w:rFonts w:ascii="Arial" w:eastAsia="Arial" w:hAnsi="Arial" w:cs="Arial"/>
          <w:color w:val="6D6E71"/>
          <w:spacing w:val="3"/>
          <w:w w:val="115"/>
          <w:sz w:val="18"/>
          <w:szCs w:val="18"/>
        </w:rPr>
      </w:pPr>
      <w:r w:rsidRPr="00E104D4">
        <w:rPr>
          <w:rFonts w:ascii="Arial" w:eastAsia="Arial" w:hAnsi="Arial" w:cs="Arial"/>
          <w:color w:val="6D6E71"/>
          <w:spacing w:val="3"/>
          <w:w w:val="115"/>
          <w:sz w:val="18"/>
          <w:szCs w:val="18"/>
        </w:rPr>
        <w:t>Provisions</w:t>
      </w:r>
    </w:p>
    <w:p w14:paraId="3BD25074" w14:textId="77777777" w:rsidR="00E6724A" w:rsidRPr="00E104D4" w:rsidRDefault="00E6724A" w:rsidP="00E6724A">
      <w:pPr>
        <w:spacing w:before="3" w:line="110" w:lineRule="exact"/>
        <w:ind w:left="327" w:right="283"/>
        <w:rPr>
          <w:sz w:val="18"/>
          <w:szCs w:val="18"/>
        </w:rPr>
      </w:pPr>
    </w:p>
    <w:p w14:paraId="5CFE866D" w14:textId="7E90BD87" w:rsidR="00E6724A" w:rsidRPr="00E104D4" w:rsidRDefault="00E6724A" w:rsidP="007C721E">
      <w:pPr>
        <w:spacing w:after="60"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(c) and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(l), the consolidated entity estimates the present value of current obligations based on management estimate for general provisions (including infrastructure expenditure), Work</w:t>
      </w:r>
      <w:r w:rsidR="00196579">
        <w:rPr>
          <w:rFonts w:ascii="Arial" w:eastAsia="Arial" w:hAnsi="Arial" w:cs="Arial"/>
          <w:color w:val="6D6E71"/>
          <w:spacing w:val="-12"/>
          <w:w w:val="115"/>
          <w:sz w:val="18"/>
          <w:szCs w:val="18"/>
        </w:rPr>
        <w:t>c</w:t>
      </w:r>
      <w:r w:rsidRPr="00E104D4">
        <w:rPr>
          <w:rFonts w:ascii="Arial" w:eastAsia="Arial" w:hAnsi="Arial" w:cs="Arial"/>
          <w:color w:val="6D6E71"/>
          <w:spacing w:val="-12"/>
          <w:w w:val="115"/>
          <w:sz w:val="18"/>
          <w:szCs w:val="18"/>
        </w:rPr>
        <w:t>over, employee provisions at the end of each annual reporting period.</w:t>
      </w:r>
    </w:p>
    <w:p w14:paraId="2B77ECB9" w14:textId="77777777" w:rsidR="00E6724A" w:rsidRPr="00E104D4" w:rsidRDefault="00E6724A" w:rsidP="009C319E">
      <w:pPr>
        <w:pStyle w:val="ListParagraph"/>
        <w:numPr>
          <w:ilvl w:val="0"/>
          <w:numId w:val="9"/>
        </w:numPr>
        <w:spacing w:before="84"/>
        <w:ind w:left="1224" w:right="288"/>
        <w:rPr>
          <w:rFonts w:ascii="Arial" w:eastAsia="Arial" w:hAnsi="Arial" w:cs="Arial"/>
          <w:sz w:val="18"/>
          <w:szCs w:val="18"/>
        </w:rPr>
      </w:pPr>
      <w:r w:rsidRPr="00E104D4">
        <w:rPr>
          <w:rFonts w:ascii="Arial" w:eastAsia="Arial" w:hAnsi="Arial" w:cs="Arial"/>
          <w:color w:val="6D6E71"/>
          <w:spacing w:val="3"/>
          <w:w w:val="115"/>
          <w:sz w:val="18"/>
          <w:szCs w:val="18"/>
        </w:rPr>
        <w:t>Useful lives of Property, Plant &amp; Equipment and Computer Software &amp; Databases</w:t>
      </w:r>
    </w:p>
    <w:p w14:paraId="32C148FA" w14:textId="77777777" w:rsidR="00E6724A" w:rsidRPr="00E104D4" w:rsidRDefault="00E6724A" w:rsidP="00E6724A">
      <w:pPr>
        <w:spacing w:before="3" w:line="110" w:lineRule="exact"/>
        <w:ind w:left="327" w:right="283"/>
        <w:rPr>
          <w:sz w:val="18"/>
          <w:szCs w:val="18"/>
        </w:rPr>
      </w:pPr>
    </w:p>
    <w:p w14:paraId="38A3F827" w14:textId="20A244D7" w:rsidR="00E6724A" w:rsidRPr="00E104D4" w:rsidRDefault="00E6724A" w:rsidP="007C721E">
      <w:pPr>
        <w:spacing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As described in note 2</w:t>
      </w:r>
      <w:r w:rsidR="00BF1077"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(k), the consolidated entity reviews the estimated useful lives of property, plant and equipment at the end of each annual reporting period.</w:t>
      </w:r>
    </w:p>
    <w:p w14:paraId="0573C66A" w14:textId="77777777" w:rsidR="00E6724A" w:rsidRPr="00E104D4" w:rsidRDefault="00E6724A" w:rsidP="009C319E">
      <w:pPr>
        <w:pStyle w:val="ListParagraph"/>
        <w:numPr>
          <w:ilvl w:val="0"/>
          <w:numId w:val="9"/>
        </w:numPr>
        <w:spacing w:before="84"/>
        <w:ind w:left="1224" w:right="288"/>
        <w:rPr>
          <w:rFonts w:ascii="Arial" w:eastAsia="Arial" w:hAnsi="Arial" w:cs="Arial"/>
          <w:color w:val="6D6E71"/>
          <w:spacing w:val="3"/>
          <w:w w:val="115"/>
          <w:sz w:val="18"/>
          <w:szCs w:val="18"/>
        </w:rPr>
      </w:pPr>
      <w:r w:rsidRPr="00E104D4">
        <w:rPr>
          <w:rFonts w:ascii="Arial" w:eastAsia="Arial" w:hAnsi="Arial" w:cs="Arial"/>
          <w:color w:val="6D6E71"/>
          <w:spacing w:val="3"/>
          <w:w w:val="115"/>
          <w:sz w:val="18"/>
          <w:szCs w:val="18"/>
        </w:rPr>
        <w:t>Contingent Liabilities</w:t>
      </w:r>
    </w:p>
    <w:p w14:paraId="458F869B" w14:textId="77777777" w:rsidR="00E6724A" w:rsidRPr="00E104D4" w:rsidRDefault="00E6724A" w:rsidP="00E6724A">
      <w:pPr>
        <w:spacing w:before="3" w:line="110" w:lineRule="exact"/>
        <w:ind w:left="327" w:right="283"/>
        <w:rPr>
          <w:sz w:val="18"/>
          <w:szCs w:val="18"/>
        </w:rPr>
      </w:pPr>
    </w:p>
    <w:p w14:paraId="6098B3E8" w14:textId="4E247A98" w:rsidR="00E6724A" w:rsidRPr="00E104D4" w:rsidRDefault="00E6724A" w:rsidP="007C721E">
      <w:pPr>
        <w:spacing w:line="312" w:lineRule="auto"/>
        <w:ind w:left="122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makes judgement on any potential liability that may occur depending on the outcome of an uncertain future event. These liabilities are listed under note 2</w:t>
      </w:r>
      <w:r w:rsidR="006A1409" w:rsidRPr="00E104D4">
        <w:rPr>
          <w:rFonts w:ascii="Arial" w:eastAsia="Arial" w:hAnsi="Arial" w:cs="Arial"/>
          <w:color w:val="6D6E71"/>
          <w:spacing w:val="-12"/>
          <w:w w:val="115"/>
          <w:sz w:val="18"/>
          <w:szCs w:val="18"/>
        </w:rPr>
        <w:t>1</w:t>
      </w:r>
      <w:r w:rsidRPr="00E104D4">
        <w:rPr>
          <w:rFonts w:ascii="Arial" w:eastAsia="Arial" w:hAnsi="Arial" w:cs="Arial"/>
          <w:color w:val="6D6E71"/>
          <w:spacing w:val="-12"/>
          <w:w w:val="115"/>
          <w:sz w:val="18"/>
          <w:szCs w:val="18"/>
        </w:rPr>
        <w:t>.</w:t>
      </w:r>
    </w:p>
    <w:p w14:paraId="5D3AA69E" w14:textId="2666C131" w:rsidR="00E6724A" w:rsidRPr="00E104D4" w:rsidRDefault="00E6724A" w:rsidP="007C721E">
      <w:pPr>
        <w:spacing w:before="240" w:line="312" w:lineRule="auto"/>
        <w:ind w:left="389"/>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All other material accounting policies adopted in the preparation and presentation of the financial report are included under note 2</w:t>
      </w:r>
      <w:r w:rsidR="00F949B9" w:rsidRPr="00E104D4">
        <w:rPr>
          <w:rFonts w:ascii="Arial" w:eastAsia="Arial" w:hAnsi="Arial" w:cs="Arial"/>
          <w:b/>
          <w:color w:val="6D6E71"/>
          <w:spacing w:val="-12"/>
          <w:w w:val="115"/>
          <w:sz w:val="18"/>
          <w:szCs w:val="18"/>
        </w:rPr>
        <w:t>3</w:t>
      </w:r>
      <w:r w:rsidRPr="00E104D4">
        <w:rPr>
          <w:rFonts w:ascii="Arial" w:eastAsia="Arial" w:hAnsi="Arial" w:cs="Arial"/>
          <w:b/>
          <w:color w:val="6D6E71"/>
          <w:spacing w:val="-12"/>
          <w:w w:val="115"/>
          <w:sz w:val="18"/>
          <w:szCs w:val="18"/>
        </w:rPr>
        <w:t>.</w:t>
      </w:r>
      <w:r w:rsidRPr="00E104D4">
        <w:rPr>
          <w:rFonts w:ascii="Arial" w:eastAsia="Arial" w:hAnsi="Arial" w:cs="Arial"/>
          <w:b/>
          <w:color w:val="6D6E71"/>
          <w:spacing w:val="-12"/>
          <w:w w:val="115"/>
          <w:sz w:val="18"/>
          <w:szCs w:val="18"/>
        </w:rPr>
        <w:br w:type="page"/>
      </w:r>
    </w:p>
    <w:tbl>
      <w:tblPr>
        <w:tblW w:w="9296" w:type="dxa"/>
        <w:jc w:val="center"/>
        <w:tblLook w:val="04A0" w:firstRow="1" w:lastRow="0" w:firstColumn="1" w:lastColumn="0" w:noHBand="0" w:noVBand="1"/>
      </w:tblPr>
      <w:tblGrid>
        <w:gridCol w:w="472"/>
        <w:gridCol w:w="5496"/>
        <w:gridCol w:w="1456"/>
        <w:gridCol w:w="416"/>
        <w:gridCol w:w="1456"/>
      </w:tblGrid>
      <w:tr w:rsidR="00E6724A" w:rsidRPr="00E104D4" w14:paraId="07705B84" w14:textId="77777777">
        <w:trPr>
          <w:trHeight w:val="528"/>
          <w:jc w:val="center"/>
        </w:trPr>
        <w:tc>
          <w:tcPr>
            <w:tcW w:w="472" w:type="dxa"/>
            <w:tcBorders>
              <w:top w:val="nil"/>
              <w:left w:val="nil"/>
              <w:bottom w:val="nil"/>
              <w:right w:val="nil"/>
            </w:tcBorders>
            <w:shd w:val="clear" w:color="000000" w:fill="A6A6A6"/>
            <w:noWrap/>
            <w:vAlign w:val="center"/>
            <w:hideMark/>
          </w:tcPr>
          <w:p w14:paraId="2E16E55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5496" w:type="dxa"/>
            <w:tcBorders>
              <w:top w:val="nil"/>
              <w:left w:val="nil"/>
              <w:bottom w:val="nil"/>
              <w:right w:val="nil"/>
            </w:tcBorders>
            <w:shd w:val="clear" w:color="000000" w:fill="A6A6A6"/>
            <w:noWrap/>
            <w:vAlign w:val="center"/>
            <w:hideMark/>
          </w:tcPr>
          <w:p w14:paraId="3F695B07"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56" w:type="dxa"/>
            <w:tcBorders>
              <w:top w:val="nil"/>
              <w:left w:val="nil"/>
              <w:bottom w:val="nil"/>
              <w:right w:val="nil"/>
            </w:tcBorders>
            <w:shd w:val="clear" w:color="000000" w:fill="A6A6A6"/>
            <w:vAlign w:val="center"/>
            <w:hideMark/>
          </w:tcPr>
          <w:p w14:paraId="47D5F143" w14:textId="77409BF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16" w:type="dxa"/>
            <w:tcBorders>
              <w:top w:val="nil"/>
              <w:left w:val="nil"/>
              <w:bottom w:val="nil"/>
              <w:right w:val="nil"/>
            </w:tcBorders>
            <w:shd w:val="clear" w:color="000000" w:fill="A6A6A6"/>
            <w:noWrap/>
            <w:vAlign w:val="center"/>
            <w:hideMark/>
          </w:tcPr>
          <w:p w14:paraId="75956962"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56" w:type="dxa"/>
            <w:tcBorders>
              <w:top w:val="nil"/>
              <w:left w:val="nil"/>
              <w:bottom w:val="nil"/>
              <w:right w:val="nil"/>
            </w:tcBorders>
            <w:shd w:val="clear" w:color="000000" w:fill="A6A6A6"/>
            <w:vAlign w:val="center"/>
            <w:hideMark/>
          </w:tcPr>
          <w:p w14:paraId="7FF8D0D4" w14:textId="1817CEFC"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313534E4" w14:textId="77777777">
        <w:trPr>
          <w:trHeight w:val="360"/>
          <w:jc w:val="center"/>
        </w:trPr>
        <w:tc>
          <w:tcPr>
            <w:tcW w:w="472" w:type="dxa"/>
            <w:tcBorders>
              <w:top w:val="nil"/>
              <w:left w:val="nil"/>
              <w:bottom w:val="nil"/>
              <w:right w:val="nil"/>
            </w:tcBorders>
            <w:noWrap/>
            <w:vAlign w:val="bottom"/>
            <w:hideMark/>
          </w:tcPr>
          <w:p w14:paraId="7C738C39"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96" w:type="dxa"/>
            <w:tcBorders>
              <w:top w:val="nil"/>
              <w:left w:val="nil"/>
              <w:bottom w:val="nil"/>
              <w:right w:val="nil"/>
            </w:tcBorders>
            <w:noWrap/>
            <w:vAlign w:val="bottom"/>
            <w:hideMark/>
          </w:tcPr>
          <w:p w14:paraId="77D76C87" w14:textId="77777777" w:rsidR="00E6724A" w:rsidRPr="00E104D4" w:rsidRDefault="00E6724A">
            <w:pPr>
              <w:widowControl/>
              <w:jc w:val="center"/>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1E6B60C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186C246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56" w:type="dxa"/>
            <w:tcBorders>
              <w:top w:val="nil"/>
              <w:left w:val="nil"/>
              <w:bottom w:val="nil"/>
              <w:right w:val="nil"/>
            </w:tcBorders>
            <w:noWrap/>
            <w:vAlign w:val="bottom"/>
            <w:hideMark/>
          </w:tcPr>
          <w:p w14:paraId="07BE7904"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00233D9E" w14:textId="77777777">
        <w:trPr>
          <w:trHeight w:val="360"/>
          <w:jc w:val="center"/>
        </w:trPr>
        <w:tc>
          <w:tcPr>
            <w:tcW w:w="472" w:type="dxa"/>
            <w:tcBorders>
              <w:top w:val="nil"/>
              <w:left w:val="nil"/>
              <w:bottom w:val="nil"/>
              <w:right w:val="nil"/>
            </w:tcBorders>
            <w:noWrap/>
            <w:vAlign w:val="bottom"/>
            <w:hideMark/>
          </w:tcPr>
          <w:p w14:paraId="613AEFA2"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496" w:type="dxa"/>
            <w:tcBorders>
              <w:top w:val="nil"/>
              <w:left w:val="nil"/>
              <w:bottom w:val="nil"/>
              <w:right w:val="nil"/>
            </w:tcBorders>
            <w:noWrap/>
            <w:vAlign w:val="bottom"/>
            <w:hideMark/>
          </w:tcPr>
          <w:p w14:paraId="2D080DC4"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w:t>
            </w:r>
          </w:p>
        </w:tc>
        <w:tc>
          <w:tcPr>
            <w:tcW w:w="1456" w:type="dxa"/>
            <w:tcBorders>
              <w:top w:val="nil"/>
              <w:left w:val="nil"/>
              <w:bottom w:val="nil"/>
              <w:right w:val="nil"/>
            </w:tcBorders>
            <w:noWrap/>
            <w:vAlign w:val="bottom"/>
            <w:hideMark/>
          </w:tcPr>
          <w:p w14:paraId="2904F1F8" w14:textId="77777777" w:rsidR="00E6724A" w:rsidRPr="00E104D4" w:rsidRDefault="00E6724A">
            <w:pPr>
              <w:widowControl/>
              <w:rPr>
                <w:rFonts w:ascii="Arial" w:eastAsia="Times New Roman" w:hAnsi="Arial" w:cs="Arial"/>
                <w:b/>
                <w:bCs/>
                <w:color w:val="000000"/>
                <w:sz w:val="20"/>
                <w:szCs w:val="20"/>
                <w:lang w:eastAsia="en-AU"/>
              </w:rPr>
            </w:pPr>
          </w:p>
        </w:tc>
        <w:tc>
          <w:tcPr>
            <w:tcW w:w="416" w:type="dxa"/>
            <w:tcBorders>
              <w:top w:val="nil"/>
              <w:left w:val="nil"/>
              <w:bottom w:val="nil"/>
              <w:right w:val="nil"/>
            </w:tcBorders>
            <w:noWrap/>
            <w:vAlign w:val="bottom"/>
            <w:hideMark/>
          </w:tcPr>
          <w:p w14:paraId="3DC381CC"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10574CA0"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C586680" w14:textId="77777777">
        <w:trPr>
          <w:trHeight w:val="360"/>
          <w:jc w:val="center"/>
        </w:trPr>
        <w:tc>
          <w:tcPr>
            <w:tcW w:w="472" w:type="dxa"/>
            <w:tcBorders>
              <w:top w:val="nil"/>
              <w:left w:val="nil"/>
              <w:bottom w:val="nil"/>
              <w:right w:val="nil"/>
            </w:tcBorders>
            <w:noWrap/>
            <w:vAlign w:val="bottom"/>
            <w:hideMark/>
          </w:tcPr>
          <w:p w14:paraId="62FF7F4F" w14:textId="77777777" w:rsidR="00E6724A" w:rsidRPr="00E104D4" w:rsidRDefault="00E6724A">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noWrap/>
            <w:vAlign w:val="bottom"/>
            <w:hideMark/>
          </w:tcPr>
          <w:p w14:paraId="7EC3DA48"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Revenue from operations consisted of the following items:</w:t>
            </w:r>
          </w:p>
        </w:tc>
        <w:tc>
          <w:tcPr>
            <w:tcW w:w="1456" w:type="dxa"/>
            <w:tcBorders>
              <w:top w:val="nil"/>
              <w:left w:val="nil"/>
              <w:bottom w:val="nil"/>
              <w:right w:val="nil"/>
            </w:tcBorders>
            <w:noWrap/>
            <w:vAlign w:val="bottom"/>
            <w:hideMark/>
          </w:tcPr>
          <w:p w14:paraId="3A99E98D" w14:textId="77777777" w:rsidR="00E6724A" w:rsidRPr="00E104D4" w:rsidRDefault="00E6724A">
            <w:pPr>
              <w:widowControl/>
              <w:rPr>
                <w:rFonts w:ascii="Arial" w:eastAsia="Times New Roman" w:hAnsi="Arial" w:cs="Arial"/>
                <w:color w:val="000000"/>
                <w:sz w:val="18"/>
                <w:szCs w:val="18"/>
                <w:lang w:eastAsia="en-AU"/>
              </w:rPr>
            </w:pPr>
          </w:p>
        </w:tc>
        <w:tc>
          <w:tcPr>
            <w:tcW w:w="416" w:type="dxa"/>
            <w:tcBorders>
              <w:top w:val="nil"/>
              <w:left w:val="nil"/>
              <w:bottom w:val="nil"/>
              <w:right w:val="nil"/>
            </w:tcBorders>
            <w:noWrap/>
            <w:vAlign w:val="bottom"/>
            <w:hideMark/>
          </w:tcPr>
          <w:p w14:paraId="3DA1A78E"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7DA5CA8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1FDF52D" w14:textId="77777777">
        <w:trPr>
          <w:trHeight w:val="360"/>
          <w:jc w:val="center"/>
        </w:trPr>
        <w:tc>
          <w:tcPr>
            <w:tcW w:w="472" w:type="dxa"/>
            <w:tcBorders>
              <w:top w:val="nil"/>
              <w:left w:val="nil"/>
              <w:bottom w:val="nil"/>
              <w:right w:val="nil"/>
            </w:tcBorders>
            <w:noWrap/>
            <w:vAlign w:val="bottom"/>
            <w:hideMark/>
          </w:tcPr>
          <w:p w14:paraId="46613044"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(a)</w:t>
            </w:r>
          </w:p>
        </w:tc>
        <w:tc>
          <w:tcPr>
            <w:tcW w:w="5496" w:type="dxa"/>
            <w:tcBorders>
              <w:top w:val="nil"/>
              <w:left w:val="nil"/>
              <w:bottom w:val="nil"/>
              <w:right w:val="nil"/>
            </w:tcBorders>
            <w:noWrap/>
            <w:vAlign w:val="bottom"/>
            <w:hideMark/>
          </w:tcPr>
          <w:p w14:paraId="19856C8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Wagering Revenue</w:t>
            </w:r>
          </w:p>
        </w:tc>
        <w:tc>
          <w:tcPr>
            <w:tcW w:w="1456" w:type="dxa"/>
            <w:tcBorders>
              <w:top w:val="nil"/>
              <w:left w:val="nil"/>
              <w:bottom w:val="nil"/>
              <w:right w:val="nil"/>
            </w:tcBorders>
            <w:noWrap/>
            <w:vAlign w:val="bottom"/>
            <w:hideMark/>
          </w:tcPr>
          <w:p w14:paraId="2EA1705A"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noWrap/>
            <w:vAlign w:val="bottom"/>
            <w:hideMark/>
          </w:tcPr>
          <w:p w14:paraId="02600976"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noWrap/>
            <w:vAlign w:val="bottom"/>
            <w:hideMark/>
          </w:tcPr>
          <w:p w14:paraId="3957A266" w14:textId="77777777" w:rsidR="00E6724A" w:rsidRPr="00E104D4" w:rsidRDefault="00E6724A">
            <w:pPr>
              <w:widowControl/>
              <w:jc w:val="right"/>
              <w:rPr>
                <w:rFonts w:ascii="Times New Roman" w:eastAsia="Times New Roman" w:hAnsi="Times New Roman"/>
                <w:sz w:val="20"/>
                <w:szCs w:val="20"/>
                <w:lang w:eastAsia="en-AU"/>
              </w:rPr>
            </w:pPr>
          </w:p>
        </w:tc>
      </w:tr>
      <w:tr w:rsidR="0089048E" w:rsidRPr="00E104D4" w14:paraId="649E65B7" w14:textId="77777777">
        <w:trPr>
          <w:trHeight w:val="360"/>
          <w:jc w:val="center"/>
        </w:trPr>
        <w:tc>
          <w:tcPr>
            <w:tcW w:w="472" w:type="dxa"/>
            <w:tcBorders>
              <w:top w:val="nil"/>
              <w:left w:val="nil"/>
              <w:bottom w:val="nil"/>
              <w:right w:val="nil"/>
            </w:tcBorders>
            <w:vAlign w:val="bottom"/>
            <w:hideMark/>
          </w:tcPr>
          <w:p w14:paraId="36B3B330" w14:textId="77777777" w:rsidR="0089048E" w:rsidRPr="00E104D4" w:rsidRDefault="0089048E" w:rsidP="0089048E">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26EE0B63" w14:textId="286C80ED" w:rsidR="0089048E" w:rsidRPr="00E104D4" w:rsidRDefault="0089048E" w:rsidP="0089048E">
            <w:pPr>
              <w:widowControl/>
              <w:rPr>
                <w:rFonts w:ascii="Arial" w:eastAsia="Times New Roman" w:hAnsi="Arial" w:cs="Arial"/>
                <w:color w:val="000000"/>
                <w:sz w:val="18"/>
                <w:szCs w:val="18"/>
                <w:lang w:eastAsia="en-AU"/>
              </w:rPr>
            </w:pPr>
            <w:proofErr w:type="spellStart"/>
            <w:r w:rsidRPr="00E104D4">
              <w:rPr>
                <w:rFonts w:ascii="Arial" w:eastAsia="Times New Roman" w:hAnsi="Arial" w:cs="Arial"/>
                <w:color w:val="000000"/>
                <w:sz w:val="18"/>
                <w:szCs w:val="18"/>
                <w:lang w:eastAsia="en-AU"/>
              </w:rPr>
              <w:t>VicTAB</w:t>
            </w:r>
            <w:proofErr w:type="spellEnd"/>
            <w:r w:rsidRPr="00E104D4">
              <w:rPr>
                <w:rFonts w:ascii="Arial" w:eastAsia="Times New Roman" w:hAnsi="Arial" w:cs="Arial"/>
                <w:color w:val="000000"/>
                <w:sz w:val="18"/>
                <w:szCs w:val="18"/>
                <w:lang w:eastAsia="en-AU"/>
              </w:rPr>
              <w:t xml:space="preserve"> joint venture distribution</w:t>
            </w:r>
            <w:r w:rsidR="00E90C7B" w:rsidRPr="00E104D4">
              <w:rPr>
                <w:rFonts w:ascii="Arial" w:eastAsia="Times New Roman" w:hAnsi="Arial" w:cs="Arial"/>
                <w:color w:val="000000"/>
                <w:sz w:val="18"/>
                <w:szCs w:val="18"/>
                <w:lang w:eastAsia="en-AU"/>
              </w:rPr>
              <w:t>s (</w:t>
            </w:r>
            <w:proofErr w:type="spellStart"/>
            <w:r w:rsidR="00E90C7B" w:rsidRPr="00E104D4">
              <w:rPr>
                <w:rFonts w:ascii="Arial" w:eastAsia="Times New Roman" w:hAnsi="Arial" w:cs="Arial"/>
                <w:color w:val="000000"/>
                <w:sz w:val="18"/>
                <w:szCs w:val="18"/>
                <w:lang w:eastAsia="en-AU"/>
              </w:rPr>
              <w:t>i</w:t>
            </w:r>
            <w:proofErr w:type="spellEnd"/>
            <w:r w:rsidR="00E90C7B"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15378B5E" w14:textId="1D52113B"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3,767 </w:t>
            </w:r>
          </w:p>
        </w:tc>
        <w:tc>
          <w:tcPr>
            <w:tcW w:w="416" w:type="dxa"/>
            <w:tcBorders>
              <w:top w:val="nil"/>
              <w:left w:val="nil"/>
              <w:bottom w:val="nil"/>
              <w:right w:val="nil"/>
            </w:tcBorders>
            <w:vAlign w:val="bottom"/>
            <w:hideMark/>
          </w:tcPr>
          <w:p w14:paraId="0EEA43AF"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C333C55" w14:textId="726C556E"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11,310 </w:t>
            </w:r>
          </w:p>
        </w:tc>
      </w:tr>
      <w:tr w:rsidR="0089048E" w:rsidRPr="00E104D4" w14:paraId="5456328B" w14:textId="77777777">
        <w:trPr>
          <w:trHeight w:val="360"/>
          <w:jc w:val="center"/>
        </w:trPr>
        <w:tc>
          <w:tcPr>
            <w:tcW w:w="472" w:type="dxa"/>
            <w:tcBorders>
              <w:top w:val="nil"/>
              <w:left w:val="nil"/>
              <w:bottom w:val="nil"/>
              <w:right w:val="nil"/>
            </w:tcBorders>
            <w:vAlign w:val="bottom"/>
            <w:hideMark/>
          </w:tcPr>
          <w:p w14:paraId="2BB0F958"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3F5A72F8" w14:textId="26F20657" w:rsidR="0089048E" w:rsidRPr="00E104D4" w:rsidRDefault="0089048E" w:rsidP="0089048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Race fields </w:t>
            </w:r>
            <w:r w:rsidR="00BF1077" w:rsidRPr="00E104D4">
              <w:rPr>
                <w:rFonts w:ascii="Arial" w:eastAsia="Times New Roman" w:hAnsi="Arial" w:cs="Arial"/>
                <w:color w:val="000000"/>
                <w:sz w:val="18"/>
                <w:szCs w:val="18"/>
                <w:lang w:eastAsia="en-AU"/>
              </w:rPr>
              <w:t>revenu</w:t>
            </w:r>
            <w:r w:rsidRPr="00E104D4">
              <w:rPr>
                <w:rFonts w:ascii="Arial" w:eastAsia="Times New Roman" w:hAnsi="Arial" w:cs="Arial"/>
                <w:color w:val="000000"/>
                <w:sz w:val="18"/>
                <w:szCs w:val="18"/>
                <w:lang w:eastAsia="en-AU"/>
              </w:rPr>
              <w:t>e</w:t>
            </w:r>
          </w:p>
        </w:tc>
        <w:tc>
          <w:tcPr>
            <w:tcW w:w="1456" w:type="dxa"/>
            <w:tcBorders>
              <w:top w:val="nil"/>
              <w:left w:val="nil"/>
              <w:bottom w:val="nil"/>
              <w:right w:val="nil"/>
            </w:tcBorders>
            <w:vAlign w:val="bottom"/>
            <w:hideMark/>
          </w:tcPr>
          <w:p w14:paraId="0BF9714F" w14:textId="111AF05B"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228,809 </w:t>
            </w:r>
          </w:p>
        </w:tc>
        <w:tc>
          <w:tcPr>
            <w:tcW w:w="416" w:type="dxa"/>
            <w:tcBorders>
              <w:top w:val="nil"/>
              <w:left w:val="nil"/>
              <w:bottom w:val="nil"/>
              <w:right w:val="nil"/>
            </w:tcBorders>
            <w:vAlign w:val="bottom"/>
            <w:hideMark/>
          </w:tcPr>
          <w:p w14:paraId="7B7C95AC"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7586ED9A" w14:textId="3C713717"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223,824 </w:t>
            </w:r>
          </w:p>
        </w:tc>
      </w:tr>
      <w:tr w:rsidR="0089048E" w:rsidRPr="00E104D4" w14:paraId="0FE69EFD" w14:textId="77777777">
        <w:trPr>
          <w:trHeight w:val="360"/>
          <w:jc w:val="center"/>
        </w:trPr>
        <w:tc>
          <w:tcPr>
            <w:tcW w:w="472" w:type="dxa"/>
            <w:tcBorders>
              <w:top w:val="nil"/>
              <w:left w:val="nil"/>
              <w:bottom w:val="nil"/>
              <w:right w:val="nil"/>
            </w:tcBorders>
            <w:vAlign w:val="bottom"/>
            <w:hideMark/>
          </w:tcPr>
          <w:p w14:paraId="09DDD33E" w14:textId="77777777" w:rsidR="0089048E" w:rsidRPr="00E104D4" w:rsidRDefault="0089048E" w:rsidP="0089048E">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DFDB5B6" w14:textId="77777777" w:rsidR="0089048E" w:rsidRPr="00E104D4" w:rsidRDefault="0089048E" w:rsidP="0089048E">
            <w:pPr>
              <w:widowControl/>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2930C5D5" w14:textId="6EB2FBBD"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232,576 </w:t>
            </w:r>
          </w:p>
        </w:tc>
        <w:tc>
          <w:tcPr>
            <w:tcW w:w="416" w:type="dxa"/>
            <w:tcBorders>
              <w:top w:val="single" w:sz="4" w:space="0" w:color="auto"/>
              <w:left w:val="nil"/>
              <w:bottom w:val="double" w:sz="6" w:space="0" w:color="auto"/>
              <w:right w:val="nil"/>
            </w:tcBorders>
            <w:vAlign w:val="bottom"/>
            <w:hideMark/>
          </w:tcPr>
          <w:p w14:paraId="4F22577E" w14:textId="6CB47E4E" w:rsidR="0089048E" w:rsidRPr="00E104D4" w:rsidRDefault="0089048E" w:rsidP="0089048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738351D0" w14:textId="37E295E1" w:rsidR="0089048E" w:rsidRPr="00E104D4" w:rsidRDefault="0089048E" w:rsidP="0089048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235,134 </w:t>
            </w:r>
          </w:p>
        </w:tc>
      </w:tr>
      <w:tr w:rsidR="00E6724A" w:rsidRPr="00E104D4" w14:paraId="1BD20606" w14:textId="77777777">
        <w:trPr>
          <w:trHeight w:val="108"/>
          <w:jc w:val="center"/>
        </w:trPr>
        <w:tc>
          <w:tcPr>
            <w:tcW w:w="472" w:type="dxa"/>
            <w:tcBorders>
              <w:top w:val="nil"/>
              <w:left w:val="nil"/>
              <w:bottom w:val="nil"/>
              <w:right w:val="nil"/>
            </w:tcBorders>
            <w:vAlign w:val="bottom"/>
            <w:hideMark/>
          </w:tcPr>
          <w:p w14:paraId="1D6DFE4B" w14:textId="77777777" w:rsidR="00E6724A" w:rsidRPr="00E104D4" w:rsidRDefault="00E6724A">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FC1476F" w14:textId="77777777" w:rsidR="00E6724A" w:rsidRPr="00E104D4" w:rsidRDefault="00E6724A">
            <w:pPr>
              <w:widowControl/>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54DE2C0A" w14:textId="77777777" w:rsidR="00E6724A" w:rsidRPr="00E104D4" w:rsidRDefault="00E6724A">
            <w:pPr>
              <w:widowControl/>
              <w:rPr>
                <w:rFonts w:ascii="Times New Roman" w:eastAsia="Times New Roman" w:hAnsi="Times New Roman"/>
                <w:sz w:val="20"/>
                <w:szCs w:val="20"/>
                <w:lang w:eastAsia="en-AU"/>
              </w:rPr>
            </w:pPr>
          </w:p>
        </w:tc>
        <w:tc>
          <w:tcPr>
            <w:tcW w:w="416" w:type="dxa"/>
            <w:tcBorders>
              <w:top w:val="nil"/>
              <w:left w:val="nil"/>
              <w:bottom w:val="nil"/>
              <w:right w:val="nil"/>
            </w:tcBorders>
            <w:vAlign w:val="bottom"/>
            <w:hideMark/>
          </w:tcPr>
          <w:p w14:paraId="6A4C56BE"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0DA8B26F"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C6C9FD4" w14:textId="77777777">
        <w:trPr>
          <w:trHeight w:val="360"/>
          <w:jc w:val="center"/>
        </w:trPr>
        <w:tc>
          <w:tcPr>
            <w:tcW w:w="472" w:type="dxa"/>
            <w:tcBorders>
              <w:top w:val="nil"/>
              <w:left w:val="nil"/>
              <w:bottom w:val="nil"/>
              <w:right w:val="nil"/>
            </w:tcBorders>
            <w:noWrap/>
            <w:vAlign w:val="bottom"/>
            <w:hideMark/>
          </w:tcPr>
          <w:p w14:paraId="633DC26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(b)</w:t>
            </w:r>
          </w:p>
        </w:tc>
        <w:tc>
          <w:tcPr>
            <w:tcW w:w="5496" w:type="dxa"/>
            <w:tcBorders>
              <w:top w:val="nil"/>
              <w:left w:val="nil"/>
              <w:bottom w:val="nil"/>
              <w:right w:val="nil"/>
            </w:tcBorders>
            <w:noWrap/>
            <w:vAlign w:val="bottom"/>
            <w:hideMark/>
          </w:tcPr>
          <w:p w14:paraId="535812C1"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 xml:space="preserve">Government Funding </w:t>
            </w:r>
          </w:p>
        </w:tc>
        <w:tc>
          <w:tcPr>
            <w:tcW w:w="1456" w:type="dxa"/>
            <w:tcBorders>
              <w:top w:val="nil"/>
              <w:left w:val="nil"/>
              <w:bottom w:val="nil"/>
              <w:right w:val="nil"/>
            </w:tcBorders>
            <w:vAlign w:val="bottom"/>
            <w:hideMark/>
          </w:tcPr>
          <w:p w14:paraId="74D4636E"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vAlign w:val="bottom"/>
            <w:hideMark/>
          </w:tcPr>
          <w:p w14:paraId="12F773B1"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3A1E032D" w14:textId="77777777" w:rsidR="00E6724A" w:rsidRPr="00E104D4" w:rsidRDefault="00E6724A">
            <w:pPr>
              <w:widowControl/>
              <w:jc w:val="right"/>
              <w:rPr>
                <w:rFonts w:ascii="Times New Roman" w:eastAsia="Times New Roman" w:hAnsi="Times New Roman"/>
                <w:sz w:val="20"/>
                <w:szCs w:val="20"/>
                <w:lang w:eastAsia="en-AU"/>
              </w:rPr>
            </w:pPr>
          </w:p>
        </w:tc>
      </w:tr>
      <w:tr w:rsidR="002D5D30" w:rsidRPr="00E104D4" w14:paraId="05194446" w14:textId="77777777">
        <w:trPr>
          <w:trHeight w:val="372"/>
          <w:jc w:val="center"/>
        </w:trPr>
        <w:tc>
          <w:tcPr>
            <w:tcW w:w="472" w:type="dxa"/>
            <w:tcBorders>
              <w:top w:val="nil"/>
              <w:left w:val="nil"/>
              <w:bottom w:val="nil"/>
              <w:right w:val="nil"/>
            </w:tcBorders>
            <w:vAlign w:val="bottom"/>
            <w:hideMark/>
          </w:tcPr>
          <w:p w14:paraId="5E3C509F" w14:textId="77777777" w:rsidR="002D5D30" w:rsidRPr="00E104D4" w:rsidRDefault="002D5D30" w:rsidP="002D5D30">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4AEDBDFA" w14:textId="659AD219" w:rsidR="002D5D30" w:rsidRPr="00E104D4" w:rsidRDefault="002D5D30" w:rsidP="002D5D30">
            <w:pPr>
              <w:widowControl/>
              <w:jc w:val="both"/>
              <w:rPr>
                <w:rFonts w:ascii="Arial" w:eastAsia="Times New Roman" w:hAnsi="Arial" w:cs="Arial"/>
                <w:color w:val="000000"/>
                <w:sz w:val="18"/>
                <w:szCs w:val="18"/>
                <w:lang w:eastAsia="en-AU"/>
              </w:rPr>
            </w:pPr>
            <w:proofErr w:type="spellStart"/>
            <w:r w:rsidRPr="00E104D4">
              <w:rPr>
                <w:rFonts w:ascii="Arial" w:eastAsia="Times New Roman" w:hAnsi="Arial" w:cs="Arial"/>
                <w:color w:val="000000"/>
                <w:sz w:val="18"/>
                <w:szCs w:val="18"/>
                <w:lang w:eastAsia="en-AU"/>
              </w:rPr>
              <w:t>PoCT</w:t>
            </w:r>
            <w:proofErr w:type="spellEnd"/>
            <w:r w:rsidRPr="00E104D4">
              <w:rPr>
                <w:rFonts w:ascii="Arial" w:eastAsia="Times New Roman" w:hAnsi="Arial" w:cs="Arial"/>
                <w:color w:val="000000"/>
                <w:sz w:val="18"/>
                <w:szCs w:val="18"/>
                <w:lang w:eastAsia="en-AU"/>
              </w:rPr>
              <w:t xml:space="preserve"> distribution (</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i)</w:t>
            </w:r>
          </w:p>
        </w:tc>
        <w:tc>
          <w:tcPr>
            <w:tcW w:w="1456" w:type="dxa"/>
            <w:tcBorders>
              <w:top w:val="nil"/>
              <w:left w:val="nil"/>
              <w:bottom w:val="nil"/>
              <w:right w:val="nil"/>
            </w:tcBorders>
            <w:vAlign w:val="bottom"/>
            <w:hideMark/>
          </w:tcPr>
          <w:p w14:paraId="1D9DEDF9" w14:textId="344DA34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129,798 </w:t>
            </w:r>
          </w:p>
        </w:tc>
        <w:tc>
          <w:tcPr>
            <w:tcW w:w="416" w:type="dxa"/>
            <w:tcBorders>
              <w:top w:val="nil"/>
              <w:left w:val="nil"/>
              <w:bottom w:val="nil"/>
              <w:right w:val="nil"/>
            </w:tcBorders>
            <w:vAlign w:val="bottom"/>
            <w:hideMark/>
          </w:tcPr>
          <w:p w14:paraId="4EBF2E3E"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175DD0A0" w14:textId="59E9E9F7"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127,361 </w:t>
            </w:r>
          </w:p>
        </w:tc>
      </w:tr>
      <w:tr w:rsidR="002D5D30" w:rsidRPr="00E104D4" w14:paraId="308FFA08" w14:textId="77777777">
        <w:trPr>
          <w:trHeight w:val="372"/>
          <w:jc w:val="center"/>
        </w:trPr>
        <w:tc>
          <w:tcPr>
            <w:tcW w:w="472" w:type="dxa"/>
            <w:tcBorders>
              <w:top w:val="nil"/>
              <w:left w:val="nil"/>
              <w:bottom w:val="nil"/>
              <w:right w:val="nil"/>
            </w:tcBorders>
            <w:vAlign w:val="bottom"/>
            <w:hideMark/>
          </w:tcPr>
          <w:p w14:paraId="355CE31C"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47816D0F" w14:textId="7F7AE64A"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Fixed industry distribution (i</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 xml:space="preserve">i) </w:t>
            </w:r>
          </w:p>
        </w:tc>
        <w:tc>
          <w:tcPr>
            <w:tcW w:w="1456" w:type="dxa"/>
            <w:tcBorders>
              <w:top w:val="nil"/>
              <w:left w:val="nil"/>
              <w:bottom w:val="nil"/>
              <w:right w:val="nil"/>
            </w:tcBorders>
            <w:vAlign w:val="bottom"/>
            <w:hideMark/>
          </w:tcPr>
          <w:p w14:paraId="4B41A1A7" w14:textId="04F71E7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63,000 </w:t>
            </w:r>
          </w:p>
        </w:tc>
        <w:tc>
          <w:tcPr>
            <w:tcW w:w="416" w:type="dxa"/>
            <w:tcBorders>
              <w:top w:val="nil"/>
              <w:left w:val="nil"/>
              <w:bottom w:val="nil"/>
              <w:right w:val="nil"/>
            </w:tcBorders>
            <w:vAlign w:val="bottom"/>
            <w:hideMark/>
          </w:tcPr>
          <w:p w14:paraId="2FE36F44"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3305740" w14:textId="5A174EC1"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55,716 </w:t>
            </w:r>
          </w:p>
        </w:tc>
      </w:tr>
      <w:tr w:rsidR="002D5D30" w:rsidRPr="00E104D4" w14:paraId="1F676B29" w14:textId="77777777">
        <w:trPr>
          <w:trHeight w:val="360"/>
          <w:jc w:val="center"/>
        </w:trPr>
        <w:tc>
          <w:tcPr>
            <w:tcW w:w="472" w:type="dxa"/>
            <w:tcBorders>
              <w:top w:val="nil"/>
              <w:left w:val="nil"/>
              <w:bottom w:val="nil"/>
              <w:right w:val="nil"/>
            </w:tcBorders>
            <w:vAlign w:val="bottom"/>
            <w:hideMark/>
          </w:tcPr>
          <w:p w14:paraId="1E77DF32"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77BA5648" w14:textId="6FFCA081"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Racecourse infrastructure program funding</w:t>
            </w:r>
          </w:p>
        </w:tc>
        <w:tc>
          <w:tcPr>
            <w:tcW w:w="1456" w:type="dxa"/>
            <w:tcBorders>
              <w:top w:val="nil"/>
              <w:left w:val="nil"/>
              <w:bottom w:val="nil"/>
              <w:right w:val="nil"/>
            </w:tcBorders>
            <w:vAlign w:val="bottom"/>
            <w:hideMark/>
          </w:tcPr>
          <w:p w14:paraId="428CEF2F" w14:textId="2DEA109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w:t>
            </w:r>
            <w:r w:rsidR="00B14437"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416" w:type="dxa"/>
            <w:tcBorders>
              <w:top w:val="nil"/>
              <w:left w:val="nil"/>
              <w:bottom w:val="nil"/>
              <w:right w:val="nil"/>
            </w:tcBorders>
            <w:vAlign w:val="bottom"/>
            <w:hideMark/>
          </w:tcPr>
          <w:p w14:paraId="33C0AEA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01F7EDB8" w14:textId="4DD73EEC"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1,699 </w:t>
            </w:r>
          </w:p>
        </w:tc>
      </w:tr>
      <w:tr w:rsidR="002D5D30" w:rsidRPr="00E104D4" w14:paraId="01A8D605" w14:textId="77777777">
        <w:trPr>
          <w:trHeight w:val="360"/>
          <w:jc w:val="center"/>
        </w:trPr>
        <w:tc>
          <w:tcPr>
            <w:tcW w:w="472" w:type="dxa"/>
            <w:tcBorders>
              <w:top w:val="nil"/>
              <w:left w:val="nil"/>
              <w:bottom w:val="nil"/>
              <w:right w:val="nil"/>
            </w:tcBorders>
            <w:vAlign w:val="bottom"/>
            <w:hideMark/>
          </w:tcPr>
          <w:p w14:paraId="5D86CA07"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7015FFD" w14:textId="01CD0335"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Government funding (</w:t>
            </w:r>
            <w:r w:rsidR="00525319" w:rsidRPr="00E104D4">
              <w:rPr>
                <w:rFonts w:ascii="Arial" w:eastAsia="Times New Roman" w:hAnsi="Arial" w:cs="Arial"/>
                <w:color w:val="000000"/>
                <w:sz w:val="18"/>
                <w:szCs w:val="18"/>
                <w:lang w:eastAsia="en-AU"/>
              </w:rPr>
              <w:t>i</w:t>
            </w:r>
            <w:r w:rsidR="00E90C7B"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2ACC208A" w14:textId="6F59A242"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4,757 </w:t>
            </w:r>
          </w:p>
        </w:tc>
        <w:tc>
          <w:tcPr>
            <w:tcW w:w="416" w:type="dxa"/>
            <w:tcBorders>
              <w:top w:val="nil"/>
              <w:left w:val="nil"/>
              <w:bottom w:val="nil"/>
              <w:right w:val="nil"/>
            </w:tcBorders>
            <w:vAlign w:val="bottom"/>
            <w:hideMark/>
          </w:tcPr>
          <w:p w14:paraId="7409076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196CE563" w14:textId="4DB2D96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1,911 </w:t>
            </w:r>
          </w:p>
        </w:tc>
      </w:tr>
      <w:tr w:rsidR="002D5D30" w:rsidRPr="00E104D4" w14:paraId="3BEE3525" w14:textId="77777777">
        <w:trPr>
          <w:trHeight w:val="360"/>
          <w:jc w:val="center"/>
        </w:trPr>
        <w:tc>
          <w:tcPr>
            <w:tcW w:w="472" w:type="dxa"/>
            <w:tcBorders>
              <w:top w:val="nil"/>
              <w:left w:val="nil"/>
              <w:bottom w:val="nil"/>
              <w:right w:val="nil"/>
            </w:tcBorders>
            <w:vAlign w:val="bottom"/>
            <w:hideMark/>
          </w:tcPr>
          <w:p w14:paraId="45272321"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097B945E" w14:textId="77777777" w:rsidR="002D5D30" w:rsidRPr="00E104D4" w:rsidRDefault="002D5D30" w:rsidP="002D5D30">
            <w:pPr>
              <w:widowControl/>
              <w:jc w:val="both"/>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64F77DE3" w14:textId="3DA91EF8"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198,270 </w:t>
            </w:r>
          </w:p>
        </w:tc>
        <w:tc>
          <w:tcPr>
            <w:tcW w:w="416" w:type="dxa"/>
            <w:tcBorders>
              <w:top w:val="single" w:sz="4" w:space="0" w:color="auto"/>
              <w:left w:val="nil"/>
              <w:bottom w:val="double" w:sz="6" w:space="0" w:color="auto"/>
              <w:right w:val="nil"/>
            </w:tcBorders>
            <w:vAlign w:val="bottom"/>
            <w:hideMark/>
          </w:tcPr>
          <w:p w14:paraId="05A55FF6" w14:textId="10EA19EC" w:rsidR="002D5D30" w:rsidRPr="00E104D4" w:rsidRDefault="002D5D30" w:rsidP="002D5D3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345F0276" w14:textId="5FA76A8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186,687 </w:t>
            </w:r>
          </w:p>
        </w:tc>
      </w:tr>
      <w:tr w:rsidR="00E6724A" w:rsidRPr="00E104D4" w14:paraId="7AA7BFF6" w14:textId="77777777">
        <w:trPr>
          <w:trHeight w:val="360"/>
          <w:jc w:val="center"/>
        </w:trPr>
        <w:tc>
          <w:tcPr>
            <w:tcW w:w="472" w:type="dxa"/>
            <w:tcBorders>
              <w:top w:val="nil"/>
              <w:left w:val="nil"/>
              <w:bottom w:val="nil"/>
              <w:right w:val="nil"/>
            </w:tcBorders>
            <w:noWrap/>
            <w:vAlign w:val="bottom"/>
            <w:hideMark/>
          </w:tcPr>
          <w:p w14:paraId="3C79A2D6"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(c)</w:t>
            </w:r>
          </w:p>
        </w:tc>
        <w:tc>
          <w:tcPr>
            <w:tcW w:w="5496" w:type="dxa"/>
            <w:tcBorders>
              <w:top w:val="nil"/>
              <w:left w:val="nil"/>
              <w:bottom w:val="nil"/>
              <w:right w:val="nil"/>
            </w:tcBorders>
            <w:noWrap/>
            <w:vAlign w:val="bottom"/>
            <w:hideMark/>
          </w:tcPr>
          <w:p w14:paraId="2168AFC7"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Media Revenue</w:t>
            </w:r>
          </w:p>
        </w:tc>
        <w:tc>
          <w:tcPr>
            <w:tcW w:w="1456" w:type="dxa"/>
            <w:tcBorders>
              <w:top w:val="nil"/>
              <w:left w:val="nil"/>
              <w:bottom w:val="nil"/>
              <w:right w:val="nil"/>
            </w:tcBorders>
            <w:vAlign w:val="bottom"/>
            <w:hideMark/>
          </w:tcPr>
          <w:p w14:paraId="482C3C6F" w14:textId="77777777" w:rsidR="00E6724A" w:rsidRPr="00E104D4" w:rsidRDefault="00E6724A">
            <w:pPr>
              <w:widowControl/>
              <w:rPr>
                <w:rFonts w:ascii="Arial" w:eastAsia="Times New Roman" w:hAnsi="Arial" w:cs="Arial"/>
                <w:b/>
                <w:bCs/>
                <w:i/>
                <w:iCs/>
                <w:color w:val="000000"/>
                <w:sz w:val="20"/>
                <w:szCs w:val="20"/>
                <w:lang w:eastAsia="en-AU"/>
              </w:rPr>
            </w:pPr>
          </w:p>
        </w:tc>
        <w:tc>
          <w:tcPr>
            <w:tcW w:w="416" w:type="dxa"/>
            <w:tcBorders>
              <w:top w:val="nil"/>
              <w:left w:val="nil"/>
              <w:bottom w:val="nil"/>
              <w:right w:val="nil"/>
            </w:tcBorders>
            <w:vAlign w:val="bottom"/>
            <w:hideMark/>
          </w:tcPr>
          <w:p w14:paraId="641751AD" w14:textId="77777777" w:rsidR="00E6724A" w:rsidRPr="00E104D4" w:rsidRDefault="00E6724A">
            <w:pPr>
              <w:widowControl/>
              <w:jc w:val="right"/>
              <w:rPr>
                <w:rFonts w:ascii="Times New Roman" w:eastAsia="Times New Roman" w:hAnsi="Times New Roman"/>
                <w:sz w:val="20"/>
                <w:szCs w:val="20"/>
                <w:lang w:eastAsia="en-AU"/>
              </w:rPr>
            </w:pPr>
          </w:p>
        </w:tc>
        <w:tc>
          <w:tcPr>
            <w:tcW w:w="1456" w:type="dxa"/>
            <w:tcBorders>
              <w:top w:val="nil"/>
              <w:left w:val="nil"/>
              <w:bottom w:val="nil"/>
              <w:right w:val="nil"/>
            </w:tcBorders>
            <w:vAlign w:val="bottom"/>
            <w:hideMark/>
          </w:tcPr>
          <w:p w14:paraId="6DA55481" w14:textId="77777777" w:rsidR="00E6724A" w:rsidRPr="00E104D4" w:rsidRDefault="00E6724A">
            <w:pPr>
              <w:widowControl/>
              <w:jc w:val="right"/>
              <w:rPr>
                <w:rFonts w:ascii="Times New Roman" w:eastAsia="Times New Roman" w:hAnsi="Times New Roman"/>
                <w:sz w:val="20"/>
                <w:szCs w:val="20"/>
                <w:lang w:eastAsia="en-AU"/>
              </w:rPr>
            </w:pPr>
          </w:p>
        </w:tc>
      </w:tr>
      <w:tr w:rsidR="002D5D30" w:rsidRPr="00E104D4" w14:paraId="4EE36E88" w14:textId="77777777">
        <w:trPr>
          <w:trHeight w:val="372"/>
          <w:jc w:val="center"/>
        </w:trPr>
        <w:tc>
          <w:tcPr>
            <w:tcW w:w="472" w:type="dxa"/>
            <w:tcBorders>
              <w:top w:val="nil"/>
              <w:left w:val="nil"/>
              <w:bottom w:val="nil"/>
              <w:right w:val="nil"/>
            </w:tcBorders>
            <w:vAlign w:val="bottom"/>
            <w:hideMark/>
          </w:tcPr>
          <w:p w14:paraId="107C3E2D" w14:textId="77777777" w:rsidR="002D5D30" w:rsidRPr="00E104D4" w:rsidRDefault="002D5D30" w:rsidP="002D5D30">
            <w:pPr>
              <w:widowControl/>
              <w:jc w:val="right"/>
              <w:rPr>
                <w:rFonts w:ascii="Times New Roman" w:eastAsia="Times New Roman" w:hAnsi="Times New Roman"/>
                <w:sz w:val="20"/>
                <w:szCs w:val="20"/>
                <w:lang w:eastAsia="en-AU"/>
              </w:rPr>
            </w:pPr>
          </w:p>
        </w:tc>
        <w:tc>
          <w:tcPr>
            <w:tcW w:w="5496" w:type="dxa"/>
            <w:tcBorders>
              <w:top w:val="nil"/>
              <w:left w:val="nil"/>
              <w:bottom w:val="nil"/>
              <w:right w:val="nil"/>
            </w:tcBorders>
            <w:vAlign w:val="bottom"/>
            <w:hideMark/>
          </w:tcPr>
          <w:p w14:paraId="0969F6EE" w14:textId="77777777"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revenue</w:t>
            </w:r>
          </w:p>
        </w:tc>
        <w:tc>
          <w:tcPr>
            <w:tcW w:w="1456" w:type="dxa"/>
            <w:tcBorders>
              <w:top w:val="nil"/>
              <w:left w:val="nil"/>
              <w:bottom w:val="nil"/>
              <w:right w:val="nil"/>
            </w:tcBorders>
            <w:vAlign w:val="bottom"/>
            <w:hideMark/>
          </w:tcPr>
          <w:p w14:paraId="4132ACE0" w14:textId="63D921E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44,656 </w:t>
            </w:r>
          </w:p>
        </w:tc>
        <w:tc>
          <w:tcPr>
            <w:tcW w:w="416" w:type="dxa"/>
            <w:tcBorders>
              <w:top w:val="nil"/>
              <w:left w:val="nil"/>
              <w:bottom w:val="nil"/>
              <w:right w:val="nil"/>
            </w:tcBorders>
            <w:vAlign w:val="bottom"/>
            <w:hideMark/>
          </w:tcPr>
          <w:p w14:paraId="501EF1DA"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4E31284A" w14:textId="4B84C26F"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42,513 </w:t>
            </w:r>
          </w:p>
        </w:tc>
      </w:tr>
      <w:tr w:rsidR="002D5D30" w:rsidRPr="00E104D4" w14:paraId="7337244E" w14:textId="77777777">
        <w:trPr>
          <w:trHeight w:val="372"/>
          <w:jc w:val="center"/>
        </w:trPr>
        <w:tc>
          <w:tcPr>
            <w:tcW w:w="472" w:type="dxa"/>
            <w:tcBorders>
              <w:top w:val="nil"/>
              <w:left w:val="nil"/>
              <w:bottom w:val="nil"/>
              <w:right w:val="nil"/>
            </w:tcBorders>
            <w:vAlign w:val="bottom"/>
            <w:hideMark/>
          </w:tcPr>
          <w:p w14:paraId="06143479"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502DA9FF" w14:textId="77777777" w:rsidR="002D5D30" w:rsidRPr="00E104D4" w:rsidRDefault="002D5D30" w:rsidP="002D5D3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Channel sponsorship and advertising revenue</w:t>
            </w:r>
          </w:p>
        </w:tc>
        <w:tc>
          <w:tcPr>
            <w:tcW w:w="1456" w:type="dxa"/>
            <w:tcBorders>
              <w:top w:val="nil"/>
              <w:left w:val="nil"/>
              <w:bottom w:val="nil"/>
              <w:right w:val="nil"/>
            </w:tcBorders>
            <w:vAlign w:val="bottom"/>
            <w:hideMark/>
          </w:tcPr>
          <w:p w14:paraId="02DF83A4" w14:textId="6279517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17,452 </w:t>
            </w:r>
          </w:p>
        </w:tc>
        <w:tc>
          <w:tcPr>
            <w:tcW w:w="416" w:type="dxa"/>
            <w:tcBorders>
              <w:top w:val="nil"/>
              <w:left w:val="nil"/>
              <w:bottom w:val="nil"/>
              <w:right w:val="nil"/>
            </w:tcBorders>
            <w:vAlign w:val="bottom"/>
            <w:hideMark/>
          </w:tcPr>
          <w:p w14:paraId="53C9E28C"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03050901" w14:textId="7792B938"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25,057 </w:t>
            </w:r>
          </w:p>
        </w:tc>
      </w:tr>
      <w:tr w:rsidR="002D5D30" w:rsidRPr="00E104D4" w14:paraId="1AC3CCF3" w14:textId="77777777">
        <w:trPr>
          <w:trHeight w:val="360"/>
          <w:jc w:val="center"/>
        </w:trPr>
        <w:tc>
          <w:tcPr>
            <w:tcW w:w="472" w:type="dxa"/>
            <w:tcBorders>
              <w:top w:val="nil"/>
              <w:left w:val="nil"/>
              <w:bottom w:val="nil"/>
              <w:right w:val="nil"/>
            </w:tcBorders>
            <w:vAlign w:val="bottom"/>
            <w:hideMark/>
          </w:tcPr>
          <w:p w14:paraId="2578C657"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255DC7B5" w14:textId="71A27A65"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assets revenue (</w:t>
            </w:r>
            <w:r w:rsidR="00E90C7B"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19C324E7" w14:textId="5A22C60E"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8,603 </w:t>
            </w:r>
          </w:p>
        </w:tc>
        <w:tc>
          <w:tcPr>
            <w:tcW w:w="416" w:type="dxa"/>
            <w:tcBorders>
              <w:top w:val="nil"/>
              <w:left w:val="nil"/>
              <w:bottom w:val="nil"/>
              <w:right w:val="nil"/>
            </w:tcBorders>
            <w:vAlign w:val="bottom"/>
            <w:hideMark/>
          </w:tcPr>
          <w:p w14:paraId="6E6B6398"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28D8A878" w14:textId="5752A43D"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8,987 </w:t>
            </w:r>
          </w:p>
        </w:tc>
      </w:tr>
      <w:tr w:rsidR="002D5D30" w:rsidRPr="00E104D4" w14:paraId="25B3B61B" w14:textId="77777777">
        <w:trPr>
          <w:trHeight w:val="360"/>
          <w:jc w:val="center"/>
        </w:trPr>
        <w:tc>
          <w:tcPr>
            <w:tcW w:w="472" w:type="dxa"/>
            <w:tcBorders>
              <w:top w:val="nil"/>
              <w:left w:val="nil"/>
              <w:bottom w:val="nil"/>
              <w:right w:val="nil"/>
            </w:tcBorders>
            <w:vAlign w:val="bottom"/>
            <w:hideMark/>
          </w:tcPr>
          <w:p w14:paraId="649A5972"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10665C15" w14:textId="013E5FEB" w:rsidR="002D5D30" w:rsidRPr="00E104D4" w:rsidRDefault="002D5D30" w:rsidP="002D5D3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media revenue (v</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56" w:type="dxa"/>
            <w:tcBorders>
              <w:top w:val="nil"/>
              <w:left w:val="nil"/>
              <w:bottom w:val="nil"/>
              <w:right w:val="nil"/>
            </w:tcBorders>
            <w:vAlign w:val="bottom"/>
            <w:hideMark/>
          </w:tcPr>
          <w:p w14:paraId="41E75A29" w14:textId="23D1DCE5"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12,350 </w:t>
            </w:r>
          </w:p>
        </w:tc>
        <w:tc>
          <w:tcPr>
            <w:tcW w:w="416" w:type="dxa"/>
            <w:tcBorders>
              <w:top w:val="nil"/>
              <w:left w:val="nil"/>
              <w:bottom w:val="nil"/>
              <w:right w:val="nil"/>
            </w:tcBorders>
            <w:vAlign w:val="bottom"/>
            <w:hideMark/>
          </w:tcPr>
          <w:p w14:paraId="637AAA23"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1456" w:type="dxa"/>
            <w:tcBorders>
              <w:top w:val="nil"/>
              <w:left w:val="nil"/>
              <w:bottom w:val="nil"/>
              <w:right w:val="nil"/>
            </w:tcBorders>
            <w:vAlign w:val="bottom"/>
            <w:hideMark/>
          </w:tcPr>
          <w:p w14:paraId="73DDF959" w14:textId="2A635204"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8,815 </w:t>
            </w:r>
          </w:p>
        </w:tc>
      </w:tr>
      <w:tr w:rsidR="002D5D30" w:rsidRPr="00E104D4" w14:paraId="249B2787" w14:textId="77777777">
        <w:trPr>
          <w:trHeight w:val="360"/>
          <w:jc w:val="center"/>
        </w:trPr>
        <w:tc>
          <w:tcPr>
            <w:tcW w:w="472" w:type="dxa"/>
            <w:tcBorders>
              <w:top w:val="nil"/>
              <w:left w:val="nil"/>
              <w:bottom w:val="nil"/>
              <w:right w:val="nil"/>
            </w:tcBorders>
            <w:vAlign w:val="bottom"/>
            <w:hideMark/>
          </w:tcPr>
          <w:p w14:paraId="7A5DFD80" w14:textId="77777777" w:rsidR="002D5D30" w:rsidRPr="00E104D4" w:rsidRDefault="002D5D30" w:rsidP="002D5D30">
            <w:pPr>
              <w:widowControl/>
              <w:jc w:val="right"/>
              <w:rPr>
                <w:rFonts w:ascii="Arial" w:eastAsia="Times New Roman" w:hAnsi="Arial" w:cs="Arial"/>
                <w:color w:val="000000"/>
                <w:sz w:val="18"/>
                <w:szCs w:val="18"/>
                <w:lang w:eastAsia="en-AU"/>
              </w:rPr>
            </w:pPr>
          </w:p>
        </w:tc>
        <w:tc>
          <w:tcPr>
            <w:tcW w:w="5496" w:type="dxa"/>
            <w:tcBorders>
              <w:top w:val="nil"/>
              <w:left w:val="nil"/>
              <w:bottom w:val="nil"/>
              <w:right w:val="nil"/>
            </w:tcBorders>
            <w:vAlign w:val="bottom"/>
            <w:hideMark/>
          </w:tcPr>
          <w:p w14:paraId="02D31396" w14:textId="77777777" w:rsidR="002D5D30" w:rsidRPr="00E104D4" w:rsidRDefault="002D5D30" w:rsidP="002D5D30">
            <w:pPr>
              <w:widowControl/>
              <w:jc w:val="both"/>
              <w:rPr>
                <w:rFonts w:ascii="Times New Roman" w:eastAsia="Times New Roman" w:hAnsi="Times New Roman"/>
                <w:sz w:val="20"/>
                <w:szCs w:val="20"/>
                <w:lang w:eastAsia="en-AU"/>
              </w:rPr>
            </w:pPr>
          </w:p>
        </w:tc>
        <w:tc>
          <w:tcPr>
            <w:tcW w:w="1456" w:type="dxa"/>
            <w:tcBorders>
              <w:top w:val="single" w:sz="4" w:space="0" w:color="auto"/>
              <w:left w:val="nil"/>
              <w:bottom w:val="double" w:sz="6" w:space="0" w:color="auto"/>
              <w:right w:val="nil"/>
            </w:tcBorders>
            <w:vAlign w:val="bottom"/>
            <w:hideMark/>
          </w:tcPr>
          <w:p w14:paraId="76A30D2C" w14:textId="36E5BFAE"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83,061 </w:t>
            </w:r>
          </w:p>
        </w:tc>
        <w:tc>
          <w:tcPr>
            <w:tcW w:w="416" w:type="dxa"/>
            <w:tcBorders>
              <w:top w:val="single" w:sz="4" w:space="0" w:color="auto"/>
              <w:left w:val="nil"/>
              <w:bottom w:val="double" w:sz="6" w:space="0" w:color="auto"/>
              <w:right w:val="nil"/>
            </w:tcBorders>
            <w:vAlign w:val="bottom"/>
            <w:hideMark/>
          </w:tcPr>
          <w:p w14:paraId="683D4D37" w14:textId="758539E5" w:rsidR="002D5D30" w:rsidRPr="00E104D4" w:rsidRDefault="002D5D30" w:rsidP="002D5D3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56" w:type="dxa"/>
            <w:tcBorders>
              <w:top w:val="single" w:sz="4" w:space="0" w:color="auto"/>
              <w:left w:val="nil"/>
              <w:bottom w:val="double" w:sz="6" w:space="0" w:color="auto"/>
              <w:right w:val="nil"/>
            </w:tcBorders>
            <w:vAlign w:val="bottom"/>
            <w:hideMark/>
          </w:tcPr>
          <w:p w14:paraId="12C82E0B" w14:textId="29D01921" w:rsidR="002D5D30" w:rsidRPr="00E104D4" w:rsidRDefault="002D5D30" w:rsidP="002D5D3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85,372 </w:t>
            </w:r>
          </w:p>
        </w:tc>
      </w:tr>
    </w:tbl>
    <w:p w14:paraId="6F481D1D" w14:textId="77777777" w:rsidR="00E6724A" w:rsidRPr="00E104D4" w:rsidRDefault="00E6724A" w:rsidP="00E6724A">
      <w:pPr>
        <w:widowControl/>
        <w:spacing w:after="60"/>
        <w:rPr>
          <w:rFonts w:ascii="Arial" w:eastAsia="Arial" w:hAnsi="Arial" w:cs="Arial"/>
          <w:color w:val="6D6E71"/>
          <w:spacing w:val="-12"/>
          <w:w w:val="115"/>
          <w:sz w:val="16"/>
          <w:szCs w:val="18"/>
        </w:rPr>
      </w:pPr>
    </w:p>
    <w:p w14:paraId="3C91CEC8" w14:textId="77777777" w:rsidR="00E6724A" w:rsidRPr="00E104D4" w:rsidRDefault="00E6724A" w:rsidP="00E6724A">
      <w:pPr>
        <w:widowControl/>
        <w:spacing w:after="60"/>
        <w:rPr>
          <w:rFonts w:ascii="Arial" w:hAnsi="Arial"/>
          <w:color w:val="6D6E71"/>
          <w:spacing w:val="-12"/>
          <w:w w:val="115"/>
          <w:sz w:val="16"/>
        </w:rPr>
      </w:pPr>
    </w:p>
    <w:p w14:paraId="590E50C1" w14:textId="513EAF0A" w:rsidR="00E90C7B" w:rsidRPr="00E104D4" w:rsidRDefault="00E90C7B"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 xml:space="preserve">Joint venture between Tabcorp &amp; VRI ended on 15 August 2024. Reporting year inclusive of payments made by Tabcorp to the VRI in connection with the winding up </w:t>
      </w:r>
      <w:r w:rsidR="008C0359">
        <w:rPr>
          <w:rFonts w:ascii="Arial" w:eastAsia="Arial" w:hAnsi="Arial" w:cs="Arial"/>
          <w:color w:val="6D6E71"/>
          <w:spacing w:val="-12"/>
          <w:w w:val="115"/>
          <w:sz w:val="16"/>
          <w:szCs w:val="18"/>
        </w:rPr>
        <w:t xml:space="preserve">and transitioning </w:t>
      </w:r>
      <w:r w:rsidR="00A9752D">
        <w:rPr>
          <w:rFonts w:ascii="Arial" w:eastAsia="Arial" w:hAnsi="Arial" w:cs="Arial"/>
          <w:color w:val="6D6E71"/>
          <w:spacing w:val="-12"/>
          <w:w w:val="115"/>
          <w:sz w:val="16"/>
          <w:szCs w:val="18"/>
        </w:rPr>
        <w:t xml:space="preserve">out </w:t>
      </w:r>
      <w:r w:rsidRPr="00E104D4">
        <w:rPr>
          <w:rFonts w:ascii="Arial" w:eastAsia="Arial" w:hAnsi="Arial" w:cs="Arial"/>
          <w:color w:val="6D6E71"/>
          <w:spacing w:val="-12"/>
          <w:w w:val="115"/>
          <w:sz w:val="16"/>
          <w:szCs w:val="18"/>
        </w:rPr>
        <w:t xml:space="preserve">of the joint venture. </w:t>
      </w:r>
    </w:p>
    <w:p w14:paraId="39796CAC" w14:textId="47058E29"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proofErr w:type="spellStart"/>
      <w:r w:rsidRPr="00E104D4">
        <w:rPr>
          <w:rFonts w:ascii="Arial" w:eastAsia="Arial" w:hAnsi="Arial" w:cs="Arial"/>
          <w:color w:val="6D6E71"/>
          <w:spacing w:val="-12"/>
          <w:w w:val="115"/>
          <w:sz w:val="16"/>
          <w:szCs w:val="18"/>
        </w:rPr>
        <w:t>PoCT</w:t>
      </w:r>
      <w:proofErr w:type="spellEnd"/>
      <w:r w:rsidRPr="00E104D4">
        <w:rPr>
          <w:rFonts w:ascii="Arial" w:eastAsia="Arial" w:hAnsi="Arial" w:cs="Arial"/>
          <w:color w:val="6D6E71"/>
          <w:spacing w:val="-12"/>
          <w:w w:val="115"/>
          <w:sz w:val="16"/>
          <w:szCs w:val="18"/>
        </w:rPr>
        <w:t xml:space="preserve"> distribution</w:t>
      </w:r>
      <w:r w:rsidR="007213D9">
        <w:rPr>
          <w:rFonts w:ascii="Arial" w:eastAsia="Arial" w:hAnsi="Arial" w:cs="Arial"/>
          <w:color w:val="6D6E71"/>
          <w:spacing w:val="-12"/>
          <w:w w:val="115"/>
          <w:sz w:val="16"/>
          <w:szCs w:val="18"/>
        </w:rPr>
        <w:t>s are</w:t>
      </w:r>
      <w:r w:rsidRPr="00E104D4">
        <w:rPr>
          <w:rFonts w:ascii="Arial" w:eastAsia="Arial" w:hAnsi="Arial" w:cs="Arial"/>
          <w:color w:val="6D6E71"/>
          <w:spacing w:val="-12"/>
          <w:w w:val="115"/>
          <w:sz w:val="16"/>
          <w:szCs w:val="18"/>
        </w:rPr>
        <w:t xml:space="preserve"> derived from Victorian resident wagering on all products, including sport. The rate of </w:t>
      </w:r>
      <w:proofErr w:type="spellStart"/>
      <w:r w:rsidRPr="00E104D4">
        <w:rPr>
          <w:rFonts w:ascii="Arial" w:eastAsia="Arial" w:hAnsi="Arial" w:cs="Arial"/>
          <w:color w:val="6D6E71"/>
          <w:spacing w:val="-12"/>
          <w:w w:val="115"/>
          <w:sz w:val="16"/>
          <w:szCs w:val="18"/>
        </w:rPr>
        <w:t>PoCT</w:t>
      </w:r>
      <w:proofErr w:type="spellEnd"/>
      <w:r w:rsidRPr="00E104D4">
        <w:rPr>
          <w:rFonts w:ascii="Arial" w:eastAsia="Arial" w:hAnsi="Arial" w:cs="Arial"/>
          <w:color w:val="6D6E71"/>
          <w:spacing w:val="-12"/>
          <w:w w:val="115"/>
          <w:sz w:val="16"/>
          <w:szCs w:val="18"/>
        </w:rPr>
        <w:t xml:space="preserve"> set by the State Government is 15% of NWR, with an amount equivalent to 7.5% of NWR then being on paid by the State Government to the VRI. </w:t>
      </w:r>
    </w:p>
    <w:p w14:paraId="024ADCC7" w14:textId="628D8C03"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 xml:space="preserve">From 16 August 2024, a ten-year arrangement between the State Government and the VRI commenced that provides a new fixed industry </w:t>
      </w:r>
      <w:r w:rsidR="00FA1D36" w:rsidRPr="00E104D4">
        <w:rPr>
          <w:rFonts w:ascii="Arial" w:eastAsia="Arial" w:hAnsi="Arial" w:cs="Arial"/>
          <w:color w:val="6D6E71"/>
          <w:spacing w:val="-12"/>
          <w:w w:val="115"/>
          <w:sz w:val="16"/>
          <w:szCs w:val="18"/>
        </w:rPr>
        <w:t>distribution</w:t>
      </w:r>
      <w:r w:rsidRPr="00E104D4">
        <w:rPr>
          <w:rFonts w:ascii="Arial" w:eastAsia="Arial" w:hAnsi="Arial" w:cs="Arial"/>
          <w:color w:val="6D6E71"/>
          <w:spacing w:val="-12"/>
          <w:w w:val="115"/>
          <w:sz w:val="16"/>
          <w:szCs w:val="18"/>
        </w:rPr>
        <w:t xml:space="preserve"> stream to the VRI (refer note 1(iii)). </w:t>
      </w:r>
    </w:p>
    <w:p w14:paraId="0D046D0D" w14:textId="33C3FD7C" w:rsidR="00E6724A" w:rsidRPr="00E104D4" w:rsidRDefault="00E6724A" w:rsidP="003B3651">
      <w:pPr>
        <w:pStyle w:val="ListParagraph"/>
        <w:widowControl/>
        <w:numPr>
          <w:ilvl w:val="0"/>
          <w:numId w:val="14"/>
        </w:numPr>
        <w:spacing w:after="60"/>
        <w:ind w:left="810" w:hanging="450"/>
        <w:rPr>
          <w:sz w:val="18"/>
        </w:rPr>
      </w:pPr>
      <w:r w:rsidRPr="00E104D4">
        <w:rPr>
          <w:rFonts w:ascii="Arial" w:eastAsia="Arial" w:hAnsi="Arial" w:cs="Arial"/>
          <w:color w:val="6D6E71"/>
          <w:spacing w:val="-12"/>
          <w:w w:val="115"/>
          <w:sz w:val="16"/>
          <w:szCs w:val="18"/>
        </w:rPr>
        <w:t xml:space="preserve">State Government funding support of program initiatives including VOBIS, major events, owners ticketing and equine welfare limb injury prevention. </w:t>
      </w:r>
    </w:p>
    <w:p w14:paraId="7DD84C62" w14:textId="77777777" w:rsidR="00E6724A" w:rsidRPr="00E104D4" w:rsidRDefault="00E6724A" w:rsidP="003B3651">
      <w:pPr>
        <w:pStyle w:val="ListParagraph"/>
        <w:widowControl/>
        <w:numPr>
          <w:ilvl w:val="0"/>
          <w:numId w:val="14"/>
        </w:numPr>
        <w:spacing w:after="60"/>
        <w:ind w:left="810" w:hanging="450"/>
        <w:rPr>
          <w:sz w:val="18"/>
        </w:rPr>
      </w:pPr>
      <w:r w:rsidRPr="00E104D4">
        <w:rPr>
          <w:rFonts w:ascii="Arial" w:eastAsia="Arial" w:hAnsi="Arial" w:cs="Arial"/>
          <w:color w:val="6D6E71"/>
          <w:spacing w:val="-12"/>
          <w:w w:val="115"/>
          <w:sz w:val="16"/>
          <w:szCs w:val="18"/>
        </w:rPr>
        <w:t>Publications and photography sales revenue.</w:t>
      </w:r>
    </w:p>
    <w:p w14:paraId="6DF7596E"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Inclusive of arrangements with both Racing SA and the Hong Kong Jockey Club (HKJC).</w:t>
      </w:r>
    </w:p>
    <w:p w14:paraId="452EBC09" w14:textId="77777777" w:rsidR="00E6724A" w:rsidRPr="00E104D4" w:rsidRDefault="00E6724A" w:rsidP="00E6724A">
      <w:pPr>
        <w:pStyle w:val="ListParagraph"/>
        <w:widowControl/>
        <w:spacing w:after="60"/>
        <w:ind w:left="810"/>
        <w:rPr>
          <w:sz w:val="18"/>
        </w:rPr>
      </w:pPr>
    </w:p>
    <w:p w14:paraId="2CF06E7A" w14:textId="77777777" w:rsidR="00E6724A" w:rsidRPr="00E104D4" w:rsidRDefault="00E6724A" w:rsidP="00E6724A">
      <w:pPr>
        <w:widowControl/>
        <w:spacing w:after="160" w:line="259" w:lineRule="auto"/>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p w14:paraId="1ECB038E" w14:textId="77777777" w:rsidR="00E6724A" w:rsidRPr="00E104D4" w:rsidRDefault="00E6724A" w:rsidP="00E6724A">
      <w:pPr>
        <w:widowControl/>
        <w:rPr>
          <w:rFonts w:ascii="Arial" w:eastAsia="Arial" w:hAnsi="Arial" w:cs="Arial"/>
          <w:sz w:val="18"/>
          <w:szCs w:val="18"/>
        </w:rPr>
      </w:pPr>
    </w:p>
    <w:tbl>
      <w:tblPr>
        <w:tblW w:w="9328" w:type="dxa"/>
        <w:jc w:val="center"/>
        <w:tblLook w:val="04A0" w:firstRow="1" w:lastRow="0" w:firstColumn="1" w:lastColumn="0" w:noHBand="0" w:noVBand="1"/>
      </w:tblPr>
      <w:tblGrid>
        <w:gridCol w:w="472"/>
        <w:gridCol w:w="5480"/>
        <w:gridCol w:w="1496"/>
        <w:gridCol w:w="400"/>
        <w:gridCol w:w="1480"/>
      </w:tblGrid>
      <w:tr w:rsidR="00E6724A" w:rsidRPr="00E104D4" w14:paraId="39E4EA2E" w14:textId="77777777">
        <w:trPr>
          <w:trHeight w:val="372"/>
          <w:jc w:val="center"/>
        </w:trPr>
        <w:tc>
          <w:tcPr>
            <w:tcW w:w="472" w:type="dxa"/>
            <w:tcBorders>
              <w:top w:val="nil"/>
              <w:left w:val="nil"/>
              <w:bottom w:val="nil"/>
              <w:right w:val="nil"/>
            </w:tcBorders>
            <w:shd w:val="clear" w:color="000000" w:fill="A6A6A6"/>
            <w:noWrap/>
            <w:vAlign w:val="center"/>
            <w:hideMark/>
          </w:tcPr>
          <w:p w14:paraId="6D543221"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5480" w:type="dxa"/>
            <w:tcBorders>
              <w:top w:val="nil"/>
              <w:left w:val="nil"/>
              <w:bottom w:val="nil"/>
              <w:right w:val="nil"/>
            </w:tcBorders>
            <w:shd w:val="clear" w:color="000000" w:fill="A6A6A6"/>
            <w:noWrap/>
            <w:vAlign w:val="center"/>
            <w:hideMark/>
          </w:tcPr>
          <w:p w14:paraId="52140A2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96" w:type="dxa"/>
            <w:tcBorders>
              <w:top w:val="nil"/>
              <w:left w:val="nil"/>
              <w:bottom w:val="nil"/>
              <w:right w:val="nil"/>
            </w:tcBorders>
            <w:shd w:val="clear" w:color="000000" w:fill="A6A6A6"/>
            <w:vAlign w:val="center"/>
            <w:hideMark/>
          </w:tcPr>
          <w:p w14:paraId="65D594CA" w14:textId="37F7D04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00" w:type="dxa"/>
            <w:tcBorders>
              <w:top w:val="nil"/>
              <w:left w:val="nil"/>
              <w:bottom w:val="nil"/>
              <w:right w:val="nil"/>
            </w:tcBorders>
            <w:shd w:val="clear" w:color="000000" w:fill="A6A6A6"/>
            <w:noWrap/>
            <w:vAlign w:val="center"/>
            <w:hideMark/>
          </w:tcPr>
          <w:p w14:paraId="4DB9EC7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80" w:type="dxa"/>
            <w:tcBorders>
              <w:top w:val="nil"/>
              <w:left w:val="nil"/>
              <w:bottom w:val="nil"/>
              <w:right w:val="nil"/>
            </w:tcBorders>
            <w:shd w:val="clear" w:color="000000" w:fill="A6A6A6"/>
            <w:vAlign w:val="center"/>
            <w:hideMark/>
          </w:tcPr>
          <w:p w14:paraId="70B06378" w14:textId="2DD8C28E"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421E2C68" w14:textId="77777777">
        <w:trPr>
          <w:trHeight w:val="360"/>
          <w:jc w:val="center"/>
        </w:trPr>
        <w:tc>
          <w:tcPr>
            <w:tcW w:w="472" w:type="dxa"/>
            <w:tcBorders>
              <w:top w:val="nil"/>
              <w:left w:val="nil"/>
              <w:bottom w:val="nil"/>
              <w:right w:val="nil"/>
            </w:tcBorders>
            <w:noWrap/>
            <w:vAlign w:val="bottom"/>
            <w:hideMark/>
          </w:tcPr>
          <w:p w14:paraId="1DF8BCA8"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80" w:type="dxa"/>
            <w:tcBorders>
              <w:top w:val="nil"/>
              <w:left w:val="nil"/>
              <w:bottom w:val="nil"/>
              <w:right w:val="nil"/>
            </w:tcBorders>
            <w:noWrap/>
            <w:vAlign w:val="bottom"/>
            <w:hideMark/>
          </w:tcPr>
          <w:p w14:paraId="6A6A399E" w14:textId="77777777" w:rsidR="00E6724A" w:rsidRPr="00E104D4" w:rsidRDefault="00E6724A">
            <w:pPr>
              <w:widowControl/>
              <w:jc w:val="center"/>
              <w:rPr>
                <w:rFonts w:ascii="Times New Roman" w:eastAsia="Times New Roman" w:hAnsi="Times New Roman"/>
                <w:sz w:val="20"/>
                <w:szCs w:val="20"/>
                <w:lang w:eastAsia="en-AU"/>
              </w:rPr>
            </w:pPr>
          </w:p>
        </w:tc>
        <w:tc>
          <w:tcPr>
            <w:tcW w:w="1496" w:type="dxa"/>
            <w:tcBorders>
              <w:top w:val="nil"/>
              <w:left w:val="nil"/>
              <w:bottom w:val="nil"/>
              <w:right w:val="nil"/>
            </w:tcBorders>
            <w:noWrap/>
            <w:vAlign w:val="bottom"/>
            <w:hideMark/>
          </w:tcPr>
          <w:p w14:paraId="0831524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00" w:type="dxa"/>
            <w:tcBorders>
              <w:top w:val="nil"/>
              <w:left w:val="nil"/>
              <w:bottom w:val="nil"/>
              <w:right w:val="nil"/>
            </w:tcBorders>
            <w:noWrap/>
            <w:vAlign w:val="bottom"/>
            <w:hideMark/>
          </w:tcPr>
          <w:p w14:paraId="672DDBC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80" w:type="dxa"/>
            <w:tcBorders>
              <w:top w:val="nil"/>
              <w:left w:val="nil"/>
              <w:bottom w:val="nil"/>
              <w:right w:val="nil"/>
            </w:tcBorders>
            <w:noWrap/>
            <w:vAlign w:val="bottom"/>
            <w:hideMark/>
          </w:tcPr>
          <w:p w14:paraId="65567D9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71B8CA3B" w14:textId="77777777">
        <w:trPr>
          <w:trHeight w:val="360"/>
          <w:jc w:val="center"/>
        </w:trPr>
        <w:tc>
          <w:tcPr>
            <w:tcW w:w="472" w:type="dxa"/>
            <w:tcBorders>
              <w:top w:val="nil"/>
              <w:left w:val="nil"/>
              <w:bottom w:val="nil"/>
              <w:right w:val="nil"/>
            </w:tcBorders>
            <w:noWrap/>
            <w:vAlign w:val="bottom"/>
            <w:hideMark/>
          </w:tcPr>
          <w:p w14:paraId="1A9A5DFC"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480" w:type="dxa"/>
            <w:tcBorders>
              <w:top w:val="nil"/>
              <w:left w:val="nil"/>
              <w:bottom w:val="nil"/>
              <w:right w:val="nil"/>
            </w:tcBorders>
            <w:noWrap/>
            <w:vAlign w:val="bottom"/>
            <w:hideMark/>
          </w:tcPr>
          <w:p w14:paraId="2F145BF9"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1496" w:type="dxa"/>
            <w:tcBorders>
              <w:top w:val="nil"/>
              <w:left w:val="nil"/>
              <w:bottom w:val="nil"/>
              <w:right w:val="nil"/>
            </w:tcBorders>
            <w:noWrap/>
            <w:vAlign w:val="bottom"/>
            <w:hideMark/>
          </w:tcPr>
          <w:p w14:paraId="3B19279D" w14:textId="77777777" w:rsidR="00E6724A" w:rsidRPr="00E104D4" w:rsidRDefault="00E6724A">
            <w:pPr>
              <w:widowControl/>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4F1188CD"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6EBA0759"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6B8C5F5" w14:textId="77777777">
        <w:trPr>
          <w:trHeight w:val="360"/>
          <w:jc w:val="center"/>
        </w:trPr>
        <w:tc>
          <w:tcPr>
            <w:tcW w:w="472" w:type="dxa"/>
            <w:tcBorders>
              <w:top w:val="nil"/>
              <w:left w:val="nil"/>
              <w:bottom w:val="nil"/>
              <w:right w:val="nil"/>
            </w:tcBorders>
            <w:noWrap/>
            <w:vAlign w:val="bottom"/>
            <w:hideMark/>
          </w:tcPr>
          <w:p w14:paraId="59331EA9"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(d)</w:t>
            </w:r>
          </w:p>
        </w:tc>
        <w:tc>
          <w:tcPr>
            <w:tcW w:w="5480" w:type="dxa"/>
            <w:tcBorders>
              <w:top w:val="nil"/>
              <w:left w:val="nil"/>
              <w:bottom w:val="nil"/>
              <w:right w:val="nil"/>
            </w:tcBorders>
            <w:noWrap/>
            <w:vAlign w:val="bottom"/>
            <w:hideMark/>
          </w:tcPr>
          <w:p w14:paraId="192C2286" w14:textId="77777777" w:rsidR="00E6724A" w:rsidRPr="00E104D4" w:rsidRDefault="00E6724A">
            <w:pPr>
              <w:widowControl/>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Other Revenue</w:t>
            </w:r>
          </w:p>
        </w:tc>
        <w:tc>
          <w:tcPr>
            <w:tcW w:w="1496" w:type="dxa"/>
            <w:tcBorders>
              <w:top w:val="nil"/>
              <w:left w:val="nil"/>
              <w:bottom w:val="nil"/>
              <w:right w:val="nil"/>
            </w:tcBorders>
            <w:vAlign w:val="bottom"/>
            <w:hideMark/>
          </w:tcPr>
          <w:p w14:paraId="4D351C16" w14:textId="77777777" w:rsidR="00E6724A" w:rsidRPr="00E104D4" w:rsidRDefault="00E6724A">
            <w:pPr>
              <w:widowControl/>
              <w:rPr>
                <w:rFonts w:ascii="Arial" w:eastAsia="Times New Roman" w:hAnsi="Arial" w:cs="Arial"/>
                <w:b/>
                <w:bCs/>
                <w:i/>
                <w:iCs/>
                <w:color w:val="000000"/>
                <w:sz w:val="20"/>
                <w:szCs w:val="20"/>
                <w:lang w:eastAsia="en-AU"/>
              </w:rPr>
            </w:pPr>
          </w:p>
        </w:tc>
        <w:tc>
          <w:tcPr>
            <w:tcW w:w="400" w:type="dxa"/>
            <w:tcBorders>
              <w:top w:val="nil"/>
              <w:left w:val="nil"/>
              <w:bottom w:val="nil"/>
              <w:right w:val="nil"/>
            </w:tcBorders>
            <w:vAlign w:val="bottom"/>
            <w:hideMark/>
          </w:tcPr>
          <w:p w14:paraId="098354AF"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0E546524" w14:textId="77777777" w:rsidR="00E6724A" w:rsidRPr="00E104D4" w:rsidRDefault="00E6724A">
            <w:pPr>
              <w:widowControl/>
              <w:jc w:val="right"/>
              <w:rPr>
                <w:rFonts w:ascii="Times New Roman" w:eastAsia="Times New Roman" w:hAnsi="Times New Roman"/>
                <w:sz w:val="20"/>
                <w:szCs w:val="20"/>
                <w:lang w:eastAsia="en-AU"/>
              </w:rPr>
            </w:pPr>
          </w:p>
        </w:tc>
      </w:tr>
      <w:tr w:rsidR="00D0433A" w:rsidRPr="00E104D4" w14:paraId="12840FB4" w14:textId="77777777">
        <w:trPr>
          <w:trHeight w:val="360"/>
          <w:jc w:val="center"/>
        </w:trPr>
        <w:tc>
          <w:tcPr>
            <w:tcW w:w="472" w:type="dxa"/>
            <w:tcBorders>
              <w:top w:val="nil"/>
              <w:left w:val="nil"/>
              <w:bottom w:val="nil"/>
              <w:right w:val="nil"/>
            </w:tcBorders>
            <w:vAlign w:val="bottom"/>
            <w:hideMark/>
          </w:tcPr>
          <w:p w14:paraId="098F2478" w14:textId="77777777" w:rsidR="00D0433A" w:rsidRPr="00E104D4" w:rsidRDefault="00D0433A" w:rsidP="00D0433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5376C89D"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revenue</w:t>
            </w:r>
          </w:p>
        </w:tc>
        <w:tc>
          <w:tcPr>
            <w:tcW w:w="1496" w:type="dxa"/>
            <w:tcBorders>
              <w:top w:val="nil"/>
              <w:left w:val="nil"/>
              <w:bottom w:val="nil"/>
              <w:right w:val="nil"/>
            </w:tcBorders>
            <w:vAlign w:val="bottom"/>
            <w:hideMark/>
          </w:tcPr>
          <w:p w14:paraId="0EFB11A5" w14:textId="332B780E"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3,537 </w:t>
            </w:r>
          </w:p>
        </w:tc>
        <w:tc>
          <w:tcPr>
            <w:tcW w:w="400" w:type="dxa"/>
            <w:tcBorders>
              <w:top w:val="nil"/>
              <w:left w:val="nil"/>
              <w:bottom w:val="nil"/>
              <w:right w:val="nil"/>
            </w:tcBorders>
            <w:vAlign w:val="bottom"/>
            <w:hideMark/>
          </w:tcPr>
          <w:p w14:paraId="50E09BE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53CA49F5" w14:textId="70EDBE2D"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3,393 </w:t>
            </w:r>
          </w:p>
        </w:tc>
      </w:tr>
      <w:tr w:rsidR="00D0433A" w:rsidRPr="00E104D4" w14:paraId="5C5D2D9E" w14:textId="77777777">
        <w:trPr>
          <w:trHeight w:val="360"/>
          <w:jc w:val="center"/>
        </w:trPr>
        <w:tc>
          <w:tcPr>
            <w:tcW w:w="472" w:type="dxa"/>
            <w:tcBorders>
              <w:top w:val="nil"/>
              <w:left w:val="nil"/>
              <w:bottom w:val="nil"/>
              <w:right w:val="nil"/>
            </w:tcBorders>
            <w:vAlign w:val="bottom"/>
            <w:hideMark/>
          </w:tcPr>
          <w:p w14:paraId="6F5B1BB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15444070" w14:textId="0F4628A8"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nomination revenue (vi</w:t>
            </w:r>
            <w:r w:rsidR="00E90C7B"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96" w:type="dxa"/>
            <w:tcBorders>
              <w:top w:val="nil"/>
              <w:left w:val="nil"/>
              <w:bottom w:val="nil"/>
              <w:right w:val="nil"/>
            </w:tcBorders>
            <w:vAlign w:val="bottom"/>
            <w:hideMark/>
          </w:tcPr>
          <w:p w14:paraId="7668B844" w14:textId="50D40E0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3,803 </w:t>
            </w:r>
          </w:p>
        </w:tc>
        <w:tc>
          <w:tcPr>
            <w:tcW w:w="400" w:type="dxa"/>
            <w:tcBorders>
              <w:top w:val="nil"/>
              <w:left w:val="nil"/>
              <w:bottom w:val="nil"/>
              <w:right w:val="nil"/>
            </w:tcBorders>
            <w:vAlign w:val="bottom"/>
            <w:hideMark/>
          </w:tcPr>
          <w:p w14:paraId="2A71EFA8"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7003C9AF" w14:textId="58CCDF1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3,835 </w:t>
            </w:r>
          </w:p>
        </w:tc>
      </w:tr>
      <w:tr w:rsidR="00D0433A" w:rsidRPr="00E104D4" w14:paraId="232DDC45" w14:textId="77777777">
        <w:trPr>
          <w:trHeight w:val="360"/>
          <w:jc w:val="center"/>
        </w:trPr>
        <w:tc>
          <w:tcPr>
            <w:tcW w:w="472" w:type="dxa"/>
            <w:tcBorders>
              <w:top w:val="nil"/>
              <w:left w:val="nil"/>
              <w:bottom w:val="nil"/>
              <w:right w:val="nil"/>
            </w:tcBorders>
            <w:vAlign w:val="bottom"/>
            <w:hideMark/>
          </w:tcPr>
          <w:p w14:paraId="7DABE7B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46E5C8E6"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Customer revenue</w:t>
            </w:r>
          </w:p>
        </w:tc>
        <w:tc>
          <w:tcPr>
            <w:tcW w:w="1496" w:type="dxa"/>
            <w:tcBorders>
              <w:top w:val="nil"/>
              <w:left w:val="nil"/>
              <w:bottom w:val="nil"/>
              <w:right w:val="nil"/>
            </w:tcBorders>
            <w:vAlign w:val="bottom"/>
            <w:hideMark/>
          </w:tcPr>
          <w:p w14:paraId="785902FB" w14:textId="1C5A27A2"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1,716 </w:t>
            </w:r>
          </w:p>
        </w:tc>
        <w:tc>
          <w:tcPr>
            <w:tcW w:w="400" w:type="dxa"/>
            <w:tcBorders>
              <w:top w:val="nil"/>
              <w:left w:val="nil"/>
              <w:bottom w:val="nil"/>
              <w:right w:val="nil"/>
            </w:tcBorders>
            <w:vAlign w:val="bottom"/>
            <w:hideMark/>
          </w:tcPr>
          <w:p w14:paraId="09D458D0"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325FE055" w14:textId="60518C83"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1,295 </w:t>
            </w:r>
          </w:p>
        </w:tc>
      </w:tr>
      <w:tr w:rsidR="00D0433A" w:rsidRPr="00E104D4" w14:paraId="0BE890DD" w14:textId="77777777">
        <w:trPr>
          <w:trHeight w:val="360"/>
          <w:jc w:val="center"/>
        </w:trPr>
        <w:tc>
          <w:tcPr>
            <w:tcW w:w="472" w:type="dxa"/>
            <w:tcBorders>
              <w:top w:val="nil"/>
              <w:left w:val="nil"/>
              <w:bottom w:val="nil"/>
              <w:right w:val="nil"/>
            </w:tcBorders>
            <w:vAlign w:val="bottom"/>
            <w:hideMark/>
          </w:tcPr>
          <w:p w14:paraId="3168102B"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04117F1"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service recoveries</w:t>
            </w:r>
          </w:p>
        </w:tc>
        <w:tc>
          <w:tcPr>
            <w:tcW w:w="1496" w:type="dxa"/>
            <w:tcBorders>
              <w:top w:val="nil"/>
              <w:left w:val="nil"/>
              <w:bottom w:val="nil"/>
              <w:right w:val="nil"/>
            </w:tcBorders>
            <w:vAlign w:val="bottom"/>
            <w:hideMark/>
          </w:tcPr>
          <w:p w14:paraId="5C40359E" w14:textId="13354A1D"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1,016 </w:t>
            </w:r>
          </w:p>
        </w:tc>
        <w:tc>
          <w:tcPr>
            <w:tcW w:w="400" w:type="dxa"/>
            <w:tcBorders>
              <w:top w:val="nil"/>
              <w:left w:val="nil"/>
              <w:bottom w:val="nil"/>
              <w:right w:val="nil"/>
            </w:tcBorders>
            <w:vAlign w:val="bottom"/>
            <w:hideMark/>
          </w:tcPr>
          <w:p w14:paraId="2655C9AA"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442649C3" w14:textId="1E28D09B"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1,273 </w:t>
            </w:r>
          </w:p>
        </w:tc>
      </w:tr>
      <w:tr w:rsidR="00D0433A" w:rsidRPr="00E104D4" w14:paraId="38E3845E" w14:textId="77777777">
        <w:trPr>
          <w:trHeight w:val="360"/>
          <w:jc w:val="center"/>
        </w:trPr>
        <w:tc>
          <w:tcPr>
            <w:tcW w:w="472" w:type="dxa"/>
            <w:tcBorders>
              <w:top w:val="nil"/>
              <w:left w:val="nil"/>
              <w:bottom w:val="nil"/>
              <w:right w:val="nil"/>
            </w:tcBorders>
            <w:vAlign w:val="bottom"/>
            <w:hideMark/>
          </w:tcPr>
          <w:p w14:paraId="2E82876B"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091CF10" w14:textId="11926DE8"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Rent</w:t>
            </w:r>
            <w:r w:rsidR="00E90C7B" w:rsidRPr="00E104D4">
              <w:rPr>
                <w:rFonts w:ascii="Arial" w:eastAsia="Times New Roman" w:hAnsi="Arial" w:cs="Arial"/>
                <w:color w:val="000000"/>
                <w:sz w:val="18"/>
                <w:szCs w:val="18"/>
                <w:lang w:eastAsia="en-AU"/>
              </w:rPr>
              <w:t>al</w:t>
            </w:r>
            <w:r w:rsidRPr="00E104D4">
              <w:rPr>
                <w:rFonts w:ascii="Arial" w:eastAsia="Times New Roman" w:hAnsi="Arial" w:cs="Arial"/>
                <w:color w:val="000000"/>
                <w:sz w:val="18"/>
                <w:szCs w:val="18"/>
                <w:lang w:eastAsia="en-AU"/>
              </w:rPr>
              <w:t xml:space="preserve"> income (</w:t>
            </w:r>
            <w:r w:rsidR="00244100" w:rsidRPr="00E104D4">
              <w:rPr>
                <w:rFonts w:ascii="Arial" w:eastAsia="Times New Roman" w:hAnsi="Arial" w:cs="Arial"/>
                <w:color w:val="000000"/>
                <w:sz w:val="18"/>
                <w:szCs w:val="18"/>
                <w:lang w:eastAsia="en-AU"/>
              </w:rPr>
              <w:t>vi</w:t>
            </w:r>
            <w:r w:rsidR="00E90C7B" w:rsidRPr="00E104D4">
              <w:rPr>
                <w:rFonts w:ascii="Arial" w:eastAsia="Times New Roman" w:hAnsi="Arial" w:cs="Arial"/>
                <w:color w:val="000000"/>
                <w:sz w:val="18"/>
                <w:szCs w:val="18"/>
                <w:lang w:eastAsia="en-AU"/>
              </w:rPr>
              <w:t>i</w:t>
            </w:r>
            <w:r w:rsidR="00244100"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1496" w:type="dxa"/>
            <w:tcBorders>
              <w:top w:val="nil"/>
              <w:left w:val="nil"/>
              <w:bottom w:val="nil"/>
              <w:right w:val="nil"/>
            </w:tcBorders>
            <w:vAlign w:val="bottom"/>
            <w:hideMark/>
          </w:tcPr>
          <w:p w14:paraId="54C185AF" w14:textId="2C74D596"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814 </w:t>
            </w:r>
          </w:p>
        </w:tc>
        <w:tc>
          <w:tcPr>
            <w:tcW w:w="400" w:type="dxa"/>
            <w:tcBorders>
              <w:top w:val="nil"/>
              <w:left w:val="nil"/>
              <w:bottom w:val="nil"/>
              <w:right w:val="nil"/>
            </w:tcBorders>
            <w:vAlign w:val="bottom"/>
            <w:hideMark/>
          </w:tcPr>
          <w:p w14:paraId="1F32617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6AD2ED39" w14:textId="3284DC96"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w:t>
            </w:r>
            <w:r w:rsidR="00B14437"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244100" w:rsidRPr="00E104D4" w14:paraId="2AF4DECA" w14:textId="77777777">
        <w:trPr>
          <w:trHeight w:val="360"/>
          <w:jc w:val="center"/>
        </w:trPr>
        <w:tc>
          <w:tcPr>
            <w:tcW w:w="472" w:type="dxa"/>
            <w:tcBorders>
              <w:top w:val="nil"/>
              <w:left w:val="nil"/>
              <w:bottom w:val="nil"/>
              <w:right w:val="nil"/>
            </w:tcBorders>
            <w:vAlign w:val="bottom"/>
            <w:hideMark/>
          </w:tcPr>
          <w:p w14:paraId="0B59C9EA" w14:textId="77777777" w:rsidR="00244100" w:rsidRPr="00E104D4" w:rsidRDefault="00244100" w:rsidP="00244100">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EA3DF97" w14:textId="77777777" w:rsidR="00244100" w:rsidRPr="00E104D4" w:rsidRDefault="00244100" w:rsidP="00244100">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revenue</w:t>
            </w:r>
          </w:p>
        </w:tc>
        <w:tc>
          <w:tcPr>
            <w:tcW w:w="1496" w:type="dxa"/>
            <w:tcBorders>
              <w:top w:val="nil"/>
              <w:left w:val="nil"/>
              <w:bottom w:val="nil"/>
              <w:right w:val="nil"/>
            </w:tcBorders>
            <w:vAlign w:val="bottom"/>
            <w:hideMark/>
          </w:tcPr>
          <w:p w14:paraId="3FC56591" w14:textId="38ADC2A9" w:rsidR="00244100" w:rsidRPr="00E104D4" w:rsidRDefault="00244100" w:rsidP="0024410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3,51</w:t>
            </w:r>
            <w:r w:rsidR="00C94F54"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12D650FB" w14:textId="77777777" w:rsidR="00244100" w:rsidRPr="00E104D4" w:rsidRDefault="00244100" w:rsidP="00244100">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shd w:val="clear" w:color="000000" w:fill="FFFFFF"/>
            <w:vAlign w:val="bottom"/>
            <w:hideMark/>
          </w:tcPr>
          <w:p w14:paraId="42ED76D7" w14:textId="12564B66" w:rsidR="00244100" w:rsidRPr="00E104D4" w:rsidRDefault="00244100" w:rsidP="0024410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2,147 </w:t>
            </w:r>
          </w:p>
        </w:tc>
      </w:tr>
      <w:tr w:rsidR="00D0433A" w:rsidRPr="00E104D4" w14:paraId="36239D8D" w14:textId="77777777">
        <w:trPr>
          <w:trHeight w:val="360"/>
          <w:jc w:val="center"/>
        </w:trPr>
        <w:tc>
          <w:tcPr>
            <w:tcW w:w="472" w:type="dxa"/>
            <w:tcBorders>
              <w:top w:val="nil"/>
              <w:left w:val="nil"/>
              <w:bottom w:val="nil"/>
              <w:right w:val="nil"/>
            </w:tcBorders>
            <w:vAlign w:val="bottom"/>
            <w:hideMark/>
          </w:tcPr>
          <w:p w14:paraId="0F13A634"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FDBE2EB" w14:textId="77777777" w:rsidR="00D0433A" w:rsidRPr="00E104D4" w:rsidRDefault="00D0433A" w:rsidP="00D0433A">
            <w:pPr>
              <w:widowControl/>
              <w:jc w:val="both"/>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319D3CE5" w14:textId="26444BA5"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14,39</w:t>
            </w:r>
            <w:r w:rsidR="00C94F54"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7835E9D7" w14:textId="7C251546" w:rsidR="00D0433A" w:rsidRPr="00E104D4" w:rsidRDefault="00D0433A" w:rsidP="00D0433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4758D657" w14:textId="71AC57AF"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12,949 </w:t>
            </w:r>
          </w:p>
        </w:tc>
      </w:tr>
      <w:tr w:rsidR="00E6724A" w:rsidRPr="00E104D4" w14:paraId="20804438" w14:textId="77777777">
        <w:trPr>
          <w:trHeight w:val="360"/>
          <w:jc w:val="center"/>
        </w:trPr>
        <w:tc>
          <w:tcPr>
            <w:tcW w:w="472" w:type="dxa"/>
            <w:tcBorders>
              <w:top w:val="nil"/>
              <w:left w:val="nil"/>
              <w:bottom w:val="nil"/>
              <w:right w:val="nil"/>
            </w:tcBorders>
            <w:vAlign w:val="bottom"/>
            <w:hideMark/>
          </w:tcPr>
          <w:p w14:paraId="0F5FEAD0"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DBFF711" w14:textId="5968E810"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Investment income (</w:t>
            </w:r>
            <w:r w:rsidR="00E90C7B" w:rsidRPr="00E104D4">
              <w:rPr>
                <w:rFonts w:ascii="Arial" w:eastAsia="Times New Roman" w:hAnsi="Arial" w:cs="Arial"/>
                <w:color w:val="000000"/>
                <w:sz w:val="18"/>
                <w:szCs w:val="18"/>
                <w:u w:val="single"/>
                <w:lang w:eastAsia="en-AU"/>
              </w:rPr>
              <w:t>ix</w:t>
            </w:r>
            <w:r w:rsidRPr="00E104D4">
              <w:rPr>
                <w:rFonts w:ascii="Arial" w:eastAsia="Times New Roman" w:hAnsi="Arial" w:cs="Arial"/>
                <w:color w:val="000000"/>
                <w:sz w:val="18"/>
                <w:szCs w:val="18"/>
                <w:u w:val="single"/>
                <w:lang w:eastAsia="en-AU"/>
              </w:rPr>
              <w:t>)</w:t>
            </w:r>
          </w:p>
        </w:tc>
        <w:tc>
          <w:tcPr>
            <w:tcW w:w="1496" w:type="dxa"/>
            <w:tcBorders>
              <w:top w:val="nil"/>
              <w:left w:val="nil"/>
              <w:bottom w:val="nil"/>
              <w:right w:val="nil"/>
            </w:tcBorders>
            <w:vAlign w:val="bottom"/>
            <w:hideMark/>
          </w:tcPr>
          <w:p w14:paraId="78762848"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400" w:type="dxa"/>
            <w:tcBorders>
              <w:top w:val="nil"/>
              <w:left w:val="nil"/>
              <w:bottom w:val="nil"/>
              <w:right w:val="nil"/>
            </w:tcBorders>
            <w:vAlign w:val="bottom"/>
            <w:hideMark/>
          </w:tcPr>
          <w:p w14:paraId="67F43B94"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1F9E8C7C" w14:textId="77777777" w:rsidR="00E6724A" w:rsidRPr="00E104D4" w:rsidRDefault="00E6724A">
            <w:pPr>
              <w:widowControl/>
              <w:jc w:val="right"/>
              <w:rPr>
                <w:rFonts w:ascii="Times New Roman" w:eastAsia="Times New Roman" w:hAnsi="Times New Roman"/>
                <w:sz w:val="20"/>
                <w:szCs w:val="20"/>
                <w:lang w:eastAsia="en-AU"/>
              </w:rPr>
            </w:pPr>
          </w:p>
        </w:tc>
      </w:tr>
      <w:tr w:rsidR="00D0433A" w:rsidRPr="00E104D4" w14:paraId="16EAFAAB" w14:textId="77777777">
        <w:trPr>
          <w:trHeight w:val="360"/>
          <w:jc w:val="center"/>
        </w:trPr>
        <w:tc>
          <w:tcPr>
            <w:tcW w:w="472" w:type="dxa"/>
            <w:tcBorders>
              <w:top w:val="nil"/>
              <w:left w:val="nil"/>
              <w:bottom w:val="nil"/>
              <w:right w:val="nil"/>
            </w:tcBorders>
            <w:noWrap/>
            <w:vAlign w:val="bottom"/>
            <w:hideMark/>
          </w:tcPr>
          <w:p w14:paraId="73C5E3A5" w14:textId="77777777" w:rsidR="00D0433A" w:rsidRPr="00E104D4" w:rsidRDefault="00D0433A" w:rsidP="00D0433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09BB1FD7" w14:textId="77777777" w:rsidR="00D0433A" w:rsidRPr="00E104D4" w:rsidRDefault="00D0433A" w:rsidP="00D0433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Distribution income</w:t>
            </w:r>
          </w:p>
        </w:tc>
        <w:tc>
          <w:tcPr>
            <w:tcW w:w="1496" w:type="dxa"/>
            <w:tcBorders>
              <w:top w:val="nil"/>
              <w:left w:val="nil"/>
              <w:bottom w:val="nil"/>
              <w:right w:val="nil"/>
            </w:tcBorders>
            <w:vAlign w:val="bottom"/>
            <w:hideMark/>
          </w:tcPr>
          <w:p w14:paraId="6AC127FC" w14:textId="03E0A138"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923</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0F27E72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08DCBA7D" w14:textId="2780D65C"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1,382 </w:t>
            </w:r>
          </w:p>
        </w:tc>
      </w:tr>
      <w:tr w:rsidR="00D0433A" w:rsidRPr="00E104D4" w14:paraId="4BB34198" w14:textId="77777777">
        <w:trPr>
          <w:trHeight w:val="360"/>
          <w:jc w:val="center"/>
        </w:trPr>
        <w:tc>
          <w:tcPr>
            <w:tcW w:w="472" w:type="dxa"/>
            <w:tcBorders>
              <w:top w:val="nil"/>
              <w:left w:val="nil"/>
              <w:bottom w:val="nil"/>
              <w:right w:val="nil"/>
            </w:tcBorders>
            <w:noWrap/>
            <w:hideMark/>
          </w:tcPr>
          <w:p w14:paraId="4F9F40D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B88812E" w14:textId="77777777"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Interest income</w:t>
            </w:r>
          </w:p>
        </w:tc>
        <w:tc>
          <w:tcPr>
            <w:tcW w:w="1496" w:type="dxa"/>
            <w:tcBorders>
              <w:top w:val="nil"/>
              <w:left w:val="nil"/>
              <w:bottom w:val="nil"/>
              <w:right w:val="nil"/>
            </w:tcBorders>
            <w:vAlign w:val="bottom"/>
            <w:hideMark/>
          </w:tcPr>
          <w:p w14:paraId="2ED09735" w14:textId="52F7FCA9"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2,523</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13458966"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6DB4C9EC" w14:textId="276E218F"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3,025 </w:t>
            </w:r>
          </w:p>
        </w:tc>
      </w:tr>
      <w:tr w:rsidR="00D0433A" w:rsidRPr="00E104D4" w14:paraId="152532D7" w14:textId="77777777">
        <w:trPr>
          <w:trHeight w:val="360"/>
          <w:jc w:val="center"/>
        </w:trPr>
        <w:tc>
          <w:tcPr>
            <w:tcW w:w="472" w:type="dxa"/>
            <w:tcBorders>
              <w:top w:val="nil"/>
              <w:left w:val="nil"/>
              <w:bottom w:val="nil"/>
              <w:right w:val="nil"/>
            </w:tcBorders>
            <w:noWrap/>
            <w:hideMark/>
          </w:tcPr>
          <w:p w14:paraId="36E83C8F"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66819B6" w14:textId="77777777" w:rsidR="00D0433A" w:rsidRPr="00E104D4" w:rsidRDefault="00D0433A" w:rsidP="00D0433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Dividend income</w:t>
            </w:r>
          </w:p>
        </w:tc>
        <w:tc>
          <w:tcPr>
            <w:tcW w:w="1496" w:type="dxa"/>
            <w:tcBorders>
              <w:top w:val="nil"/>
              <w:left w:val="nil"/>
              <w:bottom w:val="nil"/>
              <w:right w:val="nil"/>
            </w:tcBorders>
            <w:vAlign w:val="bottom"/>
            <w:hideMark/>
          </w:tcPr>
          <w:p w14:paraId="62AF13D6" w14:textId="66161AD5"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1,036</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7198E5D6"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11B62E91" w14:textId="44B4B97B"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729 </w:t>
            </w:r>
          </w:p>
        </w:tc>
      </w:tr>
      <w:tr w:rsidR="00D0433A" w:rsidRPr="00E104D4" w14:paraId="01F95E55" w14:textId="77777777">
        <w:trPr>
          <w:trHeight w:val="360"/>
          <w:jc w:val="center"/>
        </w:trPr>
        <w:tc>
          <w:tcPr>
            <w:tcW w:w="472" w:type="dxa"/>
            <w:tcBorders>
              <w:top w:val="nil"/>
              <w:left w:val="nil"/>
              <w:bottom w:val="nil"/>
              <w:right w:val="nil"/>
            </w:tcBorders>
            <w:noWrap/>
            <w:vAlign w:val="bottom"/>
            <w:hideMark/>
          </w:tcPr>
          <w:p w14:paraId="4F1C247E" w14:textId="77777777" w:rsidR="00D0433A" w:rsidRPr="00E104D4" w:rsidRDefault="00D0433A" w:rsidP="00D0433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05B0CD12" w14:textId="77777777" w:rsidR="00D0433A" w:rsidRPr="00E104D4" w:rsidRDefault="00D0433A" w:rsidP="00D0433A">
            <w:pPr>
              <w:widowControl/>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6AB7D01A" w14:textId="51658A44"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4,482</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28B767DD" w14:textId="78DF8964" w:rsidR="00D0433A" w:rsidRPr="00E104D4" w:rsidRDefault="00D0433A" w:rsidP="00D0433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1F184AC6" w14:textId="4327670C" w:rsidR="00D0433A" w:rsidRPr="00E104D4" w:rsidRDefault="00D0433A" w:rsidP="00D0433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5,136 </w:t>
            </w:r>
          </w:p>
        </w:tc>
      </w:tr>
      <w:tr w:rsidR="00E6724A" w:rsidRPr="00E104D4" w14:paraId="4A974D91" w14:textId="77777777">
        <w:trPr>
          <w:trHeight w:val="360"/>
          <w:jc w:val="center"/>
        </w:trPr>
        <w:tc>
          <w:tcPr>
            <w:tcW w:w="472" w:type="dxa"/>
            <w:tcBorders>
              <w:top w:val="nil"/>
              <w:left w:val="nil"/>
              <w:bottom w:val="nil"/>
              <w:right w:val="nil"/>
            </w:tcBorders>
            <w:noWrap/>
            <w:vAlign w:val="bottom"/>
            <w:hideMark/>
          </w:tcPr>
          <w:p w14:paraId="56A49288" w14:textId="77777777" w:rsidR="00E6724A" w:rsidRPr="00E104D4" w:rsidRDefault="00E6724A">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02965955" w14:textId="46132E48"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Other gains and losses (</w:t>
            </w:r>
            <w:r w:rsidR="00E90C7B" w:rsidRPr="00E104D4">
              <w:rPr>
                <w:rFonts w:ascii="Arial" w:eastAsia="Times New Roman" w:hAnsi="Arial" w:cs="Arial"/>
                <w:color w:val="000000"/>
                <w:sz w:val="18"/>
                <w:szCs w:val="18"/>
                <w:u w:val="single"/>
                <w:lang w:eastAsia="en-AU"/>
              </w:rPr>
              <w:t>ix</w:t>
            </w:r>
            <w:r w:rsidRPr="00E104D4">
              <w:rPr>
                <w:rFonts w:ascii="Arial" w:eastAsia="Times New Roman" w:hAnsi="Arial" w:cs="Arial"/>
                <w:color w:val="000000"/>
                <w:sz w:val="18"/>
                <w:szCs w:val="18"/>
                <w:u w:val="single"/>
                <w:lang w:eastAsia="en-AU"/>
              </w:rPr>
              <w:t>)</w:t>
            </w:r>
          </w:p>
        </w:tc>
        <w:tc>
          <w:tcPr>
            <w:tcW w:w="1496" w:type="dxa"/>
            <w:tcBorders>
              <w:top w:val="nil"/>
              <w:left w:val="nil"/>
              <w:bottom w:val="nil"/>
              <w:right w:val="nil"/>
            </w:tcBorders>
            <w:noWrap/>
            <w:vAlign w:val="bottom"/>
            <w:hideMark/>
          </w:tcPr>
          <w:p w14:paraId="5CEDC7E7"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400" w:type="dxa"/>
            <w:tcBorders>
              <w:top w:val="nil"/>
              <w:left w:val="nil"/>
              <w:bottom w:val="nil"/>
              <w:right w:val="nil"/>
            </w:tcBorders>
            <w:noWrap/>
            <w:vAlign w:val="bottom"/>
            <w:hideMark/>
          </w:tcPr>
          <w:p w14:paraId="291AC156"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0277D79D" w14:textId="77777777" w:rsidR="00E6724A" w:rsidRPr="00E104D4" w:rsidRDefault="00E6724A">
            <w:pPr>
              <w:widowControl/>
              <w:jc w:val="right"/>
              <w:rPr>
                <w:rFonts w:ascii="Times New Roman" w:eastAsia="Times New Roman" w:hAnsi="Times New Roman"/>
                <w:sz w:val="20"/>
                <w:szCs w:val="20"/>
                <w:lang w:eastAsia="en-AU"/>
              </w:rPr>
            </w:pPr>
          </w:p>
        </w:tc>
      </w:tr>
      <w:tr w:rsidR="006854FC" w:rsidRPr="00E104D4" w14:paraId="376E87F3" w14:textId="77777777">
        <w:trPr>
          <w:trHeight w:val="360"/>
          <w:jc w:val="center"/>
        </w:trPr>
        <w:tc>
          <w:tcPr>
            <w:tcW w:w="472" w:type="dxa"/>
            <w:tcBorders>
              <w:top w:val="nil"/>
              <w:left w:val="nil"/>
              <w:bottom w:val="nil"/>
              <w:right w:val="nil"/>
            </w:tcBorders>
            <w:noWrap/>
            <w:vAlign w:val="bottom"/>
            <w:hideMark/>
          </w:tcPr>
          <w:p w14:paraId="2987A1F9" w14:textId="77777777" w:rsidR="006854FC" w:rsidRPr="00E104D4" w:rsidRDefault="006854FC" w:rsidP="006854FC">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535DA652" w14:textId="4078107B" w:rsidR="006854FC" w:rsidRPr="00E104D4" w:rsidRDefault="00E90C7B" w:rsidP="006854FC">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(l</w:t>
            </w:r>
            <w:r w:rsidR="00B14437" w:rsidRPr="00E104D4">
              <w:rPr>
                <w:rFonts w:ascii="Arial" w:eastAsia="Times New Roman" w:hAnsi="Arial" w:cs="Arial"/>
                <w:color w:val="000000"/>
                <w:sz w:val="18"/>
                <w:szCs w:val="18"/>
                <w:lang w:eastAsia="en-AU"/>
              </w:rPr>
              <w:t>oss</w:t>
            </w:r>
            <w:r w:rsidRPr="00E104D4">
              <w:rPr>
                <w:rFonts w:ascii="Arial" w:eastAsia="Times New Roman" w:hAnsi="Arial" w:cs="Arial"/>
                <w:color w:val="000000"/>
                <w:sz w:val="18"/>
                <w:szCs w:val="18"/>
                <w:lang w:eastAsia="en-AU"/>
              </w:rPr>
              <w:t>)</w:t>
            </w:r>
            <w:r w:rsidR="00B14437" w:rsidRPr="00E104D4">
              <w:rPr>
                <w:rFonts w:ascii="Arial" w:eastAsia="Times New Roman" w:hAnsi="Arial" w:cs="Arial"/>
                <w:color w:val="000000"/>
                <w:sz w:val="18"/>
                <w:szCs w:val="18"/>
                <w:lang w:eastAsia="en-AU"/>
              </w:rPr>
              <w:t xml:space="preserve"> / g</w:t>
            </w:r>
            <w:r w:rsidR="006854FC" w:rsidRPr="00E104D4">
              <w:rPr>
                <w:rFonts w:ascii="Arial" w:eastAsia="Times New Roman" w:hAnsi="Arial" w:cs="Arial"/>
                <w:color w:val="000000"/>
                <w:sz w:val="18"/>
                <w:szCs w:val="18"/>
                <w:lang w:eastAsia="en-AU"/>
              </w:rPr>
              <w:t>ain on disposal of investments</w:t>
            </w:r>
          </w:p>
        </w:tc>
        <w:tc>
          <w:tcPr>
            <w:tcW w:w="1496" w:type="dxa"/>
            <w:tcBorders>
              <w:top w:val="nil"/>
              <w:left w:val="nil"/>
              <w:bottom w:val="nil"/>
              <w:right w:val="nil"/>
            </w:tcBorders>
            <w:vAlign w:val="bottom"/>
            <w:hideMark/>
          </w:tcPr>
          <w:p w14:paraId="4AC281F6" w14:textId="770B0529"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(525)</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2300A2F8"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6A78CD72" w14:textId="726BD544"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215 </w:t>
            </w:r>
          </w:p>
        </w:tc>
      </w:tr>
      <w:tr w:rsidR="006854FC" w:rsidRPr="00E104D4" w14:paraId="1F5E87EF" w14:textId="77777777">
        <w:trPr>
          <w:trHeight w:val="360"/>
          <w:jc w:val="center"/>
        </w:trPr>
        <w:tc>
          <w:tcPr>
            <w:tcW w:w="472" w:type="dxa"/>
            <w:tcBorders>
              <w:top w:val="nil"/>
              <w:left w:val="nil"/>
              <w:bottom w:val="nil"/>
              <w:right w:val="nil"/>
            </w:tcBorders>
            <w:noWrap/>
            <w:vAlign w:val="bottom"/>
            <w:hideMark/>
          </w:tcPr>
          <w:p w14:paraId="26624095"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2545CA9" w14:textId="3EC2D652" w:rsidR="006854FC" w:rsidRPr="00E104D4" w:rsidRDefault="00E90C7B" w:rsidP="006854F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(l</w:t>
            </w:r>
            <w:r w:rsidR="00B14437" w:rsidRPr="00E104D4">
              <w:rPr>
                <w:rFonts w:ascii="Arial" w:eastAsia="Times New Roman" w:hAnsi="Arial" w:cs="Arial"/>
                <w:color w:val="000000"/>
                <w:sz w:val="18"/>
                <w:szCs w:val="18"/>
                <w:lang w:eastAsia="en-AU"/>
              </w:rPr>
              <w:t>oss</w:t>
            </w:r>
            <w:r w:rsidRPr="00E104D4">
              <w:rPr>
                <w:rFonts w:ascii="Arial" w:eastAsia="Times New Roman" w:hAnsi="Arial" w:cs="Arial"/>
                <w:color w:val="000000"/>
                <w:sz w:val="18"/>
                <w:szCs w:val="18"/>
                <w:lang w:eastAsia="en-AU"/>
              </w:rPr>
              <w:t>)</w:t>
            </w:r>
            <w:r w:rsidR="00B14437" w:rsidRPr="00E104D4">
              <w:rPr>
                <w:rFonts w:ascii="Arial" w:eastAsia="Times New Roman" w:hAnsi="Arial" w:cs="Arial"/>
                <w:color w:val="000000"/>
                <w:sz w:val="18"/>
                <w:szCs w:val="18"/>
                <w:lang w:eastAsia="en-AU"/>
              </w:rPr>
              <w:t xml:space="preserve"> /</w:t>
            </w:r>
            <w:r w:rsidR="006854FC" w:rsidRPr="00E104D4">
              <w:rPr>
                <w:rFonts w:ascii="Arial" w:eastAsia="Times New Roman" w:hAnsi="Arial" w:cs="Arial"/>
                <w:color w:val="000000"/>
                <w:sz w:val="18"/>
                <w:szCs w:val="18"/>
                <w:lang w:eastAsia="en-AU"/>
              </w:rPr>
              <w:t xml:space="preserve"> gain arising on financial assets designated as FVTPL</w:t>
            </w:r>
          </w:p>
        </w:tc>
        <w:tc>
          <w:tcPr>
            <w:tcW w:w="1496" w:type="dxa"/>
            <w:tcBorders>
              <w:top w:val="nil"/>
              <w:left w:val="nil"/>
              <w:bottom w:val="nil"/>
              <w:right w:val="nil"/>
            </w:tcBorders>
            <w:vAlign w:val="bottom"/>
            <w:hideMark/>
          </w:tcPr>
          <w:p w14:paraId="197392A4" w14:textId="460670D5"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(380)</w:t>
            </w:r>
            <w:r w:rsidRPr="00E104D4">
              <w:rPr>
                <w:rFonts w:ascii="Arial" w:hAnsi="Arial" w:cs="Arial"/>
                <w:color w:val="000000"/>
                <w:sz w:val="18"/>
                <w:szCs w:val="18"/>
              </w:rPr>
              <w:t xml:space="preserve">   </w:t>
            </w:r>
          </w:p>
        </w:tc>
        <w:tc>
          <w:tcPr>
            <w:tcW w:w="400" w:type="dxa"/>
            <w:tcBorders>
              <w:top w:val="nil"/>
              <w:left w:val="nil"/>
              <w:bottom w:val="nil"/>
              <w:right w:val="nil"/>
            </w:tcBorders>
            <w:hideMark/>
          </w:tcPr>
          <w:p w14:paraId="01CD6FDA"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4148C29B" w14:textId="4445B3A1"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1,008 </w:t>
            </w:r>
          </w:p>
        </w:tc>
      </w:tr>
      <w:tr w:rsidR="006854FC" w:rsidRPr="00E104D4" w14:paraId="1C36995D" w14:textId="77777777">
        <w:trPr>
          <w:trHeight w:val="360"/>
          <w:jc w:val="center"/>
        </w:trPr>
        <w:tc>
          <w:tcPr>
            <w:tcW w:w="472" w:type="dxa"/>
            <w:tcBorders>
              <w:top w:val="nil"/>
              <w:left w:val="nil"/>
              <w:bottom w:val="nil"/>
              <w:right w:val="nil"/>
            </w:tcBorders>
            <w:noWrap/>
            <w:vAlign w:val="bottom"/>
            <w:hideMark/>
          </w:tcPr>
          <w:p w14:paraId="08919B38"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54FC5A15" w14:textId="77777777" w:rsidR="006854FC" w:rsidRPr="00E104D4" w:rsidRDefault="006854FC" w:rsidP="006854FC">
            <w:pPr>
              <w:widowControl/>
              <w:rPr>
                <w:rFonts w:ascii="Times New Roman" w:eastAsia="Times New Roman" w:hAnsi="Times New Roman"/>
                <w:sz w:val="20"/>
                <w:szCs w:val="20"/>
                <w:lang w:eastAsia="en-AU"/>
              </w:rPr>
            </w:pPr>
          </w:p>
        </w:tc>
        <w:tc>
          <w:tcPr>
            <w:tcW w:w="1496" w:type="dxa"/>
            <w:tcBorders>
              <w:top w:val="single" w:sz="4" w:space="0" w:color="auto"/>
              <w:left w:val="nil"/>
              <w:bottom w:val="single" w:sz="4" w:space="0" w:color="auto"/>
              <w:right w:val="nil"/>
            </w:tcBorders>
            <w:vAlign w:val="bottom"/>
            <w:hideMark/>
          </w:tcPr>
          <w:p w14:paraId="7018ADF2" w14:textId="012F1C58"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AD6602" w:rsidRPr="00E104D4">
              <w:rPr>
                <w:rFonts w:ascii="Arial" w:hAnsi="Arial" w:cs="Arial"/>
                <w:color w:val="000000"/>
                <w:sz w:val="18"/>
                <w:szCs w:val="18"/>
              </w:rPr>
              <w:t>(905)</w:t>
            </w:r>
            <w:r w:rsidRPr="00E104D4">
              <w:rPr>
                <w:rFonts w:ascii="Arial" w:hAnsi="Arial" w:cs="Arial"/>
                <w:color w:val="000000"/>
                <w:sz w:val="18"/>
                <w:szCs w:val="18"/>
              </w:rPr>
              <w:t xml:space="preserve">   </w:t>
            </w:r>
          </w:p>
        </w:tc>
        <w:tc>
          <w:tcPr>
            <w:tcW w:w="400" w:type="dxa"/>
            <w:tcBorders>
              <w:top w:val="single" w:sz="4" w:space="0" w:color="auto"/>
              <w:left w:val="nil"/>
              <w:bottom w:val="single" w:sz="4" w:space="0" w:color="auto"/>
              <w:right w:val="nil"/>
            </w:tcBorders>
            <w:vAlign w:val="bottom"/>
            <w:hideMark/>
          </w:tcPr>
          <w:p w14:paraId="7DD60057" w14:textId="1171F00D" w:rsidR="006854FC" w:rsidRPr="00E104D4" w:rsidRDefault="006854FC" w:rsidP="006854FC">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480" w:type="dxa"/>
            <w:tcBorders>
              <w:top w:val="single" w:sz="4" w:space="0" w:color="auto"/>
              <w:left w:val="nil"/>
              <w:bottom w:val="single" w:sz="4" w:space="0" w:color="auto"/>
              <w:right w:val="nil"/>
            </w:tcBorders>
            <w:vAlign w:val="bottom"/>
            <w:hideMark/>
          </w:tcPr>
          <w:p w14:paraId="15D80B4F" w14:textId="7D7F2AE2"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1,223 </w:t>
            </w:r>
          </w:p>
        </w:tc>
      </w:tr>
      <w:tr w:rsidR="006854FC" w:rsidRPr="00E104D4" w14:paraId="39CA6F35" w14:textId="77777777">
        <w:trPr>
          <w:trHeight w:val="360"/>
          <w:jc w:val="center"/>
        </w:trPr>
        <w:tc>
          <w:tcPr>
            <w:tcW w:w="472" w:type="dxa"/>
            <w:tcBorders>
              <w:top w:val="nil"/>
              <w:left w:val="nil"/>
              <w:bottom w:val="nil"/>
              <w:right w:val="nil"/>
            </w:tcBorders>
            <w:noWrap/>
            <w:vAlign w:val="bottom"/>
            <w:hideMark/>
          </w:tcPr>
          <w:p w14:paraId="75A63915" w14:textId="77777777" w:rsidR="006854FC" w:rsidRPr="00E104D4" w:rsidRDefault="006854FC" w:rsidP="006854FC">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04E8D298" w14:textId="77777777" w:rsidR="006854FC" w:rsidRPr="00E104D4" w:rsidRDefault="006854FC" w:rsidP="006854FC">
            <w:pPr>
              <w:widowControl/>
              <w:rPr>
                <w:rFonts w:ascii="Times New Roman" w:eastAsia="Times New Roman" w:hAnsi="Times New Roman"/>
                <w:sz w:val="20"/>
                <w:szCs w:val="20"/>
                <w:lang w:eastAsia="en-AU"/>
              </w:rPr>
            </w:pPr>
          </w:p>
        </w:tc>
        <w:tc>
          <w:tcPr>
            <w:tcW w:w="1496" w:type="dxa"/>
            <w:tcBorders>
              <w:top w:val="nil"/>
              <w:left w:val="nil"/>
              <w:bottom w:val="double" w:sz="6" w:space="0" w:color="auto"/>
              <w:right w:val="nil"/>
            </w:tcBorders>
            <w:noWrap/>
            <w:vAlign w:val="bottom"/>
            <w:hideMark/>
          </w:tcPr>
          <w:p w14:paraId="72E3BD59" w14:textId="30184408"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17,97</w:t>
            </w:r>
            <w:r w:rsidR="00C13BF8"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400" w:type="dxa"/>
            <w:tcBorders>
              <w:top w:val="nil"/>
              <w:left w:val="nil"/>
              <w:bottom w:val="double" w:sz="6" w:space="0" w:color="auto"/>
              <w:right w:val="nil"/>
            </w:tcBorders>
            <w:noWrap/>
            <w:vAlign w:val="bottom"/>
            <w:hideMark/>
          </w:tcPr>
          <w:p w14:paraId="25E3FF03" w14:textId="57CCF15F"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double" w:sz="6" w:space="0" w:color="auto"/>
              <w:right w:val="nil"/>
            </w:tcBorders>
            <w:noWrap/>
            <w:vAlign w:val="bottom"/>
            <w:hideMark/>
          </w:tcPr>
          <w:p w14:paraId="36BADD59" w14:textId="0A1EF66D" w:rsidR="006854FC" w:rsidRPr="00E104D4" w:rsidRDefault="006854FC" w:rsidP="006854F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19,308 </w:t>
            </w:r>
          </w:p>
        </w:tc>
      </w:tr>
    </w:tbl>
    <w:p w14:paraId="26190FDC" w14:textId="77777777" w:rsidR="00E6724A" w:rsidRPr="00E104D4" w:rsidRDefault="00E6724A" w:rsidP="00E6724A">
      <w:pPr>
        <w:pStyle w:val="ListParagraph"/>
        <w:jc w:val="center"/>
        <w:rPr>
          <w:sz w:val="18"/>
        </w:rPr>
      </w:pPr>
    </w:p>
    <w:p w14:paraId="2A8228F7" w14:textId="77777777" w:rsidR="00E6724A" w:rsidRPr="00E104D4" w:rsidRDefault="00E6724A" w:rsidP="00E6724A">
      <w:pPr>
        <w:rPr>
          <w:rFonts w:ascii="Arial" w:eastAsia="Arial" w:hAnsi="Arial" w:cs="Arial"/>
          <w:color w:val="6D6E71"/>
          <w:spacing w:val="-12"/>
          <w:w w:val="115"/>
          <w:sz w:val="16"/>
          <w:szCs w:val="18"/>
        </w:rPr>
      </w:pPr>
    </w:p>
    <w:p w14:paraId="5E6A4E7D" w14:textId="77777777" w:rsidR="00E6724A" w:rsidRPr="00E104D4" w:rsidRDefault="00E6724A" w:rsidP="00E6724A">
      <w:pPr>
        <w:pStyle w:val="ListParagraph"/>
        <w:ind w:left="1710"/>
        <w:rPr>
          <w:rFonts w:ascii="Arial" w:eastAsia="Arial" w:hAnsi="Arial" w:cs="Arial"/>
          <w:color w:val="6D6E71"/>
          <w:spacing w:val="-12"/>
          <w:w w:val="115"/>
          <w:sz w:val="16"/>
          <w:szCs w:val="18"/>
        </w:rPr>
      </w:pPr>
    </w:p>
    <w:p w14:paraId="2F520B8B"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Refer note 1(a) for VOBIS nomination revenue recognition methodology.</w:t>
      </w:r>
    </w:p>
    <w:p w14:paraId="6520C8FF"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Rental from leasehold tenancy arrangements at 400 Epsom Road, Flemington, Victoria.</w:t>
      </w:r>
    </w:p>
    <w:p w14:paraId="35CBDB3E" w14:textId="77777777" w:rsidR="00E6724A" w:rsidRPr="00E104D4" w:rsidRDefault="00E6724A" w:rsidP="003B3651">
      <w:pPr>
        <w:pStyle w:val="ListParagraph"/>
        <w:widowControl/>
        <w:numPr>
          <w:ilvl w:val="0"/>
          <w:numId w:val="14"/>
        </w:numPr>
        <w:spacing w:after="60"/>
        <w:ind w:left="810" w:hanging="450"/>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Evans and Partners are engaged to manage accumulated surplus funds that sit outside operating cash requirements.</w:t>
      </w:r>
    </w:p>
    <w:p w14:paraId="68A6B5FC" w14:textId="77777777" w:rsidR="00E6724A" w:rsidRPr="00E104D4" w:rsidRDefault="00E6724A" w:rsidP="00E6724A">
      <w:pPr>
        <w:widowControl/>
        <w:spacing w:after="60"/>
        <w:rPr>
          <w:rFonts w:ascii="Arial" w:eastAsia="Arial" w:hAnsi="Arial" w:cs="Arial"/>
          <w:color w:val="6D6E71"/>
          <w:spacing w:val="-12"/>
          <w:w w:val="115"/>
          <w:sz w:val="16"/>
          <w:szCs w:val="18"/>
        </w:rPr>
      </w:pPr>
    </w:p>
    <w:p w14:paraId="5EA063EE" w14:textId="77777777" w:rsidR="00E6724A" w:rsidRPr="00E104D4" w:rsidRDefault="00E6724A" w:rsidP="00E6724A">
      <w:pPr>
        <w:widowControl/>
        <w:spacing w:after="160" w:line="259" w:lineRule="auto"/>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p w14:paraId="4A268411" w14:textId="77777777" w:rsidR="00E6724A" w:rsidRPr="00E104D4" w:rsidRDefault="00E6724A" w:rsidP="00E6724A">
      <w:pPr>
        <w:pStyle w:val="ListParagraph"/>
        <w:tabs>
          <w:tab w:val="left" w:pos="900"/>
        </w:tabs>
        <w:spacing w:after="60"/>
        <w:ind w:left="720"/>
        <w:rPr>
          <w:rFonts w:ascii="Arial" w:hAnsi="Arial" w:cs="Arial"/>
          <w:color w:val="7F7F7F"/>
          <w:sz w:val="16"/>
          <w:szCs w:val="16"/>
        </w:rPr>
      </w:pPr>
      <w:bookmarkStart w:id="21" w:name="_Hlk523389673"/>
    </w:p>
    <w:tbl>
      <w:tblPr>
        <w:tblW w:w="8804" w:type="dxa"/>
        <w:jc w:val="center"/>
        <w:tblLook w:val="04A0" w:firstRow="1" w:lastRow="0" w:firstColumn="1" w:lastColumn="0" w:noHBand="0" w:noVBand="1"/>
      </w:tblPr>
      <w:tblGrid>
        <w:gridCol w:w="461"/>
        <w:gridCol w:w="4554"/>
        <w:gridCol w:w="298"/>
        <w:gridCol w:w="1585"/>
        <w:gridCol w:w="299"/>
        <w:gridCol w:w="1607"/>
      </w:tblGrid>
      <w:tr w:rsidR="00E6724A" w:rsidRPr="00E104D4" w14:paraId="18D1F599" w14:textId="77777777">
        <w:trPr>
          <w:trHeight w:val="426"/>
          <w:jc w:val="center"/>
        </w:trPr>
        <w:tc>
          <w:tcPr>
            <w:tcW w:w="461" w:type="dxa"/>
            <w:tcBorders>
              <w:top w:val="nil"/>
              <w:left w:val="nil"/>
              <w:bottom w:val="nil"/>
              <w:right w:val="nil"/>
            </w:tcBorders>
            <w:shd w:val="clear" w:color="000000" w:fill="A6A6A6"/>
            <w:noWrap/>
            <w:vAlign w:val="center"/>
            <w:hideMark/>
          </w:tcPr>
          <w:p w14:paraId="42A55B83"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4554" w:type="dxa"/>
            <w:tcBorders>
              <w:top w:val="nil"/>
              <w:left w:val="nil"/>
              <w:bottom w:val="nil"/>
              <w:right w:val="nil"/>
            </w:tcBorders>
            <w:shd w:val="clear" w:color="000000" w:fill="A6A6A6"/>
            <w:noWrap/>
            <w:vAlign w:val="center"/>
            <w:hideMark/>
          </w:tcPr>
          <w:p w14:paraId="5CB49A8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298" w:type="dxa"/>
            <w:tcBorders>
              <w:top w:val="nil"/>
              <w:left w:val="nil"/>
              <w:bottom w:val="nil"/>
              <w:right w:val="nil"/>
            </w:tcBorders>
            <w:shd w:val="clear" w:color="000000" w:fill="A6A6A6"/>
            <w:noWrap/>
            <w:vAlign w:val="center"/>
            <w:hideMark/>
          </w:tcPr>
          <w:p w14:paraId="179973D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85" w:type="dxa"/>
            <w:tcBorders>
              <w:top w:val="nil"/>
              <w:left w:val="nil"/>
              <w:bottom w:val="nil"/>
              <w:right w:val="nil"/>
            </w:tcBorders>
            <w:shd w:val="clear" w:color="000000" w:fill="A6A6A6"/>
            <w:vAlign w:val="center"/>
            <w:hideMark/>
          </w:tcPr>
          <w:p w14:paraId="74FD61BB" w14:textId="5CB545D0"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299" w:type="dxa"/>
            <w:tcBorders>
              <w:top w:val="nil"/>
              <w:left w:val="nil"/>
              <w:bottom w:val="nil"/>
              <w:right w:val="nil"/>
            </w:tcBorders>
            <w:shd w:val="clear" w:color="000000" w:fill="A6A6A6"/>
            <w:noWrap/>
            <w:vAlign w:val="center"/>
            <w:hideMark/>
          </w:tcPr>
          <w:p w14:paraId="379B3B5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07" w:type="dxa"/>
            <w:tcBorders>
              <w:top w:val="nil"/>
              <w:left w:val="nil"/>
              <w:bottom w:val="nil"/>
              <w:right w:val="nil"/>
            </w:tcBorders>
            <w:shd w:val="clear" w:color="000000" w:fill="A6A6A6"/>
            <w:vAlign w:val="center"/>
            <w:hideMark/>
          </w:tcPr>
          <w:p w14:paraId="594074E9" w14:textId="4921954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702A8D0D" w14:textId="77777777">
        <w:trPr>
          <w:trHeight w:val="336"/>
          <w:jc w:val="center"/>
        </w:trPr>
        <w:tc>
          <w:tcPr>
            <w:tcW w:w="461" w:type="dxa"/>
            <w:tcBorders>
              <w:top w:val="nil"/>
              <w:left w:val="nil"/>
              <w:bottom w:val="nil"/>
              <w:right w:val="nil"/>
            </w:tcBorders>
            <w:noWrap/>
            <w:vAlign w:val="bottom"/>
            <w:hideMark/>
          </w:tcPr>
          <w:p w14:paraId="49C7B816"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54" w:type="dxa"/>
            <w:tcBorders>
              <w:top w:val="nil"/>
              <w:left w:val="nil"/>
              <w:bottom w:val="nil"/>
              <w:right w:val="nil"/>
            </w:tcBorders>
            <w:noWrap/>
            <w:vAlign w:val="bottom"/>
            <w:hideMark/>
          </w:tcPr>
          <w:p w14:paraId="0DEE051A" w14:textId="77777777" w:rsidR="00E6724A" w:rsidRPr="00E104D4" w:rsidRDefault="00E6724A">
            <w:pPr>
              <w:widowControl/>
              <w:jc w:val="center"/>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7F467981" w14:textId="77777777" w:rsidR="00E6724A" w:rsidRPr="00E104D4" w:rsidRDefault="00E6724A">
            <w:pPr>
              <w:widowControl/>
              <w:rPr>
                <w:rFonts w:ascii="Times New Roman" w:eastAsia="Times New Roman" w:hAnsi="Times New Roman"/>
                <w:sz w:val="20"/>
                <w:szCs w:val="20"/>
                <w:lang w:eastAsia="en-AU"/>
              </w:rPr>
            </w:pPr>
          </w:p>
        </w:tc>
        <w:tc>
          <w:tcPr>
            <w:tcW w:w="1585" w:type="dxa"/>
            <w:tcBorders>
              <w:top w:val="nil"/>
              <w:left w:val="nil"/>
              <w:bottom w:val="nil"/>
              <w:right w:val="nil"/>
            </w:tcBorders>
            <w:noWrap/>
            <w:vAlign w:val="bottom"/>
            <w:hideMark/>
          </w:tcPr>
          <w:p w14:paraId="4DB0398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99" w:type="dxa"/>
            <w:tcBorders>
              <w:top w:val="nil"/>
              <w:left w:val="nil"/>
              <w:bottom w:val="nil"/>
              <w:right w:val="nil"/>
            </w:tcBorders>
            <w:noWrap/>
            <w:vAlign w:val="bottom"/>
            <w:hideMark/>
          </w:tcPr>
          <w:p w14:paraId="7C9AFC93"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07" w:type="dxa"/>
            <w:tcBorders>
              <w:top w:val="nil"/>
              <w:left w:val="nil"/>
              <w:bottom w:val="nil"/>
              <w:right w:val="nil"/>
            </w:tcBorders>
            <w:noWrap/>
            <w:vAlign w:val="bottom"/>
            <w:hideMark/>
          </w:tcPr>
          <w:p w14:paraId="60D8972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48A77123" w14:textId="77777777">
        <w:trPr>
          <w:trHeight w:val="336"/>
          <w:jc w:val="center"/>
        </w:trPr>
        <w:tc>
          <w:tcPr>
            <w:tcW w:w="461" w:type="dxa"/>
            <w:tcBorders>
              <w:top w:val="nil"/>
              <w:left w:val="nil"/>
              <w:bottom w:val="nil"/>
              <w:right w:val="nil"/>
            </w:tcBorders>
            <w:vAlign w:val="bottom"/>
            <w:hideMark/>
          </w:tcPr>
          <w:p w14:paraId="2B72112D"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554" w:type="dxa"/>
            <w:tcBorders>
              <w:top w:val="nil"/>
              <w:left w:val="nil"/>
              <w:bottom w:val="nil"/>
              <w:right w:val="nil"/>
            </w:tcBorders>
            <w:vAlign w:val="bottom"/>
            <w:hideMark/>
          </w:tcPr>
          <w:p w14:paraId="5209C317"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298" w:type="dxa"/>
            <w:tcBorders>
              <w:top w:val="nil"/>
              <w:left w:val="nil"/>
              <w:bottom w:val="nil"/>
              <w:right w:val="nil"/>
            </w:tcBorders>
            <w:vAlign w:val="bottom"/>
            <w:hideMark/>
          </w:tcPr>
          <w:p w14:paraId="5B8E17B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85" w:type="dxa"/>
            <w:tcBorders>
              <w:top w:val="nil"/>
              <w:left w:val="nil"/>
              <w:bottom w:val="nil"/>
              <w:right w:val="nil"/>
            </w:tcBorders>
            <w:noWrap/>
            <w:vAlign w:val="bottom"/>
            <w:hideMark/>
          </w:tcPr>
          <w:p w14:paraId="75313A9F"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noWrap/>
            <w:vAlign w:val="bottom"/>
            <w:hideMark/>
          </w:tcPr>
          <w:p w14:paraId="7CA2CFDB" w14:textId="77777777" w:rsidR="00E6724A" w:rsidRPr="00E104D4" w:rsidRDefault="00E6724A">
            <w:pPr>
              <w:widowControl/>
              <w:rPr>
                <w:rFonts w:ascii="Times New Roman" w:eastAsia="Times New Roman" w:hAnsi="Times New Roman"/>
                <w:sz w:val="20"/>
                <w:szCs w:val="20"/>
                <w:lang w:eastAsia="en-AU"/>
              </w:rPr>
            </w:pPr>
          </w:p>
        </w:tc>
        <w:tc>
          <w:tcPr>
            <w:tcW w:w="1607" w:type="dxa"/>
            <w:tcBorders>
              <w:top w:val="nil"/>
              <w:left w:val="nil"/>
              <w:bottom w:val="nil"/>
              <w:right w:val="nil"/>
            </w:tcBorders>
            <w:noWrap/>
            <w:vAlign w:val="bottom"/>
            <w:hideMark/>
          </w:tcPr>
          <w:p w14:paraId="0D0D0C8F" w14:textId="77777777" w:rsidR="00E6724A" w:rsidRPr="00E104D4" w:rsidRDefault="00E6724A">
            <w:pPr>
              <w:widowControl/>
              <w:rPr>
                <w:rFonts w:ascii="Times New Roman" w:eastAsia="Times New Roman" w:hAnsi="Times New Roman"/>
                <w:sz w:val="20"/>
                <w:szCs w:val="20"/>
                <w:lang w:eastAsia="en-AU"/>
              </w:rPr>
            </w:pPr>
          </w:p>
        </w:tc>
      </w:tr>
      <w:tr w:rsidR="00E6724A" w:rsidRPr="00E104D4" w14:paraId="319E972C" w14:textId="77777777">
        <w:trPr>
          <w:trHeight w:val="339"/>
          <w:jc w:val="center"/>
        </w:trPr>
        <w:tc>
          <w:tcPr>
            <w:tcW w:w="461" w:type="dxa"/>
            <w:tcBorders>
              <w:top w:val="nil"/>
              <w:left w:val="nil"/>
              <w:bottom w:val="nil"/>
              <w:right w:val="nil"/>
            </w:tcBorders>
            <w:vAlign w:val="bottom"/>
            <w:hideMark/>
          </w:tcPr>
          <w:p w14:paraId="5AAC257A" w14:textId="77777777" w:rsidR="00E6724A" w:rsidRPr="00E104D4" w:rsidRDefault="00E6724A">
            <w:pPr>
              <w:widowControl/>
              <w:rPr>
                <w:rFonts w:ascii="Times New Roman" w:eastAsia="Times New Roman" w:hAnsi="Times New Roman"/>
                <w:sz w:val="20"/>
                <w:szCs w:val="20"/>
                <w:lang w:eastAsia="en-AU"/>
              </w:rPr>
            </w:pPr>
          </w:p>
        </w:tc>
        <w:tc>
          <w:tcPr>
            <w:tcW w:w="6736" w:type="dxa"/>
            <w:gridSpan w:val="4"/>
            <w:tcBorders>
              <w:top w:val="nil"/>
              <w:left w:val="nil"/>
              <w:bottom w:val="nil"/>
              <w:right w:val="nil"/>
            </w:tcBorders>
            <w:noWrap/>
            <w:vAlign w:val="bottom"/>
            <w:hideMark/>
          </w:tcPr>
          <w:p w14:paraId="1926AA64"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Surplus/(deficit) has been arrived at after charging the following expenses:</w:t>
            </w:r>
          </w:p>
        </w:tc>
        <w:tc>
          <w:tcPr>
            <w:tcW w:w="1607" w:type="dxa"/>
            <w:tcBorders>
              <w:top w:val="nil"/>
              <w:left w:val="nil"/>
              <w:bottom w:val="nil"/>
              <w:right w:val="nil"/>
            </w:tcBorders>
            <w:vAlign w:val="bottom"/>
            <w:hideMark/>
          </w:tcPr>
          <w:p w14:paraId="7B637579" w14:textId="77777777" w:rsidR="00E6724A" w:rsidRPr="00E104D4" w:rsidRDefault="00E6724A">
            <w:pPr>
              <w:widowControl/>
              <w:rPr>
                <w:rFonts w:ascii="Arial" w:eastAsia="Times New Roman" w:hAnsi="Arial" w:cs="Arial"/>
                <w:color w:val="000000"/>
                <w:sz w:val="18"/>
                <w:szCs w:val="18"/>
                <w:lang w:eastAsia="en-AU"/>
              </w:rPr>
            </w:pPr>
          </w:p>
        </w:tc>
      </w:tr>
      <w:tr w:rsidR="00E6724A" w:rsidRPr="00E104D4" w14:paraId="1A885B87" w14:textId="77777777">
        <w:trPr>
          <w:trHeight w:val="336"/>
          <w:jc w:val="center"/>
        </w:trPr>
        <w:tc>
          <w:tcPr>
            <w:tcW w:w="461" w:type="dxa"/>
            <w:tcBorders>
              <w:top w:val="nil"/>
              <w:left w:val="nil"/>
              <w:bottom w:val="nil"/>
              <w:right w:val="nil"/>
            </w:tcBorders>
            <w:vAlign w:val="bottom"/>
            <w:hideMark/>
          </w:tcPr>
          <w:p w14:paraId="2C1A4256" w14:textId="77777777" w:rsidR="00E6724A" w:rsidRPr="00E104D4" w:rsidRDefault="00E6724A">
            <w:pPr>
              <w:widowControl/>
              <w:jc w:val="both"/>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(e)</w:t>
            </w:r>
          </w:p>
        </w:tc>
        <w:tc>
          <w:tcPr>
            <w:tcW w:w="4554" w:type="dxa"/>
            <w:tcBorders>
              <w:top w:val="nil"/>
              <w:left w:val="nil"/>
              <w:bottom w:val="nil"/>
              <w:right w:val="nil"/>
            </w:tcBorders>
            <w:vAlign w:val="bottom"/>
            <w:hideMark/>
          </w:tcPr>
          <w:p w14:paraId="066F9E6F" w14:textId="77777777" w:rsidR="00E6724A" w:rsidRPr="00E104D4" w:rsidRDefault="00E6724A">
            <w:pPr>
              <w:widowControl/>
              <w:jc w:val="both"/>
              <w:rPr>
                <w:rFonts w:ascii="Arial" w:eastAsia="Times New Roman" w:hAnsi="Arial" w:cs="Arial"/>
                <w:b/>
                <w:bCs/>
                <w:i/>
                <w:iCs/>
                <w:color w:val="000000"/>
                <w:sz w:val="20"/>
                <w:szCs w:val="20"/>
                <w:lang w:eastAsia="en-AU"/>
              </w:rPr>
            </w:pPr>
            <w:r w:rsidRPr="00E104D4">
              <w:rPr>
                <w:rFonts w:ascii="Arial" w:eastAsia="Times New Roman" w:hAnsi="Arial" w:cs="Arial"/>
                <w:b/>
                <w:bCs/>
                <w:i/>
                <w:iCs/>
                <w:color w:val="000000"/>
                <w:sz w:val="20"/>
                <w:szCs w:val="20"/>
                <w:lang w:eastAsia="en-AU"/>
              </w:rPr>
              <w:t>Industry Expenditure</w:t>
            </w:r>
          </w:p>
        </w:tc>
        <w:tc>
          <w:tcPr>
            <w:tcW w:w="298" w:type="dxa"/>
            <w:tcBorders>
              <w:top w:val="nil"/>
              <w:left w:val="nil"/>
              <w:bottom w:val="nil"/>
              <w:right w:val="nil"/>
            </w:tcBorders>
            <w:vAlign w:val="bottom"/>
            <w:hideMark/>
          </w:tcPr>
          <w:p w14:paraId="031DBCDA" w14:textId="77777777" w:rsidR="00E6724A" w:rsidRPr="00E104D4" w:rsidRDefault="00E6724A">
            <w:pPr>
              <w:widowControl/>
              <w:jc w:val="both"/>
              <w:rPr>
                <w:rFonts w:ascii="Arial" w:eastAsia="Times New Roman" w:hAnsi="Arial" w:cs="Arial"/>
                <w:b/>
                <w:bCs/>
                <w:i/>
                <w:iCs/>
                <w:color w:val="000000"/>
                <w:sz w:val="20"/>
                <w:szCs w:val="20"/>
                <w:lang w:eastAsia="en-AU"/>
              </w:rPr>
            </w:pPr>
          </w:p>
        </w:tc>
        <w:tc>
          <w:tcPr>
            <w:tcW w:w="1585" w:type="dxa"/>
            <w:tcBorders>
              <w:top w:val="nil"/>
              <w:left w:val="nil"/>
              <w:bottom w:val="nil"/>
              <w:right w:val="nil"/>
            </w:tcBorders>
            <w:vAlign w:val="bottom"/>
            <w:hideMark/>
          </w:tcPr>
          <w:p w14:paraId="26E2B756"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2A0244D"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349D8872"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74B9417" w14:textId="77777777">
        <w:trPr>
          <w:trHeight w:val="336"/>
          <w:jc w:val="center"/>
        </w:trPr>
        <w:tc>
          <w:tcPr>
            <w:tcW w:w="461" w:type="dxa"/>
            <w:tcBorders>
              <w:top w:val="nil"/>
              <w:left w:val="nil"/>
              <w:bottom w:val="nil"/>
              <w:right w:val="nil"/>
            </w:tcBorders>
            <w:vAlign w:val="bottom"/>
            <w:hideMark/>
          </w:tcPr>
          <w:p w14:paraId="7C2C02E9" w14:textId="77777777" w:rsidR="00E6724A" w:rsidRPr="00E104D4" w:rsidRDefault="00E6724A">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3F789FAD"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Prizemoney</w:t>
            </w:r>
          </w:p>
        </w:tc>
        <w:tc>
          <w:tcPr>
            <w:tcW w:w="298" w:type="dxa"/>
            <w:tcBorders>
              <w:top w:val="nil"/>
              <w:left w:val="nil"/>
              <w:bottom w:val="nil"/>
              <w:right w:val="nil"/>
            </w:tcBorders>
            <w:vAlign w:val="bottom"/>
            <w:hideMark/>
          </w:tcPr>
          <w:p w14:paraId="11929395"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3F34658A"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582831A1"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1904C6CE"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7FE4B7AA" w14:textId="77777777">
        <w:trPr>
          <w:trHeight w:val="336"/>
          <w:jc w:val="center"/>
        </w:trPr>
        <w:tc>
          <w:tcPr>
            <w:tcW w:w="461" w:type="dxa"/>
            <w:tcBorders>
              <w:top w:val="nil"/>
              <w:left w:val="nil"/>
              <w:bottom w:val="nil"/>
              <w:right w:val="nil"/>
            </w:tcBorders>
            <w:vAlign w:val="bottom"/>
            <w:hideMark/>
          </w:tcPr>
          <w:p w14:paraId="597D2C97"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32248ED3" w14:textId="20CDE9FF"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Prizemoney (x)</w:t>
            </w:r>
          </w:p>
        </w:tc>
        <w:tc>
          <w:tcPr>
            <w:tcW w:w="298" w:type="dxa"/>
            <w:tcBorders>
              <w:top w:val="nil"/>
              <w:left w:val="nil"/>
              <w:bottom w:val="nil"/>
              <w:right w:val="nil"/>
            </w:tcBorders>
            <w:vAlign w:val="bottom"/>
            <w:hideMark/>
          </w:tcPr>
          <w:p w14:paraId="3F87F2B1"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5D76596C" w14:textId="30D4C2DC"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253,940 </w:t>
            </w:r>
          </w:p>
        </w:tc>
        <w:tc>
          <w:tcPr>
            <w:tcW w:w="299" w:type="dxa"/>
            <w:tcBorders>
              <w:top w:val="nil"/>
              <w:left w:val="nil"/>
              <w:bottom w:val="nil"/>
              <w:right w:val="nil"/>
            </w:tcBorders>
            <w:vAlign w:val="bottom"/>
            <w:hideMark/>
          </w:tcPr>
          <w:p w14:paraId="20517E5F"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7169B8D5" w14:textId="6E8E9B5B"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255,695 </w:t>
            </w:r>
          </w:p>
        </w:tc>
      </w:tr>
      <w:tr w:rsidR="00773586" w:rsidRPr="00E104D4" w14:paraId="47D1B02B" w14:textId="77777777">
        <w:trPr>
          <w:trHeight w:val="336"/>
          <w:jc w:val="center"/>
        </w:trPr>
        <w:tc>
          <w:tcPr>
            <w:tcW w:w="461" w:type="dxa"/>
            <w:tcBorders>
              <w:top w:val="nil"/>
              <w:left w:val="nil"/>
              <w:bottom w:val="nil"/>
              <w:right w:val="nil"/>
            </w:tcBorders>
            <w:vAlign w:val="bottom"/>
            <w:hideMark/>
          </w:tcPr>
          <w:p w14:paraId="0466F15E"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C465951"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w:t>
            </w:r>
          </w:p>
        </w:tc>
        <w:tc>
          <w:tcPr>
            <w:tcW w:w="298" w:type="dxa"/>
            <w:tcBorders>
              <w:top w:val="nil"/>
              <w:left w:val="nil"/>
              <w:bottom w:val="nil"/>
              <w:right w:val="nil"/>
            </w:tcBorders>
            <w:vAlign w:val="bottom"/>
            <w:hideMark/>
          </w:tcPr>
          <w:p w14:paraId="31DD8524"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1A4994B7" w14:textId="2248D281"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12,030 </w:t>
            </w:r>
          </w:p>
        </w:tc>
        <w:tc>
          <w:tcPr>
            <w:tcW w:w="299" w:type="dxa"/>
            <w:tcBorders>
              <w:top w:val="nil"/>
              <w:left w:val="nil"/>
              <w:bottom w:val="nil"/>
              <w:right w:val="nil"/>
            </w:tcBorders>
            <w:vAlign w:val="bottom"/>
            <w:hideMark/>
          </w:tcPr>
          <w:p w14:paraId="13DAF3C5"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51C68463" w14:textId="15EC8535"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10,066 </w:t>
            </w:r>
          </w:p>
        </w:tc>
      </w:tr>
      <w:tr w:rsidR="00773586" w:rsidRPr="00E104D4" w14:paraId="35C9A39E" w14:textId="77777777">
        <w:trPr>
          <w:trHeight w:val="336"/>
          <w:jc w:val="center"/>
        </w:trPr>
        <w:tc>
          <w:tcPr>
            <w:tcW w:w="461" w:type="dxa"/>
            <w:tcBorders>
              <w:top w:val="nil"/>
              <w:left w:val="nil"/>
              <w:bottom w:val="nil"/>
              <w:right w:val="nil"/>
            </w:tcBorders>
            <w:vAlign w:val="bottom"/>
            <w:hideMark/>
          </w:tcPr>
          <w:p w14:paraId="5260322B"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F717F93"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50381014"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11CDBBC4" w14:textId="13E58197"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265,970 </w:t>
            </w:r>
          </w:p>
        </w:tc>
        <w:tc>
          <w:tcPr>
            <w:tcW w:w="299" w:type="dxa"/>
            <w:tcBorders>
              <w:top w:val="single" w:sz="4" w:space="0" w:color="auto"/>
              <w:left w:val="nil"/>
              <w:bottom w:val="single" w:sz="4" w:space="0" w:color="auto"/>
              <w:right w:val="nil"/>
            </w:tcBorders>
            <w:vAlign w:val="bottom"/>
            <w:hideMark/>
          </w:tcPr>
          <w:p w14:paraId="1CA90248" w14:textId="0312E459" w:rsidR="00773586" w:rsidRPr="00E104D4" w:rsidRDefault="00773586" w:rsidP="00773586">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1AC940DA" w14:textId="4ACF4C7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265,761 </w:t>
            </w:r>
          </w:p>
        </w:tc>
      </w:tr>
      <w:tr w:rsidR="00E6724A" w:rsidRPr="00E104D4" w14:paraId="377BDA71" w14:textId="77777777">
        <w:trPr>
          <w:trHeight w:val="336"/>
          <w:jc w:val="center"/>
        </w:trPr>
        <w:tc>
          <w:tcPr>
            <w:tcW w:w="461" w:type="dxa"/>
            <w:tcBorders>
              <w:top w:val="nil"/>
              <w:left w:val="nil"/>
              <w:bottom w:val="nil"/>
              <w:right w:val="nil"/>
            </w:tcBorders>
            <w:vAlign w:val="bottom"/>
            <w:hideMark/>
          </w:tcPr>
          <w:p w14:paraId="1396B5A0"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17C26AB5"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Club funding </w:t>
            </w:r>
          </w:p>
        </w:tc>
        <w:tc>
          <w:tcPr>
            <w:tcW w:w="298" w:type="dxa"/>
            <w:tcBorders>
              <w:top w:val="nil"/>
              <w:left w:val="nil"/>
              <w:bottom w:val="nil"/>
              <w:right w:val="nil"/>
            </w:tcBorders>
            <w:vAlign w:val="bottom"/>
            <w:hideMark/>
          </w:tcPr>
          <w:p w14:paraId="18846258"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29BD937A"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8CF6A10"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7824D13C"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4E438C95" w14:textId="77777777">
        <w:trPr>
          <w:trHeight w:val="336"/>
          <w:jc w:val="center"/>
        </w:trPr>
        <w:tc>
          <w:tcPr>
            <w:tcW w:w="461" w:type="dxa"/>
            <w:tcBorders>
              <w:top w:val="nil"/>
              <w:left w:val="nil"/>
              <w:bottom w:val="nil"/>
              <w:right w:val="nil"/>
            </w:tcBorders>
            <w:vAlign w:val="bottom"/>
            <w:hideMark/>
          </w:tcPr>
          <w:p w14:paraId="2577ED68"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04DB65C8" w14:textId="19E72396"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Fixed funding</w:t>
            </w:r>
          </w:p>
        </w:tc>
        <w:tc>
          <w:tcPr>
            <w:tcW w:w="298" w:type="dxa"/>
            <w:tcBorders>
              <w:top w:val="nil"/>
              <w:left w:val="nil"/>
              <w:bottom w:val="nil"/>
              <w:right w:val="nil"/>
            </w:tcBorders>
            <w:vAlign w:val="bottom"/>
            <w:hideMark/>
          </w:tcPr>
          <w:p w14:paraId="6FDC6991"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5CADD8D" w14:textId="36317B20"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32,861 </w:t>
            </w:r>
          </w:p>
        </w:tc>
        <w:tc>
          <w:tcPr>
            <w:tcW w:w="299" w:type="dxa"/>
            <w:tcBorders>
              <w:top w:val="nil"/>
              <w:left w:val="nil"/>
              <w:bottom w:val="nil"/>
              <w:right w:val="nil"/>
            </w:tcBorders>
            <w:vAlign w:val="bottom"/>
            <w:hideMark/>
          </w:tcPr>
          <w:p w14:paraId="02A2706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CBF9F00" w14:textId="64FC7573"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32,465 </w:t>
            </w:r>
          </w:p>
        </w:tc>
      </w:tr>
      <w:tr w:rsidR="00773586" w:rsidRPr="00E104D4" w14:paraId="6BDA4971" w14:textId="77777777">
        <w:trPr>
          <w:trHeight w:val="336"/>
          <w:jc w:val="center"/>
        </w:trPr>
        <w:tc>
          <w:tcPr>
            <w:tcW w:w="461" w:type="dxa"/>
            <w:tcBorders>
              <w:top w:val="nil"/>
              <w:left w:val="nil"/>
              <w:bottom w:val="nil"/>
              <w:right w:val="nil"/>
            </w:tcBorders>
            <w:vAlign w:val="bottom"/>
            <w:hideMark/>
          </w:tcPr>
          <w:p w14:paraId="107508D9"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4E122B4" w14:textId="0D052792"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Track and infrastructure funding</w:t>
            </w:r>
          </w:p>
        </w:tc>
        <w:tc>
          <w:tcPr>
            <w:tcW w:w="298" w:type="dxa"/>
            <w:tcBorders>
              <w:top w:val="nil"/>
              <w:left w:val="nil"/>
              <w:bottom w:val="nil"/>
              <w:right w:val="nil"/>
            </w:tcBorders>
            <w:vAlign w:val="bottom"/>
            <w:hideMark/>
          </w:tcPr>
          <w:p w14:paraId="7BFD443B"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3E2F7A8D" w14:textId="65AEC73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15,850 </w:t>
            </w:r>
          </w:p>
        </w:tc>
        <w:tc>
          <w:tcPr>
            <w:tcW w:w="299" w:type="dxa"/>
            <w:tcBorders>
              <w:top w:val="nil"/>
              <w:left w:val="nil"/>
              <w:bottom w:val="nil"/>
              <w:right w:val="nil"/>
            </w:tcBorders>
            <w:vAlign w:val="bottom"/>
            <w:hideMark/>
          </w:tcPr>
          <w:p w14:paraId="3E7D5B73"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6A2A17A7" w14:textId="6A708EF4"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16,785 </w:t>
            </w:r>
          </w:p>
        </w:tc>
      </w:tr>
      <w:tr w:rsidR="00773586" w:rsidRPr="00E104D4" w14:paraId="15DE3AA9" w14:textId="77777777">
        <w:trPr>
          <w:trHeight w:val="336"/>
          <w:jc w:val="center"/>
        </w:trPr>
        <w:tc>
          <w:tcPr>
            <w:tcW w:w="461" w:type="dxa"/>
            <w:tcBorders>
              <w:top w:val="nil"/>
              <w:left w:val="nil"/>
              <w:bottom w:val="nil"/>
              <w:right w:val="nil"/>
            </w:tcBorders>
            <w:vAlign w:val="bottom"/>
            <w:hideMark/>
          </w:tcPr>
          <w:p w14:paraId="304063D8"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1432F9C" w14:textId="7C6E43F0"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funding</w:t>
            </w:r>
          </w:p>
        </w:tc>
        <w:tc>
          <w:tcPr>
            <w:tcW w:w="298" w:type="dxa"/>
            <w:tcBorders>
              <w:top w:val="nil"/>
              <w:left w:val="nil"/>
              <w:bottom w:val="nil"/>
              <w:right w:val="nil"/>
            </w:tcBorders>
            <w:vAlign w:val="bottom"/>
            <w:hideMark/>
          </w:tcPr>
          <w:p w14:paraId="79863ADA"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2D8CAC77" w14:textId="6FB6785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9,664 </w:t>
            </w:r>
          </w:p>
        </w:tc>
        <w:tc>
          <w:tcPr>
            <w:tcW w:w="299" w:type="dxa"/>
            <w:tcBorders>
              <w:top w:val="nil"/>
              <w:left w:val="nil"/>
              <w:bottom w:val="nil"/>
              <w:right w:val="nil"/>
            </w:tcBorders>
            <w:vAlign w:val="bottom"/>
            <w:hideMark/>
          </w:tcPr>
          <w:p w14:paraId="08C12108"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741CF48A" w14:textId="3C36C2A6"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9,817 </w:t>
            </w:r>
          </w:p>
        </w:tc>
      </w:tr>
      <w:tr w:rsidR="00773586" w:rsidRPr="00E104D4" w14:paraId="0550C4EB" w14:textId="77777777">
        <w:trPr>
          <w:trHeight w:val="336"/>
          <w:jc w:val="center"/>
        </w:trPr>
        <w:tc>
          <w:tcPr>
            <w:tcW w:w="461" w:type="dxa"/>
            <w:tcBorders>
              <w:top w:val="nil"/>
              <w:left w:val="nil"/>
              <w:bottom w:val="nil"/>
              <w:right w:val="nil"/>
            </w:tcBorders>
            <w:vAlign w:val="bottom"/>
            <w:hideMark/>
          </w:tcPr>
          <w:p w14:paraId="097D27D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216EDAD2"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funding</w:t>
            </w:r>
          </w:p>
        </w:tc>
        <w:tc>
          <w:tcPr>
            <w:tcW w:w="298" w:type="dxa"/>
            <w:tcBorders>
              <w:top w:val="nil"/>
              <w:left w:val="nil"/>
              <w:bottom w:val="nil"/>
              <w:right w:val="nil"/>
            </w:tcBorders>
            <w:vAlign w:val="bottom"/>
            <w:hideMark/>
          </w:tcPr>
          <w:p w14:paraId="34CD7119"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48789882" w14:textId="74F4F392"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33,04</w:t>
            </w:r>
            <w:r w:rsidR="00B14437" w:rsidRPr="00E104D4">
              <w:rPr>
                <w:rFonts w:ascii="Arial" w:hAnsi="Arial" w:cs="Arial"/>
                <w:color w:val="000000"/>
                <w:sz w:val="18"/>
                <w:szCs w:val="18"/>
              </w:rPr>
              <w:t>7</w:t>
            </w:r>
            <w:r w:rsidRPr="00E104D4">
              <w:rPr>
                <w:rFonts w:ascii="Arial" w:hAnsi="Arial" w:cs="Arial"/>
                <w:color w:val="000000"/>
                <w:sz w:val="18"/>
                <w:szCs w:val="18"/>
              </w:rPr>
              <w:t xml:space="preserve"> </w:t>
            </w:r>
          </w:p>
        </w:tc>
        <w:tc>
          <w:tcPr>
            <w:tcW w:w="299" w:type="dxa"/>
            <w:tcBorders>
              <w:top w:val="nil"/>
              <w:left w:val="nil"/>
              <w:bottom w:val="nil"/>
              <w:right w:val="nil"/>
            </w:tcBorders>
            <w:vAlign w:val="bottom"/>
            <w:hideMark/>
          </w:tcPr>
          <w:p w14:paraId="557F978E"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AE604BF" w14:textId="405FE51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30,886 </w:t>
            </w:r>
          </w:p>
        </w:tc>
      </w:tr>
      <w:tr w:rsidR="00773586" w:rsidRPr="00E104D4" w14:paraId="591D8A6C" w14:textId="77777777">
        <w:trPr>
          <w:trHeight w:val="336"/>
          <w:jc w:val="center"/>
        </w:trPr>
        <w:tc>
          <w:tcPr>
            <w:tcW w:w="461" w:type="dxa"/>
            <w:tcBorders>
              <w:top w:val="nil"/>
              <w:left w:val="nil"/>
              <w:bottom w:val="nil"/>
              <w:right w:val="nil"/>
            </w:tcBorders>
            <w:noWrap/>
            <w:vAlign w:val="bottom"/>
            <w:hideMark/>
          </w:tcPr>
          <w:p w14:paraId="069F2153"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noWrap/>
            <w:vAlign w:val="bottom"/>
            <w:hideMark/>
          </w:tcPr>
          <w:p w14:paraId="21CE183D" w14:textId="77777777" w:rsidR="00773586" w:rsidRPr="00E104D4" w:rsidRDefault="00773586" w:rsidP="00773586">
            <w:pPr>
              <w:widowControl/>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7A84A0A4" w14:textId="77777777" w:rsidR="00773586" w:rsidRPr="00E104D4" w:rsidRDefault="00773586" w:rsidP="00773586">
            <w:pPr>
              <w:widowControl/>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4D13B487" w14:textId="1845DE5E"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91,422 </w:t>
            </w:r>
          </w:p>
        </w:tc>
        <w:tc>
          <w:tcPr>
            <w:tcW w:w="299" w:type="dxa"/>
            <w:tcBorders>
              <w:top w:val="single" w:sz="4" w:space="0" w:color="auto"/>
              <w:left w:val="nil"/>
              <w:bottom w:val="single" w:sz="4" w:space="0" w:color="auto"/>
              <w:right w:val="nil"/>
            </w:tcBorders>
            <w:noWrap/>
            <w:vAlign w:val="bottom"/>
            <w:hideMark/>
          </w:tcPr>
          <w:p w14:paraId="0801901D" w14:textId="34F56D9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single" w:sz="4" w:space="0" w:color="auto"/>
              <w:left w:val="nil"/>
              <w:bottom w:val="single" w:sz="4" w:space="0" w:color="auto"/>
              <w:right w:val="nil"/>
            </w:tcBorders>
            <w:vAlign w:val="bottom"/>
            <w:hideMark/>
          </w:tcPr>
          <w:p w14:paraId="3F025FAF" w14:textId="5E1A14B1"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89,953 </w:t>
            </w:r>
          </w:p>
        </w:tc>
      </w:tr>
      <w:tr w:rsidR="00E6724A" w:rsidRPr="00E104D4" w14:paraId="0FFC267C" w14:textId="77777777">
        <w:trPr>
          <w:trHeight w:val="336"/>
          <w:jc w:val="center"/>
        </w:trPr>
        <w:tc>
          <w:tcPr>
            <w:tcW w:w="461" w:type="dxa"/>
            <w:tcBorders>
              <w:top w:val="nil"/>
              <w:left w:val="nil"/>
              <w:bottom w:val="nil"/>
              <w:right w:val="nil"/>
            </w:tcBorders>
            <w:vAlign w:val="bottom"/>
            <w:hideMark/>
          </w:tcPr>
          <w:p w14:paraId="5D5446DF"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052FB999"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Infrastructure expenditure</w:t>
            </w:r>
          </w:p>
        </w:tc>
        <w:tc>
          <w:tcPr>
            <w:tcW w:w="298" w:type="dxa"/>
            <w:tcBorders>
              <w:top w:val="nil"/>
              <w:left w:val="nil"/>
              <w:bottom w:val="nil"/>
              <w:right w:val="nil"/>
            </w:tcBorders>
            <w:vAlign w:val="bottom"/>
            <w:hideMark/>
          </w:tcPr>
          <w:p w14:paraId="12EFDB3B"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16BA2633"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7E583C1A"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1A06BFE3" w14:textId="77777777" w:rsidR="00E6724A" w:rsidRPr="00E104D4" w:rsidRDefault="00E6724A">
            <w:pPr>
              <w:widowControl/>
              <w:jc w:val="right"/>
              <w:rPr>
                <w:rFonts w:ascii="Times New Roman" w:eastAsia="Times New Roman" w:hAnsi="Times New Roman"/>
                <w:sz w:val="20"/>
                <w:szCs w:val="20"/>
                <w:lang w:eastAsia="en-AU"/>
              </w:rPr>
            </w:pPr>
          </w:p>
        </w:tc>
      </w:tr>
      <w:tr w:rsidR="00773586" w:rsidRPr="00E104D4" w14:paraId="2EDCC856" w14:textId="77777777">
        <w:trPr>
          <w:trHeight w:val="336"/>
          <w:jc w:val="center"/>
        </w:trPr>
        <w:tc>
          <w:tcPr>
            <w:tcW w:w="461" w:type="dxa"/>
            <w:tcBorders>
              <w:top w:val="nil"/>
              <w:left w:val="nil"/>
              <w:bottom w:val="nil"/>
              <w:right w:val="nil"/>
            </w:tcBorders>
            <w:vAlign w:val="bottom"/>
            <w:hideMark/>
          </w:tcPr>
          <w:p w14:paraId="575D0D4E" w14:textId="77777777" w:rsidR="00773586" w:rsidRPr="00E104D4" w:rsidRDefault="00773586" w:rsidP="00773586">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27D45443" w14:textId="77777777"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operations expense</w:t>
            </w:r>
          </w:p>
        </w:tc>
        <w:tc>
          <w:tcPr>
            <w:tcW w:w="298" w:type="dxa"/>
            <w:tcBorders>
              <w:top w:val="nil"/>
              <w:left w:val="nil"/>
              <w:bottom w:val="nil"/>
              <w:right w:val="nil"/>
            </w:tcBorders>
            <w:vAlign w:val="bottom"/>
            <w:hideMark/>
          </w:tcPr>
          <w:p w14:paraId="17B14989"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075ED348" w14:textId="37B64CAF"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 </w:t>
            </w:r>
          </w:p>
        </w:tc>
        <w:tc>
          <w:tcPr>
            <w:tcW w:w="299" w:type="dxa"/>
            <w:tcBorders>
              <w:top w:val="nil"/>
              <w:left w:val="nil"/>
              <w:bottom w:val="nil"/>
              <w:right w:val="nil"/>
            </w:tcBorders>
            <w:vAlign w:val="bottom"/>
            <w:hideMark/>
          </w:tcPr>
          <w:p w14:paraId="5BDC21B5"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7061192" w14:textId="4CEB4C5A"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689 </w:t>
            </w:r>
          </w:p>
        </w:tc>
      </w:tr>
      <w:tr w:rsidR="00773586" w:rsidRPr="00E104D4" w14:paraId="6656413C" w14:textId="77777777">
        <w:trPr>
          <w:trHeight w:val="336"/>
          <w:jc w:val="center"/>
        </w:trPr>
        <w:tc>
          <w:tcPr>
            <w:tcW w:w="461" w:type="dxa"/>
            <w:tcBorders>
              <w:top w:val="nil"/>
              <w:left w:val="nil"/>
              <w:bottom w:val="nil"/>
              <w:right w:val="nil"/>
            </w:tcBorders>
            <w:vAlign w:val="bottom"/>
            <w:hideMark/>
          </w:tcPr>
          <w:p w14:paraId="66FE4ADB"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48A9591" w14:textId="1696AA04" w:rsidR="00773586" w:rsidRPr="00E104D4" w:rsidRDefault="00773586" w:rsidP="00773586">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Infrastructure capital vested with clubs (x</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1398A5A2" w14:textId="77777777" w:rsidR="00773586" w:rsidRPr="00E104D4" w:rsidRDefault="00773586" w:rsidP="00773586">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6216F60A" w14:textId="2DF4F090"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5,266 </w:t>
            </w:r>
          </w:p>
        </w:tc>
        <w:tc>
          <w:tcPr>
            <w:tcW w:w="299" w:type="dxa"/>
            <w:tcBorders>
              <w:top w:val="nil"/>
              <w:left w:val="nil"/>
              <w:bottom w:val="nil"/>
              <w:right w:val="nil"/>
            </w:tcBorders>
            <w:vAlign w:val="bottom"/>
            <w:hideMark/>
          </w:tcPr>
          <w:p w14:paraId="25E9D4B2"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6917C32" w14:textId="0969BDE2"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4,437 </w:t>
            </w:r>
          </w:p>
        </w:tc>
      </w:tr>
      <w:tr w:rsidR="00773586" w:rsidRPr="00E104D4" w14:paraId="04F9442C" w14:textId="77777777">
        <w:trPr>
          <w:trHeight w:val="336"/>
          <w:jc w:val="center"/>
        </w:trPr>
        <w:tc>
          <w:tcPr>
            <w:tcW w:w="461" w:type="dxa"/>
            <w:tcBorders>
              <w:top w:val="nil"/>
              <w:left w:val="nil"/>
              <w:bottom w:val="nil"/>
              <w:right w:val="nil"/>
            </w:tcBorders>
            <w:vAlign w:val="bottom"/>
            <w:hideMark/>
          </w:tcPr>
          <w:p w14:paraId="1611880C" w14:textId="77777777" w:rsidR="00773586" w:rsidRPr="00E104D4" w:rsidRDefault="00773586" w:rsidP="00773586">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99CE164"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527F9989" w14:textId="77777777" w:rsidR="00773586" w:rsidRPr="00E104D4" w:rsidRDefault="00773586" w:rsidP="00773586">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0431FF4E" w14:textId="5D75422D"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6,573 </w:t>
            </w:r>
          </w:p>
        </w:tc>
        <w:tc>
          <w:tcPr>
            <w:tcW w:w="299" w:type="dxa"/>
            <w:tcBorders>
              <w:top w:val="single" w:sz="4" w:space="0" w:color="auto"/>
              <w:left w:val="nil"/>
              <w:bottom w:val="single" w:sz="4" w:space="0" w:color="auto"/>
              <w:right w:val="nil"/>
            </w:tcBorders>
            <w:vAlign w:val="bottom"/>
            <w:hideMark/>
          </w:tcPr>
          <w:p w14:paraId="0D1C0158" w14:textId="0C58F86C" w:rsidR="00773586" w:rsidRPr="00E104D4" w:rsidRDefault="00773586" w:rsidP="00773586">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066C54AE" w14:textId="260576B9" w:rsidR="00773586" w:rsidRPr="00E104D4" w:rsidRDefault="00773586" w:rsidP="0077358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5,126 </w:t>
            </w:r>
          </w:p>
        </w:tc>
      </w:tr>
      <w:tr w:rsidR="00E6724A" w:rsidRPr="00E104D4" w14:paraId="396829BD" w14:textId="77777777">
        <w:trPr>
          <w:trHeight w:val="336"/>
          <w:jc w:val="center"/>
        </w:trPr>
        <w:tc>
          <w:tcPr>
            <w:tcW w:w="461" w:type="dxa"/>
            <w:tcBorders>
              <w:top w:val="nil"/>
              <w:left w:val="nil"/>
              <w:bottom w:val="nil"/>
              <w:right w:val="nil"/>
            </w:tcBorders>
            <w:vAlign w:val="bottom"/>
            <w:hideMark/>
          </w:tcPr>
          <w:p w14:paraId="69B8FEDC" w14:textId="77777777" w:rsidR="00E6724A" w:rsidRPr="00E104D4" w:rsidRDefault="00E6724A">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9162492" w14:textId="5DCB3BF0" w:rsidR="00E6724A" w:rsidRPr="00E104D4" w:rsidRDefault="005E76E6">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Participant </w:t>
            </w:r>
            <w:r w:rsidR="00E6724A" w:rsidRPr="00E104D4">
              <w:rPr>
                <w:rFonts w:ascii="Arial" w:eastAsia="Times New Roman" w:hAnsi="Arial" w:cs="Arial"/>
                <w:color w:val="000000"/>
                <w:sz w:val="18"/>
                <w:szCs w:val="18"/>
                <w:u w:val="single"/>
                <w:lang w:eastAsia="en-AU"/>
              </w:rPr>
              <w:t>support</w:t>
            </w:r>
          </w:p>
        </w:tc>
        <w:tc>
          <w:tcPr>
            <w:tcW w:w="298" w:type="dxa"/>
            <w:tcBorders>
              <w:top w:val="nil"/>
              <w:left w:val="nil"/>
              <w:bottom w:val="nil"/>
              <w:right w:val="nil"/>
            </w:tcBorders>
            <w:vAlign w:val="bottom"/>
            <w:hideMark/>
          </w:tcPr>
          <w:p w14:paraId="6185EF65"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1585" w:type="dxa"/>
            <w:tcBorders>
              <w:top w:val="nil"/>
              <w:left w:val="nil"/>
              <w:bottom w:val="nil"/>
              <w:right w:val="nil"/>
            </w:tcBorders>
            <w:vAlign w:val="bottom"/>
            <w:hideMark/>
          </w:tcPr>
          <w:p w14:paraId="6A3DE75B" w14:textId="77777777" w:rsidR="00E6724A" w:rsidRPr="00E104D4" w:rsidRDefault="00E6724A">
            <w:pPr>
              <w:widowControl/>
              <w:jc w:val="both"/>
              <w:rPr>
                <w:rFonts w:ascii="Times New Roman" w:eastAsia="Times New Roman" w:hAnsi="Times New Roman"/>
                <w:sz w:val="20"/>
                <w:szCs w:val="20"/>
                <w:lang w:eastAsia="en-AU"/>
              </w:rPr>
            </w:pPr>
          </w:p>
        </w:tc>
        <w:tc>
          <w:tcPr>
            <w:tcW w:w="299" w:type="dxa"/>
            <w:tcBorders>
              <w:top w:val="nil"/>
              <w:left w:val="nil"/>
              <w:bottom w:val="nil"/>
              <w:right w:val="nil"/>
            </w:tcBorders>
            <w:vAlign w:val="bottom"/>
            <w:hideMark/>
          </w:tcPr>
          <w:p w14:paraId="63E17CF3" w14:textId="77777777" w:rsidR="00E6724A" w:rsidRPr="00E104D4" w:rsidRDefault="00E6724A">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vAlign w:val="bottom"/>
            <w:hideMark/>
          </w:tcPr>
          <w:p w14:paraId="5C836FE2" w14:textId="77777777" w:rsidR="00E6724A" w:rsidRPr="00E104D4" w:rsidRDefault="00E6724A">
            <w:pPr>
              <w:widowControl/>
              <w:jc w:val="right"/>
              <w:rPr>
                <w:rFonts w:ascii="Times New Roman" w:eastAsia="Times New Roman" w:hAnsi="Times New Roman"/>
                <w:sz w:val="20"/>
                <w:szCs w:val="20"/>
                <w:lang w:eastAsia="en-AU"/>
              </w:rPr>
            </w:pPr>
          </w:p>
        </w:tc>
      </w:tr>
      <w:tr w:rsidR="00207DAD" w:rsidRPr="00E104D4" w14:paraId="3E86F171" w14:textId="77777777">
        <w:trPr>
          <w:trHeight w:val="336"/>
          <w:jc w:val="center"/>
        </w:trPr>
        <w:tc>
          <w:tcPr>
            <w:tcW w:w="461" w:type="dxa"/>
            <w:tcBorders>
              <w:top w:val="nil"/>
              <w:left w:val="nil"/>
              <w:bottom w:val="nil"/>
              <w:right w:val="nil"/>
            </w:tcBorders>
            <w:vAlign w:val="bottom"/>
            <w:hideMark/>
          </w:tcPr>
          <w:p w14:paraId="6C15FC11" w14:textId="77777777" w:rsidR="00207DAD" w:rsidRPr="00E104D4" w:rsidRDefault="00207DAD" w:rsidP="00207DAD">
            <w:pPr>
              <w:widowControl/>
              <w:jc w:val="right"/>
              <w:rPr>
                <w:rFonts w:ascii="Times New Roman" w:eastAsia="Times New Roman" w:hAnsi="Times New Roman"/>
                <w:sz w:val="20"/>
                <w:szCs w:val="20"/>
                <w:lang w:eastAsia="en-AU"/>
              </w:rPr>
            </w:pPr>
          </w:p>
        </w:tc>
        <w:tc>
          <w:tcPr>
            <w:tcW w:w="4554" w:type="dxa"/>
            <w:tcBorders>
              <w:top w:val="nil"/>
              <w:left w:val="nil"/>
              <w:bottom w:val="nil"/>
              <w:right w:val="nil"/>
            </w:tcBorders>
            <w:vAlign w:val="bottom"/>
            <w:hideMark/>
          </w:tcPr>
          <w:p w14:paraId="22741229" w14:textId="77777777"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ride fees</w:t>
            </w:r>
          </w:p>
        </w:tc>
        <w:tc>
          <w:tcPr>
            <w:tcW w:w="298" w:type="dxa"/>
            <w:tcBorders>
              <w:top w:val="nil"/>
              <w:left w:val="nil"/>
              <w:bottom w:val="nil"/>
              <w:right w:val="nil"/>
            </w:tcBorders>
            <w:vAlign w:val="bottom"/>
            <w:hideMark/>
          </w:tcPr>
          <w:p w14:paraId="59E97DA5"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6D85F91B" w14:textId="75DE1846"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15,134 </w:t>
            </w:r>
          </w:p>
        </w:tc>
        <w:tc>
          <w:tcPr>
            <w:tcW w:w="299" w:type="dxa"/>
            <w:tcBorders>
              <w:top w:val="nil"/>
              <w:left w:val="nil"/>
              <w:bottom w:val="nil"/>
              <w:right w:val="nil"/>
            </w:tcBorders>
            <w:vAlign w:val="bottom"/>
            <w:hideMark/>
          </w:tcPr>
          <w:p w14:paraId="47B27CAA"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25656957" w14:textId="577A3A72"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15,497 </w:t>
            </w:r>
          </w:p>
        </w:tc>
      </w:tr>
      <w:tr w:rsidR="00207DAD" w:rsidRPr="00E104D4" w14:paraId="1DD2AD5E" w14:textId="77777777" w:rsidTr="00831761">
        <w:trPr>
          <w:trHeight w:val="336"/>
          <w:jc w:val="center"/>
        </w:trPr>
        <w:tc>
          <w:tcPr>
            <w:tcW w:w="461" w:type="dxa"/>
            <w:tcBorders>
              <w:top w:val="nil"/>
              <w:left w:val="nil"/>
              <w:bottom w:val="nil"/>
              <w:right w:val="nil"/>
            </w:tcBorders>
            <w:vAlign w:val="bottom"/>
            <w:hideMark/>
          </w:tcPr>
          <w:p w14:paraId="59E956CA"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4554" w:type="dxa"/>
            <w:tcBorders>
              <w:top w:val="nil"/>
              <w:left w:val="nil"/>
              <w:right w:val="nil"/>
            </w:tcBorders>
            <w:vAlign w:val="bottom"/>
            <w:hideMark/>
          </w:tcPr>
          <w:p w14:paraId="67B35BF2" w14:textId="3DD683DB"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Work</w:t>
            </w:r>
            <w:r w:rsidR="000004E3" w:rsidRPr="00E104D4">
              <w:rPr>
                <w:rFonts w:ascii="Arial" w:eastAsia="Times New Roman" w:hAnsi="Arial" w:cs="Arial"/>
                <w:color w:val="000000"/>
                <w:sz w:val="18"/>
                <w:szCs w:val="18"/>
                <w:lang w:eastAsia="en-AU"/>
              </w:rPr>
              <w:t>c</w:t>
            </w:r>
            <w:r w:rsidRPr="00E104D4">
              <w:rPr>
                <w:rFonts w:ascii="Arial" w:eastAsia="Times New Roman" w:hAnsi="Arial" w:cs="Arial"/>
                <w:color w:val="000000"/>
                <w:sz w:val="18"/>
                <w:szCs w:val="18"/>
                <w:lang w:eastAsia="en-AU"/>
              </w:rPr>
              <w:t>over expense</w:t>
            </w:r>
          </w:p>
        </w:tc>
        <w:tc>
          <w:tcPr>
            <w:tcW w:w="298" w:type="dxa"/>
            <w:tcBorders>
              <w:top w:val="nil"/>
              <w:left w:val="nil"/>
              <w:right w:val="nil"/>
            </w:tcBorders>
            <w:vAlign w:val="bottom"/>
            <w:hideMark/>
          </w:tcPr>
          <w:p w14:paraId="66DB4793"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right w:val="nil"/>
            </w:tcBorders>
            <w:vAlign w:val="bottom"/>
            <w:hideMark/>
          </w:tcPr>
          <w:p w14:paraId="0555CB7E" w14:textId="1AD7AE28"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6,535 </w:t>
            </w:r>
          </w:p>
        </w:tc>
        <w:tc>
          <w:tcPr>
            <w:tcW w:w="299" w:type="dxa"/>
            <w:tcBorders>
              <w:top w:val="nil"/>
              <w:left w:val="nil"/>
              <w:right w:val="nil"/>
            </w:tcBorders>
            <w:vAlign w:val="bottom"/>
            <w:hideMark/>
          </w:tcPr>
          <w:p w14:paraId="476C4244"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right w:val="nil"/>
            </w:tcBorders>
            <w:vAlign w:val="bottom"/>
            <w:hideMark/>
          </w:tcPr>
          <w:p w14:paraId="1F370BF6" w14:textId="57D5091D"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5,191 </w:t>
            </w:r>
          </w:p>
        </w:tc>
      </w:tr>
      <w:tr w:rsidR="00207DAD" w:rsidRPr="00E104D4" w14:paraId="5752663B" w14:textId="77777777" w:rsidTr="00831761">
        <w:trPr>
          <w:trHeight w:val="336"/>
          <w:jc w:val="center"/>
        </w:trPr>
        <w:tc>
          <w:tcPr>
            <w:tcW w:w="461" w:type="dxa"/>
            <w:tcBorders>
              <w:top w:val="nil"/>
              <w:left w:val="nil"/>
              <w:bottom w:val="nil"/>
              <w:right w:val="nil"/>
            </w:tcBorders>
            <w:vAlign w:val="bottom"/>
            <w:hideMark/>
          </w:tcPr>
          <w:p w14:paraId="3651B030"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4554" w:type="dxa"/>
            <w:tcBorders>
              <w:top w:val="nil"/>
              <w:left w:val="nil"/>
              <w:right w:val="nil"/>
            </w:tcBorders>
            <w:vAlign w:val="bottom"/>
            <w:hideMark/>
          </w:tcPr>
          <w:p w14:paraId="76E0EE63" w14:textId="77777777" w:rsidR="00207DAD" w:rsidRPr="00E104D4" w:rsidRDefault="00207DAD" w:rsidP="00207DA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welfare expense</w:t>
            </w:r>
          </w:p>
        </w:tc>
        <w:tc>
          <w:tcPr>
            <w:tcW w:w="298" w:type="dxa"/>
            <w:tcBorders>
              <w:top w:val="nil"/>
              <w:left w:val="nil"/>
              <w:right w:val="nil"/>
            </w:tcBorders>
            <w:vAlign w:val="bottom"/>
            <w:hideMark/>
          </w:tcPr>
          <w:p w14:paraId="2E263AB6" w14:textId="77777777" w:rsidR="00207DAD" w:rsidRPr="00E104D4" w:rsidRDefault="00207DAD" w:rsidP="00207DAD">
            <w:pPr>
              <w:widowControl/>
              <w:jc w:val="both"/>
              <w:rPr>
                <w:rFonts w:ascii="Arial" w:eastAsia="Times New Roman" w:hAnsi="Arial" w:cs="Arial"/>
                <w:color w:val="000000"/>
                <w:sz w:val="18"/>
                <w:szCs w:val="18"/>
                <w:lang w:eastAsia="en-AU"/>
              </w:rPr>
            </w:pPr>
          </w:p>
        </w:tc>
        <w:tc>
          <w:tcPr>
            <w:tcW w:w="1585" w:type="dxa"/>
            <w:tcBorders>
              <w:top w:val="nil"/>
              <w:left w:val="nil"/>
              <w:right w:val="nil"/>
            </w:tcBorders>
            <w:vAlign w:val="bottom"/>
            <w:hideMark/>
          </w:tcPr>
          <w:p w14:paraId="0BA71D94" w14:textId="7416BF61"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2,687 </w:t>
            </w:r>
          </w:p>
        </w:tc>
        <w:tc>
          <w:tcPr>
            <w:tcW w:w="299" w:type="dxa"/>
            <w:tcBorders>
              <w:top w:val="nil"/>
              <w:left w:val="nil"/>
              <w:right w:val="nil"/>
            </w:tcBorders>
            <w:vAlign w:val="bottom"/>
            <w:hideMark/>
          </w:tcPr>
          <w:p w14:paraId="252678DB" w14:textId="77777777" w:rsidR="00207DAD" w:rsidRPr="00E104D4" w:rsidRDefault="00207DAD" w:rsidP="00207DAD">
            <w:pPr>
              <w:widowControl/>
              <w:jc w:val="right"/>
              <w:rPr>
                <w:rFonts w:ascii="Arial" w:eastAsia="Times New Roman" w:hAnsi="Arial" w:cs="Arial"/>
                <w:color w:val="000000"/>
                <w:sz w:val="18"/>
                <w:szCs w:val="18"/>
                <w:lang w:eastAsia="en-AU"/>
              </w:rPr>
            </w:pPr>
          </w:p>
        </w:tc>
        <w:tc>
          <w:tcPr>
            <w:tcW w:w="1607" w:type="dxa"/>
            <w:tcBorders>
              <w:top w:val="nil"/>
              <w:left w:val="nil"/>
              <w:right w:val="nil"/>
            </w:tcBorders>
            <w:vAlign w:val="bottom"/>
            <w:hideMark/>
          </w:tcPr>
          <w:p w14:paraId="4FF724FA" w14:textId="79CCB9F8" w:rsidR="00207DAD" w:rsidRPr="00E104D4" w:rsidRDefault="00207DAD" w:rsidP="00207DA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3,364 </w:t>
            </w:r>
          </w:p>
        </w:tc>
      </w:tr>
      <w:tr w:rsidR="00C40DAB" w:rsidRPr="00E104D4" w14:paraId="4C1F35DA" w14:textId="77777777" w:rsidTr="00831761">
        <w:trPr>
          <w:trHeight w:val="336"/>
          <w:jc w:val="center"/>
        </w:trPr>
        <w:tc>
          <w:tcPr>
            <w:tcW w:w="461" w:type="dxa"/>
            <w:tcBorders>
              <w:top w:val="nil"/>
              <w:left w:val="nil"/>
              <w:bottom w:val="nil"/>
              <w:right w:val="nil"/>
            </w:tcBorders>
            <w:vAlign w:val="bottom"/>
          </w:tcPr>
          <w:p w14:paraId="0E276282"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left w:val="nil"/>
              <w:bottom w:val="nil"/>
              <w:right w:val="nil"/>
            </w:tcBorders>
            <w:vAlign w:val="bottom"/>
          </w:tcPr>
          <w:p w14:paraId="17FADC90" w14:textId="2D050EC8" w:rsidR="00C40DAB" w:rsidRPr="00E104D4" w:rsidRDefault="00C40DAB" w:rsidP="00C40DA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Participant support (xi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left w:val="nil"/>
              <w:bottom w:val="nil"/>
              <w:right w:val="nil"/>
            </w:tcBorders>
            <w:vAlign w:val="bottom"/>
          </w:tcPr>
          <w:p w14:paraId="0DEC30CB" w14:textId="77777777" w:rsidR="00C40DAB" w:rsidRPr="00E104D4" w:rsidRDefault="00C40DAB" w:rsidP="00C40DAB">
            <w:pPr>
              <w:widowControl/>
              <w:jc w:val="both"/>
              <w:rPr>
                <w:rFonts w:ascii="Arial" w:eastAsia="Times New Roman" w:hAnsi="Arial" w:cs="Arial"/>
                <w:color w:val="000000"/>
                <w:sz w:val="18"/>
                <w:szCs w:val="18"/>
                <w:lang w:eastAsia="en-AU"/>
              </w:rPr>
            </w:pPr>
          </w:p>
        </w:tc>
        <w:tc>
          <w:tcPr>
            <w:tcW w:w="1585" w:type="dxa"/>
            <w:tcBorders>
              <w:left w:val="nil"/>
              <w:bottom w:val="single" w:sz="4" w:space="0" w:color="auto"/>
              <w:right w:val="nil"/>
            </w:tcBorders>
            <w:vAlign w:val="bottom"/>
          </w:tcPr>
          <w:p w14:paraId="3918A33A" w14:textId="5B2AA710" w:rsidR="00C40DAB" w:rsidRPr="00E104D4" w:rsidRDefault="00C40DAB" w:rsidP="00C40DAB">
            <w:pPr>
              <w:widowControl/>
              <w:jc w:val="right"/>
              <w:rPr>
                <w:rFonts w:ascii="Arial" w:hAnsi="Arial" w:cs="Arial"/>
                <w:color w:val="000000"/>
                <w:sz w:val="18"/>
                <w:szCs w:val="18"/>
              </w:rPr>
            </w:pPr>
            <w:r w:rsidRPr="00E104D4">
              <w:rPr>
                <w:rFonts w:ascii="Arial" w:hAnsi="Arial" w:cs="Arial"/>
                <w:color w:val="000000"/>
                <w:sz w:val="18"/>
                <w:szCs w:val="18"/>
              </w:rPr>
              <w:t xml:space="preserve">                 4,438 </w:t>
            </w:r>
          </w:p>
        </w:tc>
        <w:tc>
          <w:tcPr>
            <w:tcW w:w="299" w:type="dxa"/>
            <w:tcBorders>
              <w:left w:val="nil"/>
              <w:bottom w:val="single" w:sz="4" w:space="0" w:color="auto"/>
              <w:right w:val="nil"/>
            </w:tcBorders>
            <w:vAlign w:val="bottom"/>
          </w:tcPr>
          <w:p w14:paraId="013ACCDA"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1607" w:type="dxa"/>
            <w:tcBorders>
              <w:left w:val="nil"/>
              <w:bottom w:val="single" w:sz="4" w:space="0" w:color="auto"/>
              <w:right w:val="nil"/>
            </w:tcBorders>
            <w:vAlign w:val="bottom"/>
          </w:tcPr>
          <w:p w14:paraId="47D1866F" w14:textId="0E580242" w:rsidR="00C40DAB" w:rsidRPr="00E104D4" w:rsidRDefault="00C40DAB" w:rsidP="00C40DAB">
            <w:pPr>
              <w:widowControl/>
              <w:jc w:val="right"/>
              <w:rPr>
                <w:rFonts w:ascii="Arial" w:hAnsi="Arial" w:cs="Arial"/>
                <w:color w:val="000000"/>
                <w:sz w:val="18"/>
                <w:szCs w:val="18"/>
              </w:rPr>
            </w:pPr>
            <w:r w:rsidRPr="00E104D4">
              <w:rPr>
                <w:rFonts w:ascii="Arial" w:hAnsi="Arial" w:cs="Arial"/>
                <w:color w:val="000000"/>
                <w:sz w:val="18"/>
                <w:szCs w:val="18"/>
              </w:rPr>
              <w:t xml:space="preserve">                  4,642 </w:t>
            </w:r>
          </w:p>
        </w:tc>
      </w:tr>
      <w:tr w:rsidR="000776A3" w:rsidRPr="00E104D4" w14:paraId="04D471F1" w14:textId="77777777" w:rsidTr="00C64C74">
        <w:trPr>
          <w:trHeight w:val="336"/>
          <w:jc w:val="center"/>
        </w:trPr>
        <w:tc>
          <w:tcPr>
            <w:tcW w:w="461" w:type="dxa"/>
            <w:tcBorders>
              <w:top w:val="nil"/>
              <w:left w:val="nil"/>
              <w:bottom w:val="nil"/>
              <w:right w:val="nil"/>
            </w:tcBorders>
            <w:vAlign w:val="bottom"/>
          </w:tcPr>
          <w:p w14:paraId="1BB0DC56" w14:textId="77777777" w:rsidR="000776A3" w:rsidRPr="00E104D4" w:rsidRDefault="000776A3" w:rsidP="000776A3">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tcPr>
          <w:p w14:paraId="6B018E7B" w14:textId="77777777" w:rsidR="000776A3" w:rsidRPr="00E104D4" w:rsidRDefault="000776A3" w:rsidP="000776A3">
            <w:pPr>
              <w:widowControl/>
              <w:jc w:val="both"/>
              <w:rPr>
                <w:rFonts w:ascii="Arial" w:eastAsia="Times New Roman" w:hAnsi="Arial" w:cs="Arial"/>
                <w:color w:val="000000"/>
                <w:sz w:val="18"/>
                <w:szCs w:val="18"/>
                <w:lang w:eastAsia="en-AU"/>
              </w:rPr>
            </w:pPr>
          </w:p>
        </w:tc>
        <w:tc>
          <w:tcPr>
            <w:tcW w:w="298" w:type="dxa"/>
            <w:tcBorders>
              <w:top w:val="nil"/>
              <w:left w:val="nil"/>
              <w:bottom w:val="nil"/>
              <w:right w:val="nil"/>
            </w:tcBorders>
            <w:vAlign w:val="bottom"/>
          </w:tcPr>
          <w:p w14:paraId="35C3EA36" w14:textId="77777777" w:rsidR="000776A3" w:rsidRPr="00E104D4" w:rsidRDefault="000776A3" w:rsidP="000776A3">
            <w:pPr>
              <w:widowControl/>
              <w:jc w:val="both"/>
              <w:rPr>
                <w:rFonts w:ascii="Arial" w:eastAsia="Times New Roman" w:hAnsi="Arial" w:cs="Arial"/>
                <w:color w:val="000000"/>
                <w:sz w:val="18"/>
                <w:szCs w:val="18"/>
                <w:lang w:eastAsia="en-AU"/>
              </w:rPr>
            </w:pPr>
          </w:p>
        </w:tc>
        <w:tc>
          <w:tcPr>
            <w:tcW w:w="1585" w:type="dxa"/>
            <w:tcBorders>
              <w:top w:val="single" w:sz="4" w:space="0" w:color="auto"/>
              <w:left w:val="nil"/>
              <w:bottom w:val="single" w:sz="4" w:space="0" w:color="auto"/>
              <w:right w:val="nil"/>
            </w:tcBorders>
            <w:vAlign w:val="bottom"/>
          </w:tcPr>
          <w:p w14:paraId="37FCF841" w14:textId="7AF23727" w:rsidR="000776A3" w:rsidRPr="00E104D4" w:rsidRDefault="000776A3" w:rsidP="000776A3">
            <w:pPr>
              <w:widowControl/>
              <w:jc w:val="right"/>
              <w:rPr>
                <w:rFonts w:ascii="Arial" w:hAnsi="Arial" w:cs="Arial"/>
                <w:color w:val="000000"/>
                <w:sz w:val="18"/>
                <w:szCs w:val="18"/>
              </w:rPr>
            </w:pPr>
            <w:r w:rsidRPr="00E104D4">
              <w:rPr>
                <w:rFonts w:ascii="Arial" w:hAnsi="Arial" w:cs="Arial"/>
                <w:color w:val="000000"/>
                <w:sz w:val="18"/>
                <w:szCs w:val="18"/>
              </w:rPr>
              <w:t xml:space="preserve">               28,794 </w:t>
            </w:r>
          </w:p>
        </w:tc>
        <w:tc>
          <w:tcPr>
            <w:tcW w:w="299" w:type="dxa"/>
            <w:tcBorders>
              <w:top w:val="single" w:sz="4" w:space="0" w:color="auto"/>
              <w:left w:val="nil"/>
              <w:bottom w:val="single" w:sz="4" w:space="0" w:color="auto"/>
              <w:right w:val="nil"/>
            </w:tcBorders>
            <w:vAlign w:val="bottom"/>
          </w:tcPr>
          <w:p w14:paraId="7ECC98E5" w14:textId="20055E42" w:rsidR="000776A3" w:rsidRPr="00E104D4" w:rsidRDefault="000776A3" w:rsidP="000776A3">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single" w:sz="4" w:space="0" w:color="auto"/>
              <w:left w:val="nil"/>
              <w:bottom w:val="single" w:sz="4" w:space="0" w:color="auto"/>
              <w:right w:val="nil"/>
            </w:tcBorders>
            <w:vAlign w:val="bottom"/>
          </w:tcPr>
          <w:p w14:paraId="0A128DBE" w14:textId="65A8268F" w:rsidR="000776A3" w:rsidRPr="00E104D4" w:rsidRDefault="000776A3" w:rsidP="000776A3">
            <w:pPr>
              <w:widowControl/>
              <w:jc w:val="right"/>
              <w:rPr>
                <w:rFonts w:ascii="Arial" w:hAnsi="Arial" w:cs="Arial"/>
                <w:color w:val="000000"/>
                <w:sz w:val="18"/>
                <w:szCs w:val="18"/>
              </w:rPr>
            </w:pPr>
            <w:r w:rsidRPr="00E104D4">
              <w:rPr>
                <w:rFonts w:ascii="Arial" w:hAnsi="Arial" w:cs="Arial"/>
                <w:color w:val="000000"/>
                <w:sz w:val="18"/>
                <w:szCs w:val="18"/>
              </w:rPr>
              <w:t xml:space="preserve">                28,69</w:t>
            </w:r>
            <w:r w:rsidR="001B0459" w:rsidRPr="00E104D4">
              <w:rPr>
                <w:rFonts w:ascii="Arial" w:hAnsi="Arial" w:cs="Arial"/>
                <w:color w:val="000000"/>
                <w:sz w:val="18"/>
                <w:szCs w:val="18"/>
              </w:rPr>
              <w:t>4</w:t>
            </w:r>
            <w:r w:rsidRPr="00E104D4">
              <w:rPr>
                <w:rFonts w:ascii="Arial" w:hAnsi="Arial" w:cs="Arial"/>
                <w:color w:val="000000"/>
                <w:sz w:val="18"/>
                <w:szCs w:val="18"/>
              </w:rPr>
              <w:t xml:space="preserve"> </w:t>
            </w:r>
          </w:p>
        </w:tc>
      </w:tr>
      <w:tr w:rsidR="00C40DAB" w:rsidRPr="00E104D4" w14:paraId="36D92224" w14:textId="77777777" w:rsidTr="00C64C74">
        <w:trPr>
          <w:trHeight w:val="336"/>
          <w:jc w:val="center"/>
        </w:trPr>
        <w:tc>
          <w:tcPr>
            <w:tcW w:w="461" w:type="dxa"/>
            <w:tcBorders>
              <w:top w:val="nil"/>
              <w:left w:val="nil"/>
              <w:bottom w:val="nil"/>
              <w:right w:val="nil"/>
            </w:tcBorders>
            <w:vAlign w:val="bottom"/>
          </w:tcPr>
          <w:p w14:paraId="6523DBB4"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tcPr>
          <w:p w14:paraId="2BB0683A" w14:textId="06E6712C" w:rsidR="00C40DAB" w:rsidRPr="00E104D4" w:rsidRDefault="00C40DAB" w:rsidP="00C40DA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Industry support</w:t>
            </w:r>
          </w:p>
        </w:tc>
        <w:tc>
          <w:tcPr>
            <w:tcW w:w="298" w:type="dxa"/>
            <w:tcBorders>
              <w:top w:val="nil"/>
              <w:left w:val="nil"/>
              <w:bottom w:val="nil"/>
              <w:right w:val="nil"/>
            </w:tcBorders>
            <w:vAlign w:val="bottom"/>
          </w:tcPr>
          <w:p w14:paraId="299B38C3" w14:textId="77777777" w:rsidR="00C40DAB" w:rsidRPr="00E104D4" w:rsidRDefault="00C40DAB" w:rsidP="00C40DAB">
            <w:pPr>
              <w:widowControl/>
              <w:jc w:val="both"/>
              <w:rPr>
                <w:rFonts w:ascii="Arial" w:eastAsia="Times New Roman" w:hAnsi="Arial" w:cs="Arial"/>
                <w:color w:val="000000"/>
                <w:sz w:val="18"/>
                <w:szCs w:val="18"/>
                <w:lang w:eastAsia="en-AU"/>
              </w:rPr>
            </w:pPr>
          </w:p>
        </w:tc>
        <w:tc>
          <w:tcPr>
            <w:tcW w:w="1585" w:type="dxa"/>
            <w:tcBorders>
              <w:top w:val="single" w:sz="4" w:space="0" w:color="auto"/>
              <w:left w:val="nil"/>
              <w:bottom w:val="nil"/>
              <w:right w:val="nil"/>
            </w:tcBorders>
            <w:vAlign w:val="bottom"/>
          </w:tcPr>
          <w:p w14:paraId="42DD5374" w14:textId="77777777" w:rsidR="00C40DAB" w:rsidRPr="00E104D4" w:rsidRDefault="00C40DAB" w:rsidP="00C40DAB">
            <w:pPr>
              <w:widowControl/>
              <w:jc w:val="right"/>
              <w:rPr>
                <w:rFonts w:ascii="Arial" w:hAnsi="Arial" w:cs="Arial"/>
                <w:color w:val="000000"/>
                <w:sz w:val="18"/>
                <w:szCs w:val="18"/>
              </w:rPr>
            </w:pPr>
          </w:p>
        </w:tc>
        <w:tc>
          <w:tcPr>
            <w:tcW w:w="299" w:type="dxa"/>
            <w:tcBorders>
              <w:top w:val="single" w:sz="4" w:space="0" w:color="auto"/>
              <w:left w:val="nil"/>
              <w:bottom w:val="nil"/>
              <w:right w:val="nil"/>
            </w:tcBorders>
            <w:vAlign w:val="bottom"/>
          </w:tcPr>
          <w:p w14:paraId="3FD74EF9"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1607" w:type="dxa"/>
            <w:tcBorders>
              <w:top w:val="single" w:sz="4" w:space="0" w:color="auto"/>
              <w:left w:val="nil"/>
              <w:bottom w:val="nil"/>
              <w:right w:val="nil"/>
            </w:tcBorders>
            <w:vAlign w:val="bottom"/>
          </w:tcPr>
          <w:p w14:paraId="41FD8B63" w14:textId="77777777" w:rsidR="00C40DAB" w:rsidRPr="00E104D4" w:rsidRDefault="00C40DAB" w:rsidP="00C40DAB">
            <w:pPr>
              <w:widowControl/>
              <w:jc w:val="right"/>
              <w:rPr>
                <w:rFonts w:ascii="Arial" w:hAnsi="Arial" w:cs="Arial"/>
                <w:color w:val="000000"/>
                <w:sz w:val="18"/>
                <w:szCs w:val="18"/>
              </w:rPr>
            </w:pPr>
          </w:p>
        </w:tc>
      </w:tr>
      <w:tr w:rsidR="00804BED" w:rsidRPr="00E104D4" w14:paraId="28C7E4D4" w14:textId="77777777">
        <w:trPr>
          <w:trHeight w:val="336"/>
          <w:jc w:val="center"/>
        </w:trPr>
        <w:tc>
          <w:tcPr>
            <w:tcW w:w="461" w:type="dxa"/>
            <w:tcBorders>
              <w:top w:val="nil"/>
              <w:left w:val="nil"/>
              <w:bottom w:val="nil"/>
              <w:right w:val="nil"/>
            </w:tcBorders>
            <w:vAlign w:val="bottom"/>
            <w:hideMark/>
          </w:tcPr>
          <w:p w14:paraId="53304434"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7DB56D1B" w14:textId="3614D264" w:rsidR="00804BED" w:rsidRPr="00E104D4" w:rsidRDefault="00804BED" w:rsidP="00804BE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Equine welfare expense (xii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3427AC6E" w14:textId="77777777" w:rsidR="00804BED" w:rsidRPr="00E104D4" w:rsidRDefault="00804BED" w:rsidP="00804BE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10EC91B" w14:textId="74311AAD"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5,06</w:t>
            </w:r>
            <w:r w:rsidR="00B14437"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299" w:type="dxa"/>
            <w:tcBorders>
              <w:top w:val="nil"/>
              <w:left w:val="nil"/>
              <w:bottom w:val="nil"/>
              <w:right w:val="nil"/>
            </w:tcBorders>
            <w:vAlign w:val="bottom"/>
            <w:hideMark/>
          </w:tcPr>
          <w:p w14:paraId="5F460625"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1C66A4AB" w14:textId="061E1B10"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5,580 </w:t>
            </w:r>
          </w:p>
        </w:tc>
      </w:tr>
      <w:tr w:rsidR="00804BED" w:rsidRPr="00E104D4" w14:paraId="570D45AC" w14:textId="77777777">
        <w:trPr>
          <w:trHeight w:val="336"/>
          <w:jc w:val="center"/>
        </w:trPr>
        <w:tc>
          <w:tcPr>
            <w:tcW w:w="461" w:type="dxa"/>
            <w:tcBorders>
              <w:top w:val="nil"/>
              <w:left w:val="nil"/>
              <w:bottom w:val="nil"/>
              <w:right w:val="nil"/>
            </w:tcBorders>
            <w:vAlign w:val="bottom"/>
            <w:hideMark/>
          </w:tcPr>
          <w:p w14:paraId="17A24F0B"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48BF0B0C" w14:textId="01F59245" w:rsidR="00804BED" w:rsidRPr="00E104D4" w:rsidRDefault="00804BED" w:rsidP="00804BED">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industry support (xi</w:t>
            </w:r>
            <w:r w:rsidR="00A24CA8"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298" w:type="dxa"/>
            <w:tcBorders>
              <w:top w:val="nil"/>
              <w:left w:val="nil"/>
              <w:bottom w:val="nil"/>
              <w:right w:val="nil"/>
            </w:tcBorders>
            <w:vAlign w:val="bottom"/>
            <w:hideMark/>
          </w:tcPr>
          <w:p w14:paraId="6417B216" w14:textId="77777777" w:rsidR="00804BED" w:rsidRPr="00E104D4" w:rsidRDefault="00804BED" w:rsidP="00804BED">
            <w:pPr>
              <w:widowControl/>
              <w:jc w:val="both"/>
              <w:rPr>
                <w:rFonts w:ascii="Arial" w:eastAsia="Times New Roman" w:hAnsi="Arial" w:cs="Arial"/>
                <w:color w:val="000000"/>
                <w:sz w:val="18"/>
                <w:szCs w:val="18"/>
                <w:lang w:eastAsia="en-AU"/>
              </w:rPr>
            </w:pPr>
          </w:p>
        </w:tc>
        <w:tc>
          <w:tcPr>
            <w:tcW w:w="1585" w:type="dxa"/>
            <w:tcBorders>
              <w:top w:val="nil"/>
              <w:left w:val="nil"/>
              <w:bottom w:val="nil"/>
              <w:right w:val="nil"/>
            </w:tcBorders>
            <w:vAlign w:val="bottom"/>
            <w:hideMark/>
          </w:tcPr>
          <w:p w14:paraId="7C17D0F4" w14:textId="5BD619CB"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6,443 </w:t>
            </w:r>
          </w:p>
        </w:tc>
        <w:tc>
          <w:tcPr>
            <w:tcW w:w="299" w:type="dxa"/>
            <w:tcBorders>
              <w:top w:val="nil"/>
              <w:left w:val="nil"/>
              <w:bottom w:val="nil"/>
              <w:right w:val="nil"/>
            </w:tcBorders>
            <w:vAlign w:val="bottom"/>
            <w:hideMark/>
          </w:tcPr>
          <w:p w14:paraId="38B80E1D"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1607" w:type="dxa"/>
            <w:tcBorders>
              <w:top w:val="nil"/>
              <w:left w:val="nil"/>
              <w:bottom w:val="nil"/>
              <w:right w:val="nil"/>
            </w:tcBorders>
            <w:vAlign w:val="bottom"/>
            <w:hideMark/>
          </w:tcPr>
          <w:p w14:paraId="0802308D" w14:textId="3920B8BC"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2,541 </w:t>
            </w:r>
          </w:p>
        </w:tc>
      </w:tr>
      <w:tr w:rsidR="00804BED" w:rsidRPr="00E104D4" w14:paraId="6A85D516" w14:textId="77777777">
        <w:trPr>
          <w:trHeight w:val="336"/>
          <w:jc w:val="center"/>
        </w:trPr>
        <w:tc>
          <w:tcPr>
            <w:tcW w:w="461" w:type="dxa"/>
            <w:tcBorders>
              <w:top w:val="nil"/>
              <w:left w:val="nil"/>
              <w:bottom w:val="nil"/>
              <w:right w:val="nil"/>
            </w:tcBorders>
            <w:vAlign w:val="bottom"/>
            <w:hideMark/>
          </w:tcPr>
          <w:p w14:paraId="3336B705"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551804FF" w14:textId="77777777" w:rsidR="00804BED" w:rsidRPr="00E104D4" w:rsidRDefault="00804BED" w:rsidP="00804BED">
            <w:pPr>
              <w:widowControl/>
              <w:jc w:val="both"/>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15847DBC" w14:textId="77777777" w:rsidR="00804BED" w:rsidRPr="00E104D4" w:rsidRDefault="00804BED" w:rsidP="00804BED">
            <w:pPr>
              <w:widowControl/>
              <w:jc w:val="both"/>
              <w:rPr>
                <w:rFonts w:ascii="Times New Roman" w:eastAsia="Times New Roman" w:hAnsi="Times New Roman"/>
                <w:sz w:val="20"/>
                <w:szCs w:val="20"/>
                <w:lang w:eastAsia="en-AU"/>
              </w:rPr>
            </w:pPr>
          </w:p>
        </w:tc>
        <w:tc>
          <w:tcPr>
            <w:tcW w:w="1585" w:type="dxa"/>
            <w:tcBorders>
              <w:top w:val="single" w:sz="4" w:space="0" w:color="auto"/>
              <w:left w:val="nil"/>
              <w:bottom w:val="single" w:sz="4" w:space="0" w:color="auto"/>
              <w:right w:val="nil"/>
            </w:tcBorders>
            <w:vAlign w:val="bottom"/>
            <w:hideMark/>
          </w:tcPr>
          <w:p w14:paraId="16D859A2" w14:textId="5763590B"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11,506 </w:t>
            </w:r>
          </w:p>
        </w:tc>
        <w:tc>
          <w:tcPr>
            <w:tcW w:w="299" w:type="dxa"/>
            <w:tcBorders>
              <w:top w:val="single" w:sz="4" w:space="0" w:color="auto"/>
              <w:left w:val="nil"/>
              <w:bottom w:val="single" w:sz="4" w:space="0" w:color="auto"/>
              <w:right w:val="nil"/>
            </w:tcBorders>
            <w:vAlign w:val="bottom"/>
            <w:hideMark/>
          </w:tcPr>
          <w:p w14:paraId="04F36882" w14:textId="7778F3F0" w:rsidR="00804BED" w:rsidRPr="00E104D4" w:rsidRDefault="00804BED" w:rsidP="00804BED">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07" w:type="dxa"/>
            <w:tcBorders>
              <w:top w:val="single" w:sz="4" w:space="0" w:color="auto"/>
              <w:left w:val="nil"/>
              <w:bottom w:val="single" w:sz="4" w:space="0" w:color="auto"/>
              <w:right w:val="nil"/>
            </w:tcBorders>
            <w:vAlign w:val="bottom"/>
            <w:hideMark/>
          </w:tcPr>
          <w:p w14:paraId="08FCEFBD" w14:textId="2846448F"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8,121 </w:t>
            </w:r>
          </w:p>
        </w:tc>
      </w:tr>
      <w:tr w:rsidR="00804BED" w:rsidRPr="00E104D4" w14:paraId="3C1E5081" w14:textId="77777777">
        <w:trPr>
          <w:trHeight w:val="336"/>
          <w:jc w:val="center"/>
        </w:trPr>
        <w:tc>
          <w:tcPr>
            <w:tcW w:w="461" w:type="dxa"/>
            <w:tcBorders>
              <w:top w:val="nil"/>
              <w:left w:val="nil"/>
              <w:bottom w:val="nil"/>
              <w:right w:val="nil"/>
            </w:tcBorders>
            <w:noWrap/>
            <w:hideMark/>
          </w:tcPr>
          <w:p w14:paraId="2B4CAC5F" w14:textId="77777777" w:rsidR="00804BED" w:rsidRPr="00E104D4" w:rsidRDefault="00804BED" w:rsidP="00804BED">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vAlign w:val="bottom"/>
            <w:hideMark/>
          </w:tcPr>
          <w:p w14:paraId="377D8A42" w14:textId="77777777" w:rsidR="00804BED" w:rsidRPr="00E104D4" w:rsidRDefault="00804BED" w:rsidP="00804BED">
            <w:pPr>
              <w:widowControl/>
              <w:jc w:val="right"/>
              <w:rPr>
                <w:rFonts w:ascii="Times New Roman" w:eastAsia="Times New Roman" w:hAnsi="Times New Roman"/>
                <w:sz w:val="20"/>
                <w:szCs w:val="20"/>
                <w:lang w:eastAsia="en-AU"/>
              </w:rPr>
            </w:pPr>
          </w:p>
        </w:tc>
        <w:tc>
          <w:tcPr>
            <w:tcW w:w="298" w:type="dxa"/>
            <w:tcBorders>
              <w:top w:val="nil"/>
              <w:left w:val="nil"/>
              <w:bottom w:val="nil"/>
              <w:right w:val="nil"/>
            </w:tcBorders>
            <w:vAlign w:val="bottom"/>
            <w:hideMark/>
          </w:tcPr>
          <w:p w14:paraId="662DE655" w14:textId="77777777" w:rsidR="00804BED" w:rsidRPr="00E104D4" w:rsidRDefault="00804BED" w:rsidP="00804BED">
            <w:pPr>
              <w:widowControl/>
              <w:rPr>
                <w:rFonts w:ascii="Times New Roman" w:eastAsia="Times New Roman" w:hAnsi="Times New Roman"/>
                <w:sz w:val="20"/>
                <w:szCs w:val="20"/>
                <w:lang w:eastAsia="en-AU"/>
              </w:rPr>
            </w:pPr>
          </w:p>
        </w:tc>
        <w:tc>
          <w:tcPr>
            <w:tcW w:w="1585" w:type="dxa"/>
            <w:tcBorders>
              <w:top w:val="nil"/>
              <w:left w:val="nil"/>
              <w:bottom w:val="double" w:sz="6" w:space="0" w:color="auto"/>
              <w:right w:val="nil"/>
            </w:tcBorders>
            <w:vAlign w:val="bottom"/>
            <w:hideMark/>
          </w:tcPr>
          <w:p w14:paraId="09EA3B5A" w14:textId="1AD95BC1"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404,26</w:t>
            </w:r>
            <w:r w:rsidR="00B14437"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299" w:type="dxa"/>
            <w:tcBorders>
              <w:top w:val="nil"/>
              <w:left w:val="nil"/>
              <w:bottom w:val="double" w:sz="6" w:space="0" w:color="auto"/>
              <w:right w:val="nil"/>
            </w:tcBorders>
            <w:vAlign w:val="bottom"/>
            <w:hideMark/>
          </w:tcPr>
          <w:p w14:paraId="79F39175" w14:textId="3272ABEE" w:rsidR="00804BED" w:rsidRPr="00E104D4" w:rsidRDefault="00804BED" w:rsidP="00804BED">
            <w:pPr>
              <w:widowControl/>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07" w:type="dxa"/>
            <w:tcBorders>
              <w:top w:val="nil"/>
              <w:left w:val="nil"/>
              <w:bottom w:val="double" w:sz="6" w:space="0" w:color="auto"/>
              <w:right w:val="nil"/>
            </w:tcBorders>
            <w:vAlign w:val="bottom"/>
            <w:hideMark/>
          </w:tcPr>
          <w:p w14:paraId="10202453" w14:textId="1FA1CD29" w:rsidR="00804BED" w:rsidRPr="00E104D4" w:rsidRDefault="00804BED" w:rsidP="00804BE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397,65</w:t>
            </w:r>
            <w:r w:rsidR="00B14437" w:rsidRPr="00E104D4">
              <w:rPr>
                <w:rFonts w:ascii="Arial" w:hAnsi="Arial" w:cs="Arial"/>
                <w:color w:val="000000"/>
                <w:sz w:val="18"/>
                <w:szCs w:val="18"/>
              </w:rPr>
              <w:t>5</w:t>
            </w:r>
          </w:p>
        </w:tc>
      </w:tr>
      <w:tr w:rsidR="00C40DAB" w:rsidRPr="00E104D4" w14:paraId="527B82E3" w14:textId="77777777">
        <w:trPr>
          <w:trHeight w:val="168"/>
          <w:jc w:val="center"/>
        </w:trPr>
        <w:tc>
          <w:tcPr>
            <w:tcW w:w="461" w:type="dxa"/>
            <w:tcBorders>
              <w:top w:val="nil"/>
              <w:left w:val="nil"/>
              <w:bottom w:val="nil"/>
              <w:right w:val="nil"/>
            </w:tcBorders>
            <w:noWrap/>
            <w:vAlign w:val="bottom"/>
            <w:hideMark/>
          </w:tcPr>
          <w:p w14:paraId="72034239" w14:textId="77777777" w:rsidR="00C40DAB" w:rsidRPr="00E104D4" w:rsidRDefault="00C40DAB" w:rsidP="00C40DAB">
            <w:pPr>
              <w:widowControl/>
              <w:jc w:val="right"/>
              <w:rPr>
                <w:rFonts w:ascii="Arial" w:eastAsia="Times New Roman" w:hAnsi="Arial" w:cs="Arial"/>
                <w:color w:val="000000"/>
                <w:sz w:val="18"/>
                <w:szCs w:val="18"/>
                <w:lang w:eastAsia="en-AU"/>
              </w:rPr>
            </w:pPr>
          </w:p>
        </w:tc>
        <w:tc>
          <w:tcPr>
            <w:tcW w:w="4554" w:type="dxa"/>
            <w:tcBorders>
              <w:top w:val="nil"/>
              <w:left w:val="nil"/>
              <w:bottom w:val="nil"/>
              <w:right w:val="nil"/>
            </w:tcBorders>
            <w:noWrap/>
            <w:vAlign w:val="bottom"/>
            <w:hideMark/>
          </w:tcPr>
          <w:p w14:paraId="02106AFD" w14:textId="77777777" w:rsidR="00C40DAB" w:rsidRPr="00E104D4" w:rsidRDefault="00C40DAB" w:rsidP="00C40DAB">
            <w:pPr>
              <w:widowControl/>
              <w:rPr>
                <w:rFonts w:ascii="Times New Roman" w:eastAsia="Times New Roman" w:hAnsi="Times New Roman"/>
                <w:sz w:val="20"/>
                <w:szCs w:val="20"/>
                <w:lang w:eastAsia="en-AU"/>
              </w:rPr>
            </w:pPr>
          </w:p>
        </w:tc>
        <w:tc>
          <w:tcPr>
            <w:tcW w:w="298" w:type="dxa"/>
            <w:tcBorders>
              <w:top w:val="nil"/>
              <w:left w:val="nil"/>
              <w:bottom w:val="nil"/>
              <w:right w:val="nil"/>
            </w:tcBorders>
            <w:noWrap/>
            <w:vAlign w:val="bottom"/>
            <w:hideMark/>
          </w:tcPr>
          <w:p w14:paraId="4AE51D23" w14:textId="77777777" w:rsidR="00C40DAB" w:rsidRPr="00E104D4" w:rsidRDefault="00C40DAB" w:rsidP="00C40DAB">
            <w:pPr>
              <w:widowControl/>
              <w:rPr>
                <w:rFonts w:ascii="Times New Roman" w:eastAsia="Times New Roman" w:hAnsi="Times New Roman"/>
                <w:sz w:val="20"/>
                <w:szCs w:val="20"/>
                <w:lang w:eastAsia="en-AU"/>
              </w:rPr>
            </w:pPr>
          </w:p>
        </w:tc>
        <w:tc>
          <w:tcPr>
            <w:tcW w:w="1585" w:type="dxa"/>
            <w:tcBorders>
              <w:top w:val="nil"/>
              <w:left w:val="nil"/>
              <w:bottom w:val="nil"/>
              <w:right w:val="nil"/>
            </w:tcBorders>
            <w:noWrap/>
            <w:vAlign w:val="bottom"/>
            <w:hideMark/>
          </w:tcPr>
          <w:p w14:paraId="529BAE85" w14:textId="77777777" w:rsidR="00C40DAB" w:rsidRPr="00E104D4" w:rsidRDefault="00C40DAB" w:rsidP="00C40DAB">
            <w:pPr>
              <w:widowControl/>
              <w:rPr>
                <w:rFonts w:ascii="Times New Roman" w:eastAsia="Times New Roman" w:hAnsi="Times New Roman"/>
                <w:sz w:val="20"/>
                <w:szCs w:val="20"/>
                <w:lang w:eastAsia="en-AU"/>
              </w:rPr>
            </w:pPr>
          </w:p>
        </w:tc>
        <w:tc>
          <w:tcPr>
            <w:tcW w:w="299" w:type="dxa"/>
            <w:tcBorders>
              <w:top w:val="nil"/>
              <w:left w:val="nil"/>
              <w:bottom w:val="nil"/>
              <w:right w:val="nil"/>
            </w:tcBorders>
            <w:noWrap/>
            <w:vAlign w:val="bottom"/>
            <w:hideMark/>
          </w:tcPr>
          <w:p w14:paraId="3982F6E3" w14:textId="77777777" w:rsidR="00C40DAB" w:rsidRPr="00E104D4" w:rsidRDefault="00C40DAB" w:rsidP="00C40DAB">
            <w:pPr>
              <w:widowControl/>
              <w:jc w:val="right"/>
              <w:rPr>
                <w:rFonts w:ascii="Times New Roman" w:eastAsia="Times New Roman" w:hAnsi="Times New Roman"/>
                <w:sz w:val="20"/>
                <w:szCs w:val="20"/>
                <w:lang w:eastAsia="en-AU"/>
              </w:rPr>
            </w:pPr>
          </w:p>
        </w:tc>
        <w:tc>
          <w:tcPr>
            <w:tcW w:w="1607" w:type="dxa"/>
            <w:tcBorders>
              <w:top w:val="nil"/>
              <w:left w:val="nil"/>
              <w:bottom w:val="nil"/>
              <w:right w:val="nil"/>
            </w:tcBorders>
            <w:noWrap/>
            <w:vAlign w:val="bottom"/>
            <w:hideMark/>
          </w:tcPr>
          <w:p w14:paraId="704642BF" w14:textId="77777777" w:rsidR="00C40DAB" w:rsidRPr="00E104D4" w:rsidRDefault="00C40DAB" w:rsidP="00C40DAB">
            <w:pPr>
              <w:widowControl/>
              <w:jc w:val="right"/>
              <w:rPr>
                <w:rFonts w:ascii="Times New Roman" w:eastAsia="Times New Roman" w:hAnsi="Times New Roman"/>
                <w:sz w:val="20"/>
                <w:szCs w:val="20"/>
                <w:lang w:eastAsia="en-AU"/>
              </w:rPr>
            </w:pPr>
          </w:p>
        </w:tc>
      </w:tr>
    </w:tbl>
    <w:p w14:paraId="5E964A8F" w14:textId="77777777" w:rsidR="00E6724A" w:rsidRPr="00E104D4" w:rsidRDefault="00E6724A" w:rsidP="001C7EF2">
      <w:pPr>
        <w:tabs>
          <w:tab w:val="left" w:pos="900"/>
        </w:tabs>
        <w:spacing w:after="60"/>
        <w:rPr>
          <w:rFonts w:ascii="Arial" w:hAnsi="Arial" w:cs="Arial"/>
          <w:color w:val="7F7F7F"/>
          <w:sz w:val="16"/>
          <w:szCs w:val="16"/>
        </w:rPr>
      </w:pPr>
    </w:p>
    <w:p w14:paraId="46B7461C" w14:textId="24D16F2C" w:rsidR="00E6724A" w:rsidRPr="00E104D4" w:rsidRDefault="00E6724A" w:rsidP="003B3651">
      <w:pPr>
        <w:pStyle w:val="ListParagraph"/>
        <w:numPr>
          <w:ilvl w:val="0"/>
          <w:numId w:val="14"/>
        </w:numPr>
        <w:tabs>
          <w:tab w:val="left" w:pos="900"/>
        </w:tabs>
        <w:spacing w:after="60"/>
        <w:ind w:left="680" w:hanging="510"/>
        <w:rPr>
          <w:rFonts w:ascii="Arial" w:hAnsi="Arial" w:cs="Arial"/>
          <w:color w:val="7F7F7F"/>
          <w:sz w:val="16"/>
          <w:szCs w:val="16"/>
        </w:rPr>
      </w:pPr>
      <w:r w:rsidRPr="00E104D4">
        <w:rPr>
          <w:rFonts w:ascii="Arial" w:hAnsi="Arial" w:cs="Arial"/>
          <w:color w:val="7F7F7F"/>
          <w:sz w:val="16"/>
          <w:szCs w:val="16"/>
        </w:rPr>
        <w:t xml:space="preserve">Whilst VTRI prizemoney and bonuses on offer exceed $316 million, amounts reported exclude contributions from member clubs and other third parties, as well as amounts deducted and retained for equine, jockey and participant welfare contributions (which total </w:t>
      </w:r>
      <w:r w:rsidR="006A0338" w:rsidRPr="00E104D4">
        <w:rPr>
          <w:rFonts w:ascii="Arial" w:hAnsi="Arial" w:cs="Arial"/>
          <w:color w:val="7F7F7F"/>
          <w:sz w:val="16"/>
          <w:szCs w:val="16"/>
        </w:rPr>
        <w:t>3.5</w:t>
      </w:r>
      <w:r w:rsidRPr="00E104D4">
        <w:rPr>
          <w:rFonts w:ascii="Arial" w:hAnsi="Arial" w:cs="Arial"/>
          <w:color w:val="7F7F7F"/>
          <w:sz w:val="16"/>
          <w:szCs w:val="16"/>
        </w:rPr>
        <w:t xml:space="preserve">% of prizemoney: 2% equine, 1% jockey, </w:t>
      </w:r>
      <w:r w:rsidR="00132C50" w:rsidRPr="00E104D4">
        <w:rPr>
          <w:rFonts w:ascii="Arial" w:hAnsi="Arial" w:cs="Arial"/>
          <w:color w:val="7F7F7F"/>
          <w:sz w:val="16"/>
          <w:szCs w:val="16"/>
        </w:rPr>
        <w:t>0.5</w:t>
      </w:r>
      <w:r w:rsidRPr="00E104D4">
        <w:rPr>
          <w:rFonts w:ascii="Arial" w:hAnsi="Arial" w:cs="Arial"/>
          <w:color w:val="7F7F7F"/>
          <w:sz w:val="16"/>
          <w:szCs w:val="16"/>
        </w:rPr>
        <w:t xml:space="preserve">% participant). Noting participant contributions temporarily increased from 0.5% </w:t>
      </w:r>
      <w:r w:rsidR="00AD08E4">
        <w:rPr>
          <w:rFonts w:ascii="Arial" w:hAnsi="Arial" w:cs="Arial"/>
          <w:color w:val="7F7F7F"/>
          <w:sz w:val="16"/>
          <w:szCs w:val="16"/>
        </w:rPr>
        <w:t>to 1.0%</w:t>
      </w:r>
      <w:r w:rsidR="006A2D07">
        <w:rPr>
          <w:rFonts w:ascii="Arial" w:hAnsi="Arial" w:cs="Arial"/>
          <w:color w:val="7F7F7F"/>
          <w:sz w:val="16"/>
          <w:szCs w:val="16"/>
        </w:rPr>
        <w:t xml:space="preserve"> </w:t>
      </w:r>
      <w:r w:rsidRPr="00E104D4">
        <w:rPr>
          <w:rFonts w:ascii="Arial" w:hAnsi="Arial" w:cs="Arial"/>
          <w:color w:val="7F7F7F"/>
          <w:sz w:val="16"/>
          <w:szCs w:val="16"/>
        </w:rPr>
        <w:t>between 1 February 2024 and 31 July 2025.</w:t>
      </w:r>
    </w:p>
    <w:p w14:paraId="055FFFD3" w14:textId="77777777" w:rsidR="0090238A" w:rsidRPr="00E104D4" w:rsidRDefault="00E6724A" w:rsidP="003B3651">
      <w:pPr>
        <w:pStyle w:val="ListParagraph"/>
        <w:numPr>
          <w:ilvl w:val="0"/>
          <w:numId w:val="14"/>
        </w:numPr>
        <w:tabs>
          <w:tab w:val="left" w:pos="720"/>
        </w:tabs>
        <w:spacing w:after="60"/>
        <w:ind w:left="680" w:hanging="510"/>
        <w:rPr>
          <w:rFonts w:ascii="Arial" w:hAnsi="Arial" w:cs="Arial"/>
          <w:color w:val="7F7F7F"/>
          <w:sz w:val="16"/>
          <w:szCs w:val="16"/>
        </w:rPr>
      </w:pPr>
      <w:r w:rsidRPr="00E104D4">
        <w:rPr>
          <w:rFonts w:ascii="Arial" w:hAnsi="Arial" w:cs="Arial"/>
          <w:color w:val="7F7F7F"/>
          <w:sz w:val="16"/>
          <w:szCs w:val="16"/>
        </w:rPr>
        <w:t>Direct project management by racing clubs.</w:t>
      </w:r>
    </w:p>
    <w:p w14:paraId="6A6C547A" w14:textId="5192BCC0" w:rsidR="0090238A" w:rsidRPr="00E104D4" w:rsidRDefault="0090238A" w:rsidP="003B3651">
      <w:pPr>
        <w:pStyle w:val="ListParagraph"/>
        <w:numPr>
          <w:ilvl w:val="0"/>
          <w:numId w:val="14"/>
        </w:numPr>
        <w:tabs>
          <w:tab w:val="left" w:pos="720"/>
        </w:tabs>
        <w:spacing w:after="60"/>
        <w:ind w:left="680" w:hanging="510"/>
        <w:rPr>
          <w:rFonts w:ascii="Arial" w:hAnsi="Arial" w:cs="Arial"/>
          <w:color w:val="7F7F7F"/>
          <w:sz w:val="16"/>
          <w:szCs w:val="16"/>
        </w:rPr>
      </w:pPr>
      <w:r w:rsidRPr="00E104D4">
        <w:rPr>
          <w:rFonts w:ascii="Arial" w:hAnsi="Arial" w:cs="Arial"/>
          <w:color w:val="7F7F7F"/>
          <w:sz w:val="16"/>
          <w:szCs w:val="16"/>
        </w:rPr>
        <w:t>Participant welfare and workforce development. Reporting year inclusive of fuel subsidy support. Prior year inclusive of commitment to support rising trainer Workcover premiums amongst other initiatives.</w:t>
      </w:r>
    </w:p>
    <w:p w14:paraId="656BC1BF" w14:textId="77777777" w:rsidR="00E6724A" w:rsidRPr="00E104D4" w:rsidRDefault="00E6724A" w:rsidP="003B3651">
      <w:pPr>
        <w:pStyle w:val="ListParagraph"/>
        <w:numPr>
          <w:ilvl w:val="0"/>
          <w:numId w:val="14"/>
        </w:numPr>
        <w:tabs>
          <w:tab w:val="left" w:pos="720"/>
        </w:tabs>
        <w:spacing w:after="60"/>
        <w:ind w:left="680" w:hanging="510"/>
        <w:rPr>
          <w:sz w:val="18"/>
        </w:rPr>
      </w:pPr>
      <w:r w:rsidRPr="00E104D4">
        <w:rPr>
          <w:rFonts w:ascii="Arial" w:hAnsi="Arial" w:cs="Arial"/>
          <w:color w:val="7F7F7F"/>
          <w:sz w:val="16"/>
          <w:szCs w:val="16"/>
        </w:rPr>
        <w:t>Investment in the welfare of thoroughbreds,</w:t>
      </w:r>
      <w:r w:rsidRPr="00E104D4" w:rsidDel="00A517B2">
        <w:rPr>
          <w:rFonts w:ascii="Arial" w:hAnsi="Arial" w:cs="Arial"/>
          <w:color w:val="7F7F7F"/>
          <w:sz w:val="16"/>
          <w:szCs w:val="16"/>
        </w:rPr>
        <w:t xml:space="preserve"> </w:t>
      </w:r>
      <w:r w:rsidRPr="00E104D4">
        <w:rPr>
          <w:rFonts w:ascii="Arial" w:hAnsi="Arial" w:cs="Arial"/>
          <w:color w:val="7F7F7F"/>
          <w:sz w:val="16"/>
          <w:szCs w:val="16"/>
        </w:rPr>
        <w:t>including supporting a range of initiatives before, during and after racing.</w:t>
      </w:r>
    </w:p>
    <w:bookmarkEnd w:id="21"/>
    <w:p w14:paraId="71F4A813" w14:textId="52E68504" w:rsidR="00E6724A" w:rsidRPr="00E104D4" w:rsidRDefault="00A0644A" w:rsidP="003B3651">
      <w:pPr>
        <w:pStyle w:val="ListParagraph"/>
        <w:numPr>
          <w:ilvl w:val="0"/>
          <w:numId w:val="14"/>
        </w:numPr>
        <w:tabs>
          <w:tab w:val="left" w:pos="720"/>
        </w:tabs>
        <w:spacing w:after="60"/>
        <w:ind w:left="680" w:hanging="510"/>
        <w:rPr>
          <w:sz w:val="18"/>
        </w:rPr>
      </w:pPr>
      <w:r w:rsidRPr="00E104D4">
        <w:rPr>
          <w:rFonts w:ascii="Arial" w:hAnsi="Arial" w:cs="Arial"/>
          <w:color w:val="7F7F7F"/>
          <w:sz w:val="16"/>
          <w:szCs w:val="16"/>
        </w:rPr>
        <w:t xml:space="preserve">Owner initiatives and Australian Racing Museum (ARM) support. Reporting year inclusive of additional one-off support to assist the ARM exiting its display from the National Sports Museum, the implementation of digital ticketing for owners, </w:t>
      </w:r>
      <w:r w:rsidR="00281237" w:rsidRPr="00E104D4">
        <w:rPr>
          <w:rFonts w:ascii="Arial" w:hAnsi="Arial" w:cs="Arial"/>
          <w:color w:val="7F7F7F"/>
          <w:sz w:val="16"/>
          <w:szCs w:val="16"/>
        </w:rPr>
        <w:t xml:space="preserve">aiding participants impacted by the 2026 Victorian bushfires, </w:t>
      </w:r>
      <w:r w:rsidRPr="00E104D4">
        <w:rPr>
          <w:rFonts w:ascii="Arial" w:hAnsi="Arial" w:cs="Arial"/>
          <w:color w:val="7F7F7F"/>
          <w:sz w:val="16"/>
          <w:szCs w:val="16"/>
        </w:rPr>
        <w:t>and other governance provisioning.</w:t>
      </w:r>
      <w:r w:rsidR="00E6724A" w:rsidRPr="00E104D4">
        <w:rPr>
          <w:rFonts w:ascii="Arial" w:eastAsia="Arial" w:hAnsi="Arial" w:cs="Arial"/>
          <w:color w:val="6D6E71"/>
          <w:spacing w:val="-12"/>
          <w:w w:val="115"/>
          <w:sz w:val="16"/>
          <w:szCs w:val="18"/>
        </w:rPr>
        <w:br w:type="page"/>
      </w:r>
    </w:p>
    <w:tbl>
      <w:tblPr>
        <w:tblW w:w="8722" w:type="dxa"/>
        <w:jc w:val="center"/>
        <w:tblLook w:val="04A0" w:firstRow="1" w:lastRow="0" w:firstColumn="1" w:lastColumn="0" w:noHBand="0" w:noVBand="1"/>
      </w:tblPr>
      <w:tblGrid>
        <w:gridCol w:w="567"/>
        <w:gridCol w:w="589"/>
        <w:gridCol w:w="3918"/>
        <w:gridCol w:w="336"/>
        <w:gridCol w:w="1448"/>
        <w:gridCol w:w="416"/>
        <w:gridCol w:w="1448"/>
      </w:tblGrid>
      <w:tr w:rsidR="00E6724A" w:rsidRPr="00E104D4" w14:paraId="795427F5" w14:textId="77777777">
        <w:trPr>
          <w:trHeight w:val="342"/>
          <w:jc w:val="center"/>
        </w:trPr>
        <w:tc>
          <w:tcPr>
            <w:tcW w:w="1156" w:type="dxa"/>
            <w:gridSpan w:val="2"/>
            <w:tcBorders>
              <w:top w:val="nil"/>
              <w:left w:val="nil"/>
              <w:bottom w:val="nil"/>
              <w:right w:val="nil"/>
            </w:tcBorders>
            <w:shd w:val="clear" w:color="000000" w:fill="A6A6A6"/>
            <w:noWrap/>
            <w:vAlign w:val="center"/>
            <w:hideMark/>
          </w:tcPr>
          <w:p w14:paraId="51E0D9E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918" w:type="dxa"/>
            <w:tcBorders>
              <w:top w:val="nil"/>
              <w:left w:val="nil"/>
              <w:bottom w:val="nil"/>
              <w:right w:val="nil"/>
            </w:tcBorders>
            <w:shd w:val="clear" w:color="000000" w:fill="A6A6A6"/>
            <w:noWrap/>
            <w:vAlign w:val="center"/>
            <w:hideMark/>
          </w:tcPr>
          <w:p w14:paraId="3A14A6F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336" w:type="dxa"/>
            <w:tcBorders>
              <w:top w:val="nil"/>
              <w:left w:val="nil"/>
              <w:bottom w:val="nil"/>
              <w:right w:val="nil"/>
            </w:tcBorders>
            <w:shd w:val="clear" w:color="000000" w:fill="A6A6A6"/>
            <w:noWrap/>
            <w:vAlign w:val="center"/>
            <w:hideMark/>
          </w:tcPr>
          <w:p w14:paraId="45566471"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48" w:type="dxa"/>
            <w:tcBorders>
              <w:top w:val="nil"/>
              <w:left w:val="nil"/>
              <w:bottom w:val="nil"/>
              <w:right w:val="nil"/>
            </w:tcBorders>
            <w:shd w:val="clear" w:color="000000" w:fill="A6A6A6"/>
            <w:vAlign w:val="center"/>
            <w:hideMark/>
          </w:tcPr>
          <w:p w14:paraId="1E580F8E" w14:textId="3EC5455F"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16" w:type="dxa"/>
            <w:tcBorders>
              <w:top w:val="nil"/>
              <w:left w:val="nil"/>
              <w:bottom w:val="nil"/>
              <w:right w:val="nil"/>
            </w:tcBorders>
            <w:shd w:val="clear" w:color="000000" w:fill="A6A6A6"/>
            <w:noWrap/>
            <w:vAlign w:val="center"/>
            <w:hideMark/>
          </w:tcPr>
          <w:p w14:paraId="33597F8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448" w:type="dxa"/>
            <w:tcBorders>
              <w:top w:val="nil"/>
              <w:left w:val="nil"/>
              <w:bottom w:val="nil"/>
              <w:right w:val="nil"/>
            </w:tcBorders>
            <w:shd w:val="clear" w:color="000000" w:fill="A6A6A6"/>
            <w:vAlign w:val="center"/>
            <w:hideMark/>
          </w:tcPr>
          <w:p w14:paraId="0B7DEF5B" w14:textId="2475C486"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1C45F02B" w14:textId="77777777">
        <w:trPr>
          <w:trHeight w:val="360"/>
          <w:jc w:val="center"/>
        </w:trPr>
        <w:tc>
          <w:tcPr>
            <w:tcW w:w="567" w:type="dxa"/>
            <w:tcBorders>
              <w:top w:val="nil"/>
              <w:left w:val="nil"/>
              <w:bottom w:val="nil"/>
              <w:right w:val="nil"/>
            </w:tcBorders>
            <w:noWrap/>
            <w:vAlign w:val="center"/>
            <w:hideMark/>
          </w:tcPr>
          <w:p w14:paraId="2C8DE129"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07" w:type="dxa"/>
            <w:gridSpan w:val="2"/>
            <w:tcBorders>
              <w:top w:val="nil"/>
              <w:left w:val="nil"/>
              <w:bottom w:val="nil"/>
              <w:right w:val="nil"/>
            </w:tcBorders>
            <w:noWrap/>
            <w:vAlign w:val="center"/>
            <w:hideMark/>
          </w:tcPr>
          <w:p w14:paraId="5A039ECF" w14:textId="77777777" w:rsidR="00E6724A" w:rsidRPr="00E104D4" w:rsidRDefault="00E6724A">
            <w:pPr>
              <w:widowControl/>
              <w:rPr>
                <w:rFonts w:ascii="Times New Roman" w:eastAsia="Times New Roman" w:hAnsi="Times New Roman"/>
                <w:sz w:val="20"/>
                <w:szCs w:val="20"/>
                <w:lang w:eastAsia="en-AU"/>
              </w:rPr>
            </w:pPr>
          </w:p>
        </w:tc>
        <w:tc>
          <w:tcPr>
            <w:tcW w:w="336" w:type="dxa"/>
            <w:tcBorders>
              <w:top w:val="nil"/>
              <w:left w:val="nil"/>
              <w:bottom w:val="nil"/>
              <w:right w:val="nil"/>
            </w:tcBorders>
            <w:noWrap/>
            <w:vAlign w:val="bottom"/>
            <w:hideMark/>
          </w:tcPr>
          <w:p w14:paraId="57F05EE3" w14:textId="77777777" w:rsidR="00E6724A" w:rsidRPr="00E104D4" w:rsidRDefault="00E6724A">
            <w:pPr>
              <w:widowControl/>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3B7515B0"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16" w:type="dxa"/>
            <w:tcBorders>
              <w:top w:val="nil"/>
              <w:left w:val="nil"/>
              <w:bottom w:val="nil"/>
              <w:right w:val="nil"/>
            </w:tcBorders>
            <w:noWrap/>
            <w:vAlign w:val="bottom"/>
            <w:hideMark/>
          </w:tcPr>
          <w:p w14:paraId="15CDD802"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448" w:type="dxa"/>
            <w:tcBorders>
              <w:top w:val="nil"/>
              <w:left w:val="nil"/>
              <w:bottom w:val="nil"/>
              <w:right w:val="nil"/>
            </w:tcBorders>
            <w:noWrap/>
            <w:vAlign w:val="bottom"/>
            <w:hideMark/>
          </w:tcPr>
          <w:p w14:paraId="14E47AC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2990D942" w14:textId="77777777">
        <w:trPr>
          <w:trHeight w:val="360"/>
          <w:jc w:val="center"/>
        </w:trPr>
        <w:tc>
          <w:tcPr>
            <w:tcW w:w="567" w:type="dxa"/>
            <w:tcBorders>
              <w:top w:val="nil"/>
              <w:left w:val="nil"/>
              <w:bottom w:val="nil"/>
              <w:right w:val="nil"/>
            </w:tcBorders>
            <w:vAlign w:val="bottom"/>
            <w:hideMark/>
          </w:tcPr>
          <w:p w14:paraId="421B61FC"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507" w:type="dxa"/>
            <w:gridSpan w:val="2"/>
            <w:tcBorders>
              <w:top w:val="nil"/>
              <w:left w:val="nil"/>
              <w:bottom w:val="nil"/>
              <w:right w:val="nil"/>
            </w:tcBorders>
            <w:vAlign w:val="bottom"/>
            <w:hideMark/>
          </w:tcPr>
          <w:p w14:paraId="2F8ADB83"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336" w:type="dxa"/>
            <w:tcBorders>
              <w:top w:val="nil"/>
              <w:left w:val="nil"/>
              <w:bottom w:val="nil"/>
              <w:right w:val="nil"/>
            </w:tcBorders>
            <w:noWrap/>
            <w:vAlign w:val="bottom"/>
            <w:hideMark/>
          </w:tcPr>
          <w:p w14:paraId="7D13F7B2"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448" w:type="dxa"/>
            <w:tcBorders>
              <w:top w:val="nil"/>
              <w:left w:val="nil"/>
              <w:bottom w:val="nil"/>
              <w:right w:val="nil"/>
            </w:tcBorders>
            <w:noWrap/>
            <w:vAlign w:val="bottom"/>
            <w:hideMark/>
          </w:tcPr>
          <w:p w14:paraId="02124FF8" w14:textId="77777777" w:rsidR="00E6724A" w:rsidRPr="00E104D4" w:rsidRDefault="00E6724A">
            <w:pPr>
              <w:widowControl/>
              <w:jc w:val="center"/>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13928A94"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77DB0D0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7681553" w14:textId="77777777">
        <w:trPr>
          <w:trHeight w:val="360"/>
          <w:jc w:val="center"/>
        </w:trPr>
        <w:tc>
          <w:tcPr>
            <w:tcW w:w="567" w:type="dxa"/>
            <w:tcBorders>
              <w:top w:val="nil"/>
              <w:left w:val="nil"/>
              <w:bottom w:val="nil"/>
              <w:right w:val="nil"/>
            </w:tcBorders>
            <w:vAlign w:val="bottom"/>
            <w:hideMark/>
          </w:tcPr>
          <w:p w14:paraId="34EB8687"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(f)</w:t>
            </w:r>
          </w:p>
        </w:tc>
        <w:tc>
          <w:tcPr>
            <w:tcW w:w="4507" w:type="dxa"/>
            <w:gridSpan w:val="2"/>
            <w:tcBorders>
              <w:top w:val="nil"/>
              <w:left w:val="nil"/>
              <w:bottom w:val="nil"/>
              <w:right w:val="nil"/>
            </w:tcBorders>
            <w:vAlign w:val="bottom"/>
            <w:hideMark/>
          </w:tcPr>
          <w:p w14:paraId="4A94C2CF"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Wagering Services Expenditure</w:t>
            </w:r>
          </w:p>
        </w:tc>
        <w:tc>
          <w:tcPr>
            <w:tcW w:w="336" w:type="dxa"/>
            <w:tcBorders>
              <w:top w:val="nil"/>
              <w:left w:val="nil"/>
              <w:bottom w:val="nil"/>
              <w:right w:val="nil"/>
            </w:tcBorders>
            <w:noWrap/>
            <w:vAlign w:val="bottom"/>
            <w:hideMark/>
          </w:tcPr>
          <w:p w14:paraId="480249E7"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448" w:type="dxa"/>
            <w:tcBorders>
              <w:top w:val="nil"/>
              <w:left w:val="nil"/>
              <w:bottom w:val="nil"/>
              <w:right w:val="nil"/>
            </w:tcBorders>
            <w:noWrap/>
            <w:vAlign w:val="bottom"/>
            <w:hideMark/>
          </w:tcPr>
          <w:p w14:paraId="1ADA006E" w14:textId="77777777" w:rsidR="00E6724A" w:rsidRPr="00E104D4" w:rsidRDefault="00E6724A">
            <w:pPr>
              <w:widowControl/>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384F49D0"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54CF7FD6" w14:textId="77777777" w:rsidR="00E6724A" w:rsidRPr="00E104D4" w:rsidRDefault="00E6724A">
            <w:pPr>
              <w:widowControl/>
              <w:jc w:val="right"/>
              <w:rPr>
                <w:rFonts w:ascii="Times New Roman" w:eastAsia="Times New Roman" w:hAnsi="Times New Roman"/>
                <w:sz w:val="20"/>
                <w:szCs w:val="20"/>
                <w:lang w:eastAsia="en-AU"/>
              </w:rPr>
            </w:pPr>
          </w:p>
        </w:tc>
      </w:tr>
      <w:tr w:rsidR="00EF4D16" w:rsidRPr="00E104D4" w14:paraId="0CFC25B6" w14:textId="77777777">
        <w:trPr>
          <w:trHeight w:val="360"/>
          <w:jc w:val="center"/>
        </w:trPr>
        <w:tc>
          <w:tcPr>
            <w:tcW w:w="567" w:type="dxa"/>
            <w:tcBorders>
              <w:top w:val="nil"/>
              <w:left w:val="nil"/>
              <w:bottom w:val="nil"/>
              <w:right w:val="nil"/>
            </w:tcBorders>
            <w:noWrap/>
            <w:vAlign w:val="bottom"/>
            <w:hideMark/>
          </w:tcPr>
          <w:p w14:paraId="2F06F02A" w14:textId="77777777" w:rsidR="00EF4D16" w:rsidRPr="00E104D4" w:rsidRDefault="00EF4D16" w:rsidP="00EF4D16">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hideMark/>
          </w:tcPr>
          <w:p w14:paraId="38383B06" w14:textId="6AD66107" w:rsidR="00EF4D16" w:rsidRPr="00E104D4" w:rsidRDefault="00EF4D16" w:rsidP="00EF4D16">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operations expense (x</w:t>
            </w:r>
            <w:r w:rsidR="00A24CA8" w:rsidRPr="00E104D4">
              <w:rPr>
                <w:rFonts w:ascii="Arial" w:eastAsia="Times New Roman" w:hAnsi="Arial" w:cs="Arial"/>
                <w:color w:val="000000"/>
                <w:sz w:val="18"/>
                <w:szCs w:val="18"/>
                <w:lang w:eastAsia="en-AU"/>
              </w:rPr>
              <w:t>v</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noWrap/>
            <w:vAlign w:val="bottom"/>
            <w:hideMark/>
          </w:tcPr>
          <w:p w14:paraId="603D1EC2" w14:textId="77777777" w:rsidR="00EF4D16" w:rsidRPr="00E104D4" w:rsidRDefault="00EF4D16" w:rsidP="00EF4D16">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23D1E08E" w14:textId="1B83E0EB" w:rsidR="00EF4D16" w:rsidRPr="00E104D4" w:rsidRDefault="00EF4D16" w:rsidP="00EF4D1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3,362 </w:t>
            </w:r>
          </w:p>
        </w:tc>
        <w:tc>
          <w:tcPr>
            <w:tcW w:w="416" w:type="dxa"/>
            <w:tcBorders>
              <w:top w:val="nil"/>
              <w:left w:val="nil"/>
              <w:bottom w:val="nil"/>
              <w:right w:val="nil"/>
            </w:tcBorders>
            <w:noWrap/>
            <w:vAlign w:val="bottom"/>
            <w:hideMark/>
          </w:tcPr>
          <w:p w14:paraId="45A06687" w14:textId="77777777" w:rsidR="00EF4D16" w:rsidRPr="00E104D4" w:rsidRDefault="00EF4D16" w:rsidP="00EF4D16">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358A12B3" w14:textId="305BAB93" w:rsidR="00EF4D16" w:rsidRPr="00E104D4" w:rsidRDefault="00EF4D16" w:rsidP="00EF4D16">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4,677 </w:t>
            </w:r>
          </w:p>
        </w:tc>
      </w:tr>
      <w:tr w:rsidR="001C7EF2" w:rsidRPr="00E104D4" w14:paraId="24087620" w14:textId="77777777">
        <w:trPr>
          <w:trHeight w:val="360"/>
          <w:jc w:val="center"/>
        </w:trPr>
        <w:tc>
          <w:tcPr>
            <w:tcW w:w="567" w:type="dxa"/>
            <w:tcBorders>
              <w:top w:val="nil"/>
              <w:left w:val="nil"/>
              <w:bottom w:val="nil"/>
              <w:right w:val="nil"/>
            </w:tcBorders>
            <w:noWrap/>
            <w:vAlign w:val="bottom"/>
            <w:hideMark/>
          </w:tcPr>
          <w:p w14:paraId="110911D8"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23FE425B" w14:textId="0B4CEB11" w:rsidR="001C7EF2" w:rsidRPr="00E104D4" w:rsidRDefault="001C7EF2" w:rsidP="001C7EF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Bookmakers’ development fund</w:t>
            </w:r>
          </w:p>
        </w:tc>
        <w:tc>
          <w:tcPr>
            <w:tcW w:w="336" w:type="dxa"/>
            <w:tcBorders>
              <w:top w:val="nil"/>
              <w:left w:val="nil"/>
              <w:bottom w:val="nil"/>
              <w:right w:val="nil"/>
            </w:tcBorders>
            <w:vAlign w:val="bottom"/>
            <w:hideMark/>
          </w:tcPr>
          <w:p w14:paraId="6C4465B3" w14:textId="77777777" w:rsidR="001C7EF2" w:rsidRPr="00E104D4" w:rsidRDefault="001C7EF2" w:rsidP="001C7EF2">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16FE74E9" w14:textId="4D4BCA90"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204 </w:t>
            </w:r>
          </w:p>
        </w:tc>
        <w:tc>
          <w:tcPr>
            <w:tcW w:w="416" w:type="dxa"/>
            <w:tcBorders>
              <w:top w:val="nil"/>
              <w:left w:val="nil"/>
              <w:bottom w:val="nil"/>
              <w:right w:val="nil"/>
            </w:tcBorders>
            <w:noWrap/>
            <w:vAlign w:val="bottom"/>
            <w:hideMark/>
          </w:tcPr>
          <w:p w14:paraId="3AD7C7AA"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noWrap/>
            <w:vAlign w:val="bottom"/>
            <w:hideMark/>
          </w:tcPr>
          <w:p w14:paraId="0313A75E" w14:textId="6F3E464F"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 </w:t>
            </w:r>
          </w:p>
        </w:tc>
      </w:tr>
      <w:tr w:rsidR="001C7EF2" w:rsidRPr="00E104D4" w14:paraId="0A7ADD46" w14:textId="77777777">
        <w:trPr>
          <w:trHeight w:val="300"/>
          <w:jc w:val="center"/>
        </w:trPr>
        <w:tc>
          <w:tcPr>
            <w:tcW w:w="567" w:type="dxa"/>
            <w:tcBorders>
              <w:top w:val="nil"/>
              <w:left w:val="nil"/>
              <w:bottom w:val="nil"/>
              <w:right w:val="nil"/>
            </w:tcBorders>
            <w:noWrap/>
            <w:vAlign w:val="bottom"/>
            <w:hideMark/>
          </w:tcPr>
          <w:p w14:paraId="73A86D36" w14:textId="77777777" w:rsidR="001C7EF2" w:rsidRPr="00E104D4" w:rsidRDefault="001C7EF2" w:rsidP="001C7EF2">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1F729B51" w14:textId="77777777" w:rsidR="001C7EF2" w:rsidRPr="00E104D4" w:rsidRDefault="001C7EF2" w:rsidP="001C7EF2">
            <w:pPr>
              <w:widowControl/>
              <w:jc w:val="right"/>
              <w:rPr>
                <w:rFonts w:ascii="Times New Roman" w:eastAsia="Times New Roman" w:hAnsi="Times New Roman"/>
                <w:sz w:val="20"/>
                <w:szCs w:val="20"/>
                <w:lang w:eastAsia="en-AU"/>
              </w:rPr>
            </w:pPr>
          </w:p>
        </w:tc>
        <w:tc>
          <w:tcPr>
            <w:tcW w:w="336" w:type="dxa"/>
            <w:tcBorders>
              <w:top w:val="nil"/>
              <w:left w:val="nil"/>
              <w:bottom w:val="nil"/>
              <w:right w:val="nil"/>
            </w:tcBorders>
            <w:noWrap/>
            <w:vAlign w:val="bottom"/>
            <w:hideMark/>
          </w:tcPr>
          <w:p w14:paraId="0ABD3F15" w14:textId="77777777" w:rsidR="001C7EF2" w:rsidRPr="00E104D4" w:rsidRDefault="001C7EF2" w:rsidP="001C7EF2">
            <w:pPr>
              <w:widowControl/>
              <w:rPr>
                <w:rFonts w:ascii="Times New Roman" w:eastAsia="Times New Roman" w:hAnsi="Times New Roman"/>
                <w:sz w:val="20"/>
                <w:szCs w:val="20"/>
                <w:lang w:eastAsia="en-AU"/>
              </w:rPr>
            </w:pPr>
          </w:p>
        </w:tc>
        <w:tc>
          <w:tcPr>
            <w:tcW w:w="1448" w:type="dxa"/>
            <w:tcBorders>
              <w:top w:val="single" w:sz="4" w:space="0" w:color="auto"/>
              <w:left w:val="nil"/>
              <w:bottom w:val="double" w:sz="6" w:space="0" w:color="auto"/>
              <w:right w:val="nil"/>
            </w:tcBorders>
            <w:noWrap/>
            <w:vAlign w:val="bottom"/>
            <w:hideMark/>
          </w:tcPr>
          <w:p w14:paraId="1929B524" w14:textId="2D38F2ED"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3,566 </w:t>
            </w:r>
          </w:p>
        </w:tc>
        <w:tc>
          <w:tcPr>
            <w:tcW w:w="416" w:type="dxa"/>
            <w:tcBorders>
              <w:top w:val="single" w:sz="4" w:space="0" w:color="auto"/>
              <w:left w:val="nil"/>
              <w:bottom w:val="double" w:sz="6" w:space="0" w:color="auto"/>
              <w:right w:val="nil"/>
            </w:tcBorders>
            <w:noWrap/>
            <w:vAlign w:val="bottom"/>
            <w:hideMark/>
          </w:tcPr>
          <w:p w14:paraId="7016D581" w14:textId="430D7E14"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double" w:sz="6" w:space="0" w:color="auto"/>
              <w:right w:val="nil"/>
            </w:tcBorders>
            <w:noWrap/>
            <w:vAlign w:val="bottom"/>
            <w:hideMark/>
          </w:tcPr>
          <w:p w14:paraId="3709B53E" w14:textId="64A44323" w:rsidR="001C7EF2" w:rsidRPr="00E104D4" w:rsidRDefault="001C7EF2" w:rsidP="001C7EF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4,978 </w:t>
            </w:r>
          </w:p>
        </w:tc>
      </w:tr>
      <w:tr w:rsidR="00E6724A" w:rsidRPr="00E104D4" w14:paraId="0BAFBD58" w14:textId="77777777">
        <w:trPr>
          <w:trHeight w:val="360"/>
          <w:jc w:val="center"/>
        </w:trPr>
        <w:tc>
          <w:tcPr>
            <w:tcW w:w="567" w:type="dxa"/>
            <w:tcBorders>
              <w:top w:val="nil"/>
              <w:left w:val="nil"/>
              <w:bottom w:val="nil"/>
              <w:right w:val="nil"/>
            </w:tcBorders>
            <w:vAlign w:val="bottom"/>
            <w:hideMark/>
          </w:tcPr>
          <w:p w14:paraId="2687806D" w14:textId="77777777" w:rsidR="00E6724A" w:rsidRPr="00E104D4" w:rsidRDefault="00E6724A">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37569FB4" w14:textId="77777777" w:rsidR="00E6724A" w:rsidRPr="00E104D4" w:rsidRDefault="00E6724A">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hideMark/>
          </w:tcPr>
          <w:p w14:paraId="11398885" w14:textId="77777777" w:rsidR="00E6724A" w:rsidRPr="00E104D4" w:rsidRDefault="00E6724A">
            <w:pPr>
              <w:widowControl/>
              <w:jc w:val="both"/>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67371EC5" w14:textId="77777777" w:rsidR="00E6724A" w:rsidRPr="00E104D4" w:rsidRDefault="00E6724A">
            <w:pPr>
              <w:widowControl/>
              <w:jc w:val="both"/>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48A45E35"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64BEEDA5"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801DC57" w14:textId="77777777">
        <w:trPr>
          <w:trHeight w:val="360"/>
          <w:jc w:val="center"/>
        </w:trPr>
        <w:tc>
          <w:tcPr>
            <w:tcW w:w="567" w:type="dxa"/>
            <w:tcBorders>
              <w:top w:val="nil"/>
              <w:left w:val="nil"/>
              <w:bottom w:val="nil"/>
              <w:right w:val="nil"/>
            </w:tcBorders>
            <w:vAlign w:val="bottom"/>
            <w:hideMark/>
          </w:tcPr>
          <w:p w14:paraId="6FFF89BF"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w:t>
            </w:r>
          </w:p>
        </w:tc>
        <w:tc>
          <w:tcPr>
            <w:tcW w:w="4507" w:type="dxa"/>
            <w:gridSpan w:val="2"/>
            <w:tcBorders>
              <w:top w:val="nil"/>
              <w:left w:val="nil"/>
              <w:bottom w:val="nil"/>
              <w:right w:val="nil"/>
            </w:tcBorders>
            <w:vAlign w:val="bottom"/>
            <w:hideMark/>
          </w:tcPr>
          <w:p w14:paraId="395447BE"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Media Services Expenditure</w:t>
            </w:r>
          </w:p>
        </w:tc>
        <w:tc>
          <w:tcPr>
            <w:tcW w:w="336" w:type="dxa"/>
            <w:tcBorders>
              <w:top w:val="nil"/>
              <w:left w:val="nil"/>
              <w:bottom w:val="nil"/>
              <w:right w:val="nil"/>
            </w:tcBorders>
            <w:vAlign w:val="bottom"/>
            <w:hideMark/>
          </w:tcPr>
          <w:p w14:paraId="71511877"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448" w:type="dxa"/>
            <w:tcBorders>
              <w:top w:val="nil"/>
              <w:left w:val="nil"/>
              <w:bottom w:val="nil"/>
              <w:right w:val="nil"/>
            </w:tcBorders>
            <w:noWrap/>
            <w:vAlign w:val="bottom"/>
            <w:hideMark/>
          </w:tcPr>
          <w:p w14:paraId="4F248245" w14:textId="77777777" w:rsidR="00E6724A" w:rsidRPr="00E104D4" w:rsidRDefault="00E6724A">
            <w:pPr>
              <w:widowControl/>
              <w:jc w:val="both"/>
              <w:rPr>
                <w:rFonts w:ascii="Times New Roman" w:eastAsia="Times New Roman" w:hAnsi="Times New Roman"/>
                <w:sz w:val="20"/>
                <w:szCs w:val="20"/>
                <w:lang w:eastAsia="en-AU"/>
              </w:rPr>
            </w:pPr>
          </w:p>
        </w:tc>
        <w:tc>
          <w:tcPr>
            <w:tcW w:w="416" w:type="dxa"/>
            <w:tcBorders>
              <w:top w:val="nil"/>
              <w:left w:val="nil"/>
              <w:bottom w:val="nil"/>
              <w:right w:val="nil"/>
            </w:tcBorders>
            <w:noWrap/>
            <w:vAlign w:val="bottom"/>
            <w:hideMark/>
          </w:tcPr>
          <w:p w14:paraId="46A6606A" w14:textId="77777777" w:rsidR="00E6724A" w:rsidRPr="00E104D4" w:rsidRDefault="00E6724A">
            <w:pPr>
              <w:widowControl/>
              <w:jc w:val="right"/>
              <w:rPr>
                <w:rFonts w:ascii="Times New Roman" w:eastAsia="Times New Roman" w:hAnsi="Times New Roman"/>
                <w:sz w:val="20"/>
                <w:szCs w:val="20"/>
                <w:lang w:eastAsia="en-AU"/>
              </w:rPr>
            </w:pPr>
          </w:p>
        </w:tc>
        <w:tc>
          <w:tcPr>
            <w:tcW w:w="1448" w:type="dxa"/>
            <w:tcBorders>
              <w:top w:val="nil"/>
              <w:left w:val="nil"/>
              <w:bottom w:val="nil"/>
              <w:right w:val="nil"/>
            </w:tcBorders>
            <w:noWrap/>
            <w:vAlign w:val="bottom"/>
            <w:hideMark/>
          </w:tcPr>
          <w:p w14:paraId="77CDAA0E" w14:textId="77777777" w:rsidR="00E6724A" w:rsidRPr="00E104D4" w:rsidRDefault="00E6724A">
            <w:pPr>
              <w:widowControl/>
              <w:jc w:val="right"/>
              <w:rPr>
                <w:rFonts w:ascii="Times New Roman" w:eastAsia="Times New Roman" w:hAnsi="Times New Roman"/>
                <w:sz w:val="20"/>
                <w:szCs w:val="20"/>
                <w:lang w:eastAsia="en-AU"/>
              </w:rPr>
            </w:pPr>
          </w:p>
        </w:tc>
      </w:tr>
      <w:tr w:rsidR="00193A88" w:rsidRPr="00E104D4" w14:paraId="5C28D767" w14:textId="77777777">
        <w:trPr>
          <w:trHeight w:val="360"/>
          <w:jc w:val="center"/>
        </w:trPr>
        <w:tc>
          <w:tcPr>
            <w:tcW w:w="567" w:type="dxa"/>
            <w:tcBorders>
              <w:top w:val="nil"/>
              <w:left w:val="nil"/>
              <w:bottom w:val="nil"/>
              <w:right w:val="nil"/>
            </w:tcBorders>
            <w:vAlign w:val="bottom"/>
          </w:tcPr>
          <w:p w14:paraId="0DB3818A" w14:textId="77777777" w:rsidR="00193A88" w:rsidRPr="00E104D4" w:rsidRDefault="00193A88">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tcPr>
          <w:p w14:paraId="3A7D4DAB" w14:textId="1A61F882" w:rsidR="00193A88" w:rsidRPr="00E104D4" w:rsidRDefault="00193A88">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 xml:space="preserve">Media </w:t>
            </w:r>
            <w:r w:rsidR="00A8389C" w:rsidRPr="00E104D4">
              <w:rPr>
                <w:rFonts w:ascii="Arial" w:eastAsia="Times New Roman" w:hAnsi="Arial" w:cs="Arial"/>
                <w:color w:val="000000"/>
                <w:sz w:val="18"/>
                <w:szCs w:val="18"/>
                <w:u w:val="single"/>
                <w:lang w:eastAsia="en-AU"/>
              </w:rPr>
              <w:t>o</w:t>
            </w:r>
            <w:r w:rsidRPr="00E104D4">
              <w:rPr>
                <w:rFonts w:ascii="Arial" w:eastAsia="Times New Roman" w:hAnsi="Arial" w:cs="Arial"/>
                <w:color w:val="000000"/>
                <w:sz w:val="18"/>
                <w:szCs w:val="18"/>
                <w:u w:val="single"/>
                <w:lang w:eastAsia="en-AU"/>
              </w:rPr>
              <w:t>perations</w:t>
            </w:r>
          </w:p>
        </w:tc>
        <w:tc>
          <w:tcPr>
            <w:tcW w:w="336" w:type="dxa"/>
            <w:tcBorders>
              <w:top w:val="nil"/>
              <w:left w:val="nil"/>
              <w:bottom w:val="nil"/>
              <w:right w:val="nil"/>
            </w:tcBorders>
            <w:vAlign w:val="bottom"/>
          </w:tcPr>
          <w:p w14:paraId="74197E59" w14:textId="77777777" w:rsidR="00193A88" w:rsidRPr="00E104D4" w:rsidRDefault="00193A88">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tcPr>
          <w:p w14:paraId="11110562" w14:textId="77777777" w:rsidR="00193A88" w:rsidRPr="00E104D4" w:rsidRDefault="00193A88">
            <w:pPr>
              <w:widowControl/>
              <w:jc w:val="right"/>
              <w:rPr>
                <w:rFonts w:ascii="Arial" w:hAnsi="Arial" w:cs="Arial"/>
                <w:color w:val="000000"/>
                <w:sz w:val="18"/>
                <w:szCs w:val="18"/>
              </w:rPr>
            </w:pPr>
          </w:p>
        </w:tc>
        <w:tc>
          <w:tcPr>
            <w:tcW w:w="416" w:type="dxa"/>
            <w:tcBorders>
              <w:top w:val="nil"/>
              <w:left w:val="nil"/>
              <w:bottom w:val="nil"/>
              <w:right w:val="nil"/>
            </w:tcBorders>
            <w:vAlign w:val="bottom"/>
          </w:tcPr>
          <w:p w14:paraId="55084D8D" w14:textId="77777777" w:rsidR="00193A88" w:rsidRPr="00E104D4" w:rsidRDefault="00193A88">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tcPr>
          <w:p w14:paraId="3A9408F8" w14:textId="77777777" w:rsidR="00193A88" w:rsidRPr="00E104D4" w:rsidRDefault="00193A88">
            <w:pPr>
              <w:widowControl/>
              <w:jc w:val="right"/>
              <w:rPr>
                <w:rFonts w:ascii="Arial" w:hAnsi="Arial" w:cs="Arial"/>
                <w:color w:val="000000"/>
                <w:sz w:val="18"/>
                <w:szCs w:val="18"/>
              </w:rPr>
            </w:pPr>
          </w:p>
        </w:tc>
      </w:tr>
      <w:tr w:rsidR="00FC4C60" w:rsidRPr="00E104D4" w14:paraId="49B3358E" w14:textId="77777777">
        <w:trPr>
          <w:trHeight w:val="360"/>
          <w:jc w:val="center"/>
        </w:trPr>
        <w:tc>
          <w:tcPr>
            <w:tcW w:w="567" w:type="dxa"/>
            <w:tcBorders>
              <w:top w:val="nil"/>
              <w:left w:val="nil"/>
              <w:bottom w:val="nil"/>
              <w:right w:val="nil"/>
            </w:tcBorders>
            <w:vAlign w:val="bottom"/>
            <w:hideMark/>
          </w:tcPr>
          <w:p w14:paraId="6A6EB5D1" w14:textId="77777777" w:rsidR="00FC4C60" w:rsidRPr="00E104D4" w:rsidRDefault="00FC4C60" w:rsidP="00FC4C60">
            <w:pPr>
              <w:widowControl/>
              <w:jc w:val="right"/>
              <w:rPr>
                <w:rFonts w:ascii="Times New Roman" w:eastAsia="Times New Roman" w:hAnsi="Times New Roman"/>
                <w:sz w:val="20"/>
                <w:szCs w:val="20"/>
                <w:lang w:eastAsia="en-AU"/>
              </w:rPr>
            </w:pPr>
          </w:p>
        </w:tc>
        <w:tc>
          <w:tcPr>
            <w:tcW w:w="4507" w:type="dxa"/>
            <w:gridSpan w:val="2"/>
            <w:tcBorders>
              <w:top w:val="nil"/>
              <w:left w:val="nil"/>
              <w:bottom w:val="nil"/>
              <w:right w:val="nil"/>
            </w:tcBorders>
            <w:noWrap/>
            <w:vAlign w:val="bottom"/>
            <w:hideMark/>
          </w:tcPr>
          <w:p w14:paraId="34420651" w14:textId="77777777"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Services and administration expense</w:t>
            </w:r>
          </w:p>
        </w:tc>
        <w:tc>
          <w:tcPr>
            <w:tcW w:w="336" w:type="dxa"/>
            <w:tcBorders>
              <w:top w:val="nil"/>
              <w:left w:val="nil"/>
              <w:bottom w:val="nil"/>
              <w:right w:val="nil"/>
            </w:tcBorders>
            <w:vAlign w:val="bottom"/>
            <w:hideMark/>
          </w:tcPr>
          <w:p w14:paraId="63F920C6"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676B337A" w14:textId="0B0711B6"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6,248 </w:t>
            </w:r>
          </w:p>
        </w:tc>
        <w:tc>
          <w:tcPr>
            <w:tcW w:w="416" w:type="dxa"/>
            <w:tcBorders>
              <w:top w:val="nil"/>
              <w:left w:val="nil"/>
              <w:bottom w:val="nil"/>
              <w:right w:val="nil"/>
            </w:tcBorders>
            <w:vAlign w:val="bottom"/>
            <w:hideMark/>
          </w:tcPr>
          <w:p w14:paraId="16A2D093"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F28578A" w14:textId="7750CB89"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7,915 </w:t>
            </w:r>
          </w:p>
        </w:tc>
      </w:tr>
      <w:tr w:rsidR="00FC4C60" w:rsidRPr="00E104D4" w14:paraId="4A72E228" w14:textId="77777777">
        <w:trPr>
          <w:trHeight w:val="360"/>
          <w:jc w:val="center"/>
        </w:trPr>
        <w:tc>
          <w:tcPr>
            <w:tcW w:w="567" w:type="dxa"/>
            <w:tcBorders>
              <w:top w:val="nil"/>
              <w:left w:val="nil"/>
              <w:bottom w:val="nil"/>
              <w:right w:val="nil"/>
            </w:tcBorders>
            <w:vAlign w:val="bottom"/>
            <w:hideMark/>
          </w:tcPr>
          <w:p w14:paraId="7B1A5C2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3D4D4C22" w14:textId="77777777"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operations expense</w:t>
            </w:r>
          </w:p>
        </w:tc>
        <w:tc>
          <w:tcPr>
            <w:tcW w:w="336" w:type="dxa"/>
            <w:tcBorders>
              <w:top w:val="nil"/>
              <w:left w:val="nil"/>
              <w:bottom w:val="nil"/>
              <w:right w:val="nil"/>
            </w:tcBorders>
            <w:vAlign w:val="bottom"/>
            <w:hideMark/>
          </w:tcPr>
          <w:p w14:paraId="596E8ECA"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168BE71" w14:textId="37DCD592"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12,962 </w:t>
            </w:r>
          </w:p>
        </w:tc>
        <w:tc>
          <w:tcPr>
            <w:tcW w:w="416" w:type="dxa"/>
            <w:tcBorders>
              <w:top w:val="nil"/>
              <w:left w:val="nil"/>
              <w:bottom w:val="nil"/>
              <w:right w:val="nil"/>
            </w:tcBorders>
            <w:vAlign w:val="bottom"/>
            <w:hideMark/>
          </w:tcPr>
          <w:p w14:paraId="2A5EAD79"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D31CC2F" w14:textId="6E3D61B8"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13,070 </w:t>
            </w:r>
          </w:p>
        </w:tc>
      </w:tr>
      <w:tr w:rsidR="00FC4C60" w:rsidRPr="00E104D4" w14:paraId="20D18C5E" w14:textId="77777777">
        <w:trPr>
          <w:trHeight w:val="360"/>
          <w:jc w:val="center"/>
        </w:trPr>
        <w:tc>
          <w:tcPr>
            <w:tcW w:w="567" w:type="dxa"/>
            <w:tcBorders>
              <w:top w:val="nil"/>
              <w:left w:val="nil"/>
              <w:bottom w:val="nil"/>
              <w:right w:val="nil"/>
            </w:tcBorders>
            <w:vAlign w:val="bottom"/>
            <w:hideMark/>
          </w:tcPr>
          <w:p w14:paraId="345AE7C5"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1E7A3A73" w14:textId="3D552C13"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Supply and distribution expense (x</w:t>
            </w:r>
            <w:r w:rsidR="00862E5F" w:rsidRPr="00E104D4">
              <w:rPr>
                <w:rFonts w:ascii="Arial" w:eastAsia="Times New Roman" w:hAnsi="Arial" w:cs="Arial"/>
                <w:color w:val="000000"/>
                <w:sz w:val="18"/>
                <w:szCs w:val="18"/>
                <w:lang w:eastAsia="en-AU"/>
              </w:rPr>
              <w:t>v</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52210500"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57C9A5D1" w14:textId="3AD40079"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18,619 </w:t>
            </w:r>
          </w:p>
        </w:tc>
        <w:tc>
          <w:tcPr>
            <w:tcW w:w="416" w:type="dxa"/>
            <w:tcBorders>
              <w:top w:val="nil"/>
              <w:left w:val="nil"/>
              <w:bottom w:val="nil"/>
              <w:right w:val="nil"/>
            </w:tcBorders>
            <w:vAlign w:val="bottom"/>
            <w:hideMark/>
          </w:tcPr>
          <w:p w14:paraId="6DEB347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347B401" w14:textId="3FD298EF"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24,605 </w:t>
            </w:r>
          </w:p>
        </w:tc>
      </w:tr>
      <w:tr w:rsidR="00FC4C60" w:rsidRPr="00E104D4" w14:paraId="3AF040C3" w14:textId="77777777">
        <w:trPr>
          <w:trHeight w:val="360"/>
          <w:jc w:val="center"/>
        </w:trPr>
        <w:tc>
          <w:tcPr>
            <w:tcW w:w="567" w:type="dxa"/>
            <w:tcBorders>
              <w:top w:val="nil"/>
              <w:left w:val="nil"/>
              <w:bottom w:val="nil"/>
              <w:right w:val="nil"/>
            </w:tcBorders>
            <w:vAlign w:val="bottom"/>
            <w:hideMark/>
          </w:tcPr>
          <w:p w14:paraId="2202AB52"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5B7332F7" w14:textId="0788A95A"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asset expense (x</w:t>
            </w:r>
            <w:r w:rsidR="00890A70" w:rsidRPr="00E104D4">
              <w:rPr>
                <w:rFonts w:ascii="Arial" w:eastAsia="Times New Roman" w:hAnsi="Arial" w:cs="Arial"/>
                <w:color w:val="000000"/>
                <w:sz w:val="18"/>
                <w:szCs w:val="18"/>
                <w:lang w:eastAsia="en-AU"/>
              </w:rPr>
              <w:t>vi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6D772730"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0F274724" w14:textId="31C9FAA4"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6,879 </w:t>
            </w:r>
          </w:p>
        </w:tc>
        <w:tc>
          <w:tcPr>
            <w:tcW w:w="416" w:type="dxa"/>
            <w:tcBorders>
              <w:top w:val="nil"/>
              <w:left w:val="nil"/>
              <w:bottom w:val="nil"/>
              <w:right w:val="nil"/>
            </w:tcBorders>
            <w:vAlign w:val="bottom"/>
            <w:hideMark/>
          </w:tcPr>
          <w:p w14:paraId="70E0D65D"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nil"/>
              <w:right w:val="nil"/>
            </w:tcBorders>
            <w:vAlign w:val="bottom"/>
            <w:hideMark/>
          </w:tcPr>
          <w:p w14:paraId="7C8CA704" w14:textId="3EC617AB"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7,146 </w:t>
            </w:r>
          </w:p>
        </w:tc>
      </w:tr>
      <w:tr w:rsidR="00FC4C60" w:rsidRPr="00E104D4" w14:paraId="0BB11DDD" w14:textId="77777777" w:rsidTr="00FC4C60">
        <w:trPr>
          <w:trHeight w:val="360"/>
          <w:jc w:val="center"/>
        </w:trPr>
        <w:tc>
          <w:tcPr>
            <w:tcW w:w="567" w:type="dxa"/>
            <w:tcBorders>
              <w:top w:val="nil"/>
              <w:left w:val="nil"/>
              <w:bottom w:val="nil"/>
              <w:right w:val="nil"/>
            </w:tcBorders>
            <w:vAlign w:val="bottom"/>
          </w:tcPr>
          <w:p w14:paraId="3294623C"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01896DD2" w14:textId="20D58A02" w:rsidR="00FC4C60" w:rsidRPr="00E104D4" w:rsidRDefault="00FC4C60" w:rsidP="00FC4C6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expense (</w:t>
            </w:r>
            <w:r w:rsidR="00890A70" w:rsidRPr="00E104D4">
              <w:rPr>
                <w:rFonts w:ascii="Arial" w:eastAsia="Times New Roman" w:hAnsi="Arial" w:cs="Arial"/>
                <w:color w:val="000000"/>
                <w:sz w:val="18"/>
                <w:szCs w:val="18"/>
                <w:lang w:eastAsia="en-AU"/>
              </w:rPr>
              <w:t>xvi</w:t>
            </w:r>
            <w:r w:rsidR="00A24CA8" w:rsidRPr="00E104D4">
              <w:rPr>
                <w:rFonts w:ascii="Arial" w:eastAsia="Times New Roman" w:hAnsi="Arial" w:cs="Arial"/>
                <w:color w:val="000000"/>
                <w:sz w:val="18"/>
                <w:szCs w:val="18"/>
                <w:lang w:eastAsia="en-AU"/>
              </w:rPr>
              <w:t>i</w:t>
            </w:r>
            <w:r w:rsidRPr="00E104D4">
              <w:rPr>
                <w:rFonts w:ascii="Arial" w:eastAsia="Times New Roman" w:hAnsi="Arial" w:cs="Arial"/>
                <w:color w:val="000000"/>
                <w:sz w:val="18"/>
                <w:szCs w:val="18"/>
                <w:lang w:eastAsia="en-AU"/>
              </w:rPr>
              <w:t>i)</w:t>
            </w:r>
          </w:p>
        </w:tc>
        <w:tc>
          <w:tcPr>
            <w:tcW w:w="336" w:type="dxa"/>
            <w:tcBorders>
              <w:top w:val="nil"/>
              <w:left w:val="nil"/>
              <w:bottom w:val="nil"/>
              <w:right w:val="nil"/>
            </w:tcBorders>
            <w:vAlign w:val="bottom"/>
          </w:tcPr>
          <w:p w14:paraId="1046B27C"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tcPr>
          <w:p w14:paraId="033A0470" w14:textId="5DD8C7BB"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3,170 </w:t>
            </w:r>
          </w:p>
        </w:tc>
        <w:tc>
          <w:tcPr>
            <w:tcW w:w="416" w:type="dxa"/>
            <w:tcBorders>
              <w:top w:val="nil"/>
              <w:left w:val="nil"/>
              <w:bottom w:val="single" w:sz="4" w:space="0" w:color="auto"/>
              <w:right w:val="nil"/>
            </w:tcBorders>
            <w:vAlign w:val="bottom"/>
          </w:tcPr>
          <w:p w14:paraId="63C8DCF1"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tcPr>
          <w:p w14:paraId="2BD0FE1B" w14:textId="3E3F73F6"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4,085 </w:t>
            </w:r>
          </w:p>
        </w:tc>
      </w:tr>
      <w:tr w:rsidR="00FC4C60" w:rsidRPr="00E104D4" w14:paraId="35EAE379" w14:textId="77777777" w:rsidTr="00FC4C60">
        <w:trPr>
          <w:trHeight w:val="360"/>
          <w:jc w:val="center"/>
        </w:trPr>
        <w:tc>
          <w:tcPr>
            <w:tcW w:w="567" w:type="dxa"/>
            <w:tcBorders>
              <w:top w:val="nil"/>
              <w:left w:val="nil"/>
              <w:bottom w:val="nil"/>
              <w:right w:val="nil"/>
            </w:tcBorders>
            <w:vAlign w:val="bottom"/>
          </w:tcPr>
          <w:p w14:paraId="35D47B04" w14:textId="77777777" w:rsidR="00FC4C60" w:rsidRPr="00E104D4" w:rsidRDefault="00FC4C60" w:rsidP="00FC4C60">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33800A3E" w14:textId="77777777" w:rsidR="00FC4C60" w:rsidRPr="00E104D4" w:rsidRDefault="00FC4C60" w:rsidP="00FC4C60">
            <w:pPr>
              <w:widowControl/>
              <w:rPr>
                <w:rFonts w:ascii="Arial" w:eastAsia="Times New Roman" w:hAnsi="Arial" w:cs="Arial"/>
                <w:color w:val="000000"/>
                <w:sz w:val="18"/>
                <w:szCs w:val="18"/>
                <w:u w:val="single"/>
                <w:lang w:eastAsia="en-AU"/>
              </w:rPr>
            </w:pPr>
          </w:p>
        </w:tc>
        <w:tc>
          <w:tcPr>
            <w:tcW w:w="336" w:type="dxa"/>
            <w:tcBorders>
              <w:top w:val="nil"/>
              <w:left w:val="nil"/>
              <w:bottom w:val="nil"/>
              <w:right w:val="nil"/>
            </w:tcBorders>
            <w:vAlign w:val="bottom"/>
          </w:tcPr>
          <w:p w14:paraId="5215B26E" w14:textId="77777777" w:rsidR="00FC4C60" w:rsidRPr="00E104D4" w:rsidRDefault="00FC4C60" w:rsidP="00FC4C60">
            <w:pPr>
              <w:widowControl/>
              <w:rPr>
                <w:rFonts w:ascii="Arial" w:eastAsia="Times New Roman" w:hAnsi="Arial" w:cs="Arial"/>
                <w:color w:val="000000"/>
                <w:sz w:val="18"/>
                <w:szCs w:val="18"/>
                <w:lang w:eastAsia="en-AU"/>
              </w:rPr>
            </w:pPr>
          </w:p>
        </w:tc>
        <w:tc>
          <w:tcPr>
            <w:tcW w:w="1448" w:type="dxa"/>
            <w:tcBorders>
              <w:top w:val="single" w:sz="4" w:space="0" w:color="auto"/>
              <w:left w:val="nil"/>
              <w:bottom w:val="single" w:sz="4" w:space="0" w:color="auto"/>
              <w:right w:val="nil"/>
            </w:tcBorders>
            <w:vAlign w:val="bottom"/>
          </w:tcPr>
          <w:p w14:paraId="256B11DC" w14:textId="23508A7F"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47,878 </w:t>
            </w:r>
          </w:p>
        </w:tc>
        <w:tc>
          <w:tcPr>
            <w:tcW w:w="416" w:type="dxa"/>
            <w:tcBorders>
              <w:top w:val="single" w:sz="4" w:space="0" w:color="auto"/>
              <w:left w:val="nil"/>
              <w:bottom w:val="single" w:sz="4" w:space="0" w:color="auto"/>
              <w:right w:val="nil"/>
            </w:tcBorders>
            <w:vAlign w:val="bottom"/>
          </w:tcPr>
          <w:p w14:paraId="1798EDFB" w14:textId="63DDF3B7" w:rsidR="00FC4C60" w:rsidRPr="00E104D4" w:rsidRDefault="00FC4C60" w:rsidP="00FC4C6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single" w:sz="4" w:space="0" w:color="auto"/>
              <w:right w:val="nil"/>
            </w:tcBorders>
            <w:vAlign w:val="bottom"/>
          </w:tcPr>
          <w:p w14:paraId="60EE6D7B" w14:textId="54DB9B8E" w:rsidR="00FC4C60" w:rsidRPr="00E104D4" w:rsidRDefault="00FC4C60" w:rsidP="00FC4C60">
            <w:pPr>
              <w:widowControl/>
              <w:jc w:val="right"/>
              <w:rPr>
                <w:rFonts w:ascii="Arial" w:hAnsi="Arial" w:cs="Arial"/>
                <w:color w:val="000000"/>
                <w:sz w:val="18"/>
                <w:szCs w:val="18"/>
              </w:rPr>
            </w:pPr>
            <w:r w:rsidRPr="00E104D4">
              <w:rPr>
                <w:rFonts w:ascii="Arial" w:hAnsi="Arial" w:cs="Arial"/>
                <w:color w:val="000000"/>
                <w:sz w:val="18"/>
                <w:szCs w:val="18"/>
              </w:rPr>
              <w:t xml:space="preserve">                56,821 </w:t>
            </w:r>
          </w:p>
        </w:tc>
      </w:tr>
      <w:tr w:rsidR="00193A88" w:rsidRPr="00E104D4" w14:paraId="71ACB22B" w14:textId="77777777" w:rsidTr="00FC4C60">
        <w:trPr>
          <w:trHeight w:val="360"/>
          <w:jc w:val="center"/>
        </w:trPr>
        <w:tc>
          <w:tcPr>
            <w:tcW w:w="567" w:type="dxa"/>
            <w:tcBorders>
              <w:top w:val="nil"/>
              <w:left w:val="nil"/>
              <w:bottom w:val="nil"/>
              <w:right w:val="nil"/>
            </w:tcBorders>
            <w:vAlign w:val="bottom"/>
          </w:tcPr>
          <w:p w14:paraId="24D368C6" w14:textId="77777777" w:rsidR="00193A88" w:rsidRPr="00E104D4" w:rsidRDefault="00193A88" w:rsidP="00193A88">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tcPr>
          <w:p w14:paraId="5D674454" w14:textId="5017B468" w:rsidR="00193A88" w:rsidRPr="00E104D4" w:rsidRDefault="00193A88" w:rsidP="00193A88">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 xml:space="preserve">Media </w:t>
            </w:r>
            <w:r w:rsidR="00A8389C" w:rsidRPr="00E104D4">
              <w:rPr>
                <w:rFonts w:ascii="Arial" w:eastAsia="Times New Roman" w:hAnsi="Arial" w:cs="Arial"/>
                <w:color w:val="000000"/>
                <w:sz w:val="18"/>
                <w:szCs w:val="18"/>
                <w:u w:val="single"/>
                <w:lang w:eastAsia="en-AU"/>
              </w:rPr>
              <w:t>r</w:t>
            </w:r>
            <w:r w:rsidRPr="00E104D4">
              <w:rPr>
                <w:rFonts w:ascii="Arial" w:eastAsia="Times New Roman" w:hAnsi="Arial" w:cs="Arial"/>
                <w:color w:val="000000"/>
                <w:sz w:val="18"/>
                <w:szCs w:val="18"/>
                <w:u w:val="single"/>
                <w:lang w:eastAsia="en-AU"/>
              </w:rPr>
              <w:t>ights</w:t>
            </w:r>
          </w:p>
        </w:tc>
        <w:tc>
          <w:tcPr>
            <w:tcW w:w="336" w:type="dxa"/>
            <w:tcBorders>
              <w:top w:val="nil"/>
              <w:left w:val="nil"/>
              <w:bottom w:val="nil"/>
              <w:right w:val="nil"/>
            </w:tcBorders>
            <w:vAlign w:val="bottom"/>
          </w:tcPr>
          <w:p w14:paraId="5DB52088" w14:textId="77777777" w:rsidR="00193A88" w:rsidRPr="00E104D4" w:rsidRDefault="00193A88" w:rsidP="00193A88">
            <w:pPr>
              <w:widowControl/>
              <w:rPr>
                <w:rFonts w:ascii="Arial" w:eastAsia="Times New Roman" w:hAnsi="Arial" w:cs="Arial"/>
                <w:color w:val="000000"/>
                <w:sz w:val="18"/>
                <w:szCs w:val="18"/>
                <w:lang w:eastAsia="en-AU"/>
              </w:rPr>
            </w:pPr>
          </w:p>
        </w:tc>
        <w:tc>
          <w:tcPr>
            <w:tcW w:w="1448" w:type="dxa"/>
            <w:tcBorders>
              <w:top w:val="single" w:sz="4" w:space="0" w:color="auto"/>
              <w:left w:val="nil"/>
              <w:bottom w:val="nil"/>
              <w:right w:val="nil"/>
            </w:tcBorders>
            <w:vAlign w:val="bottom"/>
          </w:tcPr>
          <w:p w14:paraId="08ADEF54" w14:textId="77777777" w:rsidR="00193A88" w:rsidRPr="00E104D4" w:rsidRDefault="00193A88" w:rsidP="00193A88">
            <w:pPr>
              <w:widowControl/>
              <w:jc w:val="right"/>
              <w:rPr>
                <w:rFonts w:ascii="Arial" w:hAnsi="Arial" w:cs="Arial"/>
                <w:color w:val="000000"/>
                <w:sz w:val="18"/>
                <w:szCs w:val="18"/>
              </w:rPr>
            </w:pPr>
          </w:p>
        </w:tc>
        <w:tc>
          <w:tcPr>
            <w:tcW w:w="416" w:type="dxa"/>
            <w:tcBorders>
              <w:top w:val="single" w:sz="4" w:space="0" w:color="auto"/>
              <w:left w:val="nil"/>
              <w:bottom w:val="nil"/>
              <w:right w:val="nil"/>
            </w:tcBorders>
            <w:vAlign w:val="bottom"/>
          </w:tcPr>
          <w:p w14:paraId="13C32EE7" w14:textId="77777777" w:rsidR="00193A88" w:rsidRPr="00E104D4" w:rsidRDefault="00193A88" w:rsidP="00193A88">
            <w:pPr>
              <w:widowControl/>
              <w:jc w:val="right"/>
              <w:rPr>
                <w:rFonts w:ascii="Arial" w:eastAsia="Times New Roman" w:hAnsi="Arial" w:cs="Arial"/>
                <w:color w:val="000000"/>
                <w:sz w:val="18"/>
                <w:szCs w:val="18"/>
                <w:lang w:eastAsia="en-AU"/>
              </w:rPr>
            </w:pPr>
          </w:p>
        </w:tc>
        <w:tc>
          <w:tcPr>
            <w:tcW w:w="1448" w:type="dxa"/>
            <w:tcBorders>
              <w:top w:val="single" w:sz="4" w:space="0" w:color="auto"/>
              <w:left w:val="nil"/>
              <w:bottom w:val="nil"/>
              <w:right w:val="nil"/>
            </w:tcBorders>
            <w:vAlign w:val="bottom"/>
          </w:tcPr>
          <w:p w14:paraId="41EB0F09" w14:textId="77777777" w:rsidR="00193A88" w:rsidRPr="00E104D4" w:rsidRDefault="00193A88" w:rsidP="00193A88">
            <w:pPr>
              <w:widowControl/>
              <w:jc w:val="right"/>
              <w:rPr>
                <w:rFonts w:ascii="Arial" w:hAnsi="Arial" w:cs="Arial"/>
                <w:color w:val="000000"/>
                <w:sz w:val="18"/>
                <w:szCs w:val="18"/>
              </w:rPr>
            </w:pPr>
          </w:p>
        </w:tc>
      </w:tr>
      <w:tr w:rsidR="00A8389C" w:rsidRPr="00E104D4" w14:paraId="4CBB4757" w14:textId="77777777" w:rsidTr="00750182">
        <w:trPr>
          <w:trHeight w:val="360"/>
          <w:jc w:val="center"/>
        </w:trPr>
        <w:tc>
          <w:tcPr>
            <w:tcW w:w="567" w:type="dxa"/>
            <w:tcBorders>
              <w:top w:val="nil"/>
              <w:left w:val="nil"/>
              <w:bottom w:val="nil"/>
              <w:right w:val="nil"/>
            </w:tcBorders>
            <w:vAlign w:val="bottom"/>
            <w:hideMark/>
          </w:tcPr>
          <w:p w14:paraId="2DF13981"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noWrap/>
            <w:vAlign w:val="bottom"/>
            <w:hideMark/>
          </w:tcPr>
          <w:p w14:paraId="1A37DA57" w14:textId="56B04245" w:rsidR="00A8389C" w:rsidRPr="00E104D4" w:rsidRDefault="00A8389C" w:rsidP="00A8389C">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Media rights expense</w:t>
            </w:r>
            <w:r w:rsidR="00EF4D16" w:rsidRPr="00E104D4">
              <w:rPr>
                <w:rFonts w:ascii="Arial" w:eastAsia="Times New Roman" w:hAnsi="Arial" w:cs="Arial"/>
                <w:color w:val="000000"/>
                <w:sz w:val="18"/>
                <w:szCs w:val="18"/>
                <w:lang w:eastAsia="en-AU"/>
              </w:rPr>
              <w:t xml:space="preserve"> (x</w:t>
            </w:r>
            <w:r w:rsidR="00A24CA8" w:rsidRPr="00E104D4">
              <w:rPr>
                <w:rFonts w:ascii="Arial" w:eastAsia="Times New Roman" w:hAnsi="Arial" w:cs="Arial"/>
                <w:color w:val="000000"/>
                <w:sz w:val="18"/>
                <w:szCs w:val="18"/>
                <w:lang w:eastAsia="en-AU"/>
              </w:rPr>
              <w:t>ix</w:t>
            </w:r>
            <w:r w:rsidR="00EF4D16" w:rsidRPr="00E104D4">
              <w:rPr>
                <w:rFonts w:ascii="Arial" w:eastAsia="Times New Roman" w:hAnsi="Arial" w:cs="Arial"/>
                <w:color w:val="000000"/>
                <w:sz w:val="18"/>
                <w:szCs w:val="18"/>
                <w:lang w:eastAsia="en-AU"/>
              </w:rPr>
              <w:t>)</w:t>
            </w:r>
          </w:p>
        </w:tc>
        <w:tc>
          <w:tcPr>
            <w:tcW w:w="336" w:type="dxa"/>
            <w:tcBorders>
              <w:top w:val="nil"/>
              <w:left w:val="nil"/>
              <w:bottom w:val="nil"/>
              <w:right w:val="nil"/>
            </w:tcBorders>
            <w:vAlign w:val="bottom"/>
            <w:hideMark/>
          </w:tcPr>
          <w:p w14:paraId="6BBFF23A" w14:textId="77777777" w:rsidR="00A8389C" w:rsidRPr="00E104D4" w:rsidRDefault="00A8389C" w:rsidP="00A8389C">
            <w:pPr>
              <w:widowControl/>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hideMark/>
          </w:tcPr>
          <w:p w14:paraId="3DBC84DF" w14:textId="64AC9501"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6,531 </w:t>
            </w:r>
          </w:p>
        </w:tc>
        <w:tc>
          <w:tcPr>
            <w:tcW w:w="416" w:type="dxa"/>
            <w:tcBorders>
              <w:top w:val="nil"/>
              <w:left w:val="nil"/>
              <w:bottom w:val="single" w:sz="4" w:space="0" w:color="auto"/>
              <w:right w:val="nil"/>
            </w:tcBorders>
            <w:vAlign w:val="bottom"/>
            <w:hideMark/>
          </w:tcPr>
          <w:p w14:paraId="044224C6"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1448" w:type="dxa"/>
            <w:tcBorders>
              <w:top w:val="nil"/>
              <w:left w:val="nil"/>
              <w:bottom w:val="single" w:sz="4" w:space="0" w:color="auto"/>
              <w:right w:val="nil"/>
            </w:tcBorders>
            <w:vAlign w:val="bottom"/>
            <w:hideMark/>
          </w:tcPr>
          <w:p w14:paraId="78897786" w14:textId="00C211DD"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3,732 </w:t>
            </w:r>
          </w:p>
        </w:tc>
      </w:tr>
      <w:tr w:rsidR="00A8389C" w:rsidRPr="00E104D4" w14:paraId="0444A158" w14:textId="77777777" w:rsidTr="00750182">
        <w:trPr>
          <w:trHeight w:val="339"/>
          <w:jc w:val="center"/>
        </w:trPr>
        <w:tc>
          <w:tcPr>
            <w:tcW w:w="567" w:type="dxa"/>
            <w:tcBorders>
              <w:top w:val="nil"/>
              <w:left w:val="nil"/>
              <w:bottom w:val="nil"/>
              <w:right w:val="nil"/>
            </w:tcBorders>
            <w:vAlign w:val="bottom"/>
          </w:tcPr>
          <w:p w14:paraId="795F80CC"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tcPr>
          <w:p w14:paraId="5FDCFB75" w14:textId="77777777" w:rsidR="00A8389C" w:rsidRPr="00E104D4" w:rsidRDefault="00A8389C" w:rsidP="00A8389C">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tcPr>
          <w:p w14:paraId="3BA7A054" w14:textId="77777777" w:rsidR="00A8389C" w:rsidRPr="00E104D4" w:rsidRDefault="00A8389C" w:rsidP="00A8389C">
            <w:pPr>
              <w:widowControl/>
              <w:rPr>
                <w:rFonts w:ascii="Times New Roman" w:eastAsia="Times New Roman" w:hAnsi="Times New Roman"/>
                <w:sz w:val="20"/>
                <w:szCs w:val="20"/>
                <w:lang w:eastAsia="en-AU"/>
              </w:rPr>
            </w:pPr>
          </w:p>
        </w:tc>
        <w:tc>
          <w:tcPr>
            <w:tcW w:w="1448" w:type="dxa"/>
            <w:tcBorders>
              <w:top w:val="single" w:sz="4" w:space="0" w:color="auto"/>
              <w:left w:val="nil"/>
              <w:bottom w:val="single" w:sz="4" w:space="0" w:color="auto"/>
              <w:right w:val="nil"/>
            </w:tcBorders>
            <w:vAlign w:val="bottom"/>
          </w:tcPr>
          <w:p w14:paraId="28BE94C7" w14:textId="3033FF23" w:rsidR="00A8389C" w:rsidRPr="00E104D4" w:rsidRDefault="00A8389C" w:rsidP="00A8389C">
            <w:pPr>
              <w:widowControl/>
              <w:jc w:val="right"/>
              <w:rPr>
                <w:rFonts w:ascii="Arial" w:hAnsi="Arial" w:cs="Arial"/>
                <w:color w:val="000000"/>
                <w:sz w:val="18"/>
                <w:szCs w:val="18"/>
              </w:rPr>
            </w:pPr>
            <w:r w:rsidRPr="00E104D4">
              <w:rPr>
                <w:rFonts w:ascii="Arial" w:hAnsi="Arial" w:cs="Arial"/>
                <w:color w:val="000000"/>
                <w:sz w:val="18"/>
                <w:szCs w:val="18"/>
              </w:rPr>
              <w:t xml:space="preserve">                  6,531 </w:t>
            </w:r>
          </w:p>
        </w:tc>
        <w:tc>
          <w:tcPr>
            <w:tcW w:w="416" w:type="dxa"/>
            <w:tcBorders>
              <w:top w:val="single" w:sz="4" w:space="0" w:color="auto"/>
              <w:left w:val="nil"/>
              <w:bottom w:val="single" w:sz="4" w:space="0" w:color="auto"/>
              <w:right w:val="nil"/>
            </w:tcBorders>
            <w:vAlign w:val="bottom"/>
          </w:tcPr>
          <w:p w14:paraId="325E5D1A" w14:textId="55CFAFDD"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single" w:sz="4" w:space="0" w:color="auto"/>
              <w:right w:val="nil"/>
            </w:tcBorders>
            <w:vAlign w:val="bottom"/>
          </w:tcPr>
          <w:p w14:paraId="69267ADF" w14:textId="1B9AA7F0" w:rsidR="00A8389C" w:rsidRPr="00E104D4" w:rsidRDefault="00A8389C" w:rsidP="00A8389C">
            <w:pPr>
              <w:widowControl/>
              <w:jc w:val="right"/>
              <w:rPr>
                <w:rFonts w:ascii="Arial" w:hAnsi="Arial" w:cs="Arial"/>
                <w:color w:val="000000"/>
                <w:sz w:val="18"/>
                <w:szCs w:val="18"/>
              </w:rPr>
            </w:pPr>
            <w:r w:rsidRPr="00E104D4">
              <w:rPr>
                <w:rFonts w:ascii="Arial" w:hAnsi="Arial" w:cs="Arial"/>
                <w:color w:val="000000"/>
                <w:sz w:val="18"/>
                <w:szCs w:val="18"/>
              </w:rPr>
              <w:t xml:space="preserve">                  3,732 </w:t>
            </w:r>
          </w:p>
        </w:tc>
      </w:tr>
      <w:tr w:rsidR="00A8389C" w:rsidRPr="00E104D4" w14:paraId="240E37DE" w14:textId="77777777" w:rsidTr="00750182">
        <w:trPr>
          <w:trHeight w:val="339"/>
          <w:jc w:val="center"/>
        </w:trPr>
        <w:tc>
          <w:tcPr>
            <w:tcW w:w="567" w:type="dxa"/>
            <w:tcBorders>
              <w:top w:val="nil"/>
              <w:left w:val="nil"/>
              <w:bottom w:val="nil"/>
              <w:right w:val="nil"/>
            </w:tcBorders>
            <w:vAlign w:val="bottom"/>
            <w:hideMark/>
          </w:tcPr>
          <w:p w14:paraId="47ACB197" w14:textId="77777777" w:rsidR="00A8389C" w:rsidRPr="00E104D4" w:rsidRDefault="00A8389C" w:rsidP="00A8389C">
            <w:pPr>
              <w:widowControl/>
              <w:jc w:val="right"/>
              <w:rPr>
                <w:rFonts w:ascii="Arial" w:eastAsia="Times New Roman" w:hAnsi="Arial" w:cs="Arial"/>
                <w:color w:val="000000"/>
                <w:sz w:val="18"/>
                <w:szCs w:val="18"/>
                <w:lang w:eastAsia="en-AU"/>
              </w:rPr>
            </w:pPr>
          </w:p>
        </w:tc>
        <w:tc>
          <w:tcPr>
            <w:tcW w:w="4507" w:type="dxa"/>
            <w:gridSpan w:val="2"/>
            <w:tcBorders>
              <w:top w:val="nil"/>
              <w:left w:val="nil"/>
              <w:bottom w:val="nil"/>
              <w:right w:val="nil"/>
            </w:tcBorders>
            <w:vAlign w:val="bottom"/>
            <w:hideMark/>
          </w:tcPr>
          <w:p w14:paraId="4725D7A7" w14:textId="77777777" w:rsidR="00A8389C" w:rsidRPr="00E104D4" w:rsidRDefault="00A8389C" w:rsidP="00A8389C">
            <w:pPr>
              <w:widowControl/>
              <w:jc w:val="both"/>
              <w:rPr>
                <w:rFonts w:ascii="Times New Roman" w:eastAsia="Times New Roman" w:hAnsi="Times New Roman"/>
                <w:sz w:val="20"/>
                <w:szCs w:val="20"/>
                <w:lang w:eastAsia="en-AU"/>
              </w:rPr>
            </w:pPr>
          </w:p>
        </w:tc>
        <w:tc>
          <w:tcPr>
            <w:tcW w:w="336" w:type="dxa"/>
            <w:tcBorders>
              <w:top w:val="nil"/>
              <w:left w:val="nil"/>
              <w:bottom w:val="nil"/>
              <w:right w:val="nil"/>
            </w:tcBorders>
            <w:vAlign w:val="bottom"/>
            <w:hideMark/>
          </w:tcPr>
          <w:p w14:paraId="11CF0DCB" w14:textId="77777777" w:rsidR="00A8389C" w:rsidRPr="00E104D4" w:rsidRDefault="00A8389C" w:rsidP="00A8389C">
            <w:pPr>
              <w:widowControl/>
              <w:rPr>
                <w:rFonts w:ascii="Times New Roman" w:eastAsia="Times New Roman" w:hAnsi="Times New Roman"/>
                <w:sz w:val="20"/>
                <w:szCs w:val="20"/>
                <w:lang w:eastAsia="en-AU"/>
              </w:rPr>
            </w:pPr>
          </w:p>
        </w:tc>
        <w:tc>
          <w:tcPr>
            <w:tcW w:w="1448" w:type="dxa"/>
            <w:tcBorders>
              <w:top w:val="single" w:sz="4" w:space="0" w:color="auto"/>
              <w:left w:val="nil"/>
              <w:bottom w:val="double" w:sz="6" w:space="0" w:color="auto"/>
              <w:right w:val="nil"/>
            </w:tcBorders>
            <w:vAlign w:val="bottom"/>
            <w:hideMark/>
          </w:tcPr>
          <w:p w14:paraId="4F50DC58" w14:textId="28830406"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54,409 </w:t>
            </w:r>
          </w:p>
        </w:tc>
        <w:tc>
          <w:tcPr>
            <w:tcW w:w="416" w:type="dxa"/>
            <w:tcBorders>
              <w:top w:val="single" w:sz="4" w:space="0" w:color="auto"/>
              <w:left w:val="nil"/>
              <w:bottom w:val="double" w:sz="6" w:space="0" w:color="auto"/>
              <w:right w:val="nil"/>
            </w:tcBorders>
            <w:vAlign w:val="bottom"/>
            <w:hideMark/>
          </w:tcPr>
          <w:p w14:paraId="6C21ED43" w14:textId="7E671519"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48" w:type="dxa"/>
            <w:tcBorders>
              <w:top w:val="single" w:sz="4" w:space="0" w:color="auto"/>
              <w:left w:val="nil"/>
              <w:bottom w:val="double" w:sz="6" w:space="0" w:color="auto"/>
              <w:right w:val="nil"/>
            </w:tcBorders>
            <w:vAlign w:val="bottom"/>
            <w:hideMark/>
          </w:tcPr>
          <w:p w14:paraId="6C98269D" w14:textId="6F0C184E" w:rsidR="00A8389C" w:rsidRPr="00E104D4" w:rsidRDefault="00A8389C" w:rsidP="00A8389C">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60,553 </w:t>
            </w:r>
          </w:p>
        </w:tc>
      </w:tr>
    </w:tbl>
    <w:p w14:paraId="5082099A" w14:textId="77777777" w:rsidR="00E6724A" w:rsidRPr="00E104D4" w:rsidRDefault="00E6724A" w:rsidP="00E6724A">
      <w:pPr>
        <w:spacing w:after="60"/>
        <w:rPr>
          <w:rFonts w:ascii="Arial" w:eastAsia="Arial" w:hAnsi="Arial" w:cs="Arial"/>
          <w:color w:val="7F7F7F"/>
          <w:spacing w:val="-12"/>
          <w:w w:val="115"/>
          <w:sz w:val="16"/>
          <w:szCs w:val="18"/>
        </w:rPr>
      </w:pPr>
    </w:p>
    <w:p w14:paraId="27B73D80" w14:textId="77777777" w:rsidR="00E6724A" w:rsidRPr="00E104D4" w:rsidRDefault="00E6724A" w:rsidP="00E6724A">
      <w:pPr>
        <w:spacing w:after="60"/>
        <w:rPr>
          <w:rFonts w:ascii="Arial" w:eastAsia="Arial" w:hAnsi="Arial" w:cs="Arial"/>
          <w:color w:val="7F7F7F"/>
          <w:spacing w:val="-12"/>
          <w:w w:val="115"/>
          <w:sz w:val="16"/>
          <w:szCs w:val="18"/>
        </w:rPr>
      </w:pPr>
    </w:p>
    <w:p w14:paraId="3BBF2833" w14:textId="77777777" w:rsidR="00E6724A" w:rsidRPr="00E104D4" w:rsidRDefault="00E6724A" w:rsidP="00E6724A">
      <w:pPr>
        <w:spacing w:after="60"/>
        <w:rPr>
          <w:rFonts w:ascii="Arial" w:eastAsia="Arial" w:hAnsi="Arial" w:cs="Arial"/>
          <w:color w:val="7F7F7F"/>
          <w:spacing w:val="-12"/>
          <w:w w:val="115"/>
          <w:sz w:val="16"/>
          <w:szCs w:val="18"/>
        </w:rPr>
      </w:pPr>
    </w:p>
    <w:p w14:paraId="2F75F80E"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Inclusive of wagering development fund and Herald Sun form guide partnership expenses.</w:t>
      </w:r>
    </w:p>
    <w:p w14:paraId="0BCBF191"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Production services including on-course vision, high definition and closed captioning, spectrum rental, infrastructure, connectivity, programming, broadcast advertising share and other supply chain expenditure.</w:t>
      </w:r>
    </w:p>
    <w:p w14:paraId="29FEF4B6" w14:textId="77777777" w:rsidR="00E6724A"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Publications and photography cost of sales, and RSN shareholder operating shortfall funding.</w:t>
      </w:r>
    </w:p>
    <w:p w14:paraId="3B71E6BF" w14:textId="5A40FF42" w:rsidR="00F95AA8" w:rsidRPr="00E104D4" w:rsidRDefault="00E6724A"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 xml:space="preserve">Inclusive of </w:t>
      </w:r>
      <w:r w:rsidR="002E7C47" w:rsidRPr="00E104D4">
        <w:rPr>
          <w:rFonts w:ascii="Arial" w:hAnsi="Arial" w:cs="Arial"/>
          <w:color w:val="7F7F7F"/>
          <w:sz w:val="16"/>
          <w:szCs w:val="16"/>
        </w:rPr>
        <w:t xml:space="preserve">operating costs for </w:t>
      </w:r>
      <w:r w:rsidRPr="00E104D4">
        <w:rPr>
          <w:rFonts w:ascii="Arial" w:hAnsi="Arial" w:cs="Arial"/>
          <w:color w:val="7F7F7F"/>
          <w:sz w:val="16"/>
          <w:szCs w:val="16"/>
        </w:rPr>
        <w:t>arrangements with both Racing SA and the HKJC.</w:t>
      </w:r>
    </w:p>
    <w:p w14:paraId="27E4F6E6" w14:textId="0A8D7520" w:rsidR="00E6724A" w:rsidRPr="00E104D4" w:rsidRDefault="00F95AA8" w:rsidP="003B3651">
      <w:pPr>
        <w:pStyle w:val="ListParagraph"/>
        <w:numPr>
          <w:ilvl w:val="0"/>
          <w:numId w:val="14"/>
        </w:numPr>
        <w:tabs>
          <w:tab w:val="left" w:pos="900"/>
        </w:tabs>
        <w:spacing w:after="60"/>
        <w:ind w:left="913" w:hanging="510"/>
        <w:rPr>
          <w:rFonts w:ascii="Arial" w:hAnsi="Arial" w:cs="Arial"/>
          <w:color w:val="7F7F7F"/>
          <w:sz w:val="16"/>
          <w:szCs w:val="16"/>
        </w:rPr>
      </w:pPr>
      <w:r w:rsidRPr="00E104D4">
        <w:rPr>
          <w:rFonts w:ascii="Arial" w:hAnsi="Arial" w:cs="Arial"/>
          <w:color w:val="7F7F7F"/>
          <w:sz w:val="16"/>
          <w:szCs w:val="16"/>
        </w:rPr>
        <w:t>Inclusive of Melbourne Cup Carnival and Racing SA rights. The reporting year includes the impact of becoming the international agent for Racing SA rights.</w:t>
      </w:r>
    </w:p>
    <w:p w14:paraId="15E0A9ED" w14:textId="77777777" w:rsidR="00E6724A" w:rsidRPr="00E104D4" w:rsidRDefault="00E6724A" w:rsidP="00E6724A">
      <w:pPr>
        <w:widowControl/>
        <w:rPr>
          <w:rFonts w:ascii="Arial" w:eastAsia="Arial" w:hAnsi="Arial" w:cs="Arial"/>
          <w:color w:val="6D6E71"/>
          <w:spacing w:val="-12"/>
          <w:w w:val="115"/>
          <w:sz w:val="16"/>
          <w:szCs w:val="18"/>
        </w:rPr>
      </w:pPr>
    </w:p>
    <w:p w14:paraId="66E3B0CD" w14:textId="77777777" w:rsidR="00E6724A" w:rsidRPr="00E104D4" w:rsidRDefault="00E6724A" w:rsidP="00E6724A">
      <w:pPr>
        <w:widowControl/>
        <w:rPr>
          <w:rFonts w:ascii="Arial" w:eastAsia="Arial" w:hAnsi="Arial" w:cs="Arial"/>
          <w:color w:val="6D6E71"/>
          <w:spacing w:val="-12"/>
          <w:w w:val="115"/>
          <w:sz w:val="16"/>
          <w:szCs w:val="18"/>
        </w:rPr>
      </w:pPr>
    </w:p>
    <w:p w14:paraId="4802A228" w14:textId="77777777" w:rsidR="00E6724A" w:rsidRPr="00E104D4" w:rsidRDefault="00E6724A" w:rsidP="00E6724A">
      <w:pPr>
        <w:widowControl/>
        <w:rPr>
          <w:rFonts w:ascii="Arial" w:eastAsia="Arial" w:hAnsi="Arial" w:cs="Arial"/>
          <w:color w:val="6D6E71"/>
          <w:spacing w:val="-12"/>
          <w:w w:val="115"/>
          <w:sz w:val="16"/>
          <w:szCs w:val="18"/>
        </w:rPr>
      </w:pPr>
    </w:p>
    <w:p w14:paraId="2813B1C6" w14:textId="77777777" w:rsidR="00E6724A" w:rsidRPr="00E104D4" w:rsidRDefault="00E6724A" w:rsidP="00E6724A">
      <w:pPr>
        <w:widowControl/>
        <w:jc w:val="center"/>
        <w:rPr>
          <w:color w:val="006DA6"/>
          <w:spacing w:val="-1"/>
        </w:rPr>
      </w:pPr>
      <w:r w:rsidRPr="00E104D4">
        <w:rPr>
          <w:rFonts w:ascii="Arial" w:eastAsia="Arial" w:hAnsi="Arial" w:cs="Arial"/>
          <w:color w:val="6D6E71"/>
          <w:spacing w:val="-12"/>
          <w:w w:val="115"/>
          <w:sz w:val="16"/>
          <w:szCs w:val="18"/>
        </w:rPr>
        <w:br w:type="page"/>
      </w:r>
    </w:p>
    <w:tbl>
      <w:tblPr>
        <w:tblW w:w="9294" w:type="dxa"/>
        <w:jc w:val="center"/>
        <w:tblLook w:val="04A0" w:firstRow="1" w:lastRow="0" w:firstColumn="1" w:lastColumn="0" w:noHBand="0" w:noVBand="1"/>
      </w:tblPr>
      <w:tblGrid>
        <w:gridCol w:w="567"/>
        <w:gridCol w:w="4616"/>
        <w:gridCol w:w="379"/>
        <w:gridCol w:w="1632"/>
        <w:gridCol w:w="468"/>
        <w:gridCol w:w="1632"/>
      </w:tblGrid>
      <w:tr w:rsidR="00E6724A" w:rsidRPr="00E104D4" w14:paraId="45A1788E" w14:textId="77777777">
        <w:trPr>
          <w:trHeight w:val="388"/>
          <w:jc w:val="center"/>
        </w:trPr>
        <w:tc>
          <w:tcPr>
            <w:tcW w:w="567" w:type="dxa"/>
            <w:tcBorders>
              <w:top w:val="nil"/>
              <w:left w:val="nil"/>
              <w:bottom w:val="nil"/>
              <w:right w:val="nil"/>
            </w:tcBorders>
            <w:shd w:val="clear" w:color="000000" w:fill="A6A6A6"/>
            <w:noWrap/>
            <w:vAlign w:val="center"/>
            <w:hideMark/>
          </w:tcPr>
          <w:p w14:paraId="1697B93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4616" w:type="dxa"/>
            <w:tcBorders>
              <w:top w:val="nil"/>
              <w:left w:val="nil"/>
              <w:bottom w:val="nil"/>
              <w:right w:val="nil"/>
            </w:tcBorders>
            <w:shd w:val="clear" w:color="000000" w:fill="A6A6A6"/>
            <w:noWrap/>
            <w:vAlign w:val="center"/>
            <w:hideMark/>
          </w:tcPr>
          <w:p w14:paraId="55A96D56"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379" w:type="dxa"/>
            <w:tcBorders>
              <w:top w:val="nil"/>
              <w:left w:val="nil"/>
              <w:bottom w:val="nil"/>
              <w:right w:val="nil"/>
            </w:tcBorders>
            <w:shd w:val="clear" w:color="000000" w:fill="A6A6A6"/>
            <w:noWrap/>
            <w:vAlign w:val="center"/>
            <w:hideMark/>
          </w:tcPr>
          <w:p w14:paraId="5FD46DD5"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32" w:type="dxa"/>
            <w:tcBorders>
              <w:top w:val="nil"/>
              <w:left w:val="nil"/>
              <w:bottom w:val="nil"/>
              <w:right w:val="nil"/>
            </w:tcBorders>
            <w:shd w:val="clear" w:color="000000" w:fill="A6A6A6"/>
            <w:vAlign w:val="center"/>
            <w:hideMark/>
          </w:tcPr>
          <w:p w14:paraId="73866C4D" w14:textId="6193732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468" w:type="dxa"/>
            <w:tcBorders>
              <w:top w:val="nil"/>
              <w:left w:val="nil"/>
              <w:bottom w:val="nil"/>
              <w:right w:val="nil"/>
            </w:tcBorders>
            <w:shd w:val="clear" w:color="000000" w:fill="A6A6A6"/>
            <w:noWrap/>
            <w:vAlign w:val="center"/>
            <w:hideMark/>
          </w:tcPr>
          <w:p w14:paraId="06F5C3B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32" w:type="dxa"/>
            <w:tcBorders>
              <w:top w:val="nil"/>
              <w:left w:val="nil"/>
              <w:bottom w:val="nil"/>
              <w:right w:val="nil"/>
            </w:tcBorders>
            <w:shd w:val="clear" w:color="000000" w:fill="A6A6A6"/>
            <w:vAlign w:val="center"/>
            <w:hideMark/>
          </w:tcPr>
          <w:p w14:paraId="1D61A271" w14:textId="23BF063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412A90C2" w14:textId="77777777">
        <w:trPr>
          <w:trHeight w:val="388"/>
          <w:jc w:val="center"/>
        </w:trPr>
        <w:tc>
          <w:tcPr>
            <w:tcW w:w="567" w:type="dxa"/>
            <w:tcBorders>
              <w:top w:val="nil"/>
              <w:left w:val="nil"/>
              <w:bottom w:val="nil"/>
              <w:right w:val="nil"/>
            </w:tcBorders>
            <w:noWrap/>
            <w:vAlign w:val="center"/>
            <w:hideMark/>
          </w:tcPr>
          <w:p w14:paraId="5E9ABF91"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616" w:type="dxa"/>
            <w:tcBorders>
              <w:top w:val="nil"/>
              <w:left w:val="nil"/>
              <w:bottom w:val="nil"/>
              <w:right w:val="nil"/>
            </w:tcBorders>
            <w:noWrap/>
            <w:vAlign w:val="center"/>
            <w:hideMark/>
          </w:tcPr>
          <w:p w14:paraId="71B411A9"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center"/>
            <w:hideMark/>
          </w:tcPr>
          <w:p w14:paraId="2416877E"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F58B36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68" w:type="dxa"/>
            <w:tcBorders>
              <w:top w:val="nil"/>
              <w:left w:val="nil"/>
              <w:bottom w:val="nil"/>
              <w:right w:val="nil"/>
            </w:tcBorders>
            <w:noWrap/>
            <w:vAlign w:val="bottom"/>
            <w:hideMark/>
          </w:tcPr>
          <w:p w14:paraId="58E867D0"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32" w:type="dxa"/>
            <w:tcBorders>
              <w:top w:val="nil"/>
              <w:left w:val="nil"/>
              <w:bottom w:val="nil"/>
              <w:right w:val="nil"/>
            </w:tcBorders>
            <w:noWrap/>
            <w:vAlign w:val="bottom"/>
            <w:hideMark/>
          </w:tcPr>
          <w:p w14:paraId="66E38322"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6172C6A8" w14:textId="77777777">
        <w:trPr>
          <w:trHeight w:val="361"/>
          <w:jc w:val="center"/>
        </w:trPr>
        <w:tc>
          <w:tcPr>
            <w:tcW w:w="567" w:type="dxa"/>
            <w:tcBorders>
              <w:top w:val="nil"/>
              <w:left w:val="nil"/>
              <w:bottom w:val="nil"/>
              <w:right w:val="nil"/>
            </w:tcBorders>
            <w:vAlign w:val="bottom"/>
            <w:hideMark/>
          </w:tcPr>
          <w:p w14:paraId="1900416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4616" w:type="dxa"/>
            <w:tcBorders>
              <w:top w:val="nil"/>
              <w:left w:val="nil"/>
              <w:bottom w:val="nil"/>
              <w:right w:val="nil"/>
            </w:tcBorders>
            <w:vAlign w:val="bottom"/>
            <w:hideMark/>
          </w:tcPr>
          <w:p w14:paraId="39DA384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379" w:type="dxa"/>
            <w:tcBorders>
              <w:top w:val="nil"/>
              <w:left w:val="nil"/>
              <w:bottom w:val="nil"/>
              <w:right w:val="nil"/>
            </w:tcBorders>
            <w:noWrap/>
            <w:vAlign w:val="bottom"/>
            <w:hideMark/>
          </w:tcPr>
          <w:p w14:paraId="03AED60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1632" w:type="dxa"/>
            <w:tcBorders>
              <w:top w:val="nil"/>
              <w:left w:val="nil"/>
              <w:bottom w:val="nil"/>
              <w:right w:val="nil"/>
            </w:tcBorders>
            <w:noWrap/>
            <w:vAlign w:val="bottom"/>
            <w:hideMark/>
          </w:tcPr>
          <w:p w14:paraId="6555FEF8" w14:textId="77777777" w:rsidR="00E6724A" w:rsidRPr="00E104D4" w:rsidRDefault="00E6724A">
            <w:pPr>
              <w:widowControl/>
              <w:jc w:val="center"/>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2F2358EB"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7A170DA1"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C93B57B" w14:textId="77777777">
        <w:trPr>
          <w:trHeight w:val="301"/>
          <w:jc w:val="center"/>
        </w:trPr>
        <w:tc>
          <w:tcPr>
            <w:tcW w:w="567" w:type="dxa"/>
            <w:tcBorders>
              <w:top w:val="nil"/>
              <w:left w:val="nil"/>
              <w:bottom w:val="nil"/>
              <w:right w:val="nil"/>
            </w:tcBorders>
            <w:vAlign w:val="bottom"/>
            <w:hideMark/>
          </w:tcPr>
          <w:p w14:paraId="0B3C0DE6"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(h)</w:t>
            </w:r>
          </w:p>
        </w:tc>
        <w:tc>
          <w:tcPr>
            <w:tcW w:w="4616" w:type="dxa"/>
            <w:tcBorders>
              <w:top w:val="nil"/>
              <w:left w:val="nil"/>
              <w:bottom w:val="nil"/>
              <w:right w:val="nil"/>
            </w:tcBorders>
            <w:vAlign w:val="bottom"/>
            <w:hideMark/>
          </w:tcPr>
          <w:p w14:paraId="19EDF57E"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Operating Expenditure</w:t>
            </w:r>
          </w:p>
        </w:tc>
        <w:tc>
          <w:tcPr>
            <w:tcW w:w="379" w:type="dxa"/>
            <w:tcBorders>
              <w:top w:val="nil"/>
              <w:left w:val="nil"/>
              <w:bottom w:val="nil"/>
              <w:right w:val="nil"/>
            </w:tcBorders>
            <w:noWrap/>
            <w:vAlign w:val="bottom"/>
            <w:hideMark/>
          </w:tcPr>
          <w:p w14:paraId="58EF9A72" w14:textId="77777777" w:rsidR="00E6724A" w:rsidRPr="00E104D4" w:rsidRDefault="00E6724A">
            <w:pPr>
              <w:widowControl/>
              <w:jc w:val="both"/>
              <w:rPr>
                <w:rFonts w:ascii="Arial" w:eastAsia="Times New Roman" w:hAnsi="Arial" w:cs="Arial"/>
                <w:b/>
                <w:bCs/>
                <w:i/>
                <w:iCs/>
                <w:color w:val="000000"/>
                <w:sz w:val="18"/>
                <w:szCs w:val="18"/>
                <w:lang w:eastAsia="en-AU"/>
              </w:rPr>
            </w:pPr>
          </w:p>
        </w:tc>
        <w:tc>
          <w:tcPr>
            <w:tcW w:w="1632" w:type="dxa"/>
            <w:tcBorders>
              <w:top w:val="nil"/>
              <w:left w:val="nil"/>
              <w:bottom w:val="nil"/>
              <w:right w:val="nil"/>
            </w:tcBorders>
            <w:noWrap/>
            <w:vAlign w:val="bottom"/>
            <w:hideMark/>
          </w:tcPr>
          <w:p w14:paraId="7B04DFAD" w14:textId="77777777" w:rsidR="00E6724A" w:rsidRPr="00E104D4" w:rsidRDefault="00E6724A">
            <w:pPr>
              <w:widowControl/>
              <w:jc w:val="right"/>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0505EF0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4FAEB64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2993D12" w14:textId="77777777">
        <w:trPr>
          <w:trHeight w:val="301"/>
          <w:jc w:val="center"/>
        </w:trPr>
        <w:tc>
          <w:tcPr>
            <w:tcW w:w="567" w:type="dxa"/>
            <w:tcBorders>
              <w:top w:val="nil"/>
              <w:left w:val="nil"/>
              <w:bottom w:val="nil"/>
              <w:right w:val="nil"/>
            </w:tcBorders>
            <w:vAlign w:val="bottom"/>
            <w:hideMark/>
          </w:tcPr>
          <w:p w14:paraId="49A61AE8" w14:textId="77777777" w:rsidR="00E6724A" w:rsidRPr="00E104D4" w:rsidRDefault="00E6724A">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04630D6D"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Customer</w:t>
            </w:r>
          </w:p>
        </w:tc>
        <w:tc>
          <w:tcPr>
            <w:tcW w:w="379" w:type="dxa"/>
            <w:tcBorders>
              <w:top w:val="nil"/>
              <w:left w:val="nil"/>
              <w:bottom w:val="nil"/>
              <w:right w:val="nil"/>
            </w:tcBorders>
            <w:vAlign w:val="bottom"/>
            <w:hideMark/>
          </w:tcPr>
          <w:p w14:paraId="6706CB96"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noWrap/>
            <w:vAlign w:val="bottom"/>
            <w:hideMark/>
          </w:tcPr>
          <w:p w14:paraId="0ABD3427" w14:textId="77777777" w:rsidR="00E6724A" w:rsidRPr="00E104D4" w:rsidRDefault="00E6724A">
            <w:pPr>
              <w:widowControl/>
              <w:jc w:val="right"/>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17867CE9"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1D72A7BA" w14:textId="77777777" w:rsidR="00E6724A" w:rsidRPr="00E104D4" w:rsidRDefault="00E6724A">
            <w:pPr>
              <w:widowControl/>
              <w:rPr>
                <w:rFonts w:ascii="Times New Roman" w:eastAsia="Times New Roman" w:hAnsi="Times New Roman"/>
                <w:sz w:val="20"/>
                <w:szCs w:val="20"/>
                <w:lang w:eastAsia="en-AU"/>
              </w:rPr>
            </w:pPr>
          </w:p>
        </w:tc>
      </w:tr>
      <w:tr w:rsidR="008F3FD9" w:rsidRPr="00E104D4" w14:paraId="0CDC3065" w14:textId="77777777">
        <w:trPr>
          <w:trHeight w:val="301"/>
          <w:jc w:val="center"/>
        </w:trPr>
        <w:tc>
          <w:tcPr>
            <w:tcW w:w="567" w:type="dxa"/>
            <w:tcBorders>
              <w:top w:val="nil"/>
              <w:left w:val="nil"/>
              <w:bottom w:val="nil"/>
              <w:right w:val="nil"/>
            </w:tcBorders>
            <w:vAlign w:val="bottom"/>
            <w:hideMark/>
          </w:tcPr>
          <w:p w14:paraId="5BC8C5B6" w14:textId="77777777" w:rsidR="008F3FD9" w:rsidRPr="00E104D4" w:rsidRDefault="008F3FD9" w:rsidP="008F3FD9">
            <w:pPr>
              <w:widowControl/>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4055BFB8"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Marketing and events expense</w:t>
            </w:r>
          </w:p>
        </w:tc>
        <w:tc>
          <w:tcPr>
            <w:tcW w:w="379" w:type="dxa"/>
            <w:tcBorders>
              <w:top w:val="nil"/>
              <w:left w:val="nil"/>
              <w:bottom w:val="nil"/>
              <w:right w:val="nil"/>
            </w:tcBorders>
            <w:noWrap/>
            <w:vAlign w:val="bottom"/>
            <w:hideMark/>
          </w:tcPr>
          <w:p w14:paraId="34A8BF33"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8BBDAB3" w14:textId="3D55534B"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4,300 </w:t>
            </w:r>
          </w:p>
        </w:tc>
        <w:tc>
          <w:tcPr>
            <w:tcW w:w="468" w:type="dxa"/>
            <w:tcBorders>
              <w:top w:val="nil"/>
              <w:left w:val="nil"/>
              <w:bottom w:val="nil"/>
              <w:right w:val="nil"/>
            </w:tcBorders>
            <w:vAlign w:val="bottom"/>
            <w:hideMark/>
          </w:tcPr>
          <w:p w14:paraId="69C1D054"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B621569" w14:textId="1854B11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3,992 </w:t>
            </w:r>
          </w:p>
        </w:tc>
      </w:tr>
      <w:tr w:rsidR="008F3FD9" w:rsidRPr="00E104D4" w14:paraId="7038BA15" w14:textId="77777777">
        <w:trPr>
          <w:trHeight w:val="301"/>
          <w:jc w:val="center"/>
        </w:trPr>
        <w:tc>
          <w:tcPr>
            <w:tcW w:w="567" w:type="dxa"/>
            <w:tcBorders>
              <w:top w:val="nil"/>
              <w:left w:val="nil"/>
              <w:bottom w:val="nil"/>
              <w:right w:val="nil"/>
            </w:tcBorders>
            <w:vAlign w:val="bottom"/>
            <w:hideMark/>
          </w:tcPr>
          <w:p w14:paraId="76393E99"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D235E5C"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communications expense</w:t>
            </w:r>
          </w:p>
        </w:tc>
        <w:tc>
          <w:tcPr>
            <w:tcW w:w="379" w:type="dxa"/>
            <w:tcBorders>
              <w:top w:val="nil"/>
              <w:left w:val="nil"/>
              <w:bottom w:val="nil"/>
              <w:right w:val="nil"/>
            </w:tcBorders>
            <w:noWrap/>
            <w:vAlign w:val="bottom"/>
            <w:hideMark/>
          </w:tcPr>
          <w:p w14:paraId="20E79CC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0756DD4" w14:textId="2EDE0CF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978 </w:t>
            </w:r>
          </w:p>
        </w:tc>
        <w:tc>
          <w:tcPr>
            <w:tcW w:w="468" w:type="dxa"/>
            <w:tcBorders>
              <w:top w:val="nil"/>
              <w:left w:val="nil"/>
              <w:bottom w:val="nil"/>
              <w:right w:val="nil"/>
            </w:tcBorders>
            <w:vAlign w:val="bottom"/>
            <w:hideMark/>
          </w:tcPr>
          <w:p w14:paraId="6403566C"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6F17698A" w14:textId="70CB691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1,570 </w:t>
            </w:r>
          </w:p>
        </w:tc>
      </w:tr>
      <w:tr w:rsidR="008F3FD9" w:rsidRPr="00E104D4" w14:paraId="77BE2D96" w14:textId="77777777">
        <w:trPr>
          <w:trHeight w:val="301"/>
          <w:jc w:val="center"/>
        </w:trPr>
        <w:tc>
          <w:tcPr>
            <w:tcW w:w="567" w:type="dxa"/>
            <w:tcBorders>
              <w:top w:val="nil"/>
              <w:left w:val="nil"/>
              <w:bottom w:val="nil"/>
              <w:right w:val="nil"/>
            </w:tcBorders>
            <w:vAlign w:val="bottom"/>
            <w:hideMark/>
          </w:tcPr>
          <w:p w14:paraId="4B47A7A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16F75410"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2960AB9A"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7CA3F8DA" w14:textId="005CCF4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5,278 </w:t>
            </w:r>
          </w:p>
        </w:tc>
        <w:tc>
          <w:tcPr>
            <w:tcW w:w="468" w:type="dxa"/>
            <w:tcBorders>
              <w:top w:val="single" w:sz="4" w:space="0" w:color="auto"/>
              <w:left w:val="nil"/>
              <w:bottom w:val="single" w:sz="4" w:space="0" w:color="auto"/>
              <w:right w:val="nil"/>
            </w:tcBorders>
            <w:vAlign w:val="bottom"/>
            <w:hideMark/>
          </w:tcPr>
          <w:p w14:paraId="398EAF18" w14:textId="35CC0DD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single" w:sz="4" w:space="0" w:color="auto"/>
              <w:right w:val="nil"/>
            </w:tcBorders>
            <w:vAlign w:val="bottom"/>
            <w:hideMark/>
          </w:tcPr>
          <w:p w14:paraId="31DFF4C6" w14:textId="697C3A21"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5,562 </w:t>
            </w:r>
          </w:p>
        </w:tc>
      </w:tr>
      <w:tr w:rsidR="00E6724A" w:rsidRPr="00E104D4" w14:paraId="07731B8E" w14:textId="77777777">
        <w:trPr>
          <w:trHeight w:val="301"/>
          <w:jc w:val="center"/>
        </w:trPr>
        <w:tc>
          <w:tcPr>
            <w:tcW w:w="567" w:type="dxa"/>
            <w:tcBorders>
              <w:top w:val="nil"/>
              <w:left w:val="nil"/>
              <w:bottom w:val="nil"/>
              <w:right w:val="nil"/>
            </w:tcBorders>
            <w:vAlign w:val="bottom"/>
            <w:hideMark/>
          </w:tcPr>
          <w:p w14:paraId="55E7D5A4"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39FBE20D"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Racing</w:t>
            </w:r>
          </w:p>
        </w:tc>
        <w:tc>
          <w:tcPr>
            <w:tcW w:w="379" w:type="dxa"/>
            <w:tcBorders>
              <w:top w:val="nil"/>
              <w:left w:val="nil"/>
              <w:bottom w:val="nil"/>
              <w:right w:val="nil"/>
            </w:tcBorders>
            <w:noWrap/>
            <w:vAlign w:val="bottom"/>
            <w:hideMark/>
          </w:tcPr>
          <w:p w14:paraId="0F1BCEAA"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38D3FD3D"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37A6F0D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A714BBC" w14:textId="77777777" w:rsidR="00E6724A" w:rsidRPr="00E104D4" w:rsidRDefault="00E6724A">
            <w:pPr>
              <w:widowControl/>
              <w:jc w:val="right"/>
              <w:rPr>
                <w:rFonts w:ascii="Times New Roman" w:eastAsia="Times New Roman" w:hAnsi="Times New Roman"/>
                <w:sz w:val="20"/>
                <w:szCs w:val="20"/>
                <w:lang w:eastAsia="en-AU"/>
              </w:rPr>
            </w:pPr>
          </w:p>
        </w:tc>
      </w:tr>
      <w:tr w:rsidR="008F3FD9" w:rsidRPr="00E104D4" w14:paraId="00FD8A75" w14:textId="77777777">
        <w:trPr>
          <w:trHeight w:val="301"/>
          <w:jc w:val="center"/>
        </w:trPr>
        <w:tc>
          <w:tcPr>
            <w:tcW w:w="567" w:type="dxa"/>
            <w:tcBorders>
              <w:top w:val="nil"/>
              <w:left w:val="nil"/>
              <w:bottom w:val="nil"/>
              <w:right w:val="nil"/>
            </w:tcBorders>
            <w:vAlign w:val="bottom"/>
            <w:hideMark/>
          </w:tcPr>
          <w:p w14:paraId="65F4C929" w14:textId="77777777" w:rsidR="008F3FD9" w:rsidRPr="00E104D4" w:rsidRDefault="008F3FD9" w:rsidP="008F3FD9">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7AD61B08"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Raceday services expense</w:t>
            </w:r>
          </w:p>
        </w:tc>
        <w:tc>
          <w:tcPr>
            <w:tcW w:w="379" w:type="dxa"/>
            <w:tcBorders>
              <w:top w:val="nil"/>
              <w:left w:val="nil"/>
              <w:bottom w:val="nil"/>
              <w:right w:val="nil"/>
            </w:tcBorders>
            <w:noWrap/>
            <w:vAlign w:val="bottom"/>
            <w:hideMark/>
          </w:tcPr>
          <w:p w14:paraId="02D80CC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56DEB8E" w14:textId="53344E01"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13,538 </w:t>
            </w:r>
          </w:p>
        </w:tc>
        <w:tc>
          <w:tcPr>
            <w:tcW w:w="468" w:type="dxa"/>
            <w:tcBorders>
              <w:top w:val="nil"/>
              <w:left w:val="nil"/>
              <w:bottom w:val="nil"/>
              <w:right w:val="nil"/>
            </w:tcBorders>
            <w:vAlign w:val="bottom"/>
            <w:hideMark/>
          </w:tcPr>
          <w:p w14:paraId="54F27D34"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5BA23D5" w14:textId="0249657D"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13,426 </w:t>
            </w:r>
          </w:p>
        </w:tc>
      </w:tr>
      <w:tr w:rsidR="008F3FD9" w:rsidRPr="00E104D4" w14:paraId="27DF08CA" w14:textId="77777777">
        <w:trPr>
          <w:trHeight w:val="301"/>
          <w:jc w:val="center"/>
        </w:trPr>
        <w:tc>
          <w:tcPr>
            <w:tcW w:w="567" w:type="dxa"/>
            <w:tcBorders>
              <w:top w:val="nil"/>
              <w:left w:val="nil"/>
              <w:bottom w:val="nil"/>
              <w:right w:val="nil"/>
            </w:tcBorders>
            <w:vAlign w:val="bottom"/>
            <w:hideMark/>
          </w:tcPr>
          <w:p w14:paraId="19B5698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5F9DE3F0"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operations expense</w:t>
            </w:r>
          </w:p>
        </w:tc>
        <w:tc>
          <w:tcPr>
            <w:tcW w:w="379" w:type="dxa"/>
            <w:tcBorders>
              <w:top w:val="nil"/>
              <w:left w:val="nil"/>
              <w:bottom w:val="nil"/>
              <w:right w:val="nil"/>
            </w:tcBorders>
            <w:noWrap/>
            <w:vAlign w:val="bottom"/>
            <w:hideMark/>
          </w:tcPr>
          <w:p w14:paraId="473E649D"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FA6A4EA" w14:textId="731F9BAB"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3,460 </w:t>
            </w:r>
          </w:p>
        </w:tc>
        <w:tc>
          <w:tcPr>
            <w:tcW w:w="468" w:type="dxa"/>
            <w:tcBorders>
              <w:top w:val="nil"/>
              <w:left w:val="nil"/>
              <w:bottom w:val="nil"/>
              <w:right w:val="nil"/>
            </w:tcBorders>
            <w:vAlign w:val="bottom"/>
            <w:hideMark/>
          </w:tcPr>
          <w:p w14:paraId="77118297"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5CBD609" w14:textId="0DEE0545"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3,081 </w:t>
            </w:r>
          </w:p>
        </w:tc>
      </w:tr>
      <w:tr w:rsidR="008F3FD9" w:rsidRPr="00E104D4" w14:paraId="180FCC90" w14:textId="77777777">
        <w:trPr>
          <w:trHeight w:val="301"/>
          <w:jc w:val="center"/>
        </w:trPr>
        <w:tc>
          <w:tcPr>
            <w:tcW w:w="567" w:type="dxa"/>
            <w:tcBorders>
              <w:top w:val="nil"/>
              <w:left w:val="nil"/>
              <w:bottom w:val="nil"/>
              <w:right w:val="nil"/>
            </w:tcBorders>
            <w:vAlign w:val="bottom"/>
            <w:hideMark/>
          </w:tcPr>
          <w:p w14:paraId="3260E80E"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AB31D2E"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54733B1C"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63AF935C" w14:textId="448BFE47"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16,998 </w:t>
            </w:r>
          </w:p>
        </w:tc>
        <w:tc>
          <w:tcPr>
            <w:tcW w:w="468" w:type="dxa"/>
            <w:tcBorders>
              <w:top w:val="single" w:sz="4" w:space="0" w:color="auto"/>
              <w:left w:val="nil"/>
              <w:bottom w:val="single" w:sz="4" w:space="0" w:color="auto"/>
              <w:right w:val="nil"/>
            </w:tcBorders>
            <w:vAlign w:val="bottom"/>
            <w:hideMark/>
          </w:tcPr>
          <w:p w14:paraId="61B529BB" w14:textId="1D897114" w:rsidR="008F3FD9" w:rsidRPr="00E104D4" w:rsidRDefault="008F3FD9" w:rsidP="008F3FD9">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32" w:type="dxa"/>
            <w:tcBorders>
              <w:top w:val="single" w:sz="4" w:space="0" w:color="auto"/>
              <w:left w:val="nil"/>
              <w:bottom w:val="single" w:sz="4" w:space="0" w:color="auto"/>
              <w:right w:val="nil"/>
            </w:tcBorders>
            <w:vAlign w:val="bottom"/>
            <w:hideMark/>
          </w:tcPr>
          <w:p w14:paraId="7E0EC7B1" w14:textId="09A4CCF0"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16,50</w:t>
            </w:r>
            <w:r w:rsidR="00A9654A" w:rsidRPr="00E104D4">
              <w:rPr>
                <w:rFonts w:ascii="Arial" w:hAnsi="Arial" w:cs="Arial"/>
                <w:color w:val="000000"/>
                <w:sz w:val="18"/>
                <w:szCs w:val="18"/>
              </w:rPr>
              <w:t>7</w:t>
            </w:r>
            <w:r w:rsidRPr="00E104D4">
              <w:rPr>
                <w:rFonts w:ascii="Arial" w:hAnsi="Arial" w:cs="Arial"/>
                <w:color w:val="000000"/>
                <w:sz w:val="18"/>
                <w:szCs w:val="18"/>
              </w:rPr>
              <w:t xml:space="preserve"> </w:t>
            </w:r>
          </w:p>
        </w:tc>
      </w:tr>
      <w:tr w:rsidR="00E6724A" w:rsidRPr="00E104D4" w14:paraId="1BFD0ADF" w14:textId="77777777">
        <w:trPr>
          <w:trHeight w:val="301"/>
          <w:jc w:val="center"/>
        </w:trPr>
        <w:tc>
          <w:tcPr>
            <w:tcW w:w="567" w:type="dxa"/>
            <w:tcBorders>
              <w:top w:val="nil"/>
              <w:left w:val="nil"/>
              <w:bottom w:val="nil"/>
              <w:right w:val="nil"/>
            </w:tcBorders>
            <w:vAlign w:val="bottom"/>
            <w:hideMark/>
          </w:tcPr>
          <w:p w14:paraId="31275C26"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E06DB3F"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Integrity and veterinary</w:t>
            </w:r>
          </w:p>
        </w:tc>
        <w:tc>
          <w:tcPr>
            <w:tcW w:w="379" w:type="dxa"/>
            <w:tcBorders>
              <w:top w:val="nil"/>
              <w:left w:val="nil"/>
              <w:bottom w:val="nil"/>
              <w:right w:val="nil"/>
            </w:tcBorders>
            <w:noWrap/>
            <w:vAlign w:val="bottom"/>
            <w:hideMark/>
          </w:tcPr>
          <w:p w14:paraId="7815D7A0"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78FE09DC"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44CD3D20"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0AEC660" w14:textId="77777777" w:rsidR="00E6724A" w:rsidRPr="00E104D4" w:rsidRDefault="00E6724A">
            <w:pPr>
              <w:widowControl/>
              <w:jc w:val="right"/>
              <w:rPr>
                <w:rFonts w:ascii="Times New Roman" w:eastAsia="Times New Roman" w:hAnsi="Times New Roman"/>
                <w:sz w:val="20"/>
                <w:szCs w:val="20"/>
                <w:lang w:eastAsia="en-AU"/>
              </w:rPr>
            </w:pPr>
          </w:p>
        </w:tc>
      </w:tr>
      <w:tr w:rsidR="008F3FD9" w:rsidRPr="00E104D4" w14:paraId="2FE9E708" w14:textId="77777777">
        <w:trPr>
          <w:trHeight w:val="301"/>
          <w:jc w:val="center"/>
        </w:trPr>
        <w:tc>
          <w:tcPr>
            <w:tcW w:w="567" w:type="dxa"/>
            <w:tcBorders>
              <w:top w:val="nil"/>
              <w:left w:val="nil"/>
              <w:bottom w:val="nil"/>
              <w:right w:val="nil"/>
            </w:tcBorders>
            <w:vAlign w:val="bottom"/>
            <w:hideMark/>
          </w:tcPr>
          <w:p w14:paraId="5596D71D" w14:textId="77777777" w:rsidR="008F3FD9" w:rsidRPr="00E104D4" w:rsidRDefault="008F3FD9" w:rsidP="008F3FD9">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vAlign w:val="bottom"/>
            <w:hideMark/>
          </w:tcPr>
          <w:p w14:paraId="16C76607"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Integrity expense</w:t>
            </w:r>
          </w:p>
        </w:tc>
        <w:tc>
          <w:tcPr>
            <w:tcW w:w="379" w:type="dxa"/>
            <w:tcBorders>
              <w:top w:val="nil"/>
              <w:left w:val="nil"/>
              <w:bottom w:val="nil"/>
              <w:right w:val="nil"/>
            </w:tcBorders>
            <w:noWrap/>
            <w:vAlign w:val="bottom"/>
            <w:hideMark/>
          </w:tcPr>
          <w:p w14:paraId="7AA1E2FF"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F8E4347" w14:textId="5A6B713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9,317 </w:t>
            </w:r>
          </w:p>
        </w:tc>
        <w:tc>
          <w:tcPr>
            <w:tcW w:w="468" w:type="dxa"/>
            <w:tcBorders>
              <w:top w:val="nil"/>
              <w:left w:val="nil"/>
              <w:bottom w:val="nil"/>
              <w:right w:val="nil"/>
            </w:tcBorders>
            <w:vAlign w:val="bottom"/>
            <w:hideMark/>
          </w:tcPr>
          <w:p w14:paraId="7FB7D155"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9E6A237" w14:textId="3DE9C0A5"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9,943 </w:t>
            </w:r>
          </w:p>
        </w:tc>
      </w:tr>
      <w:tr w:rsidR="008F3FD9" w:rsidRPr="00E104D4" w14:paraId="4BF54C85" w14:textId="77777777">
        <w:trPr>
          <w:trHeight w:val="301"/>
          <w:jc w:val="center"/>
        </w:trPr>
        <w:tc>
          <w:tcPr>
            <w:tcW w:w="567" w:type="dxa"/>
            <w:tcBorders>
              <w:top w:val="nil"/>
              <w:left w:val="nil"/>
              <w:bottom w:val="nil"/>
              <w:right w:val="nil"/>
            </w:tcBorders>
            <w:vAlign w:val="bottom"/>
            <w:hideMark/>
          </w:tcPr>
          <w:p w14:paraId="3B50E996"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A1DE481"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Veterinary expense</w:t>
            </w:r>
          </w:p>
        </w:tc>
        <w:tc>
          <w:tcPr>
            <w:tcW w:w="379" w:type="dxa"/>
            <w:tcBorders>
              <w:top w:val="nil"/>
              <w:left w:val="nil"/>
              <w:bottom w:val="nil"/>
              <w:right w:val="nil"/>
            </w:tcBorders>
            <w:noWrap/>
            <w:vAlign w:val="bottom"/>
            <w:hideMark/>
          </w:tcPr>
          <w:p w14:paraId="57D3E781"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77651401" w14:textId="7A52982E"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2,913 </w:t>
            </w:r>
          </w:p>
        </w:tc>
        <w:tc>
          <w:tcPr>
            <w:tcW w:w="468" w:type="dxa"/>
            <w:tcBorders>
              <w:top w:val="nil"/>
              <w:left w:val="nil"/>
              <w:bottom w:val="nil"/>
              <w:right w:val="nil"/>
            </w:tcBorders>
            <w:vAlign w:val="bottom"/>
            <w:hideMark/>
          </w:tcPr>
          <w:p w14:paraId="7BBD69E3"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C942FAA" w14:textId="507E83C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2,902 </w:t>
            </w:r>
          </w:p>
        </w:tc>
      </w:tr>
      <w:tr w:rsidR="008F3FD9" w:rsidRPr="00E104D4" w14:paraId="13EBBDB8" w14:textId="77777777">
        <w:trPr>
          <w:trHeight w:val="301"/>
          <w:jc w:val="center"/>
        </w:trPr>
        <w:tc>
          <w:tcPr>
            <w:tcW w:w="567" w:type="dxa"/>
            <w:tcBorders>
              <w:top w:val="nil"/>
              <w:left w:val="nil"/>
              <w:bottom w:val="nil"/>
              <w:right w:val="nil"/>
            </w:tcBorders>
            <w:vAlign w:val="bottom"/>
            <w:hideMark/>
          </w:tcPr>
          <w:p w14:paraId="1C857A43"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47B01E0D" w14:textId="77777777" w:rsidR="008F3FD9" w:rsidRPr="00E104D4" w:rsidRDefault="008F3FD9" w:rsidP="008F3FD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Swabbing expense</w:t>
            </w:r>
          </w:p>
        </w:tc>
        <w:tc>
          <w:tcPr>
            <w:tcW w:w="379" w:type="dxa"/>
            <w:tcBorders>
              <w:top w:val="nil"/>
              <w:left w:val="nil"/>
              <w:bottom w:val="nil"/>
              <w:right w:val="nil"/>
            </w:tcBorders>
            <w:noWrap/>
            <w:vAlign w:val="bottom"/>
            <w:hideMark/>
          </w:tcPr>
          <w:p w14:paraId="4A7DBE07" w14:textId="77777777" w:rsidR="008F3FD9" w:rsidRPr="00E104D4" w:rsidRDefault="008F3FD9" w:rsidP="008F3FD9">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4EFDC32" w14:textId="0C448B1F"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2,256 </w:t>
            </w:r>
          </w:p>
        </w:tc>
        <w:tc>
          <w:tcPr>
            <w:tcW w:w="468" w:type="dxa"/>
            <w:tcBorders>
              <w:top w:val="nil"/>
              <w:left w:val="nil"/>
              <w:bottom w:val="nil"/>
              <w:right w:val="nil"/>
            </w:tcBorders>
            <w:vAlign w:val="bottom"/>
            <w:hideMark/>
          </w:tcPr>
          <w:p w14:paraId="10DF5936"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636E276F" w14:textId="7862F7E2"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2,282 </w:t>
            </w:r>
          </w:p>
        </w:tc>
      </w:tr>
      <w:tr w:rsidR="008F3FD9" w:rsidRPr="00E104D4" w14:paraId="45492BB5" w14:textId="77777777">
        <w:trPr>
          <w:trHeight w:val="301"/>
          <w:jc w:val="center"/>
        </w:trPr>
        <w:tc>
          <w:tcPr>
            <w:tcW w:w="567" w:type="dxa"/>
            <w:tcBorders>
              <w:top w:val="nil"/>
              <w:left w:val="nil"/>
              <w:bottom w:val="nil"/>
              <w:right w:val="nil"/>
            </w:tcBorders>
            <w:vAlign w:val="bottom"/>
            <w:hideMark/>
          </w:tcPr>
          <w:p w14:paraId="55DA0100" w14:textId="77777777" w:rsidR="008F3FD9" w:rsidRPr="00E104D4" w:rsidRDefault="008F3FD9" w:rsidP="008F3FD9">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7654FF1" w14:textId="77777777" w:rsidR="008F3FD9" w:rsidRPr="00E104D4" w:rsidRDefault="008F3FD9" w:rsidP="008F3FD9">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4B89C73" w14:textId="77777777" w:rsidR="008F3FD9" w:rsidRPr="00E104D4" w:rsidRDefault="008F3FD9" w:rsidP="008F3FD9">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6956E80D" w14:textId="506CA84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14,486 </w:t>
            </w:r>
          </w:p>
        </w:tc>
        <w:tc>
          <w:tcPr>
            <w:tcW w:w="468" w:type="dxa"/>
            <w:tcBorders>
              <w:top w:val="single" w:sz="4" w:space="0" w:color="auto"/>
              <w:left w:val="nil"/>
              <w:bottom w:val="single" w:sz="4" w:space="0" w:color="auto"/>
              <w:right w:val="nil"/>
            </w:tcBorders>
            <w:vAlign w:val="bottom"/>
            <w:hideMark/>
          </w:tcPr>
          <w:p w14:paraId="461139BA" w14:textId="30100539"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single" w:sz="4" w:space="0" w:color="auto"/>
              <w:right w:val="nil"/>
            </w:tcBorders>
            <w:vAlign w:val="bottom"/>
            <w:hideMark/>
          </w:tcPr>
          <w:p w14:paraId="1DE069D7" w14:textId="6A93C710" w:rsidR="008F3FD9" w:rsidRPr="00E104D4" w:rsidRDefault="008F3FD9" w:rsidP="008F3FD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15,127 </w:t>
            </w:r>
          </w:p>
        </w:tc>
      </w:tr>
      <w:tr w:rsidR="00E6724A" w:rsidRPr="00E104D4" w14:paraId="60B70ACA" w14:textId="77777777">
        <w:trPr>
          <w:trHeight w:val="301"/>
          <w:jc w:val="center"/>
        </w:trPr>
        <w:tc>
          <w:tcPr>
            <w:tcW w:w="567" w:type="dxa"/>
            <w:tcBorders>
              <w:top w:val="nil"/>
              <w:left w:val="nil"/>
              <w:bottom w:val="nil"/>
              <w:right w:val="nil"/>
            </w:tcBorders>
            <w:vAlign w:val="bottom"/>
            <w:hideMark/>
          </w:tcPr>
          <w:p w14:paraId="231E86FD"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652D4F48" w14:textId="77777777" w:rsidR="00E6724A" w:rsidRPr="00E104D4" w:rsidRDefault="00E6724A">
            <w:pPr>
              <w:widowControl/>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Administration and other</w:t>
            </w:r>
          </w:p>
        </w:tc>
        <w:tc>
          <w:tcPr>
            <w:tcW w:w="379" w:type="dxa"/>
            <w:tcBorders>
              <w:top w:val="nil"/>
              <w:left w:val="nil"/>
              <w:bottom w:val="nil"/>
              <w:right w:val="nil"/>
            </w:tcBorders>
            <w:noWrap/>
            <w:vAlign w:val="bottom"/>
            <w:hideMark/>
          </w:tcPr>
          <w:p w14:paraId="16475FEA" w14:textId="77777777" w:rsidR="00E6724A" w:rsidRPr="00E104D4" w:rsidRDefault="00E6724A">
            <w:pPr>
              <w:widowControl/>
              <w:rPr>
                <w:rFonts w:ascii="Arial" w:eastAsia="Times New Roman" w:hAnsi="Arial" w:cs="Arial"/>
                <w:color w:val="000000"/>
                <w:sz w:val="18"/>
                <w:szCs w:val="18"/>
                <w:u w:val="single"/>
                <w:lang w:eastAsia="en-AU"/>
              </w:rPr>
            </w:pPr>
          </w:p>
        </w:tc>
        <w:tc>
          <w:tcPr>
            <w:tcW w:w="1632" w:type="dxa"/>
            <w:tcBorders>
              <w:top w:val="nil"/>
              <w:left w:val="nil"/>
              <w:bottom w:val="nil"/>
              <w:right w:val="nil"/>
            </w:tcBorders>
            <w:vAlign w:val="bottom"/>
            <w:hideMark/>
          </w:tcPr>
          <w:p w14:paraId="4B3756EB"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vAlign w:val="bottom"/>
            <w:hideMark/>
          </w:tcPr>
          <w:p w14:paraId="250E5714"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322F6EB6" w14:textId="77777777" w:rsidR="00E6724A" w:rsidRPr="00E104D4" w:rsidRDefault="00E6724A">
            <w:pPr>
              <w:widowControl/>
              <w:jc w:val="right"/>
              <w:rPr>
                <w:rFonts w:ascii="Times New Roman" w:eastAsia="Times New Roman" w:hAnsi="Times New Roman"/>
                <w:sz w:val="20"/>
                <w:szCs w:val="20"/>
                <w:lang w:eastAsia="en-AU"/>
              </w:rPr>
            </w:pPr>
          </w:p>
        </w:tc>
      </w:tr>
      <w:tr w:rsidR="00D52C6D" w:rsidRPr="00E104D4" w14:paraId="41AEAA0E" w14:textId="77777777">
        <w:trPr>
          <w:trHeight w:val="301"/>
          <w:jc w:val="center"/>
        </w:trPr>
        <w:tc>
          <w:tcPr>
            <w:tcW w:w="567" w:type="dxa"/>
            <w:tcBorders>
              <w:top w:val="nil"/>
              <w:left w:val="nil"/>
              <w:bottom w:val="nil"/>
              <w:right w:val="nil"/>
            </w:tcBorders>
            <w:vAlign w:val="bottom"/>
            <w:hideMark/>
          </w:tcPr>
          <w:p w14:paraId="6925DCF1" w14:textId="77777777" w:rsidR="00D52C6D" w:rsidRPr="00E104D4" w:rsidRDefault="00D52C6D" w:rsidP="00D52C6D">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noWrap/>
            <w:vAlign w:val="bottom"/>
            <w:hideMark/>
          </w:tcPr>
          <w:p w14:paraId="6C9A0987" w14:textId="1D40A234"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Services and administration expense</w:t>
            </w:r>
          </w:p>
        </w:tc>
        <w:tc>
          <w:tcPr>
            <w:tcW w:w="379" w:type="dxa"/>
            <w:tcBorders>
              <w:top w:val="nil"/>
              <w:left w:val="nil"/>
              <w:bottom w:val="nil"/>
              <w:right w:val="nil"/>
            </w:tcBorders>
            <w:noWrap/>
            <w:vAlign w:val="bottom"/>
            <w:hideMark/>
          </w:tcPr>
          <w:p w14:paraId="6C6C632C"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152574D1" w14:textId="0DB3109F"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11,181 </w:t>
            </w:r>
          </w:p>
        </w:tc>
        <w:tc>
          <w:tcPr>
            <w:tcW w:w="468" w:type="dxa"/>
            <w:tcBorders>
              <w:top w:val="nil"/>
              <w:left w:val="nil"/>
              <w:bottom w:val="nil"/>
              <w:right w:val="nil"/>
            </w:tcBorders>
            <w:vAlign w:val="bottom"/>
            <w:hideMark/>
          </w:tcPr>
          <w:p w14:paraId="58FF23B5"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F09AFEB" w14:textId="4687BF7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10,324 </w:t>
            </w:r>
          </w:p>
        </w:tc>
      </w:tr>
      <w:tr w:rsidR="00D52C6D" w:rsidRPr="00E104D4" w14:paraId="0027FC46" w14:textId="77777777">
        <w:trPr>
          <w:trHeight w:val="301"/>
          <w:jc w:val="center"/>
        </w:trPr>
        <w:tc>
          <w:tcPr>
            <w:tcW w:w="567" w:type="dxa"/>
            <w:tcBorders>
              <w:top w:val="nil"/>
              <w:left w:val="nil"/>
              <w:bottom w:val="nil"/>
              <w:right w:val="nil"/>
            </w:tcBorders>
            <w:vAlign w:val="bottom"/>
            <w:hideMark/>
          </w:tcPr>
          <w:p w14:paraId="64BEB333"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2ED9CBF" w14:textId="5422181D"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Legal, risk and compliance expense</w:t>
            </w:r>
          </w:p>
        </w:tc>
        <w:tc>
          <w:tcPr>
            <w:tcW w:w="379" w:type="dxa"/>
            <w:tcBorders>
              <w:top w:val="nil"/>
              <w:left w:val="nil"/>
              <w:bottom w:val="nil"/>
              <w:right w:val="nil"/>
            </w:tcBorders>
            <w:noWrap/>
            <w:vAlign w:val="bottom"/>
            <w:hideMark/>
          </w:tcPr>
          <w:p w14:paraId="70A31078"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3ABBB792" w14:textId="684CFC0C"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2,432 </w:t>
            </w:r>
          </w:p>
        </w:tc>
        <w:tc>
          <w:tcPr>
            <w:tcW w:w="468" w:type="dxa"/>
            <w:tcBorders>
              <w:top w:val="nil"/>
              <w:left w:val="nil"/>
              <w:bottom w:val="nil"/>
              <w:right w:val="nil"/>
            </w:tcBorders>
            <w:vAlign w:val="bottom"/>
            <w:hideMark/>
          </w:tcPr>
          <w:p w14:paraId="4E7E1CB4"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71FF5DD" w14:textId="6014A050"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2,535 </w:t>
            </w:r>
          </w:p>
        </w:tc>
      </w:tr>
      <w:tr w:rsidR="00D52C6D" w:rsidRPr="00E104D4" w14:paraId="747C312B" w14:textId="77777777">
        <w:trPr>
          <w:trHeight w:val="301"/>
          <w:jc w:val="center"/>
        </w:trPr>
        <w:tc>
          <w:tcPr>
            <w:tcW w:w="567" w:type="dxa"/>
            <w:tcBorders>
              <w:top w:val="nil"/>
              <w:left w:val="nil"/>
              <w:bottom w:val="nil"/>
              <w:right w:val="nil"/>
            </w:tcBorders>
            <w:vAlign w:val="bottom"/>
            <w:hideMark/>
          </w:tcPr>
          <w:p w14:paraId="1905CCDE"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E912669" w14:textId="2CD7D2C4"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Information technology expense</w:t>
            </w:r>
          </w:p>
        </w:tc>
        <w:tc>
          <w:tcPr>
            <w:tcW w:w="379" w:type="dxa"/>
            <w:tcBorders>
              <w:top w:val="nil"/>
              <w:left w:val="nil"/>
              <w:bottom w:val="nil"/>
              <w:right w:val="nil"/>
            </w:tcBorders>
            <w:noWrap/>
            <w:vAlign w:val="bottom"/>
            <w:hideMark/>
          </w:tcPr>
          <w:p w14:paraId="717B501B"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BD1686" w14:textId="733CFE00"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5,572 </w:t>
            </w:r>
          </w:p>
        </w:tc>
        <w:tc>
          <w:tcPr>
            <w:tcW w:w="468" w:type="dxa"/>
            <w:tcBorders>
              <w:top w:val="nil"/>
              <w:left w:val="nil"/>
              <w:bottom w:val="nil"/>
              <w:right w:val="nil"/>
            </w:tcBorders>
            <w:vAlign w:val="bottom"/>
            <w:hideMark/>
          </w:tcPr>
          <w:p w14:paraId="4B15E254"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1988D94" w14:textId="5D37B8AD"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6,158 </w:t>
            </w:r>
          </w:p>
        </w:tc>
      </w:tr>
      <w:tr w:rsidR="00D52C6D" w:rsidRPr="00E104D4" w14:paraId="79F42908" w14:textId="77777777">
        <w:trPr>
          <w:trHeight w:val="301"/>
          <w:jc w:val="center"/>
        </w:trPr>
        <w:tc>
          <w:tcPr>
            <w:tcW w:w="567" w:type="dxa"/>
            <w:tcBorders>
              <w:top w:val="nil"/>
              <w:left w:val="nil"/>
              <w:bottom w:val="nil"/>
              <w:right w:val="nil"/>
            </w:tcBorders>
            <w:vAlign w:val="bottom"/>
            <w:hideMark/>
          </w:tcPr>
          <w:p w14:paraId="5B77269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0511801A" w14:textId="57971C52"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Occupancy expense</w:t>
            </w:r>
          </w:p>
        </w:tc>
        <w:tc>
          <w:tcPr>
            <w:tcW w:w="379" w:type="dxa"/>
            <w:tcBorders>
              <w:top w:val="nil"/>
              <w:left w:val="nil"/>
              <w:bottom w:val="nil"/>
              <w:right w:val="nil"/>
            </w:tcBorders>
            <w:noWrap/>
            <w:vAlign w:val="bottom"/>
            <w:hideMark/>
          </w:tcPr>
          <w:p w14:paraId="0B6C0CDC"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B361C3A" w14:textId="69A3EFD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2,111 </w:t>
            </w:r>
          </w:p>
        </w:tc>
        <w:tc>
          <w:tcPr>
            <w:tcW w:w="468" w:type="dxa"/>
            <w:tcBorders>
              <w:top w:val="nil"/>
              <w:left w:val="nil"/>
              <w:bottom w:val="nil"/>
              <w:right w:val="nil"/>
            </w:tcBorders>
            <w:vAlign w:val="bottom"/>
            <w:hideMark/>
          </w:tcPr>
          <w:p w14:paraId="75E5C1C5"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A47A791" w14:textId="5A054333"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2,578 </w:t>
            </w:r>
          </w:p>
        </w:tc>
      </w:tr>
      <w:tr w:rsidR="00D52C6D" w:rsidRPr="00E104D4" w14:paraId="3B01001E" w14:textId="77777777">
        <w:trPr>
          <w:trHeight w:val="301"/>
          <w:jc w:val="center"/>
        </w:trPr>
        <w:tc>
          <w:tcPr>
            <w:tcW w:w="567" w:type="dxa"/>
            <w:tcBorders>
              <w:top w:val="nil"/>
              <w:left w:val="nil"/>
              <w:bottom w:val="nil"/>
              <w:right w:val="nil"/>
            </w:tcBorders>
            <w:vAlign w:val="bottom"/>
          </w:tcPr>
          <w:p w14:paraId="26D7236D"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tcPr>
          <w:p w14:paraId="2676C878" w14:textId="0CA5089F"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Fleet costs</w:t>
            </w:r>
          </w:p>
        </w:tc>
        <w:tc>
          <w:tcPr>
            <w:tcW w:w="379" w:type="dxa"/>
            <w:tcBorders>
              <w:top w:val="nil"/>
              <w:left w:val="nil"/>
              <w:bottom w:val="nil"/>
              <w:right w:val="nil"/>
            </w:tcBorders>
            <w:noWrap/>
            <w:vAlign w:val="bottom"/>
          </w:tcPr>
          <w:p w14:paraId="35F55C17"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20DAB68C" w14:textId="2141D8ED"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645 </w:t>
            </w:r>
          </w:p>
        </w:tc>
        <w:tc>
          <w:tcPr>
            <w:tcW w:w="468" w:type="dxa"/>
            <w:tcBorders>
              <w:top w:val="nil"/>
              <w:left w:val="nil"/>
              <w:bottom w:val="nil"/>
              <w:right w:val="nil"/>
            </w:tcBorders>
            <w:vAlign w:val="bottom"/>
          </w:tcPr>
          <w:p w14:paraId="0199EAA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08CCFC8A" w14:textId="097098BC"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679 </w:t>
            </w:r>
          </w:p>
        </w:tc>
      </w:tr>
      <w:tr w:rsidR="00D52C6D" w:rsidRPr="00E104D4" w14:paraId="219B0060" w14:textId="77777777">
        <w:trPr>
          <w:trHeight w:val="301"/>
          <w:jc w:val="center"/>
        </w:trPr>
        <w:tc>
          <w:tcPr>
            <w:tcW w:w="567" w:type="dxa"/>
            <w:tcBorders>
              <w:top w:val="nil"/>
              <w:left w:val="nil"/>
              <w:bottom w:val="nil"/>
              <w:right w:val="nil"/>
            </w:tcBorders>
            <w:vAlign w:val="bottom"/>
          </w:tcPr>
          <w:p w14:paraId="306E56E7"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tcPr>
          <w:p w14:paraId="1408AF8A" w14:textId="7DB6C1D6"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Doubtful debts</w:t>
            </w:r>
          </w:p>
        </w:tc>
        <w:tc>
          <w:tcPr>
            <w:tcW w:w="379" w:type="dxa"/>
            <w:tcBorders>
              <w:top w:val="nil"/>
              <w:left w:val="nil"/>
              <w:bottom w:val="nil"/>
              <w:right w:val="nil"/>
            </w:tcBorders>
            <w:noWrap/>
            <w:vAlign w:val="bottom"/>
          </w:tcPr>
          <w:p w14:paraId="2C430FE2"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23C52745" w14:textId="4B89863B"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414 </w:t>
            </w:r>
          </w:p>
        </w:tc>
        <w:tc>
          <w:tcPr>
            <w:tcW w:w="468" w:type="dxa"/>
            <w:tcBorders>
              <w:top w:val="nil"/>
              <w:left w:val="nil"/>
              <w:bottom w:val="nil"/>
              <w:right w:val="nil"/>
            </w:tcBorders>
            <w:vAlign w:val="bottom"/>
          </w:tcPr>
          <w:p w14:paraId="5D80578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tcPr>
          <w:p w14:paraId="1FABEC75" w14:textId="792FC8BB"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D52C6D" w:rsidRPr="00E104D4" w14:paraId="7588A161" w14:textId="77777777">
        <w:trPr>
          <w:trHeight w:val="301"/>
          <w:jc w:val="center"/>
        </w:trPr>
        <w:tc>
          <w:tcPr>
            <w:tcW w:w="567" w:type="dxa"/>
            <w:tcBorders>
              <w:top w:val="nil"/>
              <w:left w:val="nil"/>
              <w:bottom w:val="nil"/>
              <w:right w:val="nil"/>
            </w:tcBorders>
            <w:noWrap/>
            <w:vAlign w:val="bottom"/>
            <w:hideMark/>
          </w:tcPr>
          <w:p w14:paraId="526A1B5F"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4BA8E3B4" w14:textId="42EB2C41" w:rsidR="00D52C6D" w:rsidRPr="00E104D4" w:rsidRDefault="00D52C6D" w:rsidP="00D52C6D">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Other expense </w:t>
            </w:r>
            <w:r w:rsidR="00A869E6" w:rsidRPr="00E104D4">
              <w:rPr>
                <w:rFonts w:ascii="Arial" w:hAnsi="Arial" w:cs="Arial"/>
                <w:color w:val="000000"/>
                <w:sz w:val="18"/>
                <w:szCs w:val="18"/>
              </w:rPr>
              <w:t>(</w:t>
            </w:r>
            <w:r w:rsidR="00B14437" w:rsidRPr="00E104D4">
              <w:rPr>
                <w:rFonts w:ascii="Arial" w:hAnsi="Arial" w:cs="Arial"/>
                <w:color w:val="000000"/>
                <w:sz w:val="18"/>
                <w:szCs w:val="18"/>
              </w:rPr>
              <w:t>xx</w:t>
            </w:r>
            <w:r w:rsidR="00A869E6" w:rsidRPr="00E104D4">
              <w:rPr>
                <w:rFonts w:ascii="Arial" w:hAnsi="Arial" w:cs="Arial"/>
                <w:color w:val="000000"/>
                <w:sz w:val="18"/>
                <w:szCs w:val="18"/>
              </w:rPr>
              <w:t>)</w:t>
            </w:r>
          </w:p>
        </w:tc>
        <w:tc>
          <w:tcPr>
            <w:tcW w:w="379" w:type="dxa"/>
            <w:tcBorders>
              <w:top w:val="nil"/>
              <w:left w:val="nil"/>
              <w:bottom w:val="nil"/>
              <w:right w:val="nil"/>
            </w:tcBorders>
            <w:noWrap/>
            <w:vAlign w:val="bottom"/>
            <w:hideMark/>
          </w:tcPr>
          <w:p w14:paraId="29344237" w14:textId="77777777" w:rsidR="00D52C6D" w:rsidRPr="00E104D4" w:rsidRDefault="00D52C6D" w:rsidP="00D52C6D">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4DCF8F1" w14:textId="7F8DDFD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74</w:t>
            </w:r>
            <w:r w:rsidR="00B14437" w:rsidRPr="00E104D4">
              <w:rPr>
                <w:rFonts w:ascii="Arial" w:hAnsi="Arial" w:cs="Arial"/>
                <w:color w:val="000000"/>
                <w:sz w:val="18"/>
                <w:szCs w:val="18"/>
              </w:rPr>
              <w:t>2</w:t>
            </w:r>
          </w:p>
        </w:tc>
        <w:tc>
          <w:tcPr>
            <w:tcW w:w="468" w:type="dxa"/>
            <w:tcBorders>
              <w:top w:val="nil"/>
              <w:left w:val="nil"/>
              <w:bottom w:val="nil"/>
              <w:right w:val="nil"/>
            </w:tcBorders>
            <w:vAlign w:val="bottom"/>
            <w:hideMark/>
          </w:tcPr>
          <w:p w14:paraId="3C4721E6" w14:textId="77777777" w:rsidR="00D52C6D" w:rsidRPr="00E104D4" w:rsidRDefault="00D52C6D" w:rsidP="00D52C6D">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FEC410F" w14:textId="3D497CE2" w:rsidR="00D52C6D" w:rsidRPr="00E104D4" w:rsidRDefault="00D52C6D" w:rsidP="00D52C6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2,188 </w:t>
            </w:r>
          </w:p>
        </w:tc>
      </w:tr>
      <w:tr w:rsidR="003D7A50" w:rsidRPr="00E104D4" w14:paraId="27B8C4D7" w14:textId="77777777">
        <w:trPr>
          <w:trHeight w:val="301"/>
          <w:jc w:val="center"/>
        </w:trPr>
        <w:tc>
          <w:tcPr>
            <w:tcW w:w="567" w:type="dxa"/>
            <w:tcBorders>
              <w:top w:val="nil"/>
              <w:left w:val="nil"/>
              <w:bottom w:val="nil"/>
              <w:right w:val="nil"/>
            </w:tcBorders>
            <w:noWrap/>
            <w:vAlign w:val="bottom"/>
            <w:hideMark/>
          </w:tcPr>
          <w:p w14:paraId="15A40AA4"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5138E78E" w14:textId="77777777" w:rsidR="003D7A50" w:rsidRPr="00E104D4" w:rsidRDefault="003D7A50" w:rsidP="003D7A50">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0F181259"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single" w:sz="4" w:space="0" w:color="auto"/>
              <w:left w:val="nil"/>
              <w:bottom w:val="single" w:sz="4" w:space="0" w:color="auto"/>
              <w:right w:val="nil"/>
            </w:tcBorders>
            <w:vAlign w:val="bottom"/>
            <w:hideMark/>
          </w:tcPr>
          <w:p w14:paraId="2984990E" w14:textId="00D06F48"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w:t>
            </w:r>
            <w:r w:rsidR="00B14437" w:rsidRPr="00E104D4">
              <w:rPr>
                <w:rFonts w:ascii="Arial" w:hAnsi="Arial" w:cs="Arial"/>
                <w:color w:val="000000"/>
                <w:sz w:val="18"/>
                <w:szCs w:val="18"/>
              </w:rPr>
              <w:t>097</w:t>
            </w:r>
            <w:r w:rsidRPr="00E104D4">
              <w:rPr>
                <w:rFonts w:ascii="Arial" w:hAnsi="Arial" w:cs="Arial"/>
                <w:color w:val="000000"/>
                <w:sz w:val="18"/>
                <w:szCs w:val="18"/>
              </w:rPr>
              <w:t xml:space="preserve"> </w:t>
            </w:r>
          </w:p>
        </w:tc>
        <w:tc>
          <w:tcPr>
            <w:tcW w:w="468" w:type="dxa"/>
            <w:tcBorders>
              <w:top w:val="single" w:sz="4" w:space="0" w:color="auto"/>
              <w:left w:val="nil"/>
              <w:bottom w:val="single" w:sz="4" w:space="0" w:color="auto"/>
              <w:right w:val="nil"/>
            </w:tcBorders>
            <w:vAlign w:val="bottom"/>
            <w:hideMark/>
          </w:tcPr>
          <w:p w14:paraId="5EF074D1" w14:textId="6C6DE8D9" w:rsidR="003D7A50" w:rsidRPr="00E104D4" w:rsidRDefault="003D7A50" w:rsidP="003D7A50">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32" w:type="dxa"/>
            <w:tcBorders>
              <w:top w:val="single" w:sz="4" w:space="0" w:color="auto"/>
              <w:left w:val="nil"/>
              <w:bottom w:val="single" w:sz="4" w:space="0" w:color="auto"/>
              <w:right w:val="nil"/>
            </w:tcBorders>
            <w:vAlign w:val="bottom"/>
            <w:hideMark/>
          </w:tcPr>
          <w:p w14:paraId="49BE61BF" w14:textId="280C3D1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24,46</w:t>
            </w:r>
            <w:r w:rsidR="009C0939"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3D7A50" w:rsidRPr="00E104D4" w14:paraId="33900E5F" w14:textId="77777777">
        <w:trPr>
          <w:trHeight w:val="301"/>
          <w:jc w:val="center"/>
        </w:trPr>
        <w:tc>
          <w:tcPr>
            <w:tcW w:w="567" w:type="dxa"/>
            <w:tcBorders>
              <w:top w:val="nil"/>
              <w:left w:val="nil"/>
              <w:bottom w:val="nil"/>
              <w:right w:val="nil"/>
            </w:tcBorders>
            <w:noWrap/>
            <w:vAlign w:val="bottom"/>
            <w:hideMark/>
          </w:tcPr>
          <w:p w14:paraId="76642785"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7B4D1B17" w14:textId="77777777" w:rsidR="003D7A50" w:rsidRPr="00E104D4" w:rsidRDefault="003D7A50" w:rsidP="003D7A50">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58153245"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nil"/>
              <w:left w:val="nil"/>
              <w:bottom w:val="double" w:sz="6" w:space="0" w:color="auto"/>
              <w:right w:val="nil"/>
            </w:tcBorders>
            <w:vAlign w:val="bottom"/>
            <w:hideMark/>
          </w:tcPr>
          <w:p w14:paraId="40367714" w14:textId="5749D786"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59,8</w:t>
            </w:r>
            <w:r w:rsidR="00B14437" w:rsidRPr="00E104D4">
              <w:rPr>
                <w:rFonts w:ascii="Arial" w:hAnsi="Arial" w:cs="Arial"/>
                <w:color w:val="000000"/>
                <w:sz w:val="18"/>
                <w:szCs w:val="18"/>
              </w:rPr>
              <w:t>59</w:t>
            </w:r>
            <w:r w:rsidRPr="00E104D4">
              <w:rPr>
                <w:rFonts w:ascii="Arial" w:hAnsi="Arial" w:cs="Arial"/>
                <w:color w:val="000000"/>
                <w:sz w:val="18"/>
                <w:szCs w:val="18"/>
              </w:rPr>
              <w:t xml:space="preserve"> </w:t>
            </w:r>
          </w:p>
        </w:tc>
        <w:tc>
          <w:tcPr>
            <w:tcW w:w="468" w:type="dxa"/>
            <w:tcBorders>
              <w:top w:val="nil"/>
              <w:left w:val="nil"/>
              <w:bottom w:val="double" w:sz="6" w:space="0" w:color="auto"/>
              <w:right w:val="nil"/>
            </w:tcBorders>
            <w:noWrap/>
            <w:vAlign w:val="bottom"/>
            <w:hideMark/>
          </w:tcPr>
          <w:p w14:paraId="04831755" w14:textId="6356D3BF"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nil"/>
              <w:left w:val="nil"/>
              <w:bottom w:val="double" w:sz="6" w:space="0" w:color="auto"/>
              <w:right w:val="nil"/>
            </w:tcBorders>
            <w:vAlign w:val="bottom"/>
            <w:hideMark/>
          </w:tcPr>
          <w:p w14:paraId="3422BBEC" w14:textId="753C616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61,65</w:t>
            </w:r>
            <w:r w:rsidR="00A9654A"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E6724A" w:rsidRPr="00E104D4" w14:paraId="3063864E" w14:textId="77777777">
        <w:trPr>
          <w:trHeight w:val="168"/>
          <w:jc w:val="center"/>
        </w:trPr>
        <w:tc>
          <w:tcPr>
            <w:tcW w:w="567" w:type="dxa"/>
            <w:tcBorders>
              <w:top w:val="nil"/>
              <w:left w:val="nil"/>
              <w:bottom w:val="nil"/>
              <w:right w:val="nil"/>
            </w:tcBorders>
            <w:noWrap/>
            <w:vAlign w:val="bottom"/>
            <w:hideMark/>
          </w:tcPr>
          <w:p w14:paraId="388430D9"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4252C29C"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C00A2F9"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3F793586"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28073451"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376ECAB6"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56AA255" w14:textId="77777777">
        <w:trPr>
          <w:trHeight w:val="361"/>
          <w:jc w:val="center"/>
        </w:trPr>
        <w:tc>
          <w:tcPr>
            <w:tcW w:w="567" w:type="dxa"/>
            <w:tcBorders>
              <w:top w:val="nil"/>
              <w:left w:val="nil"/>
              <w:bottom w:val="nil"/>
              <w:right w:val="nil"/>
            </w:tcBorders>
            <w:vAlign w:val="bottom"/>
            <w:hideMark/>
          </w:tcPr>
          <w:p w14:paraId="75241E2C" w14:textId="77777777" w:rsidR="00E6724A" w:rsidRPr="00E104D4" w:rsidRDefault="00E6724A">
            <w:pPr>
              <w:widowControl/>
              <w:jc w:val="both"/>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w:t>
            </w:r>
            <w:proofErr w:type="spellStart"/>
            <w:r w:rsidRPr="00E104D4">
              <w:rPr>
                <w:rFonts w:ascii="Arial" w:eastAsia="Times New Roman" w:hAnsi="Arial" w:cs="Arial"/>
                <w:b/>
                <w:bCs/>
                <w:i/>
                <w:iCs/>
                <w:color w:val="000000"/>
                <w:sz w:val="18"/>
                <w:szCs w:val="18"/>
                <w:lang w:eastAsia="en-AU"/>
              </w:rPr>
              <w:t>i</w:t>
            </w:r>
            <w:proofErr w:type="spellEnd"/>
            <w:r w:rsidRPr="00E104D4">
              <w:rPr>
                <w:rFonts w:ascii="Arial" w:eastAsia="Times New Roman" w:hAnsi="Arial" w:cs="Arial"/>
                <w:b/>
                <w:bCs/>
                <w:i/>
                <w:iCs/>
                <w:color w:val="000000"/>
                <w:sz w:val="18"/>
                <w:szCs w:val="18"/>
                <w:lang w:eastAsia="en-AU"/>
              </w:rPr>
              <w:t>)</w:t>
            </w:r>
          </w:p>
        </w:tc>
        <w:tc>
          <w:tcPr>
            <w:tcW w:w="4995" w:type="dxa"/>
            <w:gridSpan w:val="2"/>
            <w:tcBorders>
              <w:top w:val="nil"/>
              <w:left w:val="nil"/>
              <w:bottom w:val="nil"/>
              <w:right w:val="nil"/>
            </w:tcBorders>
            <w:noWrap/>
            <w:vAlign w:val="bottom"/>
            <w:hideMark/>
          </w:tcPr>
          <w:p w14:paraId="05A674E6"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Depreciation, Amortisation and Other Asset Expenditure</w:t>
            </w:r>
          </w:p>
        </w:tc>
        <w:tc>
          <w:tcPr>
            <w:tcW w:w="1632" w:type="dxa"/>
            <w:tcBorders>
              <w:top w:val="nil"/>
              <w:left w:val="nil"/>
              <w:bottom w:val="nil"/>
              <w:right w:val="nil"/>
            </w:tcBorders>
            <w:noWrap/>
            <w:vAlign w:val="bottom"/>
            <w:hideMark/>
          </w:tcPr>
          <w:p w14:paraId="5DDF5938" w14:textId="77777777" w:rsidR="00E6724A" w:rsidRPr="00E104D4" w:rsidRDefault="00E6724A">
            <w:pPr>
              <w:widowControl/>
              <w:rPr>
                <w:rFonts w:ascii="Arial" w:eastAsia="Times New Roman" w:hAnsi="Arial" w:cs="Arial"/>
                <w:b/>
                <w:bCs/>
                <w:i/>
                <w:iCs/>
                <w:color w:val="000000"/>
                <w:sz w:val="18"/>
                <w:szCs w:val="18"/>
                <w:lang w:eastAsia="en-AU"/>
              </w:rPr>
            </w:pPr>
          </w:p>
        </w:tc>
        <w:tc>
          <w:tcPr>
            <w:tcW w:w="468" w:type="dxa"/>
            <w:tcBorders>
              <w:top w:val="nil"/>
              <w:left w:val="nil"/>
              <w:bottom w:val="nil"/>
              <w:right w:val="nil"/>
            </w:tcBorders>
            <w:noWrap/>
            <w:vAlign w:val="bottom"/>
            <w:hideMark/>
          </w:tcPr>
          <w:p w14:paraId="5C6EA5FD"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vAlign w:val="bottom"/>
            <w:hideMark/>
          </w:tcPr>
          <w:p w14:paraId="1BE2C34A" w14:textId="77777777" w:rsidR="00E6724A" w:rsidRPr="00E104D4" w:rsidRDefault="00E6724A">
            <w:pPr>
              <w:widowControl/>
              <w:jc w:val="right"/>
              <w:rPr>
                <w:rFonts w:ascii="Times New Roman" w:eastAsia="Times New Roman" w:hAnsi="Times New Roman"/>
                <w:sz w:val="20"/>
                <w:szCs w:val="20"/>
                <w:lang w:eastAsia="en-AU"/>
              </w:rPr>
            </w:pPr>
          </w:p>
        </w:tc>
      </w:tr>
      <w:tr w:rsidR="003D7A50" w:rsidRPr="00E104D4" w14:paraId="5092E628" w14:textId="77777777">
        <w:trPr>
          <w:trHeight w:val="361"/>
          <w:jc w:val="center"/>
        </w:trPr>
        <w:tc>
          <w:tcPr>
            <w:tcW w:w="567" w:type="dxa"/>
            <w:tcBorders>
              <w:top w:val="nil"/>
              <w:left w:val="nil"/>
              <w:bottom w:val="nil"/>
              <w:right w:val="nil"/>
            </w:tcBorders>
            <w:vAlign w:val="bottom"/>
            <w:hideMark/>
          </w:tcPr>
          <w:p w14:paraId="46E2766A" w14:textId="77777777" w:rsidR="003D7A50" w:rsidRPr="00E104D4" w:rsidRDefault="003D7A50" w:rsidP="003D7A50">
            <w:pPr>
              <w:widowControl/>
              <w:jc w:val="right"/>
              <w:rPr>
                <w:rFonts w:ascii="Times New Roman" w:eastAsia="Times New Roman" w:hAnsi="Times New Roman"/>
                <w:sz w:val="20"/>
                <w:szCs w:val="20"/>
                <w:lang w:eastAsia="en-AU"/>
              </w:rPr>
            </w:pPr>
          </w:p>
        </w:tc>
        <w:tc>
          <w:tcPr>
            <w:tcW w:w="4616" w:type="dxa"/>
            <w:tcBorders>
              <w:top w:val="nil"/>
              <w:left w:val="nil"/>
              <w:bottom w:val="nil"/>
              <w:right w:val="nil"/>
            </w:tcBorders>
            <w:noWrap/>
            <w:vAlign w:val="bottom"/>
            <w:hideMark/>
          </w:tcPr>
          <w:p w14:paraId="78E58AAF"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 property, plant and equipment</w:t>
            </w:r>
          </w:p>
        </w:tc>
        <w:tc>
          <w:tcPr>
            <w:tcW w:w="379" w:type="dxa"/>
            <w:tcBorders>
              <w:top w:val="nil"/>
              <w:left w:val="nil"/>
              <w:bottom w:val="nil"/>
              <w:right w:val="nil"/>
            </w:tcBorders>
            <w:vAlign w:val="bottom"/>
            <w:hideMark/>
          </w:tcPr>
          <w:p w14:paraId="19065509"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F8FEAE" w14:textId="7DA6A803"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w:t>
            </w:r>
            <w:r w:rsidR="0027287C">
              <w:rPr>
                <w:rFonts w:ascii="Arial" w:hAnsi="Arial" w:cs="Arial"/>
                <w:color w:val="000000"/>
                <w:sz w:val="18"/>
                <w:szCs w:val="18"/>
              </w:rPr>
              <w:t>2</w:t>
            </w:r>
            <w:r w:rsidRPr="00E104D4">
              <w:rPr>
                <w:rFonts w:ascii="Arial" w:hAnsi="Arial" w:cs="Arial"/>
                <w:color w:val="000000"/>
                <w:sz w:val="18"/>
                <w:szCs w:val="18"/>
              </w:rPr>
              <w:t xml:space="preserve"> </w:t>
            </w:r>
          </w:p>
        </w:tc>
        <w:tc>
          <w:tcPr>
            <w:tcW w:w="468" w:type="dxa"/>
            <w:tcBorders>
              <w:top w:val="nil"/>
              <w:left w:val="nil"/>
              <w:bottom w:val="nil"/>
              <w:right w:val="nil"/>
            </w:tcBorders>
            <w:noWrap/>
            <w:vAlign w:val="bottom"/>
            <w:hideMark/>
          </w:tcPr>
          <w:p w14:paraId="454F2CD5"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977B622" w14:textId="281F526A"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4,500 </w:t>
            </w:r>
          </w:p>
        </w:tc>
      </w:tr>
      <w:tr w:rsidR="003D7A50" w:rsidRPr="00E104D4" w14:paraId="4C25AE90" w14:textId="77777777">
        <w:trPr>
          <w:trHeight w:val="301"/>
          <w:jc w:val="center"/>
        </w:trPr>
        <w:tc>
          <w:tcPr>
            <w:tcW w:w="567" w:type="dxa"/>
            <w:tcBorders>
              <w:top w:val="nil"/>
              <w:left w:val="nil"/>
              <w:bottom w:val="nil"/>
              <w:right w:val="nil"/>
            </w:tcBorders>
            <w:vAlign w:val="bottom"/>
            <w:hideMark/>
          </w:tcPr>
          <w:p w14:paraId="2E946207"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D8163B0"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 right of use assets</w:t>
            </w:r>
          </w:p>
        </w:tc>
        <w:tc>
          <w:tcPr>
            <w:tcW w:w="379" w:type="dxa"/>
            <w:tcBorders>
              <w:top w:val="nil"/>
              <w:left w:val="nil"/>
              <w:bottom w:val="nil"/>
              <w:right w:val="nil"/>
            </w:tcBorders>
            <w:vAlign w:val="bottom"/>
            <w:hideMark/>
          </w:tcPr>
          <w:p w14:paraId="37DA12CE"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41047B2" w14:textId="46DE1CA0"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1,37</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68" w:type="dxa"/>
            <w:tcBorders>
              <w:top w:val="nil"/>
              <w:left w:val="nil"/>
              <w:bottom w:val="nil"/>
              <w:right w:val="nil"/>
            </w:tcBorders>
            <w:noWrap/>
            <w:vAlign w:val="bottom"/>
            <w:hideMark/>
          </w:tcPr>
          <w:p w14:paraId="3F9B4FDB"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44535661" w14:textId="7B0B7ECD"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1,696 </w:t>
            </w:r>
          </w:p>
        </w:tc>
      </w:tr>
      <w:tr w:rsidR="003D7A50" w:rsidRPr="00E104D4" w14:paraId="793222A3" w14:textId="77777777">
        <w:trPr>
          <w:trHeight w:val="301"/>
          <w:jc w:val="center"/>
        </w:trPr>
        <w:tc>
          <w:tcPr>
            <w:tcW w:w="567" w:type="dxa"/>
            <w:tcBorders>
              <w:top w:val="nil"/>
              <w:left w:val="nil"/>
              <w:bottom w:val="nil"/>
              <w:right w:val="nil"/>
            </w:tcBorders>
            <w:vAlign w:val="bottom"/>
            <w:hideMark/>
          </w:tcPr>
          <w:p w14:paraId="5CA6B6A8"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02BA3DE6" w14:textId="77777777"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Amortisation - intangible assets</w:t>
            </w:r>
          </w:p>
        </w:tc>
        <w:tc>
          <w:tcPr>
            <w:tcW w:w="379" w:type="dxa"/>
            <w:tcBorders>
              <w:top w:val="nil"/>
              <w:left w:val="nil"/>
              <w:bottom w:val="nil"/>
              <w:right w:val="nil"/>
            </w:tcBorders>
            <w:noWrap/>
            <w:vAlign w:val="bottom"/>
            <w:hideMark/>
          </w:tcPr>
          <w:p w14:paraId="3DE5657D"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4734A73" w14:textId="54A62A6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w:t>
            </w:r>
            <w:r w:rsidR="0027287C">
              <w:rPr>
                <w:rFonts w:ascii="Arial" w:hAnsi="Arial" w:cs="Arial"/>
                <w:color w:val="000000"/>
                <w:sz w:val="18"/>
                <w:szCs w:val="18"/>
              </w:rPr>
              <w:t>39</w:t>
            </w:r>
            <w:r w:rsidRPr="00E104D4">
              <w:rPr>
                <w:rFonts w:ascii="Arial" w:hAnsi="Arial" w:cs="Arial"/>
                <w:color w:val="000000"/>
                <w:sz w:val="18"/>
                <w:szCs w:val="18"/>
              </w:rPr>
              <w:t xml:space="preserve"> </w:t>
            </w:r>
          </w:p>
        </w:tc>
        <w:tc>
          <w:tcPr>
            <w:tcW w:w="468" w:type="dxa"/>
            <w:tcBorders>
              <w:top w:val="nil"/>
              <w:left w:val="nil"/>
              <w:bottom w:val="nil"/>
              <w:right w:val="nil"/>
            </w:tcBorders>
            <w:vAlign w:val="bottom"/>
            <w:hideMark/>
          </w:tcPr>
          <w:p w14:paraId="75FBE6AE"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5BCD974C" w14:textId="639F9EF3"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2,423 </w:t>
            </w:r>
          </w:p>
        </w:tc>
      </w:tr>
      <w:tr w:rsidR="003D7A50" w:rsidRPr="00E104D4" w14:paraId="1E029858" w14:textId="77777777">
        <w:trPr>
          <w:trHeight w:val="301"/>
          <w:jc w:val="center"/>
        </w:trPr>
        <w:tc>
          <w:tcPr>
            <w:tcW w:w="567" w:type="dxa"/>
            <w:tcBorders>
              <w:top w:val="nil"/>
              <w:left w:val="nil"/>
              <w:bottom w:val="nil"/>
              <w:right w:val="nil"/>
            </w:tcBorders>
            <w:vAlign w:val="bottom"/>
            <w:hideMark/>
          </w:tcPr>
          <w:p w14:paraId="3FABC1B6"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3B334712" w14:textId="7D5F62E5" w:rsidR="003D7A50" w:rsidRPr="00E104D4" w:rsidRDefault="003D7A50" w:rsidP="003D7A5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Loss on disposal</w:t>
            </w:r>
          </w:p>
        </w:tc>
        <w:tc>
          <w:tcPr>
            <w:tcW w:w="379" w:type="dxa"/>
            <w:tcBorders>
              <w:top w:val="nil"/>
              <w:left w:val="nil"/>
              <w:bottom w:val="nil"/>
              <w:right w:val="nil"/>
            </w:tcBorders>
            <w:noWrap/>
            <w:vAlign w:val="bottom"/>
            <w:hideMark/>
          </w:tcPr>
          <w:p w14:paraId="393A6338" w14:textId="77777777" w:rsidR="003D7A50" w:rsidRPr="00E104D4" w:rsidRDefault="003D7A50" w:rsidP="003D7A50">
            <w:pPr>
              <w:widowControl/>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0FFD217B" w14:textId="51FD0F79"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w:t>
            </w:r>
            <w:r w:rsidR="00B936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68" w:type="dxa"/>
            <w:tcBorders>
              <w:top w:val="nil"/>
              <w:left w:val="nil"/>
              <w:bottom w:val="nil"/>
              <w:right w:val="nil"/>
            </w:tcBorders>
            <w:vAlign w:val="bottom"/>
            <w:hideMark/>
          </w:tcPr>
          <w:p w14:paraId="7CFA1FC1"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1632" w:type="dxa"/>
            <w:tcBorders>
              <w:top w:val="nil"/>
              <w:left w:val="nil"/>
              <w:bottom w:val="nil"/>
              <w:right w:val="nil"/>
            </w:tcBorders>
            <w:vAlign w:val="bottom"/>
            <w:hideMark/>
          </w:tcPr>
          <w:p w14:paraId="22A13889" w14:textId="0DA62C31"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 </w:t>
            </w:r>
          </w:p>
        </w:tc>
      </w:tr>
      <w:tr w:rsidR="003D7A50" w:rsidRPr="00E104D4" w14:paraId="4240A158" w14:textId="77777777">
        <w:trPr>
          <w:trHeight w:val="301"/>
          <w:jc w:val="center"/>
        </w:trPr>
        <w:tc>
          <w:tcPr>
            <w:tcW w:w="567" w:type="dxa"/>
            <w:tcBorders>
              <w:top w:val="nil"/>
              <w:left w:val="nil"/>
              <w:bottom w:val="nil"/>
              <w:right w:val="nil"/>
            </w:tcBorders>
            <w:vAlign w:val="bottom"/>
            <w:hideMark/>
          </w:tcPr>
          <w:p w14:paraId="649B20C3" w14:textId="77777777" w:rsidR="003D7A50" w:rsidRPr="00E104D4" w:rsidRDefault="003D7A50" w:rsidP="003D7A50">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vAlign w:val="bottom"/>
            <w:hideMark/>
          </w:tcPr>
          <w:p w14:paraId="2E44CCE8" w14:textId="77777777" w:rsidR="003D7A50" w:rsidRPr="00E104D4" w:rsidRDefault="003D7A50" w:rsidP="003D7A50">
            <w:pPr>
              <w:widowControl/>
              <w:jc w:val="both"/>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2075A19F" w14:textId="77777777" w:rsidR="003D7A50" w:rsidRPr="00E104D4" w:rsidRDefault="003D7A50" w:rsidP="003D7A50">
            <w:pPr>
              <w:widowControl/>
              <w:rPr>
                <w:rFonts w:ascii="Times New Roman" w:eastAsia="Times New Roman" w:hAnsi="Times New Roman"/>
                <w:sz w:val="20"/>
                <w:szCs w:val="20"/>
                <w:lang w:eastAsia="en-AU"/>
              </w:rPr>
            </w:pPr>
          </w:p>
        </w:tc>
        <w:tc>
          <w:tcPr>
            <w:tcW w:w="1632" w:type="dxa"/>
            <w:tcBorders>
              <w:top w:val="single" w:sz="4" w:space="0" w:color="auto"/>
              <w:left w:val="nil"/>
              <w:bottom w:val="double" w:sz="6" w:space="0" w:color="auto"/>
              <w:right w:val="nil"/>
            </w:tcBorders>
            <w:vAlign w:val="bottom"/>
            <w:hideMark/>
          </w:tcPr>
          <w:p w14:paraId="5BC61339" w14:textId="2607142E"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8,652 </w:t>
            </w:r>
          </w:p>
        </w:tc>
        <w:tc>
          <w:tcPr>
            <w:tcW w:w="468" w:type="dxa"/>
            <w:tcBorders>
              <w:top w:val="single" w:sz="4" w:space="0" w:color="auto"/>
              <w:left w:val="nil"/>
              <w:bottom w:val="double" w:sz="6" w:space="0" w:color="auto"/>
              <w:right w:val="nil"/>
            </w:tcBorders>
            <w:vAlign w:val="bottom"/>
            <w:hideMark/>
          </w:tcPr>
          <w:p w14:paraId="58DC4FF7" w14:textId="5F959B40"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632" w:type="dxa"/>
            <w:tcBorders>
              <w:top w:val="single" w:sz="4" w:space="0" w:color="auto"/>
              <w:left w:val="nil"/>
              <w:bottom w:val="double" w:sz="6" w:space="0" w:color="auto"/>
              <w:right w:val="nil"/>
            </w:tcBorders>
            <w:vAlign w:val="bottom"/>
            <w:hideMark/>
          </w:tcPr>
          <w:p w14:paraId="16F4A3E7" w14:textId="6B6489B7" w:rsidR="003D7A50" w:rsidRPr="00E104D4" w:rsidRDefault="003D7A50" w:rsidP="003D7A5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8,654 </w:t>
            </w:r>
          </w:p>
        </w:tc>
      </w:tr>
      <w:tr w:rsidR="00E6724A" w:rsidRPr="00E104D4" w14:paraId="36367816" w14:textId="77777777">
        <w:trPr>
          <w:trHeight w:val="301"/>
          <w:jc w:val="center"/>
        </w:trPr>
        <w:tc>
          <w:tcPr>
            <w:tcW w:w="567" w:type="dxa"/>
            <w:tcBorders>
              <w:top w:val="nil"/>
              <w:left w:val="nil"/>
              <w:bottom w:val="nil"/>
              <w:right w:val="nil"/>
            </w:tcBorders>
            <w:noWrap/>
            <w:vAlign w:val="bottom"/>
            <w:hideMark/>
          </w:tcPr>
          <w:p w14:paraId="447A914C" w14:textId="77777777" w:rsidR="00E6724A" w:rsidRPr="00E104D4" w:rsidRDefault="00E6724A">
            <w:pPr>
              <w:widowControl/>
              <w:jc w:val="right"/>
              <w:rPr>
                <w:rFonts w:ascii="Arial" w:eastAsia="Times New Roman" w:hAnsi="Arial" w:cs="Arial"/>
                <w:color w:val="000000"/>
                <w:sz w:val="18"/>
                <w:szCs w:val="18"/>
                <w:lang w:eastAsia="en-AU"/>
              </w:rPr>
            </w:pPr>
          </w:p>
        </w:tc>
        <w:tc>
          <w:tcPr>
            <w:tcW w:w="4616" w:type="dxa"/>
            <w:tcBorders>
              <w:top w:val="nil"/>
              <w:left w:val="nil"/>
              <w:bottom w:val="nil"/>
              <w:right w:val="nil"/>
            </w:tcBorders>
            <w:noWrap/>
            <w:vAlign w:val="bottom"/>
            <w:hideMark/>
          </w:tcPr>
          <w:p w14:paraId="2D24F2C4" w14:textId="77777777" w:rsidR="00E6724A" w:rsidRPr="00E104D4" w:rsidRDefault="00E6724A">
            <w:pPr>
              <w:widowControl/>
              <w:rPr>
                <w:rFonts w:ascii="Times New Roman" w:eastAsia="Times New Roman" w:hAnsi="Times New Roman"/>
                <w:sz w:val="20"/>
                <w:szCs w:val="20"/>
                <w:lang w:eastAsia="en-AU"/>
              </w:rPr>
            </w:pPr>
          </w:p>
        </w:tc>
        <w:tc>
          <w:tcPr>
            <w:tcW w:w="379" w:type="dxa"/>
            <w:tcBorders>
              <w:top w:val="nil"/>
              <w:left w:val="nil"/>
              <w:bottom w:val="nil"/>
              <w:right w:val="nil"/>
            </w:tcBorders>
            <w:noWrap/>
            <w:vAlign w:val="bottom"/>
            <w:hideMark/>
          </w:tcPr>
          <w:p w14:paraId="7D822117" w14:textId="77777777" w:rsidR="00E6724A" w:rsidRPr="00E104D4" w:rsidRDefault="00E6724A">
            <w:pPr>
              <w:widowControl/>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43C7209" w14:textId="77777777" w:rsidR="00E6724A" w:rsidRPr="00E104D4" w:rsidRDefault="00E6724A">
            <w:pPr>
              <w:widowControl/>
              <w:rPr>
                <w:rFonts w:ascii="Times New Roman" w:eastAsia="Times New Roman" w:hAnsi="Times New Roman"/>
                <w:sz w:val="20"/>
                <w:szCs w:val="20"/>
                <w:lang w:eastAsia="en-AU"/>
              </w:rPr>
            </w:pPr>
          </w:p>
        </w:tc>
        <w:tc>
          <w:tcPr>
            <w:tcW w:w="468" w:type="dxa"/>
            <w:tcBorders>
              <w:top w:val="nil"/>
              <w:left w:val="nil"/>
              <w:bottom w:val="nil"/>
              <w:right w:val="nil"/>
            </w:tcBorders>
            <w:noWrap/>
            <w:vAlign w:val="bottom"/>
            <w:hideMark/>
          </w:tcPr>
          <w:p w14:paraId="1DEF6E5B" w14:textId="77777777" w:rsidR="00E6724A" w:rsidRPr="00E104D4" w:rsidRDefault="00E6724A">
            <w:pPr>
              <w:widowControl/>
              <w:jc w:val="right"/>
              <w:rPr>
                <w:rFonts w:ascii="Times New Roman" w:eastAsia="Times New Roman" w:hAnsi="Times New Roman"/>
                <w:sz w:val="20"/>
                <w:szCs w:val="20"/>
                <w:lang w:eastAsia="en-AU"/>
              </w:rPr>
            </w:pPr>
          </w:p>
        </w:tc>
        <w:tc>
          <w:tcPr>
            <w:tcW w:w="1632" w:type="dxa"/>
            <w:tcBorders>
              <w:top w:val="nil"/>
              <w:left w:val="nil"/>
              <w:bottom w:val="nil"/>
              <w:right w:val="nil"/>
            </w:tcBorders>
            <w:noWrap/>
            <w:vAlign w:val="bottom"/>
            <w:hideMark/>
          </w:tcPr>
          <w:p w14:paraId="05695D8C" w14:textId="77777777" w:rsidR="00E6724A" w:rsidRPr="00E104D4" w:rsidRDefault="00E6724A">
            <w:pPr>
              <w:widowControl/>
              <w:jc w:val="right"/>
              <w:rPr>
                <w:rFonts w:ascii="Times New Roman" w:eastAsia="Times New Roman" w:hAnsi="Times New Roman"/>
                <w:sz w:val="20"/>
                <w:szCs w:val="20"/>
                <w:lang w:eastAsia="en-AU"/>
              </w:rPr>
            </w:pPr>
          </w:p>
        </w:tc>
      </w:tr>
    </w:tbl>
    <w:p w14:paraId="229CE04E" w14:textId="0F6F4DDC" w:rsidR="00E6724A" w:rsidRPr="00E104D4" w:rsidRDefault="00E6724A" w:rsidP="00DE032A">
      <w:pPr>
        <w:tabs>
          <w:tab w:val="left" w:pos="900"/>
        </w:tabs>
        <w:spacing w:after="60"/>
        <w:rPr>
          <w:rFonts w:ascii="Arial" w:hAnsi="Arial" w:cs="Arial"/>
          <w:color w:val="7F7F7F"/>
          <w:sz w:val="16"/>
          <w:szCs w:val="16"/>
        </w:rPr>
      </w:pPr>
    </w:p>
    <w:p w14:paraId="7755E24E" w14:textId="0C2A6D09" w:rsidR="00E6724A" w:rsidRPr="00E104D4" w:rsidRDefault="00DE032A" w:rsidP="003B3651">
      <w:pPr>
        <w:pStyle w:val="ListParagraph"/>
        <w:numPr>
          <w:ilvl w:val="0"/>
          <w:numId w:val="14"/>
        </w:numPr>
        <w:tabs>
          <w:tab w:val="left" w:pos="900"/>
        </w:tabs>
        <w:spacing w:after="60"/>
        <w:ind w:left="924" w:hanging="567"/>
        <w:rPr>
          <w:rFonts w:ascii="Arial" w:hAnsi="Arial" w:cs="Arial"/>
          <w:color w:val="7F7F7F"/>
          <w:sz w:val="16"/>
          <w:szCs w:val="16"/>
        </w:rPr>
      </w:pPr>
      <w:r w:rsidRPr="00E104D4">
        <w:rPr>
          <w:rFonts w:ascii="Arial" w:hAnsi="Arial" w:cs="Arial"/>
          <w:color w:val="7F7F7F"/>
          <w:sz w:val="16"/>
          <w:szCs w:val="16"/>
        </w:rPr>
        <w:t>Prior</w:t>
      </w:r>
      <w:r w:rsidR="00E6724A" w:rsidRPr="00E104D4">
        <w:rPr>
          <w:rFonts w:ascii="Arial" w:hAnsi="Arial" w:cs="Arial"/>
          <w:color w:val="7F7F7F"/>
          <w:sz w:val="16"/>
          <w:szCs w:val="16"/>
        </w:rPr>
        <w:t xml:space="preserve"> year inclusive of one-off staff costs due to organisational restructure activity and historical</w:t>
      </w:r>
      <w:r w:rsidR="007A793B" w:rsidRPr="00E104D4">
        <w:rPr>
          <w:rFonts w:ascii="Arial" w:hAnsi="Arial" w:cs="Arial"/>
          <w:color w:val="7F7F7F"/>
          <w:sz w:val="16"/>
          <w:szCs w:val="16"/>
        </w:rPr>
        <w:t xml:space="preserve"> </w:t>
      </w:r>
      <w:r w:rsidR="00B92643" w:rsidRPr="00E104D4">
        <w:rPr>
          <w:rFonts w:ascii="Arial" w:hAnsi="Arial" w:cs="Arial"/>
          <w:color w:val="7F7F7F"/>
          <w:sz w:val="16"/>
          <w:szCs w:val="16"/>
        </w:rPr>
        <w:t>indirect</w:t>
      </w:r>
      <w:r w:rsidR="00E6724A" w:rsidRPr="00E104D4">
        <w:rPr>
          <w:rFonts w:ascii="Arial" w:hAnsi="Arial" w:cs="Arial"/>
          <w:color w:val="7F7F7F"/>
          <w:sz w:val="16"/>
          <w:szCs w:val="16"/>
        </w:rPr>
        <w:t xml:space="preserve"> tax liability.</w:t>
      </w:r>
    </w:p>
    <w:p w14:paraId="53DE34C3" w14:textId="77777777" w:rsidR="00E6724A" w:rsidRPr="00E104D4" w:rsidRDefault="00E6724A" w:rsidP="00E6724A">
      <w:pPr>
        <w:widowControl/>
        <w:spacing w:after="160" w:line="259" w:lineRule="auto"/>
        <w:rPr>
          <w:rFonts w:ascii="Arial" w:hAnsi="Arial" w:cs="Arial"/>
          <w:sz w:val="18"/>
          <w:szCs w:val="18"/>
        </w:rPr>
      </w:pPr>
      <w:r w:rsidRPr="00E104D4">
        <w:rPr>
          <w:rFonts w:ascii="Arial" w:hAnsi="Arial" w:cs="Arial"/>
          <w:sz w:val="18"/>
          <w:szCs w:val="18"/>
        </w:rPr>
        <w:br w:type="page"/>
      </w:r>
    </w:p>
    <w:tbl>
      <w:tblPr>
        <w:tblW w:w="9450" w:type="dxa"/>
        <w:jc w:val="center"/>
        <w:tblLook w:val="04A0" w:firstRow="1" w:lastRow="0" w:firstColumn="1" w:lastColumn="0" w:noHBand="0" w:noVBand="1"/>
      </w:tblPr>
      <w:tblGrid>
        <w:gridCol w:w="483"/>
        <w:gridCol w:w="5637"/>
        <w:gridCol w:w="1110"/>
        <w:gridCol w:w="295"/>
        <w:gridCol w:w="395"/>
        <w:gridCol w:w="1530"/>
      </w:tblGrid>
      <w:tr w:rsidR="00E6724A" w:rsidRPr="00E104D4" w14:paraId="5248821B" w14:textId="77777777">
        <w:trPr>
          <w:trHeight w:val="393"/>
          <w:jc w:val="center"/>
        </w:trPr>
        <w:tc>
          <w:tcPr>
            <w:tcW w:w="483" w:type="dxa"/>
            <w:tcBorders>
              <w:top w:val="nil"/>
              <w:left w:val="nil"/>
              <w:bottom w:val="nil"/>
              <w:right w:val="nil"/>
            </w:tcBorders>
            <w:shd w:val="clear" w:color="000000" w:fill="A6A6A6"/>
            <w:noWrap/>
            <w:vAlign w:val="center"/>
            <w:hideMark/>
          </w:tcPr>
          <w:p w14:paraId="0E9AF110"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5637" w:type="dxa"/>
            <w:tcBorders>
              <w:top w:val="nil"/>
              <w:left w:val="nil"/>
              <w:bottom w:val="nil"/>
              <w:right w:val="nil"/>
            </w:tcBorders>
            <w:shd w:val="clear" w:color="000000" w:fill="A6A6A6"/>
            <w:noWrap/>
            <w:vAlign w:val="center"/>
            <w:hideMark/>
          </w:tcPr>
          <w:p w14:paraId="691EAC9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05" w:type="dxa"/>
            <w:gridSpan w:val="2"/>
            <w:tcBorders>
              <w:top w:val="nil"/>
              <w:left w:val="nil"/>
              <w:bottom w:val="nil"/>
              <w:right w:val="nil"/>
            </w:tcBorders>
            <w:shd w:val="clear" w:color="000000" w:fill="A6A6A6"/>
            <w:vAlign w:val="center"/>
            <w:hideMark/>
          </w:tcPr>
          <w:p w14:paraId="58CFABB1" w14:textId="07785A18"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2026</w:t>
            </w:r>
          </w:p>
        </w:tc>
        <w:tc>
          <w:tcPr>
            <w:tcW w:w="395" w:type="dxa"/>
            <w:tcBorders>
              <w:top w:val="nil"/>
              <w:left w:val="nil"/>
              <w:bottom w:val="nil"/>
              <w:right w:val="nil"/>
            </w:tcBorders>
            <w:shd w:val="clear" w:color="000000" w:fill="A6A6A6"/>
            <w:noWrap/>
            <w:vAlign w:val="center"/>
            <w:hideMark/>
          </w:tcPr>
          <w:p w14:paraId="31FA7DCB"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30" w:type="dxa"/>
            <w:tcBorders>
              <w:top w:val="nil"/>
              <w:left w:val="nil"/>
              <w:bottom w:val="nil"/>
              <w:right w:val="nil"/>
            </w:tcBorders>
            <w:shd w:val="clear" w:color="000000" w:fill="A6A6A6"/>
            <w:vAlign w:val="center"/>
            <w:hideMark/>
          </w:tcPr>
          <w:p w14:paraId="71B89C13" w14:textId="29D6AADA" w:rsidR="00E6724A" w:rsidRPr="00E104D4" w:rsidRDefault="00EB6D67">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30 JUNE 2025</w:t>
            </w:r>
          </w:p>
        </w:tc>
      </w:tr>
      <w:tr w:rsidR="00E6724A" w:rsidRPr="00E104D4" w14:paraId="593D349C" w14:textId="77777777">
        <w:trPr>
          <w:trHeight w:val="432"/>
          <w:jc w:val="center"/>
        </w:trPr>
        <w:tc>
          <w:tcPr>
            <w:tcW w:w="483" w:type="dxa"/>
            <w:tcBorders>
              <w:top w:val="nil"/>
              <w:left w:val="nil"/>
              <w:bottom w:val="nil"/>
              <w:right w:val="nil"/>
            </w:tcBorders>
            <w:noWrap/>
            <w:vAlign w:val="bottom"/>
            <w:hideMark/>
          </w:tcPr>
          <w:p w14:paraId="42B433BB"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637" w:type="dxa"/>
            <w:tcBorders>
              <w:top w:val="nil"/>
              <w:left w:val="nil"/>
              <w:bottom w:val="nil"/>
              <w:right w:val="nil"/>
            </w:tcBorders>
            <w:noWrap/>
            <w:vAlign w:val="bottom"/>
            <w:hideMark/>
          </w:tcPr>
          <w:p w14:paraId="16315252" w14:textId="77777777" w:rsidR="00E6724A" w:rsidRPr="00E104D4" w:rsidRDefault="00E6724A">
            <w:pPr>
              <w:widowControl/>
              <w:jc w:val="center"/>
              <w:rPr>
                <w:rFonts w:ascii="Times New Roman" w:eastAsia="Times New Roman" w:hAnsi="Times New Roman"/>
                <w:sz w:val="20"/>
                <w:szCs w:val="20"/>
                <w:lang w:eastAsia="en-AU"/>
              </w:rPr>
            </w:pPr>
          </w:p>
        </w:tc>
        <w:tc>
          <w:tcPr>
            <w:tcW w:w="1405" w:type="dxa"/>
            <w:gridSpan w:val="2"/>
            <w:tcBorders>
              <w:top w:val="nil"/>
              <w:left w:val="nil"/>
              <w:bottom w:val="nil"/>
              <w:right w:val="nil"/>
            </w:tcBorders>
            <w:noWrap/>
            <w:vAlign w:val="bottom"/>
            <w:hideMark/>
          </w:tcPr>
          <w:p w14:paraId="7D2FCEE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95" w:type="dxa"/>
            <w:tcBorders>
              <w:top w:val="nil"/>
              <w:left w:val="nil"/>
              <w:bottom w:val="nil"/>
              <w:right w:val="nil"/>
            </w:tcBorders>
            <w:noWrap/>
            <w:vAlign w:val="bottom"/>
            <w:hideMark/>
          </w:tcPr>
          <w:p w14:paraId="2E21802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30" w:type="dxa"/>
            <w:tcBorders>
              <w:top w:val="nil"/>
              <w:left w:val="nil"/>
              <w:bottom w:val="nil"/>
              <w:right w:val="nil"/>
            </w:tcBorders>
            <w:noWrap/>
            <w:vAlign w:val="bottom"/>
            <w:hideMark/>
          </w:tcPr>
          <w:p w14:paraId="563F661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1D48391D" w14:textId="77777777">
        <w:trPr>
          <w:trHeight w:val="432"/>
          <w:jc w:val="center"/>
        </w:trPr>
        <w:tc>
          <w:tcPr>
            <w:tcW w:w="483" w:type="dxa"/>
            <w:tcBorders>
              <w:top w:val="nil"/>
              <w:left w:val="nil"/>
              <w:bottom w:val="nil"/>
              <w:right w:val="nil"/>
            </w:tcBorders>
            <w:vAlign w:val="bottom"/>
            <w:hideMark/>
          </w:tcPr>
          <w:p w14:paraId="1C1828DB"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p>
        </w:tc>
        <w:tc>
          <w:tcPr>
            <w:tcW w:w="5637" w:type="dxa"/>
            <w:tcBorders>
              <w:top w:val="nil"/>
              <w:left w:val="nil"/>
              <w:bottom w:val="nil"/>
              <w:right w:val="nil"/>
            </w:tcBorders>
            <w:vAlign w:val="bottom"/>
            <w:hideMark/>
          </w:tcPr>
          <w:p w14:paraId="65E4076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Surplus/(Deficit) from Operations (continued)</w:t>
            </w:r>
          </w:p>
        </w:tc>
        <w:tc>
          <w:tcPr>
            <w:tcW w:w="1110" w:type="dxa"/>
            <w:tcBorders>
              <w:top w:val="nil"/>
              <w:left w:val="nil"/>
              <w:bottom w:val="nil"/>
              <w:right w:val="nil"/>
            </w:tcBorders>
            <w:noWrap/>
            <w:vAlign w:val="bottom"/>
            <w:hideMark/>
          </w:tcPr>
          <w:p w14:paraId="77FD4DA3"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295" w:type="dxa"/>
            <w:tcBorders>
              <w:top w:val="nil"/>
              <w:left w:val="nil"/>
              <w:bottom w:val="nil"/>
              <w:right w:val="nil"/>
            </w:tcBorders>
            <w:noWrap/>
            <w:vAlign w:val="bottom"/>
            <w:hideMark/>
          </w:tcPr>
          <w:p w14:paraId="4B986824" w14:textId="77777777" w:rsidR="00E6724A" w:rsidRPr="00E104D4" w:rsidRDefault="00E6724A">
            <w:pPr>
              <w:widowControl/>
              <w:jc w:val="right"/>
              <w:rPr>
                <w:rFonts w:ascii="Times New Roman" w:eastAsia="Times New Roman" w:hAnsi="Times New Roman"/>
                <w:sz w:val="20"/>
                <w:szCs w:val="20"/>
                <w:lang w:eastAsia="en-AU"/>
              </w:rPr>
            </w:pPr>
          </w:p>
        </w:tc>
        <w:tc>
          <w:tcPr>
            <w:tcW w:w="1925" w:type="dxa"/>
            <w:gridSpan w:val="2"/>
            <w:tcBorders>
              <w:top w:val="nil"/>
              <w:left w:val="nil"/>
              <w:bottom w:val="nil"/>
              <w:right w:val="nil"/>
            </w:tcBorders>
            <w:noWrap/>
            <w:vAlign w:val="bottom"/>
            <w:hideMark/>
          </w:tcPr>
          <w:p w14:paraId="30E005B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5F874FD" w14:textId="77777777">
        <w:trPr>
          <w:trHeight w:val="432"/>
          <w:jc w:val="center"/>
        </w:trPr>
        <w:tc>
          <w:tcPr>
            <w:tcW w:w="483" w:type="dxa"/>
            <w:tcBorders>
              <w:top w:val="nil"/>
              <w:left w:val="nil"/>
              <w:bottom w:val="nil"/>
              <w:right w:val="nil"/>
            </w:tcBorders>
            <w:vAlign w:val="bottom"/>
            <w:hideMark/>
          </w:tcPr>
          <w:p w14:paraId="76C3DC22" w14:textId="77777777" w:rsidR="00E6724A" w:rsidRPr="00E104D4" w:rsidRDefault="00E6724A">
            <w:pPr>
              <w:widowControl/>
              <w:jc w:val="right"/>
              <w:rPr>
                <w:rFonts w:ascii="Times New Roman" w:eastAsia="Times New Roman" w:hAnsi="Times New Roman"/>
                <w:sz w:val="20"/>
                <w:szCs w:val="20"/>
                <w:lang w:eastAsia="en-AU"/>
              </w:rPr>
            </w:pPr>
          </w:p>
        </w:tc>
        <w:tc>
          <w:tcPr>
            <w:tcW w:w="5637" w:type="dxa"/>
            <w:tcBorders>
              <w:top w:val="nil"/>
              <w:left w:val="nil"/>
              <w:bottom w:val="nil"/>
              <w:right w:val="nil"/>
            </w:tcBorders>
            <w:vAlign w:val="bottom"/>
            <w:hideMark/>
          </w:tcPr>
          <w:p w14:paraId="52E0F2F2"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Expenses from ordinary activities include:</w:t>
            </w:r>
          </w:p>
        </w:tc>
        <w:tc>
          <w:tcPr>
            <w:tcW w:w="1110" w:type="dxa"/>
            <w:tcBorders>
              <w:top w:val="nil"/>
              <w:left w:val="nil"/>
              <w:bottom w:val="nil"/>
              <w:right w:val="nil"/>
            </w:tcBorders>
            <w:noWrap/>
            <w:vAlign w:val="bottom"/>
            <w:hideMark/>
          </w:tcPr>
          <w:p w14:paraId="1AD50BA7" w14:textId="77777777" w:rsidR="00E6724A" w:rsidRPr="00E104D4" w:rsidRDefault="00E6724A">
            <w:pPr>
              <w:widowControl/>
              <w:rPr>
                <w:rFonts w:ascii="Arial" w:eastAsia="Times New Roman" w:hAnsi="Arial" w:cs="Arial"/>
                <w:color w:val="000000"/>
                <w:sz w:val="18"/>
                <w:szCs w:val="18"/>
                <w:lang w:eastAsia="en-AU"/>
              </w:rPr>
            </w:pPr>
          </w:p>
        </w:tc>
        <w:tc>
          <w:tcPr>
            <w:tcW w:w="295" w:type="dxa"/>
            <w:tcBorders>
              <w:top w:val="nil"/>
              <w:left w:val="nil"/>
              <w:bottom w:val="nil"/>
              <w:right w:val="nil"/>
            </w:tcBorders>
            <w:noWrap/>
            <w:vAlign w:val="bottom"/>
            <w:hideMark/>
          </w:tcPr>
          <w:p w14:paraId="7A2CC20F" w14:textId="77777777" w:rsidR="00E6724A" w:rsidRPr="00E104D4" w:rsidRDefault="00E6724A">
            <w:pPr>
              <w:widowControl/>
              <w:jc w:val="right"/>
              <w:rPr>
                <w:rFonts w:ascii="Times New Roman" w:eastAsia="Times New Roman" w:hAnsi="Times New Roman"/>
                <w:sz w:val="20"/>
                <w:szCs w:val="20"/>
                <w:lang w:eastAsia="en-AU"/>
              </w:rPr>
            </w:pPr>
          </w:p>
        </w:tc>
        <w:tc>
          <w:tcPr>
            <w:tcW w:w="1925" w:type="dxa"/>
            <w:gridSpan w:val="2"/>
            <w:tcBorders>
              <w:top w:val="nil"/>
              <w:left w:val="nil"/>
              <w:bottom w:val="nil"/>
              <w:right w:val="nil"/>
            </w:tcBorders>
            <w:noWrap/>
            <w:vAlign w:val="bottom"/>
            <w:hideMark/>
          </w:tcPr>
          <w:p w14:paraId="221DA2BA" w14:textId="77777777" w:rsidR="00E6724A" w:rsidRPr="00E104D4" w:rsidRDefault="00E6724A">
            <w:pPr>
              <w:widowControl/>
              <w:jc w:val="right"/>
              <w:rPr>
                <w:rFonts w:ascii="Times New Roman" w:eastAsia="Times New Roman" w:hAnsi="Times New Roman"/>
                <w:sz w:val="20"/>
                <w:szCs w:val="20"/>
                <w:lang w:eastAsia="en-AU"/>
              </w:rPr>
            </w:pPr>
          </w:p>
        </w:tc>
      </w:tr>
      <w:tr w:rsidR="00D449D1" w:rsidRPr="00E104D4" w14:paraId="2782FECB" w14:textId="77777777">
        <w:trPr>
          <w:trHeight w:val="432"/>
          <w:jc w:val="center"/>
        </w:trPr>
        <w:tc>
          <w:tcPr>
            <w:tcW w:w="483" w:type="dxa"/>
            <w:tcBorders>
              <w:top w:val="nil"/>
              <w:left w:val="nil"/>
              <w:bottom w:val="nil"/>
              <w:right w:val="nil"/>
            </w:tcBorders>
            <w:vAlign w:val="bottom"/>
            <w:hideMark/>
          </w:tcPr>
          <w:p w14:paraId="07ACE954" w14:textId="77777777" w:rsidR="00D449D1" w:rsidRPr="00E104D4" w:rsidRDefault="00D449D1" w:rsidP="00D449D1">
            <w:pPr>
              <w:widowControl/>
              <w:jc w:val="right"/>
              <w:rPr>
                <w:rFonts w:ascii="Times New Roman" w:eastAsia="Times New Roman" w:hAnsi="Times New Roman"/>
                <w:sz w:val="20"/>
                <w:szCs w:val="20"/>
                <w:lang w:eastAsia="en-AU"/>
              </w:rPr>
            </w:pPr>
          </w:p>
        </w:tc>
        <w:tc>
          <w:tcPr>
            <w:tcW w:w="5637" w:type="dxa"/>
            <w:tcBorders>
              <w:top w:val="nil"/>
              <w:left w:val="nil"/>
              <w:bottom w:val="nil"/>
              <w:right w:val="nil"/>
            </w:tcBorders>
            <w:vAlign w:val="bottom"/>
            <w:hideMark/>
          </w:tcPr>
          <w:p w14:paraId="0F7FDFB6" w14:textId="77777777" w:rsidR="00D449D1" w:rsidRPr="00E104D4" w:rsidRDefault="00D449D1" w:rsidP="00D449D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Employee benefits expense </w:t>
            </w:r>
          </w:p>
        </w:tc>
        <w:tc>
          <w:tcPr>
            <w:tcW w:w="1405" w:type="dxa"/>
            <w:gridSpan w:val="2"/>
            <w:tcBorders>
              <w:top w:val="nil"/>
              <w:left w:val="nil"/>
              <w:bottom w:val="nil"/>
              <w:right w:val="nil"/>
            </w:tcBorders>
            <w:vAlign w:val="bottom"/>
            <w:hideMark/>
          </w:tcPr>
          <w:p w14:paraId="37B5F254" w14:textId="03215636" w:rsidR="00D449D1" w:rsidRPr="00E104D4" w:rsidRDefault="00D449D1" w:rsidP="00D449D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42,298 </w:t>
            </w:r>
          </w:p>
        </w:tc>
        <w:tc>
          <w:tcPr>
            <w:tcW w:w="395" w:type="dxa"/>
            <w:tcBorders>
              <w:top w:val="nil"/>
              <w:left w:val="nil"/>
              <w:bottom w:val="nil"/>
              <w:right w:val="nil"/>
            </w:tcBorders>
            <w:vAlign w:val="bottom"/>
            <w:hideMark/>
          </w:tcPr>
          <w:p w14:paraId="5A1E569B" w14:textId="77777777" w:rsidR="00D449D1" w:rsidRPr="00E104D4" w:rsidRDefault="00D449D1" w:rsidP="00D449D1">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8ED6D32" w14:textId="4570181D" w:rsidR="00D449D1" w:rsidRPr="00E104D4" w:rsidRDefault="00D449D1" w:rsidP="00D449D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45,796 </w:t>
            </w:r>
          </w:p>
        </w:tc>
      </w:tr>
      <w:tr w:rsidR="00E6724A" w:rsidRPr="00E104D4" w14:paraId="06EF8977" w14:textId="77777777" w:rsidTr="00D0295C">
        <w:trPr>
          <w:trHeight w:val="93"/>
          <w:jc w:val="center"/>
        </w:trPr>
        <w:tc>
          <w:tcPr>
            <w:tcW w:w="483" w:type="dxa"/>
            <w:tcBorders>
              <w:top w:val="nil"/>
              <w:left w:val="nil"/>
              <w:bottom w:val="nil"/>
              <w:right w:val="nil"/>
            </w:tcBorders>
            <w:vAlign w:val="bottom"/>
            <w:hideMark/>
          </w:tcPr>
          <w:p w14:paraId="0B17F53C" w14:textId="77777777" w:rsidR="00E6724A" w:rsidRPr="00E104D4" w:rsidRDefault="00E6724A">
            <w:pPr>
              <w:widowControl/>
              <w:jc w:val="right"/>
              <w:rPr>
                <w:rFonts w:ascii="Arial" w:eastAsia="Times New Roman" w:hAnsi="Arial" w:cs="Arial"/>
                <w:color w:val="000000"/>
                <w:sz w:val="18"/>
                <w:szCs w:val="18"/>
                <w:lang w:eastAsia="en-AU"/>
              </w:rPr>
            </w:pPr>
          </w:p>
        </w:tc>
        <w:tc>
          <w:tcPr>
            <w:tcW w:w="5637" w:type="dxa"/>
            <w:tcBorders>
              <w:top w:val="nil"/>
              <w:left w:val="nil"/>
              <w:bottom w:val="nil"/>
              <w:right w:val="nil"/>
            </w:tcBorders>
            <w:vAlign w:val="bottom"/>
            <w:hideMark/>
          </w:tcPr>
          <w:p w14:paraId="3127A90F" w14:textId="77777777" w:rsidR="00E6724A" w:rsidRPr="00E104D4" w:rsidRDefault="00E6724A">
            <w:pPr>
              <w:widowControl/>
              <w:jc w:val="both"/>
              <w:rPr>
                <w:rFonts w:ascii="Times New Roman" w:eastAsia="Times New Roman" w:hAnsi="Times New Roman"/>
                <w:sz w:val="20"/>
                <w:szCs w:val="20"/>
                <w:lang w:eastAsia="en-AU"/>
              </w:rPr>
            </w:pPr>
          </w:p>
        </w:tc>
        <w:tc>
          <w:tcPr>
            <w:tcW w:w="1405" w:type="dxa"/>
            <w:gridSpan w:val="2"/>
            <w:tcBorders>
              <w:top w:val="nil"/>
              <w:left w:val="nil"/>
              <w:bottom w:val="single" w:sz="8" w:space="0" w:color="auto"/>
              <w:right w:val="nil"/>
            </w:tcBorders>
            <w:vAlign w:val="bottom"/>
            <w:hideMark/>
          </w:tcPr>
          <w:p w14:paraId="598D6902"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395" w:type="dxa"/>
            <w:tcBorders>
              <w:top w:val="nil"/>
              <w:left w:val="nil"/>
              <w:bottom w:val="single" w:sz="8" w:space="0" w:color="auto"/>
              <w:right w:val="nil"/>
            </w:tcBorders>
            <w:vAlign w:val="bottom"/>
            <w:hideMark/>
          </w:tcPr>
          <w:p w14:paraId="21025349" w14:textId="7777777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530" w:type="dxa"/>
            <w:tcBorders>
              <w:top w:val="nil"/>
              <w:left w:val="nil"/>
              <w:bottom w:val="single" w:sz="8" w:space="0" w:color="auto"/>
              <w:right w:val="nil"/>
            </w:tcBorders>
            <w:vAlign w:val="bottom"/>
            <w:hideMark/>
          </w:tcPr>
          <w:p w14:paraId="7141DE06" w14:textId="77777777" w:rsidR="00E6724A" w:rsidRPr="00E104D4" w:rsidRDefault="00E6724A">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r>
    </w:tbl>
    <w:p w14:paraId="2E794252" w14:textId="77777777" w:rsidR="00E6724A" w:rsidRPr="00E104D4" w:rsidRDefault="00E6724A" w:rsidP="00E6724A">
      <w:pPr>
        <w:widowControl/>
        <w:jc w:val="center"/>
        <w:rPr>
          <w:rFonts w:ascii="Arial" w:hAnsi="Arial" w:cs="Arial"/>
          <w:sz w:val="18"/>
          <w:szCs w:val="18"/>
        </w:rPr>
      </w:pPr>
    </w:p>
    <w:p w14:paraId="7CF1FE14" w14:textId="77777777" w:rsidR="00E6724A" w:rsidRPr="00E104D4" w:rsidRDefault="00E6724A" w:rsidP="00E6724A">
      <w:pPr>
        <w:widowControl/>
        <w:jc w:val="center"/>
        <w:rPr>
          <w:rFonts w:ascii="Arial" w:hAnsi="Arial" w:cs="Arial"/>
          <w:sz w:val="18"/>
          <w:szCs w:val="18"/>
        </w:rPr>
      </w:pPr>
    </w:p>
    <w:p w14:paraId="6AAD519B" w14:textId="77777777" w:rsidR="00E6724A" w:rsidRPr="00E104D4" w:rsidRDefault="00E6724A" w:rsidP="00E6724A">
      <w:pPr>
        <w:widowControl/>
        <w:jc w:val="center"/>
        <w:rPr>
          <w:rFonts w:ascii="Arial" w:hAnsi="Arial" w:cs="Arial"/>
          <w:sz w:val="18"/>
          <w:szCs w:val="18"/>
        </w:rPr>
      </w:pPr>
    </w:p>
    <w:tbl>
      <w:tblPr>
        <w:tblW w:w="9440" w:type="dxa"/>
        <w:jc w:val="center"/>
        <w:tblLook w:val="04A0" w:firstRow="1" w:lastRow="0" w:firstColumn="1" w:lastColumn="0" w:noHBand="0" w:noVBand="1"/>
      </w:tblPr>
      <w:tblGrid>
        <w:gridCol w:w="400"/>
        <w:gridCol w:w="5720"/>
        <w:gridCol w:w="1440"/>
        <w:gridCol w:w="400"/>
        <w:gridCol w:w="1480"/>
      </w:tblGrid>
      <w:tr w:rsidR="00E6724A" w:rsidRPr="00E104D4" w14:paraId="305696C9" w14:textId="77777777">
        <w:trPr>
          <w:trHeight w:val="300"/>
          <w:jc w:val="center"/>
        </w:trPr>
        <w:tc>
          <w:tcPr>
            <w:tcW w:w="400" w:type="dxa"/>
            <w:tcBorders>
              <w:top w:val="nil"/>
              <w:left w:val="nil"/>
              <w:bottom w:val="nil"/>
              <w:right w:val="nil"/>
            </w:tcBorders>
            <w:vAlign w:val="bottom"/>
            <w:hideMark/>
          </w:tcPr>
          <w:p w14:paraId="16208965"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3.</w:t>
            </w:r>
          </w:p>
        </w:tc>
        <w:tc>
          <w:tcPr>
            <w:tcW w:w="5720" w:type="dxa"/>
            <w:tcBorders>
              <w:top w:val="nil"/>
              <w:left w:val="nil"/>
              <w:bottom w:val="nil"/>
              <w:right w:val="nil"/>
            </w:tcBorders>
            <w:vAlign w:val="bottom"/>
            <w:hideMark/>
          </w:tcPr>
          <w:p w14:paraId="7943923F"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Current Trade and Other Receivables</w:t>
            </w:r>
          </w:p>
        </w:tc>
        <w:tc>
          <w:tcPr>
            <w:tcW w:w="1440" w:type="dxa"/>
            <w:tcBorders>
              <w:top w:val="nil"/>
              <w:left w:val="nil"/>
              <w:bottom w:val="nil"/>
              <w:right w:val="nil"/>
            </w:tcBorders>
            <w:noWrap/>
            <w:vAlign w:val="bottom"/>
            <w:hideMark/>
          </w:tcPr>
          <w:p w14:paraId="304E81AF"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4ED1E7B9" w14:textId="77777777" w:rsidR="00E6724A" w:rsidRPr="00E104D4" w:rsidRDefault="00E6724A">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noWrap/>
            <w:vAlign w:val="bottom"/>
            <w:hideMark/>
          </w:tcPr>
          <w:p w14:paraId="65B3732E" w14:textId="77777777" w:rsidR="00E6724A" w:rsidRPr="00E104D4" w:rsidRDefault="00E6724A">
            <w:pPr>
              <w:widowControl/>
              <w:jc w:val="right"/>
              <w:rPr>
                <w:rFonts w:ascii="Times New Roman" w:eastAsia="Times New Roman" w:hAnsi="Times New Roman"/>
                <w:sz w:val="20"/>
                <w:szCs w:val="20"/>
                <w:lang w:eastAsia="en-AU"/>
              </w:rPr>
            </w:pPr>
          </w:p>
        </w:tc>
      </w:tr>
      <w:tr w:rsidR="00B75D6A" w:rsidRPr="00E104D4" w14:paraId="03AE468B" w14:textId="77777777">
        <w:trPr>
          <w:trHeight w:val="300"/>
          <w:jc w:val="center"/>
        </w:trPr>
        <w:tc>
          <w:tcPr>
            <w:tcW w:w="400" w:type="dxa"/>
            <w:tcBorders>
              <w:top w:val="nil"/>
              <w:left w:val="nil"/>
              <w:bottom w:val="nil"/>
              <w:right w:val="nil"/>
            </w:tcBorders>
            <w:vAlign w:val="bottom"/>
            <w:hideMark/>
          </w:tcPr>
          <w:p w14:paraId="04E36627" w14:textId="77777777" w:rsidR="00B75D6A" w:rsidRPr="00E104D4" w:rsidRDefault="00B75D6A" w:rsidP="00B75D6A">
            <w:pPr>
              <w:widowControl/>
              <w:jc w:val="right"/>
              <w:rPr>
                <w:rFonts w:ascii="Times New Roman" w:eastAsia="Times New Roman" w:hAnsi="Times New Roman"/>
                <w:sz w:val="20"/>
                <w:szCs w:val="20"/>
                <w:lang w:eastAsia="en-AU"/>
              </w:rPr>
            </w:pPr>
          </w:p>
        </w:tc>
        <w:tc>
          <w:tcPr>
            <w:tcW w:w="5720" w:type="dxa"/>
            <w:tcBorders>
              <w:top w:val="nil"/>
              <w:left w:val="nil"/>
              <w:bottom w:val="nil"/>
              <w:right w:val="nil"/>
            </w:tcBorders>
            <w:vAlign w:val="bottom"/>
            <w:hideMark/>
          </w:tcPr>
          <w:p w14:paraId="22D2A46F" w14:textId="11478399"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Trade and sundry receivables (</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w:t>
            </w:r>
          </w:p>
        </w:tc>
        <w:tc>
          <w:tcPr>
            <w:tcW w:w="1440" w:type="dxa"/>
            <w:tcBorders>
              <w:top w:val="nil"/>
              <w:left w:val="nil"/>
              <w:bottom w:val="nil"/>
              <w:right w:val="nil"/>
            </w:tcBorders>
            <w:vAlign w:val="bottom"/>
            <w:hideMark/>
          </w:tcPr>
          <w:p w14:paraId="05FB0DFF" w14:textId="35DB85D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051BAB" w:rsidRPr="00E104D4">
              <w:rPr>
                <w:rFonts w:ascii="Arial" w:hAnsi="Arial" w:cs="Arial"/>
                <w:color w:val="000000"/>
                <w:sz w:val="18"/>
                <w:szCs w:val="18"/>
              </w:rPr>
              <w:t>12,309</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B5490AF"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463F4105" w14:textId="62B8A344"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19,522 </w:t>
            </w:r>
          </w:p>
        </w:tc>
      </w:tr>
      <w:tr w:rsidR="00B75D6A" w:rsidRPr="00E104D4" w14:paraId="46B5FF66" w14:textId="77777777">
        <w:trPr>
          <w:trHeight w:val="300"/>
          <w:jc w:val="center"/>
        </w:trPr>
        <w:tc>
          <w:tcPr>
            <w:tcW w:w="400" w:type="dxa"/>
            <w:tcBorders>
              <w:top w:val="nil"/>
              <w:left w:val="nil"/>
              <w:bottom w:val="nil"/>
              <w:right w:val="nil"/>
            </w:tcBorders>
            <w:vAlign w:val="bottom"/>
            <w:hideMark/>
          </w:tcPr>
          <w:p w14:paraId="4FD50149"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399F2F9A"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Industry funding receivables (ii)</w:t>
            </w:r>
          </w:p>
        </w:tc>
        <w:tc>
          <w:tcPr>
            <w:tcW w:w="1440" w:type="dxa"/>
            <w:tcBorders>
              <w:top w:val="nil"/>
              <w:left w:val="nil"/>
              <w:bottom w:val="nil"/>
              <w:right w:val="nil"/>
            </w:tcBorders>
            <w:vAlign w:val="bottom"/>
            <w:hideMark/>
          </w:tcPr>
          <w:p w14:paraId="2AF1F7DF" w14:textId="50DAA5AE"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22,022 </w:t>
            </w:r>
          </w:p>
        </w:tc>
        <w:tc>
          <w:tcPr>
            <w:tcW w:w="400" w:type="dxa"/>
            <w:tcBorders>
              <w:top w:val="nil"/>
              <w:left w:val="nil"/>
              <w:bottom w:val="nil"/>
              <w:right w:val="nil"/>
            </w:tcBorders>
            <w:vAlign w:val="bottom"/>
            <w:hideMark/>
          </w:tcPr>
          <w:p w14:paraId="1FBEE015"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78A756B3" w14:textId="44B7898C"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21,307 </w:t>
            </w:r>
          </w:p>
        </w:tc>
      </w:tr>
      <w:tr w:rsidR="00B75D6A" w:rsidRPr="00E104D4" w14:paraId="545D4527" w14:textId="77777777">
        <w:trPr>
          <w:trHeight w:val="300"/>
          <w:jc w:val="center"/>
        </w:trPr>
        <w:tc>
          <w:tcPr>
            <w:tcW w:w="400" w:type="dxa"/>
            <w:tcBorders>
              <w:top w:val="nil"/>
              <w:left w:val="nil"/>
              <w:bottom w:val="nil"/>
              <w:right w:val="nil"/>
            </w:tcBorders>
            <w:vAlign w:val="bottom"/>
            <w:hideMark/>
          </w:tcPr>
          <w:p w14:paraId="4F13B4F6"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42121117"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Wagering receivables (iii)</w:t>
            </w:r>
          </w:p>
        </w:tc>
        <w:tc>
          <w:tcPr>
            <w:tcW w:w="1440" w:type="dxa"/>
            <w:tcBorders>
              <w:top w:val="nil"/>
              <w:left w:val="nil"/>
              <w:bottom w:val="nil"/>
              <w:right w:val="nil"/>
            </w:tcBorders>
            <w:vAlign w:val="bottom"/>
            <w:hideMark/>
          </w:tcPr>
          <w:p w14:paraId="4A268362" w14:textId="3E17F23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051BAB" w:rsidRPr="00E104D4">
              <w:rPr>
                <w:rFonts w:ascii="Arial" w:hAnsi="Arial" w:cs="Arial"/>
                <w:color w:val="000000"/>
                <w:sz w:val="18"/>
                <w:szCs w:val="18"/>
              </w:rPr>
              <w:t>5</w:t>
            </w:r>
            <w:r w:rsidRPr="00E104D4">
              <w:rPr>
                <w:rFonts w:ascii="Arial" w:hAnsi="Arial" w:cs="Arial"/>
                <w:color w:val="000000"/>
                <w:sz w:val="18"/>
                <w:szCs w:val="18"/>
              </w:rPr>
              <w:t>,</w:t>
            </w:r>
            <w:r w:rsidR="00051BAB" w:rsidRPr="00E104D4">
              <w:rPr>
                <w:rFonts w:ascii="Arial" w:hAnsi="Arial" w:cs="Arial"/>
                <w:color w:val="000000"/>
                <w:sz w:val="18"/>
                <w:szCs w:val="18"/>
              </w:rPr>
              <w:t>60</w:t>
            </w:r>
            <w:r w:rsidR="00234F5B"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428B333F"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1480" w:type="dxa"/>
            <w:tcBorders>
              <w:top w:val="nil"/>
              <w:left w:val="nil"/>
              <w:bottom w:val="nil"/>
              <w:right w:val="nil"/>
            </w:tcBorders>
            <w:vAlign w:val="bottom"/>
            <w:hideMark/>
          </w:tcPr>
          <w:p w14:paraId="7139E042" w14:textId="1C31754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19,156 </w:t>
            </w:r>
          </w:p>
        </w:tc>
      </w:tr>
      <w:tr w:rsidR="00B75D6A" w:rsidRPr="00E104D4" w14:paraId="0447D2C0" w14:textId="77777777">
        <w:trPr>
          <w:trHeight w:val="300"/>
          <w:jc w:val="center"/>
        </w:trPr>
        <w:tc>
          <w:tcPr>
            <w:tcW w:w="400" w:type="dxa"/>
            <w:tcBorders>
              <w:top w:val="nil"/>
              <w:left w:val="nil"/>
              <w:bottom w:val="nil"/>
              <w:right w:val="nil"/>
            </w:tcBorders>
            <w:vAlign w:val="bottom"/>
            <w:hideMark/>
          </w:tcPr>
          <w:p w14:paraId="1932C8B4"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4C4A6B92" w14:textId="77777777" w:rsidR="00B75D6A" w:rsidRPr="00E104D4" w:rsidRDefault="00B75D6A" w:rsidP="00B75D6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Allowance for doubtful debts (iv)</w:t>
            </w:r>
          </w:p>
        </w:tc>
        <w:tc>
          <w:tcPr>
            <w:tcW w:w="1440" w:type="dxa"/>
            <w:tcBorders>
              <w:top w:val="nil"/>
              <w:left w:val="nil"/>
              <w:bottom w:val="single" w:sz="4" w:space="0" w:color="auto"/>
              <w:right w:val="nil"/>
            </w:tcBorders>
            <w:vAlign w:val="bottom"/>
            <w:hideMark/>
          </w:tcPr>
          <w:p w14:paraId="5E0D9322" w14:textId="5E0FF9F0"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(828) </w:t>
            </w:r>
          </w:p>
        </w:tc>
        <w:tc>
          <w:tcPr>
            <w:tcW w:w="400" w:type="dxa"/>
            <w:tcBorders>
              <w:top w:val="nil"/>
              <w:left w:val="nil"/>
              <w:bottom w:val="single" w:sz="4" w:space="0" w:color="auto"/>
              <w:right w:val="nil"/>
            </w:tcBorders>
            <w:vAlign w:val="bottom"/>
            <w:hideMark/>
          </w:tcPr>
          <w:p w14:paraId="49D26A0D" w14:textId="2B9059C7"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single" w:sz="4" w:space="0" w:color="auto"/>
              <w:right w:val="nil"/>
            </w:tcBorders>
            <w:vAlign w:val="bottom"/>
            <w:hideMark/>
          </w:tcPr>
          <w:p w14:paraId="283B4160" w14:textId="7CAF40D0"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(415) </w:t>
            </w:r>
          </w:p>
        </w:tc>
      </w:tr>
      <w:tr w:rsidR="00B75D6A" w:rsidRPr="00E104D4" w14:paraId="31452CC1" w14:textId="77777777">
        <w:trPr>
          <w:trHeight w:val="300"/>
          <w:jc w:val="center"/>
        </w:trPr>
        <w:tc>
          <w:tcPr>
            <w:tcW w:w="400" w:type="dxa"/>
            <w:tcBorders>
              <w:top w:val="nil"/>
              <w:left w:val="nil"/>
              <w:bottom w:val="nil"/>
              <w:right w:val="nil"/>
            </w:tcBorders>
            <w:vAlign w:val="bottom"/>
            <w:hideMark/>
          </w:tcPr>
          <w:p w14:paraId="526CBF2E" w14:textId="77777777" w:rsidR="00B75D6A" w:rsidRPr="00E104D4" w:rsidRDefault="00B75D6A" w:rsidP="00B75D6A">
            <w:pPr>
              <w:widowControl/>
              <w:jc w:val="right"/>
              <w:rPr>
                <w:rFonts w:ascii="Arial" w:eastAsia="Times New Roman" w:hAnsi="Arial" w:cs="Arial"/>
                <w:color w:val="000000"/>
                <w:sz w:val="18"/>
                <w:szCs w:val="18"/>
                <w:lang w:eastAsia="en-AU"/>
              </w:rPr>
            </w:pPr>
          </w:p>
        </w:tc>
        <w:tc>
          <w:tcPr>
            <w:tcW w:w="5720" w:type="dxa"/>
            <w:tcBorders>
              <w:top w:val="nil"/>
              <w:left w:val="nil"/>
              <w:bottom w:val="nil"/>
              <w:right w:val="nil"/>
            </w:tcBorders>
            <w:vAlign w:val="bottom"/>
            <w:hideMark/>
          </w:tcPr>
          <w:p w14:paraId="30EF20BA" w14:textId="77777777" w:rsidR="00B75D6A" w:rsidRPr="00E104D4" w:rsidRDefault="00B75D6A" w:rsidP="00B75D6A">
            <w:pPr>
              <w:widowControl/>
              <w:jc w:val="both"/>
              <w:rPr>
                <w:rFonts w:ascii="Times New Roman" w:eastAsia="Times New Roman" w:hAnsi="Times New Roman"/>
                <w:sz w:val="20"/>
                <w:szCs w:val="20"/>
                <w:lang w:eastAsia="en-AU"/>
              </w:rPr>
            </w:pPr>
          </w:p>
        </w:tc>
        <w:tc>
          <w:tcPr>
            <w:tcW w:w="1440" w:type="dxa"/>
            <w:tcBorders>
              <w:top w:val="nil"/>
              <w:left w:val="nil"/>
              <w:bottom w:val="double" w:sz="6" w:space="0" w:color="auto"/>
              <w:right w:val="nil"/>
            </w:tcBorders>
            <w:vAlign w:val="bottom"/>
            <w:hideMark/>
          </w:tcPr>
          <w:p w14:paraId="60C75151" w14:textId="4A3E71E2"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051BAB" w:rsidRPr="00E104D4">
              <w:rPr>
                <w:rFonts w:ascii="Arial" w:hAnsi="Arial" w:cs="Arial"/>
                <w:color w:val="000000"/>
                <w:sz w:val="18"/>
                <w:szCs w:val="18"/>
              </w:rPr>
              <w:t>9</w:t>
            </w:r>
            <w:r w:rsidRPr="00E104D4">
              <w:rPr>
                <w:rFonts w:ascii="Arial" w:hAnsi="Arial" w:cs="Arial"/>
                <w:color w:val="000000"/>
                <w:sz w:val="18"/>
                <w:szCs w:val="18"/>
              </w:rPr>
              <w:t>,</w:t>
            </w:r>
            <w:r w:rsidR="00051BAB" w:rsidRPr="00E104D4">
              <w:rPr>
                <w:rFonts w:ascii="Arial" w:hAnsi="Arial" w:cs="Arial"/>
                <w:color w:val="000000"/>
                <w:sz w:val="18"/>
                <w:szCs w:val="18"/>
              </w:rPr>
              <w:t>11</w:t>
            </w:r>
            <w:r w:rsidR="002B44A6"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400" w:type="dxa"/>
            <w:tcBorders>
              <w:top w:val="nil"/>
              <w:left w:val="nil"/>
              <w:bottom w:val="double" w:sz="6" w:space="0" w:color="auto"/>
              <w:right w:val="nil"/>
            </w:tcBorders>
            <w:vAlign w:val="bottom"/>
            <w:hideMark/>
          </w:tcPr>
          <w:p w14:paraId="598770C8" w14:textId="433DEEE2"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double" w:sz="6" w:space="0" w:color="auto"/>
              <w:right w:val="nil"/>
            </w:tcBorders>
            <w:vAlign w:val="bottom"/>
            <w:hideMark/>
          </w:tcPr>
          <w:p w14:paraId="3BFE9920" w14:textId="7E0006DF" w:rsidR="00B75D6A" w:rsidRPr="00E104D4" w:rsidRDefault="00B75D6A" w:rsidP="00B75D6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59,570 </w:t>
            </w:r>
          </w:p>
        </w:tc>
      </w:tr>
    </w:tbl>
    <w:p w14:paraId="45D2B092" w14:textId="77777777" w:rsidR="00E6724A" w:rsidRPr="00E104D4" w:rsidRDefault="00E6724A" w:rsidP="00E6724A">
      <w:pPr>
        <w:widowControl/>
        <w:jc w:val="center"/>
        <w:rPr>
          <w:rFonts w:ascii="Arial" w:hAnsi="Arial" w:cs="Arial"/>
          <w:sz w:val="18"/>
          <w:szCs w:val="18"/>
        </w:rPr>
      </w:pPr>
    </w:p>
    <w:p w14:paraId="3ECC9D51" w14:textId="77777777" w:rsidR="00E6724A" w:rsidRPr="00E104D4" w:rsidRDefault="00E6724A" w:rsidP="00E6724A">
      <w:pPr>
        <w:widowControl/>
        <w:jc w:val="center"/>
        <w:rPr>
          <w:rFonts w:ascii="Arial" w:hAnsi="Arial" w:cs="Arial"/>
          <w:sz w:val="18"/>
          <w:szCs w:val="18"/>
        </w:rPr>
      </w:pPr>
    </w:p>
    <w:p w14:paraId="4ABC02D1" w14:textId="65A0980E" w:rsidR="00E6724A" w:rsidRPr="00FA5E34" w:rsidRDefault="00E6724A"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Most trade receivables arise from transactions with trainers and racing clubs with credit periods provided at 60 and 30 days respectively. </w:t>
      </w:r>
    </w:p>
    <w:p w14:paraId="29C4F653" w14:textId="708683E1" w:rsidR="00E6724A" w:rsidRPr="00FA5E34" w:rsidRDefault="00E6724A"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Amounts to be received </w:t>
      </w:r>
      <w:r w:rsidR="00FE7A09" w:rsidRPr="00FA5E34">
        <w:rPr>
          <w:rFonts w:ascii="Arial" w:hAnsi="Arial" w:cs="Arial"/>
          <w:color w:val="7F7F7F"/>
          <w:sz w:val="16"/>
          <w:szCs w:val="16"/>
        </w:rPr>
        <w:t>through</w:t>
      </w:r>
      <w:r w:rsidRPr="00FA5E34">
        <w:rPr>
          <w:rFonts w:ascii="Arial" w:hAnsi="Arial" w:cs="Arial"/>
          <w:color w:val="7F7F7F"/>
          <w:sz w:val="16"/>
          <w:szCs w:val="16"/>
        </w:rPr>
        <w:t xml:space="preserve"> the State Government </w:t>
      </w:r>
      <w:r w:rsidR="00FE7A09" w:rsidRPr="00FA5E34">
        <w:rPr>
          <w:rFonts w:ascii="Arial" w:hAnsi="Arial" w:cs="Arial"/>
          <w:color w:val="7F7F7F"/>
          <w:sz w:val="16"/>
          <w:szCs w:val="16"/>
        </w:rPr>
        <w:t>for</w:t>
      </w:r>
      <w:r w:rsidRPr="00FA5E34">
        <w:rPr>
          <w:rFonts w:ascii="Arial" w:hAnsi="Arial" w:cs="Arial"/>
          <w:color w:val="7F7F7F"/>
          <w:sz w:val="16"/>
          <w:szCs w:val="16"/>
        </w:rPr>
        <w:t xml:space="preserve"> the thoroughbred share of the VRI </w:t>
      </w:r>
      <w:proofErr w:type="spellStart"/>
      <w:r w:rsidRPr="00FA5E34">
        <w:rPr>
          <w:rFonts w:ascii="Arial" w:hAnsi="Arial" w:cs="Arial"/>
          <w:color w:val="7F7F7F"/>
          <w:sz w:val="16"/>
          <w:szCs w:val="16"/>
        </w:rPr>
        <w:t>PoCT</w:t>
      </w:r>
      <w:proofErr w:type="spellEnd"/>
      <w:r w:rsidRPr="00FA5E34">
        <w:rPr>
          <w:rFonts w:ascii="Arial" w:hAnsi="Arial" w:cs="Arial"/>
          <w:color w:val="7F7F7F"/>
          <w:sz w:val="16"/>
          <w:szCs w:val="16"/>
        </w:rPr>
        <w:t xml:space="preserve"> distribution payment are paid 60 days in arrears.</w:t>
      </w:r>
    </w:p>
    <w:p w14:paraId="042AA54C" w14:textId="42EE9588" w:rsidR="00E6724A" w:rsidRPr="00FA5E34" w:rsidRDefault="001666DD" w:rsidP="003B3651">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Most </w:t>
      </w:r>
      <w:r w:rsidR="00CB683A" w:rsidRPr="00FA5E34">
        <w:rPr>
          <w:rFonts w:ascii="Arial" w:hAnsi="Arial" w:cs="Arial"/>
          <w:color w:val="7F7F7F"/>
          <w:sz w:val="16"/>
          <w:szCs w:val="16"/>
        </w:rPr>
        <w:t>wagering</w:t>
      </w:r>
      <w:r w:rsidRPr="00FA5E34">
        <w:rPr>
          <w:rFonts w:ascii="Arial" w:hAnsi="Arial" w:cs="Arial"/>
          <w:color w:val="7F7F7F"/>
          <w:sz w:val="16"/>
          <w:szCs w:val="16"/>
        </w:rPr>
        <w:t xml:space="preserve"> receivables arise from transactions </w:t>
      </w:r>
      <w:r w:rsidR="006325D5" w:rsidRPr="00FA5E34">
        <w:rPr>
          <w:rFonts w:ascii="Arial" w:hAnsi="Arial" w:cs="Arial"/>
          <w:color w:val="7F7F7F"/>
          <w:sz w:val="16"/>
          <w:szCs w:val="16"/>
        </w:rPr>
        <w:t>with WSPs for</w:t>
      </w:r>
      <w:r w:rsidRPr="00FA5E34">
        <w:rPr>
          <w:rFonts w:ascii="Arial" w:hAnsi="Arial" w:cs="Arial"/>
          <w:color w:val="7F7F7F"/>
          <w:sz w:val="16"/>
          <w:szCs w:val="16"/>
        </w:rPr>
        <w:t xml:space="preserve"> race fields </w:t>
      </w:r>
      <w:r w:rsidR="006325D5" w:rsidRPr="00FA5E34">
        <w:rPr>
          <w:rFonts w:ascii="Arial" w:hAnsi="Arial" w:cs="Arial"/>
          <w:color w:val="7F7F7F"/>
          <w:sz w:val="16"/>
          <w:szCs w:val="16"/>
        </w:rPr>
        <w:t>fees and</w:t>
      </w:r>
      <w:r w:rsidRPr="00FA5E34">
        <w:rPr>
          <w:rFonts w:ascii="Arial" w:hAnsi="Arial" w:cs="Arial"/>
          <w:color w:val="7F7F7F"/>
          <w:sz w:val="16"/>
          <w:szCs w:val="16"/>
        </w:rPr>
        <w:t xml:space="preserve"> media rights</w:t>
      </w:r>
      <w:r w:rsidR="00CF4554" w:rsidRPr="00FA5E34">
        <w:rPr>
          <w:rFonts w:ascii="Arial" w:hAnsi="Arial" w:cs="Arial"/>
          <w:color w:val="7F7F7F"/>
          <w:sz w:val="16"/>
          <w:szCs w:val="16"/>
        </w:rPr>
        <w:t>,</w:t>
      </w:r>
      <w:r w:rsidRPr="00FA5E34">
        <w:rPr>
          <w:rFonts w:ascii="Arial" w:hAnsi="Arial" w:cs="Arial"/>
          <w:color w:val="7F7F7F"/>
          <w:sz w:val="16"/>
          <w:szCs w:val="16"/>
        </w:rPr>
        <w:t xml:space="preserve"> with credit periods </w:t>
      </w:r>
      <w:r w:rsidR="00E6724A" w:rsidRPr="00FA5E34">
        <w:rPr>
          <w:rFonts w:ascii="Arial" w:hAnsi="Arial" w:cs="Arial"/>
          <w:color w:val="7F7F7F"/>
          <w:sz w:val="16"/>
          <w:szCs w:val="16"/>
        </w:rPr>
        <w:t>provided at 15</w:t>
      </w:r>
      <w:r w:rsidRPr="00FA5E34">
        <w:rPr>
          <w:rFonts w:ascii="Arial" w:hAnsi="Arial" w:cs="Arial"/>
          <w:color w:val="7F7F7F"/>
          <w:sz w:val="16"/>
          <w:szCs w:val="16"/>
        </w:rPr>
        <w:t xml:space="preserve"> and 30 days respectively</w:t>
      </w:r>
      <w:r w:rsidR="00E6724A" w:rsidRPr="00FA5E34">
        <w:rPr>
          <w:rFonts w:ascii="Arial" w:hAnsi="Arial" w:cs="Arial"/>
          <w:color w:val="7F7F7F"/>
          <w:sz w:val="16"/>
          <w:szCs w:val="16"/>
        </w:rPr>
        <w:t xml:space="preserve">. </w:t>
      </w:r>
    </w:p>
    <w:p w14:paraId="73141199" w14:textId="211A81C9" w:rsidR="00E6724A" w:rsidRPr="00FA5E34" w:rsidRDefault="00BD3BBC" w:rsidP="00FA5E34">
      <w:pPr>
        <w:pStyle w:val="ListParagraph"/>
        <w:numPr>
          <w:ilvl w:val="0"/>
          <w:numId w:val="7"/>
        </w:numPr>
        <w:spacing w:after="120"/>
        <w:ind w:left="924" w:right="57" w:hanging="357"/>
        <w:rPr>
          <w:rFonts w:ascii="Arial" w:hAnsi="Arial" w:cs="Arial"/>
          <w:color w:val="7F7F7F"/>
          <w:sz w:val="16"/>
          <w:szCs w:val="16"/>
        </w:rPr>
      </w:pPr>
      <w:r w:rsidRPr="00FA5E34">
        <w:rPr>
          <w:rFonts w:ascii="Arial" w:hAnsi="Arial" w:cs="Arial"/>
          <w:color w:val="7F7F7F"/>
          <w:sz w:val="16"/>
          <w:szCs w:val="16"/>
        </w:rPr>
        <w:t xml:space="preserve">A provision has been made for estimated non-recoverable amounts from receivables, determined by reference to past default experience. </w:t>
      </w:r>
      <w:r w:rsidR="00E6724A" w:rsidRPr="00FA5E34">
        <w:rPr>
          <w:rFonts w:ascii="Arial" w:hAnsi="Arial" w:cs="Arial"/>
          <w:color w:val="7F7F7F"/>
          <w:sz w:val="16"/>
          <w:szCs w:val="16"/>
        </w:rPr>
        <w:t xml:space="preserve">Loss allowances for receivables are measured at an amount equal to lifetime Expected Credit Losses (ECLs). When determining whether the credit risk of a financial asset has increased significantly since initial recognition and when estimating ECLs, the consolidated entity considers reasonable and supportable information that is relevant and available without undue cost or effort. This is determined by reference to past default experience. </w:t>
      </w:r>
    </w:p>
    <w:tbl>
      <w:tblPr>
        <w:tblW w:w="9468" w:type="dxa"/>
        <w:jc w:val="center"/>
        <w:tblLook w:val="04A0" w:firstRow="1" w:lastRow="0" w:firstColumn="1" w:lastColumn="0" w:noHBand="0" w:noVBand="1"/>
      </w:tblPr>
      <w:tblGrid>
        <w:gridCol w:w="720"/>
        <w:gridCol w:w="5014"/>
        <w:gridCol w:w="1441"/>
        <w:gridCol w:w="402"/>
        <w:gridCol w:w="662"/>
        <w:gridCol w:w="819"/>
        <w:gridCol w:w="410"/>
      </w:tblGrid>
      <w:tr w:rsidR="001723E5" w:rsidRPr="00E104D4" w14:paraId="26902855" w14:textId="77777777" w:rsidTr="00735887">
        <w:trPr>
          <w:gridBefore w:val="1"/>
          <w:wBefore w:w="720" w:type="dxa"/>
          <w:trHeight w:val="183"/>
          <w:jc w:val="center"/>
        </w:trPr>
        <w:tc>
          <w:tcPr>
            <w:tcW w:w="5014" w:type="dxa"/>
            <w:tcBorders>
              <w:top w:val="nil"/>
              <w:left w:val="nil"/>
              <w:bottom w:val="nil"/>
              <w:right w:val="nil"/>
            </w:tcBorders>
            <w:vAlign w:val="bottom"/>
            <w:hideMark/>
          </w:tcPr>
          <w:p w14:paraId="0F466D19"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Allowance for doubtful debts at the beginning of the period</w:t>
            </w:r>
          </w:p>
        </w:tc>
        <w:tc>
          <w:tcPr>
            <w:tcW w:w="1843" w:type="dxa"/>
            <w:gridSpan w:val="2"/>
            <w:tcBorders>
              <w:top w:val="nil"/>
              <w:left w:val="nil"/>
              <w:bottom w:val="nil"/>
              <w:right w:val="nil"/>
            </w:tcBorders>
            <w:vAlign w:val="bottom"/>
            <w:hideMark/>
          </w:tcPr>
          <w:p w14:paraId="1BD3FE86" w14:textId="3C66BD83"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415 </w:t>
            </w:r>
          </w:p>
        </w:tc>
        <w:tc>
          <w:tcPr>
            <w:tcW w:w="662" w:type="dxa"/>
            <w:tcBorders>
              <w:top w:val="nil"/>
              <w:left w:val="nil"/>
              <w:bottom w:val="nil"/>
              <w:right w:val="nil"/>
            </w:tcBorders>
            <w:noWrap/>
            <w:vAlign w:val="bottom"/>
            <w:hideMark/>
          </w:tcPr>
          <w:p w14:paraId="2ED820A0" w14:textId="77777777" w:rsidR="001723E5" w:rsidRPr="00D40A5F" w:rsidRDefault="001723E5" w:rsidP="001723E5">
            <w:pPr>
              <w:widowControl/>
              <w:jc w:val="right"/>
              <w:rPr>
                <w:rFonts w:ascii="Arial" w:eastAsia="Times New Roman" w:hAnsi="Arial" w:cs="Arial"/>
                <w:color w:val="7F7F7F" w:themeColor="text1" w:themeTint="80"/>
                <w:sz w:val="18"/>
                <w:szCs w:val="18"/>
                <w:lang w:eastAsia="en-AU"/>
              </w:rPr>
            </w:pPr>
          </w:p>
        </w:tc>
        <w:tc>
          <w:tcPr>
            <w:tcW w:w="1229" w:type="dxa"/>
            <w:gridSpan w:val="2"/>
            <w:tcBorders>
              <w:top w:val="nil"/>
              <w:left w:val="nil"/>
              <w:bottom w:val="nil"/>
              <w:right w:val="nil"/>
            </w:tcBorders>
            <w:shd w:val="clear" w:color="000000" w:fill="FFFFFF"/>
            <w:vAlign w:val="bottom"/>
            <w:hideMark/>
          </w:tcPr>
          <w:p w14:paraId="34687653" w14:textId="4AB66F0C"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343 </w:t>
            </w:r>
          </w:p>
        </w:tc>
      </w:tr>
      <w:tr w:rsidR="001723E5" w:rsidRPr="00E104D4" w14:paraId="60A1202A" w14:textId="77777777" w:rsidTr="00735887">
        <w:trPr>
          <w:gridBefore w:val="1"/>
          <w:wBefore w:w="720" w:type="dxa"/>
          <w:trHeight w:val="394"/>
          <w:jc w:val="center"/>
        </w:trPr>
        <w:tc>
          <w:tcPr>
            <w:tcW w:w="5014" w:type="dxa"/>
            <w:tcBorders>
              <w:top w:val="nil"/>
              <w:left w:val="nil"/>
              <w:bottom w:val="nil"/>
              <w:right w:val="nil"/>
            </w:tcBorders>
            <w:vAlign w:val="bottom"/>
            <w:hideMark/>
          </w:tcPr>
          <w:p w14:paraId="0367FC5E"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 xml:space="preserve">   - Bad debts written off</w:t>
            </w:r>
          </w:p>
        </w:tc>
        <w:tc>
          <w:tcPr>
            <w:tcW w:w="1843" w:type="dxa"/>
            <w:gridSpan w:val="2"/>
            <w:tcBorders>
              <w:top w:val="nil"/>
              <w:left w:val="nil"/>
              <w:bottom w:val="nil"/>
              <w:right w:val="nil"/>
            </w:tcBorders>
            <w:vAlign w:val="bottom"/>
            <w:hideMark/>
          </w:tcPr>
          <w:p w14:paraId="474955D0" w14:textId="3D99239B" w:rsidR="001723E5" w:rsidRPr="00D40A5F" w:rsidRDefault="001723E5" w:rsidP="001723E5">
            <w:pPr>
              <w:widowControl/>
              <w:ind w:firstLineChars="300" w:firstLine="540"/>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w:t>
            </w:r>
            <w:r w:rsidR="00B14437" w:rsidRPr="00D40A5F">
              <w:rPr>
                <w:rFonts w:ascii="Arial" w:hAnsi="Arial" w:cs="Arial"/>
                <w:color w:val="7F7F7F" w:themeColor="text1" w:themeTint="80"/>
                <w:sz w:val="18"/>
                <w:szCs w:val="18"/>
              </w:rPr>
              <w:t>(</w:t>
            </w:r>
            <w:r w:rsidRPr="00D40A5F">
              <w:rPr>
                <w:rFonts w:ascii="Arial" w:hAnsi="Arial" w:cs="Arial"/>
                <w:color w:val="7F7F7F" w:themeColor="text1" w:themeTint="80"/>
                <w:sz w:val="18"/>
                <w:szCs w:val="18"/>
              </w:rPr>
              <w:t>51</w:t>
            </w:r>
            <w:r w:rsidR="00B14437" w:rsidRPr="00D40A5F">
              <w:rPr>
                <w:rFonts w:ascii="Arial" w:hAnsi="Arial" w:cs="Arial"/>
                <w:color w:val="7F7F7F" w:themeColor="text1" w:themeTint="80"/>
                <w:sz w:val="18"/>
                <w:szCs w:val="18"/>
              </w:rPr>
              <w:t>)</w:t>
            </w:r>
            <w:r w:rsidRPr="00D40A5F">
              <w:rPr>
                <w:rFonts w:ascii="Arial" w:hAnsi="Arial" w:cs="Arial"/>
                <w:color w:val="7F7F7F" w:themeColor="text1" w:themeTint="80"/>
                <w:sz w:val="18"/>
                <w:szCs w:val="18"/>
              </w:rPr>
              <w:t xml:space="preserve"> </w:t>
            </w:r>
          </w:p>
        </w:tc>
        <w:tc>
          <w:tcPr>
            <w:tcW w:w="662" w:type="dxa"/>
            <w:tcBorders>
              <w:top w:val="nil"/>
              <w:left w:val="nil"/>
              <w:bottom w:val="nil"/>
              <w:right w:val="nil"/>
            </w:tcBorders>
            <w:noWrap/>
            <w:vAlign w:val="bottom"/>
            <w:hideMark/>
          </w:tcPr>
          <w:p w14:paraId="636DDC79" w14:textId="77777777" w:rsidR="001723E5" w:rsidRPr="00D40A5F" w:rsidRDefault="001723E5" w:rsidP="001723E5">
            <w:pPr>
              <w:widowControl/>
              <w:jc w:val="right"/>
              <w:rPr>
                <w:rFonts w:ascii="Times New Roman" w:eastAsia="Times New Roman" w:hAnsi="Times New Roman"/>
                <w:color w:val="7F7F7F" w:themeColor="text1" w:themeTint="80"/>
                <w:sz w:val="20"/>
                <w:szCs w:val="20"/>
                <w:lang w:eastAsia="en-AU"/>
              </w:rPr>
            </w:pPr>
          </w:p>
        </w:tc>
        <w:tc>
          <w:tcPr>
            <w:tcW w:w="1229" w:type="dxa"/>
            <w:gridSpan w:val="2"/>
            <w:tcBorders>
              <w:top w:val="nil"/>
              <w:left w:val="nil"/>
              <w:bottom w:val="nil"/>
              <w:right w:val="nil"/>
            </w:tcBorders>
            <w:shd w:val="clear" w:color="000000" w:fill="FFFFFF"/>
            <w:vAlign w:val="bottom"/>
            <w:hideMark/>
          </w:tcPr>
          <w:p w14:paraId="08AFF044" w14:textId="229B2350"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(52) </w:t>
            </w:r>
          </w:p>
        </w:tc>
      </w:tr>
      <w:tr w:rsidR="001723E5" w:rsidRPr="00E104D4" w14:paraId="427B4816" w14:textId="77777777" w:rsidTr="00735887">
        <w:trPr>
          <w:gridBefore w:val="1"/>
          <w:wBefore w:w="720" w:type="dxa"/>
          <w:trHeight w:val="192"/>
          <w:jc w:val="center"/>
        </w:trPr>
        <w:tc>
          <w:tcPr>
            <w:tcW w:w="5014" w:type="dxa"/>
            <w:tcBorders>
              <w:top w:val="nil"/>
              <w:left w:val="nil"/>
              <w:bottom w:val="nil"/>
              <w:right w:val="nil"/>
            </w:tcBorders>
            <w:vAlign w:val="bottom"/>
            <w:hideMark/>
          </w:tcPr>
          <w:p w14:paraId="205BE5B1"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 xml:space="preserve">   - Doubtful debts movement taken to surplus or deficit</w:t>
            </w:r>
          </w:p>
        </w:tc>
        <w:tc>
          <w:tcPr>
            <w:tcW w:w="1843" w:type="dxa"/>
            <w:gridSpan w:val="2"/>
            <w:tcBorders>
              <w:top w:val="nil"/>
              <w:left w:val="nil"/>
              <w:bottom w:val="single" w:sz="4" w:space="0" w:color="auto"/>
              <w:right w:val="nil"/>
            </w:tcBorders>
            <w:vAlign w:val="bottom"/>
            <w:hideMark/>
          </w:tcPr>
          <w:p w14:paraId="00878980" w14:textId="4B31F710"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w:t>
            </w:r>
            <w:r w:rsidR="00B14437" w:rsidRPr="00D40A5F">
              <w:rPr>
                <w:rFonts w:ascii="Arial" w:hAnsi="Arial" w:cs="Arial"/>
                <w:color w:val="7F7F7F" w:themeColor="text1" w:themeTint="80"/>
                <w:sz w:val="18"/>
                <w:szCs w:val="18"/>
              </w:rPr>
              <w:t>4</w:t>
            </w:r>
            <w:r w:rsidRPr="00D40A5F">
              <w:rPr>
                <w:rFonts w:ascii="Arial" w:hAnsi="Arial" w:cs="Arial"/>
                <w:color w:val="7F7F7F" w:themeColor="text1" w:themeTint="80"/>
                <w:sz w:val="18"/>
                <w:szCs w:val="18"/>
              </w:rPr>
              <w:t>6</w:t>
            </w:r>
            <w:r w:rsidR="00A24CA8" w:rsidRPr="00D40A5F">
              <w:rPr>
                <w:rFonts w:ascii="Arial" w:hAnsi="Arial" w:cs="Arial"/>
                <w:color w:val="7F7F7F" w:themeColor="text1" w:themeTint="80"/>
                <w:sz w:val="18"/>
                <w:szCs w:val="18"/>
              </w:rPr>
              <w:t>4</w:t>
            </w:r>
            <w:r w:rsidRPr="00D40A5F">
              <w:rPr>
                <w:rFonts w:ascii="Arial" w:hAnsi="Arial" w:cs="Arial"/>
                <w:color w:val="7F7F7F" w:themeColor="text1" w:themeTint="80"/>
                <w:sz w:val="18"/>
                <w:szCs w:val="18"/>
              </w:rPr>
              <w:t xml:space="preserve"> </w:t>
            </w:r>
          </w:p>
        </w:tc>
        <w:tc>
          <w:tcPr>
            <w:tcW w:w="662" w:type="dxa"/>
            <w:tcBorders>
              <w:top w:val="nil"/>
              <w:left w:val="nil"/>
              <w:bottom w:val="single" w:sz="4" w:space="0" w:color="auto"/>
              <w:right w:val="nil"/>
            </w:tcBorders>
            <w:noWrap/>
            <w:vAlign w:val="bottom"/>
            <w:hideMark/>
          </w:tcPr>
          <w:p w14:paraId="6AB2B0F0" w14:textId="77777777" w:rsidR="001723E5" w:rsidRPr="00D40A5F" w:rsidRDefault="001723E5" w:rsidP="001723E5">
            <w:pPr>
              <w:widowControl/>
              <w:jc w:val="right"/>
              <w:rPr>
                <w:rFonts w:ascii="Arial" w:eastAsia="Times New Roman" w:hAnsi="Arial" w:cs="Arial"/>
                <w:color w:val="7F7F7F" w:themeColor="text1" w:themeTint="80"/>
                <w:sz w:val="18"/>
                <w:szCs w:val="18"/>
                <w:lang w:eastAsia="en-AU"/>
              </w:rPr>
            </w:pPr>
          </w:p>
        </w:tc>
        <w:tc>
          <w:tcPr>
            <w:tcW w:w="1229" w:type="dxa"/>
            <w:gridSpan w:val="2"/>
            <w:tcBorders>
              <w:top w:val="nil"/>
              <w:left w:val="nil"/>
              <w:bottom w:val="single" w:sz="4" w:space="0" w:color="auto"/>
              <w:right w:val="nil"/>
            </w:tcBorders>
            <w:shd w:val="clear" w:color="000000" w:fill="FFFFFF"/>
            <w:vAlign w:val="bottom"/>
            <w:hideMark/>
          </w:tcPr>
          <w:p w14:paraId="643AE54B" w14:textId="7BE024E8"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124 </w:t>
            </w:r>
          </w:p>
        </w:tc>
      </w:tr>
      <w:tr w:rsidR="001723E5" w:rsidRPr="00E104D4" w14:paraId="0761D960" w14:textId="77777777" w:rsidTr="00735887">
        <w:trPr>
          <w:gridBefore w:val="1"/>
          <w:wBefore w:w="720" w:type="dxa"/>
          <w:trHeight w:val="394"/>
          <w:jc w:val="center"/>
        </w:trPr>
        <w:tc>
          <w:tcPr>
            <w:tcW w:w="5014" w:type="dxa"/>
            <w:tcBorders>
              <w:top w:val="nil"/>
              <w:left w:val="nil"/>
              <w:bottom w:val="nil"/>
              <w:right w:val="nil"/>
            </w:tcBorders>
            <w:vAlign w:val="bottom"/>
            <w:hideMark/>
          </w:tcPr>
          <w:p w14:paraId="0E8945AB" w14:textId="77777777" w:rsidR="001723E5" w:rsidRPr="00354B61" w:rsidRDefault="001723E5" w:rsidP="001723E5">
            <w:pPr>
              <w:widowControl/>
              <w:ind w:firstLineChars="300" w:firstLine="480"/>
              <w:rPr>
                <w:rFonts w:ascii="Arial" w:eastAsia="Times New Roman" w:hAnsi="Arial" w:cs="Arial"/>
                <w:color w:val="7F7F7F" w:themeColor="text1" w:themeTint="80"/>
                <w:sz w:val="16"/>
                <w:szCs w:val="16"/>
                <w:lang w:eastAsia="en-AU"/>
              </w:rPr>
            </w:pPr>
            <w:r w:rsidRPr="00354B61">
              <w:rPr>
                <w:rFonts w:ascii="Arial" w:eastAsia="Times New Roman" w:hAnsi="Arial" w:cs="Arial"/>
                <w:color w:val="7F7F7F" w:themeColor="text1" w:themeTint="80"/>
                <w:sz w:val="16"/>
                <w:szCs w:val="16"/>
                <w:lang w:eastAsia="en-AU"/>
              </w:rPr>
              <w:t>Allowance for doubtful debts at the end of the period</w:t>
            </w:r>
          </w:p>
        </w:tc>
        <w:tc>
          <w:tcPr>
            <w:tcW w:w="1843" w:type="dxa"/>
            <w:gridSpan w:val="2"/>
            <w:tcBorders>
              <w:top w:val="single" w:sz="4" w:space="0" w:color="auto"/>
              <w:left w:val="nil"/>
              <w:bottom w:val="single" w:sz="4" w:space="0" w:color="auto"/>
              <w:right w:val="nil"/>
            </w:tcBorders>
            <w:vAlign w:val="bottom"/>
            <w:hideMark/>
          </w:tcPr>
          <w:p w14:paraId="43426426" w14:textId="2C1C1F0E"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828 </w:t>
            </w:r>
          </w:p>
        </w:tc>
        <w:tc>
          <w:tcPr>
            <w:tcW w:w="662" w:type="dxa"/>
            <w:tcBorders>
              <w:top w:val="single" w:sz="4" w:space="0" w:color="auto"/>
              <w:left w:val="nil"/>
              <w:bottom w:val="single" w:sz="4" w:space="0" w:color="auto"/>
              <w:right w:val="nil"/>
            </w:tcBorders>
            <w:noWrap/>
            <w:vAlign w:val="bottom"/>
            <w:hideMark/>
          </w:tcPr>
          <w:p w14:paraId="6508D407" w14:textId="29F81F82"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w:t>
            </w:r>
          </w:p>
        </w:tc>
        <w:tc>
          <w:tcPr>
            <w:tcW w:w="1229" w:type="dxa"/>
            <w:gridSpan w:val="2"/>
            <w:tcBorders>
              <w:top w:val="single" w:sz="4" w:space="0" w:color="auto"/>
              <w:left w:val="nil"/>
              <w:bottom w:val="single" w:sz="4" w:space="0" w:color="auto"/>
              <w:right w:val="nil"/>
            </w:tcBorders>
            <w:vAlign w:val="bottom"/>
            <w:hideMark/>
          </w:tcPr>
          <w:p w14:paraId="1EBB02A9" w14:textId="051FC15D" w:rsidR="001723E5" w:rsidRPr="00D40A5F" w:rsidRDefault="001723E5" w:rsidP="001723E5">
            <w:pPr>
              <w:widowControl/>
              <w:jc w:val="right"/>
              <w:rPr>
                <w:rFonts w:ascii="Arial" w:eastAsia="Times New Roman" w:hAnsi="Arial" w:cs="Arial"/>
                <w:color w:val="7F7F7F" w:themeColor="text1" w:themeTint="80"/>
                <w:sz w:val="18"/>
                <w:szCs w:val="18"/>
                <w:lang w:eastAsia="en-AU"/>
              </w:rPr>
            </w:pPr>
            <w:r w:rsidRPr="00D40A5F">
              <w:rPr>
                <w:rFonts w:ascii="Arial" w:hAnsi="Arial" w:cs="Arial"/>
                <w:color w:val="7F7F7F" w:themeColor="text1" w:themeTint="80"/>
                <w:sz w:val="18"/>
                <w:szCs w:val="18"/>
              </w:rPr>
              <w:t xml:space="preserve">                      415 </w:t>
            </w:r>
          </w:p>
        </w:tc>
      </w:tr>
      <w:tr w:rsidR="00E6724A" w:rsidRPr="00E104D4" w14:paraId="2DB0BE03" w14:textId="77777777" w:rsidTr="00735887">
        <w:trPr>
          <w:gridAfter w:val="1"/>
          <w:wAfter w:w="410" w:type="dxa"/>
          <w:trHeight w:val="394"/>
          <w:jc w:val="center"/>
        </w:trPr>
        <w:tc>
          <w:tcPr>
            <w:tcW w:w="5734" w:type="dxa"/>
            <w:gridSpan w:val="2"/>
            <w:tcBorders>
              <w:top w:val="nil"/>
              <w:left w:val="nil"/>
              <w:bottom w:val="nil"/>
              <w:right w:val="nil"/>
            </w:tcBorders>
            <w:vAlign w:val="bottom"/>
            <w:hideMark/>
          </w:tcPr>
          <w:p w14:paraId="4FDCF265" w14:textId="77777777" w:rsidR="00E6724A" w:rsidRPr="00E104D4" w:rsidRDefault="00E6724A">
            <w:pPr>
              <w:widowControl/>
              <w:jc w:val="right"/>
              <w:rPr>
                <w:rFonts w:ascii="Arial" w:eastAsia="Times New Roman" w:hAnsi="Arial" w:cs="Arial"/>
                <w:color w:val="000000"/>
                <w:sz w:val="18"/>
                <w:szCs w:val="18"/>
                <w:lang w:eastAsia="en-AU"/>
              </w:rPr>
            </w:pPr>
          </w:p>
        </w:tc>
        <w:tc>
          <w:tcPr>
            <w:tcW w:w="1441" w:type="dxa"/>
            <w:tcBorders>
              <w:top w:val="nil"/>
              <w:left w:val="nil"/>
              <w:bottom w:val="nil"/>
              <w:right w:val="nil"/>
            </w:tcBorders>
            <w:noWrap/>
            <w:vAlign w:val="bottom"/>
            <w:hideMark/>
          </w:tcPr>
          <w:p w14:paraId="6A4BE135" w14:textId="77777777" w:rsidR="00E6724A" w:rsidRPr="00E104D4" w:rsidRDefault="00E6724A">
            <w:pPr>
              <w:widowControl/>
              <w:ind w:firstLineChars="300" w:firstLine="600"/>
              <w:rPr>
                <w:rFonts w:ascii="Times New Roman" w:eastAsia="Times New Roman" w:hAnsi="Times New Roman"/>
                <w:sz w:val="20"/>
                <w:szCs w:val="20"/>
                <w:lang w:eastAsia="en-AU"/>
              </w:rPr>
            </w:pPr>
          </w:p>
        </w:tc>
        <w:tc>
          <w:tcPr>
            <w:tcW w:w="402" w:type="dxa"/>
            <w:tcBorders>
              <w:top w:val="nil"/>
              <w:left w:val="nil"/>
              <w:bottom w:val="nil"/>
              <w:right w:val="nil"/>
            </w:tcBorders>
            <w:noWrap/>
            <w:vAlign w:val="bottom"/>
            <w:hideMark/>
          </w:tcPr>
          <w:p w14:paraId="7C0BAA42" w14:textId="77777777" w:rsidR="00E6724A" w:rsidRPr="00E104D4" w:rsidRDefault="00E6724A">
            <w:pPr>
              <w:widowControl/>
              <w:jc w:val="right"/>
              <w:rPr>
                <w:rFonts w:ascii="Times New Roman" w:eastAsia="Times New Roman" w:hAnsi="Times New Roman"/>
                <w:sz w:val="20"/>
                <w:szCs w:val="20"/>
                <w:lang w:eastAsia="en-AU"/>
              </w:rPr>
            </w:pPr>
          </w:p>
        </w:tc>
        <w:tc>
          <w:tcPr>
            <w:tcW w:w="1481" w:type="dxa"/>
            <w:gridSpan w:val="2"/>
            <w:tcBorders>
              <w:top w:val="nil"/>
              <w:left w:val="nil"/>
              <w:bottom w:val="nil"/>
              <w:right w:val="nil"/>
            </w:tcBorders>
            <w:noWrap/>
            <w:vAlign w:val="bottom"/>
            <w:hideMark/>
          </w:tcPr>
          <w:p w14:paraId="668F976A" w14:textId="77777777" w:rsidR="00E6724A" w:rsidRPr="00E104D4" w:rsidRDefault="00E6724A">
            <w:pPr>
              <w:widowControl/>
              <w:jc w:val="right"/>
              <w:rPr>
                <w:rFonts w:ascii="Times New Roman" w:eastAsia="Times New Roman" w:hAnsi="Times New Roman"/>
                <w:sz w:val="20"/>
                <w:szCs w:val="20"/>
                <w:lang w:eastAsia="en-AU"/>
              </w:rPr>
            </w:pPr>
          </w:p>
        </w:tc>
      </w:tr>
    </w:tbl>
    <w:p w14:paraId="70764045" w14:textId="77777777" w:rsidR="00E6724A" w:rsidRPr="00E104D4" w:rsidRDefault="00E6724A" w:rsidP="00E6724A">
      <w:pPr>
        <w:spacing w:line="312" w:lineRule="auto"/>
      </w:pPr>
    </w:p>
    <w:p w14:paraId="038C8657" w14:textId="77777777" w:rsidR="00E6724A" w:rsidRPr="00E104D4" w:rsidRDefault="00E6724A" w:rsidP="00E6724A">
      <w:pPr>
        <w:spacing w:line="312" w:lineRule="auto"/>
        <w:rPr>
          <w:rFonts w:ascii="Arial" w:eastAsia="Arial" w:hAnsi="Arial" w:cs="Arial"/>
          <w:sz w:val="18"/>
          <w:szCs w:val="18"/>
        </w:rPr>
      </w:pPr>
      <w:r w:rsidRPr="00E104D4">
        <w:br w:type="page"/>
      </w:r>
    </w:p>
    <w:tbl>
      <w:tblPr>
        <w:tblW w:w="10260" w:type="dxa"/>
        <w:tblLook w:val="04A0" w:firstRow="1" w:lastRow="0" w:firstColumn="1" w:lastColumn="0" w:noHBand="0" w:noVBand="1"/>
      </w:tblPr>
      <w:tblGrid>
        <w:gridCol w:w="400"/>
        <w:gridCol w:w="6440"/>
        <w:gridCol w:w="1530"/>
        <w:gridCol w:w="360"/>
        <w:gridCol w:w="1530"/>
      </w:tblGrid>
      <w:tr w:rsidR="00E6724A" w:rsidRPr="00E104D4" w14:paraId="72637DFB" w14:textId="77777777">
        <w:trPr>
          <w:trHeight w:val="375"/>
        </w:trPr>
        <w:tc>
          <w:tcPr>
            <w:tcW w:w="400" w:type="dxa"/>
            <w:tcBorders>
              <w:top w:val="nil"/>
              <w:left w:val="nil"/>
              <w:bottom w:val="nil"/>
              <w:right w:val="nil"/>
            </w:tcBorders>
            <w:shd w:val="clear" w:color="000000" w:fill="A6A6A6"/>
            <w:noWrap/>
            <w:vAlign w:val="center"/>
            <w:hideMark/>
          </w:tcPr>
          <w:p w14:paraId="410A610B"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lastRenderedPageBreak/>
              <w:t> </w:t>
            </w:r>
          </w:p>
        </w:tc>
        <w:tc>
          <w:tcPr>
            <w:tcW w:w="6440" w:type="dxa"/>
            <w:tcBorders>
              <w:top w:val="nil"/>
              <w:left w:val="nil"/>
              <w:bottom w:val="nil"/>
              <w:right w:val="nil"/>
            </w:tcBorders>
            <w:shd w:val="clear" w:color="000000" w:fill="A6A6A6"/>
            <w:noWrap/>
            <w:vAlign w:val="center"/>
            <w:hideMark/>
          </w:tcPr>
          <w:p w14:paraId="4639A7A1"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530" w:type="dxa"/>
            <w:tcBorders>
              <w:top w:val="nil"/>
              <w:left w:val="nil"/>
              <w:bottom w:val="nil"/>
              <w:right w:val="nil"/>
            </w:tcBorders>
            <w:shd w:val="clear" w:color="000000" w:fill="A6A6A6"/>
            <w:vAlign w:val="center"/>
            <w:hideMark/>
          </w:tcPr>
          <w:p w14:paraId="2CE0B404" w14:textId="3A8606D6"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2026</w:t>
            </w:r>
            <w:r w:rsidRPr="00E104D4">
              <w:rPr>
                <w:rFonts w:ascii="Arial" w:hAnsi="Arial" w:cs="Arial"/>
                <w:b/>
                <w:bCs/>
                <w:color w:val="FFFFFF"/>
                <w:sz w:val="18"/>
                <w:szCs w:val="18"/>
              </w:rPr>
              <w:t xml:space="preserve"> </w:t>
            </w:r>
          </w:p>
        </w:tc>
        <w:tc>
          <w:tcPr>
            <w:tcW w:w="360" w:type="dxa"/>
            <w:tcBorders>
              <w:top w:val="nil"/>
              <w:left w:val="nil"/>
              <w:bottom w:val="nil"/>
              <w:right w:val="nil"/>
            </w:tcBorders>
            <w:shd w:val="clear" w:color="000000" w:fill="A6A6A6"/>
            <w:noWrap/>
            <w:vAlign w:val="center"/>
            <w:hideMark/>
          </w:tcPr>
          <w:p w14:paraId="4366BFD7"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w:t>
            </w:r>
          </w:p>
        </w:tc>
        <w:tc>
          <w:tcPr>
            <w:tcW w:w="1530" w:type="dxa"/>
            <w:tcBorders>
              <w:top w:val="nil"/>
              <w:left w:val="nil"/>
              <w:bottom w:val="nil"/>
              <w:right w:val="nil"/>
            </w:tcBorders>
            <w:shd w:val="clear" w:color="000000" w:fill="A6A6A6"/>
            <w:vAlign w:val="center"/>
            <w:hideMark/>
          </w:tcPr>
          <w:p w14:paraId="57DA7265" w14:textId="6790F3DF"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2025</w:t>
            </w:r>
            <w:r w:rsidRPr="00E104D4">
              <w:rPr>
                <w:rFonts w:ascii="Arial" w:hAnsi="Arial" w:cs="Arial"/>
                <w:b/>
                <w:bCs/>
                <w:color w:val="FFFFFF"/>
                <w:sz w:val="18"/>
                <w:szCs w:val="18"/>
              </w:rPr>
              <w:t xml:space="preserve"> </w:t>
            </w:r>
          </w:p>
        </w:tc>
      </w:tr>
      <w:tr w:rsidR="00E6724A" w:rsidRPr="00E104D4" w14:paraId="45CAA372" w14:textId="77777777">
        <w:trPr>
          <w:trHeight w:val="352"/>
        </w:trPr>
        <w:tc>
          <w:tcPr>
            <w:tcW w:w="400" w:type="dxa"/>
            <w:tcBorders>
              <w:top w:val="nil"/>
              <w:left w:val="nil"/>
              <w:bottom w:val="nil"/>
              <w:right w:val="nil"/>
            </w:tcBorders>
            <w:noWrap/>
            <w:vAlign w:val="bottom"/>
            <w:hideMark/>
          </w:tcPr>
          <w:p w14:paraId="6DE4F899" w14:textId="77777777" w:rsidR="00E6724A" w:rsidRPr="00E104D4" w:rsidRDefault="00E6724A">
            <w:pPr>
              <w:widowControl/>
              <w:jc w:val="right"/>
              <w:rPr>
                <w:rFonts w:ascii="Arial" w:eastAsia="Times New Roman" w:hAnsi="Arial" w:cs="Arial"/>
                <w:b/>
                <w:bCs/>
                <w:color w:val="FFFFFF"/>
                <w:sz w:val="18"/>
                <w:szCs w:val="18"/>
                <w:lang w:val="en-US"/>
              </w:rPr>
            </w:pPr>
          </w:p>
        </w:tc>
        <w:tc>
          <w:tcPr>
            <w:tcW w:w="6440" w:type="dxa"/>
            <w:tcBorders>
              <w:top w:val="nil"/>
              <w:left w:val="nil"/>
              <w:bottom w:val="nil"/>
              <w:right w:val="nil"/>
            </w:tcBorders>
            <w:noWrap/>
            <w:vAlign w:val="bottom"/>
            <w:hideMark/>
          </w:tcPr>
          <w:p w14:paraId="0421ED83" w14:textId="77777777" w:rsidR="00E6724A" w:rsidRPr="00E104D4" w:rsidRDefault="00E6724A">
            <w:pPr>
              <w:widowControl/>
              <w:jc w:val="center"/>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4A16BAB"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c>
          <w:tcPr>
            <w:tcW w:w="360" w:type="dxa"/>
            <w:tcBorders>
              <w:top w:val="nil"/>
              <w:left w:val="nil"/>
              <w:bottom w:val="nil"/>
              <w:right w:val="nil"/>
            </w:tcBorders>
            <w:noWrap/>
            <w:vAlign w:val="bottom"/>
            <w:hideMark/>
          </w:tcPr>
          <w:p w14:paraId="5FAC57FC" w14:textId="77777777" w:rsidR="00E6724A" w:rsidRPr="00E104D4" w:rsidRDefault="00E6724A">
            <w:pPr>
              <w:widowControl/>
              <w:jc w:val="right"/>
              <w:rPr>
                <w:rFonts w:ascii="Arial" w:eastAsia="Times New Roman" w:hAnsi="Arial" w:cs="Arial"/>
                <w:b/>
                <w:bCs/>
                <w:color w:val="000000"/>
                <w:sz w:val="18"/>
                <w:szCs w:val="18"/>
                <w:lang w:val="en-US"/>
              </w:rPr>
            </w:pPr>
          </w:p>
        </w:tc>
        <w:tc>
          <w:tcPr>
            <w:tcW w:w="1530" w:type="dxa"/>
            <w:tcBorders>
              <w:top w:val="nil"/>
              <w:left w:val="nil"/>
              <w:bottom w:val="nil"/>
              <w:right w:val="nil"/>
            </w:tcBorders>
            <w:noWrap/>
            <w:vAlign w:val="bottom"/>
            <w:hideMark/>
          </w:tcPr>
          <w:p w14:paraId="71B848B8"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r>
      <w:tr w:rsidR="00E6724A" w:rsidRPr="00E104D4" w14:paraId="7F4C9BC3" w14:textId="77777777">
        <w:trPr>
          <w:trHeight w:val="297"/>
        </w:trPr>
        <w:tc>
          <w:tcPr>
            <w:tcW w:w="400" w:type="dxa"/>
            <w:tcBorders>
              <w:top w:val="nil"/>
              <w:left w:val="nil"/>
              <w:bottom w:val="nil"/>
              <w:right w:val="nil"/>
            </w:tcBorders>
            <w:vAlign w:val="bottom"/>
            <w:hideMark/>
          </w:tcPr>
          <w:p w14:paraId="09ED15C6"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4.</w:t>
            </w:r>
          </w:p>
        </w:tc>
        <w:tc>
          <w:tcPr>
            <w:tcW w:w="6440" w:type="dxa"/>
            <w:tcBorders>
              <w:top w:val="nil"/>
              <w:left w:val="nil"/>
              <w:bottom w:val="nil"/>
              <w:right w:val="nil"/>
            </w:tcBorders>
            <w:vAlign w:val="bottom"/>
            <w:hideMark/>
          </w:tcPr>
          <w:p w14:paraId="6768F9BC"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Other Financial Assets</w:t>
            </w:r>
          </w:p>
        </w:tc>
        <w:tc>
          <w:tcPr>
            <w:tcW w:w="1530" w:type="dxa"/>
            <w:tcBorders>
              <w:top w:val="nil"/>
              <w:left w:val="nil"/>
              <w:bottom w:val="nil"/>
              <w:right w:val="nil"/>
            </w:tcBorders>
            <w:noWrap/>
            <w:vAlign w:val="bottom"/>
            <w:hideMark/>
          </w:tcPr>
          <w:p w14:paraId="414192F7" w14:textId="77777777" w:rsidR="00E6724A" w:rsidRPr="00E104D4" w:rsidRDefault="00E6724A">
            <w:pPr>
              <w:widowControl/>
              <w:jc w:val="both"/>
              <w:rPr>
                <w:rFonts w:ascii="Arial" w:eastAsia="Times New Roman" w:hAnsi="Arial" w:cs="Arial"/>
                <w:b/>
                <w:bCs/>
                <w:color w:val="000000"/>
                <w:sz w:val="20"/>
                <w:szCs w:val="20"/>
                <w:lang w:val="en-US"/>
              </w:rPr>
            </w:pPr>
          </w:p>
        </w:tc>
        <w:tc>
          <w:tcPr>
            <w:tcW w:w="360" w:type="dxa"/>
            <w:tcBorders>
              <w:top w:val="nil"/>
              <w:left w:val="nil"/>
              <w:bottom w:val="nil"/>
              <w:right w:val="nil"/>
            </w:tcBorders>
            <w:noWrap/>
            <w:vAlign w:val="bottom"/>
            <w:hideMark/>
          </w:tcPr>
          <w:p w14:paraId="0BAFD644"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73BB9B95" w14:textId="77777777" w:rsidR="00E6724A" w:rsidRPr="00E104D4" w:rsidRDefault="00E6724A">
            <w:pPr>
              <w:widowControl/>
              <w:jc w:val="right"/>
              <w:rPr>
                <w:rFonts w:ascii="Times New Roman" w:eastAsia="Times New Roman" w:hAnsi="Times New Roman"/>
                <w:sz w:val="20"/>
                <w:szCs w:val="20"/>
                <w:lang w:val="en-US"/>
              </w:rPr>
            </w:pPr>
          </w:p>
        </w:tc>
      </w:tr>
      <w:tr w:rsidR="00E6724A" w:rsidRPr="00E104D4" w14:paraId="7E6A9920" w14:textId="77777777">
        <w:trPr>
          <w:trHeight w:val="297"/>
        </w:trPr>
        <w:tc>
          <w:tcPr>
            <w:tcW w:w="400" w:type="dxa"/>
            <w:tcBorders>
              <w:top w:val="nil"/>
              <w:left w:val="nil"/>
              <w:bottom w:val="nil"/>
              <w:right w:val="nil"/>
            </w:tcBorders>
            <w:vAlign w:val="bottom"/>
            <w:hideMark/>
          </w:tcPr>
          <w:p w14:paraId="390072C3" w14:textId="77777777" w:rsidR="00E6724A" w:rsidRPr="00E104D4" w:rsidRDefault="00E6724A">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613F8478" w14:textId="77777777" w:rsidR="00E6724A" w:rsidRPr="00E104D4" w:rsidRDefault="00E6724A" w:rsidP="00F5114D">
            <w:pPr>
              <w:widowControl/>
              <w:spacing w:before="240"/>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Current:</w:t>
            </w:r>
          </w:p>
        </w:tc>
        <w:tc>
          <w:tcPr>
            <w:tcW w:w="1530" w:type="dxa"/>
            <w:tcBorders>
              <w:top w:val="nil"/>
              <w:left w:val="nil"/>
              <w:bottom w:val="nil"/>
              <w:right w:val="nil"/>
            </w:tcBorders>
            <w:noWrap/>
            <w:vAlign w:val="bottom"/>
            <w:hideMark/>
          </w:tcPr>
          <w:p w14:paraId="5CC9E36E"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4826EC1F"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183D3017" w14:textId="77777777" w:rsidR="00E6724A" w:rsidRPr="00E104D4" w:rsidRDefault="00E6724A">
            <w:pPr>
              <w:widowControl/>
              <w:jc w:val="right"/>
              <w:rPr>
                <w:rFonts w:ascii="Times New Roman" w:eastAsia="Times New Roman" w:hAnsi="Times New Roman"/>
                <w:sz w:val="20"/>
                <w:szCs w:val="20"/>
                <w:lang w:val="en-US"/>
              </w:rPr>
            </w:pPr>
          </w:p>
        </w:tc>
      </w:tr>
      <w:tr w:rsidR="00E6724A" w:rsidRPr="00E104D4" w14:paraId="66746F94" w14:textId="77777777">
        <w:trPr>
          <w:trHeight w:val="297"/>
        </w:trPr>
        <w:tc>
          <w:tcPr>
            <w:tcW w:w="400" w:type="dxa"/>
            <w:tcBorders>
              <w:top w:val="nil"/>
              <w:left w:val="nil"/>
              <w:bottom w:val="nil"/>
              <w:right w:val="nil"/>
            </w:tcBorders>
            <w:noWrap/>
            <w:vAlign w:val="bottom"/>
            <w:hideMark/>
          </w:tcPr>
          <w:p w14:paraId="5A81585C" w14:textId="77777777" w:rsidR="00E6724A" w:rsidRPr="00E104D4" w:rsidRDefault="00E6724A">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2F27A574" w14:textId="77777777" w:rsidR="00E6724A" w:rsidRPr="00E104D4" w:rsidRDefault="00E6724A">
            <w:pPr>
              <w:widowControl/>
              <w:spacing w:before="120" w:after="120"/>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Financial assets designated as FVTPL</w:t>
            </w:r>
          </w:p>
        </w:tc>
        <w:tc>
          <w:tcPr>
            <w:tcW w:w="1530" w:type="dxa"/>
            <w:tcBorders>
              <w:top w:val="nil"/>
              <w:left w:val="nil"/>
              <w:bottom w:val="nil"/>
              <w:right w:val="nil"/>
            </w:tcBorders>
            <w:noWrap/>
            <w:vAlign w:val="bottom"/>
            <w:hideMark/>
          </w:tcPr>
          <w:p w14:paraId="1F03196D"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54F32C9C"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1003377D" w14:textId="77777777" w:rsidR="00E6724A" w:rsidRPr="00E104D4" w:rsidRDefault="00E6724A">
            <w:pPr>
              <w:widowControl/>
              <w:jc w:val="right"/>
              <w:rPr>
                <w:rFonts w:ascii="Times New Roman" w:eastAsia="Times New Roman" w:hAnsi="Times New Roman"/>
                <w:sz w:val="20"/>
                <w:szCs w:val="20"/>
                <w:lang w:val="en-US"/>
              </w:rPr>
            </w:pPr>
          </w:p>
        </w:tc>
      </w:tr>
      <w:tr w:rsidR="000D75C3" w:rsidRPr="00E104D4" w14:paraId="3451DB27" w14:textId="77777777">
        <w:trPr>
          <w:trHeight w:val="297"/>
        </w:trPr>
        <w:tc>
          <w:tcPr>
            <w:tcW w:w="400" w:type="dxa"/>
            <w:tcBorders>
              <w:top w:val="nil"/>
              <w:left w:val="nil"/>
              <w:bottom w:val="nil"/>
              <w:right w:val="nil"/>
            </w:tcBorders>
            <w:noWrap/>
            <w:vAlign w:val="bottom"/>
            <w:hideMark/>
          </w:tcPr>
          <w:p w14:paraId="1BE9714F" w14:textId="77777777" w:rsidR="000D75C3" w:rsidRPr="00E104D4" w:rsidRDefault="000D75C3" w:rsidP="000D75C3">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65ACB6CB" w14:textId="77777777" w:rsidR="000D75C3" w:rsidRPr="00E104D4" w:rsidRDefault="000D75C3" w:rsidP="000D75C3">
            <w:pPr>
              <w:widowControl/>
              <w:spacing w:before="12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Australian shares</w:t>
            </w:r>
          </w:p>
        </w:tc>
        <w:tc>
          <w:tcPr>
            <w:tcW w:w="1530" w:type="dxa"/>
            <w:tcBorders>
              <w:top w:val="nil"/>
              <w:left w:val="nil"/>
              <w:bottom w:val="nil"/>
              <w:right w:val="nil"/>
            </w:tcBorders>
            <w:noWrap/>
            <w:vAlign w:val="bottom"/>
            <w:hideMark/>
          </w:tcPr>
          <w:p w14:paraId="2DED7472" w14:textId="4A559330"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8,288 </w:t>
            </w:r>
          </w:p>
        </w:tc>
        <w:tc>
          <w:tcPr>
            <w:tcW w:w="360" w:type="dxa"/>
            <w:tcBorders>
              <w:top w:val="nil"/>
              <w:left w:val="nil"/>
              <w:bottom w:val="nil"/>
              <w:right w:val="nil"/>
            </w:tcBorders>
            <w:noWrap/>
            <w:vAlign w:val="bottom"/>
            <w:hideMark/>
          </w:tcPr>
          <w:p w14:paraId="09990612"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4E8A8D0C" w14:textId="2F733341"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8,883 </w:t>
            </w:r>
          </w:p>
        </w:tc>
      </w:tr>
      <w:tr w:rsidR="000D75C3" w:rsidRPr="00E104D4" w14:paraId="704C9BC1" w14:textId="77777777">
        <w:trPr>
          <w:trHeight w:val="372"/>
        </w:trPr>
        <w:tc>
          <w:tcPr>
            <w:tcW w:w="400" w:type="dxa"/>
            <w:tcBorders>
              <w:top w:val="nil"/>
              <w:left w:val="nil"/>
              <w:bottom w:val="nil"/>
              <w:right w:val="nil"/>
            </w:tcBorders>
            <w:noWrap/>
            <w:vAlign w:val="bottom"/>
            <w:hideMark/>
          </w:tcPr>
          <w:p w14:paraId="4351402F"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1F181CD3" w14:textId="77777777" w:rsidR="000D75C3" w:rsidRPr="00E104D4" w:rsidRDefault="000D75C3" w:rsidP="000D75C3">
            <w:pPr>
              <w:widowControl/>
              <w:spacing w:before="24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International shares</w:t>
            </w:r>
          </w:p>
        </w:tc>
        <w:tc>
          <w:tcPr>
            <w:tcW w:w="1530" w:type="dxa"/>
            <w:tcBorders>
              <w:top w:val="nil"/>
              <w:left w:val="nil"/>
              <w:bottom w:val="nil"/>
              <w:right w:val="nil"/>
            </w:tcBorders>
            <w:noWrap/>
            <w:vAlign w:val="bottom"/>
            <w:hideMark/>
          </w:tcPr>
          <w:p w14:paraId="7B1684A5" w14:textId="339A0F6E" w:rsidR="000D75C3" w:rsidRPr="00E104D4" w:rsidRDefault="000D75C3" w:rsidP="000D75C3">
            <w:pPr>
              <w:widowControl/>
              <w:spacing w:before="12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29,378 </w:t>
            </w:r>
          </w:p>
        </w:tc>
        <w:tc>
          <w:tcPr>
            <w:tcW w:w="360" w:type="dxa"/>
            <w:tcBorders>
              <w:top w:val="nil"/>
              <w:left w:val="nil"/>
              <w:bottom w:val="nil"/>
              <w:right w:val="nil"/>
            </w:tcBorders>
            <w:noWrap/>
            <w:vAlign w:val="bottom"/>
            <w:hideMark/>
          </w:tcPr>
          <w:p w14:paraId="29EB9E69" w14:textId="77777777" w:rsidR="000D75C3" w:rsidRPr="00E104D4" w:rsidRDefault="000D75C3" w:rsidP="000D75C3">
            <w:pPr>
              <w:widowControl/>
              <w:spacing w:before="120"/>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4F28EE59" w14:textId="0F28E8AF" w:rsidR="000D75C3" w:rsidRPr="00E104D4" w:rsidRDefault="000D75C3" w:rsidP="000D75C3">
            <w:pPr>
              <w:widowControl/>
              <w:spacing w:before="12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21,836 </w:t>
            </w:r>
          </w:p>
        </w:tc>
      </w:tr>
      <w:tr w:rsidR="000D75C3" w:rsidRPr="00E104D4" w14:paraId="018B8472" w14:textId="77777777">
        <w:trPr>
          <w:trHeight w:val="390"/>
        </w:trPr>
        <w:tc>
          <w:tcPr>
            <w:tcW w:w="400" w:type="dxa"/>
            <w:tcBorders>
              <w:top w:val="nil"/>
              <w:left w:val="nil"/>
              <w:bottom w:val="nil"/>
              <w:right w:val="nil"/>
            </w:tcBorders>
            <w:noWrap/>
            <w:vAlign w:val="bottom"/>
            <w:hideMark/>
          </w:tcPr>
          <w:p w14:paraId="460029A2"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0F4A02B2" w14:textId="77777777" w:rsidR="000D75C3" w:rsidRPr="00E104D4" w:rsidRDefault="000D75C3" w:rsidP="000D75C3">
            <w:pPr>
              <w:widowControl/>
              <w:spacing w:before="24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Interest-bearing securities</w:t>
            </w:r>
          </w:p>
        </w:tc>
        <w:tc>
          <w:tcPr>
            <w:tcW w:w="1530" w:type="dxa"/>
            <w:tcBorders>
              <w:top w:val="nil"/>
              <w:left w:val="nil"/>
              <w:bottom w:val="nil"/>
              <w:right w:val="nil"/>
            </w:tcBorders>
            <w:noWrap/>
            <w:vAlign w:val="bottom"/>
            <w:hideMark/>
          </w:tcPr>
          <w:p w14:paraId="25562E26" w14:textId="75AB802C"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13,78</w:t>
            </w:r>
            <w:r w:rsidR="004E2868"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hideMark/>
          </w:tcPr>
          <w:p w14:paraId="76352638"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700817F2" w14:textId="76E91568"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24,290 </w:t>
            </w:r>
          </w:p>
        </w:tc>
      </w:tr>
      <w:tr w:rsidR="000D75C3" w:rsidRPr="00E104D4" w14:paraId="6E7AED1E" w14:textId="77777777">
        <w:trPr>
          <w:trHeight w:val="297"/>
        </w:trPr>
        <w:tc>
          <w:tcPr>
            <w:tcW w:w="400" w:type="dxa"/>
            <w:tcBorders>
              <w:top w:val="nil"/>
              <w:left w:val="nil"/>
              <w:bottom w:val="nil"/>
              <w:right w:val="nil"/>
            </w:tcBorders>
            <w:noWrap/>
            <w:vAlign w:val="bottom"/>
            <w:hideMark/>
          </w:tcPr>
          <w:p w14:paraId="6064C1AF" w14:textId="77777777" w:rsidR="000D75C3" w:rsidRPr="00E104D4" w:rsidRDefault="000D75C3" w:rsidP="000D75C3">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1467403A" w14:textId="77777777" w:rsidR="000D75C3" w:rsidRPr="00E104D4" w:rsidRDefault="000D75C3" w:rsidP="000D75C3">
            <w:pPr>
              <w:widowControl/>
              <w:rPr>
                <w:rFonts w:ascii="Times New Roman" w:eastAsia="Times New Roman" w:hAnsi="Times New Roman"/>
                <w:sz w:val="20"/>
                <w:szCs w:val="20"/>
                <w:lang w:val="en-US"/>
              </w:rPr>
            </w:pPr>
          </w:p>
        </w:tc>
        <w:tc>
          <w:tcPr>
            <w:tcW w:w="1530" w:type="dxa"/>
            <w:tcBorders>
              <w:top w:val="single" w:sz="4" w:space="0" w:color="auto"/>
              <w:left w:val="nil"/>
              <w:bottom w:val="single" w:sz="4" w:space="0" w:color="auto"/>
              <w:right w:val="nil"/>
            </w:tcBorders>
            <w:noWrap/>
            <w:vAlign w:val="bottom"/>
            <w:hideMark/>
          </w:tcPr>
          <w:p w14:paraId="5817B45B" w14:textId="4E26FF73"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51,454 </w:t>
            </w:r>
          </w:p>
        </w:tc>
        <w:tc>
          <w:tcPr>
            <w:tcW w:w="360" w:type="dxa"/>
            <w:tcBorders>
              <w:top w:val="single" w:sz="4" w:space="0" w:color="auto"/>
              <w:left w:val="nil"/>
              <w:bottom w:val="single" w:sz="4" w:space="0" w:color="auto"/>
              <w:right w:val="nil"/>
            </w:tcBorders>
            <w:noWrap/>
            <w:vAlign w:val="bottom"/>
            <w:hideMark/>
          </w:tcPr>
          <w:p w14:paraId="206EE53F" w14:textId="559B255A"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noWrap/>
            <w:vAlign w:val="bottom"/>
            <w:hideMark/>
          </w:tcPr>
          <w:p w14:paraId="595D61B9" w14:textId="4F610D65" w:rsidR="000D75C3" w:rsidRPr="00E104D4" w:rsidRDefault="000D75C3" w:rsidP="000D75C3">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55,00</w:t>
            </w:r>
            <w:r w:rsidR="004E2868" w:rsidRPr="00E104D4">
              <w:rPr>
                <w:rFonts w:ascii="Arial" w:hAnsi="Arial" w:cs="Arial"/>
                <w:color w:val="000000"/>
                <w:sz w:val="18"/>
                <w:szCs w:val="18"/>
              </w:rPr>
              <w:t>9</w:t>
            </w:r>
            <w:r w:rsidRPr="00E104D4">
              <w:rPr>
                <w:rFonts w:ascii="Arial" w:hAnsi="Arial" w:cs="Arial"/>
                <w:color w:val="000000"/>
                <w:sz w:val="18"/>
                <w:szCs w:val="18"/>
              </w:rPr>
              <w:t xml:space="preserve"> </w:t>
            </w:r>
          </w:p>
        </w:tc>
      </w:tr>
      <w:tr w:rsidR="00E6724A" w:rsidRPr="00E104D4" w14:paraId="011E1408" w14:textId="77777777">
        <w:trPr>
          <w:trHeight w:val="297"/>
        </w:trPr>
        <w:tc>
          <w:tcPr>
            <w:tcW w:w="400" w:type="dxa"/>
            <w:tcBorders>
              <w:top w:val="nil"/>
              <w:left w:val="nil"/>
              <w:bottom w:val="nil"/>
              <w:right w:val="nil"/>
            </w:tcBorders>
            <w:noWrap/>
            <w:vAlign w:val="bottom"/>
            <w:hideMark/>
          </w:tcPr>
          <w:p w14:paraId="7CE77BD9" w14:textId="77777777" w:rsidR="00E6724A" w:rsidRPr="00E104D4" w:rsidRDefault="00E6724A">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57874006"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xml:space="preserve">Financial assets measured at </w:t>
            </w:r>
            <w:proofErr w:type="spellStart"/>
            <w:r w:rsidRPr="00E104D4">
              <w:rPr>
                <w:rFonts w:ascii="Arial" w:eastAsia="Times New Roman" w:hAnsi="Arial" w:cs="Arial"/>
                <w:b/>
                <w:bCs/>
                <w:color w:val="000000"/>
                <w:sz w:val="18"/>
                <w:szCs w:val="18"/>
                <w:lang w:val="en-US"/>
              </w:rPr>
              <w:t>amortised</w:t>
            </w:r>
            <w:proofErr w:type="spellEnd"/>
            <w:r w:rsidRPr="00E104D4">
              <w:rPr>
                <w:rFonts w:ascii="Arial" w:eastAsia="Times New Roman" w:hAnsi="Arial" w:cs="Arial"/>
                <w:b/>
                <w:bCs/>
                <w:color w:val="000000"/>
                <w:sz w:val="18"/>
                <w:szCs w:val="18"/>
                <w:lang w:val="en-US"/>
              </w:rPr>
              <w:t xml:space="preserve"> cost</w:t>
            </w:r>
          </w:p>
        </w:tc>
        <w:tc>
          <w:tcPr>
            <w:tcW w:w="1530" w:type="dxa"/>
            <w:tcBorders>
              <w:top w:val="nil"/>
              <w:left w:val="nil"/>
              <w:bottom w:val="nil"/>
              <w:right w:val="nil"/>
            </w:tcBorders>
            <w:noWrap/>
            <w:vAlign w:val="bottom"/>
            <w:hideMark/>
          </w:tcPr>
          <w:p w14:paraId="7AAFFA52" w14:textId="77777777" w:rsidR="00E6724A" w:rsidRPr="00E104D4" w:rsidRDefault="00E6724A">
            <w:pPr>
              <w:widowControl/>
              <w:jc w:val="both"/>
              <w:rPr>
                <w:rFonts w:ascii="Arial" w:eastAsia="Times New Roman" w:hAnsi="Arial" w:cs="Arial"/>
                <w:b/>
                <w:bCs/>
                <w:color w:val="000000"/>
                <w:sz w:val="18"/>
                <w:szCs w:val="18"/>
                <w:lang w:val="en-US"/>
              </w:rPr>
            </w:pPr>
          </w:p>
        </w:tc>
        <w:tc>
          <w:tcPr>
            <w:tcW w:w="360" w:type="dxa"/>
            <w:tcBorders>
              <w:top w:val="nil"/>
              <w:left w:val="nil"/>
              <w:bottom w:val="nil"/>
              <w:right w:val="nil"/>
            </w:tcBorders>
            <w:noWrap/>
            <w:vAlign w:val="bottom"/>
            <w:hideMark/>
          </w:tcPr>
          <w:p w14:paraId="4C231B51" w14:textId="77777777" w:rsidR="00E6724A" w:rsidRPr="00E104D4" w:rsidRDefault="00E6724A">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79DBD242" w14:textId="77777777" w:rsidR="00E6724A" w:rsidRPr="00E104D4" w:rsidRDefault="00E6724A">
            <w:pPr>
              <w:widowControl/>
              <w:jc w:val="right"/>
              <w:rPr>
                <w:rFonts w:ascii="Times New Roman" w:eastAsia="Times New Roman" w:hAnsi="Times New Roman"/>
                <w:sz w:val="20"/>
                <w:szCs w:val="20"/>
                <w:lang w:val="en-US"/>
              </w:rPr>
            </w:pPr>
          </w:p>
        </w:tc>
      </w:tr>
      <w:tr w:rsidR="002F4856" w:rsidRPr="00E104D4" w14:paraId="380DD628" w14:textId="77777777">
        <w:trPr>
          <w:trHeight w:val="297"/>
        </w:trPr>
        <w:tc>
          <w:tcPr>
            <w:tcW w:w="400" w:type="dxa"/>
            <w:tcBorders>
              <w:top w:val="nil"/>
              <w:left w:val="nil"/>
              <w:bottom w:val="nil"/>
              <w:right w:val="nil"/>
            </w:tcBorders>
            <w:noWrap/>
            <w:vAlign w:val="bottom"/>
            <w:hideMark/>
          </w:tcPr>
          <w:p w14:paraId="79F339AA" w14:textId="77777777" w:rsidR="002F4856" w:rsidRPr="00E104D4" w:rsidRDefault="002F4856" w:rsidP="002F4856">
            <w:pPr>
              <w:widowControl/>
              <w:jc w:val="right"/>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02F828E5" w14:textId="77777777" w:rsidR="002F4856" w:rsidRPr="00E104D4" w:rsidRDefault="002F4856" w:rsidP="002F4856">
            <w:pPr>
              <w:widowControl/>
              <w:spacing w:before="120"/>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 xml:space="preserve">Cash investments </w:t>
            </w:r>
          </w:p>
        </w:tc>
        <w:tc>
          <w:tcPr>
            <w:tcW w:w="1530" w:type="dxa"/>
            <w:tcBorders>
              <w:top w:val="nil"/>
              <w:left w:val="nil"/>
              <w:bottom w:val="nil"/>
              <w:right w:val="nil"/>
            </w:tcBorders>
            <w:noWrap/>
            <w:vAlign w:val="bottom"/>
            <w:hideMark/>
          </w:tcPr>
          <w:p w14:paraId="05459B0F" w14:textId="394C4DE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11,103 </w:t>
            </w:r>
          </w:p>
        </w:tc>
        <w:tc>
          <w:tcPr>
            <w:tcW w:w="360" w:type="dxa"/>
            <w:tcBorders>
              <w:top w:val="nil"/>
              <w:left w:val="nil"/>
              <w:bottom w:val="nil"/>
              <w:right w:val="nil"/>
            </w:tcBorders>
            <w:noWrap/>
            <w:vAlign w:val="bottom"/>
            <w:hideMark/>
          </w:tcPr>
          <w:p w14:paraId="5A5A34F7"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51AEC023" w14:textId="62E3CA83"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2,830 </w:t>
            </w:r>
          </w:p>
        </w:tc>
      </w:tr>
      <w:tr w:rsidR="002F4856" w:rsidRPr="00E104D4" w14:paraId="2C51690B" w14:textId="77777777">
        <w:trPr>
          <w:trHeight w:val="189"/>
        </w:trPr>
        <w:tc>
          <w:tcPr>
            <w:tcW w:w="400" w:type="dxa"/>
            <w:tcBorders>
              <w:top w:val="nil"/>
              <w:left w:val="nil"/>
              <w:bottom w:val="nil"/>
              <w:right w:val="nil"/>
            </w:tcBorders>
            <w:noWrap/>
            <w:vAlign w:val="bottom"/>
            <w:hideMark/>
          </w:tcPr>
          <w:p w14:paraId="05DD9566"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20B92DDE" w14:textId="77777777" w:rsidR="002F4856" w:rsidRPr="00E104D4" w:rsidRDefault="002F4856" w:rsidP="002F4856">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 xml:space="preserve">Cash deposits - jockey apprentices </w:t>
            </w:r>
          </w:p>
        </w:tc>
        <w:tc>
          <w:tcPr>
            <w:tcW w:w="1530" w:type="dxa"/>
            <w:tcBorders>
              <w:top w:val="nil"/>
              <w:left w:val="nil"/>
              <w:bottom w:val="nil"/>
              <w:right w:val="nil"/>
            </w:tcBorders>
            <w:noWrap/>
            <w:vAlign w:val="bottom"/>
            <w:hideMark/>
          </w:tcPr>
          <w:p w14:paraId="7B215FE2" w14:textId="51217FDF"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2,097 </w:t>
            </w:r>
          </w:p>
        </w:tc>
        <w:tc>
          <w:tcPr>
            <w:tcW w:w="360" w:type="dxa"/>
            <w:tcBorders>
              <w:top w:val="nil"/>
              <w:left w:val="nil"/>
              <w:bottom w:val="nil"/>
              <w:right w:val="nil"/>
            </w:tcBorders>
            <w:noWrap/>
            <w:vAlign w:val="bottom"/>
            <w:hideMark/>
          </w:tcPr>
          <w:p w14:paraId="4A6850D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1EF15B89" w14:textId="089CA270"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2,290 </w:t>
            </w:r>
          </w:p>
        </w:tc>
      </w:tr>
      <w:tr w:rsidR="002F4856" w:rsidRPr="00E104D4" w14:paraId="6D21F7F4" w14:textId="77777777">
        <w:trPr>
          <w:trHeight w:val="405"/>
        </w:trPr>
        <w:tc>
          <w:tcPr>
            <w:tcW w:w="400" w:type="dxa"/>
            <w:tcBorders>
              <w:top w:val="nil"/>
              <w:left w:val="nil"/>
              <w:bottom w:val="nil"/>
              <w:right w:val="nil"/>
            </w:tcBorders>
            <w:noWrap/>
            <w:vAlign w:val="bottom"/>
          </w:tcPr>
          <w:p w14:paraId="4A378F68"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50855C67" w14:textId="77777777" w:rsidR="002F4856" w:rsidRPr="00E104D4" w:rsidRDefault="002F4856" w:rsidP="002F4856">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Cash deposits – participant welfare fund</w:t>
            </w:r>
          </w:p>
        </w:tc>
        <w:tc>
          <w:tcPr>
            <w:tcW w:w="1530" w:type="dxa"/>
            <w:tcBorders>
              <w:top w:val="nil"/>
              <w:left w:val="nil"/>
              <w:bottom w:val="nil"/>
              <w:right w:val="nil"/>
            </w:tcBorders>
            <w:noWrap/>
            <w:vAlign w:val="bottom"/>
          </w:tcPr>
          <w:p w14:paraId="2736AA2B" w14:textId="4FE8459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80</w:t>
            </w:r>
            <w:r w:rsidR="00EF3A1B">
              <w:rPr>
                <w:rFonts w:ascii="Arial" w:hAnsi="Arial" w:cs="Arial"/>
                <w:color w:val="000000"/>
                <w:sz w:val="18"/>
                <w:szCs w:val="18"/>
              </w:rPr>
              <w:t>1</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tcPr>
          <w:p w14:paraId="772B09C9"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tcPr>
          <w:p w14:paraId="49235FE0" w14:textId="272FEBA3"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816 </w:t>
            </w:r>
          </w:p>
        </w:tc>
      </w:tr>
      <w:tr w:rsidR="002F4856" w:rsidRPr="00E104D4" w14:paraId="7CCC8FB1" w14:textId="77777777">
        <w:trPr>
          <w:trHeight w:val="252"/>
        </w:trPr>
        <w:tc>
          <w:tcPr>
            <w:tcW w:w="400" w:type="dxa"/>
            <w:tcBorders>
              <w:top w:val="nil"/>
              <w:left w:val="nil"/>
              <w:bottom w:val="nil"/>
              <w:right w:val="nil"/>
            </w:tcBorders>
            <w:noWrap/>
            <w:vAlign w:val="bottom"/>
          </w:tcPr>
          <w:p w14:paraId="4B3234D7"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6021F6D8" w14:textId="62EA2B08" w:rsidR="002F4856" w:rsidRPr="00E104D4" w:rsidRDefault="002F4856" w:rsidP="002F4856">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Loans to related party – Cranbourne Pakenham Racing Club (</w:t>
            </w:r>
            <w:proofErr w:type="spellStart"/>
            <w:r w:rsidRPr="00E104D4">
              <w:rPr>
                <w:rFonts w:ascii="Arial" w:eastAsia="Times New Roman" w:hAnsi="Arial" w:cs="Arial"/>
                <w:color w:val="000000"/>
                <w:sz w:val="18"/>
                <w:szCs w:val="18"/>
                <w:lang w:val="en-US"/>
              </w:rPr>
              <w:t>i</w:t>
            </w:r>
            <w:proofErr w:type="spellEnd"/>
            <w:r w:rsidRPr="00E104D4">
              <w:rPr>
                <w:rFonts w:ascii="Arial" w:eastAsia="Times New Roman" w:hAnsi="Arial" w:cs="Arial"/>
                <w:color w:val="000000"/>
                <w:sz w:val="18"/>
                <w:szCs w:val="18"/>
                <w:lang w:val="en-US"/>
              </w:rPr>
              <w:t>) (ii)</w:t>
            </w:r>
          </w:p>
        </w:tc>
        <w:tc>
          <w:tcPr>
            <w:tcW w:w="1530" w:type="dxa"/>
            <w:tcBorders>
              <w:top w:val="nil"/>
              <w:left w:val="nil"/>
              <w:bottom w:val="nil"/>
              <w:right w:val="nil"/>
            </w:tcBorders>
            <w:noWrap/>
            <w:vAlign w:val="bottom"/>
          </w:tcPr>
          <w:p w14:paraId="1207950A" w14:textId="060A6DC1" w:rsidR="002F4856" w:rsidRPr="00E104D4" w:rsidRDefault="002F4856" w:rsidP="002F4856">
            <w:pPr>
              <w:widowControl/>
              <w:jc w:val="right"/>
              <w:rPr>
                <w:rFonts w:ascii="Arial" w:hAnsi="Arial" w:cs="Arial"/>
                <w:color w:val="000000"/>
                <w:sz w:val="18"/>
                <w:szCs w:val="18"/>
              </w:rPr>
            </w:pPr>
            <w:r w:rsidRPr="00E104D4">
              <w:rPr>
                <w:rFonts w:ascii="Arial" w:hAnsi="Arial" w:cs="Arial"/>
                <w:color w:val="000000"/>
                <w:sz w:val="18"/>
                <w:szCs w:val="18"/>
              </w:rPr>
              <w:t xml:space="preserve">                 4,24</w:t>
            </w:r>
            <w:r w:rsidR="00EF3A1B">
              <w:rPr>
                <w:rFonts w:ascii="Arial" w:hAnsi="Arial" w:cs="Arial"/>
                <w:color w:val="000000"/>
                <w:sz w:val="18"/>
                <w:szCs w:val="18"/>
              </w:rPr>
              <w:t>0</w:t>
            </w:r>
            <w:r w:rsidRPr="00E104D4">
              <w:rPr>
                <w:rFonts w:ascii="Arial" w:hAnsi="Arial" w:cs="Arial"/>
                <w:color w:val="000000"/>
                <w:sz w:val="18"/>
                <w:szCs w:val="18"/>
              </w:rPr>
              <w:t xml:space="preserve"> </w:t>
            </w:r>
          </w:p>
        </w:tc>
        <w:tc>
          <w:tcPr>
            <w:tcW w:w="360" w:type="dxa"/>
            <w:tcBorders>
              <w:top w:val="nil"/>
              <w:left w:val="nil"/>
              <w:bottom w:val="nil"/>
              <w:right w:val="nil"/>
            </w:tcBorders>
            <w:noWrap/>
            <w:vAlign w:val="bottom"/>
          </w:tcPr>
          <w:p w14:paraId="47ED489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tcPr>
          <w:p w14:paraId="7505DBC2" w14:textId="7C9B8BF9" w:rsidR="002F4856" w:rsidRPr="00E104D4" w:rsidRDefault="002F4856" w:rsidP="002F4856">
            <w:pPr>
              <w:widowControl/>
              <w:jc w:val="right"/>
              <w:rPr>
                <w:rFonts w:ascii="Arial" w:hAnsi="Arial" w:cs="Arial"/>
                <w:color w:val="000000"/>
                <w:sz w:val="18"/>
                <w:szCs w:val="18"/>
              </w:rPr>
            </w:pPr>
            <w:r w:rsidRPr="00E104D4">
              <w:rPr>
                <w:rFonts w:ascii="Arial" w:hAnsi="Arial" w:cs="Arial"/>
                <w:color w:val="000000"/>
                <w:sz w:val="18"/>
                <w:szCs w:val="18"/>
              </w:rPr>
              <w:t xml:space="preserve">                  4,221 </w:t>
            </w:r>
          </w:p>
        </w:tc>
      </w:tr>
      <w:tr w:rsidR="002F4856" w:rsidRPr="00E104D4" w14:paraId="32252772" w14:textId="77777777" w:rsidTr="002F4856">
        <w:trPr>
          <w:trHeight w:val="335"/>
        </w:trPr>
        <w:tc>
          <w:tcPr>
            <w:tcW w:w="400" w:type="dxa"/>
            <w:tcBorders>
              <w:top w:val="nil"/>
              <w:left w:val="nil"/>
              <w:bottom w:val="nil"/>
              <w:right w:val="nil"/>
            </w:tcBorders>
            <w:noWrap/>
            <w:vAlign w:val="bottom"/>
            <w:hideMark/>
          </w:tcPr>
          <w:p w14:paraId="4EB180FF"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0AAE8EAE" w14:textId="67522AC1" w:rsidR="002F4856" w:rsidRPr="00E104D4" w:rsidRDefault="002F4856" w:rsidP="002F4856">
            <w:pPr>
              <w:widowControl/>
              <w:rPr>
                <w:rFonts w:ascii="Arial" w:eastAsia="Times New Roman" w:hAnsi="Arial" w:cs="Arial"/>
                <w:color w:val="000000"/>
                <w:sz w:val="18"/>
                <w:szCs w:val="18"/>
                <w:lang w:val="en-US"/>
              </w:rPr>
            </w:pPr>
          </w:p>
        </w:tc>
        <w:tc>
          <w:tcPr>
            <w:tcW w:w="1530" w:type="dxa"/>
            <w:tcBorders>
              <w:top w:val="single" w:sz="4" w:space="0" w:color="auto"/>
              <w:left w:val="nil"/>
              <w:bottom w:val="single" w:sz="4" w:space="0" w:color="auto"/>
              <w:right w:val="nil"/>
            </w:tcBorders>
            <w:noWrap/>
            <w:vAlign w:val="bottom"/>
            <w:hideMark/>
          </w:tcPr>
          <w:p w14:paraId="65A46D18" w14:textId="5473FF12"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18,241 </w:t>
            </w:r>
          </w:p>
        </w:tc>
        <w:tc>
          <w:tcPr>
            <w:tcW w:w="360" w:type="dxa"/>
            <w:tcBorders>
              <w:top w:val="single" w:sz="4" w:space="0" w:color="auto"/>
              <w:left w:val="nil"/>
              <w:bottom w:val="single" w:sz="4" w:space="0" w:color="auto"/>
              <w:right w:val="nil"/>
            </w:tcBorders>
            <w:noWrap/>
            <w:vAlign w:val="bottom"/>
            <w:hideMark/>
          </w:tcPr>
          <w:p w14:paraId="6FFA2149" w14:textId="72246ACE"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noWrap/>
            <w:vAlign w:val="bottom"/>
            <w:hideMark/>
          </w:tcPr>
          <w:p w14:paraId="69DBD91D" w14:textId="108D80FA"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10,157 </w:t>
            </w:r>
          </w:p>
        </w:tc>
      </w:tr>
      <w:tr w:rsidR="002F4856" w:rsidRPr="00E104D4" w14:paraId="430002BA" w14:textId="77777777">
        <w:trPr>
          <w:trHeight w:val="423"/>
        </w:trPr>
        <w:tc>
          <w:tcPr>
            <w:tcW w:w="400" w:type="dxa"/>
            <w:tcBorders>
              <w:top w:val="nil"/>
              <w:left w:val="nil"/>
              <w:bottom w:val="nil"/>
              <w:right w:val="nil"/>
            </w:tcBorders>
            <w:noWrap/>
            <w:vAlign w:val="bottom"/>
            <w:hideMark/>
          </w:tcPr>
          <w:p w14:paraId="56670832" w14:textId="77777777" w:rsidR="002F4856" w:rsidRPr="00E104D4" w:rsidRDefault="002F4856" w:rsidP="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49B24074" w14:textId="3657D21C" w:rsidR="002F4856" w:rsidRPr="00E104D4" w:rsidRDefault="002F4856" w:rsidP="002F4856">
            <w:pPr>
              <w:widowControl/>
              <w:rPr>
                <w:rFonts w:ascii="Arial" w:eastAsia="Times New Roman" w:hAnsi="Arial" w:cs="Arial"/>
                <w:color w:val="000000"/>
                <w:sz w:val="18"/>
                <w:szCs w:val="18"/>
                <w:lang w:val="en-US"/>
              </w:rPr>
            </w:pPr>
          </w:p>
        </w:tc>
        <w:tc>
          <w:tcPr>
            <w:tcW w:w="1530" w:type="dxa"/>
            <w:tcBorders>
              <w:top w:val="nil"/>
              <w:left w:val="nil"/>
              <w:bottom w:val="double" w:sz="6" w:space="0" w:color="auto"/>
              <w:right w:val="nil"/>
            </w:tcBorders>
            <w:noWrap/>
            <w:vAlign w:val="bottom"/>
            <w:hideMark/>
          </w:tcPr>
          <w:p w14:paraId="565F7742" w14:textId="6885507B"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69,695 </w:t>
            </w:r>
          </w:p>
        </w:tc>
        <w:tc>
          <w:tcPr>
            <w:tcW w:w="360" w:type="dxa"/>
            <w:tcBorders>
              <w:top w:val="nil"/>
              <w:left w:val="nil"/>
              <w:bottom w:val="double" w:sz="6" w:space="0" w:color="auto"/>
              <w:right w:val="nil"/>
            </w:tcBorders>
            <w:noWrap/>
            <w:vAlign w:val="bottom"/>
            <w:hideMark/>
          </w:tcPr>
          <w:p w14:paraId="276F0601" w14:textId="4B4AEBEA"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nil"/>
              <w:left w:val="nil"/>
              <w:bottom w:val="double" w:sz="6" w:space="0" w:color="auto"/>
              <w:right w:val="nil"/>
            </w:tcBorders>
            <w:noWrap/>
            <w:vAlign w:val="bottom"/>
            <w:hideMark/>
          </w:tcPr>
          <w:p w14:paraId="694624D6" w14:textId="6CED75F1" w:rsidR="002F4856" w:rsidRPr="00E104D4" w:rsidRDefault="002F4856" w:rsidP="002F4856">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65,16</w:t>
            </w:r>
            <w:r w:rsidR="00B50BCB"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2F4856" w:rsidRPr="00E104D4" w14:paraId="6F98E47C" w14:textId="77777777">
        <w:trPr>
          <w:trHeight w:val="297"/>
        </w:trPr>
        <w:tc>
          <w:tcPr>
            <w:tcW w:w="400" w:type="dxa"/>
            <w:tcBorders>
              <w:top w:val="nil"/>
              <w:left w:val="nil"/>
              <w:bottom w:val="nil"/>
              <w:right w:val="nil"/>
            </w:tcBorders>
            <w:noWrap/>
            <w:vAlign w:val="bottom"/>
            <w:hideMark/>
          </w:tcPr>
          <w:p w14:paraId="7275835E"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213D9946" w14:textId="77777777" w:rsidR="002F4856" w:rsidRPr="00E104D4" w:rsidRDefault="002F4856">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532DCA1A" w14:textId="38647E19"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noWrap/>
            <w:vAlign w:val="bottom"/>
            <w:hideMark/>
          </w:tcPr>
          <w:p w14:paraId="1EAF1FB7" w14:textId="02466153"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3F6061E8" w14:textId="61105144" w:rsidR="002F4856" w:rsidRPr="00E104D4" w:rsidRDefault="002F4856">
            <w:pPr>
              <w:widowControl/>
              <w:jc w:val="right"/>
              <w:rPr>
                <w:rFonts w:ascii="Arial" w:eastAsia="Times New Roman" w:hAnsi="Arial" w:cs="Arial"/>
                <w:color w:val="000000"/>
                <w:sz w:val="18"/>
                <w:szCs w:val="18"/>
                <w:lang w:val="en-US"/>
              </w:rPr>
            </w:pPr>
          </w:p>
        </w:tc>
      </w:tr>
      <w:tr w:rsidR="002F4856" w:rsidRPr="00E104D4" w14:paraId="6EA748F2" w14:textId="77777777">
        <w:trPr>
          <w:trHeight w:val="297"/>
        </w:trPr>
        <w:tc>
          <w:tcPr>
            <w:tcW w:w="400" w:type="dxa"/>
            <w:tcBorders>
              <w:top w:val="nil"/>
              <w:left w:val="nil"/>
              <w:bottom w:val="nil"/>
              <w:right w:val="nil"/>
            </w:tcBorders>
            <w:noWrap/>
            <w:vAlign w:val="bottom"/>
            <w:hideMark/>
          </w:tcPr>
          <w:p w14:paraId="578255C4"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vAlign w:val="bottom"/>
            <w:hideMark/>
          </w:tcPr>
          <w:p w14:paraId="3E212F9F" w14:textId="4A0A8CAD" w:rsidR="002F4856" w:rsidRPr="00E104D4" w:rsidRDefault="002F4856">
            <w:pPr>
              <w:widowControl/>
              <w:rPr>
                <w:rFonts w:ascii="Times New Roman" w:eastAsia="Times New Roman" w:hAnsi="Times New Roman"/>
                <w:sz w:val="20"/>
                <w:szCs w:val="20"/>
                <w:lang w:val="en-US"/>
              </w:rPr>
            </w:pPr>
            <w:r w:rsidRPr="00E104D4">
              <w:rPr>
                <w:rFonts w:ascii="Arial" w:eastAsia="Times New Roman" w:hAnsi="Arial" w:cs="Arial"/>
                <w:b/>
                <w:bCs/>
                <w:color w:val="000000"/>
                <w:sz w:val="18"/>
                <w:szCs w:val="18"/>
                <w:lang w:val="en-US"/>
              </w:rPr>
              <w:t>Non-Current:</w:t>
            </w:r>
          </w:p>
        </w:tc>
        <w:tc>
          <w:tcPr>
            <w:tcW w:w="1530" w:type="dxa"/>
            <w:tcBorders>
              <w:top w:val="nil"/>
              <w:left w:val="nil"/>
              <w:bottom w:val="nil"/>
              <w:right w:val="nil"/>
            </w:tcBorders>
            <w:noWrap/>
            <w:vAlign w:val="bottom"/>
            <w:hideMark/>
          </w:tcPr>
          <w:p w14:paraId="1A2CC46D" w14:textId="11C393B4"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noWrap/>
            <w:vAlign w:val="bottom"/>
            <w:hideMark/>
          </w:tcPr>
          <w:p w14:paraId="42783F06" w14:textId="1706257A"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noWrap/>
            <w:vAlign w:val="bottom"/>
            <w:hideMark/>
          </w:tcPr>
          <w:p w14:paraId="1A169037" w14:textId="61D87EED" w:rsidR="002F4856" w:rsidRPr="00E104D4" w:rsidRDefault="002F4856">
            <w:pPr>
              <w:widowControl/>
              <w:jc w:val="right"/>
              <w:rPr>
                <w:rFonts w:ascii="Arial" w:eastAsia="Times New Roman" w:hAnsi="Arial" w:cs="Arial"/>
                <w:color w:val="000000"/>
                <w:sz w:val="18"/>
                <w:szCs w:val="18"/>
                <w:lang w:val="en-US"/>
              </w:rPr>
            </w:pPr>
          </w:p>
        </w:tc>
      </w:tr>
      <w:tr w:rsidR="002F4856" w:rsidRPr="00E104D4" w14:paraId="3E7D3ADB" w14:textId="77777777">
        <w:trPr>
          <w:trHeight w:val="297"/>
        </w:trPr>
        <w:tc>
          <w:tcPr>
            <w:tcW w:w="400" w:type="dxa"/>
            <w:tcBorders>
              <w:top w:val="nil"/>
              <w:left w:val="nil"/>
              <w:bottom w:val="nil"/>
              <w:right w:val="nil"/>
            </w:tcBorders>
            <w:noWrap/>
            <w:vAlign w:val="bottom"/>
            <w:hideMark/>
          </w:tcPr>
          <w:p w14:paraId="22A66A3F"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6546AFF4" w14:textId="498A407C" w:rsidR="002F4856" w:rsidRPr="00E104D4" w:rsidRDefault="002F4856">
            <w:pPr>
              <w:widowControl/>
              <w:rPr>
                <w:rFonts w:ascii="Times New Roman" w:eastAsia="Times New Roman" w:hAnsi="Times New Roman"/>
                <w:sz w:val="20"/>
                <w:szCs w:val="20"/>
                <w:lang w:val="en-US"/>
              </w:rPr>
            </w:pPr>
            <w:r w:rsidRPr="00E104D4">
              <w:rPr>
                <w:rFonts w:ascii="Arial" w:eastAsia="Times New Roman" w:hAnsi="Arial" w:cs="Arial"/>
                <w:b/>
                <w:bCs/>
                <w:color w:val="000000"/>
                <w:sz w:val="18"/>
                <w:szCs w:val="18"/>
                <w:lang w:val="en-US"/>
              </w:rPr>
              <w:t xml:space="preserve">Financial assets measured at </w:t>
            </w:r>
            <w:proofErr w:type="spellStart"/>
            <w:r w:rsidRPr="00E104D4">
              <w:rPr>
                <w:rFonts w:ascii="Arial" w:eastAsia="Times New Roman" w:hAnsi="Arial" w:cs="Arial"/>
                <w:b/>
                <w:bCs/>
                <w:color w:val="000000"/>
                <w:sz w:val="18"/>
                <w:szCs w:val="18"/>
                <w:lang w:val="en-US"/>
              </w:rPr>
              <w:t>amortised</w:t>
            </w:r>
            <w:proofErr w:type="spellEnd"/>
            <w:r w:rsidRPr="00E104D4">
              <w:rPr>
                <w:rFonts w:ascii="Arial" w:eastAsia="Times New Roman" w:hAnsi="Arial" w:cs="Arial"/>
                <w:b/>
                <w:bCs/>
                <w:color w:val="000000"/>
                <w:sz w:val="18"/>
                <w:szCs w:val="18"/>
                <w:lang w:val="en-US"/>
              </w:rPr>
              <w:t xml:space="preserve"> cost</w:t>
            </w:r>
          </w:p>
        </w:tc>
        <w:tc>
          <w:tcPr>
            <w:tcW w:w="1530" w:type="dxa"/>
            <w:tcBorders>
              <w:top w:val="nil"/>
              <w:left w:val="nil"/>
              <w:bottom w:val="nil"/>
              <w:right w:val="nil"/>
            </w:tcBorders>
            <w:noWrap/>
            <w:vAlign w:val="bottom"/>
            <w:hideMark/>
          </w:tcPr>
          <w:p w14:paraId="63D8FEE7" w14:textId="77777777" w:rsidR="002F4856" w:rsidRPr="00E104D4" w:rsidRDefault="002F4856">
            <w:pPr>
              <w:widowControl/>
              <w:rPr>
                <w:rFonts w:ascii="Times New Roman" w:eastAsia="Times New Roman" w:hAnsi="Times New Roman"/>
                <w:sz w:val="20"/>
                <w:szCs w:val="20"/>
                <w:lang w:val="en-US"/>
              </w:rPr>
            </w:pPr>
          </w:p>
        </w:tc>
        <w:tc>
          <w:tcPr>
            <w:tcW w:w="360" w:type="dxa"/>
            <w:tcBorders>
              <w:top w:val="nil"/>
              <w:left w:val="nil"/>
              <w:bottom w:val="nil"/>
              <w:right w:val="nil"/>
            </w:tcBorders>
            <w:noWrap/>
            <w:vAlign w:val="bottom"/>
            <w:hideMark/>
          </w:tcPr>
          <w:p w14:paraId="16B7C6E7" w14:textId="77777777" w:rsidR="002F4856" w:rsidRPr="00E104D4" w:rsidRDefault="002F4856">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3563D5F" w14:textId="77777777" w:rsidR="002F4856" w:rsidRPr="00E104D4" w:rsidRDefault="002F4856">
            <w:pPr>
              <w:widowControl/>
              <w:rPr>
                <w:rFonts w:ascii="Times New Roman" w:eastAsia="Times New Roman" w:hAnsi="Times New Roman"/>
                <w:sz w:val="20"/>
                <w:szCs w:val="20"/>
                <w:lang w:val="en-US"/>
              </w:rPr>
            </w:pPr>
          </w:p>
        </w:tc>
      </w:tr>
      <w:tr w:rsidR="00C52B05" w:rsidRPr="00E104D4" w14:paraId="526C4EC4" w14:textId="77777777">
        <w:trPr>
          <w:trHeight w:val="297"/>
        </w:trPr>
        <w:tc>
          <w:tcPr>
            <w:tcW w:w="400" w:type="dxa"/>
            <w:tcBorders>
              <w:top w:val="nil"/>
              <w:left w:val="nil"/>
              <w:bottom w:val="nil"/>
              <w:right w:val="nil"/>
            </w:tcBorders>
            <w:noWrap/>
            <w:vAlign w:val="bottom"/>
            <w:hideMark/>
          </w:tcPr>
          <w:p w14:paraId="6547B920" w14:textId="77777777" w:rsidR="00C52B05" w:rsidRPr="00E104D4" w:rsidRDefault="00C52B05" w:rsidP="00C52B05">
            <w:pPr>
              <w:widowControl/>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0B95EB1A" w14:textId="4C81CE83" w:rsidR="00C52B05" w:rsidRPr="00E104D4" w:rsidRDefault="00C52B05" w:rsidP="00C52B05">
            <w:pPr>
              <w:widowControl/>
              <w:jc w:val="both"/>
              <w:rPr>
                <w:rFonts w:ascii="Arial" w:eastAsia="Times New Roman" w:hAnsi="Arial" w:cs="Arial"/>
                <w:b/>
                <w:bCs/>
                <w:color w:val="000000"/>
                <w:sz w:val="18"/>
                <w:szCs w:val="18"/>
                <w:lang w:val="en-US"/>
              </w:rPr>
            </w:pPr>
            <w:r w:rsidRPr="00E104D4">
              <w:rPr>
                <w:rFonts w:ascii="Arial" w:eastAsia="Times New Roman" w:hAnsi="Arial" w:cs="Arial"/>
                <w:color w:val="000000"/>
                <w:sz w:val="18"/>
                <w:szCs w:val="18"/>
                <w:lang w:val="en-US"/>
              </w:rPr>
              <w:t xml:space="preserve">Loans to related party - Victoria Racing Club (ii) </w:t>
            </w:r>
          </w:p>
        </w:tc>
        <w:tc>
          <w:tcPr>
            <w:tcW w:w="1530" w:type="dxa"/>
            <w:tcBorders>
              <w:top w:val="nil"/>
              <w:left w:val="nil"/>
              <w:bottom w:val="nil"/>
              <w:right w:val="nil"/>
            </w:tcBorders>
            <w:noWrap/>
            <w:vAlign w:val="bottom"/>
            <w:hideMark/>
          </w:tcPr>
          <w:p w14:paraId="1168FC32" w14:textId="2ACEEB27" w:rsidR="00C52B05" w:rsidRPr="00E104D4" w:rsidRDefault="00C52B05" w:rsidP="00C52B05">
            <w:pPr>
              <w:widowControl/>
              <w:jc w:val="both"/>
              <w:rPr>
                <w:rFonts w:ascii="Arial" w:eastAsia="Times New Roman" w:hAnsi="Arial" w:cs="Arial"/>
                <w:b/>
                <w:bCs/>
                <w:color w:val="000000"/>
                <w:sz w:val="18"/>
                <w:szCs w:val="18"/>
                <w:lang w:val="en-US"/>
              </w:rPr>
            </w:pPr>
            <w:r w:rsidRPr="00E104D4">
              <w:rPr>
                <w:rFonts w:ascii="Arial" w:hAnsi="Arial" w:cs="Arial"/>
                <w:color w:val="000000"/>
                <w:sz w:val="18"/>
                <w:szCs w:val="18"/>
              </w:rPr>
              <w:t xml:space="preserve">                 7,906 </w:t>
            </w:r>
          </w:p>
        </w:tc>
        <w:tc>
          <w:tcPr>
            <w:tcW w:w="360" w:type="dxa"/>
            <w:tcBorders>
              <w:top w:val="nil"/>
              <w:left w:val="nil"/>
              <w:bottom w:val="nil"/>
              <w:right w:val="nil"/>
            </w:tcBorders>
            <w:noWrap/>
            <w:vAlign w:val="bottom"/>
            <w:hideMark/>
          </w:tcPr>
          <w:p w14:paraId="039FC30A" w14:textId="77777777" w:rsidR="00C52B05" w:rsidRPr="00E104D4" w:rsidRDefault="00C52B05" w:rsidP="00C52B05">
            <w:pPr>
              <w:widowControl/>
              <w:rPr>
                <w:rFonts w:ascii="Times New Roman" w:eastAsia="Times New Roman" w:hAnsi="Times New Roman"/>
                <w:sz w:val="20"/>
                <w:szCs w:val="20"/>
                <w:lang w:val="en-US"/>
              </w:rPr>
            </w:pPr>
          </w:p>
        </w:tc>
        <w:tc>
          <w:tcPr>
            <w:tcW w:w="1530" w:type="dxa"/>
            <w:tcBorders>
              <w:top w:val="nil"/>
              <w:left w:val="nil"/>
              <w:bottom w:val="nil"/>
              <w:right w:val="nil"/>
            </w:tcBorders>
            <w:noWrap/>
            <w:vAlign w:val="bottom"/>
            <w:hideMark/>
          </w:tcPr>
          <w:p w14:paraId="230A04F1" w14:textId="6B1138B7" w:rsidR="00C52B05" w:rsidRPr="00E104D4" w:rsidRDefault="00C52B05" w:rsidP="00C52B05">
            <w:pPr>
              <w:widowControl/>
              <w:jc w:val="right"/>
              <w:rPr>
                <w:rFonts w:ascii="Times New Roman" w:eastAsia="Times New Roman" w:hAnsi="Times New Roman"/>
                <w:sz w:val="20"/>
                <w:szCs w:val="20"/>
                <w:lang w:val="en-US"/>
              </w:rPr>
            </w:pPr>
            <w:r w:rsidRPr="00E104D4">
              <w:rPr>
                <w:rFonts w:ascii="Arial" w:hAnsi="Arial" w:cs="Arial"/>
                <w:color w:val="000000"/>
                <w:sz w:val="18"/>
                <w:szCs w:val="18"/>
              </w:rPr>
              <w:t xml:space="preserve">                  7,578 </w:t>
            </w:r>
          </w:p>
        </w:tc>
      </w:tr>
      <w:tr w:rsidR="00C52B05" w:rsidRPr="00E104D4" w14:paraId="21AAE9E2" w14:textId="77777777">
        <w:trPr>
          <w:trHeight w:val="297"/>
        </w:trPr>
        <w:tc>
          <w:tcPr>
            <w:tcW w:w="400" w:type="dxa"/>
            <w:tcBorders>
              <w:top w:val="nil"/>
              <w:left w:val="nil"/>
              <w:bottom w:val="nil"/>
              <w:right w:val="nil"/>
            </w:tcBorders>
            <w:noWrap/>
            <w:vAlign w:val="bottom"/>
            <w:hideMark/>
          </w:tcPr>
          <w:p w14:paraId="20169E68" w14:textId="77777777" w:rsidR="00C52B05" w:rsidRPr="00E104D4" w:rsidRDefault="00C52B05" w:rsidP="00C52B05">
            <w:pPr>
              <w:widowControl/>
              <w:rPr>
                <w:rFonts w:ascii="Times New Roman" w:eastAsia="Times New Roman" w:hAnsi="Times New Roman"/>
                <w:sz w:val="20"/>
                <w:szCs w:val="20"/>
                <w:lang w:val="en-US"/>
              </w:rPr>
            </w:pPr>
          </w:p>
        </w:tc>
        <w:tc>
          <w:tcPr>
            <w:tcW w:w="6440" w:type="dxa"/>
            <w:tcBorders>
              <w:top w:val="nil"/>
              <w:left w:val="nil"/>
              <w:bottom w:val="nil"/>
              <w:right w:val="nil"/>
            </w:tcBorders>
            <w:vAlign w:val="bottom"/>
            <w:hideMark/>
          </w:tcPr>
          <w:p w14:paraId="1EC7B029" w14:textId="2ADC540E" w:rsidR="00C52B05" w:rsidRPr="00E104D4" w:rsidRDefault="00C52B05" w:rsidP="00C52B05">
            <w:pPr>
              <w:widowControl/>
              <w:rPr>
                <w:rFonts w:ascii="Arial" w:eastAsia="Times New Roman" w:hAnsi="Arial" w:cs="Arial"/>
                <w:b/>
                <w:bCs/>
                <w:color w:val="000000"/>
                <w:sz w:val="18"/>
                <w:szCs w:val="18"/>
                <w:lang w:val="en-US"/>
              </w:rPr>
            </w:pPr>
            <w:r w:rsidRPr="00E104D4">
              <w:rPr>
                <w:rFonts w:ascii="Arial" w:eastAsia="Times New Roman" w:hAnsi="Arial" w:cs="Arial"/>
                <w:color w:val="000000"/>
                <w:sz w:val="18"/>
                <w:szCs w:val="18"/>
                <w:lang w:val="en-US"/>
              </w:rPr>
              <w:t>Loans to related party – Cranbourne Pakenham Racing Club (ii)</w:t>
            </w:r>
          </w:p>
        </w:tc>
        <w:tc>
          <w:tcPr>
            <w:tcW w:w="1530" w:type="dxa"/>
            <w:tcBorders>
              <w:top w:val="nil"/>
              <w:left w:val="nil"/>
              <w:bottom w:val="nil"/>
              <w:right w:val="nil"/>
            </w:tcBorders>
            <w:vAlign w:val="bottom"/>
            <w:hideMark/>
          </w:tcPr>
          <w:p w14:paraId="6DBDC718" w14:textId="594BCDCE" w:rsidR="00C52B05" w:rsidRPr="00E104D4" w:rsidRDefault="00C52B05" w:rsidP="00C52B05">
            <w:pPr>
              <w:widowControl/>
              <w:rPr>
                <w:rFonts w:ascii="Arial" w:eastAsia="Times New Roman" w:hAnsi="Arial" w:cs="Arial"/>
                <w:b/>
                <w:bCs/>
                <w:color w:val="000000"/>
                <w:sz w:val="18"/>
                <w:szCs w:val="18"/>
                <w:lang w:val="en-US"/>
              </w:rPr>
            </w:pPr>
            <w:r w:rsidRPr="00E104D4">
              <w:rPr>
                <w:rFonts w:ascii="Arial" w:hAnsi="Arial" w:cs="Arial"/>
                <w:color w:val="000000"/>
                <w:sz w:val="18"/>
                <w:szCs w:val="18"/>
              </w:rPr>
              <w:t xml:space="preserve">                 2,51</w:t>
            </w:r>
            <w:r w:rsidR="004E2868" w:rsidRPr="00E104D4">
              <w:rPr>
                <w:rFonts w:ascii="Arial" w:hAnsi="Arial" w:cs="Arial"/>
                <w:color w:val="000000"/>
                <w:sz w:val="18"/>
                <w:szCs w:val="18"/>
              </w:rPr>
              <w:t>4</w:t>
            </w:r>
            <w:r w:rsidRPr="00E104D4">
              <w:rPr>
                <w:rFonts w:ascii="Arial" w:hAnsi="Arial" w:cs="Arial"/>
                <w:color w:val="000000"/>
                <w:sz w:val="18"/>
                <w:szCs w:val="18"/>
              </w:rPr>
              <w:t xml:space="preserve"> </w:t>
            </w:r>
          </w:p>
        </w:tc>
        <w:tc>
          <w:tcPr>
            <w:tcW w:w="360" w:type="dxa"/>
            <w:tcBorders>
              <w:top w:val="nil"/>
              <w:left w:val="nil"/>
              <w:bottom w:val="nil"/>
              <w:right w:val="nil"/>
            </w:tcBorders>
            <w:vAlign w:val="bottom"/>
            <w:hideMark/>
          </w:tcPr>
          <w:p w14:paraId="248BD862" w14:textId="77777777" w:rsidR="00C52B05" w:rsidRPr="00E104D4" w:rsidRDefault="00C52B05" w:rsidP="00C52B05">
            <w:pPr>
              <w:widowControl/>
              <w:jc w:val="right"/>
              <w:rPr>
                <w:rFonts w:ascii="Times New Roman" w:eastAsia="Times New Roman" w:hAnsi="Times New Roman"/>
                <w:sz w:val="20"/>
                <w:szCs w:val="20"/>
                <w:lang w:val="en-US"/>
              </w:rPr>
            </w:pPr>
          </w:p>
        </w:tc>
        <w:tc>
          <w:tcPr>
            <w:tcW w:w="1530" w:type="dxa"/>
            <w:tcBorders>
              <w:top w:val="nil"/>
              <w:left w:val="nil"/>
              <w:bottom w:val="nil"/>
              <w:right w:val="nil"/>
            </w:tcBorders>
            <w:vAlign w:val="bottom"/>
            <w:hideMark/>
          </w:tcPr>
          <w:p w14:paraId="23F8FA66" w14:textId="474D1446" w:rsidR="00C52B05" w:rsidRPr="00E104D4" w:rsidRDefault="00C52B05" w:rsidP="00C52B05">
            <w:pPr>
              <w:widowControl/>
              <w:jc w:val="right"/>
              <w:rPr>
                <w:rFonts w:ascii="Times New Roman" w:eastAsia="Times New Roman" w:hAnsi="Times New Roman"/>
                <w:sz w:val="20"/>
                <w:szCs w:val="20"/>
                <w:lang w:val="en-US"/>
              </w:rPr>
            </w:pPr>
            <w:r w:rsidRPr="00E104D4">
              <w:rPr>
                <w:rFonts w:ascii="Arial" w:hAnsi="Arial" w:cs="Arial"/>
                <w:color w:val="000000"/>
                <w:sz w:val="18"/>
                <w:szCs w:val="18"/>
              </w:rPr>
              <w:t xml:space="preserve">                  2,894 </w:t>
            </w:r>
          </w:p>
        </w:tc>
      </w:tr>
      <w:tr w:rsidR="00C52B05" w:rsidRPr="00E104D4" w14:paraId="5A3C9F79" w14:textId="77777777">
        <w:trPr>
          <w:trHeight w:val="297"/>
        </w:trPr>
        <w:tc>
          <w:tcPr>
            <w:tcW w:w="400" w:type="dxa"/>
            <w:tcBorders>
              <w:top w:val="nil"/>
              <w:left w:val="nil"/>
              <w:bottom w:val="nil"/>
              <w:right w:val="nil"/>
            </w:tcBorders>
            <w:noWrap/>
            <w:vAlign w:val="bottom"/>
            <w:hideMark/>
          </w:tcPr>
          <w:p w14:paraId="11B8FB74"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00933E40" w14:textId="0531B9D9" w:rsidR="00C52B05" w:rsidRPr="00E104D4" w:rsidRDefault="00C52B05" w:rsidP="00C52B05">
            <w:pPr>
              <w:widowControl/>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Loans to related party - Sports Wagering Integrity Monitoring Ltd (i</w:t>
            </w:r>
            <w:r w:rsidR="00B164A2" w:rsidRPr="00E104D4">
              <w:rPr>
                <w:rFonts w:ascii="Arial" w:eastAsia="Times New Roman" w:hAnsi="Arial" w:cs="Arial"/>
                <w:color w:val="000000"/>
                <w:sz w:val="18"/>
                <w:szCs w:val="18"/>
                <w:lang w:val="en-US"/>
              </w:rPr>
              <w:t>ii</w:t>
            </w:r>
            <w:r w:rsidRPr="00E104D4">
              <w:rPr>
                <w:rFonts w:ascii="Arial" w:eastAsia="Times New Roman" w:hAnsi="Arial" w:cs="Arial"/>
                <w:color w:val="000000"/>
                <w:sz w:val="18"/>
                <w:szCs w:val="18"/>
                <w:lang w:val="en-US"/>
              </w:rPr>
              <w:t>)</w:t>
            </w:r>
          </w:p>
        </w:tc>
        <w:tc>
          <w:tcPr>
            <w:tcW w:w="1530" w:type="dxa"/>
            <w:tcBorders>
              <w:top w:val="nil"/>
              <w:left w:val="nil"/>
              <w:bottom w:val="nil"/>
              <w:right w:val="nil"/>
            </w:tcBorders>
            <w:vAlign w:val="bottom"/>
            <w:hideMark/>
          </w:tcPr>
          <w:p w14:paraId="2BC7DE11" w14:textId="4C234A2D"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87</w:t>
            </w:r>
            <w:r w:rsidR="004E2868"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nil"/>
              <w:left w:val="nil"/>
              <w:bottom w:val="nil"/>
              <w:right w:val="nil"/>
            </w:tcBorders>
            <w:vAlign w:val="bottom"/>
            <w:hideMark/>
          </w:tcPr>
          <w:p w14:paraId="2D9EEA3A"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vAlign w:val="bottom"/>
            <w:hideMark/>
          </w:tcPr>
          <w:p w14:paraId="448C6CF4" w14:textId="2232EDDE"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853 </w:t>
            </w:r>
          </w:p>
        </w:tc>
      </w:tr>
      <w:tr w:rsidR="00C52B05" w:rsidRPr="00E104D4" w14:paraId="2CA2EA5D" w14:textId="77777777">
        <w:trPr>
          <w:trHeight w:val="297"/>
        </w:trPr>
        <w:tc>
          <w:tcPr>
            <w:tcW w:w="400" w:type="dxa"/>
            <w:tcBorders>
              <w:top w:val="nil"/>
              <w:left w:val="nil"/>
              <w:bottom w:val="nil"/>
              <w:right w:val="nil"/>
            </w:tcBorders>
            <w:noWrap/>
            <w:vAlign w:val="bottom"/>
            <w:hideMark/>
          </w:tcPr>
          <w:p w14:paraId="62BECA68" w14:textId="77777777" w:rsidR="00C52B05" w:rsidRPr="00E104D4" w:rsidRDefault="00C52B05" w:rsidP="00C52B05">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hideMark/>
          </w:tcPr>
          <w:p w14:paraId="4C67F5BC" w14:textId="63356A0F" w:rsidR="00C52B05" w:rsidRPr="00E104D4" w:rsidRDefault="00C52B05" w:rsidP="00C52B05">
            <w:pPr>
              <w:widowControl/>
              <w:rPr>
                <w:rFonts w:ascii="Arial" w:eastAsia="Times New Roman" w:hAnsi="Arial" w:cs="Arial"/>
                <w:color w:val="000000"/>
                <w:sz w:val="18"/>
                <w:szCs w:val="18"/>
                <w:lang w:val="en-US"/>
              </w:rPr>
            </w:pPr>
          </w:p>
        </w:tc>
        <w:tc>
          <w:tcPr>
            <w:tcW w:w="1530" w:type="dxa"/>
            <w:tcBorders>
              <w:top w:val="single" w:sz="4" w:space="0" w:color="auto"/>
              <w:left w:val="nil"/>
              <w:bottom w:val="double" w:sz="6" w:space="0" w:color="auto"/>
              <w:right w:val="nil"/>
            </w:tcBorders>
            <w:vAlign w:val="bottom"/>
            <w:hideMark/>
          </w:tcPr>
          <w:p w14:paraId="4B4B1419" w14:textId="18F3FCE3"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11,29</w:t>
            </w:r>
            <w:r w:rsidR="002B44A6"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360" w:type="dxa"/>
            <w:tcBorders>
              <w:top w:val="single" w:sz="4" w:space="0" w:color="auto"/>
              <w:left w:val="nil"/>
              <w:bottom w:val="double" w:sz="6" w:space="0" w:color="auto"/>
              <w:right w:val="nil"/>
            </w:tcBorders>
            <w:vAlign w:val="bottom"/>
            <w:hideMark/>
          </w:tcPr>
          <w:p w14:paraId="1A4EE504" w14:textId="2B7B9621"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530" w:type="dxa"/>
            <w:tcBorders>
              <w:top w:val="single" w:sz="4" w:space="0" w:color="auto"/>
              <w:left w:val="nil"/>
              <w:bottom w:val="double" w:sz="6" w:space="0" w:color="auto"/>
              <w:right w:val="nil"/>
            </w:tcBorders>
            <w:vAlign w:val="bottom"/>
            <w:hideMark/>
          </w:tcPr>
          <w:p w14:paraId="5FB48D70" w14:textId="601EE09A" w:rsidR="00C52B05" w:rsidRPr="00E104D4" w:rsidRDefault="00C52B05" w:rsidP="00C52B05">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11,325 </w:t>
            </w:r>
          </w:p>
        </w:tc>
      </w:tr>
      <w:tr w:rsidR="002F4856" w:rsidRPr="00E104D4" w14:paraId="155D1049" w14:textId="77777777">
        <w:trPr>
          <w:trHeight w:val="297"/>
        </w:trPr>
        <w:tc>
          <w:tcPr>
            <w:tcW w:w="400" w:type="dxa"/>
            <w:tcBorders>
              <w:top w:val="nil"/>
              <w:left w:val="nil"/>
              <w:bottom w:val="nil"/>
              <w:right w:val="nil"/>
            </w:tcBorders>
            <w:noWrap/>
            <w:vAlign w:val="bottom"/>
            <w:hideMark/>
          </w:tcPr>
          <w:p w14:paraId="0105C21D" w14:textId="77777777" w:rsidR="002F4856" w:rsidRPr="00E104D4" w:rsidRDefault="002F4856">
            <w:pPr>
              <w:widowControl/>
              <w:jc w:val="right"/>
              <w:rPr>
                <w:rFonts w:ascii="Arial" w:eastAsia="Times New Roman" w:hAnsi="Arial" w:cs="Arial"/>
                <w:color w:val="000000"/>
                <w:sz w:val="18"/>
                <w:szCs w:val="18"/>
                <w:lang w:val="en-US"/>
              </w:rPr>
            </w:pPr>
          </w:p>
        </w:tc>
        <w:tc>
          <w:tcPr>
            <w:tcW w:w="6440" w:type="dxa"/>
            <w:tcBorders>
              <w:top w:val="nil"/>
              <w:left w:val="nil"/>
              <w:bottom w:val="nil"/>
              <w:right w:val="nil"/>
            </w:tcBorders>
            <w:noWrap/>
            <w:vAlign w:val="bottom"/>
          </w:tcPr>
          <w:p w14:paraId="54F47B38" w14:textId="276D414A" w:rsidR="002F4856" w:rsidRPr="00E104D4" w:rsidRDefault="002F4856">
            <w:pPr>
              <w:widowControl/>
              <w:rPr>
                <w:rFonts w:ascii="Arial" w:eastAsia="Times New Roman" w:hAnsi="Arial" w:cs="Arial"/>
                <w:color w:val="000000"/>
                <w:sz w:val="18"/>
                <w:szCs w:val="18"/>
                <w:lang w:val="en-US"/>
              </w:rPr>
            </w:pPr>
          </w:p>
        </w:tc>
        <w:tc>
          <w:tcPr>
            <w:tcW w:w="1530" w:type="dxa"/>
            <w:tcBorders>
              <w:top w:val="nil"/>
              <w:left w:val="nil"/>
              <w:bottom w:val="nil"/>
              <w:right w:val="nil"/>
            </w:tcBorders>
            <w:vAlign w:val="bottom"/>
          </w:tcPr>
          <w:p w14:paraId="42280563" w14:textId="01DA1BE8" w:rsidR="002F4856" w:rsidRPr="00E104D4" w:rsidRDefault="002F4856">
            <w:pPr>
              <w:widowControl/>
              <w:jc w:val="right"/>
              <w:rPr>
                <w:rFonts w:ascii="Arial" w:eastAsia="Times New Roman" w:hAnsi="Arial" w:cs="Arial"/>
                <w:color w:val="000000"/>
                <w:sz w:val="18"/>
                <w:szCs w:val="18"/>
                <w:lang w:val="en-US"/>
              </w:rPr>
            </w:pPr>
          </w:p>
        </w:tc>
        <w:tc>
          <w:tcPr>
            <w:tcW w:w="360" w:type="dxa"/>
            <w:tcBorders>
              <w:top w:val="nil"/>
              <w:left w:val="nil"/>
              <w:bottom w:val="nil"/>
              <w:right w:val="nil"/>
            </w:tcBorders>
            <w:vAlign w:val="bottom"/>
          </w:tcPr>
          <w:p w14:paraId="14637771" w14:textId="77777777" w:rsidR="002F4856" w:rsidRPr="00E104D4" w:rsidRDefault="002F4856">
            <w:pPr>
              <w:widowControl/>
              <w:jc w:val="right"/>
              <w:rPr>
                <w:rFonts w:ascii="Arial" w:eastAsia="Times New Roman" w:hAnsi="Arial" w:cs="Arial"/>
                <w:color w:val="000000"/>
                <w:sz w:val="18"/>
                <w:szCs w:val="18"/>
                <w:lang w:val="en-US"/>
              </w:rPr>
            </w:pPr>
          </w:p>
        </w:tc>
        <w:tc>
          <w:tcPr>
            <w:tcW w:w="1530" w:type="dxa"/>
            <w:tcBorders>
              <w:top w:val="nil"/>
              <w:left w:val="nil"/>
              <w:bottom w:val="nil"/>
              <w:right w:val="nil"/>
            </w:tcBorders>
            <w:vAlign w:val="bottom"/>
          </w:tcPr>
          <w:p w14:paraId="46E9E0AC" w14:textId="466DEAEB" w:rsidR="002F4856" w:rsidRPr="00E104D4" w:rsidRDefault="002F4856">
            <w:pPr>
              <w:widowControl/>
              <w:jc w:val="right"/>
              <w:rPr>
                <w:rFonts w:ascii="Arial" w:eastAsia="Times New Roman" w:hAnsi="Arial" w:cs="Arial"/>
                <w:color w:val="000000"/>
                <w:sz w:val="18"/>
                <w:szCs w:val="18"/>
                <w:lang w:val="en-US"/>
              </w:rPr>
            </w:pPr>
          </w:p>
        </w:tc>
      </w:tr>
    </w:tbl>
    <w:p w14:paraId="333D7D53" w14:textId="10B37FE5" w:rsidR="00E6724A" w:rsidRPr="00E104D4" w:rsidRDefault="00E6724A" w:rsidP="00B164A2">
      <w:pPr>
        <w:spacing w:after="120"/>
        <w:ind w:right="57"/>
        <w:rPr>
          <w:rFonts w:ascii="Arial" w:eastAsia="Arial" w:hAnsi="Arial" w:cs="Arial"/>
          <w:color w:val="6D6E71"/>
          <w:spacing w:val="-12"/>
          <w:w w:val="115"/>
          <w:sz w:val="16"/>
          <w:szCs w:val="16"/>
        </w:rPr>
      </w:pPr>
    </w:p>
    <w:p w14:paraId="58FDA08F" w14:textId="77777777" w:rsidR="00E6724A" w:rsidRPr="00A26444" w:rsidRDefault="00E6724A" w:rsidP="003B3651">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has advanced $4.000 million to Cranbourne Pakenham Racing Club. This loan is connected with a Call Option Deed and will convert to the consideration for the acquisition of development land at Pakenham racecourse following its formal sub-division and title.</w:t>
      </w:r>
    </w:p>
    <w:p w14:paraId="15056BC3" w14:textId="0CA73DA0" w:rsidR="00E6724A" w:rsidRPr="00A26444" w:rsidRDefault="00E6724A" w:rsidP="003B3651">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provided loans to Victoria Racing Club and Cranbourne Pakenham Racing Club. Loan principals of $</w:t>
      </w:r>
      <w:r w:rsidR="00FB18E3" w:rsidRPr="00A26444">
        <w:rPr>
          <w:rFonts w:ascii="Arial" w:hAnsi="Arial" w:cs="Arial"/>
          <w:color w:val="7F7F7F"/>
          <w:sz w:val="16"/>
          <w:szCs w:val="16"/>
        </w:rPr>
        <w:t>9.600</w:t>
      </w:r>
      <w:r w:rsidRPr="00A26444">
        <w:rPr>
          <w:rFonts w:ascii="Arial" w:hAnsi="Arial" w:cs="Arial"/>
          <w:color w:val="7F7F7F"/>
          <w:sz w:val="16"/>
          <w:szCs w:val="16"/>
        </w:rPr>
        <w:t xml:space="preserve"> million and $4.506 million respectively are provided at discount-to-market rates on deferred repayment terms and are recognised at amortised cost. Repayment timing and discount rates are reviewed and adjusted annually.</w:t>
      </w:r>
    </w:p>
    <w:p w14:paraId="0C03DB34" w14:textId="77777777" w:rsidR="00E6724A" w:rsidRPr="00A26444" w:rsidRDefault="00E6724A" w:rsidP="00A26444">
      <w:pPr>
        <w:pStyle w:val="ListParagraph"/>
        <w:numPr>
          <w:ilvl w:val="0"/>
          <w:numId w:val="6"/>
        </w:numPr>
        <w:spacing w:after="120"/>
        <w:ind w:left="924" w:right="57" w:hanging="357"/>
        <w:rPr>
          <w:rFonts w:ascii="Arial" w:hAnsi="Arial" w:cs="Arial"/>
          <w:color w:val="7F7F7F"/>
          <w:sz w:val="16"/>
          <w:szCs w:val="16"/>
        </w:rPr>
      </w:pPr>
      <w:r w:rsidRPr="00A26444">
        <w:rPr>
          <w:rFonts w:ascii="Arial" w:hAnsi="Arial" w:cs="Arial"/>
          <w:color w:val="7F7F7F"/>
          <w:sz w:val="16"/>
          <w:szCs w:val="16"/>
        </w:rPr>
        <w:t>Racing Victoria has provided a loan to Sports Wagering Integrity Monitoring Ltd (SWIM) to fund the capital costs of developing a transaction level wagering and betting monitoring system. Interest is being capitalised at market rates.</w:t>
      </w:r>
    </w:p>
    <w:p w14:paraId="0AFD18AF" w14:textId="77777777" w:rsidR="00E6724A" w:rsidRPr="00E104D4" w:rsidRDefault="00E6724A" w:rsidP="00E6724A">
      <w:pPr>
        <w:pStyle w:val="ListParagraph"/>
        <w:spacing w:line="312" w:lineRule="auto"/>
        <w:ind w:left="924" w:right="510"/>
        <w:rPr>
          <w:rFonts w:ascii="Arial" w:eastAsia="Arial" w:hAnsi="Arial" w:cs="Arial"/>
          <w:sz w:val="18"/>
          <w:szCs w:val="18"/>
        </w:rPr>
      </w:pPr>
      <w:r w:rsidRPr="00E104D4">
        <w:rPr>
          <w:rFonts w:ascii="Arial" w:eastAsia="Arial" w:hAnsi="Arial" w:cs="Arial"/>
          <w:sz w:val="18"/>
          <w:szCs w:val="18"/>
        </w:rPr>
        <w:br w:type="page"/>
      </w:r>
    </w:p>
    <w:tbl>
      <w:tblPr>
        <w:tblW w:w="9776" w:type="dxa"/>
        <w:jc w:val="center"/>
        <w:tblLook w:val="04A0" w:firstRow="1" w:lastRow="0" w:firstColumn="1" w:lastColumn="0" w:noHBand="0" w:noVBand="1"/>
      </w:tblPr>
      <w:tblGrid>
        <w:gridCol w:w="383"/>
        <w:gridCol w:w="3076"/>
        <w:gridCol w:w="1036"/>
        <w:gridCol w:w="1034"/>
        <w:gridCol w:w="1035"/>
        <w:gridCol w:w="1146"/>
        <w:gridCol w:w="1033"/>
        <w:gridCol w:w="1033"/>
      </w:tblGrid>
      <w:tr w:rsidR="00E6724A" w:rsidRPr="00E104D4" w14:paraId="7D199790" w14:textId="77777777">
        <w:trPr>
          <w:trHeight w:val="810"/>
          <w:jc w:val="center"/>
        </w:trPr>
        <w:tc>
          <w:tcPr>
            <w:tcW w:w="383" w:type="dxa"/>
            <w:tcBorders>
              <w:top w:val="nil"/>
              <w:left w:val="nil"/>
              <w:bottom w:val="nil"/>
              <w:right w:val="nil"/>
            </w:tcBorders>
            <w:shd w:val="clear" w:color="000000" w:fill="A6A6A6"/>
            <w:noWrap/>
            <w:vAlign w:val="center"/>
            <w:hideMark/>
          </w:tcPr>
          <w:p w14:paraId="2AA8AD4B"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076" w:type="dxa"/>
            <w:tcBorders>
              <w:top w:val="nil"/>
              <w:left w:val="nil"/>
              <w:bottom w:val="nil"/>
              <w:right w:val="nil"/>
            </w:tcBorders>
            <w:shd w:val="clear" w:color="000000" w:fill="A6A6A6"/>
            <w:noWrap/>
            <w:vAlign w:val="center"/>
            <w:hideMark/>
          </w:tcPr>
          <w:p w14:paraId="240CE72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036" w:type="dxa"/>
            <w:tcBorders>
              <w:top w:val="nil"/>
              <w:left w:val="nil"/>
              <w:bottom w:val="nil"/>
              <w:right w:val="nil"/>
            </w:tcBorders>
            <w:shd w:val="clear" w:color="000000" w:fill="A6A6A6"/>
            <w:vAlign w:val="bottom"/>
            <w:hideMark/>
          </w:tcPr>
          <w:p w14:paraId="1E0D3D0E"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Buildings </w:t>
            </w:r>
          </w:p>
        </w:tc>
        <w:tc>
          <w:tcPr>
            <w:tcW w:w="1034" w:type="dxa"/>
            <w:tcBorders>
              <w:top w:val="nil"/>
              <w:left w:val="nil"/>
              <w:bottom w:val="nil"/>
              <w:right w:val="nil"/>
            </w:tcBorders>
            <w:shd w:val="clear" w:color="000000" w:fill="A6A6A6"/>
            <w:vAlign w:val="bottom"/>
            <w:hideMark/>
          </w:tcPr>
          <w:p w14:paraId="7CEC132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Freehold</w:t>
            </w:r>
            <w:r w:rsidRPr="00E104D4">
              <w:rPr>
                <w:rFonts w:ascii="Arial" w:eastAsia="Times New Roman" w:hAnsi="Arial" w:cs="Arial"/>
                <w:b/>
                <w:bCs/>
                <w:color w:val="FFFFFF"/>
                <w:sz w:val="18"/>
                <w:szCs w:val="18"/>
                <w:lang w:eastAsia="en-AU"/>
              </w:rPr>
              <w:br/>
              <w:t xml:space="preserve">Land </w:t>
            </w:r>
          </w:p>
        </w:tc>
        <w:tc>
          <w:tcPr>
            <w:tcW w:w="1035" w:type="dxa"/>
            <w:tcBorders>
              <w:top w:val="nil"/>
              <w:left w:val="nil"/>
              <w:bottom w:val="nil"/>
              <w:right w:val="nil"/>
            </w:tcBorders>
            <w:shd w:val="clear" w:color="000000" w:fill="A6A6A6"/>
            <w:vAlign w:val="bottom"/>
            <w:hideMark/>
          </w:tcPr>
          <w:p w14:paraId="07A7D3E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Infra-</w:t>
            </w:r>
            <w:r w:rsidRPr="00E104D4">
              <w:rPr>
                <w:rFonts w:ascii="Arial" w:eastAsia="Times New Roman" w:hAnsi="Arial" w:cs="Arial"/>
                <w:b/>
                <w:bCs/>
                <w:color w:val="FFFFFF"/>
                <w:sz w:val="18"/>
                <w:szCs w:val="18"/>
                <w:lang w:eastAsia="en-AU"/>
              </w:rPr>
              <w:br/>
              <w:t>structure</w:t>
            </w:r>
            <w:r w:rsidRPr="00E104D4">
              <w:rPr>
                <w:rFonts w:ascii="Arial" w:eastAsia="Times New Roman" w:hAnsi="Arial" w:cs="Arial"/>
                <w:b/>
                <w:bCs/>
                <w:color w:val="FFFFFF"/>
                <w:sz w:val="18"/>
                <w:szCs w:val="18"/>
                <w:lang w:eastAsia="en-AU"/>
              </w:rPr>
              <w:br/>
              <w:t xml:space="preserve">Capital </w:t>
            </w:r>
          </w:p>
        </w:tc>
        <w:tc>
          <w:tcPr>
            <w:tcW w:w="1146" w:type="dxa"/>
            <w:tcBorders>
              <w:top w:val="nil"/>
              <w:left w:val="nil"/>
              <w:bottom w:val="nil"/>
              <w:right w:val="nil"/>
            </w:tcBorders>
            <w:shd w:val="clear" w:color="000000" w:fill="A6A6A6"/>
            <w:vAlign w:val="bottom"/>
            <w:hideMark/>
          </w:tcPr>
          <w:p w14:paraId="4C790DD3"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Plant &amp; </w:t>
            </w:r>
            <w:r w:rsidRPr="00E104D4">
              <w:rPr>
                <w:rFonts w:ascii="Arial" w:eastAsia="Times New Roman" w:hAnsi="Arial" w:cs="Arial"/>
                <w:b/>
                <w:bCs/>
                <w:color w:val="FFFFFF"/>
                <w:sz w:val="18"/>
                <w:szCs w:val="18"/>
                <w:lang w:eastAsia="en-AU"/>
              </w:rPr>
              <w:br/>
              <w:t xml:space="preserve">Equipment </w:t>
            </w:r>
          </w:p>
        </w:tc>
        <w:tc>
          <w:tcPr>
            <w:tcW w:w="1033" w:type="dxa"/>
            <w:tcBorders>
              <w:top w:val="nil"/>
              <w:left w:val="nil"/>
              <w:bottom w:val="nil"/>
              <w:right w:val="nil"/>
            </w:tcBorders>
            <w:shd w:val="clear" w:color="000000" w:fill="A6A6A6"/>
            <w:vAlign w:val="bottom"/>
            <w:hideMark/>
          </w:tcPr>
          <w:p w14:paraId="5B14276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Media Assets </w:t>
            </w:r>
          </w:p>
        </w:tc>
        <w:tc>
          <w:tcPr>
            <w:tcW w:w="1033" w:type="dxa"/>
            <w:tcBorders>
              <w:top w:val="nil"/>
              <w:left w:val="nil"/>
              <w:bottom w:val="nil"/>
              <w:right w:val="nil"/>
            </w:tcBorders>
            <w:shd w:val="clear" w:color="000000" w:fill="A6A6A6"/>
            <w:vAlign w:val="bottom"/>
            <w:hideMark/>
          </w:tcPr>
          <w:p w14:paraId="2F3771E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5C6F5705" w14:textId="77777777">
        <w:trPr>
          <w:trHeight w:val="360"/>
          <w:jc w:val="center"/>
        </w:trPr>
        <w:tc>
          <w:tcPr>
            <w:tcW w:w="383" w:type="dxa"/>
            <w:tcBorders>
              <w:top w:val="nil"/>
              <w:left w:val="nil"/>
              <w:bottom w:val="nil"/>
              <w:right w:val="nil"/>
            </w:tcBorders>
            <w:hideMark/>
          </w:tcPr>
          <w:p w14:paraId="59D857B0"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5.</w:t>
            </w:r>
          </w:p>
        </w:tc>
        <w:tc>
          <w:tcPr>
            <w:tcW w:w="3076" w:type="dxa"/>
            <w:tcBorders>
              <w:top w:val="nil"/>
              <w:left w:val="nil"/>
              <w:bottom w:val="nil"/>
              <w:right w:val="nil"/>
            </w:tcBorders>
            <w:noWrap/>
            <w:hideMark/>
          </w:tcPr>
          <w:p w14:paraId="5BA8D5D3"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Property, Plant and Equipment</w:t>
            </w:r>
          </w:p>
        </w:tc>
        <w:tc>
          <w:tcPr>
            <w:tcW w:w="1036" w:type="dxa"/>
            <w:tcBorders>
              <w:top w:val="nil"/>
              <w:left w:val="nil"/>
              <w:bottom w:val="nil"/>
              <w:right w:val="nil"/>
            </w:tcBorders>
            <w:noWrap/>
            <w:vAlign w:val="bottom"/>
            <w:hideMark/>
          </w:tcPr>
          <w:p w14:paraId="771FE62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4" w:type="dxa"/>
            <w:tcBorders>
              <w:top w:val="nil"/>
              <w:left w:val="nil"/>
              <w:bottom w:val="nil"/>
              <w:right w:val="nil"/>
            </w:tcBorders>
            <w:noWrap/>
            <w:vAlign w:val="bottom"/>
            <w:hideMark/>
          </w:tcPr>
          <w:p w14:paraId="1DCD529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5" w:type="dxa"/>
            <w:tcBorders>
              <w:top w:val="nil"/>
              <w:left w:val="nil"/>
              <w:bottom w:val="nil"/>
              <w:right w:val="nil"/>
            </w:tcBorders>
            <w:noWrap/>
            <w:vAlign w:val="bottom"/>
            <w:hideMark/>
          </w:tcPr>
          <w:p w14:paraId="68E63E66"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46" w:type="dxa"/>
            <w:tcBorders>
              <w:top w:val="nil"/>
              <w:left w:val="nil"/>
              <w:bottom w:val="nil"/>
              <w:right w:val="nil"/>
            </w:tcBorders>
            <w:noWrap/>
            <w:vAlign w:val="bottom"/>
            <w:hideMark/>
          </w:tcPr>
          <w:p w14:paraId="63F4BD3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3" w:type="dxa"/>
            <w:tcBorders>
              <w:top w:val="nil"/>
              <w:left w:val="nil"/>
              <w:bottom w:val="nil"/>
              <w:right w:val="nil"/>
            </w:tcBorders>
            <w:noWrap/>
            <w:vAlign w:val="bottom"/>
            <w:hideMark/>
          </w:tcPr>
          <w:p w14:paraId="3F0B27D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033" w:type="dxa"/>
            <w:tcBorders>
              <w:top w:val="nil"/>
              <w:left w:val="nil"/>
              <w:bottom w:val="nil"/>
              <w:right w:val="nil"/>
            </w:tcBorders>
            <w:noWrap/>
            <w:vAlign w:val="bottom"/>
            <w:hideMark/>
          </w:tcPr>
          <w:p w14:paraId="2A03520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4B9BA04C" w14:textId="77777777">
        <w:trPr>
          <w:trHeight w:val="360"/>
          <w:jc w:val="center"/>
        </w:trPr>
        <w:tc>
          <w:tcPr>
            <w:tcW w:w="3459" w:type="dxa"/>
            <w:gridSpan w:val="2"/>
            <w:tcBorders>
              <w:top w:val="nil"/>
              <w:left w:val="nil"/>
              <w:bottom w:val="nil"/>
              <w:right w:val="nil"/>
            </w:tcBorders>
            <w:noWrap/>
            <w:vAlign w:val="bottom"/>
            <w:hideMark/>
          </w:tcPr>
          <w:p w14:paraId="366A51A7"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036" w:type="dxa"/>
            <w:tcBorders>
              <w:top w:val="nil"/>
              <w:left w:val="nil"/>
              <w:bottom w:val="nil"/>
              <w:right w:val="nil"/>
            </w:tcBorders>
            <w:noWrap/>
            <w:vAlign w:val="bottom"/>
            <w:hideMark/>
          </w:tcPr>
          <w:p w14:paraId="27CB50A8"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bottom w:val="nil"/>
              <w:right w:val="nil"/>
            </w:tcBorders>
            <w:noWrap/>
            <w:vAlign w:val="bottom"/>
            <w:hideMark/>
          </w:tcPr>
          <w:p w14:paraId="3DE20078"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bottom w:val="nil"/>
              <w:right w:val="nil"/>
            </w:tcBorders>
            <w:noWrap/>
            <w:vAlign w:val="bottom"/>
            <w:hideMark/>
          </w:tcPr>
          <w:p w14:paraId="2238C15B"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bottom w:val="nil"/>
              <w:right w:val="nil"/>
            </w:tcBorders>
            <w:noWrap/>
            <w:vAlign w:val="bottom"/>
            <w:hideMark/>
          </w:tcPr>
          <w:p w14:paraId="765E77A7"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noWrap/>
            <w:vAlign w:val="bottom"/>
            <w:hideMark/>
          </w:tcPr>
          <w:p w14:paraId="21213955"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noWrap/>
            <w:vAlign w:val="bottom"/>
            <w:hideMark/>
          </w:tcPr>
          <w:p w14:paraId="12A12881" w14:textId="77777777" w:rsidR="00E6724A" w:rsidRPr="00E104D4" w:rsidRDefault="00E6724A">
            <w:pPr>
              <w:widowControl/>
              <w:jc w:val="right"/>
              <w:rPr>
                <w:rFonts w:ascii="Times New Roman" w:eastAsia="Times New Roman" w:hAnsi="Times New Roman"/>
                <w:sz w:val="20"/>
                <w:szCs w:val="20"/>
                <w:lang w:eastAsia="en-AU"/>
              </w:rPr>
            </w:pPr>
          </w:p>
        </w:tc>
      </w:tr>
      <w:tr w:rsidR="00432B3F" w:rsidRPr="00E104D4" w14:paraId="39342614" w14:textId="77777777">
        <w:trPr>
          <w:trHeight w:val="360"/>
          <w:jc w:val="center"/>
        </w:trPr>
        <w:tc>
          <w:tcPr>
            <w:tcW w:w="3459" w:type="dxa"/>
            <w:gridSpan w:val="2"/>
            <w:tcBorders>
              <w:top w:val="nil"/>
              <w:left w:val="nil"/>
              <w:bottom w:val="nil"/>
              <w:right w:val="nil"/>
            </w:tcBorders>
            <w:noWrap/>
            <w:vAlign w:val="bottom"/>
            <w:hideMark/>
          </w:tcPr>
          <w:p w14:paraId="2C616FBB"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36" w:type="dxa"/>
            <w:tcBorders>
              <w:top w:val="nil"/>
              <w:left w:val="nil"/>
              <w:bottom w:val="nil"/>
              <w:right w:val="nil"/>
            </w:tcBorders>
            <w:vAlign w:val="bottom"/>
            <w:hideMark/>
          </w:tcPr>
          <w:p w14:paraId="310836E5" w14:textId="1435B76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12,216 </w:t>
            </w:r>
          </w:p>
        </w:tc>
        <w:tc>
          <w:tcPr>
            <w:tcW w:w="1034" w:type="dxa"/>
            <w:tcBorders>
              <w:top w:val="nil"/>
              <w:left w:val="nil"/>
              <w:bottom w:val="nil"/>
              <w:right w:val="nil"/>
            </w:tcBorders>
            <w:vAlign w:val="bottom"/>
            <w:hideMark/>
          </w:tcPr>
          <w:p w14:paraId="232EC07E" w14:textId="233C075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nil"/>
              <w:left w:val="nil"/>
              <w:bottom w:val="nil"/>
              <w:right w:val="nil"/>
            </w:tcBorders>
            <w:vAlign w:val="bottom"/>
            <w:hideMark/>
          </w:tcPr>
          <w:p w14:paraId="539B5852" w14:textId="57E6A55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1,181 </w:t>
            </w:r>
          </w:p>
        </w:tc>
        <w:tc>
          <w:tcPr>
            <w:tcW w:w="1146" w:type="dxa"/>
            <w:tcBorders>
              <w:top w:val="nil"/>
              <w:left w:val="nil"/>
              <w:bottom w:val="nil"/>
              <w:right w:val="nil"/>
            </w:tcBorders>
            <w:vAlign w:val="bottom"/>
            <w:hideMark/>
          </w:tcPr>
          <w:p w14:paraId="099824A0" w14:textId="3D772878"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10,644 </w:t>
            </w:r>
          </w:p>
        </w:tc>
        <w:tc>
          <w:tcPr>
            <w:tcW w:w="1033" w:type="dxa"/>
            <w:tcBorders>
              <w:top w:val="nil"/>
              <w:left w:val="nil"/>
              <w:bottom w:val="nil"/>
              <w:right w:val="nil"/>
            </w:tcBorders>
            <w:vAlign w:val="bottom"/>
            <w:hideMark/>
          </w:tcPr>
          <w:p w14:paraId="2CC1B1A4" w14:textId="1919DEA0"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31,012 </w:t>
            </w:r>
          </w:p>
        </w:tc>
        <w:tc>
          <w:tcPr>
            <w:tcW w:w="1033" w:type="dxa"/>
            <w:tcBorders>
              <w:top w:val="nil"/>
              <w:left w:val="nil"/>
              <w:bottom w:val="nil"/>
              <w:right w:val="nil"/>
            </w:tcBorders>
            <w:vAlign w:val="bottom"/>
            <w:hideMark/>
          </w:tcPr>
          <w:p w14:paraId="1DC8BE2A" w14:textId="00E1813C"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85,21</w:t>
            </w:r>
            <w:r w:rsidR="004E2868"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432B3F" w:rsidRPr="00E104D4" w14:paraId="0E97D2B2" w14:textId="77777777" w:rsidTr="006870DF">
        <w:trPr>
          <w:trHeight w:val="360"/>
          <w:jc w:val="center"/>
        </w:trPr>
        <w:tc>
          <w:tcPr>
            <w:tcW w:w="3459" w:type="dxa"/>
            <w:gridSpan w:val="2"/>
            <w:tcBorders>
              <w:top w:val="nil"/>
              <w:left w:val="nil"/>
              <w:right w:val="nil"/>
            </w:tcBorders>
            <w:noWrap/>
            <w:vAlign w:val="bottom"/>
            <w:hideMark/>
          </w:tcPr>
          <w:p w14:paraId="20A5986C"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 (</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w:t>
            </w:r>
          </w:p>
        </w:tc>
        <w:tc>
          <w:tcPr>
            <w:tcW w:w="1036" w:type="dxa"/>
            <w:tcBorders>
              <w:top w:val="nil"/>
              <w:left w:val="nil"/>
              <w:right w:val="nil"/>
            </w:tcBorders>
            <w:vAlign w:val="bottom"/>
            <w:hideMark/>
          </w:tcPr>
          <w:p w14:paraId="0BD521D5" w14:textId="6F5E0517"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1,786 </w:t>
            </w:r>
          </w:p>
        </w:tc>
        <w:tc>
          <w:tcPr>
            <w:tcW w:w="1034" w:type="dxa"/>
            <w:tcBorders>
              <w:top w:val="nil"/>
              <w:left w:val="nil"/>
              <w:right w:val="nil"/>
            </w:tcBorders>
            <w:vAlign w:val="bottom"/>
            <w:hideMark/>
          </w:tcPr>
          <w:p w14:paraId="0A7F9D82" w14:textId="7399789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right w:val="nil"/>
            </w:tcBorders>
            <w:vAlign w:val="bottom"/>
            <w:hideMark/>
          </w:tcPr>
          <w:p w14:paraId="5CCA2F62" w14:textId="136E948D"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712381" w:rsidRPr="00E104D4">
              <w:rPr>
                <w:rFonts w:ascii="Arial" w:hAnsi="Arial" w:cs="Arial"/>
                <w:color w:val="000000"/>
                <w:sz w:val="18"/>
                <w:szCs w:val="18"/>
              </w:rPr>
              <w:t>-</w:t>
            </w:r>
            <w:r w:rsidRPr="00E104D4">
              <w:rPr>
                <w:rFonts w:ascii="Arial" w:hAnsi="Arial" w:cs="Arial"/>
                <w:color w:val="000000"/>
                <w:sz w:val="18"/>
                <w:szCs w:val="18"/>
              </w:rPr>
              <w:t xml:space="preserve"> </w:t>
            </w:r>
          </w:p>
        </w:tc>
        <w:tc>
          <w:tcPr>
            <w:tcW w:w="1146" w:type="dxa"/>
            <w:tcBorders>
              <w:top w:val="nil"/>
              <w:left w:val="nil"/>
              <w:right w:val="nil"/>
            </w:tcBorders>
            <w:vAlign w:val="bottom"/>
            <w:hideMark/>
          </w:tcPr>
          <w:p w14:paraId="5388B46B" w14:textId="662788F3"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87</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033" w:type="dxa"/>
            <w:tcBorders>
              <w:top w:val="nil"/>
              <w:left w:val="nil"/>
              <w:right w:val="nil"/>
            </w:tcBorders>
            <w:vAlign w:val="bottom"/>
            <w:hideMark/>
          </w:tcPr>
          <w:p w14:paraId="3E7E4357" w14:textId="18869F7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654 </w:t>
            </w:r>
          </w:p>
        </w:tc>
        <w:tc>
          <w:tcPr>
            <w:tcW w:w="1033" w:type="dxa"/>
            <w:tcBorders>
              <w:top w:val="nil"/>
              <w:left w:val="nil"/>
              <w:right w:val="nil"/>
            </w:tcBorders>
            <w:vAlign w:val="bottom"/>
            <w:hideMark/>
          </w:tcPr>
          <w:p w14:paraId="0CEA2B9D" w14:textId="15BDCE4A"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3,31</w:t>
            </w:r>
            <w:r w:rsidR="007C23BC" w:rsidRPr="00E104D4">
              <w:rPr>
                <w:rFonts w:ascii="Arial" w:hAnsi="Arial" w:cs="Arial"/>
                <w:color w:val="000000"/>
                <w:sz w:val="18"/>
                <w:szCs w:val="18"/>
              </w:rPr>
              <w:t>8</w:t>
            </w:r>
          </w:p>
        </w:tc>
      </w:tr>
      <w:tr w:rsidR="00432B3F" w:rsidRPr="00E104D4" w14:paraId="76AA3E63" w14:textId="77777777" w:rsidTr="006870DF">
        <w:trPr>
          <w:trHeight w:val="360"/>
          <w:jc w:val="center"/>
        </w:trPr>
        <w:tc>
          <w:tcPr>
            <w:tcW w:w="3459" w:type="dxa"/>
            <w:gridSpan w:val="2"/>
            <w:tcBorders>
              <w:top w:val="nil"/>
              <w:left w:val="nil"/>
              <w:bottom w:val="nil"/>
              <w:right w:val="nil"/>
            </w:tcBorders>
            <w:noWrap/>
            <w:vAlign w:val="bottom"/>
          </w:tcPr>
          <w:p w14:paraId="6EEAA42A" w14:textId="6495A52D"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Asset disposal</w:t>
            </w:r>
          </w:p>
        </w:tc>
        <w:tc>
          <w:tcPr>
            <w:tcW w:w="1036" w:type="dxa"/>
            <w:tcBorders>
              <w:left w:val="nil"/>
              <w:bottom w:val="single" w:sz="4" w:space="0" w:color="auto"/>
              <w:right w:val="nil"/>
            </w:tcBorders>
            <w:vAlign w:val="bottom"/>
          </w:tcPr>
          <w:p w14:paraId="3AA8D02D" w14:textId="0FEC1645"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4" w:type="dxa"/>
            <w:tcBorders>
              <w:left w:val="nil"/>
              <w:bottom w:val="single" w:sz="4" w:space="0" w:color="auto"/>
              <w:right w:val="nil"/>
            </w:tcBorders>
            <w:vAlign w:val="bottom"/>
          </w:tcPr>
          <w:p w14:paraId="79471DFE" w14:textId="6F1EFF2C"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5" w:type="dxa"/>
            <w:tcBorders>
              <w:left w:val="nil"/>
              <w:bottom w:val="single" w:sz="4" w:space="0" w:color="auto"/>
              <w:right w:val="nil"/>
            </w:tcBorders>
            <w:vAlign w:val="bottom"/>
          </w:tcPr>
          <w:p w14:paraId="38569CB3" w14:textId="25990BDB"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w:t>
            </w:r>
            <w:r w:rsidR="00712381"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6" w:type="dxa"/>
            <w:tcBorders>
              <w:left w:val="nil"/>
              <w:bottom w:val="single" w:sz="4" w:space="0" w:color="auto"/>
              <w:right w:val="nil"/>
            </w:tcBorders>
            <w:vAlign w:val="bottom"/>
          </w:tcPr>
          <w:p w14:paraId="6DC64994" w14:textId="3CD42CC1"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(379) </w:t>
            </w:r>
          </w:p>
        </w:tc>
        <w:tc>
          <w:tcPr>
            <w:tcW w:w="1033" w:type="dxa"/>
            <w:tcBorders>
              <w:left w:val="nil"/>
              <w:bottom w:val="single" w:sz="4" w:space="0" w:color="auto"/>
              <w:right w:val="nil"/>
            </w:tcBorders>
            <w:vAlign w:val="bottom"/>
          </w:tcPr>
          <w:p w14:paraId="6B01A8B3" w14:textId="32C5B4D7"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(145) </w:t>
            </w:r>
          </w:p>
        </w:tc>
        <w:tc>
          <w:tcPr>
            <w:tcW w:w="1033" w:type="dxa"/>
            <w:tcBorders>
              <w:left w:val="nil"/>
              <w:bottom w:val="single" w:sz="4" w:space="0" w:color="auto"/>
              <w:right w:val="nil"/>
            </w:tcBorders>
            <w:vAlign w:val="bottom"/>
          </w:tcPr>
          <w:p w14:paraId="39B1D7A2" w14:textId="2D9F9D10" w:rsidR="00432B3F" w:rsidRPr="00E104D4" w:rsidRDefault="00432B3F" w:rsidP="00432B3F">
            <w:pPr>
              <w:widowControl/>
              <w:jc w:val="right"/>
              <w:rPr>
                <w:rFonts w:ascii="Arial" w:hAnsi="Arial" w:cs="Arial"/>
                <w:color w:val="000000"/>
                <w:sz w:val="18"/>
                <w:szCs w:val="18"/>
              </w:rPr>
            </w:pPr>
            <w:r w:rsidRPr="00E104D4">
              <w:rPr>
                <w:rFonts w:ascii="Arial" w:hAnsi="Arial" w:cs="Arial"/>
                <w:color w:val="000000"/>
                <w:sz w:val="18"/>
                <w:szCs w:val="18"/>
              </w:rPr>
              <w:t xml:space="preserve">          (52</w:t>
            </w:r>
            <w:r w:rsidR="004E2868" w:rsidRPr="00E104D4">
              <w:rPr>
                <w:rFonts w:ascii="Arial" w:hAnsi="Arial" w:cs="Arial"/>
                <w:color w:val="000000"/>
                <w:sz w:val="18"/>
                <w:szCs w:val="18"/>
              </w:rPr>
              <w:t>5</w:t>
            </w:r>
            <w:r w:rsidRPr="00E104D4">
              <w:rPr>
                <w:rFonts w:ascii="Arial" w:hAnsi="Arial" w:cs="Arial"/>
                <w:color w:val="000000"/>
                <w:sz w:val="18"/>
                <w:szCs w:val="18"/>
              </w:rPr>
              <w:t xml:space="preserve">) </w:t>
            </w:r>
          </w:p>
        </w:tc>
      </w:tr>
      <w:tr w:rsidR="00432B3F" w:rsidRPr="00E104D4" w14:paraId="57ACFF42" w14:textId="77777777" w:rsidTr="006870DF">
        <w:trPr>
          <w:trHeight w:val="360"/>
          <w:jc w:val="center"/>
        </w:trPr>
        <w:tc>
          <w:tcPr>
            <w:tcW w:w="3459" w:type="dxa"/>
            <w:gridSpan w:val="2"/>
            <w:tcBorders>
              <w:top w:val="nil"/>
              <w:left w:val="nil"/>
              <w:bottom w:val="nil"/>
              <w:right w:val="nil"/>
            </w:tcBorders>
            <w:noWrap/>
            <w:vAlign w:val="bottom"/>
            <w:hideMark/>
          </w:tcPr>
          <w:p w14:paraId="00CC4F9C" w14:textId="77777777" w:rsidR="00432B3F" w:rsidRPr="00E104D4" w:rsidRDefault="00432B3F" w:rsidP="00432B3F">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36" w:type="dxa"/>
            <w:tcBorders>
              <w:top w:val="single" w:sz="4" w:space="0" w:color="auto"/>
              <w:left w:val="nil"/>
              <w:bottom w:val="single" w:sz="4" w:space="0" w:color="auto"/>
              <w:right w:val="nil"/>
            </w:tcBorders>
            <w:vAlign w:val="bottom"/>
            <w:hideMark/>
          </w:tcPr>
          <w:p w14:paraId="3916BDDB" w14:textId="5F5940C8"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14,00</w:t>
            </w:r>
            <w:r w:rsidR="004E2868"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1034" w:type="dxa"/>
            <w:tcBorders>
              <w:top w:val="single" w:sz="4" w:space="0" w:color="auto"/>
              <w:left w:val="nil"/>
              <w:bottom w:val="single" w:sz="4" w:space="0" w:color="auto"/>
              <w:right w:val="nil"/>
            </w:tcBorders>
            <w:vAlign w:val="bottom"/>
            <w:hideMark/>
          </w:tcPr>
          <w:p w14:paraId="387E5E84" w14:textId="62CFF744"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single" w:sz="4" w:space="0" w:color="auto"/>
              <w:left w:val="nil"/>
              <w:bottom w:val="single" w:sz="4" w:space="0" w:color="auto"/>
              <w:right w:val="nil"/>
            </w:tcBorders>
            <w:vAlign w:val="bottom"/>
            <w:hideMark/>
          </w:tcPr>
          <w:p w14:paraId="62FCB8BB" w14:textId="494C2CE1"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1,180 </w:t>
            </w:r>
          </w:p>
        </w:tc>
        <w:tc>
          <w:tcPr>
            <w:tcW w:w="1146" w:type="dxa"/>
            <w:tcBorders>
              <w:top w:val="single" w:sz="4" w:space="0" w:color="auto"/>
              <w:left w:val="nil"/>
              <w:bottom w:val="single" w:sz="4" w:space="0" w:color="auto"/>
              <w:right w:val="nil"/>
            </w:tcBorders>
            <w:vAlign w:val="bottom"/>
            <w:hideMark/>
          </w:tcPr>
          <w:p w14:paraId="1447C26A" w14:textId="7E172DEA"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11,1</w:t>
            </w:r>
            <w:r w:rsidR="00AB4DF4" w:rsidRPr="00E104D4">
              <w:rPr>
                <w:rFonts w:ascii="Arial" w:hAnsi="Arial" w:cs="Arial"/>
                <w:color w:val="000000"/>
                <w:sz w:val="18"/>
                <w:szCs w:val="18"/>
              </w:rPr>
              <w:t>4</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1FFA263D" w14:textId="3F87611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31,521 </w:t>
            </w:r>
          </w:p>
        </w:tc>
        <w:tc>
          <w:tcPr>
            <w:tcW w:w="1033" w:type="dxa"/>
            <w:tcBorders>
              <w:top w:val="single" w:sz="4" w:space="0" w:color="auto"/>
              <w:left w:val="nil"/>
              <w:bottom w:val="single" w:sz="4" w:space="0" w:color="auto"/>
              <w:right w:val="nil"/>
            </w:tcBorders>
            <w:vAlign w:val="bottom"/>
            <w:hideMark/>
          </w:tcPr>
          <w:p w14:paraId="5A99C1CF" w14:textId="5A497479" w:rsidR="00432B3F" w:rsidRPr="00E104D4" w:rsidRDefault="00432B3F" w:rsidP="00432B3F">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88,00</w:t>
            </w:r>
            <w:r w:rsidR="007C23BC" w:rsidRPr="00E104D4">
              <w:rPr>
                <w:rFonts w:ascii="Arial" w:hAnsi="Arial" w:cs="Arial"/>
                <w:color w:val="000000"/>
                <w:sz w:val="18"/>
                <w:szCs w:val="18"/>
              </w:rPr>
              <w:t>5</w:t>
            </w:r>
            <w:r w:rsidRPr="00E104D4">
              <w:rPr>
                <w:rFonts w:ascii="Arial" w:hAnsi="Arial" w:cs="Arial"/>
                <w:color w:val="000000"/>
                <w:sz w:val="18"/>
                <w:szCs w:val="18"/>
              </w:rPr>
              <w:t xml:space="preserve"> </w:t>
            </w:r>
          </w:p>
        </w:tc>
      </w:tr>
      <w:tr w:rsidR="00E6724A" w:rsidRPr="00E104D4" w14:paraId="5C565CBD" w14:textId="77777777">
        <w:trPr>
          <w:trHeight w:val="360"/>
          <w:jc w:val="center"/>
        </w:trPr>
        <w:tc>
          <w:tcPr>
            <w:tcW w:w="383" w:type="dxa"/>
            <w:tcBorders>
              <w:top w:val="nil"/>
              <w:left w:val="nil"/>
              <w:bottom w:val="nil"/>
              <w:right w:val="nil"/>
            </w:tcBorders>
            <w:noWrap/>
            <w:vAlign w:val="bottom"/>
            <w:hideMark/>
          </w:tcPr>
          <w:p w14:paraId="22C977BF" w14:textId="77777777" w:rsidR="00E6724A" w:rsidRPr="00E104D4" w:rsidRDefault="00E6724A">
            <w:pPr>
              <w:widowControl/>
              <w:jc w:val="right"/>
              <w:rPr>
                <w:rFonts w:ascii="Arial" w:eastAsia="Times New Roman" w:hAnsi="Arial" w:cs="Arial"/>
                <w:color w:val="000000"/>
                <w:sz w:val="18"/>
                <w:szCs w:val="18"/>
                <w:lang w:eastAsia="en-AU"/>
              </w:rPr>
            </w:pPr>
          </w:p>
        </w:tc>
        <w:tc>
          <w:tcPr>
            <w:tcW w:w="3076" w:type="dxa"/>
            <w:tcBorders>
              <w:top w:val="nil"/>
              <w:left w:val="nil"/>
              <w:bottom w:val="nil"/>
              <w:right w:val="nil"/>
            </w:tcBorders>
            <w:vAlign w:val="bottom"/>
            <w:hideMark/>
          </w:tcPr>
          <w:p w14:paraId="26039C07" w14:textId="77777777" w:rsidR="00E6724A" w:rsidRPr="00E104D4" w:rsidRDefault="00E6724A">
            <w:pPr>
              <w:widowControl/>
              <w:rPr>
                <w:rFonts w:ascii="Times New Roman" w:eastAsia="Times New Roman" w:hAnsi="Times New Roman"/>
                <w:sz w:val="20"/>
                <w:szCs w:val="20"/>
                <w:lang w:eastAsia="en-AU"/>
              </w:rPr>
            </w:pPr>
          </w:p>
        </w:tc>
        <w:tc>
          <w:tcPr>
            <w:tcW w:w="1036" w:type="dxa"/>
            <w:tcBorders>
              <w:top w:val="single" w:sz="4" w:space="0" w:color="auto"/>
              <w:left w:val="nil"/>
              <w:bottom w:val="nil"/>
              <w:right w:val="nil"/>
            </w:tcBorders>
            <w:vAlign w:val="bottom"/>
            <w:hideMark/>
          </w:tcPr>
          <w:p w14:paraId="73857083" w14:textId="77777777" w:rsidR="00E6724A" w:rsidRPr="00E104D4" w:rsidRDefault="00E6724A">
            <w:pPr>
              <w:widowControl/>
              <w:rPr>
                <w:rFonts w:ascii="Times New Roman" w:eastAsia="Times New Roman" w:hAnsi="Times New Roman"/>
                <w:sz w:val="20"/>
                <w:szCs w:val="20"/>
                <w:lang w:eastAsia="en-AU"/>
              </w:rPr>
            </w:pPr>
          </w:p>
        </w:tc>
        <w:tc>
          <w:tcPr>
            <w:tcW w:w="1034" w:type="dxa"/>
            <w:tcBorders>
              <w:top w:val="single" w:sz="4" w:space="0" w:color="auto"/>
              <w:left w:val="nil"/>
              <w:bottom w:val="nil"/>
              <w:right w:val="nil"/>
            </w:tcBorders>
            <w:vAlign w:val="bottom"/>
            <w:hideMark/>
          </w:tcPr>
          <w:p w14:paraId="613A45BA"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single" w:sz="4" w:space="0" w:color="auto"/>
              <w:left w:val="nil"/>
              <w:bottom w:val="nil"/>
              <w:right w:val="nil"/>
            </w:tcBorders>
            <w:vAlign w:val="bottom"/>
            <w:hideMark/>
          </w:tcPr>
          <w:p w14:paraId="1391DF64"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single" w:sz="4" w:space="0" w:color="auto"/>
              <w:left w:val="nil"/>
              <w:bottom w:val="nil"/>
              <w:right w:val="nil"/>
            </w:tcBorders>
            <w:vAlign w:val="bottom"/>
            <w:hideMark/>
          </w:tcPr>
          <w:p w14:paraId="5E33CB9B"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0416CFB4"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7A2AF06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05D2BD58" w14:textId="77777777">
        <w:trPr>
          <w:trHeight w:val="360"/>
          <w:jc w:val="center"/>
        </w:trPr>
        <w:tc>
          <w:tcPr>
            <w:tcW w:w="3459" w:type="dxa"/>
            <w:gridSpan w:val="2"/>
            <w:tcBorders>
              <w:top w:val="nil"/>
              <w:left w:val="nil"/>
              <w:bottom w:val="nil"/>
              <w:right w:val="nil"/>
            </w:tcBorders>
            <w:noWrap/>
            <w:vAlign w:val="bottom"/>
            <w:hideMark/>
          </w:tcPr>
          <w:p w14:paraId="7830A216"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Depreciation</w:t>
            </w:r>
          </w:p>
        </w:tc>
        <w:tc>
          <w:tcPr>
            <w:tcW w:w="1036" w:type="dxa"/>
            <w:tcBorders>
              <w:top w:val="nil"/>
              <w:left w:val="nil"/>
              <w:bottom w:val="nil"/>
              <w:right w:val="nil"/>
            </w:tcBorders>
            <w:vAlign w:val="bottom"/>
            <w:hideMark/>
          </w:tcPr>
          <w:p w14:paraId="7CC7279D"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bottom w:val="nil"/>
              <w:right w:val="nil"/>
            </w:tcBorders>
            <w:vAlign w:val="bottom"/>
            <w:hideMark/>
          </w:tcPr>
          <w:p w14:paraId="7F47BB86"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bottom w:val="nil"/>
              <w:right w:val="nil"/>
            </w:tcBorders>
            <w:vAlign w:val="bottom"/>
            <w:hideMark/>
          </w:tcPr>
          <w:p w14:paraId="7DF20FDE"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bottom w:val="nil"/>
              <w:right w:val="nil"/>
            </w:tcBorders>
            <w:vAlign w:val="bottom"/>
            <w:hideMark/>
          </w:tcPr>
          <w:p w14:paraId="4A57B228"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vAlign w:val="bottom"/>
            <w:hideMark/>
          </w:tcPr>
          <w:p w14:paraId="215A81C6"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bottom w:val="nil"/>
              <w:right w:val="nil"/>
            </w:tcBorders>
            <w:vAlign w:val="bottom"/>
            <w:hideMark/>
          </w:tcPr>
          <w:p w14:paraId="28314938"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0911B795" w14:textId="77777777">
        <w:trPr>
          <w:trHeight w:val="360"/>
          <w:jc w:val="center"/>
        </w:trPr>
        <w:tc>
          <w:tcPr>
            <w:tcW w:w="3459" w:type="dxa"/>
            <w:gridSpan w:val="2"/>
            <w:tcBorders>
              <w:top w:val="nil"/>
              <w:left w:val="nil"/>
              <w:bottom w:val="nil"/>
              <w:right w:val="nil"/>
            </w:tcBorders>
            <w:noWrap/>
            <w:vAlign w:val="bottom"/>
            <w:hideMark/>
          </w:tcPr>
          <w:p w14:paraId="00B67DD6"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36" w:type="dxa"/>
            <w:tcBorders>
              <w:top w:val="nil"/>
              <w:left w:val="nil"/>
              <w:bottom w:val="nil"/>
              <w:right w:val="nil"/>
            </w:tcBorders>
            <w:vAlign w:val="bottom"/>
            <w:hideMark/>
          </w:tcPr>
          <w:p w14:paraId="74063C4D" w14:textId="336BB47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(5,557) </w:t>
            </w:r>
          </w:p>
        </w:tc>
        <w:tc>
          <w:tcPr>
            <w:tcW w:w="1034" w:type="dxa"/>
            <w:tcBorders>
              <w:top w:val="nil"/>
              <w:left w:val="nil"/>
              <w:bottom w:val="nil"/>
              <w:right w:val="nil"/>
            </w:tcBorders>
            <w:vAlign w:val="bottom"/>
            <w:hideMark/>
          </w:tcPr>
          <w:p w14:paraId="2E4453B4" w14:textId="55D415E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bottom w:val="nil"/>
              <w:right w:val="nil"/>
            </w:tcBorders>
            <w:vAlign w:val="bottom"/>
            <w:hideMark/>
          </w:tcPr>
          <w:p w14:paraId="0E4BFDD4" w14:textId="2AFA866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(1,052) </w:t>
            </w:r>
          </w:p>
        </w:tc>
        <w:tc>
          <w:tcPr>
            <w:tcW w:w="1146" w:type="dxa"/>
            <w:tcBorders>
              <w:top w:val="nil"/>
              <w:left w:val="nil"/>
              <w:bottom w:val="nil"/>
              <w:right w:val="nil"/>
            </w:tcBorders>
            <w:vAlign w:val="bottom"/>
            <w:hideMark/>
          </w:tcPr>
          <w:p w14:paraId="145574E7" w14:textId="713CE97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(7,291) </w:t>
            </w:r>
          </w:p>
        </w:tc>
        <w:tc>
          <w:tcPr>
            <w:tcW w:w="1033" w:type="dxa"/>
            <w:tcBorders>
              <w:top w:val="nil"/>
              <w:left w:val="nil"/>
              <w:bottom w:val="nil"/>
              <w:right w:val="nil"/>
            </w:tcBorders>
            <w:vAlign w:val="bottom"/>
            <w:hideMark/>
          </w:tcPr>
          <w:p w14:paraId="2D726EF4" w14:textId="2AFE40F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(19,988) </w:t>
            </w:r>
          </w:p>
        </w:tc>
        <w:tc>
          <w:tcPr>
            <w:tcW w:w="1033" w:type="dxa"/>
            <w:tcBorders>
              <w:top w:val="nil"/>
              <w:left w:val="nil"/>
              <w:bottom w:val="nil"/>
              <w:right w:val="nil"/>
            </w:tcBorders>
            <w:vAlign w:val="bottom"/>
            <w:hideMark/>
          </w:tcPr>
          <w:p w14:paraId="1A17407D" w14:textId="4F06399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(33,88</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8B1370" w:rsidRPr="00E104D4" w14:paraId="06EAFA49" w14:textId="77777777">
        <w:trPr>
          <w:trHeight w:val="360"/>
          <w:jc w:val="center"/>
        </w:trPr>
        <w:tc>
          <w:tcPr>
            <w:tcW w:w="3459" w:type="dxa"/>
            <w:gridSpan w:val="2"/>
            <w:tcBorders>
              <w:top w:val="nil"/>
              <w:left w:val="nil"/>
              <w:bottom w:val="nil"/>
              <w:right w:val="nil"/>
            </w:tcBorders>
            <w:noWrap/>
            <w:vAlign w:val="bottom"/>
          </w:tcPr>
          <w:p w14:paraId="4A38EB64" w14:textId="6314546E"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Asset disposal</w:t>
            </w:r>
          </w:p>
        </w:tc>
        <w:tc>
          <w:tcPr>
            <w:tcW w:w="1036" w:type="dxa"/>
            <w:tcBorders>
              <w:top w:val="nil"/>
              <w:left w:val="nil"/>
              <w:bottom w:val="nil"/>
              <w:right w:val="nil"/>
            </w:tcBorders>
            <w:vAlign w:val="bottom"/>
          </w:tcPr>
          <w:p w14:paraId="04AB3D57" w14:textId="30AC24BF"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4" w:type="dxa"/>
            <w:tcBorders>
              <w:top w:val="nil"/>
              <w:left w:val="nil"/>
              <w:bottom w:val="nil"/>
              <w:right w:val="nil"/>
            </w:tcBorders>
            <w:vAlign w:val="bottom"/>
          </w:tcPr>
          <w:p w14:paraId="385CD632" w14:textId="570A8283"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035" w:type="dxa"/>
            <w:tcBorders>
              <w:top w:val="nil"/>
              <w:left w:val="nil"/>
              <w:bottom w:val="nil"/>
              <w:right w:val="nil"/>
            </w:tcBorders>
            <w:vAlign w:val="bottom"/>
          </w:tcPr>
          <w:p w14:paraId="5C9220B7" w14:textId="493DAE3C"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   </w:t>
            </w:r>
          </w:p>
        </w:tc>
        <w:tc>
          <w:tcPr>
            <w:tcW w:w="1146" w:type="dxa"/>
            <w:tcBorders>
              <w:top w:val="nil"/>
              <w:left w:val="nil"/>
              <w:bottom w:val="nil"/>
              <w:right w:val="nil"/>
            </w:tcBorders>
            <w:vAlign w:val="bottom"/>
          </w:tcPr>
          <w:p w14:paraId="6CFE038A" w14:textId="5E521B0C"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235 </w:t>
            </w:r>
          </w:p>
        </w:tc>
        <w:tc>
          <w:tcPr>
            <w:tcW w:w="1033" w:type="dxa"/>
            <w:tcBorders>
              <w:top w:val="nil"/>
              <w:left w:val="nil"/>
              <w:bottom w:val="nil"/>
              <w:right w:val="nil"/>
            </w:tcBorders>
            <w:vAlign w:val="bottom"/>
          </w:tcPr>
          <w:p w14:paraId="67DAB706" w14:textId="0EE480BE"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135 </w:t>
            </w:r>
          </w:p>
        </w:tc>
        <w:tc>
          <w:tcPr>
            <w:tcW w:w="1033" w:type="dxa"/>
            <w:tcBorders>
              <w:top w:val="nil"/>
              <w:left w:val="nil"/>
              <w:bottom w:val="nil"/>
              <w:right w:val="nil"/>
            </w:tcBorders>
            <w:vAlign w:val="bottom"/>
          </w:tcPr>
          <w:p w14:paraId="4CAC3E9D" w14:textId="3CDB7A4B" w:rsidR="008B1370" w:rsidRPr="00E104D4" w:rsidRDefault="008B1370" w:rsidP="008B1370">
            <w:pPr>
              <w:widowControl/>
              <w:jc w:val="right"/>
              <w:rPr>
                <w:rFonts w:ascii="Arial" w:hAnsi="Arial" w:cs="Arial"/>
                <w:color w:val="000000"/>
                <w:sz w:val="18"/>
                <w:szCs w:val="18"/>
              </w:rPr>
            </w:pPr>
            <w:r w:rsidRPr="00E104D4">
              <w:rPr>
                <w:rFonts w:ascii="Arial" w:hAnsi="Arial" w:cs="Arial"/>
                <w:color w:val="000000"/>
                <w:sz w:val="18"/>
                <w:szCs w:val="18"/>
              </w:rPr>
              <w:t xml:space="preserve">            37</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r>
      <w:tr w:rsidR="008B1370" w:rsidRPr="00E104D4" w14:paraId="61BC69BB" w14:textId="77777777">
        <w:trPr>
          <w:trHeight w:val="360"/>
          <w:jc w:val="center"/>
        </w:trPr>
        <w:tc>
          <w:tcPr>
            <w:tcW w:w="3459" w:type="dxa"/>
            <w:gridSpan w:val="2"/>
            <w:tcBorders>
              <w:top w:val="nil"/>
              <w:left w:val="nil"/>
              <w:bottom w:val="nil"/>
              <w:right w:val="nil"/>
            </w:tcBorders>
            <w:noWrap/>
            <w:vAlign w:val="bottom"/>
            <w:hideMark/>
          </w:tcPr>
          <w:p w14:paraId="07BC7D23"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expense</w:t>
            </w:r>
          </w:p>
        </w:tc>
        <w:tc>
          <w:tcPr>
            <w:tcW w:w="1036" w:type="dxa"/>
            <w:tcBorders>
              <w:top w:val="nil"/>
              <w:left w:val="nil"/>
              <w:bottom w:val="single" w:sz="4" w:space="0" w:color="auto"/>
              <w:right w:val="nil"/>
            </w:tcBorders>
            <w:vAlign w:val="bottom"/>
            <w:hideMark/>
          </w:tcPr>
          <w:p w14:paraId="65196F6B" w14:textId="15249CE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(377) </w:t>
            </w:r>
          </w:p>
        </w:tc>
        <w:tc>
          <w:tcPr>
            <w:tcW w:w="1034" w:type="dxa"/>
            <w:tcBorders>
              <w:top w:val="nil"/>
              <w:left w:val="nil"/>
              <w:bottom w:val="single" w:sz="4" w:space="0" w:color="auto"/>
              <w:right w:val="nil"/>
            </w:tcBorders>
            <w:vAlign w:val="bottom"/>
            <w:hideMark/>
          </w:tcPr>
          <w:p w14:paraId="1BD4558F" w14:textId="0465729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nil"/>
              <w:left w:val="nil"/>
              <w:bottom w:val="single" w:sz="4" w:space="0" w:color="auto"/>
              <w:right w:val="nil"/>
            </w:tcBorders>
            <w:vAlign w:val="bottom"/>
            <w:hideMark/>
          </w:tcPr>
          <w:p w14:paraId="3BE301D3" w14:textId="08B3B553"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(40) </w:t>
            </w:r>
          </w:p>
        </w:tc>
        <w:tc>
          <w:tcPr>
            <w:tcW w:w="1146" w:type="dxa"/>
            <w:tcBorders>
              <w:top w:val="nil"/>
              <w:left w:val="nil"/>
              <w:bottom w:val="single" w:sz="4" w:space="0" w:color="auto"/>
              <w:right w:val="nil"/>
            </w:tcBorders>
            <w:vAlign w:val="bottom"/>
            <w:hideMark/>
          </w:tcPr>
          <w:p w14:paraId="0EC9E24F" w14:textId="3966DAD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(1,217) </w:t>
            </w:r>
          </w:p>
        </w:tc>
        <w:tc>
          <w:tcPr>
            <w:tcW w:w="1033" w:type="dxa"/>
            <w:tcBorders>
              <w:top w:val="nil"/>
              <w:left w:val="nil"/>
              <w:bottom w:val="single" w:sz="4" w:space="0" w:color="auto"/>
              <w:right w:val="nil"/>
            </w:tcBorders>
            <w:vAlign w:val="bottom"/>
            <w:hideMark/>
          </w:tcPr>
          <w:p w14:paraId="71FB9E54" w14:textId="64111A0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(2,798) </w:t>
            </w:r>
          </w:p>
        </w:tc>
        <w:tc>
          <w:tcPr>
            <w:tcW w:w="1033" w:type="dxa"/>
            <w:tcBorders>
              <w:top w:val="nil"/>
              <w:left w:val="nil"/>
              <w:bottom w:val="single" w:sz="4" w:space="0" w:color="auto"/>
              <w:right w:val="nil"/>
            </w:tcBorders>
            <w:vAlign w:val="bottom"/>
            <w:hideMark/>
          </w:tcPr>
          <w:p w14:paraId="5CF5EE1B" w14:textId="4AEF6A6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(4,43</w:t>
            </w:r>
            <w:r w:rsidR="007C23BC" w:rsidRPr="00E104D4">
              <w:rPr>
                <w:rFonts w:ascii="Arial" w:hAnsi="Arial" w:cs="Arial"/>
                <w:color w:val="000000"/>
                <w:sz w:val="18"/>
                <w:szCs w:val="18"/>
              </w:rPr>
              <w:t>2</w:t>
            </w:r>
            <w:r w:rsidRPr="00E104D4">
              <w:rPr>
                <w:rFonts w:ascii="Arial" w:hAnsi="Arial" w:cs="Arial"/>
                <w:color w:val="000000"/>
                <w:sz w:val="18"/>
                <w:szCs w:val="18"/>
              </w:rPr>
              <w:t xml:space="preserve">) </w:t>
            </w:r>
          </w:p>
        </w:tc>
      </w:tr>
      <w:tr w:rsidR="008B1370" w:rsidRPr="00E104D4" w14:paraId="2DC339D1" w14:textId="77777777">
        <w:trPr>
          <w:trHeight w:val="360"/>
          <w:jc w:val="center"/>
        </w:trPr>
        <w:tc>
          <w:tcPr>
            <w:tcW w:w="3459" w:type="dxa"/>
            <w:gridSpan w:val="2"/>
            <w:tcBorders>
              <w:top w:val="nil"/>
              <w:left w:val="nil"/>
              <w:bottom w:val="nil"/>
              <w:right w:val="nil"/>
            </w:tcBorders>
            <w:noWrap/>
            <w:vAlign w:val="bottom"/>
            <w:hideMark/>
          </w:tcPr>
          <w:p w14:paraId="143128AB"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36" w:type="dxa"/>
            <w:tcBorders>
              <w:top w:val="single" w:sz="4" w:space="0" w:color="auto"/>
              <w:left w:val="nil"/>
              <w:bottom w:val="single" w:sz="4" w:space="0" w:color="auto"/>
              <w:right w:val="nil"/>
            </w:tcBorders>
            <w:vAlign w:val="bottom"/>
            <w:hideMark/>
          </w:tcPr>
          <w:p w14:paraId="3CF1D3A8" w14:textId="1C3C0FB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(5,934) </w:t>
            </w:r>
          </w:p>
        </w:tc>
        <w:tc>
          <w:tcPr>
            <w:tcW w:w="1034" w:type="dxa"/>
            <w:tcBorders>
              <w:top w:val="single" w:sz="4" w:space="0" w:color="auto"/>
              <w:left w:val="nil"/>
              <w:bottom w:val="single" w:sz="4" w:space="0" w:color="auto"/>
              <w:right w:val="nil"/>
            </w:tcBorders>
            <w:vAlign w:val="bottom"/>
            <w:hideMark/>
          </w:tcPr>
          <w:p w14:paraId="24519BF7" w14:textId="3B7B1D1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035" w:type="dxa"/>
            <w:tcBorders>
              <w:top w:val="single" w:sz="4" w:space="0" w:color="auto"/>
              <w:left w:val="nil"/>
              <w:bottom w:val="single" w:sz="4" w:space="0" w:color="auto"/>
              <w:right w:val="nil"/>
            </w:tcBorders>
            <w:vAlign w:val="bottom"/>
            <w:hideMark/>
          </w:tcPr>
          <w:p w14:paraId="69D91497" w14:textId="789387C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(1,092) </w:t>
            </w:r>
          </w:p>
        </w:tc>
        <w:tc>
          <w:tcPr>
            <w:tcW w:w="1146" w:type="dxa"/>
            <w:tcBorders>
              <w:top w:val="single" w:sz="4" w:space="0" w:color="auto"/>
              <w:left w:val="nil"/>
              <w:bottom w:val="single" w:sz="4" w:space="0" w:color="auto"/>
              <w:right w:val="nil"/>
            </w:tcBorders>
            <w:vAlign w:val="bottom"/>
            <w:hideMark/>
          </w:tcPr>
          <w:p w14:paraId="47F7D818" w14:textId="5DD3005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(8,27</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0A29F87F" w14:textId="02C0BF2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(22,65</w:t>
            </w:r>
            <w:r w:rsidR="007C23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033" w:type="dxa"/>
            <w:tcBorders>
              <w:top w:val="single" w:sz="4" w:space="0" w:color="auto"/>
              <w:left w:val="nil"/>
              <w:bottom w:val="single" w:sz="4" w:space="0" w:color="auto"/>
              <w:right w:val="nil"/>
            </w:tcBorders>
            <w:vAlign w:val="bottom"/>
            <w:hideMark/>
          </w:tcPr>
          <w:p w14:paraId="072EE992" w14:textId="37731CA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(37,9</w:t>
            </w:r>
            <w:r w:rsidR="007C23BC" w:rsidRPr="00E104D4">
              <w:rPr>
                <w:rFonts w:ascii="Arial" w:hAnsi="Arial" w:cs="Arial"/>
                <w:color w:val="000000"/>
                <w:sz w:val="18"/>
                <w:szCs w:val="18"/>
              </w:rPr>
              <w:t>50</w:t>
            </w:r>
            <w:r w:rsidRPr="00E104D4">
              <w:rPr>
                <w:rFonts w:ascii="Arial" w:hAnsi="Arial" w:cs="Arial"/>
                <w:color w:val="000000"/>
                <w:sz w:val="18"/>
                <w:szCs w:val="18"/>
              </w:rPr>
              <w:t xml:space="preserve">) </w:t>
            </w:r>
          </w:p>
        </w:tc>
      </w:tr>
      <w:tr w:rsidR="00E6724A" w:rsidRPr="00E104D4" w14:paraId="064B9C84" w14:textId="77777777">
        <w:trPr>
          <w:trHeight w:val="360"/>
          <w:jc w:val="center"/>
        </w:trPr>
        <w:tc>
          <w:tcPr>
            <w:tcW w:w="383" w:type="dxa"/>
            <w:tcBorders>
              <w:top w:val="nil"/>
              <w:left w:val="nil"/>
              <w:bottom w:val="nil"/>
              <w:right w:val="nil"/>
            </w:tcBorders>
            <w:noWrap/>
            <w:vAlign w:val="bottom"/>
            <w:hideMark/>
          </w:tcPr>
          <w:p w14:paraId="358DCE1C" w14:textId="77777777" w:rsidR="00E6724A" w:rsidRPr="00E104D4" w:rsidRDefault="00E6724A">
            <w:pPr>
              <w:widowControl/>
              <w:jc w:val="right"/>
              <w:rPr>
                <w:rFonts w:ascii="Arial" w:eastAsia="Times New Roman" w:hAnsi="Arial" w:cs="Arial"/>
                <w:color w:val="000000"/>
                <w:sz w:val="18"/>
                <w:szCs w:val="18"/>
                <w:lang w:eastAsia="en-AU"/>
              </w:rPr>
            </w:pPr>
          </w:p>
        </w:tc>
        <w:tc>
          <w:tcPr>
            <w:tcW w:w="3076" w:type="dxa"/>
            <w:tcBorders>
              <w:top w:val="nil"/>
              <w:left w:val="nil"/>
              <w:bottom w:val="nil"/>
              <w:right w:val="nil"/>
            </w:tcBorders>
            <w:vAlign w:val="bottom"/>
            <w:hideMark/>
          </w:tcPr>
          <w:p w14:paraId="1C28D114" w14:textId="77777777" w:rsidR="00E6724A" w:rsidRPr="00E104D4" w:rsidRDefault="00E6724A">
            <w:pPr>
              <w:widowControl/>
              <w:rPr>
                <w:rFonts w:ascii="Times New Roman" w:eastAsia="Times New Roman" w:hAnsi="Times New Roman"/>
                <w:sz w:val="20"/>
                <w:szCs w:val="20"/>
                <w:lang w:eastAsia="en-AU"/>
              </w:rPr>
            </w:pPr>
          </w:p>
        </w:tc>
        <w:tc>
          <w:tcPr>
            <w:tcW w:w="1036" w:type="dxa"/>
            <w:tcBorders>
              <w:top w:val="single" w:sz="4" w:space="0" w:color="auto"/>
              <w:left w:val="nil"/>
              <w:bottom w:val="nil"/>
              <w:right w:val="nil"/>
            </w:tcBorders>
            <w:vAlign w:val="bottom"/>
            <w:hideMark/>
          </w:tcPr>
          <w:p w14:paraId="64E9BBFD" w14:textId="77777777" w:rsidR="00E6724A" w:rsidRPr="00E104D4" w:rsidRDefault="00E6724A">
            <w:pPr>
              <w:widowControl/>
              <w:rPr>
                <w:rFonts w:ascii="Times New Roman" w:eastAsia="Times New Roman" w:hAnsi="Times New Roman"/>
                <w:sz w:val="20"/>
                <w:szCs w:val="20"/>
                <w:lang w:eastAsia="en-AU"/>
              </w:rPr>
            </w:pPr>
          </w:p>
        </w:tc>
        <w:tc>
          <w:tcPr>
            <w:tcW w:w="1034" w:type="dxa"/>
            <w:tcBorders>
              <w:top w:val="single" w:sz="4" w:space="0" w:color="auto"/>
              <w:left w:val="nil"/>
              <w:bottom w:val="nil"/>
              <w:right w:val="nil"/>
            </w:tcBorders>
            <w:vAlign w:val="bottom"/>
            <w:hideMark/>
          </w:tcPr>
          <w:p w14:paraId="75DDBCF0"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single" w:sz="4" w:space="0" w:color="auto"/>
              <w:left w:val="nil"/>
              <w:bottom w:val="nil"/>
              <w:right w:val="nil"/>
            </w:tcBorders>
            <w:vAlign w:val="bottom"/>
            <w:hideMark/>
          </w:tcPr>
          <w:p w14:paraId="56A62FD5"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single" w:sz="4" w:space="0" w:color="auto"/>
              <w:left w:val="nil"/>
              <w:bottom w:val="nil"/>
              <w:right w:val="nil"/>
            </w:tcBorders>
            <w:vAlign w:val="bottom"/>
            <w:hideMark/>
          </w:tcPr>
          <w:p w14:paraId="4085E6E7"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6BF814AA"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single" w:sz="4" w:space="0" w:color="auto"/>
              <w:left w:val="nil"/>
              <w:bottom w:val="nil"/>
              <w:right w:val="nil"/>
            </w:tcBorders>
            <w:vAlign w:val="bottom"/>
            <w:hideMark/>
          </w:tcPr>
          <w:p w14:paraId="273DBB6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DD9E25E" w14:textId="77777777">
        <w:trPr>
          <w:trHeight w:val="360"/>
          <w:jc w:val="center"/>
        </w:trPr>
        <w:tc>
          <w:tcPr>
            <w:tcW w:w="3459" w:type="dxa"/>
            <w:gridSpan w:val="2"/>
            <w:tcBorders>
              <w:top w:val="nil"/>
              <w:left w:val="nil"/>
              <w:bottom w:val="nil"/>
              <w:right w:val="nil"/>
            </w:tcBorders>
            <w:noWrap/>
            <w:vAlign w:val="bottom"/>
            <w:hideMark/>
          </w:tcPr>
          <w:p w14:paraId="1DC0209D"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036" w:type="dxa"/>
            <w:tcBorders>
              <w:top w:val="nil"/>
              <w:left w:val="nil"/>
              <w:right w:val="nil"/>
            </w:tcBorders>
            <w:vAlign w:val="bottom"/>
            <w:hideMark/>
          </w:tcPr>
          <w:p w14:paraId="6EAFE466" w14:textId="77777777" w:rsidR="00E6724A" w:rsidRPr="00E104D4" w:rsidRDefault="00E6724A">
            <w:pPr>
              <w:widowControl/>
              <w:rPr>
                <w:rFonts w:ascii="Arial" w:eastAsia="Times New Roman" w:hAnsi="Arial" w:cs="Arial"/>
                <w:b/>
                <w:bCs/>
                <w:i/>
                <w:iCs/>
                <w:color w:val="000000"/>
                <w:sz w:val="18"/>
                <w:szCs w:val="18"/>
                <w:lang w:eastAsia="en-AU"/>
              </w:rPr>
            </w:pPr>
          </w:p>
        </w:tc>
        <w:tc>
          <w:tcPr>
            <w:tcW w:w="1034" w:type="dxa"/>
            <w:tcBorders>
              <w:top w:val="nil"/>
              <w:left w:val="nil"/>
              <w:right w:val="nil"/>
            </w:tcBorders>
            <w:vAlign w:val="bottom"/>
            <w:hideMark/>
          </w:tcPr>
          <w:p w14:paraId="6CDA1430" w14:textId="77777777" w:rsidR="00E6724A" w:rsidRPr="00E104D4" w:rsidRDefault="00E6724A">
            <w:pPr>
              <w:widowControl/>
              <w:jc w:val="right"/>
              <w:rPr>
                <w:rFonts w:ascii="Times New Roman" w:eastAsia="Times New Roman" w:hAnsi="Times New Roman"/>
                <w:sz w:val="20"/>
                <w:szCs w:val="20"/>
                <w:lang w:eastAsia="en-AU"/>
              </w:rPr>
            </w:pPr>
          </w:p>
        </w:tc>
        <w:tc>
          <w:tcPr>
            <w:tcW w:w="1035" w:type="dxa"/>
            <w:tcBorders>
              <w:top w:val="nil"/>
              <w:left w:val="nil"/>
              <w:right w:val="nil"/>
            </w:tcBorders>
            <w:vAlign w:val="bottom"/>
            <w:hideMark/>
          </w:tcPr>
          <w:p w14:paraId="05456E73" w14:textId="77777777" w:rsidR="00E6724A" w:rsidRPr="00E104D4" w:rsidRDefault="00E6724A">
            <w:pPr>
              <w:widowControl/>
              <w:jc w:val="right"/>
              <w:rPr>
                <w:rFonts w:ascii="Times New Roman" w:eastAsia="Times New Roman" w:hAnsi="Times New Roman"/>
                <w:sz w:val="20"/>
                <w:szCs w:val="20"/>
                <w:lang w:eastAsia="en-AU"/>
              </w:rPr>
            </w:pPr>
          </w:p>
        </w:tc>
        <w:tc>
          <w:tcPr>
            <w:tcW w:w="1146" w:type="dxa"/>
            <w:tcBorders>
              <w:top w:val="nil"/>
              <w:left w:val="nil"/>
              <w:right w:val="nil"/>
            </w:tcBorders>
            <w:vAlign w:val="bottom"/>
            <w:hideMark/>
          </w:tcPr>
          <w:p w14:paraId="53AAF2BD"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right w:val="nil"/>
            </w:tcBorders>
            <w:vAlign w:val="bottom"/>
            <w:hideMark/>
          </w:tcPr>
          <w:p w14:paraId="602F2901" w14:textId="77777777" w:rsidR="00E6724A" w:rsidRPr="00E104D4" w:rsidRDefault="00E6724A">
            <w:pPr>
              <w:widowControl/>
              <w:jc w:val="right"/>
              <w:rPr>
                <w:rFonts w:ascii="Times New Roman" w:eastAsia="Times New Roman" w:hAnsi="Times New Roman"/>
                <w:sz w:val="20"/>
                <w:szCs w:val="20"/>
                <w:lang w:eastAsia="en-AU"/>
              </w:rPr>
            </w:pPr>
          </w:p>
        </w:tc>
        <w:tc>
          <w:tcPr>
            <w:tcW w:w="1033" w:type="dxa"/>
            <w:tcBorders>
              <w:top w:val="nil"/>
              <w:left w:val="nil"/>
              <w:right w:val="nil"/>
            </w:tcBorders>
            <w:vAlign w:val="bottom"/>
            <w:hideMark/>
          </w:tcPr>
          <w:p w14:paraId="0C44FE3B"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30DFA5AC" w14:textId="77777777">
        <w:trPr>
          <w:trHeight w:val="360"/>
          <w:jc w:val="center"/>
        </w:trPr>
        <w:tc>
          <w:tcPr>
            <w:tcW w:w="3459" w:type="dxa"/>
            <w:gridSpan w:val="2"/>
            <w:tcBorders>
              <w:top w:val="nil"/>
              <w:left w:val="nil"/>
              <w:bottom w:val="nil"/>
              <w:right w:val="nil"/>
            </w:tcBorders>
            <w:noWrap/>
            <w:vAlign w:val="bottom"/>
            <w:hideMark/>
          </w:tcPr>
          <w:p w14:paraId="3ACE0E2F"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036" w:type="dxa"/>
            <w:tcBorders>
              <w:top w:val="nil"/>
              <w:left w:val="nil"/>
              <w:bottom w:val="single" w:sz="4" w:space="0" w:color="auto"/>
              <w:right w:val="nil"/>
            </w:tcBorders>
            <w:vAlign w:val="bottom"/>
            <w:hideMark/>
          </w:tcPr>
          <w:p w14:paraId="0E02F958" w14:textId="0A37792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6,659 </w:t>
            </w:r>
          </w:p>
        </w:tc>
        <w:tc>
          <w:tcPr>
            <w:tcW w:w="1034" w:type="dxa"/>
            <w:tcBorders>
              <w:top w:val="nil"/>
              <w:left w:val="nil"/>
              <w:bottom w:val="single" w:sz="4" w:space="0" w:color="auto"/>
              <w:right w:val="nil"/>
            </w:tcBorders>
            <w:vAlign w:val="bottom"/>
            <w:hideMark/>
          </w:tcPr>
          <w:p w14:paraId="23245766" w14:textId="01813DA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nil"/>
              <w:left w:val="nil"/>
              <w:bottom w:val="single" w:sz="4" w:space="0" w:color="auto"/>
              <w:right w:val="nil"/>
            </w:tcBorders>
            <w:vAlign w:val="bottom"/>
            <w:hideMark/>
          </w:tcPr>
          <w:p w14:paraId="4439A0E6" w14:textId="4C8C078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129 </w:t>
            </w:r>
          </w:p>
        </w:tc>
        <w:tc>
          <w:tcPr>
            <w:tcW w:w="1146" w:type="dxa"/>
            <w:tcBorders>
              <w:top w:val="nil"/>
              <w:left w:val="nil"/>
              <w:bottom w:val="single" w:sz="4" w:space="0" w:color="auto"/>
              <w:right w:val="nil"/>
            </w:tcBorders>
            <w:vAlign w:val="bottom"/>
            <w:hideMark/>
          </w:tcPr>
          <w:p w14:paraId="71DE5DE9" w14:textId="2CF28B23"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3,353 </w:t>
            </w:r>
          </w:p>
        </w:tc>
        <w:tc>
          <w:tcPr>
            <w:tcW w:w="1033" w:type="dxa"/>
            <w:tcBorders>
              <w:top w:val="nil"/>
              <w:left w:val="nil"/>
              <w:bottom w:val="single" w:sz="4" w:space="0" w:color="auto"/>
              <w:right w:val="nil"/>
            </w:tcBorders>
            <w:vAlign w:val="bottom"/>
            <w:hideMark/>
          </w:tcPr>
          <w:p w14:paraId="7AC5A2FC" w14:textId="2D001A8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11,024 </w:t>
            </w:r>
          </w:p>
        </w:tc>
        <w:tc>
          <w:tcPr>
            <w:tcW w:w="1033" w:type="dxa"/>
            <w:tcBorders>
              <w:top w:val="nil"/>
              <w:left w:val="nil"/>
              <w:bottom w:val="single" w:sz="4" w:space="0" w:color="auto"/>
              <w:right w:val="nil"/>
            </w:tcBorders>
            <w:vAlign w:val="bottom"/>
            <w:hideMark/>
          </w:tcPr>
          <w:p w14:paraId="0B0A9AC1" w14:textId="3D7A2519"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51,324 </w:t>
            </w:r>
          </w:p>
        </w:tc>
      </w:tr>
      <w:tr w:rsidR="008B1370" w:rsidRPr="00E104D4" w14:paraId="38889E69" w14:textId="77777777">
        <w:trPr>
          <w:trHeight w:val="360"/>
          <w:jc w:val="center"/>
        </w:trPr>
        <w:tc>
          <w:tcPr>
            <w:tcW w:w="3459" w:type="dxa"/>
            <w:gridSpan w:val="2"/>
            <w:tcBorders>
              <w:top w:val="nil"/>
              <w:left w:val="nil"/>
              <w:bottom w:val="nil"/>
              <w:right w:val="nil"/>
            </w:tcBorders>
            <w:noWrap/>
            <w:vAlign w:val="bottom"/>
            <w:hideMark/>
          </w:tcPr>
          <w:p w14:paraId="0EE37CDF"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036" w:type="dxa"/>
            <w:tcBorders>
              <w:top w:val="single" w:sz="4" w:space="0" w:color="auto"/>
              <w:left w:val="nil"/>
              <w:bottom w:val="double" w:sz="6" w:space="0" w:color="auto"/>
              <w:right w:val="nil"/>
            </w:tcBorders>
            <w:vAlign w:val="bottom"/>
            <w:hideMark/>
          </w:tcPr>
          <w:p w14:paraId="483A3221" w14:textId="5620184D"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8,06</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034" w:type="dxa"/>
            <w:tcBorders>
              <w:top w:val="single" w:sz="4" w:space="0" w:color="auto"/>
              <w:left w:val="nil"/>
              <w:bottom w:val="double" w:sz="6" w:space="0" w:color="auto"/>
              <w:right w:val="nil"/>
            </w:tcBorders>
            <w:vAlign w:val="bottom"/>
            <w:hideMark/>
          </w:tcPr>
          <w:p w14:paraId="7BA201E3" w14:textId="3716A31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30,159 </w:t>
            </w:r>
          </w:p>
        </w:tc>
        <w:tc>
          <w:tcPr>
            <w:tcW w:w="1035" w:type="dxa"/>
            <w:tcBorders>
              <w:top w:val="single" w:sz="4" w:space="0" w:color="auto"/>
              <w:left w:val="nil"/>
              <w:bottom w:val="double" w:sz="6" w:space="0" w:color="auto"/>
              <w:right w:val="nil"/>
            </w:tcBorders>
            <w:vAlign w:val="bottom"/>
            <w:hideMark/>
          </w:tcPr>
          <w:p w14:paraId="112F62DF" w14:textId="0B9C81D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 </w:t>
            </w:r>
          </w:p>
        </w:tc>
        <w:tc>
          <w:tcPr>
            <w:tcW w:w="1146" w:type="dxa"/>
            <w:tcBorders>
              <w:top w:val="single" w:sz="4" w:space="0" w:color="auto"/>
              <w:left w:val="nil"/>
              <w:bottom w:val="double" w:sz="6" w:space="0" w:color="auto"/>
              <w:right w:val="nil"/>
            </w:tcBorders>
            <w:vAlign w:val="bottom"/>
            <w:hideMark/>
          </w:tcPr>
          <w:p w14:paraId="61F0ACCC" w14:textId="285131B1"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w:t>
            </w:r>
            <w:r w:rsidR="007C23BC" w:rsidRPr="00E104D4">
              <w:rPr>
                <w:rFonts w:ascii="Arial" w:hAnsi="Arial" w:cs="Arial"/>
                <w:color w:val="000000"/>
                <w:sz w:val="18"/>
                <w:szCs w:val="18"/>
              </w:rPr>
              <w:t>70</w:t>
            </w:r>
            <w:r w:rsidRPr="00E104D4">
              <w:rPr>
                <w:rFonts w:ascii="Arial" w:hAnsi="Arial" w:cs="Arial"/>
                <w:color w:val="000000"/>
                <w:sz w:val="18"/>
                <w:szCs w:val="18"/>
              </w:rPr>
              <w:t xml:space="preserve"> </w:t>
            </w:r>
          </w:p>
        </w:tc>
        <w:tc>
          <w:tcPr>
            <w:tcW w:w="1033" w:type="dxa"/>
            <w:tcBorders>
              <w:top w:val="single" w:sz="4" w:space="0" w:color="auto"/>
              <w:left w:val="nil"/>
              <w:bottom w:val="double" w:sz="6" w:space="0" w:color="auto"/>
              <w:right w:val="nil"/>
            </w:tcBorders>
            <w:vAlign w:val="bottom"/>
            <w:hideMark/>
          </w:tcPr>
          <w:p w14:paraId="6921F941" w14:textId="4DEC267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8,87</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1033" w:type="dxa"/>
            <w:tcBorders>
              <w:top w:val="single" w:sz="4" w:space="0" w:color="auto"/>
              <w:left w:val="nil"/>
              <w:bottom w:val="double" w:sz="6" w:space="0" w:color="auto"/>
              <w:right w:val="nil"/>
            </w:tcBorders>
            <w:vAlign w:val="bottom"/>
            <w:hideMark/>
          </w:tcPr>
          <w:p w14:paraId="57642913" w14:textId="3BD51D2C"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50,055 </w:t>
            </w:r>
          </w:p>
        </w:tc>
      </w:tr>
    </w:tbl>
    <w:p w14:paraId="6C31FA2F" w14:textId="77777777" w:rsidR="00E6724A" w:rsidRPr="00E104D4" w:rsidRDefault="00E6724A" w:rsidP="00E6724A">
      <w:pPr>
        <w:spacing w:line="312" w:lineRule="auto"/>
        <w:jc w:val="center"/>
      </w:pPr>
    </w:p>
    <w:p w14:paraId="5457C752" w14:textId="0DE46684" w:rsidR="00E6724A" w:rsidRPr="00285DAB" w:rsidRDefault="00E6724A" w:rsidP="00285DAB">
      <w:pPr>
        <w:pStyle w:val="ListParagraph"/>
        <w:numPr>
          <w:ilvl w:val="0"/>
          <w:numId w:val="17"/>
        </w:numPr>
        <w:spacing w:after="120"/>
        <w:ind w:right="57"/>
        <w:rPr>
          <w:rFonts w:ascii="Arial" w:hAnsi="Arial" w:cs="Arial"/>
          <w:color w:val="7F7F7F"/>
          <w:sz w:val="16"/>
          <w:szCs w:val="16"/>
        </w:rPr>
      </w:pPr>
      <w:r w:rsidRPr="00285DAB">
        <w:rPr>
          <w:rFonts w:ascii="Arial" w:hAnsi="Arial" w:cs="Arial"/>
          <w:color w:val="7F7F7F"/>
          <w:sz w:val="16"/>
          <w:szCs w:val="16"/>
        </w:rPr>
        <w:t xml:space="preserve">Inclusive of </w:t>
      </w:r>
      <w:r w:rsidR="002B2540" w:rsidRPr="00285DAB">
        <w:rPr>
          <w:rFonts w:ascii="Arial" w:hAnsi="Arial" w:cs="Arial"/>
          <w:color w:val="7F7F7F"/>
          <w:sz w:val="16"/>
          <w:szCs w:val="16"/>
        </w:rPr>
        <w:t xml:space="preserve">Apprentice </w:t>
      </w:r>
      <w:r w:rsidR="00C46076" w:rsidRPr="00285DAB">
        <w:rPr>
          <w:rFonts w:ascii="Arial" w:hAnsi="Arial" w:cs="Arial"/>
          <w:color w:val="7F7F7F"/>
          <w:sz w:val="16"/>
          <w:szCs w:val="16"/>
        </w:rPr>
        <w:t xml:space="preserve">Rider Development </w:t>
      </w:r>
      <w:r w:rsidR="002B2540" w:rsidRPr="00285DAB">
        <w:rPr>
          <w:rFonts w:ascii="Arial" w:hAnsi="Arial" w:cs="Arial"/>
          <w:color w:val="7F7F7F"/>
          <w:sz w:val="16"/>
          <w:szCs w:val="16"/>
        </w:rPr>
        <w:t>Centre</w:t>
      </w:r>
      <w:r w:rsidR="00C46076" w:rsidRPr="00285DAB">
        <w:rPr>
          <w:rFonts w:ascii="Arial" w:hAnsi="Arial" w:cs="Arial"/>
          <w:color w:val="7F7F7F"/>
          <w:sz w:val="16"/>
          <w:szCs w:val="16"/>
        </w:rPr>
        <w:t xml:space="preserve">, </w:t>
      </w:r>
      <w:r w:rsidRPr="00285DAB">
        <w:rPr>
          <w:rFonts w:ascii="Arial" w:hAnsi="Arial" w:cs="Arial"/>
          <w:color w:val="7F7F7F"/>
          <w:sz w:val="16"/>
          <w:szCs w:val="16"/>
        </w:rPr>
        <w:t xml:space="preserve">media infrastructure and broadcast truck enhancements. </w:t>
      </w:r>
    </w:p>
    <w:p w14:paraId="46868482" w14:textId="77777777" w:rsidR="00E6724A" w:rsidRPr="00E104D4" w:rsidRDefault="00E6724A" w:rsidP="00E6724A">
      <w:pPr>
        <w:spacing w:line="312" w:lineRule="auto"/>
        <w:rPr>
          <w:rFonts w:ascii="Arial" w:eastAsia="Arial" w:hAnsi="Arial" w:cs="Arial"/>
          <w:sz w:val="18"/>
          <w:szCs w:val="18"/>
        </w:rPr>
      </w:pPr>
    </w:p>
    <w:p w14:paraId="31964266" w14:textId="77777777" w:rsidR="00E6724A" w:rsidRPr="00E104D4" w:rsidRDefault="00E6724A" w:rsidP="00E6724A">
      <w:pPr>
        <w:spacing w:line="312" w:lineRule="auto"/>
        <w:jc w:val="center"/>
        <w:rPr>
          <w:rFonts w:ascii="Arial" w:eastAsia="Arial" w:hAnsi="Arial" w:cs="Arial"/>
          <w:sz w:val="18"/>
          <w:szCs w:val="18"/>
        </w:rPr>
      </w:pPr>
    </w:p>
    <w:p w14:paraId="6C7E0E5B" w14:textId="77777777" w:rsidR="00E6724A" w:rsidRPr="00E104D4" w:rsidRDefault="00E6724A" w:rsidP="00E6724A">
      <w:pPr>
        <w:widowControl/>
        <w:spacing w:after="160" w:line="259" w:lineRule="auto"/>
        <w:rPr>
          <w:rFonts w:ascii="Arial" w:eastAsia="Arial" w:hAnsi="Arial" w:cs="Arial"/>
          <w:sz w:val="18"/>
          <w:szCs w:val="18"/>
        </w:rPr>
      </w:pPr>
      <w:r w:rsidRPr="00E104D4">
        <w:rPr>
          <w:rFonts w:ascii="Arial" w:eastAsia="Arial" w:hAnsi="Arial" w:cs="Arial"/>
          <w:sz w:val="18"/>
          <w:szCs w:val="18"/>
        </w:rPr>
        <w:br w:type="page"/>
      </w:r>
    </w:p>
    <w:tbl>
      <w:tblPr>
        <w:tblW w:w="9963" w:type="dxa"/>
        <w:tblLook w:val="04A0" w:firstRow="1" w:lastRow="0" w:firstColumn="1" w:lastColumn="0" w:noHBand="0" w:noVBand="1"/>
      </w:tblPr>
      <w:tblGrid>
        <w:gridCol w:w="383"/>
        <w:gridCol w:w="3156"/>
        <w:gridCol w:w="1097"/>
        <w:gridCol w:w="1147"/>
        <w:gridCol w:w="976"/>
        <w:gridCol w:w="1237"/>
        <w:gridCol w:w="977"/>
        <w:gridCol w:w="990"/>
      </w:tblGrid>
      <w:tr w:rsidR="00E6724A" w:rsidRPr="00E104D4" w14:paraId="42E63401" w14:textId="77777777">
        <w:trPr>
          <w:trHeight w:val="780"/>
        </w:trPr>
        <w:tc>
          <w:tcPr>
            <w:tcW w:w="383" w:type="dxa"/>
            <w:tcBorders>
              <w:top w:val="nil"/>
              <w:left w:val="nil"/>
              <w:bottom w:val="nil"/>
              <w:right w:val="nil"/>
            </w:tcBorders>
            <w:shd w:val="clear" w:color="000000" w:fill="A6A6A6"/>
            <w:noWrap/>
            <w:vAlign w:val="center"/>
            <w:hideMark/>
          </w:tcPr>
          <w:p w14:paraId="3AF9A7F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3156" w:type="dxa"/>
            <w:tcBorders>
              <w:top w:val="nil"/>
              <w:left w:val="nil"/>
              <w:bottom w:val="nil"/>
              <w:right w:val="nil"/>
            </w:tcBorders>
            <w:shd w:val="clear" w:color="000000" w:fill="A6A6A6"/>
            <w:noWrap/>
            <w:vAlign w:val="center"/>
            <w:hideMark/>
          </w:tcPr>
          <w:p w14:paraId="16AD0EE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097" w:type="dxa"/>
            <w:tcBorders>
              <w:top w:val="nil"/>
              <w:left w:val="nil"/>
              <w:bottom w:val="nil"/>
              <w:right w:val="nil"/>
            </w:tcBorders>
            <w:shd w:val="clear" w:color="000000" w:fill="A6A6A6"/>
            <w:vAlign w:val="bottom"/>
            <w:hideMark/>
          </w:tcPr>
          <w:p w14:paraId="0820ECB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Computer</w:t>
            </w:r>
            <w:r w:rsidRPr="00E104D4">
              <w:rPr>
                <w:rFonts w:ascii="Arial" w:eastAsia="Times New Roman" w:hAnsi="Arial" w:cs="Arial"/>
                <w:b/>
                <w:bCs/>
                <w:color w:val="FFFFFF"/>
                <w:sz w:val="18"/>
                <w:szCs w:val="18"/>
                <w:lang w:eastAsia="en-AU"/>
              </w:rPr>
              <w:br/>
              <w:t>software &amp;</w:t>
            </w:r>
            <w:r w:rsidRPr="00E104D4">
              <w:rPr>
                <w:rFonts w:ascii="Arial" w:eastAsia="Times New Roman" w:hAnsi="Arial" w:cs="Arial"/>
                <w:b/>
                <w:bCs/>
                <w:color w:val="FFFFFF"/>
                <w:sz w:val="18"/>
                <w:szCs w:val="18"/>
                <w:lang w:eastAsia="en-AU"/>
              </w:rPr>
              <w:br/>
              <w:t xml:space="preserve">databases </w:t>
            </w:r>
          </w:p>
        </w:tc>
        <w:tc>
          <w:tcPr>
            <w:tcW w:w="1147" w:type="dxa"/>
            <w:tcBorders>
              <w:top w:val="nil"/>
              <w:left w:val="nil"/>
              <w:bottom w:val="nil"/>
              <w:right w:val="nil"/>
            </w:tcBorders>
            <w:shd w:val="clear" w:color="000000" w:fill="A6A6A6"/>
            <w:vAlign w:val="bottom"/>
            <w:hideMark/>
          </w:tcPr>
          <w:p w14:paraId="7226D31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Mastheads </w:t>
            </w:r>
          </w:p>
        </w:tc>
        <w:tc>
          <w:tcPr>
            <w:tcW w:w="976" w:type="dxa"/>
            <w:tcBorders>
              <w:top w:val="nil"/>
              <w:left w:val="nil"/>
              <w:bottom w:val="nil"/>
              <w:right w:val="nil"/>
            </w:tcBorders>
            <w:shd w:val="clear" w:color="000000" w:fill="A6A6A6"/>
            <w:vAlign w:val="bottom"/>
            <w:hideMark/>
          </w:tcPr>
          <w:p w14:paraId="567C2D2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Goodwill </w:t>
            </w:r>
          </w:p>
        </w:tc>
        <w:tc>
          <w:tcPr>
            <w:tcW w:w="1237" w:type="dxa"/>
            <w:tcBorders>
              <w:top w:val="nil"/>
              <w:left w:val="nil"/>
              <w:bottom w:val="nil"/>
              <w:right w:val="nil"/>
            </w:tcBorders>
            <w:shd w:val="clear" w:color="000000" w:fill="A6A6A6"/>
            <w:vAlign w:val="bottom"/>
            <w:hideMark/>
          </w:tcPr>
          <w:p w14:paraId="74DD4CA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Racing.com Domain name </w:t>
            </w:r>
          </w:p>
        </w:tc>
        <w:tc>
          <w:tcPr>
            <w:tcW w:w="977" w:type="dxa"/>
            <w:tcBorders>
              <w:top w:val="nil"/>
              <w:left w:val="nil"/>
              <w:bottom w:val="nil"/>
              <w:right w:val="nil"/>
            </w:tcBorders>
            <w:shd w:val="clear" w:color="000000" w:fill="A6A6A6"/>
            <w:vAlign w:val="bottom"/>
            <w:hideMark/>
          </w:tcPr>
          <w:p w14:paraId="68D22C1B"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Media Software </w:t>
            </w:r>
          </w:p>
        </w:tc>
        <w:tc>
          <w:tcPr>
            <w:tcW w:w="990" w:type="dxa"/>
            <w:tcBorders>
              <w:top w:val="nil"/>
              <w:left w:val="nil"/>
              <w:bottom w:val="nil"/>
              <w:right w:val="nil"/>
            </w:tcBorders>
            <w:shd w:val="clear" w:color="000000" w:fill="A6A6A6"/>
            <w:vAlign w:val="bottom"/>
            <w:hideMark/>
          </w:tcPr>
          <w:p w14:paraId="61F303D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0D7BD499" w14:textId="77777777">
        <w:trPr>
          <w:trHeight w:val="360"/>
        </w:trPr>
        <w:tc>
          <w:tcPr>
            <w:tcW w:w="383" w:type="dxa"/>
            <w:tcBorders>
              <w:top w:val="nil"/>
              <w:left w:val="nil"/>
              <w:bottom w:val="nil"/>
              <w:right w:val="nil"/>
            </w:tcBorders>
            <w:hideMark/>
          </w:tcPr>
          <w:p w14:paraId="1465E45B"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6.</w:t>
            </w:r>
          </w:p>
        </w:tc>
        <w:tc>
          <w:tcPr>
            <w:tcW w:w="3156" w:type="dxa"/>
            <w:tcBorders>
              <w:top w:val="nil"/>
              <w:left w:val="nil"/>
              <w:bottom w:val="nil"/>
              <w:right w:val="nil"/>
            </w:tcBorders>
            <w:hideMark/>
          </w:tcPr>
          <w:p w14:paraId="23F6304E"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Intangible Assets</w:t>
            </w:r>
          </w:p>
        </w:tc>
        <w:tc>
          <w:tcPr>
            <w:tcW w:w="1097" w:type="dxa"/>
            <w:tcBorders>
              <w:top w:val="nil"/>
              <w:left w:val="nil"/>
              <w:bottom w:val="nil"/>
              <w:right w:val="nil"/>
            </w:tcBorders>
            <w:noWrap/>
            <w:vAlign w:val="bottom"/>
            <w:hideMark/>
          </w:tcPr>
          <w:p w14:paraId="36A7F17C"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147" w:type="dxa"/>
            <w:tcBorders>
              <w:top w:val="nil"/>
              <w:left w:val="nil"/>
              <w:bottom w:val="nil"/>
              <w:right w:val="nil"/>
            </w:tcBorders>
            <w:noWrap/>
            <w:vAlign w:val="bottom"/>
            <w:hideMark/>
          </w:tcPr>
          <w:p w14:paraId="63E7F10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76" w:type="dxa"/>
            <w:tcBorders>
              <w:top w:val="nil"/>
              <w:left w:val="nil"/>
              <w:bottom w:val="nil"/>
              <w:right w:val="nil"/>
            </w:tcBorders>
            <w:noWrap/>
            <w:vAlign w:val="bottom"/>
            <w:hideMark/>
          </w:tcPr>
          <w:p w14:paraId="541637E3"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237" w:type="dxa"/>
            <w:tcBorders>
              <w:top w:val="nil"/>
              <w:left w:val="nil"/>
              <w:bottom w:val="nil"/>
              <w:right w:val="nil"/>
            </w:tcBorders>
            <w:noWrap/>
            <w:vAlign w:val="bottom"/>
            <w:hideMark/>
          </w:tcPr>
          <w:p w14:paraId="736AEEF5"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77" w:type="dxa"/>
            <w:tcBorders>
              <w:top w:val="nil"/>
              <w:left w:val="nil"/>
              <w:bottom w:val="nil"/>
              <w:right w:val="nil"/>
            </w:tcBorders>
            <w:noWrap/>
            <w:vAlign w:val="bottom"/>
            <w:hideMark/>
          </w:tcPr>
          <w:p w14:paraId="685E11A1"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990" w:type="dxa"/>
            <w:tcBorders>
              <w:top w:val="nil"/>
              <w:left w:val="nil"/>
              <w:bottom w:val="nil"/>
              <w:right w:val="nil"/>
            </w:tcBorders>
            <w:noWrap/>
            <w:vAlign w:val="bottom"/>
            <w:hideMark/>
          </w:tcPr>
          <w:p w14:paraId="7BD74B9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31713028" w14:textId="77777777">
        <w:trPr>
          <w:trHeight w:val="360"/>
        </w:trPr>
        <w:tc>
          <w:tcPr>
            <w:tcW w:w="3539" w:type="dxa"/>
            <w:gridSpan w:val="2"/>
            <w:tcBorders>
              <w:top w:val="nil"/>
              <w:left w:val="nil"/>
              <w:bottom w:val="nil"/>
              <w:right w:val="nil"/>
            </w:tcBorders>
            <w:noWrap/>
            <w:vAlign w:val="bottom"/>
            <w:hideMark/>
          </w:tcPr>
          <w:p w14:paraId="6297A50E"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097" w:type="dxa"/>
            <w:tcBorders>
              <w:top w:val="nil"/>
              <w:left w:val="nil"/>
              <w:bottom w:val="nil"/>
              <w:right w:val="nil"/>
            </w:tcBorders>
            <w:noWrap/>
            <w:vAlign w:val="bottom"/>
            <w:hideMark/>
          </w:tcPr>
          <w:p w14:paraId="6EA4021E"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bottom w:val="nil"/>
              <w:right w:val="nil"/>
            </w:tcBorders>
            <w:noWrap/>
            <w:vAlign w:val="bottom"/>
            <w:hideMark/>
          </w:tcPr>
          <w:p w14:paraId="24F238A7"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bottom w:val="nil"/>
              <w:right w:val="nil"/>
            </w:tcBorders>
            <w:noWrap/>
            <w:vAlign w:val="bottom"/>
            <w:hideMark/>
          </w:tcPr>
          <w:p w14:paraId="7B742CF7"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bottom w:val="nil"/>
              <w:right w:val="nil"/>
            </w:tcBorders>
            <w:noWrap/>
            <w:vAlign w:val="bottom"/>
            <w:hideMark/>
          </w:tcPr>
          <w:p w14:paraId="32EDF8D1"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bottom w:val="nil"/>
              <w:right w:val="nil"/>
            </w:tcBorders>
            <w:noWrap/>
            <w:vAlign w:val="bottom"/>
            <w:hideMark/>
          </w:tcPr>
          <w:p w14:paraId="6E6F31C8"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bottom w:val="nil"/>
              <w:right w:val="nil"/>
            </w:tcBorders>
            <w:noWrap/>
            <w:vAlign w:val="bottom"/>
            <w:hideMark/>
          </w:tcPr>
          <w:p w14:paraId="3AD5A6EA" w14:textId="77777777" w:rsidR="00E6724A" w:rsidRPr="00E104D4" w:rsidRDefault="00E6724A">
            <w:pPr>
              <w:widowControl/>
              <w:jc w:val="right"/>
              <w:rPr>
                <w:rFonts w:ascii="Times New Roman" w:eastAsia="Times New Roman" w:hAnsi="Times New Roman"/>
                <w:sz w:val="20"/>
                <w:szCs w:val="20"/>
                <w:lang w:eastAsia="en-AU"/>
              </w:rPr>
            </w:pPr>
          </w:p>
        </w:tc>
      </w:tr>
      <w:tr w:rsidR="008B1370" w:rsidRPr="00E104D4" w14:paraId="0E8F7C5A" w14:textId="77777777">
        <w:trPr>
          <w:trHeight w:val="360"/>
        </w:trPr>
        <w:tc>
          <w:tcPr>
            <w:tcW w:w="3539" w:type="dxa"/>
            <w:gridSpan w:val="2"/>
            <w:tcBorders>
              <w:top w:val="nil"/>
              <w:left w:val="nil"/>
              <w:right w:val="nil"/>
            </w:tcBorders>
            <w:noWrap/>
            <w:vAlign w:val="bottom"/>
            <w:hideMark/>
          </w:tcPr>
          <w:p w14:paraId="5E513D81"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97" w:type="dxa"/>
            <w:tcBorders>
              <w:top w:val="nil"/>
              <w:left w:val="nil"/>
              <w:right w:val="nil"/>
            </w:tcBorders>
            <w:vAlign w:val="bottom"/>
            <w:hideMark/>
          </w:tcPr>
          <w:p w14:paraId="6DB168EF" w14:textId="68E4D2B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21,20</w:t>
            </w:r>
            <w:r w:rsidR="00A24CA8"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1147" w:type="dxa"/>
            <w:tcBorders>
              <w:top w:val="nil"/>
              <w:left w:val="nil"/>
              <w:right w:val="nil"/>
            </w:tcBorders>
            <w:vAlign w:val="bottom"/>
            <w:hideMark/>
          </w:tcPr>
          <w:p w14:paraId="4A138851" w14:textId="684A4F9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nil"/>
              <w:left w:val="nil"/>
              <w:right w:val="nil"/>
            </w:tcBorders>
            <w:vAlign w:val="bottom"/>
            <w:hideMark/>
          </w:tcPr>
          <w:p w14:paraId="6A61700D" w14:textId="673CE097"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nil"/>
              <w:left w:val="nil"/>
              <w:right w:val="nil"/>
            </w:tcBorders>
            <w:vAlign w:val="bottom"/>
            <w:hideMark/>
          </w:tcPr>
          <w:p w14:paraId="3714A0C1" w14:textId="5CCB3F65"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nil"/>
              <w:left w:val="nil"/>
              <w:right w:val="nil"/>
            </w:tcBorders>
            <w:vAlign w:val="bottom"/>
            <w:hideMark/>
          </w:tcPr>
          <w:p w14:paraId="2D67D385" w14:textId="19A43BA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10,19</w:t>
            </w:r>
            <w:r w:rsidR="00A24CA8"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990" w:type="dxa"/>
            <w:tcBorders>
              <w:top w:val="nil"/>
              <w:left w:val="nil"/>
              <w:right w:val="nil"/>
            </w:tcBorders>
            <w:vAlign w:val="bottom"/>
            <w:hideMark/>
          </w:tcPr>
          <w:p w14:paraId="032A7321" w14:textId="778CBB4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38,77</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r>
      <w:tr w:rsidR="008B1370" w:rsidRPr="00E104D4" w14:paraId="7EF21FD2" w14:textId="77777777">
        <w:trPr>
          <w:trHeight w:val="360"/>
        </w:trPr>
        <w:tc>
          <w:tcPr>
            <w:tcW w:w="3539" w:type="dxa"/>
            <w:gridSpan w:val="2"/>
            <w:tcBorders>
              <w:top w:val="nil"/>
              <w:left w:val="nil"/>
              <w:right w:val="nil"/>
            </w:tcBorders>
            <w:noWrap/>
            <w:vAlign w:val="bottom"/>
            <w:hideMark/>
          </w:tcPr>
          <w:p w14:paraId="31A2477D"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 (</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w:t>
            </w:r>
          </w:p>
        </w:tc>
        <w:tc>
          <w:tcPr>
            <w:tcW w:w="1097" w:type="dxa"/>
            <w:tcBorders>
              <w:top w:val="nil"/>
              <w:left w:val="nil"/>
              <w:right w:val="nil"/>
            </w:tcBorders>
            <w:vAlign w:val="bottom"/>
            <w:hideMark/>
          </w:tcPr>
          <w:p w14:paraId="399D5922" w14:textId="6CF8C1DE"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1,39</w:t>
            </w:r>
            <w:r w:rsidR="007C23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1147" w:type="dxa"/>
            <w:tcBorders>
              <w:top w:val="nil"/>
              <w:left w:val="nil"/>
              <w:right w:val="nil"/>
            </w:tcBorders>
            <w:vAlign w:val="bottom"/>
            <w:hideMark/>
          </w:tcPr>
          <w:p w14:paraId="64713535" w14:textId="2EE8B2D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right w:val="nil"/>
            </w:tcBorders>
            <w:vAlign w:val="bottom"/>
            <w:hideMark/>
          </w:tcPr>
          <w:p w14:paraId="66131382" w14:textId="2825F87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right w:val="nil"/>
            </w:tcBorders>
            <w:vAlign w:val="bottom"/>
            <w:hideMark/>
          </w:tcPr>
          <w:p w14:paraId="04E05997" w14:textId="07E5F536"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right w:val="nil"/>
            </w:tcBorders>
            <w:vAlign w:val="bottom"/>
            <w:hideMark/>
          </w:tcPr>
          <w:p w14:paraId="2DD9B6E5" w14:textId="4EC68884"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2,973 </w:t>
            </w:r>
          </w:p>
        </w:tc>
        <w:tc>
          <w:tcPr>
            <w:tcW w:w="990" w:type="dxa"/>
            <w:tcBorders>
              <w:top w:val="nil"/>
              <w:left w:val="nil"/>
              <w:right w:val="nil"/>
            </w:tcBorders>
            <w:vAlign w:val="bottom"/>
            <w:hideMark/>
          </w:tcPr>
          <w:p w14:paraId="144A3C25" w14:textId="1E325B42"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4,36</w:t>
            </w:r>
            <w:r w:rsidR="007C23BC"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8B1370" w:rsidRPr="00E104D4" w14:paraId="354347B2" w14:textId="77777777">
        <w:trPr>
          <w:trHeight w:val="360"/>
        </w:trPr>
        <w:tc>
          <w:tcPr>
            <w:tcW w:w="3539" w:type="dxa"/>
            <w:gridSpan w:val="2"/>
            <w:tcBorders>
              <w:top w:val="nil"/>
              <w:left w:val="nil"/>
              <w:bottom w:val="nil"/>
              <w:right w:val="nil"/>
            </w:tcBorders>
            <w:noWrap/>
            <w:vAlign w:val="bottom"/>
            <w:hideMark/>
          </w:tcPr>
          <w:p w14:paraId="3BBDB6FC" w14:textId="77777777" w:rsidR="008B1370" w:rsidRPr="00E104D4" w:rsidRDefault="008B1370" w:rsidP="008B1370">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97" w:type="dxa"/>
            <w:tcBorders>
              <w:top w:val="single" w:sz="4" w:space="0" w:color="auto"/>
              <w:left w:val="nil"/>
              <w:bottom w:val="single" w:sz="4" w:space="0" w:color="auto"/>
              <w:right w:val="nil"/>
            </w:tcBorders>
            <w:vAlign w:val="bottom"/>
            <w:hideMark/>
          </w:tcPr>
          <w:p w14:paraId="7821BCBB" w14:textId="1C2E5E1B"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22,60</w:t>
            </w:r>
            <w:r w:rsidR="00A24CA8" w:rsidRPr="00E104D4">
              <w:rPr>
                <w:rFonts w:ascii="Arial" w:hAnsi="Arial" w:cs="Arial"/>
                <w:color w:val="000000"/>
                <w:sz w:val="18"/>
                <w:szCs w:val="18"/>
              </w:rPr>
              <w:t>2</w:t>
            </w:r>
            <w:r w:rsidRPr="00E104D4">
              <w:rPr>
                <w:rFonts w:ascii="Arial" w:hAnsi="Arial" w:cs="Arial"/>
                <w:color w:val="000000"/>
                <w:sz w:val="18"/>
                <w:szCs w:val="18"/>
              </w:rPr>
              <w:t xml:space="preserve"> </w:t>
            </w:r>
          </w:p>
        </w:tc>
        <w:tc>
          <w:tcPr>
            <w:tcW w:w="1147" w:type="dxa"/>
            <w:tcBorders>
              <w:top w:val="single" w:sz="4" w:space="0" w:color="auto"/>
              <w:left w:val="nil"/>
              <w:bottom w:val="single" w:sz="4" w:space="0" w:color="auto"/>
              <w:right w:val="nil"/>
            </w:tcBorders>
            <w:vAlign w:val="bottom"/>
            <w:hideMark/>
          </w:tcPr>
          <w:p w14:paraId="4152544F" w14:textId="7E3ABEEA"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single" w:sz="4" w:space="0" w:color="auto"/>
              <w:left w:val="nil"/>
              <w:bottom w:val="single" w:sz="4" w:space="0" w:color="auto"/>
              <w:right w:val="nil"/>
            </w:tcBorders>
            <w:vAlign w:val="bottom"/>
            <w:hideMark/>
          </w:tcPr>
          <w:p w14:paraId="0E7936A4" w14:textId="5814DFC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single" w:sz="4" w:space="0" w:color="auto"/>
              <w:left w:val="nil"/>
              <w:bottom w:val="single" w:sz="4" w:space="0" w:color="auto"/>
              <w:right w:val="nil"/>
            </w:tcBorders>
            <w:vAlign w:val="bottom"/>
            <w:hideMark/>
          </w:tcPr>
          <w:p w14:paraId="5B31E02F" w14:textId="468CDE8F"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single" w:sz="4" w:space="0" w:color="auto"/>
              <w:left w:val="nil"/>
              <w:bottom w:val="single" w:sz="4" w:space="0" w:color="auto"/>
              <w:right w:val="nil"/>
            </w:tcBorders>
            <w:vAlign w:val="bottom"/>
            <w:hideMark/>
          </w:tcPr>
          <w:p w14:paraId="2372442B" w14:textId="2954A8B1"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13,16</w:t>
            </w:r>
            <w:r w:rsidR="00A24CA8"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990" w:type="dxa"/>
            <w:tcBorders>
              <w:top w:val="single" w:sz="4" w:space="0" w:color="auto"/>
              <w:left w:val="nil"/>
              <w:bottom w:val="single" w:sz="4" w:space="0" w:color="auto"/>
              <w:right w:val="nil"/>
            </w:tcBorders>
            <w:vAlign w:val="bottom"/>
            <w:hideMark/>
          </w:tcPr>
          <w:p w14:paraId="71ADD7F8" w14:textId="1915CC88" w:rsidR="008B1370" w:rsidRPr="00E104D4" w:rsidRDefault="008B1370" w:rsidP="008B1370">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43,1</w:t>
            </w:r>
            <w:r w:rsidR="007C23BC" w:rsidRPr="00E104D4">
              <w:rPr>
                <w:rFonts w:ascii="Arial" w:hAnsi="Arial" w:cs="Arial"/>
                <w:color w:val="000000"/>
                <w:sz w:val="18"/>
                <w:szCs w:val="18"/>
              </w:rPr>
              <w:t>39</w:t>
            </w:r>
            <w:r w:rsidRPr="00E104D4">
              <w:rPr>
                <w:rFonts w:ascii="Arial" w:hAnsi="Arial" w:cs="Arial"/>
                <w:color w:val="000000"/>
                <w:sz w:val="18"/>
                <w:szCs w:val="18"/>
              </w:rPr>
              <w:t xml:space="preserve"> </w:t>
            </w:r>
          </w:p>
        </w:tc>
      </w:tr>
      <w:tr w:rsidR="00E6724A" w:rsidRPr="00E104D4" w14:paraId="1AEE3F0C" w14:textId="77777777">
        <w:trPr>
          <w:trHeight w:val="360"/>
        </w:trPr>
        <w:tc>
          <w:tcPr>
            <w:tcW w:w="383" w:type="dxa"/>
            <w:tcBorders>
              <w:top w:val="nil"/>
              <w:left w:val="nil"/>
              <w:bottom w:val="nil"/>
              <w:right w:val="nil"/>
            </w:tcBorders>
            <w:noWrap/>
            <w:vAlign w:val="bottom"/>
            <w:hideMark/>
          </w:tcPr>
          <w:p w14:paraId="71224237" w14:textId="77777777" w:rsidR="00E6724A" w:rsidRPr="00E104D4" w:rsidRDefault="00E6724A">
            <w:pPr>
              <w:widowControl/>
              <w:jc w:val="right"/>
              <w:rPr>
                <w:rFonts w:ascii="Arial" w:eastAsia="Times New Roman" w:hAnsi="Arial" w:cs="Arial"/>
                <w:color w:val="000000"/>
                <w:sz w:val="18"/>
                <w:szCs w:val="18"/>
                <w:lang w:eastAsia="en-AU"/>
              </w:rPr>
            </w:pPr>
          </w:p>
        </w:tc>
        <w:tc>
          <w:tcPr>
            <w:tcW w:w="3156" w:type="dxa"/>
            <w:tcBorders>
              <w:top w:val="nil"/>
              <w:left w:val="nil"/>
              <w:bottom w:val="nil"/>
              <w:right w:val="nil"/>
            </w:tcBorders>
            <w:vAlign w:val="bottom"/>
            <w:hideMark/>
          </w:tcPr>
          <w:p w14:paraId="4A532DEB" w14:textId="77777777" w:rsidR="00E6724A" w:rsidRPr="00E104D4" w:rsidRDefault="00E6724A">
            <w:pPr>
              <w:widowControl/>
              <w:rPr>
                <w:rFonts w:ascii="Times New Roman" w:eastAsia="Times New Roman" w:hAnsi="Times New Roman"/>
                <w:sz w:val="20"/>
                <w:szCs w:val="20"/>
                <w:lang w:eastAsia="en-AU"/>
              </w:rPr>
            </w:pPr>
          </w:p>
        </w:tc>
        <w:tc>
          <w:tcPr>
            <w:tcW w:w="1097" w:type="dxa"/>
            <w:tcBorders>
              <w:top w:val="single" w:sz="4" w:space="0" w:color="auto"/>
              <w:left w:val="nil"/>
              <w:bottom w:val="nil"/>
              <w:right w:val="nil"/>
            </w:tcBorders>
            <w:vAlign w:val="bottom"/>
            <w:hideMark/>
          </w:tcPr>
          <w:p w14:paraId="7415669C" w14:textId="77777777" w:rsidR="00E6724A" w:rsidRPr="00E104D4" w:rsidRDefault="00E6724A">
            <w:pPr>
              <w:widowControl/>
              <w:rPr>
                <w:rFonts w:ascii="Times New Roman" w:eastAsia="Times New Roman" w:hAnsi="Times New Roman"/>
                <w:sz w:val="20"/>
                <w:szCs w:val="20"/>
                <w:lang w:eastAsia="en-AU"/>
              </w:rPr>
            </w:pPr>
          </w:p>
        </w:tc>
        <w:tc>
          <w:tcPr>
            <w:tcW w:w="1147" w:type="dxa"/>
            <w:tcBorders>
              <w:top w:val="single" w:sz="4" w:space="0" w:color="auto"/>
              <w:left w:val="nil"/>
              <w:bottom w:val="nil"/>
              <w:right w:val="nil"/>
            </w:tcBorders>
            <w:vAlign w:val="bottom"/>
            <w:hideMark/>
          </w:tcPr>
          <w:p w14:paraId="740E717E"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single" w:sz="4" w:space="0" w:color="auto"/>
              <w:left w:val="nil"/>
              <w:bottom w:val="nil"/>
              <w:right w:val="nil"/>
            </w:tcBorders>
            <w:vAlign w:val="bottom"/>
            <w:hideMark/>
          </w:tcPr>
          <w:p w14:paraId="6924F4AB"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single" w:sz="4" w:space="0" w:color="auto"/>
              <w:left w:val="nil"/>
              <w:bottom w:val="nil"/>
              <w:right w:val="nil"/>
            </w:tcBorders>
            <w:vAlign w:val="bottom"/>
            <w:hideMark/>
          </w:tcPr>
          <w:p w14:paraId="49CB34BD"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single" w:sz="4" w:space="0" w:color="auto"/>
              <w:left w:val="nil"/>
              <w:bottom w:val="nil"/>
              <w:right w:val="nil"/>
            </w:tcBorders>
            <w:vAlign w:val="bottom"/>
            <w:hideMark/>
          </w:tcPr>
          <w:p w14:paraId="13B310BA"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single" w:sz="4" w:space="0" w:color="auto"/>
              <w:left w:val="nil"/>
              <w:bottom w:val="nil"/>
              <w:right w:val="nil"/>
            </w:tcBorders>
            <w:vAlign w:val="bottom"/>
            <w:hideMark/>
          </w:tcPr>
          <w:p w14:paraId="57956FC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B589A6E" w14:textId="77777777">
        <w:trPr>
          <w:trHeight w:val="360"/>
        </w:trPr>
        <w:tc>
          <w:tcPr>
            <w:tcW w:w="3539" w:type="dxa"/>
            <w:gridSpan w:val="2"/>
            <w:tcBorders>
              <w:top w:val="nil"/>
              <w:left w:val="nil"/>
              <w:bottom w:val="nil"/>
              <w:right w:val="nil"/>
            </w:tcBorders>
            <w:noWrap/>
            <w:vAlign w:val="bottom"/>
            <w:hideMark/>
          </w:tcPr>
          <w:p w14:paraId="40F57EB5"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Amortisation</w:t>
            </w:r>
          </w:p>
        </w:tc>
        <w:tc>
          <w:tcPr>
            <w:tcW w:w="1097" w:type="dxa"/>
            <w:tcBorders>
              <w:top w:val="nil"/>
              <w:left w:val="nil"/>
              <w:bottom w:val="nil"/>
              <w:right w:val="nil"/>
            </w:tcBorders>
            <w:vAlign w:val="bottom"/>
            <w:hideMark/>
          </w:tcPr>
          <w:p w14:paraId="250ACD4F"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bottom w:val="nil"/>
              <w:right w:val="nil"/>
            </w:tcBorders>
            <w:vAlign w:val="bottom"/>
            <w:hideMark/>
          </w:tcPr>
          <w:p w14:paraId="2A73043A"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bottom w:val="nil"/>
              <w:right w:val="nil"/>
            </w:tcBorders>
            <w:vAlign w:val="bottom"/>
            <w:hideMark/>
          </w:tcPr>
          <w:p w14:paraId="1975E536"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bottom w:val="nil"/>
              <w:right w:val="nil"/>
            </w:tcBorders>
            <w:vAlign w:val="bottom"/>
            <w:hideMark/>
          </w:tcPr>
          <w:p w14:paraId="5AE70EAC"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bottom w:val="nil"/>
              <w:right w:val="nil"/>
            </w:tcBorders>
            <w:vAlign w:val="bottom"/>
            <w:hideMark/>
          </w:tcPr>
          <w:p w14:paraId="6D2AD651"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bottom w:val="nil"/>
              <w:right w:val="nil"/>
            </w:tcBorders>
            <w:vAlign w:val="bottom"/>
            <w:hideMark/>
          </w:tcPr>
          <w:p w14:paraId="1F6CC89B"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01D12580" w14:textId="77777777">
        <w:trPr>
          <w:trHeight w:val="360"/>
        </w:trPr>
        <w:tc>
          <w:tcPr>
            <w:tcW w:w="3539" w:type="dxa"/>
            <w:gridSpan w:val="2"/>
            <w:tcBorders>
              <w:top w:val="nil"/>
              <w:left w:val="nil"/>
              <w:bottom w:val="nil"/>
              <w:right w:val="nil"/>
            </w:tcBorders>
            <w:noWrap/>
            <w:vAlign w:val="bottom"/>
            <w:hideMark/>
          </w:tcPr>
          <w:p w14:paraId="012949AD"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097" w:type="dxa"/>
            <w:tcBorders>
              <w:top w:val="nil"/>
              <w:left w:val="nil"/>
              <w:bottom w:val="nil"/>
              <w:right w:val="nil"/>
            </w:tcBorders>
            <w:vAlign w:val="bottom"/>
            <w:hideMark/>
          </w:tcPr>
          <w:p w14:paraId="27FC31EA" w14:textId="226045DA"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(13,150) </w:t>
            </w:r>
          </w:p>
        </w:tc>
        <w:tc>
          <w:tcPr>
            <w:tcW w:w="1147" w:type="dxa"/>
            <w:tcBorders>
              <w:top w:val="nil"/>
              <w:left w:val="nil"/>
              <w:bottom w:val="nil"/>
              <w:right w:val="nil"/>
            </w:tcBorders>
            <w:vAlign w:val="bottom"/>
            <w:hideMark/>
          </w:tcPr>
          <w:p w14:paraId="11139D1A" w14:textId="423F699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bottom w:val="nil"/>
              <w:right w:val="nil"/>
            </w:tcBorders>
            <w:vAlign w:val="bottom"/>
            <w:hideMark/>
          </w:tcPr>
          <w:p w14:paraId="387EAB2D" w14:textId="7BB98C6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bottom w:val="nil"/>
              <w:right w:val="nil"/>
            </w:tcBorders>
            <w:vAlign w:val="bottom"/>
            <w:hideMark/>
          </w:tcPr>
          <w:p w14:paraId="6E79AC6F" w14:textId="2E0CCA3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bottom w:val="nil"/>
              <w:right w:val="nil"/>
            </w:tcBorders>
            <w:vAlign w:val="bottom"/>
            <w:hideMark/>
          </w:tcPr>
          <w:p w14:paraId="4CD900A1" w14:textId="74544CE7"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w:t>
            </w:r>
            <w:r w:rsidR="007C23BC" w:rsidRPr="00E104D4">
              <w:rPr>
                <w:rFonts w:ascii="Arial" w:hAnsi="Arial" w:cs="Arial"/>
                <w:color w:val="000000"/>
                <w:sz w:val="18"/>
                <w:szCs w:val="18"/>
              </w:rPr>
              <w:t>80</w:t>
            </w:r>
            <w:r w:rsidRPr="00E104D4">
              <w:rPr>
                <w:rFonts w:ascii="Arial" w:hAnsi="Arial" w:cs="Arial"/>
                <w:color w:val="000000"/>
                <w:sz w:val="18"/>
                <w:szCs w:val="18"/>
              </w:rPr>
              <w:t xml:space="preserve">) </w:t>
            </w:r>
          </w:p>
        </w:tc>
        <w:tc>
          <w:tcPr>
            <w:tcW w:w="990" w:type="dxa"/>
            <w:tcBorders>
              <w:top w:val="nil"/>
              <w:left w:val="nil"/>
              <w:bottom w:val="nil"/>
              <w:right w:val="nil"/>
            </w:tcBorders>
            <w:vAlign w:val="bottom"/>
            <w:hideMark/>
          </w:tcPr>
          <w:p w14:paraId="3BFA0651" w14:textId="61172F67"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(16,03</w:t>
            </w:r>
            <w:r w:rsidR="007C23BC" w:rsidRPr="00E104D4">
              <w:rPr>
                <w:rFonts w:ascii="Arial" w:hAnsi="Arial" w:cs="Arial"/>
                <w:color w:val="000000"/>
                <w:sz w:val="18"/>
                <w:szCs w:val="18"/>
              </w:rPr>
              <w:t>0</w:t>
            </w:r>
            <w:r w:rsidRPr="00E104D4">
              <w:rPr>
                <w:rFonts w:ascii="Arial" w:hAnsi="Arial" w:cs="Arial"/>
                <w:color w:val="000000"/>
                <w:sz w:val="18"/>
                <w:szCs w:val="18"/>
              </w:rPr>
              <w:t xml:space="preserve">) </w:t>
            </w:r>
          </w:p>
        </w:tc>
      </w:tr>
      <w:tr w:rsidR="009E366B" w:rsidRPr="00E104D4" w14:paraId="546D7809" w14:textId="77777777">
        <w:trPr>
          <w:trHeight w:val="360"/>
        </w:trPr>
        <w:tc>
          <w:tcPr>
            <w:tcW w:w="3539" w:type="dxa"/>
            <w:gridSpan w:val="2"/>
            <w:tcBorders>
              <w:top w:val="nil"/>
              <w:left w:val="nil"/>
              <w:bottom w:val="nil"/>
              <w:right w:val="nil"/>
            </w:tcBorders>
            <w:noWrap/>
            <w:vAlign w:val="bottom"/>
            <w:hideMark/>
          </w:tcPr>
          <w:p w14:paraId="4F984B5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Amortisation expense</w:t>
            </w:r>
          </w:p>
        </w:tc>
        <w:tc>
          <w:tcPr>
            <w:tcW w:w="1097" w:type="dxa"/>
            <w:tcBorders>
              <w:top w:val="nil"/>
              <w:left w:val="nil"/>
              <w:bottom w:val="single" w:sz="4" w:space="0" w:color="auto"/>
              <w:right w:val="nil"/>
            </w:tcBorders>
            <w:vAlign w:val="bottom"/>
            <w:hideMark/>
          </w:tcPr>
          <w:p w14:paraId="208EDFB0" w14:textId="685D8B2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(1,371) </w:t>
            </w:r>
          </w:p>
        </w:tc>
        <w:tc>
          <w:tcPr>
            <w:tcW w:w="1147" w:type="dxa"/>
            <w:tcBorders>
              <w:top w:val="nil"/>
              <w:left w:val="nil"/>
              <w:bottom w:val="single" w:sz="4" w:space="0" w:color="auto"/>
              <w:right w:val="nil"/>
            </w:tcBorders>
            <w:vAlign w:val="bottom"/>
            <w:hideMark/>
          </w:tcPr>
          <w:p w14:paraId="24282B52" w14:textId="09DFE2A8"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nil"/>
              <w:left w:val="nil"/>
              <w:bottom w:val="single" w:sz="4" w:space="0" w:color="auto"/>
              <w:right w:val="nil"/>
            </w:tcBorders>
            <w:vAlign w:val="bottom"/>
            <w:hideMark/>
          </w:tcPr>
          <w:p w14:paraId="3412AE19" w14:textId="3F522412"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nil"/>
              <w:left w:val="nil"/>
              <w:bottom w:val="single" w:sz="4" w:space="0" w:color="auto"/>
              <w:right w:val="nil"/>
            </w:tcBorders>
            <w:vAlign w:val="bottom"/>
            <w:hideMark/>
          </w:tcPr>
          <w:p w14:paraId="4BADCF98" w14:textId="7844E7C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nil"/>
              <w:left w:val="nil"/>
              <w:bottom w:val="single" w:sz="4" w:space="0" w:color="auto"/>
              <w:right w:val="nil"/>
            </w:tcBorders>
            <w:vAlign w:val="bottom"/>
            <w:hideMark/>
          </w:tcPr>
          <w:p w14:paraId="6601E43E" w14:textId="69C3839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(1,368) </w:t>
            </w:r>
          </w:p>
        </w:tc>
        <w:tc>
          <w:tcPr>
            <w:tcW w:w="990" w:type="dxa"/>
            <w:tcBorders>
              <w:top w:val="nil"/>
              <w:left w:val="nil"/>
              <w:bottom w:val="single" w:sz="4" w:space="0" w:color="auto"/>
              <w:right w:val="nil"/>
            </w:tcBorders>
            <w:vAlign w:val="bottom"/>
            <w:hideMark/>
          </w:tcPr>
          <w:p w14:paraId="719DF92F" w14:textId="51827B6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w:t>
            </w:r>
            <w:r w:rsidR="007C23BC" w:rsidRPr="00E104D4">
              <w:rPr>
                <w:rFonts w:ascii="Arial" w:hAnsi="Arial" w:cs="Arial"/>
                <w:color w:val="000000"/>
                <w:sz w:val="18"/>
                <w:szCs w:val="18"/>
              </w:rPr>
              <w:t>39</w:t>
            </w:r>
            <w:r w:rsidRPr="00E104D4">
              <w:rPr>
                <w:rFonts w:ascii="Arial" w:hAnsi="Arial" w:cs="Arial"/>
                <w:color w:val="000000"/>
                <w:sz w:val="18"/>
                <w:szCs w:val="18"/>
              </w:rPr>
              <w:t xml:space="preserve">) </w:t>
            </w:r>
          </w:p>
        </w:tc>
      </w:tr>
      <w:tr w:rsidR="009E366B" w:rsidRPr="00E104D4" w14:paraId="6FF8483D" w14:textId="77777777">
        <w:trPr>
          <w:trHeight w:val="360"/>
        </w:trPr>
        <w:tc>
          <w:tcPr>
            <w:tcW w:w="3539" w:type="dxa"/>
            <w:gridSpan w:val="2"/>
            <w:tcBorders>
              <w:top w:val="nil"/>
              <w:left w:val="nil"/>
              <w:bottom w:val="nil"/>
              <w:right w:val="nil"/>
            </w:tcBorders>
            <w:noWrap/>
            <w:vAlign w:val="bottom"/>
            <w:hideMark/>
          </w:tcPr>
          <w:p w14:paraId="06A2C3C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097" w:type="dxa"/>
            <w:tcBorders>
              <w:top w:val="single" w:sz="4" w:space="0" w:color="auto"/>
              <w:left w:val="nil"/>
              <w:bottom w:val="single" w:sz="4" w:space="0" w:color="auto"/>
              <w:right w:val="nil"/>
            </w:tcBorders>
            <w:vAlign w:val="bottom"/>
            <w:hideMark/>
          </w:tcPr>
          <w:p w14:paraId="2D3D0F85" w14:textId="15C5EBDA"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(14,52</w:t>
            </w:r>
            <w:r w:rsidR="007C23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7" w:type="dxa"/>
            <w:tcBorders>
              <w:top w:val="single" w:sz="4" w:space="0" w:color="auto"/>
              <w:left w:val="nil"/>
              <w:bottom w:val="single" w:sz="4" w:space="0" w:color="auto"/>
              <w:right w:val="nil"/>
            </w:tcBorders>
            <w:vAlign w:val="bottom"/>
            <w:hideMark/>
          </w:tcPr>
          <w:p w14:paraId="1A892893" w14:textId="10FE328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6" w:type="dxa"/>
            <w:tcBorders>
              <w:top w:val="single" w:sz="4" w:space="0" w:color="auto"/>
              <w:left w:val="nil"/>
              <w:bottom w:val="single" w:sz="4" w:space="0" w:color="auto"/>
              <w:right w:val="nil"/>
            </w:tcBorders>
            <w:vAlign w:val="bottom"/>
            <w:hideMark/>
          </w:tcPr>
          <w:p w14:paraId="1AE65F47" w14:textId="57500D1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237" w:type="dxa"/>
            <w:tcBorders>
              <w:top w:val="single" w:sz="4" w:space="0" w:color="auto"/>
              <w:left w:val="nil"/>
              <w:bottom w:val="single" w:sz="4" w:space="0" w:color="auto"/>
              <w:right w:val="nil"/>
            </w:tcBorders>
            <w:vAlign w:val="bottom"/>
            <w:hideMark/>
          </w:tcPr>
          <w:p w14:paraId="12E1F266" w14:textId="67A458FC"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977" w:type="dxa"/>
            <w:tcBorders>
              <w:top w:val="single" w:sz="4" w:space="0" w:color="auto"/>
              <w:left w:val="nil"/>
              <w:bottom w:val="single" w:sz="4" w:space="0" w:color="auto"/>
              <w:right w:val="nil"/>
            </w:tcBorders>
            <w:vAlign w:val="bottom"/>
            <w:hideMark/>
          </w:tcPr>
          <w:p w14:paraId="011CF119" w14:textId="6602CC1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(4,24</w:t>
            </w:r>
            <w:r w:rsidR="007C23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990" w:type="dxa"/>
            <w:tcBorders>
              <w:top w:val="single" w:sz="4" w:space="0" w:color="auto"/>
              <w:left w:val="nil"/>
              <w:bottom w:val="single" w:sz="4" w:space="0" w:color="auto"/>
              <w:right w:val="nil"/>
            </w:tcBorders>
            <w:vAlign w:val="bottom"/>
            <w:hideMark/>
          </w:tcPr>
          <w:p w14:paraId="4E5A0ED8" w14:textId="64F5C93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(18,7</w:t>
            </w:r>
            <w:r w:rsidR="007C23BC" w:rsidRPr="00E104D4">
              <w:rPr>
                <w:rFonts w:ascii="Arial" w:hAnsi="Arial" w:cs="Arial"/>
                <w:color w:val="000000"/>
                <w:sz w:val="18"/>
                <w:szCs w:val="18"/>
              </w:rPr>
              <w:t>69</w:t>
            </w:r>
            <w:r w:rsidRPr="00E104D4">
              <w:rPr>
                <w:rFonts w:ascii="Arial" w:hAnsi="Arial" w:cs="Arial"/>
                <w:color w:val="000000"/>
                <w:sz w:val="18"/>
                <w:szCs w:val="18"/>
              </w:rPr>
              <w:t xml:space="preserve">) </w:t>
            </w:r>
          </w:p>
        </w:tc>
      </w:tr>
      <w:tr w:rsidR="00E6724A" w:rsidRPr="00E104D4" w14:paraId="459977A8" w14:textId="77777777">
        <w:trPr>
          <w:trHeight w:val="360"/>
        </w:trPr>
        <w:tc>
          <w:tcPr>
            <w:tcW w:w="383" w:type="dxa"/>
            <w:tcBorders>
              <w:top w:val="nil"/>
              <w:left w:val="nil"/>
              <w:bottom w:val="nil"/>
              <w:right w:val="nil"/>
            </w:tcBorders>
            <w:noWrap/>
            <w:vAlign w:val="bottom"/>
            <w:hideMark/>
          </w:tcPr>
          <w:p w14:paraId="22F83450" w14:textId="77777777" w:rsidR="00E6724A" w:rsidRPr="00E104D4" w:rsidRDefault="00E6724A">
            <w:pPr>
              <w:widowControl/>
              <w:jc w:val="right"/>
              <w:rPr>
                <w:rFonts w:ascii="Arial" w:eastAsia="Times New Roman" w:hAnsi="Arial" w:cs="Arial"/>
                <w:color w:val="000000"/>
                <w:sz w:val="18"/>
                <w:szCs w:val="18"/>
                <w:lang w:eastAsia="en-AU"/>
              </w:rPr>
            </w:pPr>
          </w:p>
        </w:tc>
        <w:tc>
          <w:tcPr>
            <w:tcW w:w="3156" w:type="dxa"/>
            <w:tcBorders>
              <w:top w:val="nil"/>
              <w:left w:val="nil"/>
              <w:bottom w:val="nil"/>
              <w:right w:val="nil"/>
            </w:tcBorders>
            <w:vAlign w:val="bottom"/>
            <w:hideMark/>
          </w:tcPr>
          <w:p w14:paraId="26FBA71F" w14:textId="77777777" w:rsidR="00E6724A" w:rsidRPr="00E104D4" w:rsidRDefault="00E6724A">
            <w:pPr>
              <w:widowControl/>
              <w:rPr>
                <w:rFonts w:ascii="Times New Roman" w:eastAsia="Times New Roman" w:hAnsi="Times New Roman"/>
                <w:sz w:val="20"/>
                <w:szCs w:val="20"/>
                <w:lang w:eastAsia="en-AU"/>
              </w:rPr>
            </w:pPr>
          </w:p>
        </w:tc>
        <w:tc>
          <w:tcPr>
            <w:tcW w:w="1097" w:type="dxa"/>
            <w:tcBorders>
              <w:top w:val="single" w:sz="4" w:space="0" w:color="auto"/>
              <w:left w:val="nil"/>
              <w:bottom w:val="nil"/>
              <w:right w:val="nil"/>
            </w:tcBorders>
            <w:vAlign w:val="bottom"/>
            <w:hideMark/>
          </w:tcPr>
          <w:p w14:paraId="1F4723BC" w14:textId="77777777" w:rsidR="00E6724A" w:rsidRPr="00E104D4" w:rsidRDefault="00E6724A">
            <w:pPr>
              <w:widowControl/>
              <w:rPr>
                <w:rFonts w:ascii="Times New Roman" w:eastAsia="Times New Roman" w:hAnsi="Times New Roman"/>
                <w:sz w:val="20"/>
                <w:szCs w:val="20"/>
                <w:lang w:eastAsia="en-AU"/>
              </w:rPr>
            </w:pPr>
          </w:p>
        </w:tc>
        <w:tc>
          <w:tcPr>
            <w:tcW w:w="1147" w:type="dxa"/>
            <w:tcBorders>
              <w:top w:val="single" w:sz="4" w:space="0" w:color="auto"/>
              <w:left w:val="nil"/>
              <w:bottom w:val="nil"/>
              <w:right w:val="nil"/>
            </w:tcBorders>
            <w:vAlign w:val="bottom"/>
            <w:hideMark/>
          </w:tcPr>
          <w:p w14:paraId="0732A41D"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single" w:sz="4" w:space="0" w:color="auto"/>
              <w:left w:val="nil"/>
              <w:bottom w:val="nil"/>
              <w:right w:val="nil"/>
            </w:tcBorders>
            <w:vAlign w:val="bottom"/>
            <w:hideMark/>
          </w:tcPr>
          <w:p w14:paraId="3CCEA495"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single" w:sz="4" w:space="0" w:color="auto"/>
              <w:left w:val="nil"/>
              <w:bottom w:val="nil"/>
              <w:right w:val="nil"/>
            </w:tcBorders>
            <w:vAlign w:val="bottom"/>
            <w:hideMark/>
          </w:tcPr>
          <w:p w14:paraId="5E8CBCDF"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single" w:sz="4" w:space="0" w:color="auto"/>
              <w:left w:val="nil"/>
              <w:bottom w:val="nil"/>
              <w:right w:val="nil"/>
            </w:tcBorders>
            <w:vAlign w:val="bottom"/>
            <w:hideMark/>
          </w:tcPr>
          <w:p w14:paraId="5836A18F"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single" w:sz="4" w:space="0" w:color="auto"/>
              <w:left w:val="nil"/>
              <w:bottom w:val="nil"/>
              <w:right w:val="nil"/>
            </w:tcBorders>
            <w:vAlign w:val="bottom"/>
            <w:hideMark/>
          </w:tcPr>
          <w:p w14:paraId="42E0D007"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3AE2AB2" w14:textId="77777777">
        <w:trPr>
          <w:trHeight w:val="360"/>
        </w:trPr>
        <w:tc>
          <w:tcPr>
            <w:tcW w:w="3539" w:type="dxa"/>
            <w:gridSpan w:val="2"/>
            <w:tcBorders>
              <w:top w:val="nil"/>
              <w:left w:val="nil"/>
              <w:bottom w:val="nil"/>
              <w:right w:val="nil"/>
            </w:tcBorders>
            <w:noWrap/>
            <w:vAlign w:val="bottom"/>
            <w:hideMark/>
          </w:tcPr>
          <w:p w14:paraId="2B903D14"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097" w:type="dxa"/>
            <w:tcBorders>
              <w:top w:val="nil"/>
              <w:left w:val="nil"/>
              <w:right w:val="nil"/>
            </w:tcBorders>
            <w:vAlign w:val="bottom"/>
            <w:hideMark/>
          </w:tcPr>
          <w:p w14:paraId="5783E1F6" w14:textId="77777777" w:rsidR="00E6724A" w:rsidRPr="00E104D4" w:rsidRDefault="00E6724A">
            <w:pPr>
              <w:widowControl/>
              <w:rPr>
                <w:rFonts w:ascii="Arial" w:eastAsia="Times New Roman" w:hAnsi="Arial" w:cs="Arial"/>
                <w:b/>
                <w:bCs/>
                <w:i/>
                <w:iCs/>
                <w:color w:val="000000"/>
                <w:sz w:val="18"/>
                <w:szCs w:val="18"/>
                <w:lang w:eastAsia="en-AU"/>
              </w:rPr>
            </w:pPr>
          </w:p>
        </w:tc>
        <w:tc>
          <w:tcPr>
            <w:tcW w:w="1147" w:type="dxa"/>
            <w:tcBorders>
              <w:top w:val="nil"/>
              <w:left w:val="nil"/>
              <w:right w:val="nil"/>
            </w:tcBorders>
            <w:vAlign w:val="bottom"/>
            <w:hideMark/>
          </w:tcPr>
          <w:p w14:paraId="79806EF5" w14:textId="77777777" w:rsidR="00E6724A" w:rsidRPr="00E104D4" w:rsidRDefault="00E6724A">
            <w:pPr>
              <w:widowControl/>
              <w:jc w:val="right"/>
              <w:rPr>
                <w:rFonts w:ascii="Times New Roman" w:eastAsia="Times New Roman" w:hAnsi="Times New Roman"/>
                <w:sz w:val="20"/>
                <w:szCs w:val="20"/>
                <w:lang w:eastAsia="en-AU"/>
              </w:rPr>
            </w:pPr>
          </w:p>
        </w:tc>
        <w:tc>
          <w:tcPr>
            <w:tcW w:w="976" w:type="dxa"/>
            <w:tcBorders>
              <w:top w:val="nil"/>
              <w:left w:val="nil"/>
              <w:right w:val="nil"/>
            </w:tcBorders>
            <w:vAlign w:val="bottom"/>
            <w:hideMark/>
          </w:tcPr>
          <w:p w14:paraId="4F2DAFFA" w14:textId="77777777" w:rsidR="00E6724A" w:rsidRPr="00E104D4" w:rsidRDefault="00E6724A">
            <w:pPr>
              <w:widowControl/>
              <w:jc w:val="right"/>
              <w:rPr>
                <w:rFonts w:ascii="Times New Roman" w:eastAsia="Times New Roman" w:hAnsi="Times New Roman"/>
                <w:sz w:val="20"/>
                <w:szCs w:val="20"/>
                <w:lang w:eastAsia="en-AU"/>
              </w:rPr>
            </w:pPr>
          </w:p>
        </w:tc>
        <w:tc>
          <w:tcPr>
            <w:tcW w:w="1237" w:type="dxa"/>
            <w:tcBorders>
              <w:top w:val="nil"/>
              <w:left w:val="nil"/>
              <w:right w:val="nil"/>
            </w:tcBorders>
            <w:vAlign w:val="bottom"/>
            <w:hideMark/>
          </w:tcPr>
          <w:p w14:paraId="26C4F724" w14:textId="77777777" w:rsidR="00E6724A" w:rsidRPr="00E104D4" w:rsidRDefault="00E6724A">
            <w:pPr>
              <w:widowControl/>
              <w:jc w:val="right"/>
              <w:rPr>
                <w:rFonts w:ascii="Times New Roman" w:eastAsia="Times New Roman" w:hAnsi="Times New Roman"/>
                <w:sz w:val="20"/>
                <w:szCs w:val="20"/>
                <w:lang w:eastAsia="en-AU"/>
              </w:rPr>
            </w:pPr>
          </w:p>
        </w:tc>
        <w:tc>
          <w:tcPr>
            <w:tcW w:w="977" w:type="dxa"/>
            <w:tcBorders>
              <w:top w:val="nil"/>
              <w:left w:val="nil"/>
              <w:right w:val="nil"/>
            </w:tcBorders>
            <w:vAlign w:val="bottom"/>
            <w:hideMark/>
          </w:tcPr>
          <w:p w14:paraId="6D49FA70" w14:textId="77777777" w:rsidR="00E6724A" w:rsidRPr="00E104D4" w:rsidRDefault="00E6724A">
            <w:pPr>
              <w:widowControl/>
              <w:jc w:val="right"/>
              <w:rPr>
                <w:rFonts w:ascii="Times New Roman" w:eastAsia="Times New Roman" w:hAnsi="Times New Roman"/>
                <w:sz w:val="20"/>
                <w:szCs w:val="20"/>
                <w:lang w:eastAsia="en-AU"/>
              </w:rPr>
            </w:pPr>
          </w:p>
        </w:tc>
        <w:tc>
          <w:tcPr>
            <w:tcW w:w="990" w:type="dxa"/>
            <w:tcBorders>
              <w:top w:val="nil"/>
              <w:left w:val="nil"/>
              <w:right w:val="nil"/>
            </w:tcBorders>
            <w:vAlign w:val="bottom"/>
            <w:hideMark/>
          </w:tcPr>
          <w:p w14:paraId="4A199D23"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5D4FB4BB" w14:textId="77777777">
        <w:trPr>
          <w:trHeight w:val="360"/>
        </w:trPr>
        <w:tc>
          <w:tcPr>
            <w:tcW w:w="3539" w:type="dxa"/>
            <w:gridSpan w:val="2"/>
            <w:tcBorders>
              <w:top w:val="nil"/>
              <w:left w:val="nil"/>
              <w:bottom w:val="nil"/>
              <w:right w:val="nil"/>
            </w:tcBorders>
            <w:noWrap/>
            <w:vAlign w:val="bottom"/>
            <w:hideMark/>
          </w:tcPr>
          <w:p w14:paraId="5BA8C67B"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097" w:type="dxa"/>
            <w:tcBorders>
              <w:top w:val="nil"/>
              <w:left w:val="nil"/>
              <w:bottom w:val="single" w:sz="4" w:space="0" w:color="auto"/>
              <w:right w:val="nil"/>
            </w:tcBorders>
            <w:vAlign w:val="bottom"/>
            <w:hideMark/>
          </w:tcPr>
          <w:p w14:paraId="74D33206" w14:textId="6CECF55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8,05</w:t>
            </w:r>
            <w:r w:rsidR="00A24CA8" w:rsidRPr="00E104D4">
              <w:rPr>
                <w:rFonts w:ascii="Arial" w:hAnsi="Arial" w:cs="Arial"/>
                <w:color w:val="000000"/>
                <w:sz w:val="18"/>
                <w:szCs w:val="18"/>
              </w:rPr>
              <w:t>9</w:t>
            </w:r>
            <w:r w:rsidRPr="00E104D4">
              <w:rPr>
                <w:rFonts w:ascii="Arial" w:hAnsi="Arial" w:cs="Arial"/>
                <w:color w:val="000000"/>
                <w:sz w:val="18"/>
                <w:szCs w:val="18"/>
              </w:rPr>
              <w:t xml:space="preserve"> </w:t>
            </w:r>
          </w:p>
        </w:tc>
        <w:tc>
          <w:tcPr>
            <w:tcW w:w="1147" w:type="dxa"/>
            <w:tcBorders>
              <w:top w:val="nil"/>
              <w:left w:val="nil"/>
              <w:bottom w:val="single" w:sz="4" w:space="0" w:color="auto"/>
              <w:right w:val="nil"/>
            </w:tcBorders>
            <w:vAlign w:val="bottom"/>
            <w:hideMark/>
          </w:tcPr>
          <w:p w14:paraId="65330C1C" w14:textId="151DBA00"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nil"/>
              <w:left w:val="nil"/>
              <w:bottom w:val="single" w:sz="4" w:space="0" w:color="auto"/>
              <w:right w:val="nil"/>
            </w:tcBorders>
            <w:vAlign w:val="bottom"/>
            <w:hideMark/>
          </w:tcPr>
          <w:p w14:paraId="726478CB" w14:textId="1D0B759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nil"/>
              <w:left w:val="nil"/>
              <w:bottom w:val="single" w:sz="4" w:space="0" w:color="auto"/>
              <w:right w:val="nil"/>
            </w:tcBorders>
            <w:vAlign w:val="bottom"/>
            <w:hideMark/>
          </w:tcPr>
          <w:p w14:paraId="137AEFCC" w14:textId="53DB365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nil"/>
              <w:left w:val="nil"/>
              <w:bottom w:val="single" w:sz="4" w:space="0" w:color="auto"/>
              <w:right w:val="nil"/>
            </w:tcBorders>
            <w:vAlign w:val="bottom"/>
            <w:hideMark/>
          </w:tcPr>
          <w:p w14:paraId="6E4E15E3" w14:textId="6BA61CD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7,31</w:t>
            </w:r>
            <w:r w:rsidR="00A24CA8" w:rsidRPr="00E104D4">
              <w:rPr>
                <w:rFonts w:ascii="Arial" w:hAnsi="Arial" w:cs="Arial"/>
                <w:color w:val="000000"/>
                <w:sz w:val="18"/>
                <w:szCs w:val="18"/>
              </w:rPr>
              <w:t>0</w:t>
            </w:r>
            <w:r w:rsidRPr="00E104D4">
              <w:rPr>
                <w:rFonts w:ascii="Arial" w:hAnsi="Arial" w:cs="Arial"/>
                <w:color w:val="000000"/>
                <w:sz w:val="18"/>
                <w:szCs w:val="18"/>
              </w:rPr>
              <w:t xml:space="preserve"> </w:t>
            </w:r>
          </w:p>
        </w:tc>
        <w:tc>
          <w:tcPr>
            <w:tcW w:w="990" w:type="dxa"/>
            <w:tcBorders>
              <w:top w:val="nil"/>
              <w:left w:val="nil"/>
              <w:bottom w:val="single" w:sz="4" w:space="0" w:color="auto"/>
              <w:right w:val="nil"/>
            </w:tcBorders>
            <w:vAlign w:val="bottom"/>
            <w:hideMark/>
          </w:tcPr>
          <w:p w14:paraId="44AA88D2" w14:textId="3FFA22B8"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22,743 </w:t>
            </w:r>
          </w:p>
        </w:tc>
      </w:tr>
      <w:tr w:rsidR="009E366B" w:rsidRPr="00E104D4" w14:paraId="2E25C3FB" w14:textId="77777777">
        <w:trPr>
          <w:trHeight w:val="360"/>
        </w:trPr>
        <w:tc>
          <w:tcPr>
            <w:tcW w:w="3539" w:type="dxa"/>
            <w:gridSpan w:val="2"/>
            <w:tcBorders>
              <w:top w:val="nil"/>
              <w:left w:val="nil"/>
              <w:bottom w:val="nil"/>
              <w:right w:val="nil"/>
            </w:tcBorders>
            <w:noWrap/>
            <w:vAlign w:val="bottom"/>
            <w:hideMark/>
          </w:tcPr>
          <w:p w14:paraId="55D55EF8"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097" w:type="dxa"/>
            <w:tcBorders>
              <w:top w:val="single" w:sz="4" w:space="0" w:color="auto"/>
              <w:left w:val="nil"/>
              <w:bottom w:val="double" w:sz="6" w:space="0" w:color="auto"/>
              <w:right w:val="nil"/>
            </w:tcBorders>
            <w:vAlign w:val="bottom"/>
            <w:hideMark/>
          </w:tcPr>
          <w:p w14:paraId="75A945A7" w14:textId="472C5C3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w:t>
            </w:r>
            <w:r w:rsidR="007C23BC" w:rsidRPr="00E104D4">
              <w:rPr>
                <w:rFonts w:ascii="Arial" w:hAnsi="Arial" w:cs="Arial"/>
                <w:color w:val="000000"/>
                <w:sz w:val="18"/>
                <w:szCs w:val="18"/>
              </w:rPr>
              <w:t>8</w:t>
            </w:r>
            <w:r w:rsidR="008A2342"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147" w:type="dxa"/>
            <w:tcBorders>
              <w:top w:val="single" w:sz="4" w:space="0" w:color="auto"/>
              <w:left w:val="nil"/>
              <w:bottom w:val="double" w:sz="6" w:space="0" w:color="auto"/>
              <w:right w:val="nil"/>
            </w:tcBorders>
            <w:vAlign w:val="bottom"/>
            <w:hideMark/>
          </w:tcPr>
          <w:p w14:paraId="79E217A4" w14:textId="0C19BFF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1,351 </w:t>
            </w:r>
          </w:p>
        </w:tc>
        <w:tc>
          <w:tcPr>
            <w:tcW w:w="976" w:type="dxa"/>
            <w:tcBorders>
              <w:top w:val="single" w:sz="4" w:space="0" w:color="auto"/>
              <w:left w:val="nil"/>
              <w:bottom w:val="double" w:sz="6" w:space="0" w:color="auto"/>
              <w:right w:val="nil"/>
            </w:tcBorders>
            <w:vAlign w:val="bottom"/>
            <w:hideMark/>
          </w:tcPr>
          <w:p w14:paraId="71B1F812" w14:textId="6A3045B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5,076 </w:t>
            </w:r>
          </w:p>
        </w:tc>
        <w:tc>
          <w:tcPr>
            <w:tcW w:w="1237" w:type="dxa"/>
            <w:tcBorders>
              <w:top w:val="single" w:sz="4" w:space="0" w:color="auto"/>
              <w:left w:val="nil"/>
              <w:bottom w:val="double" w:sz="6" w:space="0" w:color="auto"/>
              <w:right w:val="nil"/>
            </w:tcBorders>
            <w:vAlign w:val="bottom"/>
            <w:hideMark/>
          </w:tcPr>
          <w:p w14:paraId="5386B05E" w14:textId="63319503"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947 </w:t>
            </w:r>
          </w:p>
        </w:tc>
        <w:tc>
          <w:tcPr>
            <w:tcW w:w="977" w:type="dxa"/>
            <w:tcBorders>
              <w:top w:val="single" w:sz="4" w:space="0" w:color="auto"/>
              <w:left w:val="nil"/>
              <w:bottom w:val="double" w:sz="6" w:space="0" w:color="auto"/>
              <w:right w:val="nil"/>
            </w:tcBorders>
            <w:vAlign w:val="bottom"/>
            <w:hideMark/>
          </w:tcPr>
          <w:p w14:paraId="7128DA4A" w14:textId="4E8BB95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8,91</w:t>
            </w:r>
            <w:r w:rsidR="008A2342"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990" w:type="dxa"/>
            <w:tcBorders>
              <w:top w:val="single" w:sz="4" w:space="0" w:color="auto"/>
              <w:left w:val="nil"/>
              <w:bottom w:val="double" w:sz="6" w:space="0" w:color="auto"/>
              <w:right w:val="nil"/>
            </w:tcBorders>
            <w:vAlign w:val="bottom"/>
            <w:hideMark/>
          </w:tcPr>
          <w:p w14:paraId="474B4869" w14:textId="690FA6F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24,370 </w:t>
            </w:r>
          </w:p>
        </w:tc>
      </w:tr>
    </w:tbl>
    <w:p w14:paraId="79DC33DF" w14:textId="77777777" w:rsidR="00E6724A" w:rsidRPr="00E104D4" w:rsidRDefault="00E6724A" w:rsidP="00E6724A">
      <w:pPr>
        <w:spacing w:line="312" w:lineRule="auto"/>
        <w:jc w:val="center"/>
        <w:rPr>
          <w:rFonts w:ascii="Arial" w:eastAsia="Arial" w:hAnsi="Arial" w:cs="Arial"/>
          <w:sz w:val="18"/>
          <w:szCs w:val="18"/>
        </w:rPr>
      </w:pPr>
    </w:p>
    <w:p w14:paraId="0FBEDAFD" w14:textId="77777777" w:rsidR="00E6724A" w:rsidRPr="00E104D4" w:rsidRDefault="00E6724A" w:rsidP="00E6724A">
      <w:pPr>
        <w:spacing w:line="312" w:lineRule="auto"/>
        <w:jc w:val="center"/>
        <w:rPr>
          <w:rFonts w:ascii="Arial" w:eastAsia="Arial" w:hAnsi="Arial" w:cs="Arial"/>
          <w:sz w:val="18"/>
          <w:szCs w:val="18"/>
        </w:rPr>
      </w:pPr>
    </w:p>
    <w:p w14:paraId="27E3E1D2" w14:textId="6324C605" w:rsidR="00E6724A" w:rsidRPr="00285DAB" w:rsidRDefault="00E6724A" w:rsidP="00285DAB">
      <w:pPr>
        <w:pStyle w:val="ListParagraph"/>
        <w:numPr>
          <w:ilvl w:val="0"/>
          <w:numId w:val="31"/>
        </w:numPr>
        <w:spacing w:after="120"/>
        <w:ind w:right="57"/>
        <w:rPr>
          <w:rFonts w:ascii="Arial" w:hAnsi="Arial" w:cs="Arial"/>
          <w:color w:val="7F7F7F"/>
          <w:sz w:val="16"/>
          <w:szCs w:val="16"/>
        </w:rPr>
      </w:pPr>
      <w:r w:rsidRPr="00285DAB">
        <w:rPr>
          <w:rFonts w:ascii="Arial" w:hAnsi="Arial" w:cs="Arial"/>
          <w:color w:val="7F7F7F"/>
          <w:sz w:val="16"/>
          <w:szCs w:val="16"/>
        </w:rPr>
        <w:t xml:space="preserve">Inclusive of consolidated entity digital assets and internal software projects supporting Racing Victoria and </w:t>
      </w:r>
      <w:r w:rsidR="00DC7F3E" w:rsidRPr="00285DAB">
        <w:rPr>
          <w:rFonts w:ascii="Arial" w:hAnsi="Arial" w:cs="Arial"/>
          <w:color w:val="7F7F7F"/>
          <w:sz w:val="16"/>
          <w:szCs w:val="16"/>
        </w:rPr>
        <w:t>c</w:t>
      </w:r>
      <w:r w:rsidRPr="00285DAB">
        <w:rPr>
          <w:rFonts w:ascii="Arial" w:hAnsi="Arial" w:cs="Arial"/>
          <w:color w:val="7F7F7F"/>
          <w:sz w:val="16"/>
          <w:szCs w:val="16"/>
        </w:rPr>
        <w:t xml:space="preserve">lub assets. </w:t>
      </w:r>
    </w:p>
    <w:p w14:paraId="6C5AFAD2" w14:textId="77777777" w:rsidR="00E6724A" w:rsidRPr="00E104D4" w:rsidRDefault="00E6724A" w:rsidP="00E6724A">
      <w:pPr>
        <w:spacing w:line="312" w:lineRule="auto"/>
        <w:rPr>
          <w:rFonts w:ascii="Arial" w:eastAsia="Arial" w:hAnsi="Arial" w:cs="Arial"/>
          <w:sz w:val="18"/>
          <w:szCs w:val="18"/>
        </w:rPr>
      </w:pPr>
    </w:p>
    <w:p w14:paraId="795539B4" w14:textId="77777777" w:rsidR="00E6724A" w:rsidRPr="00E104D4" w:rsidRDefault="00E6724A" w:rsidP="00E6724A">
      <w:pPr>
        <w:widowControl/>
        <w:rPr>
          <w:rFonts w:ascii="Arial" w:eastAsia="Arial" w:hAnsi="Arial" w:cs="Arial"/>
          <w:sz w:val="18"/>
          <w:szCs w:val="18"/>
        </w:rPr>
      </w:pPr>
      <w:r w:rsidRPr="00E104D4">
        <w:rPr>
          <w:rFonts w:ascii="Arial" w:eastAsia="Arial" w:hAnsi="Arial" w:cs="Arial"/>
          <w:sz w:val="18"/>
          <w:szCs w:val="18"/>
        </w:rPr>
        <w:br w:type="page"/>
      </w:r>
    </w:p>
    <w:tbl>
      <w:tblPr>
        <w:tblW w:w="8272" w:type="dxa"/>
        <w:jc w:val="center"/>
        <w:tblLook w:val="04A0" w:firstRow="1" w:lastRow="0" w:firstColumn="1" w:lastColumn="0" w:noHBand="0" w:noVBand="1"/>
      </w:tblPr>
      <w:tblGrid>
        <w:gridCol w:w="2376"/>
        <w:gridCol w:w="1593"/>
        <w:gridCol w:w="1477"/>
        <w:gridCol w:w="1500"/>
        <w:gridCol w:w="1326"/>
      </w:tblGrid>
      <w:tr w:rsidR="00E6724A" w:rsidRPr="00E104D4" w14:paraId="0A02A63B" w14:textId="77777777">
        <w:trPr>
          <w:trHeight w:val="810"/>
          <w:jc w:val="center"/>
        </w:trPr>
        <w:tc>
          <w:tcPr>
            <w:tcW w:w="2376" w:type="dxa"/>
            <w:tcBorders>
              <w:top w:val="nil"/>
              <w:left w:val="nil"/>
              <w:bottom w:val="nil"/>
              <w:right w:val="nil"/>
            </w:tcBorders>
            <w:shd w:val="clear" w:color="000000" w:fill="A6A6A6"/>
            <w:noWrap/>
            <w:vAlign w:val="center"/>
            <w:hideMark/>
          </w:tcPr>
          <w:p w14:paraId="5593B27D" w14:textId="77777777" w:rsidR="00E6724A" w:rsidRPr="00E104D4" w:rsidRDefault="00E6724A" w:rsidP="00285DAB">
            <w:pPr>
              <w:pStyle w:val="ListParagraph"/>
              <w:numPr>
                <w:ilvl w:val="0"/>
                <w:numId w:val="31"/>
              </w:numPr>
              <w:spacing w:after="120"/>
              <w:ind w:right="57"/>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1593" w:type="dxa"/>
            <w:tcBorders>
              <w:top w:val="nil"/>
              <w:left w:val="nil"/>
              <w:bottom w:val="nil"/>
              <w:right w:val="nil"/>
            </w:tcBorders>
            <w:shd w:val="clear" w:color="000000" w:fill="A6A6A6"/>
            <w:noWrap/>
            <w:vAlign w:val="center"/>
            <w:hideMark/>
          </w:tcPr>
          <w:p w14:paraId="1E33483E"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77" w:type="dxa"/>
            <w:tcBorders>
              <w:top w:val="nil"/>
              <w:left w:val="nil"/>
              <w:bottom w:val="nil"/>
              <w:right w:val="nil"/>
            </w:tcBorders>
            <w:shd w:val="clear" w:color="000000" w:fill="A6A6A6"/>
            <w:vAlign w:val="bottom"/>
            <w:hideMark/>
          </w:tcPr>
          <w:p w14:paraId="30673C67"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Premises </w:t>
            </w:r>
          </w:p>
        </w:tc>
        <w:tc>
          <w:tcPr>
            <w:tcW w:w="1500" w:type="dxa"/>
            <w:tcBorders>
              <w:top w:val="nil"/>
              <w:left w:val="nil"/>
              <w:bottom w:val="nil"/>
              <w:right w:val="nil"/>
            </w:tcBorders>
            <w:shd w:val="clear" w:color="000000" w:fill="A6A6A6"/>
            <w:vAlign w:val="bottom"/>
            <w:hideMark/>
          </w:tcPr>
          <w:p w14:paraId="03851902"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Production Equipment </w:t>
            </w:r>
          </w:p>
        </w:tc>
        <w:tc>
          <w:tcPr>
            <w:tcW w:w="1326" w:type="dxa"/>
            <w:tcBorders>
              <w:top w:val="nil"/>
              <w:left w:val="nil"/>
              <w:bottom w:val="nil"/>
              <w:right w:val="nil"/>
            </w:tcBorders>
            <w:shd w:val="clear" w:color="000000" w:fill="A6A6A6"/>
            <w:vAlign w:val="bottom"/>
            <w:hideMark/>
          </w:tcPr>
          <w:p w14:paraId="241D102F"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Total </w:t>
            </w:r>
          </w:p>
        </w:tc>
      </w:tr>
      <w:tr w:rsidR="00E6724A" w:rsidRPr="00E104D4" w14:paraId="12C3B4D4" w14:textId="77777777">
        <w:trPr>
          <w:trHeight w:val="360"/>
          <w:jc w:val="center"/>
        </w:trPr>
        <w:tc>
          <w:tcPr>
            <w:tcW w:w="2376" w:type="dxa"/>
            <w:tcBorders>
              <w:top w:val="nil"/>
              <w:left w:val="nil"/>
              <w:bottom w:val="nil"/>
              <w:right w:val="nil"/>
            </w:tcBorders>
            <w:hideMark/>
          </w:tcPr>
          <w:p w14:paraId="22AFE008" w14:textId="77777777" w:rsidR="00E6724A" w:rsidRPr="00E104D4" w:rsidRDefault="00E6724A">
            <w:pPr>
              <w:widowControl/>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7. Right of Use Assets</w:t>
            </w:r>
          </w:p>
        </w:tc>
        <w:tc>
          <w:tcPr>
            <w:tcW w:w="1593" w:type="dxa"/>
            <w:tcBorders>
              <w:top w:val="nil"/>
              <w:left w:val="nil"/>
              <w:bottom w:val="nil"/>
              <w:right w:val="nil"/>
            </w:tcBorders>
            <w:hideMark/>
          </w:tcPr>
          <w:p w14:paraId="50324808" w14:textId="77777777" w:rsidR="00E6724A" w:rsidRPr="00E104D4" w:rsidRDefault="00E6724A">
            <w:pPr>
              <w:widowControl/>
              <w:rPr>
                <w:rFonts w:ascii="Arial" w:eastAsia="Times New Roman" w:hAnsi="Arial" w:cs="Arial"/>
                <w:b/>
                <w:bCs/>
                <w:color w:val="000000"/>
                <w:sz w:val="20"/>
                <w:szCs w:val="20"/>
                <w:lang w:eastAsia="en-AU"/>
              </w:rPr>
            </w:pPr>
          </w:p>
        </w:tc>
        <w:tc>
          <w:tcPr>
            <w:tcW w:w="1477" w:type="dxa"/>
            <w:tcBorders>
              <w:top w:val="nil"/>
              <w:left w:val="nil"/>
              <w:bottom w:val="nil"/>
              <w:right w:val="nil"/>
            </w:tcBorders>
            <w:noWrap/>
            <w:vAlign w:val="bottom"/>
            <w:hideMark/>
          </w:tcPr>
          <w:p w14:paraId="34022C6E"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500" w:type="dxa"/>
            <w:tcBorders>
              <w:top w:val="nil"/>
              <w:left w:val="nil"/>
              <w:bottom w:val="nil"/>
              <w:right w:val="nil"/>
            </w:tcBorders>
            <w:noWrap/>
            <w:vAlign w:val="bottom"/>
            <w:hideMark/>
          </w:tcPr>
          <w:p w14:paraId="526F436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1326" w:type="dxa"/>
            <w:tcBorders>
              <w:top w:val="nil"/>
              <w:left w:val="nil"/>
              <w:bottom w:val="nil"/>
              <w:right w:val="nil"/>
            </w:tcBorders>
            <w:noWrap/>
            <w:vAlign w:val="bottom"/>
            <w:hideMark/>
          </w:tcPr>
          <w:p w14:paraId="117A0F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554DEE0" w14:textId="77777777">
        <w:trPr>
          <w:trHeight w:val="360"/>
          <w:jc w:val="center"/>
        </w:trPr>
        <w:tc>
          <w:tcPr>
            <w:tcW w:w="3969" w:type="dxa"/>
            <w:gridSpan w:val="2"/>
            <w:tcBorders>
              <w:top w:val="nil"/>
              <w:left w:val="nil"/>
              <w:bottom w:val="nil"/>
              <w:right w:val="nil"/>
            </w:tcBorders>
            <w:noWrap/>
            <w:vAlign w:val="bottom"/>
            <w:hideMark/>
          </w:tcPr>
          <w:p w14:paraId="78FCD5AB"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Gross carrying amount (at cost)</w:t>
            </w:r>
          </w:p>
        </w:tc>
        <w:tc>
          <w:tcPr>
            <w:tcW w:w="1477" w:type="dxa"/>
            <w:tcBorders>
              <w:top w:val="nil"/>
              <w:left w:val="nil"/>
              <w:bottom w:val="nil"/>
              <w:right w:val="nil"/>
            </w:tcBorders>
            <w:noWrap/>
            <w:vAlign w:val="bottom"/>
            <w:hideMark/>
          </w:tcPr>
          <w:p w14:paraId="169E0B37"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bottom w:val="nil"/>
              <w:right w:val="nil"/>
            </w:tcBorders>
            <w:noWrap/>
            <w:vAlign w:val="bottom"/>
            <w:hideMark/>
          </w:tcPr>
          <w:p w14:paraId="48210DD4"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bottom w:val="nil"/>
              <w:right w:val="nil"/>
            </w:tcBorders>
            <w:noWrap/>
            <w:vAlign w:val="bottom"/>
            <w:hideMark/>
          </w:tcPr>
          <w:p w14:paraId="371C577B" w14:textId="77777777" w:rsidR="00E6724A" w:rsidRPr="00E104D4" w:rsidRDefault="00E6724A">
            <w:pPr>
              <w:widowControl/>
              <w:jc w:val="right"/>
              <w:rPr>
                <w:rFonts w:ascii="Times New Roman" w:eastAsia="Times New Roman" w:hAnsi="Times New Roman"/>
                <w:sz w:val="20"/>
                <w:szCs w:val="20"/>
                <w:lang w:eastAsia="en-AU"/>
              </w:rPr>
            </w:pPr>
          </w:p>
        </w:tc>
      </w:tr>
      <w:tr w:rsidR="009E366B" w:rsidRPr="00E104D4" w14:paraId="5658CBDC" w14:textId="77777777">
        <w:trPr>
          <w:trHeight w:val="360"/>
          <w:jc w:val="center"/>
        </w:trPr>
        <w:tc>
          <w:tcPr>
            <w:tcW w:w="3969" w:type="dxa"/>
            <w:gridSpan w:val="2"/>
            <w:tcBorders>
              <w:top w:val="nil"/>
              <w:left w:val="nil"/>
              <w:bottom w:val="nil"/>
              <w:right w:val="nil"/>
            </w:tcBorders>
            <w:noWrap/>
            <w:vAlign w:val="bottom"/>
            <w:hideMark/>
          </w:tcPr>
          <w:p w14:paraId="33F7255F"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477" w:type="dxa"/>
            <w:tcBorders>
              <w:top w:val="nil"/>
              <w:left w:val="nil"/>
              <w:bottom w:val="nil"/>
              <w:right w:val="nil"/>
            </w:tcBorders>
            <w:vAlign w:val="bottom"/>
            <w:hideMark/>
          </w:tcPr>
          <w:p w14:paraId="2B6179DD" w14:textId="2A67208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bottom w:val="nil"/>
              <w:right w:val="nil"/>
            </w:tcBorders>
            <w:vAlign w:val="bottom"/>
            <w:hideMark/>
          </w:tcPr>
          <w:p w14:paraId="558CF0A5" w14:textId="4F66E4CD"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4,976 </w:t>
            </w:r>
          </w:p>
        </w:tc>
        <w:tc>
          <w:tcPr>
            <w:tcW w:w="1326" w:type="dxa"/>
            <w:tcBorders>
              <w:top w:val="nil"/>
              <w:left w:val="nil"/>
              <w:bottom w:val="nil"/>
              <w:right w:val="nil"/>
            </w:tcBorders>
            <w:vAlign w:val="bottom"/>
            <w:hideMark/>
          </w:tcPr>
          <w:p w14:paraId="1AF8D039" w14:textId="5F1CD58C"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6,592 </w:t>
            </w:r>
          </w:p>
        </w:tc>
      </w:tr>
      <w:tr w:rsidR="009E366B" w:rsidRPr="00E104D4" w14:paraId="6CED160B" w14:textId="77777777">
        <w:trPr>
          <w:trHeight w:val="360"/>
          <w:jc w:val="center"/>
        </w:trPr>
        <w:tc>
          <w:tcPr>
            <w:tcW w:w="2376" w:type="dxa"/>
            <w:tcBorders>
              <w:top w:val="nil"/>
              <w:left w:val="nil"/>
              <w:bottom w:val="nil"/>
              <w:right w:val="nil"/>
            </w:tcBorders>
            <w:noWrap/>
            <w:vAlign w:val="bottom"/>
            <w:hideMark/>
          </w:tcPr>
          <w:p w14:paraId="279196C2"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Additions</w:t>
            </w:r>
          </w:p>
        </w:tc>
        <w:tc>
          <w:tcPr>
            <w:tcW w:w="1593" w:type="dxa"/>
            <w:tcBorders>
              <w:top w:val="nil"/>
              <w:left w:val="nil"/>
              <w:bottom w:val="nil"/>
              <w:right w:val="nil"/>
            </w:tcBorders>
            <w:vAlign w:val="bottom"/>
            <w:hideMark/>
          </w:tcPr>
          <w:p w14:paraId="1751502B" w14:textId="6054A899" w:rsidR="009E366B" w:rsidRPr="00E104D4" w:rsidRDefault="009E366B" w:rsidP="009E366B">
            <w:pPr>
              <w:widowControl/>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477" w:type="dxa"/>
            <w:tcBorders>
              <w:top w:val="nil"/>
              <w:left w:val="nil"/>
              <w:bottom w:val="nil"/>
              <w:right w:val="nil"/>
            </w:tcBorders>
            <w:vAlign w:val="bottom"/>
            <w:hideMark/>
          </w:tcPr>
          <w:p w14:paraId="257D443C" w14:textId="2BD48F30"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7C23BC" w:rsidRPr="00E104D4">
              <w:rPr>
                <w:rFonts w:ascii="Arial" w:hAnsi="Arial" w:cs="Arial"/>
                <w:color w:val="000000"/>
                <w:sz w:val="18"/>
                <w:szCs w:val="18"/>
              </w:rPr>
              <w:t>-</w:t>
            </w:r>
            <w:r w:rsidRPr="00E104D4">
              <w:rPr>
                <w:rFonts w:ascii="Arial" w:hAnsi="Arial" w:cs="Arial"/>
                <w:color w:val="000000"/>
                <w:sz w:val="18"/>
                <w:szCs w:val="18"/>
              </w:rPr>
              <w:t xml:space="preserve"> </w:t>
            </w:r>
          </w:p>
        </w:tc>
        <w:tc>
          <w:tcPr>
            <w:tcW w:w="1500" w:type="dxa"/>
            <w:tcBorders>
              <w:top w:val="nil"/>
              <w:left w:val="nil"/>
              <w:bottom w:val="nil"/>
              <w:right w:val="nil"/>
            </w:tcBorders>
            <w:vAlign w:val="bottom"/>
            <w:hideMark/>
          </w:tcPr>
          <w:p w14:paraId="51AF77A1" w14:textId="5D993DDF"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1,513 </w:t>
            </w:r>
          </w:p>
        </w:tc>
        <w:tc>
          <w:tcPr>
            <w:tcW w:w="1326" w:type="dxa"/>
            <w:tcBorders>
              <w:top w:val="nil"/>
              <w:left w:val="nil"/>
              <w:bottom w:val="nil"/>
              <w:right w:val="nil"/>
            </w:tcBorders>
            <w:vAlign w:val="bottom"/>
            <w:hideMark/>
          </w:tcPr>
          <w:p w14:paraId="538D406A" w14:textId="1485EAF3"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w:t>
            </w:r>
            <w:r w:rsidR="007C23BC" w:rsidRPr="00E104D4">
              <w:rPr>
                <w:rFonts w:ascii="Arial" w:eastAsia="Times New Roman" w:hAnsi="Arial" w:cs="Arial"/>
                <w:color w:val="000000"/>
                <w:sz w:val="18"/>
                <w:szCs w:val="18"/>
                <w:lang w:eastAsia="en-AU"/>
              </w:rPr>
              <w:t>513</w:t>
            </w:r>
          </w:p>
        </w:tc>
      </w:tr>
      <w:tr w:rsidR="009E366B" w:rsidRPr="00E104D4" w14:paraId="5FE0E482" w14:textId="77777777">
        <w:trPr>
          <w:trHeight w:val="360"/>
          <w:jc w:val="center"/>
        </w:trPr>
        <w:tc>
          <w:tcPr>
            <w:tcW w:w="3969" w:type="dxa"/>
            <w:gridSpan w:val="2"/>
            <w:tcBorders>
              <w:top w:val="nil"/>
              <w:left w:val="nil"/>
              <w:bottom w:val="nil"/>
              <w:right w:val="nil"/>
            </w:tcBorders>
            <w:noWrap/>
            <w:vAlign w:val="bottom"/>
            <w:hideMark/>
          </w:tcPr>
          <w:p w14:paraId="5E73A7A5"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Derecognition of right of use assets</w:t>
            </w:r>
          </w:p>
        </w:tc>
        <w:tc>
          <w:tcPr>
            <w:tcW w:w="1477" w:type="dxa"/>
            <w:tcBorders>
              <w:top w:val="nil"/>
              <w:left w:val="nil"/>
              <w:bottom w:val="single" w:sz="4" w:space="0" w:color="auto"/>
              <w:right w:val="nil"/>
            </w:tcBorders>
            <w:vAlign w:val="bottom"/>
            <w:hideMark/>
          </w:tcPr>
          <w:p w14:paraId="15F34454" w14:textId="7BE110B1"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bottom w:val="single" w:sz="4" w:space="0" w:color="auto"/>
              <w:right w:val="nil"/>
            </w:tcBorders>
            <w:vAlign w:val="bottom"/>
            <w:hideMark/>
          </w:tcPr>
          <w:p w14:paraId="309106C2" w14:textId="311F390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(1,670) </w:t>
            </w:r>
          </w:p>
        </w:tc>
        <w:tc>
          <w:tcPr>
            <w:tcW w:w="1326" w:type="dxa"/>
            <w:tcBorders>
              <w:top w:val="nil"/>
              <w:left w:val="nil"/>
              <w:bottom w:val="single" w:sz="4" w:space="0" w:color="auto"/>
              <w:right w:val="nil"/>
            </w:tcBorders>
            <w:vAlign w:val="bottom"/>
            <w:hideMark/>
          </w:tcPr>
          <w:p w14:paraId="46BD1BD0" w14:textId="70931CD4"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w:t>
            </w:r>
            <w:r w:rsidR="00B936BC" w:rsidRPr="00E104D4">
              <w:rPr>
                <w:rFonts w:ascii="Arial" w:hAnsi="Arial" w:cs="Arial"/>
                <w:color w:val="000000"/>
                <w:sz w:val="18"/>
                <w:szCs w:val="18"/>
              </w:rPr>
              <w:t>6</w:t>
            </w:r>
            <w:r w:rsidRPr="00E104D4">
              <w:rPr>
                <w:rFonts w:ascii="Arial" w:hAnsi="Arial" w:cs="Arial"/>
                <w:color w:val="000000"/>
                <w:sz w:val="18"/>
                <w:szCs w:val="18"/>
              </w:rPr>
              <w:t xml:space="preserve">) </w:t>
            </w:r>
          </w:p>
        </w:tc>
      </w:tr>
      <w:tr w:rsidR="009E366B" w:rsidRPr="00E104D4" w14:paraId="0F606D40" w14:textId="77777777">
        <w:trPr>
          <w:trHeight w:val="360"/>
          <w:jc w:val="center"/>
        </w:trPr>
        <w:tc>
          <w:tcPr>
            <w:tcW w:w="3969" w:type="dxa"/>
            <w:gridSpan w:val="2"/>
            <w:tcBorders>
              <w:top w:val="nil"/>
              <w:left w:val="nil"/>
              <w:bottom w:val="nil"/>
              <w:right w:val="nil"/>
            </w:tcBorders>
            <w:noWrap/>
            <w:vAlign w:val="bottom"/>
            <w:hideMark/>
          </w:tcPr>
          <w:p w14:paraId="51AB4949" w14:textId="77777777" w:rsidR="009E366B" w:rsidRPr="00E104D4" w:rsidRDefault="009E366B" w:rsidP="009E366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477" w:type="dxa"/>
            <w:tcBorders>
              <w:top w:val="single" w:sz="4" w:space="0" w:color="auto"/>
              <w:left w:val="nil"/>
              <w:bottom w:val="single" w:sz="4" w:space="0" w:color="auto"/>
              <w:right w:val="nil"/>
            </w:tcBorders>
            <w:vAlign w:val="bottom"/>
            <w:hideMark/>
          </w:tcPr>
          <w:p w14:paraId="33274B3D" w14:textId="51E65295"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single" w:sz="4" w:space="0" w:color="auto"/>
              <w:right w:val="nil"/>
            </w:tcBorders>
            <w:vAlign w:val="bottom"/>
            <w:hideMark/>
          </w:tcPr>
          <w:p w14:paraId="057E3536" w14:textId="35A31B4B"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4,819 </w:t>
            </w:r>
          </w:p>
        </w:tc>
        <w:tc>
          <w:tcPr>
            <w:tcW w:w="1326" w:type="dxa"/>
            <w:tcBorders>
              <w:top w:val="single" w:sz="4" w:space="0" w:color="auto"/>
              <w:left w:val="nil"/>
              <w:bottom w:val="single" w:sz="4" w:space="0" w:color="auto"/>
              <w:right w:val="nil"/>
            </w:tcBorders>
            <w:vAlign w:val="bottom"/>
            <w:hideMark/>
          </w:tcPr>
          <w:p w14:paraId="55CC081F" w14:textId="31C6DC59" w:rsidR="009E366B" w:rsidRPr="00E104D4" w:rsidRDefault="009E366B" w:rsidP="009E366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4,819 </w:t>
            </w:r>
          </w:p>
        </w:tc>
      </w:tr>
      <w:tr w:rsidR="00E6724A" w:rsidRPr="00E104D4" w14:paraId="1D3F0FCD" w14:textId="77777777">
        <w:trPr>
          <w:trHeight w:val="360"/>
          <w:jc w:val="center"/>
        </w:trPr>
        <w:tc>
          <w:tcPr>
            <w:tcW w:w="2376" w:type="dxa"/>
            <w:tcBorders>
              <w:top w:val="nil"/>
              <w:left w:val="nil"/>
              <w:bottom w:val="nil"/>
              <w:right w:val="nil"/>
            </w:tcBorders>
            <w:noWrap/>
            <w:vAlign w:val="bottom"/>
            <w:hideMark/>
          </w:tcPr>
          <w:p w14:paraId="014BD784"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55979D52" w14:textId="77777777" w:rsidR="00E6724A" w:rsidRPr="00E104D4" w:rsidRDefault="00E6724A">
            <w:pPr>
              <w:widowControl/>
              <w:rPr>
                <w:rFonts w:ascii="Times New Roman" w:eastAsia="Times New Roman" w:hAnsi="Times New Roman"/>
                <w:sz w:val="20"/>
                <w:szCs w:val="20"/>
                <w:lang w:eastAsia="en-AU"/>
              </w:rPr>
            </w:pPr>
          </w:p>
        </w:tc>
        <w:tc>
          <w:tcPr>
            <w:tcW w:w="1477" w:type="dxa"/>
            <w:tcBorders>
              <w:top w:val="single" w:sz="4" w:space="0" w:color="auto"/>
              <w:left w:val="nil"/>
              <w:bottom w:val="nil"/>
              <w:right w:val="nil"/>
            </w:tcBorders>
            <w:vAlign w:val="bottom"/>
            <w:hideMark/>
          </w:tcPr>
          <w:p w14:paraId="347B3FBD"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single" w:sz="4" w:space="0" w:color="auto"/>
              <w:left w:val="nil"/>
              <w:bottom w:val="nil"/>
              <w:right w:val="nil"/>
            </w:tcBorders>
            <w:vAlign w:val="bottom"/>
            <w:hideMark/>
          </w:tcPr>
          <w:p w14:paraId="7748F8A5"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single" w:sz="4" w:space="0" w:color="auto"/>
              <w:left w:val="nil"/>
              <w:bottom w:val="nil"/>
              <w:right w:val="nil"/>
            </w:tcBorders>
            <w:vAlign w:val="bottom"/>
            <w:hideMark/>
          </w:tcPr>
          <w:p w14:paraId="4577BA9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9703044" w14:textId="77777777">
        <w:trPr>
          <w:trHeight w:val="360"/>
          <w:jc w:val="center"/>
        </w:trPr>
        <w:tc>
          <w:tcPr>
            <w:tcW w:w="3969" w:type="dxa"/>
            <w:gridSpan w:val="2"/>
            <w:tcBorders>
              <w:top w:val="nil"/>
              <w:left w:val="nil"/>
              <w:bottom w:val="nil"/>
              <w:right w:val="nil"/>
            </w:tcBorders>
            <w:noWrap/>
            <w:vAlign w:val="bottom"/>
            <w:hideMark/>
          </w:tcPr>
          <w:p w14:paraId="174DDB21"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Accumulated Depreciation</w:t>
            </w:r>
          </w:p>
        </w:tc>
        <w:tc>
          <w:tcPr>
            <w:tcW w:w="1477" w:type="dxa"/>
            <w:tcBorders>
              <w:top w:val="nil"/>
              <w:left w:val="nil"/>
              <w:bottom w:val="nil"/>
              <w:right w:val="nil"/>
            </w:tcBorders>
            <w:vAlign w:val="bottom"/>
            <w:hideMark/>
          </w:tcPr>
          <w:p w14:paraId="20DC488C"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bottom w:val="nil"/>
              <w:right w:val="nil"/>
            </w:tcBorders>
            <w:vAlign w:val="bottom"/>
            <w:hideMark/>
          </w:tcPr>
          <w:p w14:paraId="3DD7E83E"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bottom w:val="nil"/>
              <w:right w:val="nil"/>
            </w:tcBorders>
            <w:vAlign w:val="bottom"/>
            <w:hideMark/>
          </w:tcPr>
          <w:p w14:paraId="1EF57402" w14:textId="77777777" w:rsidR="00E6724A" w:rsidRPr="00E104D4" w:rsidRDefault="00E6724A">
            <w:pPr>
              <w:widowControl/>
              <w:jc w:val="right"/>
              <w:rPr>
                <w:rFonts w:ascii="Times New Roman" w:eastAsia="Times New Roman" w:hAnsi="Times New Roman"/>
                <w:sz w:val="20"/>
                <w:szCs w:val="20"/>
                <w:lang w:eastAsia="en-AU"/>
              </w:rPr>
            </w:pPr>
          </w:p>
        </w:tc>
      </w:tr>
      <w:tr w:rsidR="00AB7B51" w:rsidRPr="00E104D4" w14:paraId="68F890DD" w14:textId="77777777">
        <w:trPr>
          <w:trHeight w:val="360"/>
          <w:jc w:val="center"/>
        </w:trPr>
        <w:tc>
          <w:tcPr>
            <w:tcW w:w="3969" w:type="dxa"/>
            <w:gridSpan w:val="2"/>
            <w:tcBorders>
              <w:top w:val="nil"/>
              <w:left w:val="nil"/>
              <w:bottom w:val="nil"/>
              <w:right w:val="nil"/>
            </w:tcBorders>
            <w:noWrap/>
            <w:vAlign w:val="bottom"/>
            <w:hideMark/>
          </w:tcPr>
          <w:p w14:paraId="6FF87BBD"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beginning of the period</w:t>
            </w:r>
          </w:p>
        </w:tc>
        <w:tc>
          <w:tcPr>
            <w:tcW w:w="1477" w:type="dxa"/>
            <w:tcBorders>
              <w:top w:val="nil"/>
              <w:left w:val="nil"/>
              <w:right w:val="nil"/>
            </w:tcBorders>
            <w:vAlign w:val="bottom"/>
            <w:hideMark/>
          </w:tcPr>
          <w:p w14:paraId="2AAFF61A" w14:textId="4641388E"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(1,449) </w:t>
            </w:r>
          </w:p>
        </w:tc>
        <w:tc>
          <w:tcPr>
            <w:tcW w:w="1500" w:type="dxa"/>
            <w:tcBorders>
              <w:top w:val="nil"/>
              <w:left w:val="nil"/>
              <w:right w:val="nil"/>
            </w:tcBorders>
            <w:vAlign w:val="bottom"/>
            <w:hideMark/>
          </w:tcPr>
          <w:p w14:paraId="3B810169" w14:textId="1F35596D"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(2,960) </w:t>
            </w:r>
          </w:p>
        </w:tc>
        <w:tc>
          <w:tcPr>
            <w:tcW w:w="1326" w:type="dxa"/>
            <w:tcBorders>
              <w:top w:val="nil"/>
              <w:left w:val="nil"/>
              <w:right w:val="nil"/>
            </w:tcBorders>
            <w:vAlign w:val="bottom"/>
            <w:hideMark/>
          </w:tcPr>
          <w:p w14:paraId="5F1FFB4D" w14:textId="56C5E5D4"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(4,40</w:t>
            </w:r>
            <w:r w:rsidR="00B936BC" w:rsidRPr="00E104D4">
              <w:rPr>
                <w:rFonts w:ascii="Arial" w:hAnsi="Arial" w:cs="Arial"/>
                <w:color w:val="000000"/>
                <w:sz w:val="18"/>
                <w:szCs w:val="18"/>
              </w:rPr>
              <w:t>9</w:t>
            </w:r>
            <w:r w:rsidRPr="00E104D4">
              <w:rPr>
                <w:rFonts w:ascii="Arial" w:hAnsi="Arial" w:cs="Arial"/>
                <w:color w:val="000000"/>
                <w:sz w:val="18"/>
                <w:szCs w:val="18"/>
              </w:rPr>
              <w:t xml:space="preserve">) </w:t>
            </w:r>
          </w:p>
        </w:tc>
      </w:tr>
      <w:tr w:rsidR="00AB7B51" w:rsidRPr="00E104D4" w14:paraId="5649D400" w14:textId="77777777">
        <w:trPr>
          <w:trHeight w:val="360"/>
          <w:jc w:val="center"/>
        </w:trPr>
        <w:tc>
          <w:tcPr>
            <w:tcW w:w="3969" w:type="dxa"/>
            <w:gridSpan w:val="2"/>
            <w:tcBorders>
              <w:top w:val="nil"/>
              <w:left w:val="nil"/>
              <w:bottom w:val="nil"/>
              <w:right w:val="nil"/>
            </w:tcBorders>
            <w:noWrap/>
            <w:vAlign w:val="bottom"/>
            <w:hideMark/>
          </w:tcPr>
          <w:p w14:paraId="22DA4A99" w14:textId="31514A55" w:rsidR="00AB7B51" w:rsidRPr="00E104D4" w:rsidRDefault="00B936BC"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Derecognition of right of use assets</w:t>
            </w:r>
          </w:p>
        </w:tc>
        <w:tc>
          <w:tcPr>
            <w:tcW w:w="1477" w:type="dxa"/>
            <w:tcBorders>
              <w:top w:val="nil"/>
              <w:left w:val="nil"/>
              <w:right w:val="nil"/>
            </w:tcBorders>
            <w:vAlign w:val="bottom"/>
            <w:hideMark/>
          </w:tcPr>
          <w:p w14:paraId="2B6CA108" w14:textId="1C3F2AD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1,616 </w:t>
            </w:r>
          </w:p>
        </w:tc>
        <w:tc>
          <w:tcPr>
            <w:tcW w:w="1500" w:type="dxa"/>
            <w:tcBorders>
              <w:top w:val="nil"/>
              <w:left w:val="nil"/>
              <w:right w:val="nil"/>
            </w:tcBorders>
            <w:vAlign w:val="bottom"/>
            <w:hideMark/>
          </w:tcPr>
          <w:p w14:paraId="016A7465" w14:textId="692AA2A7"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1,670 </w:t>
            </w:r>
          </w:p>
        </w:tc>
        <w:tc>
          <w:tcPr>
            <w:tcW w:w="1326" w:type="dxa"/>
            <w:tcBorders>
              <w:top w:val="nil"/>
              <w:left w:val="nil"/>
              <w:right w:val="nil"/>
            </w:tcBorders>
            <w:vAlign w:val="bottom"/>
            <w:hideMark/>
          </w:tcPr>
          <w:p w14:paraId="6BFFFAEA" w14:textId="169D7CC5"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3,28</w:t>
            </w:r>
            <w:r w:rsidR="00B936BC" w:rsidRPr="00E104D4">
              <w:rPr>
                <w:rFonts w:ascii="Arial" w:hAnsi="Arial" w:cs="Arial"/>
                <w:color w:val="000000"/>
                <w:sz w:val="18"/>
                <w:szCs w:val="18"/>
              </w:rPr>
              <w:t>6</w:t>
            </w:r>
          </w:p>
        </w:tc>
      </w:tr>
      <w:tr w:rsidR="00AB7B51" w:rsidRPr="00E104D4" w14:paraId="3AFD76D1" w14:textId="77777777">
        <w:trPr>
          <w:trHeight w:val="360"/>
          <w:jc w:val="center"/>
        </w:trPr>
        <w:tc>
          <w:tcPr>
            <w:tcW w:w="3969" w:type="dxa"/>
            <w:gridSpan w:val="2"/>
            <w:tcBorders>
              <w:top w:val="nil"/>
              <w:left w:val="nil"/>
              <w:bottom w:val="nil"/>
              <w:right w:val="nil"/>
            </w:tcBorders>
            <w:noWrap/>
            <w:vAlign w:val="bottom"/>
          </w:tcPr>
          <w:p w14:paraId="6956E614" w14:textId="010ED6C1" w:rsidR="00AB7B51" w:rsidRPr="00E104D4" w:rsidRDefault="00B936BC"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expense</w:t>
            </w:r>
          </w:p>
        </w:tc>
        <w:tc>
          <w:tcPr>
            <w:tcW w:w="1477" w:type="dxa"/>
            <w:tcBorders>
              <w:left w:val="nil"/>
              <w:bottom w:val="single" w:sz="4" w:space="0" w:color="auto"/>
              <w:right w:val="nil"/>
            </w:tcBorders>
            <w:vAlign w:val="bottom"/>
          </w:tcPr>
          <w:p w14:paraId="45C5848D" w14:textId="30DC2416"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(167) </w:t>
            </w:r>
          </w:p>
        </w:tc>
        <w:tc>
          <w:tcPr>
            <w:tcW w:w="1500" w:type="dxa"/>
            <w:tcBorders>
              <w:left w:val="nil"/>
              <w:bottom w:val="single" w:sz="4" w:space="0" w:color="auto"/>
              <w:right w:val="nil"/>
            </w:tcBorders>
            <w:vAlign w:val="bottom"/>
          </w:tcPr>
          <w:p w14:paraId="457AF5A8" w14:textId="32C84109"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(1,21</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326" w:type="dxa"/>
            <w:tcBorders>
              <w:left w:val="nil"/>
              <w:bottom w:val="single" w:sz="4" w:space="0" w:color="auto"/>
              <w:right w:val="nil"/>
            </w:tcBorders>
            <w:vAlign w:val="bottom"/>
          </w:tcPr>
          <w:p w14:paraId="192EFF1B" w14:textId="4773BF96" w:rsidR="00AB7B51" w:rsidRPr="00E104D4" w:rsidRDefault="00AB7B51" w:rsidP="00AB7B51">
            <w:pPr>
              <w:widowControl/>
              <w:jc w:val="right"/>
              <w:rPr>
                <w:rFonts w:ascii="Arial" w:hAnsi="Arial" w:cs="Arial"/>
                <w:color w:val="000000"/>
                <w:sz w:val="18"/>
                <w:szCs w:val="18"/>
              </w:rPr>
            </w:pPr>
            <w:r w:rsidRPr="00E104D4">
              <w:rPr>
                <w:rFonts w:ascii="Arial" w:hAnsi="Arial" w:cs="Arial"/>
                <w:color w:val="000000"/>
                <w:sz w:val="18"/>
                <w:szCs w:val="18"/>
              </w:rPr>
              <w:t xml:space="preserve">    (1,37</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AB7B51" w:rsidRPr="00E104D4" w14:paraId="622F366A" w14:textId="77777777">
        <w:trPr>
          <w:trHeight w:val="360"/>
          <w:jc w:val="center"/>
        </w:trPr>
        <w:tc>
          <w:tcPr>
            <w:tcW w:w="3969" w:type="dxa"/>
            <w:gridSpan w:val="2"/>
            <w:tcBorders>
              <w:top w:val="nil"/>
              <w:left w:val="nil"/>
              <w:bottom w:val="nil"/>
              <w:right w:val="nil"/>
            </w:tcBorders>
            <w:noWrap/>
            <w:vAlign w:val="bottom"/>
            <w:hideMark/>
          </w:tcPr>
          <w:p w14:paraId="28C3F8C2"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the end of the period</w:t>
            </w:r>
          </w:p>
        </w:tc>
        <w:tc>
          <w:tcPr>
            <w:tcW w:w="1477" w:type="dxa"/>
            <w:tcBorders>
              <w:top w:val="single" w:sz="4" w:space="0" w:color="auto"/>
              <w:left w:val="nil"/>
              <w:bottom w:val="single" w:sz="4" w:space="0" w:color="auto"/>
              <w:right w:val="nil"/>
            </w:tcBorders>
            <w:vAlign w:val="bottom"/>
            <w:hideMark/>
          </w:tcPr>
          <w:p w14:paraId="012AF33C" w14:textId="2DB742F9"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single" w:sz="4" w:space="0" w:color="auto"/>
              <w:right w:val="nil"/>
            </w:tcBorders>
            <w:vAlign w:val="bottom"/>
            <w:hideMark/>
          </w:tcPr>
          <w:p w14:paraId="67C20695" w14:textId="3E89C05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1326" w:type="dxa"/>
            <w:tcBorders>
              <w:top w:val="single" w:sz="4" w:space="0" w:color="auto"/>
              <w:left w:val="nil"/>
              <w:bottom w:val="single" w:sz="4" w:space="0" w:color="auto"/>
              <w:right w:val="nil"/>
            </w:tcBorders>
            <w:vAlign w:val="bottom"/>
            <w:hideMark/>
          </w:tcPr>
          <w:p w14:paraId="19836E67" w14:textId="45A569EE"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(2,50</w:t>
            </w:r>
            <w:r w:rsidR="00B936BC" w:rsidRPr="00E104D4">
              <w:rPr>
                <w:rFonts w:ascii="Arial" w:hAnsi="Arial" w:cs="Arial"/>
                <w:color w:val="000000"/>
                <w:sz w:val="18"/>
                <w:szCs w:val="18"/>
              </w:rPr>
              <w:t>1</w:t>
            </w:r>
            <w:r w:rsidRPr="00E104D4">
              <w:rPr>
                <w:rFonts w:ascii="Arial" w:hAnsi="Arial" w:cs="Arial"/>
                <w:color w:val="000000"/>
                <w:sz w:val="18"/>
                <w:szCs w:val="18"/>
              </w:rPr>
              <w:t xml:space="preserve">) </w:t>
            </w:r>
          </w:p>
        </w:tc>
      </w:tr>
      <w:tr w:rsidR="00E6724A" w:rsidRPr="00E104D4" w14:paraId="3C1C1766" w14:textId="77777777">
        <w:trPr>
          <w:trHeight w:val="360"/>
          <w:jc w:val="center"/>
        </w:trPr>
        <w:tc>
          <w:tcPr>
            <w:tcW w:w="2376" w:type="dxa"/>
            <w:tcBorders>
              <w:top w:val="nil"/>
              <w:left w:val="nil"/>
              <w:bottom w:val="nil"/>
              <w:right w:val="nil"/>
            </w:tcBorders>
            <w:noWrap/>
            <w:vAlign w:val="bottom"/>
            <w:hideMark/>
          </w:tcPr>
          <w:p w14:paraId="484767E9"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766A2298" w14:textId="77777777" w:rsidR="00E6724A" w:rsidRPr="00E104D4" w:rsidRDefault="00E6724A">
            <w:pPr>
              <w:widowControl/>
              <w:rPr>
                <w:rFonts w:ascii="Times New Roman" w:eastAsia="Times New Roman" w:hAnsi="Times New Roman"/>
                <w:sz w:val="20"/>
                <w:szCs w:val="20"/>
                <w:lang w:eastAsia="en-AU"/>
              </w:rPr>
            </w:pPr>
          </w:p>
        </w:tc>
        <w:tc>
          <w:tcPr>
            <w:tcW w:w="1477" w:type="dxa"/>
            <w:tcBorders>
              <w:top w:val="single" w:sz="4" w:space="0" w:color="auto"/>
              <w:left w:val="nil"/>
              <w:bottom w:val="nil"/>
              <w:right w:val="nil"/>
            </w:tcBorders>
            <w:vAlign w:val="bottom"/>
            <w:hideMark/>
          </w:tcPr>
          <w:p w14:paraId="60BE0FF6"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single" w:sz="4" w:space="0" w:color="auto"/>
              <w:left w:val="nil"/>
              <w:bottom w:val="nil"/>
              <w:right w:val="nil"/>
            </w:tcBorders>
            <w:vAlign w:val="bottom"/>
            <w:hideMark/>
          </w:tcPr>
          <w:p w14:paraId="76773C30"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single" w:sz="4" w:space="0" w:color="auto"/>
              <w:left w:val="nil"/>
              <w:bottom w:val="nil"/>
              <w:right w:val="nil"/>
            </w:tcBorders>
            <w:vAlign w:val="bottom"/>
            <w:hideMark/>
          </w:tcPr>
          <w:p w14:paraId="574CE5E3"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EBBA21C" w14:textId="77777777">
        <w:trPr>
          <w:trHeight w:val="360"/>
          <w:jc w:val="center"/>
        </w:trPr>
        <w:tc>
          <w:tcPr>
            <w:tcW w:w="3969" w:type="dxa"/>
            <w:gridSpan w:val="2"/>
            <w:tcBorders>
              <w:top w:val="nil"/>
              <w:left w:val="nil"/>
              <w:bottom w:val="nil"/>
              <w:right w:val="nil"/>
            </w:tcBorders>
            <w:noWrap/>
            <w:vAlign w:val="bottom"/>
            <w:hideMark/>
          </w:tcPr>
          <w:p w14:paraId="1CBA670B" w14:textId="77777777" w:rsidR="00E6724A" w:rsidRPr="00E104D4" w:rsidRDefault="00E6724A">
            <w:pPr>
              <w:widowControl/>
              <w:rPr>
                <w:rFonts w:ascii="Arial" w:eastAsia="Times New Roman" w:hAnsi="Arial" w:cs="Arial"/>
                <w:b/>
                <w:bCs/>
                <w:i/>
                <w:iCs/>
                <w:color w:val="000000"/>
                <w:sz w:val="18"/>
                <w:szCs w:val="18"/>
                <w:lang w:eastAsia="en-AU"/>
              </w:rPr>
            </w:pPr>
            <w:r w:rsidRPr="00E104D4">
              <w:rPr>
                <w:rFonts w:ascii="Arial" w:eastAsia="Times New Roman" w:hAnsi="Arial" w:cs="Arial"/>
                <w:b/>
                <w:bCs/>
                <w:i/>
                <w:iCs/>
                <w:color w:val="000000"/>
                <w:sz w:val="18"/>
                <w:szCs w:val="18"/>
                <w:lang w:eastAsia="en-AU"/>
              </w:rPr>
              <w:t>Net Book Value</w:t>
            </w:r>
          </w:p>
        </w:tc>
        <w:tc>
          <w:tcPr>
            <w:tcW w:w="1477" w:type="dxa"/>
            <w:tcBorders>
              <w:top w:val="nil"/>
              <w:left w:val="nil"/>
              <w:right w:val="nil"/>
            </w:tcBorders>
            <w:vAlign w:val="bottom"/>
            <w:hideMark/>
          </w:tcPr>
          <w:p w14:paraId="360FD34F" w14:textId="77777777" w:rsidR="00E6724A" w:rsidRPr="00E104D4" w:rsidRDefault="00E6724A">
            <w:pPr>
              <w:widowControl/>
              <w:rPr>
                <w:rFonts w:ascii="Arial" w:eastAsia="Times New Roman" w:hAnsi="Arial" w:cs="Arial"/>
                <w:b/>
                <w:bCs/>
                <w:i/>
                <w:iCs/>
                <w:color w:val="000000"/>
                <w:sz w:val="18"/>
                <w:szCs w:val="18"/>
                <w:lang w:eastAsia="en-AU"/>
              </w:rPr>
            </w:pPr>
          </w:p>
        </w:tc>
        <w:tc>
          <w:tcPr>
            <w:tcW w:w="1500" w:type="dxa"/>
            <w:tcBorders>
              <w:top w:val="nil"/>
              <w:left w:val="nil"/>
              <w:right w:val="nil"/>
            </w:tcBorders>
            <w:vAlign w:val="bottom"/>
            <w:hideMark/>
          </w:tcPr>
          <w:p w14:paraId="182A4E06" w14:textId="77777777" w:rsidR="00E6724A" w:rsidRPr="00E104D4" w:rsidRDefault="00E6724A">
            <w:pPr>
              <w:widowControl/>
              <w:jc w:val="right"/>
              <w:rPr>
                <w:rFonts w:ascii="Times New Roman" w:eastAsia="Times New Roman" w:hAnsi="Times New Roman"/>
                <w:sz w:val="20"/>
                <w:szCs w:val="20"/>
                <w:lang w:eastAsia="en-AU"/>
              </w:rPr>
            </w:pPr>
          </w:p>
        </w:tc>
        <w:tc>
          <w:tcPr>
            <w:tcW w:w="1326" w:type="dxa"/>
            <w:tcBorders>
              <w:top w:val="nil"/>
              <w:left w:val="nil"/>
              <w:right w:val="nil"/>
            </w:tcBorders>
            <w:vAlign w:val="bottom"/>
            <w:hideMark/>
          </w:tcPr>
          <w:p w14:paraId="2A000B3B" w14:textId="77777777" w:rsidR="00E6724A" w:rsidRPr="00E104D4" w:rsidRDefault="00E6724A">
            <w:pPr>
              <w:widowControl/>
              <w:jc w:val="right"/>
              <w:rPr>
                <w:rFonts w:ascii="Times New Roman" w:eastAsia="Times New Roman" w:hAnsi="Times New Roman"/>
                <w:sz w:val="20"/>
                <w:szCs w:val="20"/>
                <w:lang w:eastAsia="en-AU"/>
              </w:rPr>
            </w:pPr>
          </w:p>
        </w:tc>
      </w:tr>
      <w:tr w:rsidR="00AB7B51" w:rsidRPr="00E104D4" w14:paraId="08A628A5" w14:textId="77777777">
        <w:trPr>
          <w:trHeight w:val="360"/>
          <w:jc w:val="center"/>
        </w:trPr>
        <w:tc>
          <w:tcPr>
            <w:tcW w:w="3969" w:type="dxa"/>
            <w:gridSpan w:val="2"/>
            <w:tcBorders>
              <w:top w:val="nil"/>
              <w:left w:val="nil"/>
              <w:bottom w:val="nil"/>
              <w:right w:val="nil"/>
            </w:tcBorders>
            <w:noWrap/>
            <w:vAlign w:val="bottom"/>
            <w:hideMark/>
          </w:tcPr>
          <w:p w14:paraId="5F46F78B"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beginning of the period</w:t>
            </w:r>
          </w:p>
        </w:tc>
        <w:tc>
          <w:tcPr>
            <w:tcW w:w="1477" w:type="dxa"/>
            <w:tcBorders>
              <w:top w:val="nil"/>
              <w:left w:val="nil"/>
              <w:bottom w:val="single" w:sz="4" w:space="0" w:color="auto"/>
              <w:right w:val="nil"/>
            </w:tcBorders>
            <w:vAlign w:val="bottom"/>
            <w:hideMark/>
          </w:tcPr>
          <w:p w14:paraId="40937480" w14:textId="4E768494"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167 </w:t>
            </w:r>
          </w:p>
        </w:tc>
        <w:tc>
          <w:tcPr>
            <w:tcW w:w="1500" w:type="dxa"/>
            <w:tcBorders>
              <w:top w:val="nil"/>
              <w:left w:val="nil"/>
              <w:bottom w:val="single" w:sz="4" w:space="0" w:color="auto"/>
              <w:right w:val="nil"/>
            </w:tcBorders>
            <w:vAlign w:val="bottom"/>
            <w:hideMark/>
          </w:tcPr>
          <w:p w14:paraId="73E926A4" w14:textId="432C5B2B"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2,016 </w:t>
            </w:r>
          </w:p>
        </w:tc>
        <w:tc>
          <w:tcPr>
            <w:tcW w:w="1326" w:type="dxa"/>
            <w:tcBorders>
              <w:top w:val="nil"/>
              <w:left w:val="nil"/>
              <w:bottom w:val="single" w:sz="4" w:space="0" w:color="auto"/>
              <w:right w:val="nil"/>
            </w:tcBorders>
            <w:vAlign w:val="bottom"/>
            <w:hideMark/>
          </w:tcPr>
          <w:p w14:paraId="527C611B" w14:textId="2DC14F82"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2,183 </w:t>
            </w:r>
          </w:p>
        </w:tc>
      </w:tr>
      <w:tr w:rsidR="00AB7B51" w:rsidRPr="00E104D4" w14:paraId="3364D933" w14:textId="77777777">
        <w:trPr>
          <w:trHeight w:val="360"/>
          <w:jc w:val="center"/>
        </w:trPr>
        <w:tc>
          <w:tcPr>
            <w:tcW w:w="3969" w:type="dxa"/>
            <w:gridSpan w:val="2"/>
            <w:tcBorders>
              <w:top w:val="nil"/>
              <w:left w:val="nil"/>
              <w:bottom w:val="nil"/>
              <w:right w:val="nil"/>
            </w:tcBorders>
            <w:noWrap/>
            <w:vAlign w:val="bottom"/>
            <w:hideMark/>
          </w:tcPr>
          <w:p w14:paraId="697201A1" w14:textId="77777777" w:rsidR="00AB7B51" w:rsidRPr="00E104D4" w:rsidRDefault="00AB7B51" w:rsidP="00AB7B51">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As at the end of the period</w:t>
            </w:r>
          </w:p>
        </w:tc>
        <w:tc>
          <w:tcPr>
            <w:tcW w:w="1477" w:type="dxa"/>
            <w:tcBorders>
              <w:top w:val="single" w:sz="4" w:space="0" w:color="auto"/>
              <w:left w:val="nil"/>
              <w:bottom w:val="double" w:sz="6" w:space="0" w:color="auto"/>
              <w:right w:val="nil"/>
            </w:tcBorders>
            <w:vAlign w:val="bottom"/>
            <w:hideMark/>
          </w:tcPr>
          <w:p w14:paraId="55B56676" w14:textId="57D1027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c>
          <w:tcPr>
            <w:tcW w:w="1500" w:type="dxa"/>
            <w:tcBorders>
              <w:top w:val="single" w:sz="4" w:space="0" w:color="auto"/>
              <w:left w:val="nil"/>
              <w:bottom w:val="double" w:sz="6" w:space="0" w:color="auto"/>
              <w:right w:val="nil"/>
            </w:tcBorders>
            <w:vAlign w:val="bottom"/>
            <w:hideMark/>
          </w:tcPr>
          <w:p w14:paraId="2B28A911" w14:textId="53118770"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2,31</w:t>
            </w:r>
            <w:r w:rsidR="00B936BC"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1326" w:type="dxa"/>
            <w:tcBorders>
              <w:top w:val="single" w:sz="4" w:space="0" w:color="auto"/>
              <w:left w:val="nil"/>
              <w:bottom w:val="double" w:sz="6" w:space="0" w:color="auto"/>
              <w:right w:val="nil"/>
            </w:tcBorders>
            <w:vAlign w:val="bottom"/>
            <w:hideMark/>
          </w:tcPr>
          <w:p w14:paraId="51EAAFBD" w14:textId="65DC528C" w:rsidR="00AB7B51" w:rsidRPr="00E104D4" w:rsidRDefault="00AB7B51" w:rsidP="00AB7B51">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2,31</w:t>
            </w:r>
            <w:r w:rsidR="00B50BCB" w:rsidRPr="00E104D4">
              <w:rPr>
                <w:rFonts w:ascii="Arial" w:hAnsi="Arial" w:cs="Arial"/>
                <w:color w:val="000000"/>
                <w:sz w:val="18"/>
                <w:szCs w:val="18"/>
              </w:rPr>
              <w:t>8</w:t>
            </w:r>
            <w:r w:rsidRPr="00E104D4">
              <w:rPr>
                <w:rFonts w:ascii="Arial" w:hAnsi="Arial" w:cs="Arial"/>
                <w:color w:val="000000"/>
                <w:sz w:val="18"/>
                <w:szCs w:val="18"/>
              </w:rPr>
              <w:t xml:space="preserve"> </w:t>
            </w:r>
          </w:p>
        </w:tc>
      </w:tr>
      <w:tr w:rsidR="00E6724A" w:rsidRPr="00E104D4" w14:paraId="728F30B9" w14:textId="77777777">
        <w:trPr>
          <w:trHeight w:val="120"/>
          <w:jc w:val="center"/>
        </w:trPr>
        <w:tc>
          <w:tcPr>
            <w:tcW w:w="2376" w:type="dxa"/>
            <w:tcBorders>
              <w:top w:val="nil"/>
              <w:left w:val="nil"/>
              <w:bottom w:val="nil"/>
              <w:right w:val="nil"/>
            </w:tcBorders>
            <w:vAlign w:val="bottom"/>
            <w:hideMark/>
          </w:tcPr>
          <w:p w14:paraId="3EED56D0" w14:textId="77777777" w:rsidR="00E6724A" w:rsidRPr="00E104D4" w:rsidRDefault="00E6724A">
            <w:pPr>
              <w:widowControl/>
              <w:jc w:val="right"/>
              <w:rPr>
                <w:rFonts w:ascii="Arial" w:eastAsia="Times New Roman" w:hAnsi="Arial" w:cs="Arial"/>
                <w:color w:val="000000"/>
                <w:sz w:val="18"/>
                <w:szCs w:val="18"/>
                <w:lang w:eastAsia="en-AU"/>
              </w:rPr>
            </w:pPr>
          </w:p>
        </w:tc>
        <w:tc>
          <w:tcPr>
            <w:tcW w:w="1593" w:type="dxa"/>
            <w:tcBorders>
              <w:top w:val="nil"/>
              <w:left w:val="nil"/>
              <w:bottom w:val="nil"/>
              <w:right w:val="nil"/>
            </w:tcBorders>
            <w:vAlign w:val="bottom"/>
            <w:hideMark/>
          </w:tcPr>
          <w:p w14:paraId="322848DF" w14:textId="77777777" w:rsidR="00E6724A" w:rsidRPr="00E104D4" w:rsidRDefault="00E6724A">
            <w:pPr>
              <w:widowControl/>
              <w:jc w:val="right"/>
              <w:rPr>
                <w:rFonts w:ascii="Times New Roman" w:eastAsia="Times New Roman" w:hAnsi="Times New Roman"/>
                <w:sz w:val="20"/>
                <w:szCs w:val="20"/>
                <w:lang w:eastAsia="en-AU"/>
              </w:rPr>
            </w:pPr>
          </w:p>
        </w:tc>
        <w:tc>
          <w:tcPr>
            <w:tcW w:w="1477" w:type="dxa"/>
            <w:tcBorders>
              <w:top w:val="nil"/>
              <w:left w:val="nil"/>
              <w:bottom w:val="nil"/>
              <w:right w:val="nil"/>
            </w:tcBorders>
            <w:vAlign w:val="bottom"/>
            <w:hideMark/>
          </w:tcPr>
          <w:p w14:paraId="4E806EA6" w14:textId="77777777" w:rsidR="00E6724A" w:rsidRPr="00E104D4" w:rsidRDefault="00E6724A">
            <w:pPr>
              <w:widowControl/>
              <w:rPr>
                <w:rFonts w:ascii="Times New Roman" w:eastAsia="Times New Roman" w:hAnsi="Times New Roman"/>
                <w:sz w:val="20"/>
                <w:szCs w:val="20"/>
                <w:lang w:eastAsia="en-AU"/>
              </w:rPr>
            </w:pPr>
          </w:p>
        </w:tc>
        <w:tc>
          <w:tcPr>
            <w:tcW w:w="1500" w:type="dxa"/>
            <w:tcBorders>
              <w:top w:val="nil"/>
              <w:left w:val="nil"/>
              <w:bottom w:val="nil"/>
              <w:right w:val="nil"/>
            </w:tcBorders>
            <w:vAlign w:val="bottom"/>
            <w:hideMark/>
          </w:tcPr>
          <w:p w14:paraId="3021B5C4" w14:textId="77777777" w:rsidR="00E6724A" w:rsidRPr="00E104D4" w:rsidRDefault="00E6724A">
            <w:pPr>
              <w:widowControl/>
              <w:rPr>
                <w:rFonts w:ascii="Times New Roman" w:eastAsia="Times New Roman" w:hAnsi="Times New Roman"/>
                <w:sz w:val="20"/>
                <w:szCs w:val="20"/>
                <w:lang w:eastAsia="en-AU"/>
              </w:rPr>
            </w:pPr>
          </w:p>
        </w:tc>
        <w:tc>
          <w:tcPr>
            <w:tcW w:w="1326" w:type="dxa"/>
            <w:tcBorders>
              <w:top w:val="nil"/>
              <w:left w:val="nil"/>
              <w:bottom w:val="nil"/>
              <w:right w:val="nil"/>
            </w:tcBorders>
            <w:vAlign w:val="bottom"/>
            <w:hideMark/>
          </w:tcPr>
          <w:p w14:paraId="1846E36B" w14:textId="77777777" w:rsidR="00E6724A" w:rsidRPr="00E104D4" w:rsidRDefault="00E6724A">
            <w:pPr>
              <w:widowControl/>
              <w:rPr>
                <w:rFonts w:ascii="Times New Roman" w:eastAsia="Times New Roman" w:hAnsi="Times New Roman"/>
                <w:sz w:val="20"/>
                <w:szCs w:val="20"/>
                <w:lang w:eastAsia="en-AU"/>
              </w:rPr>
            </w:pPr>
          </w:p>
        </w:tc>
      </w:tr>
    </w:tbl>
    <w:p w14:paraId="7A4D1387" w14:textId="77777777" w:rsidR="00E6724A" w:rsidRPr="00E104D4" w:rsidRDefault="00E6724A" w:rsidP="00E6724A">
      <w:pPr>
        <w:spacing w:line="312" w:lineRule="auto"/>
        <w:rPr>
          <w:rFonts w:ascii="Arial" w:eastAsia="Arial" w:hAnsi="Arial" w:cs="Arial"/>
          <w:sz w:val="18"/>
          <w:szCs w:val="18"/>
        </w:rPr>
      </w:pPr>
    </w:p>
    <w:p w14:paraId="79F318A7" w14:textId="77777777" w:rsidR="00E6724A" w:rsidRPr="00E104D4" w:rsidRDefault="00E6724A" w:rsidP="00E6724A">
      <w:pPr>
        <w:widowControl/>
        <w:spacing w:after="160" w:line="259" w:lineRule="auto"/>
        <w:rPr>
          <w:rFonts w:ascii="Arial" w:eastAsia="Arial" w:hAnsi="Arial" w:cs="Arial"/>
          <w:sz w:val="18"/>
          <w:szCs w:val="18"/>
        </w:rPr>
      </w:pPr>
      <w:r w:rsidRPr="00E104D4">
        <w:rPr>
          <w:rFonts w:ascii="Arial" w:eastAsia="Arial" w:hAnsi="Arial" w:cs="Arial"/>
          <w:sz w:val="18"/>
          <w:szCs w:val="18"/>
        </w:rPr>
        <w:br w:type="page"/>
      </w:r>
    </w:p>
    <w:tbl>
      <w:tblPr>
        <w:tblW w:w="10816" w:type="dxa"/>
        <w:jc w:val="center"/>
        <w:tblLayout w:type="fixed"/>
        <w:tblLook w:val="04A0" w:firstRow="1" w:lastRow="0" w:firstColumn="1" w:lastColumn="0" w:noHBand="0" w:noVBand="1"/>
      </w:tblPr>
      <w:tblGrid>
        <w:gridCol w:w="383"/>
        <w:gridCol w:w="3397"/>
        <w:gridCol w:w="1749"/>
        <w:gridCol w:w="1417"/>
        <w:gridCol w:w="974"/>
        <w:gridCol w:w="900"/>
        <w:gridCol w:w="1066"/>
        <w:gridCol w:w="930"/>
      </w:tblGrid>
      <w:tr w:rsidR="00E6724A" w:rsidRPr="00E104D4" w14:paraId="7D82D974" w14:textId="77777777">
        <w:trPr>
          <w:trHeight w:val="360"/>
          <w:jc w:val="center"/>
        </w:trPr>
        <w:tc>
          <w:tcPr>
            <w:tcW w:w="383" w:type="dxa"/>
            <w:tcBorders>
              <w:top w:val="nil"/>
              <w:left w:val="nil"/>
              <w:bottom w:val="nil"/>
              <w:right w:val="nil"/>
            </w:tcBorders>
            <w:vAlign w:val="bottom"/>
            <w:hideMark/>
          </w:tcPr>
          <w:p w14:paraId="7E05AD2F"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lastRenderedPageBreak/>
              <w:t>8.</w:t>
            </w:r>
          </w:p>
        </w:tc>
        <w:tc>
          <w:tcPr>
            <w:tcW w:w="5146" w:type="dxa"/>
            <w:gridSpan w:val="2"/>
            <w:tcBorders>
              <w:top w:val="nil"/>
              <w:left w:val="nil"/>
              <w:bottom w:val="nil"/>
              <w:right w:val="nil"/>
            </w:tcBorders>
            <w:noWrap/>
            <w:vAlign w:val="bottom"/>
            <w:hideMark/>
          </w:tcPr>
          <w:p w14:paraId="3AD1E148" w14:textId="77777777" w:rsidR="00E6724A" w:rsidRPr="00E104D4" w:rsidRDefault="00E6724A">
            <w:pPr>
              <w:widowControl/>
              <w:rPr>
                <w:rFonts w:ascii="Arial" w:eastAsia="Times New Roman" w:hAnsi="Arial" w:cs="Arial"/>
                <w:b/>
                <w:bCs/>
                <w:color w:val="000000"/>
                <w:sz w:val="20"/>
                <w:szCs w:val="20"/>
                <w:lang w:val="en-US"/>
              </w:rPr>
            </w:pPr>
          </w:p>
          <w:p w14:paraId="20BC4EB7" w14:textId="77777777" w:rsidR="00E6724A" w:rsidRPr="00E104D4" w:rsidRDefault="00E6724A">
            <w:pPr>
              <w:widowControl/>
              <w:rPr>
                <w:rFonts w:ascii="Arial" w:eastAsia="Times New Roman" w:hAnsi="Arial" w:cs="Arial"/>
                <w:b/>
                <w:bCs/>
                <w:color w:val="000000"/>
                <w:sz w:val="20"/>
                <w:szCs w:val="20"/>
                <w:lang w:val="en-US"/>
              </w:rPr>
            </w:pPr>
          </w:p>
          <w:p w14:paraId="732487DC" w14:textId="77777777" w:rsidR="00E6724A" w:rsidRPr="00E104D4" w:rsidRDefault="00E6724A">
            <w:pPr>
              <w:widowControl/>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Investments accounted for using the Equity Method</w:t>
            </w:r>
          </w:p>
        </w:tc>
        <w:tc>
          <w:tcPr>
            <w:tcW w:w="1417" w:type="dxa"/>
            <w:tcBorders>
              <w:top w:val="nil"/>
              <w:left w:val="nil"/>
              <w:bottom w:val="nil"/>
              <w:right w:val="nil"/>
            </w:tcBorders>
            <w:vAlign w:val="bottom"/>
            <w:hideMark/>
          </w:tcPr>
          <w:p w14:paraId="5B7D0AC4" w14:textId="77777777" w:rsidR="00E6724A" w:rsidRPr="00E104D4" w:rsidRDefault="00E6724A">
            <w:pPr>
              <w:widowControl/>
              <w:rPr>
                <w:rFonts w:ascii="Arial" w:eastAsia="Times New Roman" w:hAnsi="Arial" w:cs="Arial"/>
                <w:b/>
                <w:bCs/>
                <w:color w:val="000000"/>
                <w:sz w:val="18"/>
                <w:szCs w:val="18"/>
                <w:lang w:val="en-US"/>
              </w:rPr>
            </w:pPr>
          </w:p>
        </w:tc>
        <w:tc>
          <w:tcPr>
            <w:tcW w:w="974" w:type="dxa"/>
            <w:tcBorders>
              <w:top w:val="nil"/>
              <w:left w:val="nil"/>
              <w:bottom w:val="nil"/>
              <w:right w:val="nil"/>
            </w:tcBorders>
            <w:vAlign w:val="bottom"/>
            <w:hideMark/>
          </w:tcPr>
          <w:p w14:paraId="6712E72E" w14:textId="77777777" w:rsidR="00E6724A" w:rsidRPr="00E104D4" w:rsidRDefault="00E6724A">
            <w:pPr>
              <w:widowControl/>
              <w:rPr>
                <w:rFonts w:ascii="Times New Roman" w:eastAsia="Times New Roman" w:hAnsi="Times New Roman"/>
                <w:sz w:val="20"/>
                <w:szCs w:val="20"/>
                <w:lang w:val="en-US"/>
              </w:rPr>
            </w:pPr>
          </w:p>
        </w:tc>
        <w:tc>
          <w:tcPr>
            <w:tcW w:w="900" w:type="dxa"/>
            <w:tcBorders>
              <w:top w:val="nil"/>
              <w:left w:val="nil"/>
              <w:bottom w:val="nil"/>
              <w:right w:val="nil"/>
            </w:tcBorders>
            <w:vAlign w:val="bottom"/>
            <w:hideMark/>
          </w:tcPr>
          <w:p w14:paraId="5B3BB1B7" w14:textId="77777777" w:rsidR="00E6724A" w:rsidRPr="00E104D4" w:rsidRDefault="00E6724A">
            <w:pPr>
              <w:widowControl/>
              <w:rPr>
                <w:rFonts w:ascii="Times New Roman" w:eastAsia="Times New Roman" w:hAnsi="Times New Roman"/>
                <w:sz w:val="20"/>
                <w:szCs w:val="20"/>
                <w:lang w:val="en-US"/>
              </w:rPr>
            </w:pPr>
          </w:p>
        </w:tc>
        <w:tc>
          <w:tcPr>
            <w:tcW w:w="1066" w:type="dxa"/>
            <w:tcBorders>
              <w:top w:val="nil"/>
              <w:left w:val="nil"/>
              <w:bottom w:val="nil"/>
              <w:right w:val="nil"/>
            </w:tcBorders>
            <w:vAlign w:val="bottom"/>
            <w:hideMark/>
          </w:tcPr>
          <w:p w14:paraId="1C1DA9CD" w14:textId="77777777" w:rsidR="00E6724A" w:rsidRPr="00E104D4" w:rsidRDefault="00E6724A">
            <w:pPr>
              <w:widowControl/>
              <w:rPr>
                <w:rFonts w:ascii="Times New Roman" w:eastAsia="Times New Roman" w:hAnsi="Times New Roman"/>
                <w:sz w:val="20"/>
                <w:szCs w:val="20"/>
                <w:lang w:val="en-US"/>
              </w:rPr>
            </w:pPr>
          </w:p>
        </w:tc>
        <w:tc>
          <w:tcPr>
            <w:tcW w:w="930" w:type="dxa"/>
            <w:tcBorders>
              <w:top w:val="nil"/>
              <w:left w:val="nil"/>
              <w:bottom w:val="nil"/>
              <w:right w:val="nil"/>
            </w:tcBorders>
            <w:vAlign w:val="bottom"/>
            <w:hideMark/>
          </w:tcPr>
          <w:p w14:paraId="3907DBAA" w14:textId="77777777" w:rsidR="00E6724A" w:rsidRPr="00E104D4" w:rsidRDefault="00E6724A">
            <w:pPr>
              <w:widowControl/>
              <w:rPr>
                <w:rFonts w:ascii="Times New Roman" w:eastAsia="Times New Roman" w:hAnsi="Times New Roman"/>
                <w:sz w:val="20"/>
                <w:szCs w:val="20"/>
                <w:lang w:val="en-US"/>
              </w:rPr>
            </w:pPr>
          </w:p>
        </w:tc>
      </w:tr>
      <w:tr w:rsidR="00E6724A" w:rsidRPr="00E104D4" w14:paraId="50128EC5" w14:textId="77777777">
        <w:trPr>
          <w:trHeight w:val="420"/>
          <w:jc w:val="center"/>
        </w:trPr>
        <w:tc>
          <w:tcPr>
            <w:tcW w:w="383" w:type="dxa"/>
            <w:tcBorders>
              <w:top w:val="nil"/>
              <w:left w:val="nil"/>
              <w:bottom w:val="nil"/>
              <w:right w:val="nil"/>
            </w:tcBorders>
            <w:noWrap/>
            <w:vAlign w:val="bottom"/>
            <w:hideMark/>
          </w:tcPr>
          <w:p w14:paraId="1FDD2909" w14:textId="77777777" w:rsidR="00E6724A" w:rsidRPr="00E104D4" w:rsidRDefault="00E6724A">
            <w:pPr>
              <w:widowControl/>
              <w:rPr>
                <w:rFonts w:ascii="Times New Roman" w:eastAsia="Times New Roman" w:hAnsi="Times New Roman"/>
                <w:sz w:val="20"/>
                <w:szCs w:val="20"/>
                <w:lang w:val="en-US"/>
              </w:rPr>
            </w:pPr>
          </w:p>
        </w:tc>
        <w:tc>
          <w:tcPr>
            <w:tcW w:w="3397" w:type="dxa"/>
            <w:tcBorders>
              <w:top w:val="nil"/>
              <w:left w:val="nil"/>
              <w:bottom w:val="nil"/>
              <w:right w:val="nil"/>
            </w:tcBorders>
            <w:vAlign w:val="bottom"/>
            <w:hideMark/>
          </w:tcPr>
          <w:p w14:paraId="027BF559"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Name of Entity</w:t>
            </w:r>
          </w:p>
        </w:tc>
        <w:tc>
          <w:tcPr>
            <w:tcW w:w="1749" w:type="dxa"/>
            <w:tcBorders>
              <w:top w:val="nil"/>
              <w:left w:val="nil"/>
              <w:bottom w:val="nil"/>
              <w:right w:val="nil"/>
            </w:tcBorders>
            <w:vAlign w:val="bottom"/>
            <w:hideMark/>
          </w:tcPr>
          <w:p w14:paraId="687FF7D9"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Principal Activity</w:t>
            </w:r>
          </w:p>
        </w:tc>
        <w:tc>
          <w:tcPr>
            <w:tcW w:w="1417" w:type="dxa"/>
            <w:tcBorders>
              <w:top w:val="nil"/>
              <w:left w:val="nil"/>
              <w:bottom w:val="nil"/>
              <w:right w:val="nil"/>
            </w:tcBorders>
            <w:vAlign w:val="bottom"/>
            <w:hideMark/>
          </w:tcPr>
          <w:p w14:paraId="10543999"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Balance Date</w:t>
            </w:r>
          </w:p>
        </w:tc>
        <w:tc>
          <w:tcPr>
            <w:tcW w:w="1874" w:type="dxa"/>
            <w:gridSpan w:val="2"/>
            <w:tcBorders>
              <w:top w:val="nil"/>
              <w:left w:val="nil"/>
              <w:bottom w:val="nil"/>
              <w:right w:val="nil"/>
            </w:tcBorders>
            <w:vAlign w:val="bottom"/>
            <w:hideMark/>
          </w:tcPr>
          <w:p w14:paraId="0A324D12"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Ownership Interest</w:t>
            </w:r>
          </w:p>
        </w:tc>
        <w:tc>
          <w:tcPr>
            <w:tcW w:w="1996" w:type="dxa"/>
            <w:gridSpan w:val="2"/>
            <w:tcBorders>
              <w:top w:val="nil"/>
              <w:left w:val="nil"/>
              <w:bottom w:val="nil"/>
              <w:right w:val="nil"/>
            </w:tcBorders>
            <w:vAlign w:val="bottom"/>
            <w:hideMark/>
          </w:tcPr>
          <w:p w14:paraId="46C35EA4" w14:textId="77777777" w:rsidR="00E6724A" w:rsidRPr="00E104D4" w:rsidRDefault="00E6724A">
            <w:pPr>
              <w:widowControl/>
              <w:jc w:val="center"/>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Carrying Amount</w:t>
            </w:r>
          </w:p>
        </w:tc>
      </w:tr>
      <w:tr w:rsidR="00E6724A" w:rsidRPr="00E104D4" w14:paraId="536A129A" w14:textId="77777777">
        <w:trPr>
          <w:trHeight w:val="405"/>
          <w:jc w:val="center"/>
        </w:trPr>
        <w:tc>
          <w:tcPr>
            <w:tcW w:w="383" w:type="dxa"/>
            <w:tcBorders>
              <w:top w:val="nil"/>
              <w:left w:val="nil"/>
              <w:bottom w:val="nil"/>
              <w:right w:val="nil"/>
            </w:tcBorders>
            <w:noWrap/>
            <w:vAlign w:val="bottom"/>
            <w:hideMark/>
          </w:tcPr>
          <w:p w14:paraId="72FC098F" w14:textId="77777777" w:rsidR="00E6724A" w:rsidRPr="00E104D4" w:rsidRDefault="00E6724A">
            <w:pPr>
              <w:widowControl/>
              <w:jc w:val="center"/>
              <w:rPr>
                <w:rFonts w:ascii="Arial" w:eastAsia="Times New Roman" w:hAnsi="Arial" w:cs="Arial"/>
                <w:b/>
                <w:bCs/>
                <w:color w:val="000000"/>
                <w:sz w:val="18"/>
                <w:szCs w:val="18"/>
                <w:lang w:val="en-US"/>
              </w:rPr>
            </w:pPr>
          </w:p>
        </w:tc>
        <w:tc>
          <w:tcPr>
            <w:tcW w:w="3397" w:type="dxa"/>
            <w:tcBorders>
              <w:top w:val="nil"/>
              <w:left w:val="nil"/>
              <w:bottom w:val="nil"/>
              <w:right w:val="nil"/>
            </w:tcBorders>
            <w:vAlign w:val="bottom"/>
            <w:hideMark/>
          </w:tcPr>
          <w:p w14:paraId="4A07A5AA" w14:textId="77777777" w:rsidR="00E6724A" w:rsidRPr="00E104D4" w:rsidRDefault="00E6724A">
            <w:pPr>
              <w:widowControl/>
              <w:rPr>
                <w:rFonts w:ascii="Times New Roman" w:eastAsia="Times New Roman" w:hAnsi="Times New Roman"/>
                <w:sz w:val="20"/>
                <w:szCs w:val="20"/>
                <w:lang w:val="en-US"/>
              </w:rPr>
            </w:pPr>
          </w:p>
        </w:tc>
        <w:tc>
          <w:tcPr>
            <w:tcW w:w="1749" w:type="dxa"/>
            <w:tcBorders>
              <w:top w:val="nil"/>
              <w:left w:val="nil"/>
              <w:bottom w:val="nil"/>
              <w:right w:val="nil"/>
            </w:tcBorders>
            <w:vAlign w:val="bottom"/>
            <w:hideMark/>
          </w:tcPr>
          <w:p w14:paraId="226B4832" w14:textId="77777777" w:rsidR="00E6724A" w:rsidRPr="00E104D4" w:rsidRDefault="00E6724A">
            <w:pPr>
              <w:widowControl/>
              <w:rPr>
                <w:rFonts w:ascii="Times New Roman" w:eastAsia="Times New Roman" w:hAnsi="Times New Roman"/>
                <w:sz w:val="20"/>
                <w:szCs w:val="20"/>
                <w:lang w:val="en-US"/>
              </w:rPr>
            </w:pPr>
          </w:p>
        </w:tc>
        <w:tc>
          <w:tcPr>
            <w:tcW w:w="1417" w:type="dxa"/>
            <w:tcBorders>
              <w:top w:val="nil"/>
              <w:left w:val="nil"/>
              <w:bottom w:val="nil"/>
              <w:right w:val="nil"/>
            </w:tcBorders>
            <w:vAlign w:val="bottom"/>
            <w:hideMark/>
          </w:tcPr>
          <w:p w14:paraId="08BD6D0D" w14:textId="77777777" w:rsidR="00E6724A" w:rsidRPr="00E104D4" w:rsidRDefault="00E6724A">
            <w:pPr>
              <w:widowControl/>
              <w:rPr>
                <w:rFonts w:ascii="Times New Roman" w:eastAsia="Times New Roman" w:hAnsi="Times New Roman"/>
                <w:sz w:val="20"/>
                <w:szCs w:val="20"/>
                <w:lang w:val="en-US"/>
              </w:rPr>
            </w:pPr>
          </w:p>
        </w:tc>
        <w:tc>
          <w:tcPr>
            <w:tcW w:w="974" w:type="dxa"/>
            <w:tcBorders>
              <w:top w:val="nil"/>
              <w:left w:val="nil"/>
              <w:bottom w:val="nil"/>
              <w:right w:val="nil"/>
            </w:tcBorders>
            <w:vAlign w:val="bottom"/>
            <w:hideMark/>
          </w:tcPr>
          <w:p w14:paraId="660D38C1" w14:textId="643A9BBD" w:rsidR="00E6724A" w:rsidRPr="00E104D4" w:rsidRDefault="00E6724A">
            <w:pPr>
              <w:widowControl/>
              <w:jc w:val="center"/>
              <w:rPr>
                <w:rFonts w:ascii="Arial" w:eastAsia="Times New Roman" w:hAnsi="Arial" w:cs="Arial"/>
                <w:b/>
                <w:bCs/>
                <w:color w:val="000000"/>
                <w:sz w:val="18"/>
                <w:szCs w:val="18"/>
                <w:lang w:val="en-US"/>
              </w:rPr>
            </w:pPr>
            <w:r w:rsidRPr="00E104D4">
              <w:rPr>
                <w:rFonts w:ascii="Arial" w:hAnsi="Arial" w:cs="Arial"/>
                <w:b/>
                <w:bCs/>
                <w:color w:val="000000"/>
                <w:sz w:val="18"/>
                <w:szCs w:val="18"/>
              </w:rPr>
              <w:t>202</w:t>
            </w:r>
            <w:r w:rsidR="00CB0349" w:rsidRPr="00E104D4">
              <w:rPr>
                <w:rFonts w:ascii="Arial" w:hAnsi="Arial" w:cs="Arial"/>
                <w:b/>
                <w:bCs/>
                <w:color w:val="000000"/>
                <w:sz w:val="18"/>
                <w:szCs w:val="18"/>
              </w:rPr>
              <w:t>6</w:t>
            </w:r>
          </w:p>
        </w:tc>
        <w:tc>
          <w:tcPr>
            <w:tcW w:w="900" w:type="dxa"/>
            <w:tcBorders>
              <w:top w:val="nil"/>
              <w:left w:val="nil"/>
              <w:bottom w:val="nil"/>
              <w:right w:val="nil"/>
            </w:tcBorders>
            <w:vAlign w:val="bottom"/>
            <w:hideMark/>
          </w:tcPr>
          <w:p w14:paraId="24472453" w14:textId="7F93A66E" w:rsidR="00E6724A" w:rsidRPr="00E104D4" w:rsidRDefault="00CB0349">
            <w:pPr>
              <w:widowControl/>
              <w:jc w:val="center"/>
              <w:rPr>
                <w:rFonts w:ascii="Arial" w:eastAsia="Times New Roman" w:hAnsi="Arial" w:cs="Arial"/>
                <w:b/>
                <w:bCs/>
                <w:color w:val="000000"/>
                <w:sz w:val="18"/>
                <w:szCs w:val="18"/>
                <w:lang w:val="en-US"/>
              </w:rPr>
            </w:pPr>
            <w:r w:rsidRPr="00E104D4">
              <w:rPr>
                <w:rFonts w:ascii="Arial" w:hAnsi="Arial" w:cs="Arial"/>
                <w:b/>
                <w:bCs/>
                <w:color w:val="000000"/>
                <w:sz w:val="18"/>
                <w:szCs w:val="18"/>
              </w:rPr>
              <w:t>2025</w:t>
            </w:r>
          </w:p>
        </w:tc>
        <w:tc>
          <w:tcPr>
            <w:tcW w:w="1066" w:type="dxa"/>
            <w:tcBorders>
              <w:top w:val="nil"/>
              <w:left w:val="nil"/>
              <w:bottom w:val="nil"/>
              <w:right w:val="nil"/>
            </w:tcBorders>
            <w:vAlign w:val="bottom"/>
            <w:hideMark/>
          </w:tcPr>
          <w:p w14:paraId="58494052" w14:textId="22AF6780" w:rsidR="00E6724A" w:rsidRPr="00E104D4" w:rsidRDefault="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2026</w:t>
            </w:r>
          </w:p>
        </w:tc>
        <w:tc>
          <w:tcPr>
            <w:tcW w:w="930" w:type="dxa"/>
            <w:tcBorders>
              <w:top w:val="nil"/>
              <w:left w:val="nil"/>
              <w:bottom w:val="nil"/>
              <w:right w:val="nil"/>
            </w:tcBorders>
            <w:vAlign w:val="bottom"/>
            <w:hideMark/>
          </w:tcPr>
          <w:p w14:paraId="0D355E29" w14:textId="049DEF64" w:rsidR="00E6724A" w:rsidRPr="00E104D4" w:rsidRDefault="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2025</w:t>
            </w:r>
          </w:p>
        </w:tc>
      </w:tr>
      <w:tr w:rsidR="00E6724A" w:rsidRPr="00E104D4" w14:paraId="060E9981" w14:textId="77777777">
        <w:trPr>
          <w:trHeight w:val="330"/>
          <w:jc w:val="center"/>
        </w:trPr>
        <w:tc>
          <w:tcPr>
            <w:tcW w:w="383" w:type="dxa"/>
            <w:tcBorders>
              <w:top w:val="nil"/>
              <w:left w:val="nil"/>
              <w:bottom w:val="nil"/>
              <w:right w:val="nil"/>
            </w:tcBorders>
            <w:noWrap/>
            <w:vAlign w:val="bottom"/>
            <w:hideMark/>
          </w:tcPr>
          <w:p w14:paraId="27587144" w14:textId="77777777" w:rsidR="00E6724A" w:rsidRPr="00E104D4" w:rsidRDefault="00E6724A">
            <w:pPr>
              <w:widowControl/>
              <w:jc w:val="center"/>
              <w:rPr>
                <w:rFonts w:ascii="Arial" w:eastAsia="Times New Roman" w:hAnsi="Arial" w:cs="Arial"/>
                <w:b/>
                <w:bCs/>
                <w:color w:val="000000"/>
                <w:sz w:val="18"/>
                <w:szCs w:val="18"/>
                <w:lang w:val="en-US"/>
              </w:rPr>
            </w:pPr>
          </w:p>
        </w:tc>
        <w:tc>
          <w:tcPr>
            <w:tcW w:w="3397" w:type="dxa"/>
            <w:tcBorders>
              <w:top w:val="single" w:sz="4" w:space="0" w:color="auto"/>
              <w:left w:val="nil"/>
              <w:bottom w:val="nil"/>
              <w:right w:val="nil"/>
            </w:tcBorders>
            <w:vAlign w:val="bottom"/>
            <w:hideMark/>
          </w:tcPr>
          <w:p w14:paraId="06FE16F2"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1749" w:type="dxa"/>
            <w:tcBorders>
              <w:top w:val="single" w:sz="4" w:space="0" w:color="auto"/>
              <w:left w:val="nil"/>
              <w:bottom w:val="nil"/>
              <w:right w:val="nil"/>
            </w:tcBorders>
            <w:vAlign w:val="bottom"/>
            <w:hideMark/>
          </w:tcPr>
          <w:p w14:paraId="5CC30233"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1417" w:type="dxa"/>
            <w:tcBorders>
              <w:top w:val="single" w:sz="4" w:space="0" w:color="auto"/>
              <w:left w:val="nil"/>
              <w:bottom w:val="nil"/>
              <w:right w:val="nil"/>
            </w:tcBorders>
            <w:vAlign w:val="bottom"/>
            <w:hideMark/>
          </w:tcPr>
          <w:p w14:paraId="403858E3"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w:t>
            </w:r>
          </w:p>
        </w:tc>
        <w:tc>
          <w:tcPr>
            <w:tcW w:w="974" w:type="dxa"/>
            <w:tcBorders>
              <w:top w:val="single" w:sz="4" w:space="0" w:color="auto"/>
              <w:left w:val="nil"/>
              <w:bottom w:val="nil"/>
              <w:right w:val="nil"/>
            </w:tcBorders>
            <w:vAlign w:val="bottom"/>
            <w:hideMark/>
          </w:tcPr>
          <w:p w14:paraId="4CB6C7B1"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900" w:type="dxa"/>
            <w:tcBorders>
              <w:top w:val="single" w:sz="4" w:space="0" w:color="auto"/>
              <w:left w:val="nil"/>
              <w:bottom w:val="nil"/>
              <w:right w:val="nil"/>
            </w:tcBorders>
            <w:vAlign w:val="bottom"/>
            <w:hideMark/>
          </w:tcPr>
          <w:p w14:paraId="1B17B93B" w14:textId="77777777" w:rsidR="00E6724A" w:rsidRPr="00E104D4" w:rsidRDefault="00E6724A">
            <w:pPr>
              <w:widowControl/>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066" w:type="dxa"/>
            <w:tcBorders>
              <w:top w:val="single" w:sz="4" w:space="0" w:color="auto"/>
              <w:left w:val="nil"/>
              <w:bottom w:val="nil"/>
              <w:right w:val="nil"/>
            </w:tcBorders>
            <w:vAlign w:val="bottom"/>
            <w:hideMark/>
          </w:tcPr>
          <w:p w14:paraId="7829BD6F"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$’000</w:t>
            </w:r>
          </w:p>
        </w:tc>
        <w:tc>
          <w:tcPr>
            <w:tcW w:w="930" w:type="dxa"/>
            <w:tcBorders>
              <w:top w:val="single" w:sz="4" w:space="0" w:color="auto"/>
              <w:left w:val="nil"/>
              <w:bottom w:val="nil"/>
              <w:right w:val="nil"/>
            </w:tcBorders>
            <w:vAlign w:val="bottom"/>
            <w:hideMark/>
          </w:tcPr>
          <w:p w14:paraId="74554395"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$’000</w:t>
            </w:r>
          </w:p>
        </w:tc>
      </w:tr>
      <w:tr w:rsidR="00CB0349" w:rsidRPr="00E104D4" w14:paraId="4E3CC459" w14:textId="77777777">
        <w:trPr>
          <w:trHeight w:val="330"/>
          <w:jc w:val="center"/>
        </w:trPr>
        <w:tc>
          <w:tcPr>
            <w:tcW w:w="383" w:type="dxa"/>
            <w:tcBorders>
              <w:top w:val="nil"/>
              <w:left w:val="nil"/>
              <w:bottom w:val="nil"/>
              <w:right w:val="nil"/>
            </w:tcBorders>
            <w:noWrap/>
            <w:vAlign w:val="bottom"/>
            <w:hideMark/>
          </w:tcPr>
          <w:p w14:paraId="79238C67" w14:textId="77777777" w:rsidR="00CB0349" w:rsidRPr="00E104D4" w:rsidRDefault="00CB0349" w:rsidP="00CB0349">
            <w:pPr>
              <w:widowControl/>
              <w:jc w:val="center"/>
              <w:rPr>
                <w:rFonts w:ascii="Arial" w:eastAsia="Times New Roman" w:hAnsi="Arial" w:cs="Arial"/>
                <w:b/>
                <w:bCs/>
                <w:color w:val="000000"/>
                <w:sz w:val="18"/>
                <w:szCs w:val="18"/>
                <w:lang w:val="en-US"/>
              </w:rPr>
            </w:pPr>
          </w:p>
        </w:tc>
        <w:tc>
          <w:tcPr>
            <w:tcW w:w="3397" w:type="dxa"/>
            <w:tcBorders>
              <w:top w:val="nil"/>
              <w:left w:val="nil"/>
              <w:bottom w:val="nil"/>
              <w:right w:val="nil"/>
            </w:tcBorders>
            <w:vAlign w:val="bottom"/>
            <w:hideMark/>
          </w:tcPr>
          <w:p w14:paraId="63CE4181" w14:textId="77777777" w:rsidR="00CB0349" w:rsidRPr="00E104D4" w:rsidRDefault="00CB0349" w:rsidP="00CB0349">
            <w:pPr>
              <w:widowControl/>
              <w:rPr>
                <w:rFonts w:ascii="Arial" w:eastAsia="Times New Roman" w:hAnsi="Arial" w:cs="Arial"/>
                <w:color w:val="000000"/>
                <w:sz w:val="18"/>
                <w:szCs w:val="18"/>
                <w:lang w:val="en-US"/>
              </w:rPr>
            </w:pPr>
            <w:r w:rsidRPr="00E104D4">
              <w:rPr>
                <w:rFonts w:ascii="Arial" w:hAnsi="Arial" w:cs="Arial"/>
                <w:color w:val="000000"/>
                <w:sz w:val="18"/>
                <w:szCs w:val="18"/>
              </w:rPr>
              <w:t>Racing Australia Ltd (</w:t>
            </w:r>
            <w:proofErr w:type="spellStart"/>
            <w:r w:rsidRPr="00E104D4">
              <w:rPr>
                <w:rFonts w:ascii="Arial" w:hAnsi="Arial" w:cs="Arial"/>
                <w:color w:val="000000"/>
                <w:sz w:val="18"/>
                <w:szCs w:val="18"/>
              </w:rPr>
              <w:t>i</w:t>
            </w:r>
            <w:proofErr w:type="spellEnd"/>
            <w:r w:rsidRPr="00E104D4">
              <w:rPr>
                <w:rFonts w:ascii="Arial" w:hAnsi="Arial" w:cs="Arial"/>
                <w:color w:val="000000"/>
                <w:sz w:val="18"/>
                <w:szCs w:val="18"/>
              </w:rPr>
              <w:t>)</w:t>
            </w:r>
          </w:p>
        </w:tc>
        <w:tc>
          <w:tcPr>
            <w:tcW w:w="1749" w:type="dxa"/>
            <w:tcBorders>
              <w:top w:val="nil"/>
              <w:left w:val="nil"/>
              <w:bottom w:val="nil"/>
              <w:right w:val="nil"/>
            </w:tcBorders>
            <w:vAlign w:val="bottom"/>
            <w:hideMark/>
          </w:tcPr>
          <w:p w14:paraId="7AB3D5E4" w14:textId="77777777" w:rsidR="00CB0349" w:rsidRPr="00E104D4" w:rsidRDefault="00CB0349" w:rsidP="00CB0349">
            <w:pPr>
              <w:widowControl/>
              <w:rPr>
                <w:rFonts w:ascii="Arial" w:eastAsia="Times New Roman" w:hAnsi="Arial" w:cs="Arial"/>
                <w:color w:val="000000"/>
                <w:sz w:val="18"/>
                <w:szCs w:val="18"/>
                <w:lang w:val="en-US"/>
              </w:rPr>
            </w:pPr>
            <w:r w:rsidRPr="00E104D4">
              <w:rPr>
                <w:rFonts w:ascii="Arial" w:hAnsi="Arial" w:cs="Arial"/>
                <w:color w:val="000000"/>
                <w:sz w:val="18"/>
                <w:szCs w:val="18"/>
              </w:rPr>
              <w:t>Racing Information</w:t>
            </w:r>
          </w:p>
        </w:tc>
        <w:tc>
          <w:tcPr>
            <w:tcW w:w="1417" w:type="dxa"/>
            <w:tcBorders>
              <w:top w:val="nil"/>
              <w:left w:val="nil"/>
              <w:bottom w:val="nil"/>
              <w:right w:val="nil"/>
            </w:tcBorders>
            <w:vAlign w:val="bottom"/>
            <w:hideMark/>
          </w:tcPr>
          <w:p w14:paraId="60217879" w14:textId="6801B32D"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30/06/2026</w:t>
            </w:r>
          </w:p>
        </w:tc>
        <w:tc>
          <w:tcPr>
            <w:tcW w:w="974" w:type="dxa"/>
            <w:tcBorders>
              <w:top w:val="nil"/>
              <w:left w:val="nil"/>
              <w:bottom w:val="nil"/>
              <w:right w:val="nil"/>
            </w:tcBorders>
            <w:vAlign w:val="bottom"/>
            <w:hideMark/>
          </w:tcPr>
          <w:p w14:paraId="7F17A27A" w14:textId="77777777"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35%</w:t>
            </w:r>
          </w:p>
        </w:tc>
        <w:tc>
          <w:tcPr>
            <w:tcW w:w="900" w:type="dxa"/>
            <w:tcBorders>
              <w:top w:val="nil"/>
              <w:left w:val="nil"/>
              <w:bottom w:val="nil"/>
              <w:right w:val="nil"/>
            </w:tcBorders>
            <w:vAlign w:val="bottom"/>
            <w:hideMark/>
          </w:tcPr>
          <w:p w14:paraId="48C1316F" w14:textId="77777777" w:rsidR="00CB0349" w:rsidRPr="00E104D4" w:rsidRDefault="00CB0349" w:rsidP="00CB0349">
            <w:pPr>
              <w:widowControl/>
              <w:jc w:val="center"/>
              <w:rPr>
                <w:rFonts w:ascii="Arial" w:eastAsia="Times New Roman" w:hAnsi="Arial" w:cs="Arial"/>
                <w:color w:val="000000"/>
                <w:sz w:val="18"/>
                <w:szCs w:val="18"/>
                <w:lang w:val="en-US"/>
              </w:rPr>
            </w:pPr>
            <w:r w:rsidRPr="00E104D4">
              <w:rPr>
                <w:rFonts w:ascii="Arial" w:hAnsi="Arial" w:cs="Arial"/>
                <w:color w:val="000000"/>
                <w:sz w:val="18"/>
                <w:szCs w:val="18"/>
              </w:rPr>
              <w:t>35%</w:t>
            </w:r>
          </w:p>
        </w:tc>
        <w:tc>
          <w:tcPr>
            <w:tcW w:w="1066" w:type="dxa"/>
            <w:tcBorders>
              <w:top w:val="nil"/>
              <w:left w:val="nil"/>
              <w:bottom w:val="nil"/>
              <w:right w:val="nil"/>
            </w:tcBorders>
            <w:vAlign w:val="bottom"/>
            <w:hideMark/>
          </w:tcPr>
          <w:p w14:paraId="369246C4" w14:textId="530C737E"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15,326 </w:t>
            </w:r>
          </w:p>
        </w:tc>
        <w:tc>
          <w:tcPr>
            <w:tcW w:w="930" w:type="dxa"/>
            <w:tcBorders>
              <w:top w:val="nil"/>
              <w:left w:val="nil"/>
              <w:bottom w:val="nil"/>
              <w:right w:val="nil"/>
            </w:tcBorders>
            <w:vAlign w:val="bottom"/>
            <w:hideMark/>
          </w:tcPr>
          <w:p w14:paraId="24B1A612" w14:textId="5C8824D0"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14,824 </w:t>
            </w:r>
          </w:p>
        </w:tc>
      </w:tr>
      <w:tr w:rsidR="00CB0349" w:rsidRPr="00E104D4" w14:paraId="18FCBA45" w14:textId="77777777" w:rsidTr="00FD3546">
        <w:trPr>
          <w:trHeight w:val="570"/>
          <w:jc w:val="center"/>
        </w:trPr>
        <w:tc>
          <w:tcPr>
            <w:tcW w:w="383" w:type="dxa"/>
            <w:tcBorders>
              <w:top w:val="nil"/>
              <w:left w:val="nil"/>
              <w:bottom w:val="nil"/>
              <w:right w:val="nil"/>
            </w:tcBorders>
            <w:noWrap/>
            <w:vAlign w:val="bottom"/>
            <w:hideMark/>
          </w:tcPr>
          <w:p w14:paraId="0C4572EF" w14:textId="77777777" w:rsidR="00CB0349" w:rsidRPr="00E104D4" w:rsidRDefault="00CB0349" w:rsidP="00CB0349">
            <w:pPr>
              <w:widowControl/>
              <w:ind w:firstLineChars="100" w:firstLine="180"/>
              <w:jc w:val="right"/>
              <w:rPr>
                <w:rFonts w:ascii="Arial" w:eastAsia="Times New Roman" w:hAnsi="Arial" w:cs="Arial"/>
                <w:color w:val="000000"/>
                <w:sz w:val="18"/>
                <w:szCs w:val="18"/>
                <w:lang w:val="en-US"/>
              </w:rPr>
            </w:pPr>
          </w:p>
        </w:tc>
        <w:tc>
          <w:tcPr>
            <w:tcW w:w="3397" w:type="dxa"/>
            <w:tcBorders>
              <w:top w:val="nil"/>
              <w:left w:val="nil"/>
              <w:bottom w:val="single" w:sz="4" w:space="0" w:color="auto"/>
              <w:right w:val="nil"/>
            </w:tcBorders>
            <w:vAlign w:val="bottom"/>
            <w:hideMark/>
          </w:tcPr>
          <w:p w14:paraId="5F57042D" w14:textId="00600FBB" w:rsidR="00CB0349" w:rsidRPr="00E104D4" w:rsidRDefault="005410D4" w:rsidP="00CB0349">
            <w:pPr>
              <w:widowControl/>
              <w:spacing w:line="276" w:lineRule="auto"/>
              <w:rPr>
                <w:rFonts w:ascii="Arial" w:eastAsia="Times New Roman" w:hAnsi="Arial" w:cs="Arial"/>
                <w:color w:val="000000"/>
                <w:sz w:val="18"/>
                <w:szCs w:val="18"/>
                <w:lang w:val="en-US"/>
              </w:rPr>
            </w:pPr>
            <w:bookmarkStart w:id="22" w:name="_Hlk208837304"/>
            <w:proofErr w:type="spellStart"/>
            <w:r w:rsidRPr="00E104D4">
              <w:rPr>
                <w:rFonts w:ascii="Arial" w:hAnsi="Arial" w:cs="Arial"/>
                <w:color w:val="000000"/>
                <w:sz w:val="18"/>
                <w:szCs w:val="18"/>
              </w:rPr>
              <w:t>VicRacing</w:t>
            </w:r>
            <w:proofErr w:type="spellEnd"/>
            <w:r w:rsidRPr="00E104D4">
              <w:rPr>
                <w:rFonts w:ascii="Arial" w:hAnsi="Arial" w:cs="Arial"/>
                <w:color w:val="000000"/>
                <w:sz w:val="18"/>
                <w:szCs w:val="18"/>
              </w:rPr>
              <w:t xml:space="preserve"> Audio Services Pty Ltd (</w:t>
            </w:r>
            <w:r w:rsidR="000F76D3" w:rsidRPr="00E104D4">
              <w:rPr>
                <w:rFonts w:ascii="Arial" w:hAnsi="Arial" w:cs="Arial"/>
                <w:color w:val="000000"/>
                <w:sz w:val="18"/>
                <w:szCs w:val="18"/>
              </w:rPr>
              <w:t>previously</w:t>
            </w:r>
            <w:r w:rsidR="00FD3546" w:rsidRPr="00E104D4">
              <w:rPr>
                <w:rFonts w:ascii="Arial" w:hAnsi="Arial" w:cs="Arial"/>
                <w:color w:val="000000"/>
                <w:sz w:val="18"/>
                <w:szCs w:val="18"/>
              </w:rPr>
              <w:t xml:space="preserve"> </w:t>
            </w:r>
            <w:r w:rsidR="00CB0349" w:rsidRPr="00E104D4">
              <w:rPr>
                <w:rFonts w:ascii="Arial" w:hAnsi="Arial" w:cs="Arial"/>
                <w:color w:val="000000"/>
                <w:sz w:val="18"/>
                <w:szCs w:val="18"/>
              </w:rPr>
              <w:t>3UZ Pty Ltd</w:t>
            </w:r>
            <w:r w:rsidR="00FD3546" w:rsidRPr="00E104D4">
              <w:rPr>
                <w:rFonts w:ascii="Arial" w:hAnsi="Arial" w:cs="Arial"/>
                <w:color w:val="000000"/>
                <w:sz w:val="18"/>
                <w:szCs w:val="18"/>
              </w:rPr>
              <w:t>)</w:t>
            </w:r>
            <w:r w:rsidR="00CB0349" w:rsidRPr="00E104D4">
              <w:rPr>
                <w:rFonts w:ascii="Arial" w:hAnsi="Arial" w:cs="Arial"/>
                <w:color w:val="000000"/>
                <w:sz w:val="18"/>
                <w:szCs w:val="18"/>
              </w:rPr>
              <w:t xml:space="preserve"> </w:t>
            </w:r>
            <w:bookmarkEnd w:id="22"/>
            <w:r w:rsidR="00CB0349" w:rsidRPr="00E104D4">
              <w:rPr>
                <w:rFonts w:ascii="Arial" w:hAnsi="Arial" w:cs="Arial"/>
                <w:color w:val="000000"/>
                <w:sz w:val="18"/>
                <w:szCs w:val="18"/>
              </w:rPr>
              <w:t>(ii)</w:t>
            </w:r>
          </w:p>
        </w:tc>
        <w:tc>
          <w:tcPr>
            <w:tcW w:w="1749" w:type="dxa"/>
            <w:tcBorders>
              <w:top w:val="nil"/>
              <w:left w:val="nil"/>
              <w:bottom w:val="single" w:sz="4" w:space="0" w:color="auto"/>
              <w:right w:val="nil"/>
            </w:tcBorders>
            <w:vAlign w:val="bottom"/>
            <w:hideMark/>
          </w:tcPr>
          <w:p w14:paraId="28482BE2" w14:textId="77777777" w:rsidR="00CB0349" w:rsidRPr="00E104D4" w:rsidRDefault="00CB0349" w:rsidP="00CB0349">
            <w:pPr>
              <w:widowControl/>
              <w:spacing w:line="276" w:lineRule="auto"/>
              <w:rPr>
                <w:rFonts w:ascii="Arial" w:eastAsia="Times New Roman" w:hAnsi="Arial" w:cs="Arial"/>
                <w:color w:val="000000"/>
                <w:sz w:val="18"/>
                <w:szCs w:val="18"/>
                <w:lang w:val="en-US"/>
              </w:rPr>
            </w:pPr>
            <w:r w:rsidRPr="00E104D4">
              <w:rPr>
                <w:rFonts w:ascii="Arial" w:hAnsi="Arial" w:cs="Arial"/>
                <w:color w:val="000000"/>
                <w:sz w:val="18"/>
                <w:szCs w:val="18"/>
              </w:rPr>
              <w:t>Racing Audio</w:t>
            </w:r>
          </w:p>
        </w:tc>
        <w:tc>
          <w:tcPr>
            <w:tcW w:w="1417" w:type="dxa"/>
            <w:tcBorders>
              <w:top w:val="nil"/>
              <w:left w:val="nil"/>
              <w:bottom w:val="single" w:sz="4" w:space="0" w:color="auto"/>
              <w:right w:val="nil"/>
            </w:tcBorders>
            <w:vAlign w:val="bottom"/>
            <w:hideMark/>
          </w:tcPr>
          <w:p w14:paraId="73C84867" w14:textId="545DE228"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30/06/2026</w:t>
            </w:r>
          </w:p>
        </w:tc>
        <w:tc>
          <w:tcPr>
            <w:tcW w:w="974" w:type="dxa"/>
            <w:tcBorders>
              <w:top w:val="nil"/>
              <w:left w:val="nil"/>
              <w:bottom w:val="single" w:sz="4" w:space="0" w:color="auto"/>
              <w:right w:val="nil"/>
            </w:tcBorders>
            <w:vAlign w:val="bottom"/>
            <w:hideMark/>
          </w:tcPr>
          <w:p w14:paraId="658E864F" w14:textId="77777777"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73%</w:t>
            </w:r>
          </w:p>
        </w:tc>
        <w:tc>
          <w:tcPr>
            <w:tcW w:w="900" w:type="dxa"/>
            <w:tcBorders>
              <w:top w:val="nil"/>
              <w:left w:val="nil"/>
              <w:bottom w:val="single" w:sz="4" w:space="0" w:color="auto"/>
              <w:right w:val="nil"/>
            </w:tcBorders>
            <w:vAlign w:val="bottom"/>
            <w:hideMark/>
          </w:tcPr>
          <w:p w14:paraId="27C37E4F" w14:textId="77777777" w:rsidR="00CB0349" w:rsidRPr="00E104D4" w:rsidRDefault="00CB0349" w:rsidP="00CB0349">
            <w:pPr>
              <w:widowControl/>
              <w:spacing w:line="276" w:lineRule="auto"/>
              <w:jc w:val="center"/>
              <w:rPr>
                <w:rFonts w:ascii="Arial" w:eastAsia="Times New Roman" w:hAnsi="Arial" w:cs="Arial"/>
                <w:color w:val="000000"/>
                <w:sz w:val="18"/>
                <w:szCs w:val="18"/>
                <w:lang w:val="en-US"/>
              </w:rPr>
            </w:pPr>
            <w:r w:rsidRPr="00E104D4">
              <w:rPr>
                <w:rFonts w:ascii="Arial" w:hAnsi="Arial" w:cs="Arial"/>
                <w:color w:val="000000"/>
                <w:sz w:val="18"/>
                <w:szCs w:val="18"/>
              </w:rPr>
              <w:t>73%</w:t>
            </w:r>
          </w:p>
        </w:tc>
        <w:tc>
          <w:tcPr>
            <w:tcW w:w="1066" w:type="dxa"/>
            <w:tcBorders>
              <w:top w:val="nil"/>
              <w:left w:val="nil"/>
              <w:bottom w:val="single" w:sz="4" w:space="0" w:color="auto"/>
              <w:right w:val="nil"/>
            </w:tcBorders>
            <w:vAlign w:val="bottom"/>
            <w:hideMark/>
          </w:tcPr>
          <w:p w14:paraId="11D16EF9" w14:textId="08789448" w:rsidR="00CB0349" w:rsidRPr="00E104D4" w:rsidRDefault="00CB0349" w:rsidP="00CB0349">
            <w:pPr>
              <w:widowControl/>
              <w:spacing w:line="276" w:lineRule="auto"/>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2,180 </w:t>
            </w:r>
          </w:p>
        </w:tc>
        <w:tc>
          <w:tcPr>
            <w:tcW w:w="930" w:type="dxa"/>
            <w:tcBorders>
              <w:top w:val="nil"/>
              <w:left w:val="nil"/>
              <w:bottom w:val="single" w:sz="4" w:space="0" w:color="auto"/>
              <w:right w:val="nil"/>
            </w:tcBorders>
            <w:vAlign w:val="bottom"/>
            <w:hideMark/>
          </w:tcPr>
          <w:p w14:paraId="2A9B0ADE" w14:textId="09F49574" w:rsidR="00CB0349" w:rsidRPr="00E104D4" w:rsidRDefault="00CB0349" w:rsidP="00CB0349">
            <w:pPr>
              <w:widowControl/>
              <w:spacing w:line="276" w:lineRule="auto"/>
              <w:ind w:firstLineChars="100" w:firstLine="180"/>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3,040 </w:t>
            </w:r>
          </w:p>
        </w:tc>
      </w:tr>
    </w:tbl>
    <w:p w14:paraId="3282B7D1" w14:textId="77777777" w:rsidR="00E6724A" w:rsidRPr="00E104D4" w:rsidRDefault="00E6724A" w:rsidP="00E6724A">
      <w:pPr>
        <w:spacing w:line="312" w:lineRule="auto"/>
        <w:rPr>
          <w:rFonts w:ascii="Arial" w:eastAsia="Arial" w:hAnsi="Arial" w:cs="Arial"/>
          <w:sz w:val="18"/>
          <w:szCs w:val="18"/>
        </w:rPr>
      </w:pPr>
    </w:p>
    <w:p w14:paraId="5BD2A318"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t>.</w:t>
      </w:r>
    </w:p>
    <w:p w14:paraId="3AC7A536"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p w14:paraId="1819EC20"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tbl>
      <w:tblPr>
        <w:tblW w:w="9639" w:type="dxa"/>
        <w:jc w:val="center"/>
        <w:tblLook w:val="04A0" w:firstRow="1" w:lastRow="0" w:firstColumn="1" w:lastColumn="0" w:noHBand="0" w:noVBand="1"/>
      </w:tblPr>
      <w:tblGrid>
        <w:gridCol w:w="5812"/>
        <w:gridCol w:w="1843"/>
        <w:gridCol w:w="283"/>
        <w:gridCol w:w="1701"/>
      </w:tblGrid>
      <w:tr w:rsidR="00E6724A" w:rsidRPr="00E104D4" w14:paraId="4BAE3E40" w14:textId="77777777">
        <w:trPr>
          <w:trHeight w:val="375"/>
          <w:jc w:val="center"/>
        </w:trPr>
        <w:tc>
          <w:tcPr>
            <w:tcW w:w="5812" w:type="dxa"/>
            <w:tcBorders>
              <w:top w:val="nil"/>
              <w:left w:val="nil"/>
              <w:bottom w:val="nil"/>
              <w:right w:val="nil"/>
            </w:tcBorders>
            <w:shd w:val="clear" w:color="000000" w:fill="A6A6A6"/>
            <w:noWrap/>
            <w:vAlign w:val="center"/>
            <w:hideMark/>
          </w:tcPr>
          <w:p w14:paraId="3584437E"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843" w:type="dxa"/>
            <w:tcBorders>
              <w:top w:val="nil"/>
              <w:left w:val="nil"/>
              <w:bottom w:val="nil"/>
              <w:right w:val="nil"/>
            </w:tcBorders>
            <w:shd w:val="clear" w:color="000000" w:fill="A6A6A6"/>
            <w:vAlign w:val="center"/>
            <w:hideMark/>
          </w:tcPr>
          <w:p w14:paraId="2E1E17A2" w14:textId="02479A1A"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2026</w:t>
            </w:r>
            <w:r w:rsidRPr="00E104D4">
              <w:rPr>
                <w:rFonts w:ascii="Arial" w:hAnsi="Arial" w:cs="Arial"/>
                <w:b/>
                <w:bCs/>
                <w:color w:val="FFFFFF"/>
                <w:sz w:val="18"/>
                <w:szCs w:val="18"/>
              </w:rPr>
              <w:t xml:space="preserve"> </w:t>
            </w:r>
          </w:p>
        </w:tc>
        <w:tc>
          <w:tcPr>
            <w:tcW w:w="283" w:type="dxa"/>
            <w:tcBorders>
              <w:top w:val="nil"/>
              <w:left w:val="nil"/>
              <w:bottom w:val="nil"/>
              <w:right w:val="nil"/>
            </w:tcBorders>
            <w:shd w:val="clear" w:color="000000" w:fill="A6A6A6"/>
            <w:noWrap/>
            <w:vAlign w:val="center"/>
            <w:hideMark/>
          </w:tcPr>
          <w:p w14:paraId="537D7A0B"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w:t>
            </w:r>
          </w:p>
        </w:tc>
        <w:tc>
          <w:tcPr>
            <w:tcW w:w="1701" w:type="dxa"/>
            <w:tcBorders>
              <w:top w:val="nil"/>
              <w:left w:val="nil"/>
              <w:bottom w:val="nil"/>
              <w:right w:val="nil"/>
            </w:tcBorders>
            <w:shd w:val="clear" w:color="000000" w:fill="A6A6A6"/>
            <w:vAlign w:val="center"/>
            <w:hideMark/>
          </w:tcPr>
          <w:p w14:paraId="0FBFC9D2" w14:textId="7BD6AA04"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hAnsi="Arial" w:cs="Arial"/>
                <w:b/>
                <w:bCs/>
                <w:color w:val="FFFFFF"/>
                <w:sz w:val="18"/>
                <w:szCs w:val="18"/>
              </w:rPr>
              <w:t xml:space="preserve"> </w:t>
            </w:r>
            <w:r w:rsidR="00EB6D67" w:rsidRPr="00E104D4">
              <w:rPr>
                <w:rFonts w:ascii="Arial" w:hAnsi="Arial" w:cs="Arial"/>
                <w:b/>
                <w:bCs/>
                <w:color w:val="FFFFFF"/>
                <w:sz w:val="18"/>
                <w:szCs w:val="18"/>
              </w:rPr>
              <w:t>30 JUNE 2025</w:t>
            </w:r>
          </w:p>
        </w:tc>
      </w:tr>
      <w:tr w:rsidR="00E6724A" w:rsidRPr="00E104D4" w14:paraId="18D47F83" w14:textId="77777777">
        <w:trPr>
          <w:trHeight w:val="360"/>
          <w:jc w:val="center"/>
        </w:trPr>
        <w:tc>
          <w:tcPr>
            <w:tcW w:w="5812" w:type="dxa"/>
            <w:tcBorders>
              <w:top w:val="nil"/>
              <w:left w:val="nil"/>
              <w:bottom w:val="nil"/>
              <w:right w:val="nil"/>
            </w:tcBorders>
            <w:noWrap/>
            <w:vAlign w:val="bottom"/>
            <w:hideMark/>
          </w:tcPr>
          <w:p w14:paraId="76970998" w14:textId="77777777" w:rsidR="00E6724A" w:rsidRPr="00E104D4" w:rsidRDefault="00E6724A">
            <w:pPr>
              <w:widowControl/>
              <w:jc w:val="right"/>
              <w:rPr>
                <w:rFonts w:ascii="Arial" w:eastAsia="Times New Roman" w:hAnsi="Arial" w:cs="Arial"/>
                <w:b/>
                <w:bCs/>
                <w:color w:val="FFFFFF"/>
                <w:sz w:val="18"/>
                <w:szCs w:val="18"/>
                <w:lang w:val="en-US"/>
              </w:rPr>
            </w:pPr>
          </w:p>
        </w:tc>
        <w:tc>
          <w:tcPr>
            <w:tcW w:w="1843" w:type="dxa"/>
            <w:tcBorders>
              <w:top w:val="nil"/>
              <w:left w:val="nil"/>
              <w:bottom w:val="nil"/>
              <w:right w:val="nil"/>
            </w:tcBorders>
            <w:noWrap/>
            <w:vAlign w:val="bottom"/>
            <w:hideMark/>
          </w:tcPr>
          <w:p w14:paraId="1B57FF16"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c>
          <w:tcPr>
            <w:tcW w:w="283" w:type="dxa"/>
            <w:tcBorders>
              <w:top w:val="nil"/>
              <w:left w:val="nil"/>
              <w:bottom w:val="nil"/>
              <w:right w:val="nil"/>
            </w:tcBorders>
            <w:noWrap/>
            <w:vAlign w:val="bottom"/>
            <w:hideMark/>
          </w:tcPr>
          <w:p w14:paraId="19E1B401" w14:textId="77777777" w:rsidR="00E6724A" w:rsidRPr="00E104D4" w:rsidRDefault="00E6724A">
            <w:pPr>
              <w:widowControl/>
              <w:jc w:val="right"/>
              <w:rPr>
                <w:rFonts w:ascii="Arial" w:eastAsia="Times New Roman" w:hAnsi="Arial" w:cs="Arial"/>
                <w:b/>
                <w:bCs/>
                <w:color w:val="000000"/>
                <w:sz w:val="18"/>
                <w:szCs w:val="18"/>
                <w:lang w:val="en-US"/>
              </w:rPr>
            </w:pPr>
          </w:p>
        </w:tc>
        <w:tc>
          <w:tcPr>
            <w:tcW w:w="1701" w:type="dxa"/>
            <w:tcBorders>
              <w:top w:val="nil"/>
              <w:left w:val="nil"/>
              <w:bottom w:val="nil"/>
              <w:right w:val="nil"/>
            </w:tcBorders>
            <w:noWrap/>
            <w:vAlign w:val="bottom"/>
            <w:hideMark/>
          </w:tcPr>
          <w:p w14:paraId="02C34902"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xml:space="preserve"> $'000 </w:t>
            </w:r>
          </w:p>
        </w:tc>
      </w:tr>
      <w:tr w:rsidR="00E6724A" w:rsidRPr="00E104D4" w14:paraId="1F6DC782" w14:textId="77777777">
        <w:trPr>
          <w:trHeight w:val="181"/>
          <w:jc w:val="center"/>
        </w:trPr>
        <w:tc>
          <w:tcPr>
            <w:tcW w:w="5812" w:type="dxa"/>
            <w:tcBorders>
              <w:top w:val="nil"/>
              <w:left w:val="nil"/>
              <w:bottom w:val="nil"/>
              <w:right w:val="nil"/>
            </w:tcBorders>
            <w:vAlign w:val="bottom"/>
            <w:hideMark/>
          </w:tcPr>
          <w:p w14:paraId="2B2C7765" w14:textId="77777777" w:rsidR="00E6724A" w:rsidRPr="00E104D4" w:rsidRDefault="00E6724A">
            <w:pPr>
              <w:widowControl/>
              <w:jc w:val="both"/>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Movements in investments in associates</w:t>
            </w:r>
          </w:p>
        </w:tc>
        <w:tc>
          <w:tcPr>
            <w:tcW w:w="1843" w:type="dxa"/>
            <w:tcBorders>
              <w:top w:val="nil"/>
              <w:left w:val="nil"/>
              <w:bottom w:val="nil"/>
              <w:right w:val="nil"/>
            </w:tcBorders>
            <w:noWrap/>
            <w:vAlign w:val="bottom"/>
            <w:hideMark/>
          </w:tcPr>
          <w:p w14:paraId="63ED2E03" w14:textId="77777777" w:rsidR="00E6724A" w:rsidRPr="00E104D4" w:rsidRDefault="00E6724A">
            <w:pPr>
              <w:widowControl/>
              <w:jc w:val="both"/>
              <w:rPr>
                <w:rFonts w:ascii="Arial" w:eastAsia="Times New Roman" w:hAnsi="Arial" w:cs="Arial"/>
                <w:b/>
                <w:bCs/>
                <w:color w:val="000000"/>
                <w:sz w:val="18"/>
                <w:szCs w:val="18"/>
                <w:lang w:val="en-US"/>
              </w:rPr>
            </w:pPr>
          </w:p>
        </w:tc>
        <w:tc>
          <w:tcPr>
            <w:tcW w:w="283" w:type="dxa"/>
            <w:tcBorders>
              <w:top w:val="nil"/>
              <w:left w:val="nil"/>
              <w:bottom w:val="nil"/>
              <w:right w:val="nil"/>
            </w:tcBorders>
            <w:noWrap/>
            <w:vAlign w:val="bottom"/>
            <w:hideMark/>
          </w:tcPr>
          <w:p w14:paraId="1D0B1E81" w14:textId="77777777" w:rsidR="00E6724A" w:rsidRPr="00E104D4" w:rsidRDefault="00E6724A">
            <w:pPr>
              <w:widowControl/>
              <w:jc w:val="right"/>
              <w:rPr>
                <w:rFonts w:ascii="Times New Roman" w:eastAsia="Times New Roman" w:hAnsi="Times New Roman"/>
                <w:sz w:val="20"/>
                <w:szCs w:val="20"/>
                <w:lang w:val="en-US"/>
              </w:rPr>
            </w:pPr>
          </w:p>
        </w:tc>
        <w:tc>
          <w:tcPr>
            <w:tcW w:w="1701" w:type="dxa"/>
            <w:tcBorders>
              <w:top w:val="nil"/>
              <w:left w:val="nil"/>
              <w:bottom w:val="nil"/>
              <w:right w:val="nil"/>
            </w:tcBorders>
            <w:noWrap/>
            <w:vAlign w:val="bottom"/>
            <w:hideMark/>
          </w:tcPr>
          <w:p w14:paraId="4E9E068A" w14:textId="77777777" w:rsidR="00E6724A" w:rsidRPr="00E104D4" w:rsidRDefault="00E6724A">
            <w:pPr>
              <w:widowControl/>
              <w:jc w:val="right"/>
              <w:rPr>
                <w:rFonts w:ascii="Times New Roman" w:eastAsia="Times New Roman" w:hAnsi="Times New Roman"/>
                <w:sz w:val="20"/>
                <w:szCs w:val="20"/>
                <w:lang w:val="en-US"/>
              </w:rPr>
            </w:pPr>
          </w:p>
        </w:tc>
      </w:tr>
      <w:tr w:rsidR="00AB7B51" w:rsidRPr="00E104D4" w14:paraId="1D4D3060" w14:textId="77777777">
        <w:trPr>
          <w:trHeight w:val="405"/>
          <w:jc w:val="center"/>
        </w:trPr>
        <w:tc>
          <w:tcPr>
            <w:tcW w:w="5812" w:type="dxa"/>
            <w:tcBorders>
              <w:top w:val="nil"/>
              <w:left w:val="nil"/>
              <w:bottom w:val="nil"/>
              <w:right w:val="nil"/>
            </w:tcBorders>
            <w:vAlign w:val="bottom"/>
            <w:hideMark/>
          </w:tcPr>
          <w:p w14:paraId="518B84DE" w14:textId="77777777" w:rsidR="00AB7B51" w:rsidRPr="00E104D4" w:rsidRDefault="00AB7B51" w:rsidP="00AB7B51">
            <w:pPr>
              <w:widowControl/>
              <w:jc w:val="both"/>
              <w:rPr>
                <w:rFonts w:ascii="Arial" w:eastAsia="Times New Roman" w:hAnsi="Arial" w:cs="Arial"/>
                <w:color w:val="000000"/>
                <w:sz w:val="18"/>
                <w:szCs w:val="18"/>
                <w:lang w:val="en-US"/>
              </w:rPr>
            </w:pPr>
            <w:r w:rsidRPr="00E104D4">
              <w:rPr>
                <w:rFonts w:ascii="Arial" w:hAnsi="Arial" w:cs="Arial"/>
                <w:color w:val="000000"/>
                <w:sz w:val="18"/>
                <w:szCs w:val="18"/>
              </w:rPr>
              <w:t>At the beginning of the financial period</w:t>
            </w:r>
          </w:p>
        </w:tc>
        <w:tc>
          <w:tcPr>
            <w:tcW w:w="1843" w:type="dxa"/>
            <w:tcBorders>
              <w:top w:val="nil"/>
              <w:left w:val="nil"/>
              <w:bottom w:val="nil"/>
              <w:right w:val="nil"/>
            </w:tcBorders>
            <w:vAlign w:val="bottom"/>
            <w:hideMark/>
          </w:tcPr>
          <w:p w14:paraId="70750CCA" w14:textId="7FEC4FFD"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17,864 </w:t>
            </w:r>
          </w:p>
        </w:tc>
        <w:tc>
          <w:tcPr>
            <w:tcW w:w="283" w:type="dxa"/>
            <w:tcBorders>
              <w:top w:val="nil"/>
              <w:left w:val="nil"/>
              <w:bottom w:val="nil"/>
              <w:right w:val="nil"/>
            </w:tcBorders>
            <w:vAlign w:val="bottom"/>
            <w:hideMark/>
          </w:tcPr>
          <w:p w14:paraId="5578A0E9" w14:textId="77777777" w:rsidR="00AB7B51" w:rsidRPr="00E104D4" w:rsidRDefault="00AB7B51" w:rsidP="00AB7B51">
            <w:pPr>
              <w:widowControl/>
              <w:jc w:val="right"/>
              <w:rPr>
                <w:rFonts w:ascii="Arial" w:eastAsia="Times New Roman" w:hAnsi="Arial" w:cs="Arial"/>
                <w:color w:val="000000"/>
                <w:sz w:val="18"/>
                <w:szCs w:val="18"/>
                <w:lang w:val="en-US"/>
              </w:rPr>
            </w:pPr>
          </w:p>
        </w:tc>
        <w:tc>
          <w:tcPr>
            <w:tcW w:w="1701" w:type="dxa"/>
            <w:tcBorders>
              <w:top w:val="nil"/>
              <w:left w:val="nil"/>
              <w:bottom w:val="nil"/>
              <w:right w:val="nil"/>
            </w:tcBorders>
            <w:vAlign w:val="bottom"/>
            <w:hideMark/>
          </w:tcPr>
          <w:p w14:paraId="0FC1EA7B" w14:textId="6293BA01"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19,752 </w:t>
            </w:r>
          </w:p>
        </w:tc>
      </w:tr>
      <w:tr w:rsidR="00AB7B51" w:rsidRPr="00E104D4" w14:paraId="3A4F24B7" w14:textId="77777777">
        <w:trPr>
          <w:trHeight w:val="330"/>
          <w:jc w:val="center"/>
        </w:trPr>
        <w:tc>
          <w:tcPr>
            <w:tcW w:w="5812" w:type="dxa"/>
            <w:tcBorders>
              <w:top w:val="nil"/>
              <w:left w:val="nil"/>
              <w:bottom w:val="nil"/>
              <w:right w:val="nil"/>
            </w:tcBorders>
            <w:vAlign w:val="bottom"/>
            <w:hideMark/>
          </w:tcPr>
          <w:p w14:paraId="3545957D" w14:textId="42B7E68E" w:rsidR="00AB7B51" w:rsidRPr="00E104D4" w:rsidRDefault="00AB7B51" w:rsidP="00AB7B51">
            <w:pPr>
              <w:widowControl/>
              <w:jc w:val="both"/>
              <w:rPr>
                <w:rFonts w:ascii="Arial" w:hAnsi="Arial" w:cs="Arial"/>
                <w:color w:val="000000"/>
                <w:sz w:val="18"/>
                <w:szCs w:val="18"/>
              </w:rPr>
            </w:pPr>
            <w:r w:rsidRPr="00E104D4">
              <w:rPr>
                <w:rFonts w:ascii="Arial" w:hAnsi="Arial" w:cs="Arial"/>
                <w:color w:val="000000"/>
                <w:sz w:val="18"/>
                <w:szCs w:val="18"/>
              </w:rPr>
              <w:t>Share of net loss</w:t>
            </w:r>
          </w:p>
        </w:tc>
        <w:tc>
          <w:tcPr>
            <w:tcW w:w="1843" w:type="dxa"/>
            <w:tcBorders>
              <w:top w:val="nil"/>
              <w:left w:val="nil"/>
              <w:bottom w:val="nil"/>
              <w:right w:val="nil"/>
            </w:tcBorders>
            <w:vAlign w:val="bottom"/>
            <w:hideMark/>
          </w:tcPr>
          <w:p w14:paraId="4984A23E" w14:textId="1D751484"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(358) </w:t>
            </w:r>
          </w:p>
        </w:tc>
        <w:tc>
          <w:tcPr>
            <w:tcW w:w="283" w:type="dxa"/>
            <w:tcBorders>
              <w:top w:val="nil"/>
              <w:left w:val="nil"/>
              <w:bottom w:val="nil"/>
              <w:right w:val="nil"/>
            </w:tcBorders>
            <w:vAlign w:val="bottom"/>
            <w:hideMark/>
          </w:tcPr>
          <w:p w14:paraId="00510975" w14:textId="77777777" w:rsidR="00AB7B51" w:rsidRPr="00E104D4" w:rsidRDefault="00AB7B51" w:rsidP="00AB7B51">
            <w:pPr>
              <w:widowControl/>
              <w:jc w:val="right"/>
              <w:rPr>
                <w:rFonts w:ascii="Arial" w:eastAsia="Times New Roman" w:hAnsi="Arial" w:cs="Arial"/>
                <w:color w:val="000000"/>
                <w:sz w:val="18"/>
                <w:szCs w:val="18"/>
                <w:lang w:val="en-US"/>
              </w:rPr>
            </w:pPr>
          </w:p>
        </w:tc>
        <w:tc>
          <w:tcPr>
            <w:tcW w:w="1701" w:type="dxa"/>
            <w:tcBorders>
              <w:top w:val="nil"/>
              <w:left w:val="nil"/>
              <w:bottom w:val="nil"/>
              <w:right w:val="nil"/>
            </w:tcBorders>
            <w:vAlign w:val="bottom"/>
            <w:hideMark/>
          </w:tcPr>
          <w:p w14:paraId="3FE47451" w14:textId="4740F516"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(1,888) </w:t>
            </w:r>
          </w:p>
        </w:tc>
      </w:tr>
      <w:tr w:rsidR="00AB7B51" w:rsidRPr="00E104D4" w14:paraId="50455481" w14:textId="77777777">
        <w:trPr>
          <w:trHeight w:val="386"/>
          <w:jc w:val="center"/>
        </w:trPr>
        <w:tc>
          <w:tcPr>
            <w:tcW w:w="5812" w:type="dxa"/>
            <w:tcBorders>
              <w:top w:val="nil"/>
              <w:left w:val="nil"/>
              <w:bottom w:val="nil"/>
              <w:right w:val="nil"/>
            </w:tcBorders>
            <w:vAlign w:val="bottom"/>
            <w:hideMark/>
          </w:tcPr>
          <w:p w14:paraId="094047D1" w14:textId="77777777" w:rsidR="00AB7B51" w:rsidRPr="00E104D4" w:rsidRDefault="00AB7B51" w:rsidP="00AB7B51">
            <w:pPr>
              <w:widowControl/>
              <w:jc w:val="both"/>
              <w:rPr>
                <w:rFonts w:ascii="Arial" w:eastAsia="Times New Roman" w:hAnsi="Arial" w:cs="Arial"/>
                <w:color w:val="000000"/>
                <w:sz w:val="18"/>
                <w:szCs w:val="18"/>
                <w:lang w:val="en-US"/>
              </w:rPr>
            </w:pPr>
            <w:r w:rsidRPr="00E104D4">
              <w:rPr>
                <w:rFonts w:ascii="Arial" w:hAnsi="Arial" w:cs="Arial"/>
                <w:color w:val="000000"/>
                <w:sz w:val="18"/>
                <w:szCs w:val="18"/>
              </w:rPr>
              <w:t>At the end of the financial period</w:t>
            </w:r>
          </w:p>
        </w:tc>
        <w:tc>
          <w:tcPr>
            <w:tcW w:w="1843" w:type="dxa"/>
            <w:tcBorders>
              <w:top w:val="single" w:sz="4" w:space="0" w:color="auto"/>
              <w:left w:val="nil"/>
              <w:bottom w:val="double" w:sz="4" w:space="0" w:color="auto"/>
              <w:right w:val="nil"/>
            </w:tcBorders>
            <w:vAlign w:val="bottom"/>
            <w:hideMark/>
          </w:tcPr>
          <w:p w14:paraId="020FCD69" w14:textId="3F47148B"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17,506 </w:t>
            </w:r>
          </w:p>
        </w:tc>
        <w:tc>
          <w:tcPr>
            <w:tcW w:w="283" w:type="dxa"/>
            <w:tcBorders>
              <w:top w:val="single" w:sz="4" w:space="0" w:color="auto"/>
              <w:left w:val="nil"/>
              <w:bottom w:val="double" w:sz="4" w:space="0" w:color="auto"/>
              <w:right w:val="nil"/>
            </w:tcBorders>
            <w:vAlign w:val="bottom"/>
            <w:hideMark/>
          </w:tcPr>
          <w:p w14:paraId="3347D644" w14:textId="07CE60AC"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w:t>
            </w:r>
          </w:p>
        </w:tc>
        <w:tc>
          <w:tcPr>
            <w:tcW w:w="1701" w:type="dxa"/>
            <w:tcBorders>
              <w:top w:val="single" w:sz="4" w:space="0" w:color="auto"/>
              <w:left w:val="nil"/>
              <w:bottom w:val="double" w:sz="4" w:space="0" w:color="auto"/>
              <w:right w:val="nil"/>
            </w:tcBorders>
            <w:vAlign w:val="bottom"/>
            <w:hideMark/>
          </w:tcPr>
          <w:p w14:paraId="65F3AD1E" w14:textId="4C30625B" w:rsidR="00AB7B51" w:rsidRPr="00E104D4" w:rsidRDefault="00AB7B51" w:rsidP="00AB7B51">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17,864 </w:t>
            </w:r>
          </w:p>
        </w:tc>
      </w:tr>
    </w:tbl>
    <w:p w14:paraId="0EC7B554" w14:textId="77777777" w:rsidR="00E6724A" w:rsidRPr="00E104D4" w:rsidRDefault="00E6724A" w:rsidP="00E6724A">
      <w:pPr>
        <w:spacing w:line="312" w:lineRule="auto"/>
        <w:ind w:right="284"/>
        <w:rPr>
          <w:rFonts w:ascii="Arial" w:eastAsia="Arial" w:hAnsi="Arial" w:cs="Arial"/>
          <w:color w:val="6D6E71"/>
          <w:spacing w:val="-12"/>
          <w:w w:val="115"/>
          <w:sz w:val="16"/>
          <w:szCs w:val="18"/>
        </w:rPr>
      </w:pPr>
    </w:p>
    <w:p w14:paraId="1E84108A" w14:textId="77777777" w:rsidR="00E6724A" w:rsidRPr="00E104D4" w:rsidRDefault="00E6724A" w:rsidP="00E6724A">
      <w:pPr>
        <w:spacing w:line="312" w:lineRule="auto"/>
        <w:ind w:left="454" w:right="284"/>
        <w:rPr>
          <w:rFonts w:ascii="Arial" w:eastAsia="Arial" w:hAnsi="Arial" w:cs="Arial"/>
          <w:color w:val="6D6E71"/>
          <w:spacing w:val="-12"/>
          <w:w w:val="115"/>
          <w:sz w:val="16"/>
          <w:szCs w:val="18"/>
        </w:rPr>
      </w:pPr>
    </w:p>
    <w:p w14:paraId="4B7B3A60" w14:textId="77777777" w:rsidR="00E6724A" w:rsidRPr="007972BE" w:rsidRDefault="00E6724A" w:rsidP="007972BE">
      <w:pPr>
        <w:pStyle w:val="ListParagraph"/>
        <w:numPr>
          <w:ilvl w:val="0"/>
          <w:numId w:val="15"/>
        </w:numPr>
        <w:spacing w:after="120" w:line="312" w:lineRule="auto"/>
        <w:ind w:left="576" w:right="144" w:hanging="403"/>
        <w:rPr>
          <w:rFonts w:ascii="Arial" w:hAnsi="Arial" w:cs="Arial"/>
          <w:color w:val="7F7F7F"/>
          <w:sz w:val="16"/>
          <w:szCs w:val="16"/>
        </w:rPr>
      </w:pPr>
      <w:r w:rsidRPr="007972BE">
        <w:rPr>
          <w:rFonts w:ascii="Arial" w:hAnsi="Arial" w:cs="Arial"/>
          <w:color w:val="7F7F7F"/>
          <w:sz w:val="16"/>
          <w:szCs w:val="16"/>
        </w:rPr>
        <w:t>Significant influence is derived over Racing Australia Ltd through the Board’s appointment of a nominee director and the exercise of a veto. Pursuant to a shareholder agreement the consolidated entity has the right to cast 35% of the votes at a shareholder meeting.</w:t>
      </w:r>
    </w:p>
    <w:p w14:paraId="517B5036" w14:textId="083C9002" w:rsidR="00E6724A" w:rsidRPr="00285DAB" w:rsidRDefault="00E6724A" w:rsidP="009C2AAB">
      <w:pPr>
        <w:pStyle w:val="ListParagraph"/>
        <w:numPr>
          <w:ilvl w:val="0"/>
          <w:numId w:val="15"/>
        </w:numPr>
        <w:spacing w:after="60" w:line="312" w:lineRule="auto"/>
        <w:ind w:left="576" w:right="144" w:hanging="403"/>
        <w:rPr>
          <w:rFonts w:ascii="Arial" w:hAnsi="Arial" w:cs="Arial"/>
          <w:color w:val="7F7F7F"/>
          <w:sz w:val="16"/>
          <w:szCs w:val="16"/>
        </w:rPr>
      </w:pPr>
      <w:r w:rsidRPr="00285DAB">
        <w:rPr>
          <w:rFonts w:ascii="Arial" w:hAnsi="Arial" w:cs="Arial"/>
          <w:color w:val="7F7F7F"/>
          <w:sz w:val="16"/>
          <w:szCs w:val="16"/>
        </w:rPr>
        <w:t xml:space="preserve">The consolidated entity holds a 73.25% interest in </w:t>
      </w:r>
      <w:proofErr w:type="spellStart"/>
      <w:r w:rsidR="00031C04" w:rsidRPr="00285DAB">
        <w:rPr>
          <w:rFonts w:ascii="Arial" w:hAnsi="Arial" w:cs="Arial"/>
          <w:color w:val="7F7F7F"/>
          <w:sz w:val="16"/>
          <w:szCs w:val="16"/>
        </w:rPr>
        <w:t>VicRacing</w:t>
      </w:r>
      <w:proofErr w:type="spellEnd"/>
      <w:r w:rsidR="00031C04" w:rsidRPr="00285DAB">
        <w:rPr>
          <w:rFonts w:ascii="Arial" w:hAnsi="Arial" w:cs="Arial"/>
          <w:color w:val="7F7F7F"/>
          <w:sz w:val="16"/>
          <w:szCs w:val="16"/>
        </w:rPr>
        <w:t xml:space="preserve"> Audio Services</w:t>
      </w:r>
      <w:r w:rsidRPr="00285DAB">
        <w:rPr>
          <w:rFonts w:ascii="Arial" w:hAnsi="Arial" w:cs="Arial"/>
          <w:color w:val="7F7F7F"/>
          <w:sz w:val="16"/>
          <w:szCs w:val="16"/>
        </w:rPr>
        <w:t xml:space="preserve"> Pty Ltd. </w:t>
      </w:r>
    </w:p>
    <w:p w14:paraId="02C11192" w14:textId="5D9514CD" w:rsidR="00E6724A" w:rsidRPr="00285DAB" w:rsidRDefault="00031C04" w:rsidP="009C2AAB">
      <w:pPr>
        <w:pStyle w:val="ListParagraph"/>
        <w:spacing w:after="60" w:line="312" w:lineRule="auto"/>
        <w:ind w:left="576" w:right="144"/>
        <w:rPr>
          <w:rFonts w:ascii="Arial" w:hAnsi="Arial" w:cs="Arial"/>
          <w:color w:val="7F7F7F"/>
          <w:sz w:val="16"/>
          <w:szCs w:val="16"/>
        </w:rPr>
      </w:pPr>
      <w:proofErr w:type="spellStart"/>
      <w:r w:rsidRPr="00285DAB">
        <w:rPr>
          <w:rFonts w:ascii="Arial" w:hAnsi="Arial" w:cs="Arial"/>
          <w:color w:val="7F7F7F"/>
          <w:sz w:val="16"/>
          <w:szCs w:val="16"/>
        </w:rPr>
        <w:t>VicRacing</w:t>
      </w:r>
      <w:proofErr w:type="spellEnd"/>
      <w:r w:rsidRPr="00285DAB">
        <w:rPr>
          <w:rFonts w:ascii="Arial" w:hAnsi="Arial" w:cs="Arial"/>
          <w:color w:val="7F7F7F"/>
          <w:sz w:val="16"/>
          <w:szCs w:val="16"/>
        </w:rPr>
        <w:t xml:space="preserve"> Audio Services </w:t>
      </w:r>
      <w:r w:rsidR="00E6724A" w:rsidRPr="00285DAB">
        <w:rPr>
          <w:rFonts w:ascii="Arial" w:hAnsi="Arial" w:cs="Arial"/>
          <w:color w:val="7F7F7F"/>
          <w:sz w:val="16"/>
          <w:szCs w:val="16"/>
        </w:rPr>
        <w:t>Pty Ltd has the power to exercise with and only with the authority of a director resolution passed by a majority:</w:t>
      </w:r>
    </w:p>
    <w:p w14:paraId="43CBBB5F" w14:textId="77777777" w:rsidR="00E6724A" w:rsidRPr="00285DAB" w:rsidRDefault="00E6724A" w:rsidP="009C2AAB">
      <w:pPr>
        <w:pStyle w:val="ListParagraph"/>
        <w:numPr>
          <w:ilvl w:val="1"/>
          <w:numId w:val="19"/>
        </w:numPr>
        <w:spacing w:after="60" w:line="312" w:lineRule="auto"/>
        <w:ind w:left="1080" w:right="144"/>
        <w:rPr>
          <w:rFonts w:ascii="Arial" w:hAnsi="Arial" w:cs="Arial"/>
          <w:color w:val="7F7F7F"/>
          <w:sz w:val="16"/>
          <w:szCs w:val="16"/>
        </w:rPr>
      </w:pPr>
      <w:r w:rsidRPr="00285DAB">
        <w:rPr>
          <w:rFonts w:ascii="Arial" w:hAnsi="Arial" w:cs="Arial"/>
          <w:color w:val="7F7F7F"/>
          <w:sz w:val="16"/>
          <w:szCs w:val="16"/>
        </w:rPr>
        <w:t>For a special resolution, this means a resolution of directors passed by a majority that together holds more than 50% of the total voting rights and consists of member representation from at least two code members, or</w:t>
      </w:r>
    </w:p>
    <w:p w14:paraId="79E0013B" w14:textId="77777777" w:rsidR="00E6724A" w:rsidRPr="00285DAB" w:rsidRDefault="00E6724A" w:rsidP="009C2AAB">
      <w:pPr>
        <w:pStyle w:val="ListParagraph"/>
        <w:numPr>
          <w:ilvl w:val="1"/>
          <w:numId w:val="19"/>
        </w:numPr>
        <w:spacing w:after="60" w:line="312" w:lineRule="auto"/>
        <w:ind w:left="1080" w:right="144"/>
        <w:rPr>
          <w:rFonts w:ascii="Arial" w:hAnsi="Arial" w:cs="Arial"/>
          <w:color w:val="7F7F7F"/>
          <w:sz w:val="16"/>
          <w:szCs w:val="16"/>
        </w:rPr>
      </w:pPr>
      <w:r w:rsidRPr="00285DAB">
        <w:rPr>
          <w:rFonts w:ascii="Arial" w:hAnsi="Arial" w:cs="Arial"/>
          <w:color w:val="7F7F7F"/>
          <w:sz w:val="16"/>
          <w:szCs w:val="16"/>
        </w:rPr>
        <w:t>For a super special resolution, this means a resolution of directors passed by a majority that together holds more than 50% of the total voting rights and consists of member representation from all three code members.</w:t>
      </w:r>
    </w:p>
    <w:p w14:paraId="65FB2761" w14:textId="30F08684" w:rsidR="00E6724A" w:rsidRPr="00285DAB" w:rsidRDefault="00E6724A" w:rsidP="009C2AAB">
      <w:pPr>
        <w:spacing w:after="120" w:line="312" w:lineRule="auto"/>
        <w:ind w:left="576" w:right="144"/>
        <w:rPr>
          <w:rFonts w:ascii="Arial" w:hAnsi="Arial" w:cs="Arial"/>
          <w:color w:val="7F7F7F"/>
          <w:sz w:val="16"/>
          <w:szCs w:val="16"/>
        </w:rPr>
      </w:pPr>
      <w:r w:rsidRPr="00285DAB">
        <w:rPr>
          <w:rFonts w:ascii="Arial" w:hAnsi="Arial" w:cs="Arial"/>
          <w:color w:val="7F7F7F"/>
          <w:sz w:val="16"/>
          <w:szCs w:val="16"/>
        </w:rPr>
        <w:t xml:space="preserve">Therefore, whilst significant influence over the acquired entity exists, the Racing Victoria Group does not have the necessary control for it to form part of the consolidated financial statements and therefore the investment is required to be equity accounted for under AASB 10. </w:t>
      </w:r>
      <w:r w:rsidRPr="00285DAB">
        <w:rPr>
          <w:rFonts w:ascii="Arial" w:hAnsi="Arial" w:cs="Arial"/>
          <w:color w:val="7F7F7F"/>
          <w:sz w:val="16"/>
          <w:szCs w:val="16"/>
        </w:rPr>
        <w:br w:type="page"/>
      </w:r>
    </w:p>
    <w:p w14:paraId="6F22A00F" w14:textId="77777777" w:rsidR="00E6724A" w:rsidRPr="00E104D4" w:rsidRDefault="00E6724A" w:rsidP="00E6724A">
      <w:pPr>
        <w:pStyle w:val="ListParagraph"/>
        <w:spacing w:line="312" w:lineRule="auto"/>
        <w:ind w:left="1174" w:right="284"/>
        <w:rPr>
          <w:rFonts w:ascii="Arial" w:eastAsia="Arial" w:hAnsi="Arial" w:cs="Arial"/>
          <w:color w:val="6D6E71"/>
          <w:spacing w:val="-12"/>
          <w:w w:val="115"/>
          <w:sz w:val="16"/>
          <w:szCs w:val="18"/>
        </w:rPr>
      </w:pPr>
    </w:p>
    <w:tbl>
      <w:tblPr>
        <w:tblW w:w="9560" w:type="dxa"/>
        <w:jc w:val="center"/>
        <w:tblLook w:val="04A0" w:firstRow="1" w:lastRow="0" w:firstColumn="1" w:lastColumn="0" w:noHBand="0" w:noVBand="1"/>
      </w:tblPr>
      <w:tblGrid>
        <w:gridCol w:w="520"/>
        <w:gridCol w:w="5580"/>
        <w:gridCol w:w="1520"/>
        <w:gridCol w:w="420"/>
        <w:gridCol w:w="1520"/>
      </w:tblGrid>
      <w:tr w:rsidR="00E6724A" w:rsidRPr="00E104D4" w14:paraId="4ABCFC02" w14:textId="77777777">
        <w:trPr>
          <w:trHeight w:val="375"/>
          <w:jc w:val="center"/>
        </w:trPr>
        <w:tc>
          <w:tcPr>
            <w:tcW w:w="520" w:type="dxa"/>
            <w:tcBorders>
              <w:top w:val="nil"/>
              <w:left w:val="nil"/>
              <w:bottom w:val="nil"/>
              <w:right w:val="nil"/>
            </w:tcBorders>
            <w:shd w:val="clear" w:color="000000" w:fill="A6A6A6"/>
            <w:noWrap/>
            <w:vAlign w:val="center"/>
            <w:hideMark/>
          </w:tcPr>
          <w:p w14:paraId="1E6347E7"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5580" w:type="dxa"/>
            <w:tcBorders>
              <w:top w:val="nil"/>
              <w:left w:val="nil"/>
              <w:bottom w:val="nil"/>
              <w:right w:val="nil"/>
            </w:tcBorders>
            <w:shd w:val="clear" w:color="000000" w:fill="A6A6A6"/>
            <w:noWrap/>
            <w:vAlign w:val="center"/>
            <w:hideMark/>
          </w:tcPr>
          <w:p w14:paraId="61CA247C" w14:textId="77777777" w:rsidR="00E6724A" w:rsidRPr="00E104D4" w:rsidRDefault="00E6724A">
            <w:pPr>
              <w:widowControl/>
              <w:rPr>
                <w:rFonts w:ascii="Arial" w:eastAsia="Times New Roman" w:hAnsi="Arial" w:cs="Arial"/>
                <w:color w:val="FFFFFF"/>
                <w:sz w:val="18"/>
                <w:szCs w:val="18"/>
                <w:lang w:val="en-US"/>
              </w:rPr>
            </w:pPr>
            <w:r w:rsidRPr="00E104D4">
              <w:rPr>
                <w:rFonts w:ascii="Arial" w:eastAsia="Times New Roman" w:hAnsi="Arial" w:cs="Arial"/>
                <w:color w:val="FFFFFF"/>
                <w:sz w:val="18"/>
                <w:szCs w:val="18"/>
                <w:lang w:val="en-US"/>
              </w:rPr>
              <w:t> </w:t>
            </w:r>
          </w:p>
        </w:tc>
        <w:tc>
          <w:tcPr>
            <w:tcW w:w="1520" w:type="dxa"/>
            <w:tcBorders>
              <w:top w:val="nil"/>
              <w:left w:val="nil"/>
              <w:bottom w:val="nil"/>
              <w:right w:val="nil"/>
            </w:tcBorders>
            <w:shd w:val="clear" w:color="000000" w:fill="A6A6A6"/>
            <w:vAlign w:val="center"/>
            <w:hideMark/>
          </w:tcPr>
          <w:p w14:paraId="22E69266" w14:textId="739A5271"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xml:space="preserve"> </w:t>
            </w:r>
            <w:r w:rsidR="00EB6D67" w:rsidRPr="00E104D4">
              <w:rPr>
                <w:rFonts w:ascii="Arial" w:eastAsia="Times New Roman" w:hAnsi="Arial" w:cs="Arial"/>
                <w:b/>
                <w:bCs/>
                <w:color w:val="FFFFFF"/>
                <w:sz w:val="18"/>
                <w:szCs w:val="18"/>
                <w:lang w:val="en-US"/>
              </w:rPr>
              <w:t>30 JUNE 2026</w:t>
            </w:r>
            <w:r w:rsidRPr="00E104D4">
              <w:rPr>
                <w:rFonts w:ascii="Arial" w:eastAsia="Times New Roman" w:hAnsi="Arial" w:cs="Arial"/>
                <w:b/>
                <w:bCs/>
                <w:color w:val="FFFFFF"/>
                <w:sz w:val="18"/>
                <w:szCs w:val="18"/>
                <w:lang w:val="en-US"/>
              </w:rPr>
              <w:t xml:space="preserve"> </w:t>
            </w:r>
          </w:p>
        </w:tc>
        <w:tc>
          <w:tcPr>
            <w:tcW w:w="420" w:type="dxa"/>
            <w:tcBorders>
              <w:top w:val="nil"/>
              <w:left w:val="nil"/>
              <w:bottom w:val="nil"/>
              <w:right w:val="nil"/>
            </w:tcBorders>
            <w:shd w:val="clear" w:color="000000" w:fill="A6A6A6"/>
            <w:noWrap/>
            <w:vAlign w:val="center"/>
            <w:hideMark/>
          </w:tcPr>
          <w:p w14:paraId="028B155F" w14:textId="77777777"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w:t>
            </w:r>
          </w:p>
        </w:tc>
        <w:tc>
          <w:tcPr>
            <w:tcW w:w="1520" w:type="dxa"/>
            <w:tcBorders>
              <w:top w:val="nil"/>
              <w:left w:val="nil"/>
              <w:bottom w:val="nil"/>
              <w:right w:val="nil"/>
            </w:tcBorders>
            <w:shd w:val="clear" w:color="000000" w:fill="A6A6A6"/>
            <w:vAlign w:val="center"/>
            <w:hideMark/>
          </w:tcPr>
          <w:p w14:paraId="2CBF8779" w14:textId="01CB82EB" w:rsidR="00E6724A" w:rsidRPr="00E104D4" w:rsidRDefault="00E6724A">
            <w:pPr>
              <w:widowControl/>
              <w:jc w:val="right"/>
              <w:rPr>
                <w:rFonts w:ascii="Arial" w:eastAsia="Times New Roman" w:hAnsi="Arial" w:cs="Arial"/>
                <w:b/>
                <w:bCs/>
                <w:color w:val="FFFFFF"/>
                <w:sz w:val="18"/>
                <w:szCs w:val="18"/>
                <w:lang w:val="en-US"/>
              </w:rPr>
            </w:pPr>
            <w:r w:rsidRPr="00E104D4">
              <w:rPr>
                <w:rFonts w:ascii="Arial" w:eastAsia="Times New Roman" w:hAnsi="Arial" w:cs="Arial"/>
                <w:b/>
                <w:bCs/>
                <w:color w:val="FFFFFF"/>
                <w:sz w:val="18"/>
                <w:szCs w:val="18"/>
                <w:lang w:val="en-US"/>
              </w:rPr>
              <w:t xml:space="preserve"> </w:t>
            </w:r>
            <w:r w:rsidR="00EB6D67" w:rsidRPr="00E104D4">
              <w:rPr>
                <w:rFonts w:ascii="Arial" w:eastAsia="Times New Roman" w:hAnsi="Arial" w:cs="Arial"/>
                <w:b/>
                <w:bCs/>
                <w:color w:val="FFFFFF"/>
                <w:sz w:val="18"/>
                <w:szCs w:val="18"/>
                <w:lang w:val="en-US"/>
              </w:rPr>
              <w:t>30 JUNE 2025</w:t>
            </w:r>
            <w:r w:rsidRPr="00E104D4">
              <w:rPr>
                <w:rFonts w:ascii="Arial" w:eastAsia="Times New Roman" w:hAnsi="Arial" w:cs="Arial"/>
                <w:b/>
                <w:bCs/>
                <w:color w:val="FFFFFF"/>
                <w:sz w:val="18"/>
                <w:szCs w:val="18"/>
                <w:lang w:val="en-US"/>
              </w:rPr>
              <w:t xml:space="preserve"> </w:t>
            </w:r>
          </w:p>
        </w:tc>
      </w:tr>
      <w:tr w:rsidR="00E6724A" w:rsidRPr="00E104D4" w14:paraId="3CC09834" w14:textId="77777777">
        <w:trPr>
          <w:trHeight w:val="360"/>
          <w:jc w:val="center"/>
        </w:trPr>
        <w:tc>
          <w:tcPr>
            <w:tcW w:w="520" w:type="dxa"/>
            <w:tcBorders>
              <w:top w:val="nil"/>
              <w:left w:val="nil"/>
              <w:bottom w:val="nil"/>
              <w:right w:val="nil"/>
            </w:tcBorders>
            <w:noWrap/>
            <w:vAlign w:val="bottom"/>
            <w:hideMark/>
          </w:tcPr>
          <w:p w14:paraId="4F1CBB68" w14:textId="77777777" w:rsidR="00E6724A" w:rsidRPr="00E104D4" w:rsidRDefault="00E6724A">
            <w:pPr>
              <w:widowControl/>
              <w:jc w:val="right"/>
              <w:rPr>
                <w:rFonts w:ascii="Arial" w:eastAsia="Times New Roman" w:hAnsi="Arial" w:cs="Arial"/>
                <w:b/>
                <w:bCs/>
                <w:color w:val="FFFFFF"/>
                <w:sz w:val="18"/>
                <w:szCs w:val="18"/>
                <w:lang w:val="en-US"/>
              </w:rPr>
            </w:pPr>
          </w:p>
        </w:tc>
        <w:tc>
          <w:tcPr>
            <w:tcW w:w="5580" w:type="dxa"/>
            <w:tcBorders>
              <w:top w:val="nil"/>
              <w:left w:val="nil"/>
              <w:bottom w:val="nil"/>
              <w:right w:val="nil"/>
            </w:tcBorders>
            <w:noWrap/>
            <w:vAlign w:val="bottom"/>
            <w:hideMark/>
          </w:tcPr>
          <w:p w14:paraId="1C4E6717" w14:textId="77777777" w:rsidR="00E6724A" w:rsidRPr="00E104D4" w:rsidRDefault="00E6724A">
            <w:pPr>
              <w:widowControl/>
              <w:jc w:val="center"/>
              <w:rPr>
                <w:rFonts w:ascii="Times New Roman" w:eastAsia="Times New Roman" w:hAnsi="Times New Roman"/>
                <w:sz w:val="20"/>
                <w:szCs w:val="20"/>
                <w:lang w:val="en-US"/>
              </w:rPr>
            </w:pPr>
          </w:p>
        </w:tc>
        <w:tc>
          <w:tcPr>
            <w:tcW w:w="1520" w:type="dxa"/>
            <w:tcBorders>
              <w:top w:val="nil"/>
              <w:left w:val="nil"/>
              <w:bottom w:val="nil"/>
              <w:right w:val="nil"/>
            </w:tcBorders>
            <w:noWrap/>
            <w:vAlign w:val="bottom"/>
            <w:hideMark/>
          </w:tcPr>
          <w:p w14:paraId="06D59CD3"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xml:space="preserve"> $'000 </w:t>
            </w:r>
          </w:p>
        </w:tc>
        <w:tc>
          <w:tcPr>
            <w:tcW w:w="420" w:type="dxa"/>
            <w:tcBorders>
              <w:top w:val="nil"/>
              <w:left w:val="nil"/>
              <w:bottom w:val="nil"/>
              <w:right w:val="nil"/>
            </w:tcBorders>
            <w:noWrap/>
            <w:vAlign w:val="bottom"/>
            <w:hideMark/>
          </w:tcPr>
          <w:p w14:paraId="4BEDF85C" w14:textId="77777777" w:rsidR="00E6724A" w:rsidRPr="00E104D4" w:rsidRDefault="00E6724A">
            <w:pPr>
              <w:widowControl/>
              <w:jc w:val="right"/>
              <w:rPr>
                <w:rFonts w:ascii="Arial" w:eastAsia="Times New Roman" w:hAnsi="Arial" w:cs="Arial"/>
                <w:b/>
                <w:bCs/>
                <w:color w:val="000000"/>
                <w:sz w:val="18"/>
                <w:szCs w:val="18"/>
                <w:lang w:val="en-US"/>
              </w:rPr>
            </w:pPr>
          </w:p>
        </w:tc>
        <w:tc>
          <w:tcPr>
            <w:tcW w:w="1520" w:type="dxa"/>
            <w:tcBorders>
              <w:top w:val="nil"/>
              <w:left w:val="nil"/>
              <w:bottom w:val="nil"/>
              <w:right w:val="nil"/>
            </w:tcBorders>
            <w:noWrap/>
            <w:vAlign w:val="bottom"/>
            <w:hideMark/>
          </w:tcPr>
          <w:p w14:paraId="035DB39F" w14:textId="77777777" w:rsidR="00E6724A" w:rsidRPr="00E104D4" w:rsidRDefault="00E6724A">
            <w:pPr>
              <w:widowControl/>
              <w:jc w:val="right"/>
              <w:rPr>
                <w:rFonts w:ascii="Arial" w:eastAsia="Times New Roman" w:hAnsi="Arial" w:cs="Arial"/>
                <w:b/>
                <w:bCs/>
                <w:color w:val="000000"/>
                <w:sz w:val="18"/>
                <w:szCs w:val="18"/>
                <w:lang w:val="en-US"/>
              </w:rPr>
            </w:pPr>
            <w:r w:rsidRPr="00E104D4">
              <w:rPr>
                <w:rFonts w:ascii="Arial" w:eastAsia="Times New Roman" w:hAnsi="Arial" w:cs="Arial"/>
                <w:b/>
                <w:bCs/>
                <w:color w:val="000000"/>
                <w:sz w:val="18"/>
                <w:szCs w:val="18"/>
                <w:lang w:val="en-US"/>
              </w:rPr>
              <w:t xml:space="preserve"> $'000 </w:t>
            </w:r>
          </w:p>
        </w:tc>
      </w:tr>
      <w:tr w:rsidR="00E6724A" w:rsidRPr="00E104D4" w14:paraId="01AB50C0" w14:textId="77777777">
        <w:trPr>
          <w:trHeight w:val="360"/>
          <w:jc w:val="center"/>
        </w:trPr>
        <w:tc>
          <w:tcPr>
            <w:tcW w:w="520" w:type="dxa"/>
            <w:tcBorders>
              <w:top w:val="nil"/>
              <w:left w:val="nil"/>
              <w:bottom w:val="nil"/>
              <w:right w:val="nil"/>
            </w:tcBorders>
            <w:vAlign w:val="bottom"/>
            <w:hideMark/>
          </w:tcPr>
          <w:p w14:paraId="439BDAA2"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9.</w:t>
            </w:r>
          </w:p>
        </w:tc>
        <w:tc>
          <w:tcPr>
            <w:tcW w:w="5580" w:type="dxa"/>
            <w:tcBorders>
              <w:top w:val="nil"/>
              <w:left w:val="nil"/>
              <w:bottom w:val="nil"/>
              <w:right w:val="nil"/>
            </w:tcBorders>
            <w:vAlign w:val="bottom"/>
            <w:hideMark/>
          </w:tcPr>
          <w:p w14:paraId="4D1F473A" w14:textId="77777777" w:rsidR="00E6724A" w:rsidRPr="00E104D4" w:rsidRDefault="00E6724A">
            <w:pPr>
              <w:widowControl/>
              <w:jc w:val="both"/>
              <w:rPr>
                <w:rFonts w:ascii="Arial" w:eastAsia="Times New Roman" w:hAnsi="Arial" w:cs="Arial"/>
                <w:b/>
                <w:bCs/>
                <w:color w:val="000000"/>
                <w:sz w:val="20"/>
                <w:szCs w:val="20"/>
                <w:lang w:val="en-US"/>
              </w:rPr>
            </w:pPr>
            <w:r w:rsidRPr="00E104D4">
              <w:rPr>
                <w:rFonts w:ascii="Arial" w:eastAsia="Times New Roman" w:hAnsi="Arial" w:cs="Arial"/>
                <w:b/>
                <w:bCs/>
                <w:color w:val="000000"/>
                <w:sz w:val="20"/>
                <w:szCs w:val="20"/>
                <w:lang w:val="en-US"/>
              </w:rPr>
              <w:t>Current Trade and Other Payables</w:t>
            </w:r>
          </w:p>
        </w:tc>
        <w:tc>
          <w:tcPr>
            <w:tcW w:w="1520" w:type="dxa"/>
            <w:tcBorders>
              <w:top w:val="nil"/>
              <w:left w:val="nil"/>
              <w:bottom w:val="nil"/>
              <w:right w:val="nil"/>
            </w:tcBorders>
            <w:noWrap/>
            <w:vAlign w:val="bottom"/>
            <w:hideMark/>
          </w:tcPr>
          <w:p w14:paraId="43FC55C2" w14:textId="77777777" w:rsidR="00E6724A" w:rsidRPr="00E104D4" w:rsidRDefault="00E6724A">
            <w:pPr>
              <w:widowControl/>
              <w:jc w:val="both"/>
              <w:rPr>
                <w:rFonts w:ascii="Arial" w:eastAsia="Times New Roman" w:hAnsi="Arial" w:cs="Arial"/>
                <w:b/>
                <w:bCs/>
                <w:color w:val="000000"/>
                <w:sz w:val="20"/>
                <w:szCs w:val="20"/>
                <w:lang w:val="en-US"/>
              </w:rPr>
            </w:pPr>
          </w:p>
        </w:tc>
        <w:tc>
          <w:tcPr>
            <w:tcW w:w="420" w:type="dxa"/>
            <w:tcBorders>
              <w:top w:val="nil"/>
              <w:left w:val="nil"/>
              <w:bottom w:val="nil"/>
              <w:right w:val="nil"/>
            </w:tcBorders>
            <w:noWrap/>
            <w:vAlign w:val="bottom"/>
            <w:hideMark/>
          </w:tcPr>
          <w:p w14:paraId="4272DD93"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noWrap/>
            <w:vAlign w:val="bottom"/>
            <w:hideMark/>
          </w:tcPr>
          <w:p w14:paraId="4BAB3209" w14:textId="77777777" w:rsidR="00E6724A" w:rsidRPr="00E104D4" w:rsidRDefault="00E6724A">
            <w:pPr>
              <w:widowControl/>
              <w:rPr>
                <w:rFonts w:ascii="Times New Roman" w:eastAsia="Times New Roman" w:hAnsi="Times New Roman"/>
                <w:sz w:val="20"/>
                <w:szCs w:val="20"/>
                <w:lang w:val="en-US"/>
              </w:rPr>
            </w:pPr>
          </w:p>
        </w:tc>
      </w:tr>
      <w:tr w:rsidR="00CB0349" w:rsidRPr="00E104D4" w14:paraId="60E634BE" w14:textId="77777777">
        <w:trPr>
          <w:trHeight w:val="360"/>
          <w:jc w:val="center"/>
        </w:trPr>
        <w:tc>
          <w:tcPr>
            <w:tcW w:w="520" w:type="dxa"/>
            <w:tcBorders>
              <w:top w:val="nil"/>
              <w:left w:val="nil"/>
              <w:bottom w:val="nil"/>
              <w:right w:val="nil"/>
            </w:tcBorders>
            <w:vAlign w:val="bottom"/>
            <w:hideMark/>
          </w:tcPr>
          <w:p w14:paraId="2445822F" w14:textId="77777777" w:rsidR="00CB0349" w:rsidRPr="00E104D4" w:rsidRDefault="00CB0349" w:rsidP="00CB0349">
            <w:pPr>
              <w:widowControl/>
              <w:jc w:val="right"/>
              <w:rPr>
                <w:rFonts w:ascii="Times New Roman" w:eastAsia="Times New Roman" w:hAnsi="Times New Roman"/>
                <w:sz w:val="20"/>
                <w:szCs w:val="20"/>
                <w:lang w:val="en-US"/>
              </w:rPr>
            </w:pPr>
          </w:p>
        </w:tc>
        <w:tc>
          <w:tcPr>
            <w:tcW w:w="5580" w:type="dxa"/>
            <w:tcBorders>
              <w:top w:val="nil"/>
              <w:left w:val="nil"/>
              <w:bottom w:val="nil"/>
              <w:right w:val="nil"/>
            </w:tcBorders>
            <w:vAlign w:val="bottom"/>
            <w:hideMark/>
          </w:tcPr>
          <w:p w14:paraId="19A013E7"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Trade and sundry payables</w:t>
            </w:r>
          </w:p>
        </w:tc>
        <w:tc>
          <w:tcPr>
            <w:tcW w:w="1520" w:type="dxa"/>
            <w:tcBorders>
              <w:top w:val="nil"/>
              <w:left w:val="nil"/>
              <w:bottom w:val="nil"/>
              <w:right w:val="nil"/>
            </w:tcBorders>
            <w:vAlign w:val="bottom"/>
            <w:hideMark/>
          </w:tcPr>
          <w:p w14:paraId="2D2852B2" w14:textId="62961AA9"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w:t>
            </w:r>
            <w:r w:rsidR="00944F42" w:rsidRPr="00E104D4">
              <w:rPr>
                <w:rFonts w:ascii="Arial" w:hAnsi="Arial" w:cs="Arial"/>
                <w:color w:val="000000"/>
                <w:sz w:val="18"/>
                <w:szCs w:val="18"/>
              </w:rPr>
              <w:t>5</w:t>
            </w:r>
            <w:r w:rsidRPr="00E104D4">
              <w:rPr>
                <w:rFonts w:ascii="Arial" w:hAnsi="Arial" w:cs="Arial"/>
                <w:color w:val="000000"/>
                <w:sz w:val="18"/>
                <w:szCs w:val="18"/>
              </w:rPr>
              <w:t>,6</w:t>
            </w:r>
            <w:r w:rsidR="00944F42" w:rsidRPr="00E104D4">
              <w:rPr>
                <w:rFonts w:ascii="Arial" w:hAnsi="Arial" w:cs="Arial"/>
                <w:color w:val="000000"/>
                <w:sz w:val="18"/>
                <w:szCs w:val="18"/>
              </w:rPr>
              <w:t>8</w:t>
            </w:r>
            <w:r w:rsidRPr="00E104D4">
              <w:rPr>
                <w:rFonts w:ascii="Arial" w:hAnsi="Arial" w:cs="Arial"/>
                <w:color w:val="000000"/>
                <w:sz w:val="18"/>
                <w:szCs w:val="18"/>
              </w:rPr>
              <w:t xml:space="preserve">5 </w:t>
            </w:r>
          </w:p>
        </w:tc>
        <w:tc>
          <w:tcPr>
            <w:tcW w:w="420" w:type="dxa"/>
            <w:tcBorders>
              <w:top w:val="nil"/>
              <w:left w:val="nil"/>
              <w:bottom w:val="nil"/>
              <w:right w:val="nil"/>
            </w:tcBorders>
            <w:vAlign w:val="bottom"/>
            <w:hideMark/>
          </w:tcPr>
          <w:p w14:paraId="7EF93EF7"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3AF194CC" w14:textId="11C4CC49"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27,203 </w:t>
            </w:r>
          </w:p>
        </w:tc>
      </w:tr>
      <w:tr w:rsidR="00CB0349" w:rsidRPr="00E104D4" w14:paraId="6D44EAF4" w14:textId="77777777">
        <w:trPr>
          <w:trHeight w:val="360"/>
          <w:jc w:val="center"/>
        </w:trPr>
        <w:tc>
          <w:tcPr>
            <w:tcW w:w="520" w:type="dxa"/>
            <w:tcBorders>
              <w:top w:val="nil"/>
              <w:left w:val="nil"/>
              <w:bottom w:val="nil"/>
              <w:right w:val="nil"/>
            </w:tcBorders>
            <w:vAlign w:val="bottom"/>
            <w:hideMark/>
          </w:tcPr>
          <w:p w14:paraId="7A8246AB"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72DE12AB"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Prizemoney payable</w:t>
            </w:r>
          </w:p>
        </w:tc>
        <w:tc>
          <w:tcPr>
            <w:tcW w:w="1520" w:type="dxa"/>
            <w:tcBorders>
              <w:top w:val="nil"/>
              <w:left w:val="nil"/>
              <w:bottom w:val="nil"/>
              <w:right w:val="nil"/>
            </w:tcBorders>
            <w:vAlign w:val="bottom"/>
            <w:hideMark/>
          </w:tcPr>
          <w:p w14:paraId="4C7F1066" w14:textId="66F8ECDC"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4,605 </w:t>
            </w:r>
          </w:p>
        </w:tc>
        <w:tc>
          <w:tcPr>
            <w:tcW w:w="420" w:type="dxa"/>
            <w:tcBorders>
              <w:top w:val="nil"/>
              <w:left w:val="nil"/>
              <w:bottom w:val="nil"/>
              <w:right w:val="nil"/>
            </w:tcBorders>
            <w:vAlign w:val="bottom"/>
            <w:hideMark/>
          </w:tcPr>
          <w:p w14:paraId="41A4F0A5"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6FB0D0BE" w14:textId="7D1A7125"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3,577 </w:t>
            </w:r>
          </w:p>
        </w:tc>
      </w:tr>
      <w:tr w:rsidR="00CB0349" w:rsidRPr="00E104D4" w14:paraId="047CCAA9" w14:textId="77777777">
        <w:trPr>
          <w:trHeight w:val="360"/>
          <w:jc w:val="center"/>
        </w:trPr>
        <w:tc>
          <w:tcPr>
            <w:tcW w:w="520" w:type="dxa"/>
            <w:tcBorders>
              <w:top w:val="nil"/>
              <w:left w:val="nil"/>
              <w:bottom w:val="nil"/>
              <w:right w:val="nil"/>
            </w:tcBorders>
            <w:vAlign w:val="bottom"/>
            <w:hideMark/>
          </w:tcPr>
          <w:p w14:paraId="07F67C12"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16026189"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Media rights payable</w:t>
            </w:r>
          </w:p>
        </w:tc>
        <w:tc>
          <w:tcPr>
            <w:tcW w:w="1520" w:type="dxa"/>
            <w:tcBorders>
              <w:top w:val="nil"/>
              <w:left w:val="nil"/>
              <w:bottom w:val="nil"/>
              <w:right w:val="nil"/>
            </w:tcBorders>
            <w:vAlign w:val="bottom"/>
            <w:hideMark/>
          </w:tcPr>
          <w:p w14:paraId="74647193" w14:textId="3E2CD547"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4,129 </w:t>
            </w:r>
          </w:p>
        </w:tc>
        <w:tc>
          <w:tcPr>
            <w:tcW w:w="420" w:type="dxa"/>
            <w:tcBorders>
              <w:top w:val="nil"/>
              <w:left w:val="nil"/>
              <w:bottom w:val="nil"/>
              <w:right w:val="nil"/>
            </w:tcBorders>
            <w:vAlign w:val="bottom"/>
            <w:hideMark/>
          </w:tcPr>
          <w:p w14:paraId="4C660611"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1520" w:type="dxa"/>
            <w:tcBorders>
              <w:top w:val="nil"/>
              <w:left w:val="nil"/>
              <w:bottom w:val="nil"/>
              <w:right w:val="nil"/>
            </w:tcBorders>
            <w:vAlign w:val="bottom"/>
            <w:hideMark/>
          </w:tcPr>
          <w:p w14:paraId="0103A926" w14:textId="436DCD02"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4,720 </w:t>
            </w:r>
          </w:p>
        </w:tc>
      </w:tr>
      <w:tr w:rsidR="00CB0349" w:rsidRPr="00E104D4" w14:paraId="1F8262B0" w14:textId="77777777">
        <w:trPr>
          <w:trHeight w:val="360"/>
          <w:jc w:val="center"/>
        </w:trPr>
        <w:tc>
          <w:tcPr>
            <w:tcW w:w="520" w:type="dxa"/>
            <w:tcBorders>
              <w:top w:val="nil"/>
              <w:left w:val="nil"/>
              <w:bottom w:val="nil"/>
              <w:right w:val="nil"/>
            </w:tcBorders>
            <w:noWrap/>
            <w:vAlign w:val="bottom"/>
            <w:hideMark/>
          </w:tcPr>
          <w:p w14:paraId="42775D2F"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783EA45A" w14:textId="77777777" w:rsidR="00CB0349" w:rsidRPr="00E104D4" w:rsidRDefault="00CB0349" w:rsidP="00CB0349">
            <w:pPr>
              <w:widowControl/>
              <w:jc w:val="both"/>
              <w:rPr>
                <w:rFonts w:ascii="Arial" w:eastAsia="Times New Roman" w:hAnsi="Arial" w:cs="Arial"/>
                <w:color w:val="000000"/>
                <w:sz w:val="18"/>
                <w:szCs w:val="18"/>
                <w:lang w:val="en-US"/>
              </w:rPr>
            </w:pPr>
            <w:r w:rsidRPr="00E104D4">
              <w:rPr>
                <w:rFonts w:ascii="Arial" w:eastAsia="Times New Roman" w:hAnsi="Arial" w:cs="Arial"/>
                <w:color w:val="000000"/>
                <w:sz w:val="18"/>
                <w:szCs w:val="18"/>
                <w:lang w:val="en-US"/>
              </w:rPr>
              <w:t>GST payable</w:t>
            </w:r>
          </w:p>
        </w:tc>
        <w:tc>
          <w:tcPr>
            <w:tcW w:w="1520" w:type="dxa"/>
            <w:tcBorders>
              <w:top w:val="nil"/>
              <w:left w:val="nil"/>
              <w:bottom w:val="single" w:sz="4" w:space="0" w:color="auto"/>
              <w:right w:val="nil"/>
            </w:tcBorders>
            <w:vAlign w:val="bottom"/>
            <w:hideMark/>
          </w:tcPr>
          <w:p w14:paraId="16340E34" w14:textId="57390E0E"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52 </w:t>
            </w:r>
          </w:p>
        </w:tc>
        <w:tc>
          <w:tcPr>
            <w:tcW w:w="420" w:type="dxa"/>
            <w:tcBorders>
              <w:top w:val="nil"/>
              <w:left w:val="nil"/>
              <w:bottom w:val="single" w:sz="4" w:space="0" w:color="auto"/>
              <w:right w:val="nil"/>
            </w:tcBorders>
            <w:vAlign w:val="bottom"/>
            <w:hideMark/>
          </w:tcPr>
          <w:p w14:paraId="66119DF5" w14:textId="342DC376" w:rsidR="00CB0349" w:rsidRPr="00E104D4" w:rsidRDefault="00CB0349" w:rsidP="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520" w:type="dxa"/>
            <w:tcBorders>
              <w:top w:val="nil"/>
              <w:left w:val="nil"/>
              <w:bottom w:val="single" w:sz="4" w:space="0" w:color="auto"/>
              <w:right w:val="nil"/>
            </w:tcBorders>
            <w:vAlign w:val="bottom"/>
            <w:hideMark/>
          </w:tcPr>
          <w:p w14:paraId="4CE59B44" w14:textId="39B0C74F"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353 </w:t>
            </w:r>
          </w:p>
        </w:tc>
      </w:tr>
      <w:tr w:rsidR="00CB0349" w:rsidRPr="00E104D4" w14:paraId="196949AB" w14:textId="77777777">
        <w:trPr>
          <w:trHeight w:val="360"/>
          <w:jc w:val="center"/>
        </w:trPr>
        <w:tc>
          <w:tcPr>
            <w:tcW w:w="520" w:type="dxa"/>
            <w:tcBorders>
              <w:top w:val="nil"/>
              <w:left w:val="nil"/>
              <w:bottom w:val="nil"/>
              <w:right w:val="nil"/>
            </w:tcBorders>
            <w:noWrap/>
            <w:vAlign w:val="bottom"/>
            <w:hideMark/>
          </w:tcPr>
          <w:p w14:paraId="6810AB63" w14:textId="77777777" w:rsidR="00CB0349" w:rsidRPr="00E104D4" w:rsidRDefault="00CB0349" w:rsidP="00CB0349">
            <w:pPr>
              <w:widowControl/>
              <w:jc w:val="right"/>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628BF0AB" w14:textId="77777777" w:rsidR="00CB0349" w:rsidRPr="00E104D4" w:rsidRDefault="00CB0349" w:rsidP="00CB0349">
            <w:pPr>
              <w:widowControl/>
              <w:rPr>
                <w:rFonts w:ascii="Times New Roman" w:eastAsia="Times New Roman" w:hAnsi="Times New Roman"/>
                <w:sz w:val="20"/>
                <w:szCs w:val="20"/>
                <w:lang w:val="en-US"/>
              </w:rPr>
            </w:pPr>
          </w:p>
        </w:tc>
        <w:tc>
          <w:tcPr>
            <w:tcW w:w="1520" w:type="dxa"/>
            <w:tcBorders>
              <w:top w:val="nil"/>
              <w:left w:val="nil"/>
              <w:bottom w:val="double" w:sz="6" w:space="0" w:color="auto"/>
              <w:right w:val="nil"/>
            </w:tcBorders>
            <w:shd w:val="clear" w:color="000000" w:fill="FFFFFF"/>
            <w:vAlign w:val="bottom"/>
            <w:hideMark/>
          </w:tcPr>
          <w:p w14:paraId="2D9CCC0E" w14:textId="55775D8F"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w:t>
            </w:r>
            <w:r w:rsidR="00944F42" w:rsidRPr="00E104D4">
              <w:rPr>
                <w:rFonts w:ascii="Arial" w:hAnsi="Arial" w:cs="Arial"/>
                <w:color w:val="000000"/>
                <w:sz w:val="18"/>
                <w:szCs w:val="18"/>
              </w:rPr>
              <w:t>4</w:t>
            </w:r>
            <w:r w:rsidRPr="00E104D4">
              <w:rPr>
                <w:rFonts w:ascii="Arial" w:hAnsi="Arial" w:cs="Arial"/>
                <w:color w:val="000000"/>
                <w:sz w:val="18"/>
                <w:szCs w:val="18"/>
              </w:rPr>
              <w:t>,</w:t>
            </w:r>
            <w:r w:rsidR="00944F42" w:rsidRPr="00E104D4">
              <w:rPr>
                <w:rFonts w:ascii="Arial" w:hAnsi="Arial" w:cs="Arial"/>
                <w:color w:val="000000"/>
                <w:sz w:val="18"/>
                <w:szCs w:val="18"/>
              </w:rPr>
              <w:t>47</w:t>
            </w:r>
            <w:r w:rsidRPr="00E104D4">
              <w:rPr>
                <w:rFonts w:ascii="Arial" w:hAnsi="Arial" w:cs="Arial"/>
                <w:color w:val="000000"/>
                <w:sz w:val="18"/>
                <w:szCs w:val="18"/>
              </w:rPr>
              <w:t xml:space="preserve">1 </w:t>
            </w:r>
          </w:p>
        </w:tc>
        <w:tc>
          <w:tcPr>
            <w:tcW w:w="420" w:type="dxa"/>
            <w:tcBorders>
              <w:top w:val="nil"/>
              <w:left w:val="nil"/>
              <w:bottom w:val="double" w:sz="6" w:space="0" w:color="auto"/>
              <w:right w:val="nil"/>
            </w:tcBorders>
            <w:vAlign w:val="bottom"/>
            <w:hideMark/>
          </w:tcPr>
          <w:p w14:paraId="734CF931" w14:textId="10A1533C" w:rsidR="00CB0349" w:rsidRPr="00E104D4" w:rsidRDefault="00CB0349" w:rsidP="00CB0349">
            <w:pPr>
              <w:widowControl/>
              <w:jc w:val="right"/>
              <w:rPr>
                <w:rFonts w:ascii="Arial" w:eastAsia="Times New Roman" w:hAnsi="Arial" w:cs="Arial"/>
                <w:b/>
                <w:bCs/>
                <w:color w:val="000000"/>
                <w:sz w:val="18"/>
                <w:szCs w:val="18"/>
                <w:lang w:val="en-US"/>
              </w:rPr>
            </w:pPr>
            <w:r w:rsidRPr="00E104D4">
              <w:rPr>
                <w:rFonts w:ascii="Arial" w:hAnsi="Arial" w:cs="Arial"/>
                <w:b/>
                <w:bCs/>
                <w:color w:val="000000"/>
                <w:sz w:val="18"/>
                <w:szCs w:val="18"/>
              </w:rPr>
              <w:t> </w:t>
            </w:r>
          </w:p>
        </w:tc>
        <w:tc>
          <w:tcPr>
            <w:tcW w:w="1520" w:type="dxa"/>
            <w:tcBorders>
              <w:top w:val="nil"/>
              <w:left w:val="nil"/>
              <w:bottom w:val="double" w:sz="6" w:space="0" w:color="auto"/>
              <w:right w:val="nil"/>
            </w:tcBorders>
            <w:shd w:val="clear" w:color="000000" w:fill="FFFFFF"/>
            <w:vAlign w:val="bottom"/>
            <w:hideMark/>
          </w:tcPr>
          <w:p w14:paraId="6B00D146" w14:textId="4080437B" w:rsidR="00CB0349" w:rsidRPr="00E104D4" w:rsidRDefault="00CB0349" w:rsidP="00CB0349">
            <w:pPr>
              <w:widowControl/>
              <w:jc w:val="right"/>
              <w:rPr>
                <w:rFonts w:ascii="Arial" w:eastAsia="Times New Roman" w:hAnsi="Arial" w:cs="Arial"/>
                <w:color w:val="000000"/>
                <w:sz w:val="18"/>
                <w:szCs w:val="18"/>
                <w:lang w:val="en-US"/>
              </w:rPr>
            </w:pPr>
            <w:r w:rsidRPr="00E104D4">
              <w:rPr>
                <w:rFonts w:ascii="Arial" w:hAnsi="Arial" w:cs="Arial"/>
                <w:color w:val="000000"/>
                <w:sz w:val="18"/>
                <w:szCs w:val="18"/>
              </w:rPr>
              <w:t xml:space="preserve">                35,853 </w:t>
            </w:r>
          </w:p>
        </w:tc>
      </w:tr>
      <w:tr w:rsidR="00E6724A" w:rsidRPr="00E104D4" w14:paraId="0F467129" w14:textId="77777777">
        <w:trPr>
          <w:trHeight w:val="120"/>
          <w:jc w:val="center"/>
        </w:trPr>
        <w:tc>
          <w:tcPr>
            <w:tcW w:w="520" w:type="dxa"/>
            <w:tcBorders>
              <w:top w:val="nil"/>
              <w:left w:val="nil"/>
              <w:bottom w:val="nil"/>
              <w:right w:val="nil"/>
            </w:tcBorders>
            <w:noWrap/>
            <w:vAlign w:val="bottom"/>
            <w:hideMark/>
          </w:tcPr>
          <w:p w14:paraId="773BD380" w14:textId="77777777" w:rsidR="00E6724A" w:rsidRPr="00E104D4" w:rsidRDefault="00E6724A">
            <w:pPr>
              <w:widowControl/>
              <w:rPr>
                <w:rFonts w:ascii="Arial" w:eastAsia="Times New Roman" w:hAnsi="Arial" w:cs="Arial"/>
                <w:color w:val="000000"/>
                <w:sz w:val="18"/>
                <w:szCs w:val="18"/>
                <w:lang w:val="en-US"/>
              </w:rPr>
            </w:pPr>
          </w:p>
        </w:tc>
        <w:tc>
          <w:tcPr>
            <w:tcW w:w="5580" w:type="dxa"/>
            <w:tcBorders>
              <w:top w:val="nil"/>
              <w:left w:val="nil"/>
              <w:bottom w:val="nil"/>
              <w:right w:val="nil"/>
            </w:tcBorders>
            <w:vAlign w:val="bottom"/>
            <w:hideMark/>
          </w:tcPr>
          <w:p w14:paraId="4D2DC00C"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vAlign w:val="bottom"/>
            <w:hideMark/>
          </w:tcPr>
          <w:p w14:paraId="6F2D7196" w14:textId="77777777" w:rsidR="00E6724A" w:rsidRPr="00E104D4" w:rsidRDefault="00E6724A">
            <w:pPr>
              <w:widowControl/>
              <w:jc w:val="both"/>
              <w:rPr>
                <w:rFonts w:ascii="Times New Roman" w:eastAsia="Times New Roman" w:hAnsi="Times New Roman"/>
                <w:sz w:val="20"/>
                <w:szCs w:val="20"/>
                <w:lang w:val="en-US"/>
              </w:rPr>
            </w:pPr>
          </w:p>
        </w:tc>
        <w:tc>
          <w:tcPr>
            <w:tcW w:w="420" w:type="dxa"/>
            <w:tcBorders>
              <w:top w:val="nil"/>
              <w:left w:val="nil"/>
              <w:bottom w:val="nil"/>
              <w:right w:val="nil"/>
            </w:tcBorders>
            <w:vAlign w:val="bottom"/>
            <w:hideMark/>
          </w:tcPr>
          <w:p w14:paraId="3D6B708B" w14:textId="77777777" w:rsidR="00E6724A" w:rsidRPr="00E104D4" w:rsidRDefault="00E6724A">
            <w:pPr>
              <w:widowControl/>
              <w:rPr>
                <w:rFonts w:ascii="Times New Roman" w:eastAsia="Times New Roman" w:hAnsi="Times New Roman"/>
                <w:sz w:val="20"/>
                <w:szCs w:val="20"/>
                <w:lang w:val="en-US"/>
              </w:rPr>
            </w:pPr>
          </w:p>
        </w:tc>
        <w:tc>
          <w:tcPr>
            <w:tcW w:w="1520" w:type="dxa"/>
            <w:tcBorders>
              <w:top w:val="nil"/>
              <w:left w:val="nil"/>
              <w:bottom w:val="nil"/>
              <w:right w:val="nil"/>
            </w:tcBorders>
            <w:vAlign w:val="bottom"/>
            <w:hideMark/>
          </w:tcPr>
          <w:p w14:paraId="5DC95172" w14:textId="77777777" w:rsidR="00E6724A" w:rsidRPr="00E104D4" w:rsidRDefault="00E6724A">
            <w:pPr>
              <w:widowControl/>
              <w:jc w:val="center"/>
              <w:rPr>
                <w:rFonts w:ascii="Times New Roman" w:eastAsia="Times New Roman" w:hAnsi="Times New Roman"/>
                <w:sz w:val="20"/>
                <w:szCs w:val="20"/>
                <w:lang w:val="en-US"/>
              </w:rPr>
            </w:pPr>
          </w:p>
        </w:tc>
      </w:tr>
    </w:tbl>
    <w:p w14:paraId="1C6FF735" w14:textId="77777777" w:rsidR="00E6724A" w:rsidRPr="00E104D4" w:rsidRDefault="00E6724A" w:rsidP="00E6724A">
      <w:pPr>
        <w:tabs>
          <w:tab w:val="left" w:pos="2199"/>
        </w:tabs>
        <w:spacing w:before="84"/>
        <w:ind w:right="193"/>
      </w:pPr>
    </w:p>
    <w:tbl>
      <w:tblPr>
        <w:tblW w:w="9540" w:type="dxa"/>
        <w:jc w:val="center"/>
        <w:tblLook w:val="04A0" w:firstRow="1" w:lastRow="0" w:firstColumn="1" w:lastColumn="0" w:noHBand="0" w:noVBand="1"/>
      </w:tblPr>
      <w:tblGrid>
        <w:gridCol w:w="500"/>
        <w:gridCol w:w="5440"/>
        <w:gridCol w:w="1620"/>
        <w:gridCol w:w="450"/>
        <w:gridCol w:w="1530"/>
      </w:tblGrid>
      <w:tr w:rsidR="00E6724A" w:rsidRPr="00E104D4" w14:paraId="28C34349" w14:textId="77777777">
        <w:trPr>
          <w:trHeight w:val="360"/>
          <w:jc w:val="center"/>
        </w:trPr>
        <w:tc>
          <w:tcPr>
            <w:tcW w:w="500" w:type="dxa"/>
            <w:tcBorders>
              <w:top w:val="nil"/>
              <w:left w:val="nil"/>
              <w:bottom w:val="nil"/>
              <w:right w:val="nil"/>
            </w:tcBorders>
            <w:vAlign w:val="bottom"/>
            <w:hideMark/>
          </w:tcPr>
          <w:p w14:paraId="0E6B606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10.</w:t>
            </w:r>
          </w:p>
        </w:tc>
        <w:tc>
          <w:tcPr>
            <w:tcW w:w="5440" w:type="dxa"/>
            <w:tcBorders>
              <w:top w:val="nil"/>
              <w:left w:val="nil"/>
              <w:bottom w:val="nil"/>
              <w:right w:val="nil"/>
            </w:tcBorders>
            <w:vAlign w:val="bottom"/>
            <w:hideMark/>
          </w:tcPr>
          <w:p w14:paraId="485E3971"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Unearned Revenue</w:t>
            </w:r>
          </w:p>
        </w:tc>
        <w:tc>
          <w:tcPr>
            <w:tcW w:w="1620" w:type="dxa"/>
            <w:tcBorders>
              <w:top w:val="nil"/>
              <w:left w:val="nil"/>
              <w:bottom w:val="nil"/>
              <w:right w:val="nil"/>
            </w:tcBorders>
            <w:noWrap/>
            <w:vAlign w:val="bottom"/>
            <w:hideMark/>
          </w:tcPr>
          <w:p w14:paraId="61CE7EB6"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50" w:type="dxa"/>
            <w:tcBorders>
              <w:top w:val="nil"/>
              <w:left w:val="nil"/>
              <w:bottom w:val="nil"/>
              <w:right w:val="nil"/>
            </w:tcBorders>
            <w:noWrap/>
            <w:vAlign w:val="bottom"/>
            <w:hideMark/>
          </w:tcPr>
          <w:p w14:paraId="49E00414" w14:textId="77777777" w:rsidR="00E6724A" w:rsidRPr="00E104D4" w:rsidRDefault="00E6724A">
            <w:pPr>
              <w:widowControl/>
              <w:rPr>
                <w:rFonts w:ascii="Times New Roman" w:eastAsia="Times New Roman" w:hAnsi="Times New Roman"/>
                <w:sz w:val="20"/>
                <w:szCs w:val="20"/>
                <w:lang w:eastAsia="en-AU"/>
              </w:rPr>
            </w:pPr>
          </w:p>
        </w:tc>
        <w:tc>
          <w:tcPr>
            <w:tcW w:w="1530" w:type="dxa"/>
            <w:tcBorders>
              <w:top w:val="nil"/>
              <w:left w:val="nil"/>
              <w:bottom w:val="nil"/>
              <w:right w:val="nil"/>
            </w:tcBorders>
            <w:noWrap/>
            <w:vAlign w:val="bottom"/>
            <w:hideMark/>
          </w:tcPr>
          <w:p w14:paraId="320945B0" w14:textId="77777777" w:rsidR="00E6724A" w:rsidRPr="00E104D4" w:rsidRDefault="00E6724A">
            <w:pPr>
              <w:widowControl/>
              <w:rPr>
                <w:rFonts w:ascii="Times New Roman" w:eastAsia="Times New Roman" w:hAnsi="Times New Roman"/>
                <w:sz w:val="20"/>
                <w:szCs w:val="20"/>
                <w:lang w:eastAsia="en-AU"/>
              </w:rPr>
            </w:pPr>
          </w:p>
        </w:tc>
      </w:tr>
      <w:tr w:rsidR="00E6724A" w:rsidRPr="00E104D4" w14:paraId="2CEEF63C" w14:textId="77777777">
        <w:trPr>
          <w:trHeight w:val="300"/>
          <w:jc w:val="center"/>
        </w:trPr>
        <w:tc>
          <w:tcPr>
            <w:tcW w:w="500" w:type="dxa"/>
            <w:tcBorders>
              <w:top w:val="nil"/>
              <w:left w:val="nil"/>
              <w:bottom w:val="nil"/>
              <w:right w:val="nil"/>
            </w:tcBorders>
            <w:vAlign w:val="bottom"/>
            <w:hideMark/>
          </w:tcPr>
          <w:p w14:paraId="65F912E5" w14:textId="77777777" w:rsidR="00E6724A" w:rsidRPr="00E104D4" w:rsidRDefault="00E6724A">
            <w:pPr>
              <w:widowControl/>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1F56D10E"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Current:</w:t>
            </w:r>
          </w:p>
        </w:tc>
        <w:tc>
          <w:tcPr>
            <w:tcW w:w="1620" w:type="dxa"/>
            <w:tcBorders>
              <w:top w:val="nil"/>
              <w:left w:val="nil"/>
              <w:bottom w:val="nil"/>
              <w:right w:val="nil"/>
            </w:tcBorders>
            <w:vAlign w:val="bottom"/>
            <w:hideMark/>
          </w:tcPr>
          <w:p w14:paraId="609ED535"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450" w:type="dxa"/>
            <w:tcBorders>
              <w:top w:val="nil"/>
              <w:left w:val="nil"/>
              <w:bottom w:val="nil"/>
              <w:right w:val="nil"/>
            </w:tcBorders>
            <w:vAlign w:val="bottom"/>
            <w:hideMark/>
          </w:tcPr>
          <w:p w14:paraId="48664B43"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7623098" w14:textId="77777777" w:rsidR="00E6724A" w:rsidRPr="00E104D4" w:rsidRDefault="00E6724A">
            <w:pPr>
              <w:widowControl/>
              <w:jc w:val="right"/>
              <w:rPr>
                <w:rFonts w:ascii="Times New Roman" w:eastAsia="Times New Roman" w:hAnsi="Times New Roman"/>
                <w:sz w:val="20"/>
                <w:szCs w:val="20"/>
                <w:lang w:eastAsia="en-AU"/>
              </w:rPr>
            </w:pPr>
          </w:p>
        </w:tc>
      </w:tr>
      <w:tr w:rsidR="00E61B7B" w:rsidRPr="00E104D4" w14:paraId="5B5AFF32" w14:textId="77777777">
        <w:trPr>
          <w:trHeight w:val="300"/>
          <w:jc w:val="center"/>
        </w:trPr>
        <w:tc>
          <w:tcPr>
            <w:tcW w:w="500" w:type="dxa"/>
            <w:tcBorders>
              <w:top w:val="nil"/>
              <w:left w:val="nil"/>
              <w:bottom w:val="nil"/>
              <w:right w:val="nil"/>
            </w:tcBorders>
            <w:vAlign w:val="bottom"/>
            <w:hideMark/>
          </w:tcPr>
          <w:p w14:paraId="66692C6B" w14:textId="77777777" w:rsidR="00E61B7B" w:rsidRPr="00E104D4" w:rsidRDefault="00E61B7B" w:rsidP="00E61B7B">
            <w:pPr>
              <w:widowControl/>
              <w:jc w:val="right"/>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6BD9EFCB"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Government receipts (</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w:t>
            </w:r>
          </w:p>
        </w:tc>
        <w:tc>
          <w:tcPr>
            <w:tcW w:w="1620" w:type="dxa"/>
            <w:tcBorders>
              <w:top w:val="nil"/>
              <w:left w:val="nil"/>
              <w:bottom w:val="nil"/>
              <w:right w:val="nil"/>
            </w:tcBorders>
            <w:vAlign w:val="bottom"/>
            <w:hideMark/>
          </w:tcPr>
          <w:p w14:paraId="22D1204E" w14:textId="7D268CD7"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3,856 </w:t>
            </w:r>
          </w:p>
        </w:tc>
        <w:tc>
          <w:tcPr>
            <w:tcW w:w="450" w:type="dxa"/>
            <w:tcBorders>
              <w:top w:val="nil"/>
              <w:left w:val="nil"/>
              <w:bottom w:val="nil"/>
              <w:right w:val="nil"/>
            </w:tcBorders>
            <w:vAlign w:val="bottom"/>
            <w:hideMark/>
          </w:tcPr>
          <w:p w14:paraId="4BD116FE"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2F6BF321" w14:textId="5C311B22"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5,299 </w:t>
            </w:r>
          </w:p>
        </w:tc>
      </w:tr>
      <w:tr w:rsidR="00E61B7B" w:rsidRPr="00E104D4" w14:paraId="57EB767B" w14:textId="77777777">
        <w:trPr>
          <w:trHeight w:val="300"/>
          <w:jc w:val="center"/>
        </w:trPr>
        <w:tc>
          <w:tcPr>
            <w:tcW w:w="500" w:type="dxa"/>
            <w:tcBorders>
              <w:top w:val="nil"/>
              <w:left w:val="nil"/>
              <w:bottom w:val="nil"/>
              <w:right w:val="nil"/>
            </w:tcBorders>
            <w:vAlign w:val="bottom"/>
            <w:hideMark/>
          </w:tcPr>
          <w:p w14:paraId="4CFD0292"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215879FA"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receipts (ii)</w:t>
            </w:r>
          </w:p>
        </w:tc>
        <w:tc>
          <w:tcPr>
            <w:tcW w:w="1620" w:type="dxa"/>
            <w:tcBorders>
              <w:top w:val="nil"/>
              <w:left w:val="nil"/>
              <w:bottom w:val="nil"/>
              <w:right w:val="nil"/>
            </w:tcBorders>
            <w:vAlign w:val="bottom"/>
            <w:hideMark/>
          </w:tcPr>
          <w:p w14:paraId="5A4C249D" w14:textId="65D3C603"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3,658 </w:t>
            </w:r>
          </w:p>
        </w:tc>
        <w:tc>
          <w:tcPr>
            <w:tcW w:w="450" w:type="dxa"/>
            <w:tcBorders>
              <w:top w:val="nil"/>
              <w:left w:val="nil"/>
              <w:bottom w:val="nil"/>
              <w:right w:val="nil"/>
            </w:tcBorders>
            <w:vAlign w:val="bottom"/>
            <w:hideMark/>
          </w:tcPr>
          <w:p w14:paraId="36258F1A"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9EF99C8" w14:textId="6EE6EC73"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3,803 </w:t>
            </w:r>
          </w:p>
        </w:tc>
      </w:tr>
      <w:tr w:rsidR="00E61B7B" w:rsidRPr="00E104D4" w14:paraId="2DD73B0A" w14:textId="77777777">
        <w:trPr>
          <w:trHeight w:val="300"/>
          <w:jc w:val="center"/>
        </w:trPr>
        <w:tc>
          <w:tcPr>
            <w:tcW w:w="500" w:type="dxa"/>
            <w:tcBorders>
              <w:top w:val="nil"/>
              <w:left w:val="nil"/>
              <w:bottom w:val="nil"/>
              <w:right w:val="nil"/>
            </w:tcBorders>
            <w:vAlign w:val="bottom"/>
            <w:hideMark/>
          </w:tcPr>
          <w:p w14:paraId="7F2D2AF1"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02D54CBA"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Other </w:t>
            </w:r>
          </w:p>
        </w:tc>
        <w:tc>
          <w:tcPr>
            <w:tcW w:w="1620" w:type="dxa"/>
            <w:tcBorders>
              <w:top w:val="nil"/>
              <w:left w:val="nil"/>
              <w:bottom w:val="nil"/>
              <w:right w:val="nil"/>
            </w:tcBorders>
            <w:vAlign w:val="bottom"/>
            <w:hideMark/>
          </w:tcPr>
          <w:p w14:paraId="4BED21B5" w14:textId="1322650A"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508 </w:t>
            </w:r>
          </w:p>
        </w:tc>
        <w:tc>
          <w:tcPr>
            <w:tcW w:w="450" w:type="dxa"/>
            <w:tcBorders>
              <w:top w:val="nil"/>
              <w:left w:val="nil"/>
              <w:bottom w:val="nil"/>
              <w:right w:val="nil"/>
            </w:tcBorders>
            <w:vAlign w:val="bottom"/>
            <w:hideMark/>
          </w:tcPr>
          <w:p w14:paraId="6333080D"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7C8CFC3" w14:textId="4F3B84E8"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751 </w:t>
            </w:r>
          </w:p>
        </w:tc>
      </w:tr>
      <w:tr w:rsidR="00E61B7B" w:rsidRPr="00E104D4" w14:paraId="00E67417" w14:textId="77777777">
        <w:trPr>
          <w:trHeight w:val="300"/>
          <w:jc w:val="center"/>
        </w:trPr>
        <w:tc>
          <w:tcPr>
            <w:tcW w:w="500" w:type="dxa"/>
            <w:tcBorders>
              <w:top w:val="nil"/>
              <w:left w:val="nil"/>
              <w:bottom w:val="nil"/>
              <w:right w:val="nil"/>
            </w:tcBorders>
            <w:noWrap/>
            <w:vAlign w:val="bottom"/>
            <w:hideMark/>
          </w:tcPr>
          <w:p w14:paraId="3500C83F"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7A0EFC03" w14:textId="77777777" w:rsidR="00E61B7B" w:rsidRPr="00E104D4" w:rsidRDefault="00E61B7B" w:rsidP="00E61B7B">
            <w:pPr>
              <w:widowControl/>
              <w:rPr>
                <w:rFonts w:ascii="Times New Roman" w:eastAsia="Times New Roman" w:hAnsi="Times New Roman"/>
                <w:sz w:val="20"/>
                <w:szCs w:val="20"/>
                <w:lang w:eastAsia="en-AU"/>
              </w:rPr>
            </w:pPr>
          </w:p>
        </w:tc>
        <w:tc>
          <w:tcPr>
            <w:tcW w:w="1620" w:type="dxa"/>
            <w:tcBorders>
              <w:top w:val="single" w:sz="4" w:space="0" w:color="auto"/>
              <w:left w:val="nil"/>
              <w:bottom w:val="double" w:sz="6" w:space="0" w:color="auto"/>
              <w:right w:val="nil"/>
            </w:tcBorders>
            <w:vAlign w:val="bottom"/>
            <w:hideMark/>
          </w:tcPr>
          <w:p w14:paraId="2BE70B35" w14:textId="2E11EBAB"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8,022 </w:t>
            </w:r>
          </w:p>
        </w:tc>
        <w:tc>
          <w:tcPr>
            <w:tcW w:w="450" w:type="dxa"/>
            <w:tcBorders>
              <w:top w:val="single" w:sz="4" w:space="0" w:color="auto"/>
              <w:left w:val="nil"/>
              <w:bottom w:val="double" w:sz="6" w:space="0" w:color="auto"/>
              <w:right w:val="nil"/>
            </w:tcBorders>
            <w:vAlign w:val="bottom"/>
            <w:hideMark/>
          </w:tcPr>
          <w:p w14:paraId="59A5BD81" w14:textId="69254D60" w:rsidR="00E61B7B" w:rsidRPr="00E104D4" w:rsidRDefault="00E61B7B" w:rsidP="00E61B7B">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30" w:type="dxa"/>
            <w:tcBorders>
              <w:top w:val="single" w:sz="4" w:space="0" w:color="auto"/>
              <w:left w:val="nil"/>
              <w:bottom w:val="double" w:sz="6" w:space="0" w:color="auto"/>
              <w:right w:val="nil"/>
            </w:tcBorders>
            <w:vAlign w:val="bottom"/>
            <w:hideMark/>
          </w:tcPr>
          <w:p w14:paraId="4663E21E" w14:textId="0B8A59F0"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9,853 </w:t>
            </w:r>
          </w:p>
        </w:tc>
      </w:tr>
      <w:tr w:rsidR="00E6724A" w:rsidRPr="00E104D4" w14:paraId="625331BC" w14:textId="77777777">
        <w:trPr>
          <w:trHeight w:val="300"/>
          <w:jc w:val="center"/>
        </w:trPr>
        <w:tc>
          <w:tcPr>
            <w:tcW w:w="500" w:type="dxa"/>
            <w:tcBorders>
              <w:top w:val="nil"/>
              <w:left w:val="nil"/>
              <w:bottom w:val="nil"/>
              <w:right w:val="nil"/>
            </w:tcBorders>
            <w:noWrap/>
            <w:vAlign w:val="bottom"/>
            <w:hideMark/>
          </w:tcPr>
          <w:p w14:paraId="24004C02" w14:textId="77777777" w:rsidR="00E6724A" w:rsidRPr="00E104D4" w:rsidRDefault="00E6724A">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3A709E4D" w14:textId="77777777" w:rsidR="00E6724A" w:rsidRPr="00E104D4" w:rsidRDefault="00E6724A">
            <w:pPr>
              <w:widowControl/>
              <w:rPr>
                <w:rFonts w:ascii="Times New Roman" w:eastAsia="Times New Roman" w:hAnsi="Times New Roman"/>
                <w:sz w:val="20"/>
                <w:szCs w:val="20"/>
                <w:lang w:eastAsia="en-AU"/>
              </w:rPr>
            </w:pPr>
          </w:p>
        </w:tc>
        <w:tc>
          <w:tcPr>
            <w:tcW w:w="1620" w:type="dxa"/>
            <w:tcBorders>
              <w:top w:val="nil"/>
              <w:left w:val="nil"/>
              <w:bottom w:val="nil"/>
              <w:right w:val="nil"/>
            </w:tcBorders>
            <w:vAlign w:val="bottom"/>
            <w:hideMark/>
          </w:tcPr>
          <w:p w14:paraId="0D75D072" w14:textId="77777777" w:rsidR="00E6724A" w:rsidRPr="00E104D4" w:rsidRDefault="00E6724A">
            <w:pPr>
              <w:widowControl/>
              <w:jc w:val="both"/>
              <w:rPr>
                <w:rFonts w:ascii="Times New Roman" w:eastAsia="Times New Roman" w:hAnsi="Times New Roman"/>
                <w:sz w:val="20"/>
                <w:szCs w:val="20"/>
                <w:lang w:eastAsia="en-AU"/>
              </w:rPr>
            </w:pPr>
          </w:p>
        </w:tc>
        <w:tc>
          <w:tcPr>
            <w:tcW w:w="450" w:type="dxa"/>
            <w:tcBorders>
              <w:top w:val="nil"/>
              <w:left w:val="nil"/>
              <w:bottom w:val="nil"/>
              <w:right w:val="nil"/>
            </w:tcBorders>
            <w:vAlign w:val="bottom"/>
            <w:hideMark/>
          </w:tcPr>
          <w:p w14:paraId="7BCA66C0" w14:textId="77777777" w:rsidR="00E6724A" w:rsidRPr="00E104D4" w:rsidRDefault="00E6724A">
            <w:pPr>
              <w:widowControl/>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ED4BC94"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1CC7DC93" w14:textId="77777777">
        <w:trPr>
          <w:trHeight w:val="300"/>
          <w:jc w:val="center"/>
        </w:trPr>
        <w:tc>
          <w:tcPr>
            <w:tcW w:w="500" w:type="dxa"/>
            <w:tcBorders>
              <w:top w:val="nil"/>
              <w:left w:val="nil"/>
              <w:bottom w:val="nil"/>
              <w:right w:val="nil"/>
            </w:tcBorders>
            <w:noWrap/>
            <w:vAlign w:val="bottom"/>
            <w:hideMark/>
          </w:tcPr>
          <w:p w14:paraId="2CA7ED70" w14:textId="77777777" w:rsidR="00E6724A" w:rsidRPr="00E104D4" w:rsidRDefault="00E6724A">
            <w:pPr>
              <w:widowControl/>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414CA9FE"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Non-current:</w:t>
            </w:r>
          </w:p>
        </w:tc>
        <w:tc>
          <w:tcPr>
            <w:tcW w:w="1620" w:type="dxa"/>
            <w:tcBorders>
              <w:top w:val="nil"/>
              <w:left w:val="nil"/>
              <w:right w:val="nil"/>
            </w:tcBorders>
            <w:vAlign w:val="bottom"/>
            <w:hideMark/>
          </w:tcPr>
          <w:p w14:paraId="352259F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450" w:type="dxa"/>
            <w:tcBorders>
              <w:top w:val="nil"/>
              <w:left w:val="nil"/>
              <w:right w:val="nil"/>
            </w:tcBorders>
            <w:vAlign w:val="bottom"/>
            <w:hideMark/>
          </w:tcPr>
          <w:p w14:paraId="01E2AA75"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right w:val="nil"/>
            </w:tcBorders>
            <w:vAlign w:val="bottom"/>
            <w:hideMark/>
          </w:tcPr>
          <w:p w14:paraId="6FB20DC9" w14:textId="77777777" w:rsidR="00E6724A" w:rsidRPr="00E104D4" w:rsidRDefault="00E6724A">
            <w:pPr>
              <w:widowControl/>
              <w:jc w:val="right"/>
              <w:rPr>
                <w:rFonts w:ascii="Times New Roman" w:eastAsia="Times New Roman" w:hAnsi="Times New Roman"/>
                <w:sz w:val="20"/>
                <w:szCs w:val="20"/>
                <w:lang w:eastAsia="en-AU"/>
              </w:rPr>
            </w:pPr>
          </w:p>
        </w:tc>
      </w:tr>
      <w:tr w:rsidR="00E61B7B" w:rsidRPr="00E104D4" w14:paraId="51F83B1F" w14:textId="77777777">
        <w:trPr>
          <w:trHeight w:val="300"/>
          <w:jc w:val="center"/>
        </w:trPr>
        <w:tc>
          <w:tcPr>
            <w:tcW w:w="500" w:type="dxa"/>
            <w:tcBorders>
              <w:top w:val="nil"/>
              <w:left w:val="nil"/>
              <w:bottom w:val="nil"/>
              <w:right w:val="nil"/>
            </w:tcBorders>
            <w:noWrap/>
            <w:vAlign w:val="bottom"/>
            <w:hideMark/>
          </w:tcPr>
          <w:p w14:paraId="3A65A3E2" w14:textId="77777777" w:rsidR="00E61B7B" w:rsidRPr="00E104D4" w:rsidRDefault="00E61B7B" w:rsidP="00E61B7B">
            <w:pPr>
              <w:widowControl/>
              <w:jc w:val="right"/>
              <w:rPr>
                <w:rFonts w:ascii="Times New Roman" w:eastAsia="Times New Roman" w:hAnsi="Times New Roman"/>
                <w:sz w:val="20"/>
                <w:szCs w:val="20"/>
                <w:lang w:eastAsia="en-AU"/>
              </w:rPr>
            </w:pPr>
          </w:p>
        </w:tc>
        <w:tc>
          <w:tcPr>
            <w:tcW w:w="5440" w:type="dxa"/>
            <w:tcBorders>
              <w:top w:val="nil"/>
              <w:left w:val="nil"/>
              <w:bottom w:val="nil"/>
              <w:right w:val="nil"/>
            </w:tcBorders>
            <w:vAlign w:val="bottom"/>
            <w:hideMark/>
          </w:tcPr>
          <w:p w14:paraId="684CDC95" w14:textId="77777777" w:rsidR="00E61B7B" w:rsidRPr="00E104D4" w:rsidRDefault="00E61B7B" w:rsidP="00E61B7B">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VOBIS receipts (ii)</w:t>
            </w:r>
          </w:p>
        </w:tc>
        <w:tc>
          <w:tcPr>
            <w:tcW w:w="1620" w:type="dxa"/>
            <w:tcBorders>
              <w:top w:val="nil"/>
              <w:left w:val="nil"/>
              <w:bottom w:val="single" w:sz="4" w:space="0" w:color="auto"/>
              <w:right w:val="nil"/>
            </w:tcBorders>
            <w:vAlign w:val="bottom"/>
            <w:hideMark/>
          </w:tcPr>
          <w:p w14:paraId="67B724E8" w14:textId="3A37ED0F"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2,764 </w:t>
            </w:r>
          </w:p>
        </w:tc>
        <w:tc>
          <w:tcPr>
            <w:tcW w:w="450" w:type="dxa"/>
            <w:tcBorders>
              <w:top w:val="nil"/>
              <w:left w:val="nil"/>
              <w:bottom w:val="single" w:sz="4" w:space="0" w:color="auto"/>
              <w:right w:val="nil"/>
            </w:tcBorders>
            <w:vAlign w:val="bottom"/>
            <w:hideMark/>
          </w:tcPr>
          <w:p w14:paraId="780FBDE2"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1530" w:type="dxa"/>
            <w:tcBorders>
              <w:top w:val="nil"/>
              <w:left w:val="nil"/>
              <w:bottom w:val="single" w:sz="4" w:space="0" w:color="auto"/>
              <w:right w:val="nil"/>
            </w:tcBorders>
            <w:vAlign w:val="bottom"/>
            <w:hideMark/>
          </w:tcPr>
          <w:p w14:paraId="0EF46CA2" w14:textId="018AC2C8" w:rsidR="00E61B7B" w:rsidRPr="00E104D4" w:rsidRDefault="00E61B7B" w:rsidP="00E61B7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3,011 </w:t>
            </w:r>
          </w:p>
        </w:tc>
      </w:tr>
      <w:tr w:rsidR="00E61B7B" w:rsidRPr="00E104D4" w14:paraId="4808A055" w14:textId="77777777" w:rsidTr="008813DB">
        <w:trPr>
          <w:trHeight w:val="263"/>
          <w:jc w:val="center"/>
        </w:trPr>
        <w:tc>
          <w:tcPr>
            <w:tcW w:w="500" w:type="dxa"/>
            <w:tcBorders>
              <w:top w:val="nil"/>
              <w:left w:val="nil"/>
              <w:bottom w:val="nil"/>
              <w:right w:val="nil"/>
            </w:tcBorders>
            <w:noWrap/>
            <w:vAlign w:val="bottom"/>
            <w:hideMark/>
          </w:tcPr>
          <w:p w14:paraId="3B00FDE9" w14:textId="77777777" w:rsidR="00E61B7B" w:rsidRPr="00E104D4" w:rsidRDefault="00E61B7B" w:rsidP="00E61B7B">
            <w:pPr>
              <w:widowControl/>
              <w:jc w:val="right"/>
              <w:rPr>
                <w:rFonts w:ascii="Arial" w:eastAsia="Times New Roman" w:hAnsi="Arial" w:cs="Arial"/>
                <w:color w:val="000000"/>
                <w:sz w:val="18"/>
                <w:szCs w:val="18"/>
                <w:lang w:eastAsia="en-AU"/>
              </w:rPr>
            </w:pPr>
          </w:p>
        </w:tc>
        <w:tc>
          <w:tcPr>
            <w:tcW w:w="5440" w:type="dxa"/>
            <w:tcBorders>
              <w:top w:val="nil"/>
              <w:left w:val="nil"/>
              <w:bottom w:val="nil"/>
              <w:right w:val="nil"/>
            </w:tcBorders>
            <w:vAlign w:val="bottom"/>
            <w:hideMark/>
          </w:tcPr>
          <w:p w14:paraId="3019B1D5" w14:textId="77777777" w:rsidR="00E61B7B" w:rsidRPr="00E104D4" w:rsidRDefault="00E61B7B" w:rsidP="00E61B7B">
            <w:pPr>
              <w:widowControl/>
              <w:rPr>
                <w:rFonts w:ascii="Times New Roman" w:eastAsia="Times New Roman" w:hAnsi="Times New Roman"/>
                <w:sz w:val="20"/>
                <w:szCs w:val="20"/>
                <w:lang w:eastAsia="en-AU"/>
              </w:rPr>
            </w:pPr>
          </w:p>
        </w:tc>
        <w:tc>
          <w:tcPr>
            <w:tcW w:w="1620" w:type="dxa"/>
            <w:tcBorders>
              <w:top w:val="single" w:sz="4" w:space="0" w:color="auto"/>
              <w:left w:val="nil"/>
              <w:bottom w:val="double" w:sz="4" w:space="0" w:color="auto"/>
              <w:right w:val="nil"/>
            </w:tcBorders>
            <w:vAlign w:val="bottom"/>
            <w:hideMark/>
          </w:tcPr>
          <w:p w14:paraId="64C7F837" w14:textId="339A3FC9" w:rsidR="00E61B7B" w:rsidRPr="00E104D4" w:rsidRDefault="00E61B7B" w:rsidP="00E61B7B">
            <w:pPr>
              <w:widowControl/>
              <w:jc w:val="right"/>
              <w:rPr>
                <w:rFonts w:ascii="Arial" w:hAnsi="Arial" w:cs="Arial"/>
                <w:color w:val="000000"/>
                <w:sz w:val="18"/>
                <w:szCs w:val="18"/>
              </w:rPr>
            </w:pPr>
            <w:r w:rsidRPr="00E104D4">
              <w:rPr>
                <w:rFonts w:ascii="Arial" w:hAnsi="Arial" w:cs="Arial"/>
                <w:color w:val="000000"/>
                <w:sz w:val="18"/>
                <w:szCs w:val="18"/>
              </w:rPr>
              <w:t xml:space="preserve">                  2,764 </w:t>
            </w:r>
          </w:p>
        </w:tc>
        <w:tc>
          <w:tcPr>
            <w:tcW w:w="450" w:type="dxa"/>
            <w:tcBorders>
              <w:top w:val="single" w:sz="4" w:space="0" w:color="auto"/>
              <w:left w:val="nil"/>
              <w:bottom w:val="double" w:sz="4" w:space="0" w:color="auto"/>
              <w:right w:val="nil"/>
            </w:tcBorders>
            <w:vAlign w:val="bottom"/>
            <w:hideMark/>
          </w:tcPr>
          <w:p w14:paraId="668A4CE4" w14:textId="3EAE8A50" w:rsidR="00E61B7B" w:rsidRPr="00E104D4" w:rsidRDefault="00E61B7B" w:rsidP="00E61B7B">
            <w:pPr>
              <w:widowControl/>
              <w:jc w:val="right"/>
              <w:rPr>
                <w:rFonts w:ascii="Arial" w:hAnsi="Arial" w:cs="Arial"/>
                <w:color w:val="000000"/>
                <w:sz w:val="18"/>
                <w:szCs w:val="18"/>
              </w:rPr>
            </w:pPr>
            <w:r w:rsidRPr="00E104D4">
              <w:rPr>
                <w:rFonts w:ascii="Arial" w:hAnsi="Arial" w:cs="Arial"/>
                <w:b/>
                <w:bCs/>
                <w:color w:val="000000"/>
                <w:sz w:val="18"/>
                <w:szCs w:val="18"/>
              </w:rPr>
              <w:t> </w:t>
            </w:r>
          </w:p>
        </w:tc>
        <w:tc>
          <w:tcPr>
            <w:tcW w:w="1530" w:type="dxa"/>
            <w:tcBorders>
              <w:top w:val="single" w:sz="4" w:space="0" w:color="auto"/>
              <w:left w:val="nil"/>
              <w:bottom w:val="double" w:sz="4" w:space="0" w:color="auto"/>
              <w:right w:val="nil"/>
            </w:tcBorders>
            <w:vAlign w:val="bottom"/>
            <w:hideMark/>
          </w:tcPr>
          <w:p w14:paraId="62B4AAC8" w14:textId="2A337B1F" w:rsidR="00E61B7B" w:rsidRPr="00E104D4" w:rsidRDefault="00E61B7B" w:rsidP="00E61B7B">
            <w:pPr>
              <w:widowControl/>
              <w:jc w:val="right"/>
              <w:rPr>
                <w:rFonts w:ascii="Arial" w:hAnsi="Arial" w:cs="Arial"/>
                <w:color w:val="000000"/>
                <w:sz w:val="18"/>
                <w:szCs w:val="18"/>
              </w:rPr>
            </w:pPr>
            <w:r w:rsidRPr="00E104D4">
              <w:rPr>
                <w:rFonts w:ascii="Arial" w:hAnsi="Arial" w:cs="Arial"/>
                <w:color w:val="000000"/>
                <w:sz w:val="18"/>
                <w:szCs w:val="18"/>
              </w:rPr>
              <w:t xml:space="preserve">                  3,011 </w:t>
            </w:r>
          </w:p>
        </w:tc>
      </w:tr>
    </w:tbl>
    <w:p w14:paraId="0DFBC961" w14:textId="77777777" w:rsidR="00E6724A" w:rsidRPr="00E104D4" w:rsidRDefault="00E6724A" w:rsidP="00E6724A">
      <w:pPr>
        <w:tabs>
          <w:tab w:val="left" w:pos="2199"/>
        </w:tabs>
        <w:spacing w:before="84"/>
        <w:ind w:right="193"/>
        <w:jc w:val="center"/>
      </w:pPr>
    </w:p>
    <w:p w14:paraId="0F694251" w14:textId="77777777" w:rsidR="00E6724A" w:rsidRPr="00E353CD" w:rsidRDefault="00E6724A" w:rsidP="003B3651">
      <w:pPr>
        <w:numPr>
          <w:ilvl w:val="0"/>
          <w:numId w:val="12"/>
        </w:numPr>
        <w:tabs>
          <w:tab w:val="left" w:pos="709"/>
        </w:tabs>
        <w:spacing w:before="84"/>
        <w:ind w:left="1324" w:right="193"/>
        <w:rPr>
          <w:rFonts w:ascii="Arial" w:hAnsi="Arial" w:cs="Arial"/>
          <w:color w:val="7F7F7F"/>
          <w:sz w:val="16"/>
          <w:szCs w:val="16"/>
        </w:rPr>
      </w:pPr>
      <w:bookmarkStart w:id="23" w:name="_Hlk144308042"/>
      <w:r w:rsidRPr="00E353CD">
        <w:rPr>
          <w:rFonts w:ascii="Arial" w:hAnsi="Arial" w:cs="Arial"/>
          <w:color w:val="7F7F7F"/>
          <w:sz w:val="16"/>
          <w:szCs w:val="16"/>
        </w:rPr>
        <w:t>Fixed industry funding and VRIF projects</w:t>
      </w:r>
    </w:p>
    <w:p w14:paraId="5421DA1E" w14:textId="77777777" w:rsidR="00E6724A" w:rsidRPr="00E353CD" w:rsidRDefault="00E6724A" w:rsidP="003B3651">
      <w:pPr>
        <w:numPr>
          <w:ilvl w:val="0"/>
          <w:numId w:val="12"/>
        </w:numPr>
        <w:tabs>
          <w:tab w:val="left" w:pos="709"/>
        </w:tabs>
        <w:spacing w:before="84"/>
        <w:ind w:left="1324" w:right="193"/>
        <w:rPr>
          <w:rFonts w:ascii="Arial" w:hAnsi="Arial" w:cs="Arial"/>
          <w:color w:val="7F7F7F"/>
          <w:sz w:val="16"/>
          <w:szCs w:val="16"/>
        </w:rPr>
      </w:pPr>
      <w:r w:rsidRPr="00E353CD">
        <w:rPr>
          <w:rFonts w:ascii="Arial" w:hAnsi="Arial" w:cs="Arial"/>
          <w:color w:val="7F7F7F"/>
          <w:sz w:val="16"/>
          <w:szCs w:val="16"/>
        </w:rPr>
        <w:t>Refer note 1(a) for VOBIS nomination revenue recognition methodology.</w:t>
      </w:r>
    </w:p>
    <w:bookmarkEnd w:id="23"/>
    <w:p w14:paraId="31B98FAF" w14:textId="77777777" w:rsidR="00E6724A" w:rsidRPr="00E104D4" w:rsidRDefault="00E6724A" w:rsidP="00E6724A">
      <w:pPr>
        <w:pStyle w:val="ListParagraph"/>
        <w:rPr>
          <w:rFonts w:ascii="Arial" w:eastAsia="Arial" w:hAnsi="Arial" w:cs="Arial"/>
          <w:color w:val="6D6E71"/>
          <w:spacing w:val="-12"/>
          <w:w w:val="115"/>
          <w:sz w:val="16"/>
          <w:szCs w:val="18"/>
        </w:rPr>
      </w:pPr>
    </w:p>
    <w:p w14:paraId="36C9FDCC" w14:textId="77777777" w:rsidR="00E6724A" w:rsidRPr="00E104D4" w:rsidRDefault="00E6724A" w:rsidP="00E6724A">
      <w:pPr>
        <w:tabs>
          <w:tab w:val="left" w:pos="709"/>
        </w:tabs>
        <w:spacing w:before="84"/>
        <w:ind w:left="349" w:right="193"/>
        <w:rPr>
          <w:rFonts w:ascii="Arial" w:eastAsia="Arial" w:hAnsi="Arial" w:cs="Arial"/>
          <w:color w:val="6D6E71"/>
          <w:spacing w:val="-12"/>
          <w:w w:val="115"/>
          <w:sz w:val="16"/>
          <w:szCs w:val="18"/>
        </w:rPr>
      </w:pPr>
    </w:p>
    <w:p w14:paraId="7E1A510C" w14:textId="77777777" w:rsidR="00E6724A" w:rsidRPr="00E104D4" w:rsidRDefault="00E6724A" w:rsidP="00E6724A">
      <w:pPr>
        <w:tabs>
          <w:tab w:val="left" w:pos="709"/>
        </w:tabs>
        <w:spacing w:before="84"/>
        <w:ind w:left="709" w:right="193"/>
        <w:rPr>
          <w:rFonts w:ascii="Arial" w:eastAsia="Arial" w:hAnsi="Arial" w:cs="Arial"/>
          <w:color w:val="6D6E71"/>
          <w:spacing w:val="-12"/>
          <w:w w:val="115"/>
          <w:sz w:val="16"/>
          <w:szCs w:val="18"/>
        </w:rPr>
      </w:pPr>
      <w:r w:rsidRPr="00E104D4">
        <w:rPr>
          <w:rFonts w:ascii="Arial" w:eastAsia="Arial" w:hAnsi="Arial" w:cs="Arial"/>
          <w:color w:val="6D6E71"/>
          <w:spacing w:val="-12"/>
          <w:w w:val="115"/>
          <w:sz w:val="16"/>
          <w:szCs w:val="18"/>
        </w:rPr>
        <w:br w:type="page"/>
      </w:r>
    </w:p>
    <w:tbl>
      <w:tblPr>
        <w:tblW w:w="9450" w:type="dxa"/>
        <w:jc w:val="center"/>
        <w:tblLook w:val="04A0" w:firstRow="1" w:lastRow="0" w:firstColumn="1" w:lastColumn="0" w:noHBand="0" w:noVBand="1"/>
      </w:tblPr>
      <w:tblGrid>
        <w:gridCol w:w="496"/>
        <w:gridCol w:w="5376"/>
        <w:gridCol w:w="1653"/>
        <w:gridCol w:w="356"/>
        <w:gridCol w:w="1569"/>
      </w:tblGrid>
      <w:tr w:rsidR="00E6724A" w:rsidRPr="00E104D4" w14:paraId="3826E2FB" w14:textId="77777777">
        <w:trPr>
          <w:trHeight w:val="375"/>
          <w:jc w:val="center"/>
        </w:trPr>
        <w:tc>
          <w:tcPr>
            <w:tcW w:w="496" w:type="dxa"/>
            <w:tcBorders>
              <w:top w:val="nil"/>
              <w:left w:val="nil"/>
              <w:bottom w:val="nil"/>
              <w:right w:val="nil"/>
            </w:tcBorders>
            <w:shd w:val="clear" w:color="000000" w:fill="A6A6A6"/>
            <w:noWrap/>
            <w:vAlign w:val="center"/>
            <w:hideMark/>
          </w:tcPr>
          <w:p w14:paraId="52A446A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lastRenderedPageBreak/>
              <w:t> </w:t>
            </w:r>
          </w:p>
        </w:tc>
        <w:tc>
          <w:tcPr>
            <w:tcW w:w="5376" w:type="dxa"/>
            <w:tcBorders>
              <w:top w:val="nil"/>
              <w:left w:val="nil"/>
              <w:bottom w:val="nil"/>
              <w:right w:val="nil"/>
            </w:tcBorders>
            <w:shd w:val="clear" w:color="000000" w:fill="A6A6A6"/>
            <w:noWrap/>
            <w:vAlign w:val="center"/>
            <w:hideMark/>
          </w:tcPr>
          <w:p w14:paraId="0338248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53" w:type="dxa"/>
            <w:tcBorders>
              <w:top w:val="nil"/>
              <w:left w:val="nil"/>
              <w:bottom w:val="nil"/>
              <w:right w:val="nil"/>
            </w:tcBorders>
            <w:shd w:val="clear" w:color="000000" w:fill="A6A6A6"/>
            <w:vAlign w:val="center"/>
            <w:hideMark/>
          </w:tcPr>
          <w:p w14:paraId="1BDD318C" w14:textId="43F748E2"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356" w:type="dxa"/>
            <w:tcBorders>
              <w:top w:val="nil"/>
              <w:left w:val="nil"/>
              <w:bottom w:val="nil"/>
              <w:right w:val="nil"/>
            </w:tcBorders>
            <w:shd w:val="clear" w:color="000000" w:fill="A6A6A6"/>
            <w:noWrap/>
            <w:vAlign w:val="center"/>
            <w:hideMark/>
          </w:tcPr>
          <w:p w14:paraId="0FC282AF"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569" w:type="dxa"/>
            <w:tcBorders>
              <w:top w:val="nil"/>
              <w:left w:val="nil"/>
              <w:bottom w:val="nil"/>
              <w:right w:val="nil"/>
            </w:tcBorders>
            <w:shd w:val="clear" w:color="000000" w:fill="A6A6A6"/>
            <w:vAlign w:val="center"/>
            <w:hideMark/>
          </w:tcPr>
          <w:p w14:paraId="341C2E3E" w14:textId="3EEEE0AE"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11AD3D18" w14:textId="77777777">
        <w:trPr>
          <w:trHeight w:val="360"/>
          <w:jc w:val="center"/>
        </w:trPr>
        <w:tc>
          <w:tcPr>
            <w:tcW w:w="496" w:type="dxa"/>
            <w:tcBorders>
              <w:top w:val="nil"/>
              <w:left w:val="nil"/>
              <w:bottom w:val="nil"/>
              <w:right w:val="nil"/>
            </w:tcBorders>
            <w:noWrap/>
            <w:vAlign w:val="bottom"/>
            <w:hideMark/>
          </w:tcPr>
          <w:p w14:paraId="46DE8496"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376" w:type="dxa"/>
            <w:tcBorders>
              <w:top w:val="nil"/>
              <w:left w:val="nil"/>
              <w:bottom w:val="nil"/>
              <w:right w:val="nil"/>
            </w:tcBorders>
            <w:noWrap/>
            <w:vAlign w:val="bottom"/>
            <w:hideMark/>
          </w:tcPr>
          <w:p w14:paraId="61913A51" w14:textId="77777777" w:rsidR="00E6724A" w:rsidRPr="00E104D4" w:rsidRDefault="00E6724A">
            <w:pPr>
              <w:widowControl/>
              <w:jc w:val="center"/>
              <w:rPr>
                <w:rFonts w:ascii="Times New Roman" w:eastAsia="Times New Roman" w:hAnsi="Times New Roman"/>
                <w:sz w:val="20"/>
                <w:szCs w:val="20"/>
                <w:lang w:eastAsia="en-AU"/>
              </w:rPr>
            </w:pPr>
          </w:p>
        </w:tc>
        <w:tc>
          <w:tcPr>
            <w:tcW w:w="1653" w:type="dxa"/>
            <w:tcBorders>
              <w:top w:val="nil"/>
              <w:left w:val="nil"/>
              <w:bottom w:val="nil"/>
              <w:right w:val="nil"/>
            </w:tcBorders>
            <w:noWrap/>
            <w:vAlign w:val="bottom"/>
            <w:hideMark/>
          </w:tcPr>
          <w:p w14:paraId="1B772EBD"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356" w:type="dxa"/>
            <w:tcBorders>
              <w:top w:val="nil"/>
              <w:left w:val="nil"/>
              <w:bottom w:val="nil"/>
              <w:right w:val="nil"/>
            </w:tcBorders>
            <w:noWrap/>
            <w:vAlign w:val="bottom"/>
            <w:hideMark/>
          </w:tcPr>
          <w:p w14:paraId="4648BF0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569" w:type="dxa"/>
            <w:tcBorders>
              <w:top w:val="nil"/>
              <w:left w:val="nil"/>
              <w:bottom w:val="nil"/>
              <w:right w:val="nil"/>
            </w:tcBorders>
            <w:noWrap/>
            <w:vAlign w:val="bottom"/>
            <w:hideMark/>
          </w:tcPr>
          <w:p w14:paraId="6FD67757"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5BD8A08D" w14:textId="77777777">
        <w:trPr>
          <w:trHeight w:val="348"/>
          <w:jc w:val="center"/>
        </w:trPr>
        <w:tc>
          <w:tcPr>
            <w:tcW w:w="496" w:type="dxa"/>
            <w:tcBorders>
              <w:top w:val="nil"/>
              <w:left w:val="nil"/>
              <w:bottom w:val="nil"/>
              <w:right w:val="nil"/>
            </w:tcBorders>
            <w:vAlign w:val="bottom"/>
            <w:hideMark/>
          </w:tcPr>
          <w:p w14:paraId="3E0D7831"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11.</w:t>
            </w:r>
          </w:p>
        </w:tc>
        <w:tc>
          <w:tcPr>
            <w:tcW w:w="5376" w:type="dxa"/>
            <w:tcBorders>
              <w:top w:val="nil"/>
              <w:left w:val="nil"/>
              <w:bottom w:val="nil"/>
              <w:right w:val="nil"/>
            </w:tcBorders>
            <w:vAlign w:val="bottom"/>
            <w:hideMark/>
          </w:tcPr>
          <w:p w14:paraId="25C8CBAA"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Provisions</w:t>
            </w:r>
          </w:p>
        </w:tc>
        <w:tc>
          <w:tcPr>
            <w:tcW w:w="1653" w:type="dxa"/>
            <w:tcBorders>
              <w:top w:val="nil"/>
              <w:left w:val="nil"/>
              <w:bottom w:val="nil"/>
              <w:right w:val="nil"/>
            </w:tcBorders>
            <w:noWrap/>
            <w:vAlign w:val="bottom"/>
            <w:hideMark/>
          </w:tcPr>
          <w:p w14:paraId="233A06C3"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04221DB1"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2BD9C148"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79757828" w14:textId="77777777">
        <w:trPr>
          <w:trHeight w:val="348"/>
          <w:jc w:val="center"/>
        </w:trPr>
        <w:tc>
          <w:tcPr>
            <w:tcW w:w="496" w:type="dxa"/>
            <w:tcBorders>
              <w:top w:val="nil"/>
              <w:left w:val="nil"/>
              <w:bottom w:val="nil"/>
              <w:right w:val="nil"/>
            </w:tcBorders>
            <w:vAlign w:val="bottom"/>
            <w:hideMark/>
          </w:tcPr>
          <w:p w14:paraId="2094204F" w14:textId="77777777" w:rsidR="00E6724A" w:rsidRPr="00E104D4" w:rsidRDefault="00E6724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6DA83D6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Current:</w:t>
            </w:r>
          </w:p>
        </w:tc>
        <w:tc>
          <w:tcPr>
            <w:tcW w:w="1653" w:type="dxa"/>
            <w:tcBorders>
              <w:top w:val="nil"/>
              <w:left w:val="nil"/>
              <w:bottom w:val="nil"/>
              <w:right w:val="nil"/>
            </w:tcBorders>
            <w:noWrap/>
            <w:vAlign w:val="bottom"/>
            <w:hideMark/>
          </w:tcPr>
          <w:p w14:paraId="6A4990C8"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2344312F"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0A1F9A77" w14:textId="77777777" w:rsidR="00E6724A" w:rsidRPr="00E104D4" w:rsidRDefault="00E6724A">
            <w:pPr>
              <w:widowControl/>
              <w:jc w:val="right"/>
              <w:rPr>
                <w:rFonts w:ascii="Times New Roman" w:eastAsia="Times New Roman" w:hAnsi="Times New Roman"/>
                <w:sz w:val="20"/>
                <w:szCs w:val="20"/>
                <w:lang w:eastAsia="en-AU"/>
              </w:rPr>
            </w:pPr>
          </w:p>
        </w:tc>
      </w:tr>
      <w:tr w:rsidR="00B858AA" w:rsidRPr="00E104D4" w14:paraId="1F468EAC" w14:textId="77777777">
        <w:trPr>
          <w:trHeight w:val="360"/>
          <w:jc w:val="center"/>
        </w:trPr>
        <w:tc>
          <w:tcPr>
            <w:tcW w:w="496" w:type="dxa"/>
            <w:tcBorders>
              <w:top w:val="nil"/>
              <w:left w:val="nil"/>
              <w:bottom w:val="nil"/>
              <w:right w:val="nil"/>
            </w:tcBorders>
            <w:vAlign w:val="bottom"/>
            <w:hideMark/>
          </w:tcPr>
          <w:p w14:paraId="2A8F87D3"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5F5A75B4"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Employee benefits </w:t>
            </w:r>
          </w:p>
        </w:tc>
        <w:tc>
          <w:tcPr>
            <w:tcW w:w="1653" w:type="dxa"/>
            <w:tcBorders>
              <w:top w:val="nil"/>
              <w:left w:val="nil"/>
              <w:bottom w:val="nil"/>
              <w:right w:val="nil"/>
            </w:tcBorders>
            <w:vAlign w:val="bottom"/>
            <w:hideMark/>
          </w:tcPr>
          <w:p w14:paraId="2C62623E" w14:textId="3243C496"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12,421 </w:t>
            </w:r>
          </w:p>
        </w:tc>
        <w:tc>
          <w:tcPr>
            <w:tcW w:w="356" w:type="dxa"/>
            <w:tcBorders>
              <w:top w:val="nil"/>
              <w:left w:val="nil"/>
              <w:bottom w:val="nil"/>
              <w:right w:val="nil"/>
            </w:tcBorders>
            <w:vAlign w:val="bottom"/>
            <w:hideMark/>
          </w:tcPr>
          <w:p w14:paraId="555FB4EC"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53AC97C0" w14:textId="6E366EBB"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12,101 </w:t>
            </w:r>
          </w:p>
        </w:tc>
      </w:tr>
      <w:tr w:rsidR="00B858AA" w:rsidRPr="00E104D4" w14:paraId="5EC82A96" w14:textId="77777777">
        <w:trPr>
          <w:trHeight w:val="360"/>
          <w:jc w:val="center"/>
        </w:trPr>
        <w:tc>
          <w:tcPr>
            <w:tcW w:w="496" w:type="dxa"/>
            <w:tcBorders>
              <w:top w:val="nil"/>
              <w:left w:val="nil"/>
              <w:bottom w:val="nil"/>
              <w:right w:val="nil"/>
            </w:tcBorders>
            <w:vAlign w:val="bottom"/>
            <w:hideMark/>
          </w:tcPr>
          <w:p w14:paraId="70DC21DE"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80C2321"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Club commitments (</w:t>
            </w:r>
            <w:proofErr w:type="spellStart"/>
            <w:r w:rsidRPr="00E104D4">
              <w:rPr>
                <w:rFonts w:ascii="Arial" w:eastAsia="Times New Roman" w:hAnsi="Arial" w:cs="Arial"/>
                <w:color w:val="000000"/>
                <w:sz w:val="18"/>
                <w:szCs w:val="18"/>
                <w:lang w:eastAsia="en-AU"/>
              </w:rPr>
              <w:t>i</w:t>
            </w:r>
            <w:proofErr w:type="spellEnd"/>
            <w:r w:rsidRPr="00E104D4">
              <w:rPr>
                <w:rFonts w:ascii="Arial" w:eastAsia="Times New Roman" w:hAnsi="Arial" w:cs="Arial"/>
                <w:color w:val="000000"/>
                <w:sz w:val="18"/>
                <w:szCs w:val="18"/>
                <w:lang w:eastAsia="en-AU"/>
              </w:rPr>
              <w:t xml:space="preserve">) </w:t>
            </w:r>
          </w:p>
        </w:tc>
        <w:tc>
          <w:tcPr>
            <w:tcW w:w="1653" w:type="dxa"/>
            <w:tcBorders>
              <w:top w:val="nil"/>
              <w:left w:val="nil"/>
              <w:bottom w:val="nil"/>
              <w:right w:val="nil"/>
            </w:tcBorders>
            <w:vAlign w:val="bottom"/>
            <w:hideMark/>
          </w:tcPr>
          <w:p w14:paraId="14AC8EF8" w14:textId="5A42974A"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3,050 </w:t>
            </w:r>
          </w:p>
        </w:tc>
        <w:tc>
          <w:tcPr>
            <w:tcW w:w="356" w:type="dxa"/>
            <w:tcBorders>
              <w:top w:val="nil"/>
              <w:left w:val="nil"/>
              <w:bottom w:val="nil"/>
              <w:right w:val="nil"/>
            </w:tcBorders>
            <w:vAlign w:val="bottom"/>
            <w:hideMark/>
          </w:tcPr>
          <w:p w14:paraId="3AF57BBD"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7698CB9D" w14:textId="30837249"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3,828 </w:t>
            </w:r>
          </w:p>
        </w:tc>
      </w:tr>
      <w:tr w:rsidR="00B858AA" w:rsidRPr="00E104D4" w14:paraId="68081806" w14:textId="77777777">
        <w:trPr>
          <w:trHeight w:val="360"/>
          <w:jc w:val="center"/>
        </w:trPr>
        <w:tc>
          <w:tcPr>
            <w:tcW w:w="496" w:type="dxa"/>
            <w:tcBorders>
              <w:top w:val="nil"/>
              <w:left w:val="nil"/>
              <w:bottom w:val="nil"/>
              <w:right w:val="nil"/>
            </w:tcBorders>
            <w:vAlign w:val="bottom"/>
            <w:hideMark/>
          </w:tcPr>
          <w:p w14:paraId="4016B3B4"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1F8D9DB"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 (ii)</w:t>
            </w:r>
          </w:p>
        </w:tc>
        <w:tc>
          <w:tcPr>
            <w:tcW w:w="1653" w:type="dxa"/>
            <w:tcBorders>
              <w:top w:val="nil"/>
              <w:left w:val="nil"/>
              <w:bottom w:val="nil"/>
              <w:right w:val="nil"/>
            </w:tcBorders>
            <w:vAlign w:val="bottom"/>
            <w:hideMark/>
          </w:tcPr>
          <w:p w14:paraId="02CA7BC2" w14:textId="75DDA780"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5,37</w:t>
            </w:r>
            <w:r w:rsidR="00B936BC" w:rsidRPr="00E104D4">
              <w:rPr>
                <w:rFonts w:ascii="Arial" w:hAnsi="Arial" w:cs="Arial"/>
                <w:color w:val="000000"/>
                <w:sz w:val="18"/>
                <w:szCs w:val="18"/>
              </w:rPr>
              <w:t>5</w:t>
            </w:r>
            <w:r w:rsidRPr="00E104D4">
              <w:rPr>
                <w:rFonts w:ascii="Arial" w:hAnsi="Arial" w:cs="Arial"/>
                <w:color w:val="000000"/>
                <w:sz w:val="18"/>
                <w:szCs w:val="18"/>
              </w:rPr>
              <w:t xml:space="preserve"> </w:t>
            </w:r>
          </w:p>
        </w:tc>
        <w:tc>
          <w:tcPr>
            <w:tcW w:w="356" w:type="dxa"/>
            <w:tcBorders>
              <w:top w:val="nil"/>
              <w:left w:val="nil"/>
              <w:bottom w:val="nil"/>
              <w:right w:val="nil"/>
            </w:tcBorders>
            <w:vAlign w:val="bottom"/>
            <w:hideMark/>
          </w:tcPr>
          <w:p w14:paraId="2CFA62BF"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1CAB05BE" w14:textId="1A456E5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2,273 </w:t>
            </w:r>
          </w:p>
        </w:tc>
      </w:tr>
      <w:tr w:rsidR="00B858AA" w:rsidRPr="00E104D4" w14:paraId="38C4806D" w14:textId="77777777">
        <w:trPr>
          <w:trHeight w:val="360"/>
          <w:jc w:val="center"/>
        </w:trPr>
        <w:tc>
          <w:tcPr>
            <w:tcW w:w="496" w:type="dxa"/>
            <w:tcBorders>
              <w:top w:val="nil"/>
              <w:left w:val="nil"/>
              <w:bottom w:val="nil"/>
              <w:right w:val="nil"/>
            </w:tcBorders>
            <w:vAlign w:val="bottom"/>
            <w:hideMark/>
          </w:tcPr>
          <w:p w14:paraId="198E7B65"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0A2083AC" w14:textId="77777777" w:rsidR="00B858AA" w:rsidRPr="00E104D4" w:rsidRDefault="00B858AA" w:rsidP="00B858AA">
            <w:pPr>
              <w:widowControl/>
              <w:jc w:val="both"/>
              <w:rPr>
                <w:rFonts w:ascii="Times New Roman" w:eastAsia="Times New Roman" w:hAnsi="Times New Roman"/>
                <w:sz w:val="20"/>
                <w:szCs w:val="20"/>
                <w:lang w:eastAsia="en-AU"/>
              </w:rPr>
            </w:pPr>
          </w:p>
        </w:tc>
        <w:tc>
          <w:tcPr>
            <w:tcW w:w="1653" w:type="dxa"/>
            <w:tcBorders>
              <w:top w:val="single" w:sz="4" w:space="0" w:color="auto"/>
              <w:left w:val="nil"/>
              <w:bottom w:val="double" w:sz="6" w:space="0" w:color="auto"/>
              <w:right w:val="nil"/>
            </w:tcBorders>
            <w:vAlign w:val="bottom"/>
            <w:hideMark/>
          </w:tcPr>
          <w:p w14:paraId="1C6816E2" w14:textId="56FE1294"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20,846 </w:t>
            </w:r>
          </w:p>
        </w:tc>
        <w:tc>
          <w:tcPr>
            <w:tcW w:w="356" w:type="dxa"/>
            <w:tcBorders>
              <w:top w:val="single" w:sz="4" w:space="0" w:color="auto"/>
              <w:left w:val="nil"/>
              <w:bottom w:val="double" w:sz="6" w:space="0" w:color="auto"/>
              <w:right w:val="nil"/>
            </w:tcBorders>
            <w:vAlign w:val="bottom"/>
            <w:hideMark/>
          </w:tcPr>
          <w:p w14:paraId="604294D2" w14:textId="7B489AF9" w:rsidR="00B858AA" w:rsidRPr="00E104D4" w:rsidRDefault="00B858AA" w:rsidP="00B858A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69" w:type="dxa"/>
            <w:tcBorders>
              <w:top w:val="single" w:sz="4" w:space="0" w:color="auto"/>
              <w:left w:val="nil"/>
              <w:bottom w:val="double" w:sz="6" w:space="0" w:color="auto"/>
              <w:right w:val="nil"/>
            </w:tcBorders>
            <w:vAlign w:val="bottom"/>
            <w:hideMark/>
          </w:tcPr>
          <w:p w14:paraId="75542962" w14:textId="40679A7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18,202 </w:t>
            </w:r>
          </w:p>
        </w:tc>
      </w:tr>
      <w:tr w:rsidR="00E6724A" w:rsidRPr="00E104D4" w14:paraId="57937325" w14:textId="77777777">
        <w:trPr>
          <w:trHeight w:val="180"/>
          <w:jc w:val="center"/>
        </w:trPr>
        <w:tc>
          <w:tcPr>
            <w:tcW w:w="496" w:type="dxa"/>
            <w:tcBorders>
              <w:top w:val="nil"/>
              <w:left w:val="nil"/>
              <w:bottom w:val="nil"/>
              <w:right w:val="nil"/>
            </w:tcBorders>
            <w:noWrap/>
            <w:vAlign w:val="bottom"/>
            <w:hideMark/>
          </w:tcPr>
          <w:p w14:paraId="657F97C2" w14:textId="77777777" w:rsidR="00E6724A" w:rsidRPr="00E104D4" w:rsidRDefault="00E6724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6AEDD639" w14:textId="77777777" w:rsidR="00E6724A" w:rsidRPr="00E104D4" w:rsidRDefault="00E6724A">
            <w:pPr>
              <w:widowControl/>
              <w:rPr>
                <w:rFonts w:ascii="Times New Roman" w:eastAsia="Times New Roman" w:hAnsi="Times New Roman"/>
                <w:sz w:val="20"/>
                <w:szCs w:val="20"/>
                <w:lang w:eastAsia="en-AU"/>
              </w:rPr>
            </w:pPr>
          </w:p>
        </w:tc>
        <w:tc>
          <w:tcPr>
            <w:tcW w:w="1653" w:type="dxa"/>
            <w:tcBorders>
              <w:top w:val="nil"/>
              <w:left w:val="nil"/>
              <w:bottom w:val="nil"/>
              <w:right w:val="nil"/>
            </w:tcBorders>
            <w:vAlign w:val="bottom"/>
            <w:hideMark/>
          </w:tcPr>
          <w:p w14:paraId="4140465D" w14:textId="77777777" w:rsidR="00E6724A" w:rsidRPr="00E104D4" w:rsidRDefault="00E6724A">
            <w:pPr>
              <w:widowControl/>
              <w:jc w:val="both"/>
              <w:rPr>
                <w:rFonts w:ascii="Times New Roman" w:eastAsia="Times New Roman" w:hAnsi="Times New Roman"/>
                <w:sz w:val="20"/>
                <w:szCs w:val="20"/>
                <w:lang w:eastAsia="en-AU"/>
              </w:rPr>
            </w:pPr>
          </w:p>
        </w:tc>
        <w:tc>
          <w:tcPr>
            <w:tcW w:w="356" w:type="dxa"/>
            <w:tcBorders>
              <w:top w:val="nil"/>
              <w:left w:val="nil"/>
              <w:bottom w:val="nil"/>
              <w:right w:val="nil"/>
            </w:tcBorders>
            <w:vAlign w:val="bottom"/>
            <w:hideMark/>
          </w:tcPr>
          <w:p w14:paraId="59D828CA" w14:textId="77777777" w:rsidR="00E6724A" w:rsidRPr="00E104D4" w:rsidRDefault="00E6724A">
            <w:pPr>
              <w:widowControl/>
              <w:rPr>
                <w:rFonts w:ascii="Times New Roman" w:eastAsia="Times New Roman" w:hAnsi="Times New Roman"/>
                <w:sz w:val="20"/>
                <w:szCs w:val="20"/>
                <w:lang w:eastAsia="en-AU"/>
              </w:rPr>
            </w:pPr>
          </w:p>
        </w:tc>
        <w:tc>
          <w:tcPr>
            <w:tcW w:w="1569" w:type="dxa"/>
            <w:tcBorders>
              <w:top w:val="nil"/>
              <w:left w:val="nil"/>
              <w:bottom w:val="nil"/>
              <w:right w:val="nil"/>
            </w:tcBorders>
            <w:vAlign w:val="bottom"/>
            <w:hideMark/>
          </w:tcPr>
          <w:p w14:paraId="54A1A067"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3CBB0414" w14:textId="77777777">
        <w:trPr>
          <w:trHeight w:val="84"/>
          <w:jc w:val="center"/>
        </w:trPr>
        <w:tc>
          <w:tcPr>
            <w:tcW w:w="496" w:type="dxa"/>
            <w:tcBorders>
              <w:top w:val="nil"/>
              <w:left w:val="nil"/>
              <w:bottom w:val="nil"/>
              <w:right w:val="nil"/>
            </w:tcBorders>
            <w:noWrap/>
            <w:vAlign w:val="bottom"/>
            <w:hideMark/>
          </w:tcPr>
          <w:p w14:paraId="4EB54994" w14:textId="77777777" w:rsidR="00E6724A" w:rsidRPr="00E104D4" w:rsidRDefault="00E6724A">
            <w:pPr>
              <w:widowControl/>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1BD48544" w14:textId="77777777" w:rsidR="00E6724A" w:rsidRPr="00E104D4" w:rsidRDefault="00E6724A">
            <w:pPr>
              <w:widowControl/>
              <w:rPr>
                <w:rFonts w:ascii="Times New Roman" w:eastAsia="Times New Roman" w:hAnsi="Times New Roman"/>
                <w:sz w:val="20"/>
                <w:szCs w:val="20"/>
                <w:lang w:eastAsia="en-AU"/>
              </w:rPr>
            </w:pPr>
          </w:p>
        </w:tc>
        <w:tc>
          <w:tcPr>
            <w:tcW w:w="1653" w:type="dxa"/>
            <w:tcBorders>
              <w:top w:val="nil"/>
              <w:left w:val="nil"/>
              <w:bottom w:val="nil"/>
              <w:right w:val="nil"/>
            </w:tcBorders>
            <w:vAlign w:val="bottom"/>
            <w:hideMark/>
          </w:tcPr>
          <w:p w14:paraId="430934A8" w14:textId="77777777" w:rsidR="00E6724A" w:rsidRPr="00E104D4" w:rsidRDefault="00E6724A">
            <w:pPr>
              <w:widowControl/>
              <w:jc w:val="both"/>
              <w:rPr>
                <w:rFonts w:ascii="Times New Roman" w:eastAsia="Times New Roman" w:hAnsi="Times New Roman"/>
                <w:sz w:val="20"/>
                <w:szCs w:val="20"/>
                <w:lang w:eastAsia="en-AU"/>
              </w:rPr>
            </w:pPr>
          </w:p>
        </w:tc>
        <w:tc>
          <w:tcPr>
            <w:tcW w:w="356" w:type="dxa"/>
            <w:tcBorders>
              <w:top w:val="nil"/>
              <w:left w:val="nil"/>
              <w:bottom w:val="nil"/>
              <w:right w:val="nil"/>
            </w:tcBorders>
            <w:vAlign w:val="bottom"/>
            <w:hideMark/>
          </w:tcPr>
          <w:p w14:paraId="5335D84A" w14:textId="77777777" w:rsidR="00E6724A" w:rsidRPr="00E104D4" w:rsidRDefault="00E6724A">
            <w:pPr>
              <w:widowControl/>
              <w:rPr>
                <w:rFonts w:ascii="Times New Roman" w:eastAsia="Times New Roman" w:hAnsi="Times New Roman"/>
                <w:sz w:val="20"/>
                <w:szCs w:val="20"/>
                <w:lang w:eastAsia="en-AU"/>
              </w:rPr>
            </w:pPr>
          </w:p>
        </w:tc>
        <w:tc>
          <w:tcPr>
            <w:tcW w:w="1569" w:type="dxa"/>
            <w:tcBorders>
              <w:top w:val="nil"/>
              <w:left w:val="nil"/>
              <w:bottom w:val="nil"/>
              <w:right w:val="nil"/>
            </w:tcBorders>
            <w:vAlign w:val="bottom"/>
            <w:hideMark/>
          </w:tcPr>
          <w:p w14:paraId="53B75EC1" w14:textId="77777777" w:rsidR="00E6724A" w:rsidRPr="00E104D4" w:rsidRDefault="00E6724A">
            <w:pPr>
              <w:widowControl/>
              <w:jc w:val="center"/>
              <w:rPr>
                <w:rFonts w:ascii="Times New Roman" w:eastAsia="Times New Roman" w:hAnsi="Times New Roman"/>
                <w:sz w:val="20"/>
                <w:szCs w:val="20"/>
                <w:lang w:eastAsia="en-AU"/>
              </w:rPr>
            </w:pPr>
          </w:p>
        </w:tc>
      </w:tr>
      <w:tr w:rsidR="00E6724A" w:rsidRPr="00E104D4" w14:paraId="52F45503" w14:textId="77777777">
        <w:trPr>
          <w:trHeight w:val="264"/>
          <w:jc w:val="center"/>
        </w:trPr>
        <w:tc>
          <w:tcPr>
            <w:tcW w:w="496" w:type="dxa"/>
            <w:tcBorders>
              <w:top w:val="nil"/>
              <w:left w:val="nil"/>
              <w:bottom w:val="nil"/>
              <w:right w:val="nil"/>
            </w:tcBorders>
            <w:noWrap/>
            <w:vAlign w:val="bottom"/>
            <w:hideMark/>
          </w:tcPr>
          <w:p w14:paraId="6D9857AB" w14:textId="77777777" w:rsidR="00E6724A" w:rsidRPr="00E104D4" w:rsidRDefault="00E6724A">
            <w:pPr>
              <w:widowControl/>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08682440"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Non-Current:</w:t>
            </w:r>
          </w:p>
        </w:tc>
        <w:tc>
          <w:tcPr>
            <w:tcW w:w="1653" w:type="dxa"/>
            <w:tcBorders>
              <w:top w:val="nil"/>
              <w:left w:val="nil"/>
              <w:bottom w:val="nil"/>
              <w:right w:val="nil"/>
            </w:tcBorders>
            <w:noWrap/>
            <w:vAlign w:val="bottom"/>
            <w:hideMark/>
          </w:tcPr>
          <w:p w14:paraId="1E4358BC"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56" w:type="dxa"/>
            <w:tcBorders>
              <w:top w:val="nil"/>
              <w:left w:val="nil"/>
              <w:bottom w:val="nil"/>
              <w:right w:val="nil"/>
            </w:tcBorders>
            <w:noWrap/>
            <w:vAlign w:val="bottom"/>
            <w:hideMark/>
          </w:tcPr>
          <w:p w14:paraId="18AFE197" w14:textId="77777777" w:rsidR="00E6724A" w:rsidRPr="00E104D4" w:rsidRDefault="00E6724A">
            <w:pPr>
              <w:widowControl/>
              <w:jc w:val="right"/>
              <w:rPr>
                <w:rFonts w:ascii="Times New Roman" w:eastAsia="Times New Roman" w:hAnsi="Times New Roman"/>
                <w:sz w:val="20"/>
                <w:szCs w:val="20"/>
                <w:lang w:eastAsia="en-AU"/>
              </w:rPr>
            </w:pPr>
          </w:p>
        </w:tc>
        <w:tc>
          <w:tcPr>
            <w:tcW w:w="1569" w:type="dxa"/>
            <w:tcBorders>
              <w:top w:val="nil"/>
              <w:left w:val="nil"/>
              <w:bottom w:val="nil"/>
              <w:right w:val="nil"/>
            </w:tcBorders>
            <w:noWrap/>
            <w:vAlign w:val="bottom"/>
            <w:hideMark/>
          </w:tcPr>
          <w:p w14:paraId="2E6E27A9" w14:textId="77777777" w:rsidR="00E6724A" w:rsidRPr="00E104D4" w:rsidRDefault="00E6724A">
            <w:pPr>
              <w:widowControl/>
              <w:jc w:val="right"/>
              <w:rPr>
                <w:rFonts w:ascii="Times New Roman" w:eastAsia="Times New Roman" w:hAnsi="Times New Roman"/>
                <w:sz w:val="20"/>
                <w:szCs w:val="20"/>
                <w:lang w:eastAsia="en-AU"/>
              </w:rPr>
            </w:pPr>
          </w:p>
        </w:tc>
      </w:tr>
      <w:tr w:rsidR="00B858AA" w:rsidRPr="00E104D4" w14:paraId="06811BE7" w14:textId="77777777">
        <w:trPr>
          <w:trHeight w:val="264"/>
          <w:jc w:val="center"/>
        </w:trPr>
        <w:tc>
          <w:tcPr>
            <w:tcW w:w="496" w:type="dxa"/>
            <w:tcBorders>
              <w:top w:val="nil"/>
              <w:left w:val="nil"/>
              <w:bottom w:val="nil"/>
              <w:right w:val="nil"/>
            </w:tcBorders>
            <w:noWrap/>
            <w:vAlign w:val="bottom"/>
            <w:hideMark/>
          </w:tcPr>
          <w:p w14:paraId="026E2D09"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hideMark/>
          </w:tcPr>
          <w:p w14:paraId="57C256AF"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Employee benefits</w:t>
            </w:r>
          </w:p>
        </w:tc>
        <w:tc>
          <w:tcPr>
            <w:tcW w:w="1653" w:type="dxa"/>
            <w:tcBorders>
              <w:top w:val="nil"/>
              <w:left w:val="nil"/>
              <w:bottom w:val="nil"/>
              <w:right w:val="nil"/>
            </w:tcBorders>
            <w:vAlign w:val="bottom"/>
            <w:hideMark/>
          </w:tcPr>
          <w:p w14:paraId="55845C0E" w14:textId="5B65D2E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224 </w:t>
            </w:r>
          </w:p>
        </w:tc>
        <w:tc>
          <w:tcPr>
            <w:tcW w:w="356" w:type="dxa"/>
            <w:tcBorders>
              <w:top w:val="nil"/>
              <w:left w:val="nil"/>
              <w:bottom w:val="nil"/>
              <w:right w:val="nil"/>
            </w:tcBorders>
            <w:hideMark/>
          </w:tcPr>
          <w:p w14:paraId="51CC65D1"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hideMark/>
          </w:tcPr>
          <w:p w14:paraId="296AEFE0" w14:textId="240B2148"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539 </w:t>
            </w:r>
          </w:p>
        </w:tc>
      </w:tr>
      <w:tr w:rsidR="00B858AA" w:rsidRPr="00E104D4" w14:paraId="447204E0" w14:textId="77777777">
        <w:trPr>
          <w:trHeight w:val="264"/>
          <w:jc w:val="center"/>
        </w:trPr>
        <w:tc>
          <w:tcPr>
            <w:tcW w:w="496" w:type="dxa"/>
            <w:tcBorders>
              <w:top w:val="nil"/>
              <w:left w:val="nil"/>
              <w:bottom w:val="nil"/>
              <w:right w:val="nil"/>
            </w:tcBorders>
            <w:noWrap/>
            <w:vAlign w:val="bottom"/>
          </w:tcPr>
          <w:p w14:paraId="221810E3" w14:textId="77777777" w:rsidR="00B858AA" w:rsidRPr="00E104D4" w:rsidRDefault="00B858AA" w:rsidP="00B858AA">
            <w:pPr>
              <w:widowControl/>
              <w:jc w:val="right"/>
              <w:rPr>
                <w:rFonts w:ascii="Times New Roman" w:eastAsia="Times New Roman" w:hAnsi="Times New Roman"/>
                <w:sz w:val="20"/>
                <w:szCs w:val="20"/>
                <w:lang w:eastAsia="en-AU"/>
              </w:rPr>
            </w:pPr>
          </w:p>
        </w:tc>
        <w:tc>
          <w:tcPr>
            <w:tcW w:w="5376" w:type="dxa"/>
            <w:tcBorders>
              <w:top w:val="nil"/>
              <w:left w:val="nil"/>
              <w:bottom w:val="nil"/>
              <w:right w:val="nil"/>
            </w:tcBorders>
            <w:vAlign w:val="bottom"/>
          </w:tcPr>
          <w:p w14:paraId="104C8F23" w14:textId="1E2AB380" w:rsidR="00B858AA" w:rsidRPr="00E104D4" w:rsidRDefault="005224C9"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Other</w:t>
            </w:r>
            <w:r w:rsidR="00B858AA" w:rsidRPr="00E104D4">
              <w:rPr>
                <w:rFonts w:ascii="Arial" w:eastAsia="Times New Roman" w:hAnsi="Arial" w:cs="Arial"/>
                <w:color w:val="000000"/>
                <w:sz w:val="18"/>
                <w:szCs w:val="18"/>
                <w:lang w:eastAsia="en-AU"/>
              </w:rPr>
              <w:t xml:space="preserve"> (ii)</w:t>
            </w:r>
          </w:p>
        </w:tc>
        <w:tc>
          <w:tcPr>
            <w:tcW w:w="1653" w:type="dxa"/>
            <w:tcBorders>
              <w:top w:val="nil"/>
              <w:left w:val="nil"/>
              <w:bottom w:val="nil"/>
              <w:right w:val="nil"/>
            </w:tcBorders>
            <w:vAlign w:val="bottom"/>
          </w:tcPr>
          <w:p w14:paraId="641BEDCE" w14:textId="7BAF75F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54</w:t>
            </w:r>
            <w:r w:rsidR="00AC0F73" w:rsidRPr="00E104D4">
              <w:rPr>
                <w:rFonts w:ascii="Arial" w:hAnsi="Arial" w:cs="Arial"/>
                <w:color w:val="000000"/>
                <w:sz w:val="18"/>
                <w:szCs w:val="18"/>
              </w:rPr>
              <w:t>4</w:t>
            </w:r>
            <w:r w:rsidRPr="00E104D4">
              <w:rPr>
                <w:rFonts w:ascii="Arial" w:hAnsi="Arial" w:cs="Arial"/>
                <w:color w:val="000000"/>
                <w:sz w:val="18"/>
                <w:szCs w:val="18"/>
              </w:rPr>
              <w:t xml:space="preserve"> </w:t>
            </w:r>
          </w:p>
        </w:tc>
        <w:tc>
          <w:tcPr>
            <w:tcW w:w="356" w:type="dxa"/>
            <w:tcBorders>
              <w:top w:val="nil"/>
              <w:left w:val="nil"/>
              <w:bottom w:val="nil"/>
              <w:right w:val="nil"/>
            </w:tcBorders>
          </w:tcPr>
          <w:p w14:paraId="1E7EEB9A"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69" w:type="dxa"/>
            <w:tcBorders>
              <w:top w:val="nil"/>
              <w:left w:val="nil"/>
              <w:bottom w:val="nil"/>
              <w:right w:val="nil"/>
            </w:tcBorders>
            <w:vAlign w:val="bottom"/>
          </w:tcPr>
          <w:p w14:paraId="06213EC7" w14:textId="0893DAE8"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224 </w:t>
            </w:r>
          </w:p>
        </w:tc>
      </w:tr>
      <w:tr w:rsidR="00B858AA" w:rsidRPr="00E104D4" w14:paraId="626A3046" w14:textId="77777777">
        <w:trPr>
          <w:trHeight w:val="300"/>
          <w:jc w:val="center"/>
        </w:trPr>
        <w:tc>
          <w:tcPr>
            <w:tcW w:w="496" w:type="dxa"/>
            <w:tcBorders>
              <w:top w:val="nil"/>
              <w:left w:val="nil"/>
              <w:bottom w:val="nil"/>
              <w:right w:val="nil"/>
            </w:tcBorders>
            <w:noWrap/>
            <w:vAlign w:val="bottom"/>
            <w:hideMark/>
          </w:tcPr>
          <w:p w14:paraId="6531E222"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376" w:type="dxa"/>
            <w:tcBorders>
              <w:top w:val="nil"/>
              <w:left w:val="nil"/>
              <w:bottom w:val="nil"/>
              <w:right w:val="nil"/>
            </w:tcBorders>
            <w:vAlign w:val="bottom"/>
            <w:hideMark/>
          </w:tcPr>
          <w:p w14:paraId="45BD2D9C" w14:textId="77777777" w:rsidR="00B858AA" w:rsidRPr="00E104D4" w:rsidRDefault="00B858AA" w:rsidP="00B858AA">
            <w:pPr>
              <w:widowControl/>
              <w:rPr>
                <w:rFonts w:ascii="Times New Roman" w:eastAsia="Times New Roman" w:hAnsi="Times New Roman"/>
                <w:sz w:val="20"/>
                <w:szCs w:val="20"/>
                <w:lang w:eastAsia="en-AU"/>
              </w:rPr>
            </w:pPr>
          </w:p>
        </w:tc>
        <w:tc>
          <w:tcPr>
            <w:tcW w:w="1653" w:type="dxa"/>
            <w:tcBorders>
              <w:top w:val="single" w:sz="4" w:space="0" w:color="auto"/>
              <w:left w:val="nil"/>
              <w:bottom w:val="double" w:sz="6" w:space="0" w:color="auto"/>
              <w:right w:val="nil"/>
            </w:tcBorders>
            <w:vAlign w:val="bottom"/>
            <w:hideMark/>
          </w:tcPr>
          <w:p w14:paraId="058B8BCC" w14:textId="115F460C"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768 </w:t>
            </w:r>
          </w:p>
        </w:tc>
        <w:tc>
          <w:tcPr>
            <w:tcW w:w="356" w:type="dxa"/>
            <w:tcBorders>
              <w:top w:val="single" w:sz="4" w:space="0" w:color="auto"/>
              <w:left w:val="nil"/>
              <w:bottom w:val="double" w:sz="6" w:space="0" w:color="auto"/>
              <w:right w:val="nil"/>
            </w:tcBorders>
            <w:vAlign w:val="bottom"/>
            <w:hideMark/>
          </w:tcPr>
          <w:p w14:paraId="557EC795" w14:textId="4D22A141"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69" w:type="dxa"/>
            <w:tcBorders>
              <w:top w:val="single" w:sz="4" w:space="0" w:color="auto"/>
              <w:left w:val="nil"/>
              <w:bottom w:val="double" w:sz="6" w:space="0" w:color="auto"/>
              <w:right w:val="nil"/>
            </w:tcBorders>
            <w:vAlign w:val="bottom"/>
            <w:hideMark/>
          </w:tcPr>
          <w:p w14:paraId="7BBB7AFD" w14:textId="0F42DB5D"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763 </w:t>
            </w:r>
          </w:p>
        </w:tc>
      </w:tr>
    </w:tbl>
    <w:p w14:paraId="1ECACAB8" w14:textId="77777777" w:rsidR="00E6724A" w:rsidRPr="00E104D4" w:rsidRDefault="00E6724A" w:rsidP="00E6724A">
      <w:pPr>
        <w:rPr>
          <w:rFonts w:ascii="Arial" w:eastAsia="Arial" w:hAnsi="Arial" w:cs="Arial"/>
          <w:sz w:val="20"/>
          <w:szCs w:val="20"/>
        </w:rPr>
      </w:pPr>
    </w:p>
    <w:p w14:paraId="64CFADCA" w14:textId="77777777" w:rsidR="00E6724A" w:rsidRPr="00E353CD" w:rsidRDefault="00E6724A" w:rsidP="003B3651">
      <w:pPr>
        <w:pStyle w:val="ListParagraph"/>
        <w:widowControl/>
        <w:numPr>
          <w:ilvl w:val="0"/>
          <w:numId w:val="18"/>
        </w:numPr>
        <w:spacing w:after="120"/>
        <w:ind w:left="1135" w:hanging="284"/>
        <w:rPr>
          <w:rFonts w:ascii="Arial" w:hAnsi="Arial" w:cs="Arial"/>
          <w:color w:val="7F7F7F"/>
          <w:sz w:val="16"/>
          <w:szCs w:val="16"/>
        </w:rPr>
      </w:pPr>
      <w:r w:rsidRPr="00E353CD">
        <w:rPr>
          <w:rFonts w:ascii="Arial" w:hAnsi="Arial" w:cs="Arial"/>
          <w:color w:val="7F7F7F"/>
          <w:sz w:val="16"/>
          <w:szCs w:val="16"/>
        </w:rPr>
        <w:t>RV funding share of club commitment obligations in line with formalised capital infrastructure plan and major events program.</w:t>
      </w:r>
    </w:p>
    <w:p w14:paraId="0E147402" w14:textId="0F5BCF9C" w:rsidR="00E6724A" w:rsidRDefault="005224C9" w:rsidP="003B3651">
      <w:pPr>
        <w:pStyle w:val="ListParagraph"/>
        <w:widowControl/>
        <w:numPr>
          <w:ilvl w:val="0"/>
          <w:numId w:val="18"/>
        </w:numPr>
        <w:spacing w:after="120"/>
        <w:ind w:left="1135" w:hanging="284"/>
        <w:rPr>
          <w:rFonts w:ascii="Arial" w:hAnsi="Arial" w:cs="Arial"/>
          <w:color w:val="7F7F7F"/>
          <w:sz w:val="16"/>
          <w:szCs w:val="16"/>
        </w:rPr>
      </w:pPr>
      <w:r w:rsidRPr="00E353CD">
        <w:rPr>
          <w:rFonts w:ascii="Arial" w:hAnsi="Arial" w:cs="Arial"/>
          <w:color w:val="7F7F7F"/>
          <w:sz w:val="16"/>
          <w:szCs w:val="16"/>
        </w:rPr>
        <w:t>Governance provisioning, including pre-1 September 1985 accident claims covered by the Workers Compensation Act 1958. Refer Note 2</w:t>
      </w:r>
      <w:r w:rsidR="0087260E" w:rsidRPr="00E353CD">
        <w:rPr>
          <w:rFonts w:ascii="Arial" w:hAnsi="Arial" w:cs="Arial"/>
          <w:color w:val="7F7F7F"/>
          <w:sz w:val="16"/>
          <w:szCs w:val="16"/>
        </w:rPr>
        <w:t>3</w:t>
      </w:r>
      <w:r w:rsidRPr="00E353CD">
        <w:rPr>
          <w:rFonts w:ascii="Arial" w:hAnsi="Arial" w:cs="Arial"/>
          <w:color w:val="7F7F7F"/>
          <w:sz w:val="16"/>
          <w:szCs w:val="16"/>
        </w:rPr>
        <w:t>(l).</w:t>
      </w:r>
    </w:p>
    <w:p w14:paraId="3D79515C" w14:textId="77777777" w:rsidR="00EF2162" w:rsidRPr="008E541C" w:rsidRDefault="00EF2162" w:rsidP="008E541C">
      <w:pPr>
        <w:widowControl/>
        <w:spacing w:after="120"/>
        <w:ind w:left="851"/>
        <w:rPr>
          <w:rFonts w:ascii="Arial" w:hAnsi="Arial" w:cs="Arial"/>
          <w:color w:val="7F7F7F"/>
          <w:sz w:val="16"/>
          <w:szCs w:val="16"/>
        </w:rPr>
      </w:pPr>
    </w:p>
    <w:tbl>
      <w:tblPr>
        <w:tblW w:w="9450" w:type="dxa"/>
        <w:jc w:val="center"/>
        <w:tblLook w:val="04A0" w:firstRow="1" w:lastRow="0" w:firstColumn="1" w:lastColumn="0" w:noHBand="0" w:noVBand="1"/>
      </w:tblPr>
      <w:tblGrid>
        <w:gridCol w:w="500"/>
        <w:gridCol w:w="5480"/>
        <w:gridCol w:w="1480"/>
        <w:gridCol w:w="400"/>
        <w:gridCol w:w="1590"/>
      </w:tblGrid>
      <w:tr w:rsidR="00E6724A" w:rsidRPr="00E104D4" w14:paraId="708DC653" w14:textId="77777777">
        <w:trPr>
          <w:trHeight w:val="360"/>
          <w:jc w:val="center"/>
        </w:trPr>
        <w:tc>
          <w:tcPr>
            <w:tcW w:w="500" w:type="dxa"/>
            <w:tcBorders>
              <w:top w:val="nil"/>
              <w:left w:val="nil"/>
              <w:bottom w:val="nil"/>
              <w:right w:val="nil"/>
            </w:tcBorders>
            <w:vAlign w:val="bottom"/>
            <w:hideMark/>
          </w:tcPr>
          <w:p w14:paraId="41B321A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12.</w:t>
            </w:r>
          </w:p>
        </w:tc>
        <w:tc>
          <w:tcPr>
            <w:tcW w:w="5480" w:type="dxa"/>
            <w:tcBorders>
              <w:top w:val="nil"/>
              <w:left w:val="nil"/>
              <w:bottom w:val="nil"/>
              <w:right w:val="nil"/>
            </w:tcBorders>
            <w:vAlign w:val="bottom"/>
            <w:hideMark/>
          </w:tcPr>
          <w:p w14:paraId="101EF4F6"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Other Financial Liabilities</w:t>
            </w:r>
          </w:p>
        </w:tc>
        <w:tc>
          <w:tcPr>
            <w:tcW w:w="1480" w:type="dxa"/>
            <w:tcBorders>
              <w:top w:val="nil"/>
              <w:left w:val="nil"/>
              <w:bottom w:val="nil"/>
              <w:right w:val="nil"/>
            </w:tcBorders>
            <w:noWrap/>
            <w:vAlign w:val="bottom"/>
            <w:hideMark/>
          </w:tcPr>
          <w:p w14:paraId="0EA84D6C"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69AEE9B8" w14:textId="77777777" w:rsidR="00E6724A" w:rsidRPr="00E104D4" w:rsidRDefault="00E6724A">
            <w:pPr>
              <w:widowControl/>
              <w:rPr>
                <w:rFonts w:ascii="Times New Roman" w:eastAsia="Times New Roman" w:hAnsi="Times New Roman"/>
                <w:sz w:val="20"/>
                <w:szCs w:val="20"/>
                <w:lang w:eastAsia="en-AU"/>
              </w:rPr>
            </w:pPr>
          </w:p>
        </w:tc>
        <w:tc>
          <w:tcPr>
            <w:tcW w:w="1590" w:type="dxa"/>
            <w:tcBorders>
              <w:top w:val="nil"/>
              <w:left w:val="nil"/>
              <w:bottom w:val="nil"/>
              <w:right w:val="nil"/>
            </w:tcBorders>
            <w:noWrap/>
            <w:vAlign w:val="bottom"/>
            <w:hideMark/>
          </w:tcPr>
          <w:p w14:paraId="76492E9A" w14:textId="77777777" w:rsidR="00E6724A" w:rsidRPr="00E104D4" w:rsidRDefault="00E6724A">
            <w:pPr>
              <w:widowControl/>
              <w:rPr>
                <w:rFonts w:ascii="Times New Roman" w:eastAsia="Times New Roman" w:hAnsi="Times New Roman"/>
                <w:sz w:val="20"/>
                <w:szCs w:val="20"/>
                <w:lang w:eastAsia="en-AU"/>
              </w:rPr>
            </w:pPr>
          </w:p>
        </w:tc>
      </w:tr>
      <w:tr w:rsidR="00B858AA" w:rsidRPr="00E104D4" w14:paraId="09B4093C" w14:textId="77777777">
        <w:trPr>
          <w:trHeight w:val="360"/>
          <w:jc w:val="center"/>
        </w:trPr>
        <w:tc>
          <w:tcPr>
            <w:tcW w:w="500" w:type="dxa"/>
            <w:tcBorders>
              <w:top w:val="nil"/>
              <w:left w:val="nil"/>
              <w:bottom w:val="nil"/>
              <w:right w:val="nil"/>
            </w:tcBorders>
            <w:vAlign w:val="bottom"/>
            <w:hideMark/>
          </w:tcPr>
          <w:p w14:paraId="09FE4C13" w14:textId="77777777" w:rsidR="00B858AA" w:rsidRPr="00E104D4" w:rsidRDefault="00B858AA" w:rsidP="00B858AA">
            <w:pPr>
              <w:widowControl/>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7BB93A5C"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Jockey apprentice payables</w:t>
            </w:r>
          </w:p>
        </w:tc>
        <w:tc>
          <w:tcPr>
            <w:tcW w:w="1480" w:type="dxa"/>
            <w:tcBorders>
              <w:top w:val="nil"/>
              <w:left w:val="nil"/>
              <w:bottom w:val="nil"/>
              <w:right w:val="nil"/>
            </w:tcBorders>
            <w:vAlign w:val="bottom"/>
            <w:hideMark/>
          </w:tcPr>
          <w:p w14:paraId="0C00C3E0" w14:textId="0021B015"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2,097 </w:t>
            </w:r>
          </w:p>
        </w:tc>
        <w:tc>
          <w:tcPr>
            <w:tcW w:w="400" w:type="dxa"/>
            <w:tcBorders>
              <w:top w:val="nil"/>
              <w:left w:val="nil"/>
              <w:bottom w:val="nil"/>
              <w:right w:val="nil"/>
            </w:tcBorders>
            <w:vAlign w:val="bottom"/>
            <w:hideMark/>
          </w:tcPr>
          <w:p w14:paraId="146723F2"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90" w:type="dxa"/>
            <w:tcBorders>
              <w:top w:val="nil"/>
              <w:left w:val="nil"/>
              <w:bottom w:val="nil"/>
              <w:right w:val="nil"/>
            </w:tcBorders>
            <w:vAlign w:val="bottom"/>
            <w:hideMark/>
          </w:tcPr>
          <w:p w14:paraId="53DABDE6" w14:textId="15490D04"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2,290 </w:t>
            </w:r>
          </w:p>
        </w:tc>
      </w:tr>
      <w:tr w:rsidR="00B858AA" w:rsidRPr="00E104D4" w14:paraId="1E5E2AB2" w14:textId="77777777">
        <w:trPr>
          <w:trHeight w:val="360"/>
          <w:jc w:val="center"/>
        </w:trPr>
        <w:tc>
          <w:tcPr>
            <w:tcW w:w="500" w:type="dxa"/>
            <w:tcBorders>
              <w:top w:val="nil"/>
              <w:left w:val="nil"/>
              <w:bottom w:val="nil"/>
              <w:right w:val="nil"/>
            </w:tcBorders>
            <w:vAlign w:val="bottom"/>
            <w:hideMark/>
          </w:tcPr>
          <w:p w14:paraId="5AD2ECC1"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8D19D86" w14:textId="77777777" w:rsidR="00B858AA" w:rsidRPr="00E104D4" w:rsidRDefault="00B858AA" w:rsidP="00B858A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Participant welfare fund</w:t>
            </w:r>
          </w:p>
        </w:tc>
        <w:tc>
          <w:tcPr>
            <w:tcW w:w="1480" w:type="dxa"/>
            <w:tcBorders>
              <w:top w:val="nil"/>
              <w:left w:val="nil"/>
              <w:bottom w:val="nil"/>
              <w:right w:val="nil"/>
            </w:tcBorders>
            <w:vAlign w:val="bottom"/>
            <w:hideMark/>
          </w:tcPr>
          <w:p w14:paraId="4C950FB8" w14:textId="4C872031"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80</w:t>
            </w:r>
            <w:r w:rsidR="00B50BCB" w:rsidRPr="00E104D4">
              <w:rPr>
                <w:rFonts w:ascii="Arial" w:hAnsi="Arial" w:cs="Arial"/>
                <w:color w:val="000000"/>
                <w:sz w:val="18"/>
                <w:szCs w:val="18"/>
              </w:rPr>
              <w:t>1</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D88F138"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1590" w:type="dxa"/>
            <w:tcBorders>
              <w:top w:val="nil"/>
              <w:left w:val="nil"/>
              <w:bottom w:val="nil"/>
              <w:right w:val="nil"/>
            </w:tcBorders>
            <w:vAlign w:val="bottom"/>
            <w:hideMark/>
          </w:tcPr>
          <w:p w14:paraId="599AAFFC" w14:textId="37A78067"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816 </w:t>
            </w:r>
          </w:p>
        </w:tc>
      </w:tr>
      <w:tr w:rsidR="00B858AA" w:rsidRPr="00E104D4" w14:paraId="279C262D" w14:textId="77777777">
        <w:trPr>
          <w:trHeight w:val="360"/>
          <w:jc w:val="center"/>
        </w:trPr>
        <w:tc>
          <w:tcPr>
            <w:tcW w:w="500" w:type="dxa"/>
            <w:tcBorders>
              <w:top w:val="nil"/>
              <w:left w:val="nil"/>
              <w:bottom w:val="nil"/>
              <w:right w:val="nil"/>
            </w:tcBorders>
            <w:noWrap/>
            <w:vAlign w:val="bottom"/>
            <w:hideMark/>
          </w:tcPr>
          <w:p w14:paraId="1D98A178" w14:textId="77777777" w:rsidR="00B858AA" w:rsidRPr="00E104D4" w:rsidRDefault="00B858AA" w:rsidP="00B858A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37731EB" w14:textId="77777777" w:rsidR="00B858AA" w:rsidRPr="00E104D4" w:rsidRDefault="00B858AA" w:rsidP="00B858AA">
            <w:pPr>
              <w:widowControl/>
              <w:rPr>
                <w:rFonts w:ascii="Times New Roman" w:eastAsia="Times New Roman" w:hAnsi="Times New Roman"/>
                <w:sz w:val="20"/>
                <w:szCs w:val="20"/>
                <w:lang w:eastAsia="en-AU"/>
              </w:rPr>
            </w:pPr>
          </w:p>
        </w:tc>
        <w:tc>
          <w:tcPr>
            <w:tcW w:w="1480" w:type="dxa"/>
            <w:tcBorders>
              <w:top w:val="single" w:sz="4" w:space="0" w:color="auto"/>
              <w:left w:val="nil"/>
              <w:bottom w:val="double" w:sz="6" w:space="0" w:color="auto"/>
              <w:right w:val="nil"/>
            </w:tcBorders>
            <w:shd w:val="clear" w:color="000000" w:fill="FFFFFF"/>
            <w:vAlign w:val="bottom"/>
            <w:hideMark/>
          </w:tcPr>
          <w:p w14:paraId="0EC2B620" w14:textId="2C593125"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2,89</w:t>
            </w:r>
            <w:r w:rsidR="00B50BCB" w:rsidRPr="00E104D4">
              <w:rPr>
                <w:rFonts w:ascii="Arial" w:hAnsi="Arial" w:cs="Arial"/>
                <w:color w:val="000000"/>
                <w:sz w:val="18"/>
                <w:szCs w:val="18"/>
              </w:rPr>
              <w:t>8</w:t>
            </w:r>
            <w:r w:rsidRPr="00E104D4">
              <w:rPr>
                <w:rFonts w:ascii="Arial" w:hAnsi="Arial" w:cs="Arial"/>
                <w:color w:val="000000"/>
                <w:sz w:val="18"/>
                <w:szCs w:val="18"/>
              </w:rPr>
              <w:t xml:space="preserve"> </w:t>
            </w:r>
          </w:p>
        </w:tc>
        <w:tc>
          <w:tcPr>
            <w:tcW w:w="400" w:type="dxa"/>
            <w:tcBorders>
              <w:top w:val="single" w:sz="4" w:space="0" w:color="auto"/>
              <w:left w:val="nil"/>
              <w:bottom w:val="double" w:sz="6" w:space="0" w:color="auto"/>
              <w:right w:val="nil"/>
            </w:tcBorders>
            <w:vAlign w:val="bottom"/>
            <w:hideMark/>
          </w:tcPr>
          <w:p w14:paraId="5ED1B47A" w14:textId="0D55D705" w:rsidR="00B858AA" w:rsidRPr="00E104D4" w:rsidRDefault="00B858AA" w:rsidP="00B858AA">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590" w:type="dxa"/>
            <w:tcBorders>
              <w:top w:val="single" w:sz="4" w:space="0" w:color="auto"/>
              <w:left w:val="nil"/>
              <w:bottom w:val="double" w:sz="6" w:space="0" w:color="auto"/>
              <w:right w:val="nil"/>
            </w:tcBorders>
            <w:vAlign w:val="bottom"/>
            <w:hideMark/>
          </w:tcPr>
          <w:p w14:paraId="2E0597C5" w14:textId="2D92976A" w:rsidR="00B858AA" w:rsidRPr="00E104D4" w:rsidRDefault="00B858AA" w:rsidP="00B858AA">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3,106 </w:t>
            </w:r>
          </w:p>
        </w:tc>
      </w:tr>
    </w:tbl>
    <w:p w14:paraId="2C715C5F" w14:textId="77777777" w:rsidR="00E6724A" w:rsidRPr="00E104D4" w:rsidRDefault="00E6724A" w:rsidP="00E6724A">
      <w:pPr>
        <w:rPr>
          <w:rFonts w:ascii="Arial" w:eastAsia="Arial" w:hAnsi="Arial" w:cs="Arial"/>
          <w:sz w:val="20"/>
          <w:szCs w:val="20"/>
        </w:rPr>
      </w:pPr>
    </w:p>
    <w:p w14:paraId="13F1820E" w14:textId="77777777" w:rsidR="00E6724A" w:rsidRPr="00E104D4" w:rsidRDefault="00E6724A" w:rsidP="00E6724A">
      <w:pPr>
        <w:ind w:left="426" w:firstLine="68"/>
        <w:rPr>
          <w:rFonts w:ascii="Arial" w:eastAsia="Arial" w:hAnsi="Arial" w:cs="Arial"/>
          <w:color w:val="6D6E71"/>
          <w:spacing w:val="-12"/>
          <w:w w:val="115"/>
          <w:sz w:val="18"/>
          <w:szCs w:val="18"/>
        </w:rPr>
      </w:pPr>
      <w:r w:rsidRPr="00E104D4">
        <w:rPr>
          <w:rFonts w:ascii="Arial" w:hAnsi="Arial" w:cs="Arial"/>
          <w:b/>
          <w:sz w:val="20"/>
          <w:szCs w:val="20"/>
        </w:rPr>
        <w:t>13.   Issued Capital</w:t>
      </w:r>
      <w:r w:rsidRPr="00E104D4">
        <w:rPr>
          <w:rFonts w:ascii="Arial" w:hAnsi="Arial" w:cs="Arial"/>
          <w:b/>
          <w:sz w:val="18"/>
          <w:szCs w:val="18"/>
        </w:rPr>
        <w:br/>
      </w:r>
    </w:p>
    <w:p w14:paraId="331708E3" w14:textId="77777777" w:rsidR="00E6724A" w:rsidRPr="00E104D4" w:rsidRDefault="00E6724A" w:rsidP="00E6724A">
      <w:pPr>
        <w:ind w:left="90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entity is a company limited by guarantee. Every member undertakes to and must contribute an amount not exceeding $10 in the event of the winding up of the entity.</w:t>
      </w:r>
    </w:p>
    <w:p w14:paraId="15BCAFFA" w14:textId="77777777" w:rsidR="00E6724A" w:rsidRPr="00E104D4" w:rsidRDefault="00E6724A" w:rsidP="00E6724A">
      <w:pPr>
        <w:ind w:left="907"/>
        <w:rPr>
          <w:rFonts w:ascii="Arial" w:eastAsia="Arial" w:hAnsi="Arial" w:cs="Arial"/>
          <w:color w:val="6D6E71"/>
          <w:spacing w:val="-12"/>
          <w:w w:val="115"/>
          <w:sz w:val="18"/>
          <w:szCs w:val="18"/>
        </w:rPr>
      </w:pPr>
    </w:p>
    <w:p w14:paraId="02B7D68D" w14:textId="77777777" w:rsidR="00E6724A" w:rsidRPr="00E104D4" w:rsidRDefault="00E6724A" w:rsidP="00E6724A">
      <w:pPr>
        <w:ind w:left="567"/>
        <w:rPr>
          <w:rFonts w:ascii="Arial" w:eastAsia="Arial" w:hAnsi="Arial" w:cs="Arial"/>
          <w:sz w:val="18"/>
          <w:szCs w:val="18"/>
        </w:rPr>
      </w:pPr>
    </w:p>
    <w:tbl>
      <w:tblPr>
        <w:tblW w:w="9655" w:type="dxa"/>
        <w:jc w:val="center"/>
        <w:tblLook w:val="04A0" w:firstRow="1" w:lastRow="0" w:firstColumn="1" w:lastColumn="0" w:noHBand="0" w:noVBand="1"/>
      </w:tblPr>
      <w:tblGrid>
        <w:gridCol w:w="639"/>
        <w:gridCol w:w="5376"/>
        <w:gridCol w:w="1480"/>
        <w:gridCol w:w="400"/>
        <w:gridCol w:w="1760"/>
      </w:tblGrid>
      <w:tr w:rsidR="00E6724A" w:rsidRPr="00E104D4" w14:paraId="1E9B3342" w14:textId="77777777">
        <w:trPr>
          <w:trHeight w:val="360"/>
          <w:jc w:val="center"/>
        </w:trPr>
        <w:tc>
          <w:tcPr>
            <w:tcW w:w="495" w:type="dxa"/>
            <w:tcBorders>
              <w:top w:val="nil"/>
              <w:left w:val="nil"/>
              <w:bottom w:val="nil"/>
              <w:right w:val="nil"/>
            </w:tcBorders>
            <w:vAlign w:val="bottom"/>
            <w:hideMark/>
          </w:tcPr>
          <w:p w14:paraId="61AE92B2" w14:textId="77777777" w:rsidR="00E6724A" w:rsidRPr="00E104D4" w:rsidRDefault="00E6724A" w:rsidP="00F5114D">
            <w:pPr>
              <w:widowControl/>
              <w:ind w:left="144"/>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14.</w:t>
            </w:r>
          </w:p>
        </w:tc>
        <w:tc>
          <w:tcPr>
            <w:tcW w:w="5520" w:type="dxa"/>
            <w:tcBorders>
              <w:top w:val="nil"/>
              <w:left w:val="nil"/>
              <w:bottom w:val="nil"/>
              <w:right w:val="nil"/>
            </w:tcBorders>
            <w:vAlign w:val="bottom"/>
            <w:hideMark/>
          </w:tcPr>
          <w:p w14:paraId="013EAEB5"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Retained Earnings</w:t>
            </w:r>
          </w:p>
        </w:tc>
        <w:tc>
          <w:tcPr>
            <w:tcW w:w="1480" w:type="dxa"/>
            <w:tcBorders>
              <w:top w:val="nil"/>
              <w:left w:val="nil"/>
              <w:bottom w:val="nil"/>
              <w:right w:val="nil"/>
            </w:tcBorders>
            <w:noWrap/>
            <w:vAlign w:val="bottom"/>
            <w:hideMark/>
          </w:tcPr>
          <w:p w14:paraId="5CC0F96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noWrap/>
            <w:vAlign w:val="bottom"/>
            <w:hideMark/>
          </w:tcPr>
          <w:p w14:paraId="722D6964" w14:textId="77777777" w:rsidR="00E6724A" w:rsidRPr="00E104D4" w:rsidRDefault="00E6724A">
            <w:pPr>
              <w:widowControl/>
              <w:rPr>
                <w:rFonts w:ascii="Times New Roman" w:eastAsia="Times New Roman" w:hAnsi="Times New Roman"/>
                <w:sz w:val="20"/>
                <w:szCs w:val="20"/>
                <w:lang w:eastAsia="en-AU"/>
              </w:rPr>
            </w:pPr>
          </w:p>
        </w:tc>
        <w:tc>
          <w:tcPr>
            <w:tcW w:w="1760" w:type="dxa"/>
            <w:tcBorders>
              <w:top w:val="nil"/>
              <w:left w:val="nil"/>
              <w:bottom w:val="nil"/>
              <w:right w:val="nil"/>
            </w:tcBorders>
            <w:noWrap/>
            <w:vAlign w:val="bottom"/>
            <w:hideMark/>
          </w:tcPr>
          <w:p w14:paraId="53311FBB" w14:textId="77777777" w:rsidR="00E6724A" w:rsidRPr="00E104D4" w:rsidRDefault="00E6724A">
            <w:pPr>
              <w:widowControl/>
              <w:rPr>
                <w:rFonts w:ascii="Times New Roman" w:eastAsia="Times New Roman" w:hAnsi="Times New Roman"/>
                <w:sz w:val="20"/>
                <w:szCs w:val="20"/>
                <w:lang w:eastAsia="en-AU"/>
              </w:rPr>
            </w:pPr>
          </w:p>
        </w:tc>
      </w:tr>
      <w:tr w:rsidR="00FE6AD2" w:rsidRPr="00E104D4" w14:paraId="53ED6F90" w14:textId="77777777">
        <w:trPr>
          <w:trHeight w:val="360"/>
          <w:jc w:val="center"/>
        </w:trPr>
        <w:tc>
          <w:tcPr>
            <w:tcW w:w="495" w:type="dxa"/>
            <w:tcBorders>
              <w:top w:val="nil"/>
              <w:left w:val="nil"/>
              <w:bottom w:val="nil"/>
              <w:right w:val="nil"/>
            </w:tcBorders>
            <w:vAlign w:val="bottom"/>
            <w:hideMark/>
          </w:tcPr>
          <w:p w14:paraId="430A3B26" w14:textId="77777777" w:rsidR="00FE6AD2" w:rsidRPr="00E104D4" w:rsidRDefault="00FE6AD2" w:rsidP="00FE6AD2">
            <w:pPr>
              <w:widowControl/>
              <w:rPr>
                <w:rFonts w:ascii="Times New Roman" w:eastAsia="Times New Roman" w:hAnsi="Times New Roman"/>
                <w:sz w:val="20"/>
                <w:szCs w:val="20"/>
                <w:lang w:eastAsia="en-AU"/>
              </w:rPr>
            </w:pPr>
          </w:p>
        </w:tc>
        <w:tc>
          <w:tcPr>
            <w:tcW w:w="5520" w:type="dxa"/>
            <w:tcBorders>
              <w:top w:val="nil"/>
              <w:left w:val="nil"/>
              <w:bottom w:val="nil"/>
              <w:right w:val="nil"/>
            </w:tcBorders>
            <w:vAlign w:val="bottom"/>
            <w:hideMark/>
          </w:tcPr>
          <w:p w14:paraId="7A8C0847" w14:textId="7777777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beginning of financial period</w:t>
            </w:r>
          </w:p>
        </w:tc>
        <w:tc>
          <w:tcPr>
            <w:tcW w:w="1480" w:type="dxa"/>
            <w:tcBorders>
              <w:top w:val="nil"/>
              <w:left w:val="nil"/>
              <w:bottom w:val="nil"/>
              <w:right w:val="nil"/>
            </w:tcBorders>
            <w:vAlign w:val="bottom"/>
            <w:hideMark/>
          </w:tcPr>
          <w:p w14:paraId="69268613" w14:textId="16B231A0"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c>
          <w:tcPr>
            <w:tcW w:w="400" w:type="dxa"/>
            <w:tcBorders>
              <w:top w:val="nil"/>
              <w:left w:val="nil"/>
              <w:bottom w:val="nil"/>
              <w:right w:val="nil"/>
            </w:tcBorders>
            <w:vAlign w:val="bottom"/>
            <w:hideMark/>
          </w:tcPr>
          <w:p w14:paraId="05F2718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60" w:type="dxa"/>
            <w:tcBorders>
              <w:top w:val="nil"/>
              <w:left w:val="nil"/>
              <w:bottom w:val="nil"/>
              <w:right w:val="nil"/>
            </w:tcBorders>
            <w:vAlign w:val="bottom"/>
            <w:hideMark/>
          </w:tcPr>
          <w:p w14:paraId="40FA0DBA" w14:textId="5A131257"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185,437 </w:t>
            </w:r>
          </w:p>
        </w:tc>
      </w:tr>
      <w:tr w:rsidR="00FE6AD2" w:rsidRPr="00E104D4" w14:paraId="2270FEA2" w14:textId="77777777">
        <w:trPr>
          <w:trHeight w:val="360"/>
          <w:jc w:val="center"/>
        </w:trPr>
        <w:tc>
          <w:tcPr>
            <w:tcW w:w="495" w:type="dxa"/>
            <w:tcBorders>
              <w:top w:val="nil"/>
              <w:left w:val="nil"/>
              <w:bottom w:val="nil"/>
              <w:right w:val="nil"/>
            </w:tcBorders>
            <w:vAlign w:val="bottom"/>
            <w:hideMark/>
          </w:tcPr>
          <w:p w14:paraId="56DDBCBB"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20" w:type="dxa"/>
            <w:tcBorders>
              <w:top w:val="nil"/>
              <w:left w:val="nil"/>
              <w:bottom w:val="nil"/>
              <w:right w:val="nil"/>
            </w:tcBorders>
            <w:vAlign w:val="bottom"/>
            <w:hideMark/>
          </w:tcPr>
          <w:p w14:paraId="139E2E79" w14:textId="4A34E2B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Net </w:t>
            </w:r>
            <w:r w:rsidR="00B936BC" w:rsidRPr="00E104D4">
              <w:rPr>
                <w:rFonts w:ascii="Arial" w:eastAsia="Times New Roman" w:hAnsi="Arial" w:cs="Arial"/>
                <w:color w:val="000000"/>
                <w:sz w:val="18"/>
                <w:szCs w:val="18"/>
                <w:lang w:eastAsia="en-AU"/>
              </w:rPr>
              <w:t>surplus / (</w:t>
            </w:r>
            <w:r w:rsidRPr="00E104D4">
              <w:rPr>
                <w:rFonts w:ascii="Arial" w:eastAsia="Times New Roman" w:hAnsi="Arial" w:cs="Arial"/>
                <w:color w:val="000000"/>
                <w:sz w:val="18"/>
                <w:szCs w:val="18"/>
                <w:lang w:eastAsia="en-AU"/>
              </w:rPr>
              <w:t>deficit</w:t>
            </w:r>
            <w:r w:rsidR="00B936BC" w:rsidRPr="00E104D4">
              <w:rPr>
                <w:rFonts w:ascii="Arial" w:eastAsia="Times New Roman" w:hAnsi="Arial" w:cs="Arial"/>
                <w:color w:val="000000"/>
                <w:sz w:val="18"/>
                <w:szCs w:val="18"/>
                <w:lang w:eastAsia="en-AU"/>
              </w:rPr>
              <w:t>)</w:t>
            </w:r>
          </w:p>
        </w:tc>
        <w:tc>
          <w:tcPr>
            <w:tcW w:w="1480" w:type="dxa"/>
            <w:tcBorders>
              <w:top w:val="nil"/>
              <w:left w:val="nil"/>
              <w:bottom w:val="nil"/>
              <w:right w:val="nil"/>
            </w:tcBorders>
            <w:vAlign w:val="bottom"/>
            <w:hideMark/>
          </w:tcPr>
          <w:p w14:paraId="366997F2" w14:textId="536FC3BF"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B936BC"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400" w:type="dxa"/>
            <w:tcBorders>
              <w:top w:val="nil"/>
              <w:left w:val="nil"/>
              <w:bottom w:val="nil"/>
              <w:right w:val="nil"/>
            </w:tcBorders>
            <w:vAlign w:val="bottom"/>
            <w:hideMark/>
          </w:tcPr>
          <w:p w14:paraId="0BF6FD6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60" w:type="dxa"/>
            <w:tcBorders>
              <w:top w:val="nil"/>
              <w:left w:val="nil"/>
              <w:bottom w:val="nil"/>
              <w:right w:val="nil"/>
            </w:tcBorders>
            <w:vAlign w:val="bottom"/>
            <w:hideMark/>
          </w:tcPr>
          <w:p w14:paraId="1D640DC5" w14:textId="420CB3C9"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FE6AD2" w:rsidRPr="00E104D4" w14:paraId="31F46B24" w14:textId="77777777">
        <w:trPr>
          <w:trHeight w:val="360"/>
          <w:jc w:val="center"/>
        </w:trPr>
        <w:tc>
          <w:tcPr>
            <w:tcW w:w="495" w:type="dxa"/>
            <w:tcBorders>
              <w:top w:val="nil"/>
              <w:left w:val="nil"/>
              <w:bottom w:val="nil"/>
              <w:right w:val="nil"/>
            </w:tcBorders>
            <w:vAlign w:val="bottom"/>
            <w:hideMark/>
          </w:tcPr>
          <w:p w14:paraId="00F55249"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20" w:type="dxa"/>
            <w:tcBorders>
              <w:top w:val="nil"/>
              <w:left w:val="nil"/>
              <w:bottom w:val="nil"/>
              <w:right w:val="nil"/>
            </w:tcBorders>
            <w:vAlign w:val="bottom"/>
            <w:hideMark/>
          </w:tcPr>
          <w:p w14:paraId="5E627A95" w14:textId="77777777" w:rsidR="00FE6AD2" w:rsidRPr="00E104D4" w:rsidRDefault="00FE6AD2" w:rsidP="00FE6AD2">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Balance at end of financial period</w:t>
            </w:r>
          </w:p>
        </w:tc>
        <w:tc>
          <w:tcPr>
            <w:tcW w:w="1480" w:type="dxa"/>
            <w:tcBorders>
              <w:top w:val="single" w:sz="4" w:space="0" w:color="auto"/>
              <w:left w:val="nil"/>
              <w:bottom w:val="double" w:sz="6" w:space="0" w:color="auto"/>
              <w:right w:val="nil"/>
            </w:tcBorders>
            <w:vAlign w:val="bottom"/>
            <w:hideMark/>
          </w:tcPr>
          <w:p w14:paraId="03058B96" w14:textId="762870BD"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177,325 </w:t>
            </w:r>
          </w:p>
        </w:tc>
        <w:tc>
          <w:tcPr>
            <w:tcW w:w="400" w:type="dxa"/>
            <w:tcBorders>
              <w:top w:val="single" w:sz="4" w:space="0" w:color="auto"/>
              <w:left w:val="nil"/>
              <w:bottom w:val="double" w:sz="6" w:space="0" w:color="auto"/>
              <w:right w:val="nil"/>
            </w:tcBorders>
            <w:vAlign w:val="bottom"/>
            <w:hideMark/>
          </w:tcPr>
          <w:p w14:paraId="06C8B630" w14:textId="480115BE" w:rsidR="00FE6AD2" w:rsidRPr="00E104D4" w:rsidRDefault="00FE6AD2" w:rsidP="00FE6AD2">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760" w:type="dxa"/>
            <w:tcBorders>
              <w:top w:val="single" w:sz="4" w:space="0" w:color="auto"/>
              <w:left w:val="nil"/>
              <w:bottom w:val="double" w:sz="6" w:space="0" w:color="auto"/>
              <w:right w:val="nil"/>
            </w:tcBorders>
            <w:vAlign w:val="bottom"/>
            <w:hideMark/>
          </w:tcPr>
          <w:p w14:paraId="5D0207DC" w14:textId="1E777746"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176,552 </w:t>
            </w:r>
          </w:p>
        </w:tc>
      </w:tr>
    </w:tbl>
    <w:p w14:paraId="08BF01AC" w14:textId="77777777" w:rsidR="00E6724A" w:rsidRPr="00E104D4" w:rsidRDefault="00E6724A" w:rsidP="00E6724A">
      <w:pPr>
        <w:spacing w:before="240" w:after="240"/>
        <w:ind w:left="170"/>
        <w:rPr>
          <w:b/>
          <w:szCs w:val="18"/>
        </w:rPr>
      </w:pPr>
    </w:p>
    <w:p w14:paraId="22AFE2CD" w14:textId="77777777" w:rsidR="00E6724A" w:rsidRPr="00E104D4" w:rsidRDefault="00E6724A" w:rsidP="00E6724A">
      <w:pPr>
        <w:spacing w:before="240" w:after="240"/>
        <w:ind w:left="170"/>
        <w:rPr>
          <w:b/>
          <w:szCs w:val="18"/>
        </w:rPr>
      </w:pPr>
    </w:p>
    <w:p w14:paraId="6DFF6608" w14:textId="77777777" w:rsidR="0087260E" w:rsidRPr="00E104D4" w:rsidRDefault="0087260E" w:rsidP="00E6724A">
      <w:pPr>
        <w:spacing w:before="240" w:after="240"/>
        <w:ind w:left="170"/>
        <w:rPr>
          <w:b/>
          <w:szCs w:val="18"/>
        </w:rPr>
      </w:pPr>
    </w:p>
    <w:p w14:paraId="509C989B" w14:textId="77777777" w:rsidR="00E6724A" w:rsidRPr="00E104D4" w:rsidRDefault="00E6724A" w:rsidP="00E6724A">
      <w:pPr>
        <w:spacing w:before="240" w:after="240"/>
        <w:ind w:left="170"/>
        <w:rPr>
          <w:b/>
          <w:szCs w:val="18"/>
        </w:rPr>
      </w:pPr>
    </w:p>
    <w:tbl>
      <w:tblPr>
        <w:tblW w:w="9540" w:type="dxa"/>
        <w:jc w:val="center"/>
        <w:tblLook w:val="04A0" w:firstRow="1" w:lastRow="0" w:firstColumn="1" w:lastColumn="0" w:noHBand="0" w:noVBand="1"/>
      </w:tblPr>
      <w:tblGrid>
        <w:gridCol w:w="495"/>
        <w:gridCol w:w="5553"/>
        <w:gridCol w:w="1512"/>
        <w:gridCol w:w="276"/>
        <w:gridCol w:w="1704"/>
      </w:tblGrid>
      <w:tr w:rsidR="00E6724A" w:rsidRPr="00E104D4" w14:paraId="2A5F7370" w14:textId="77777777">
        <w:trPr>
          <w:trHeight w:val="435"/>
          <w:jc w:val="center"/>
        </w:trPr>
        <w:tc>
          <w:tcPr>
            <w:tcW w:w="495" w:type="dxa"/>
            <w:tcBorders>
              <w:top w:val="nil"/>
              <w:left w:val="nil"/>
              <w:bottom w:val="nil"/>
              <w:right w:val="nil"/>
            </w:tcBorders>
            <w:shd w:val="clear" w:color="auto" w:fill="A6A6A6" w:themeFill="background1" w:themeFillShade="A6"/>
            <w:vAlign w:val="center"/>
          </w:tcPr>
          <w:p w14:paraId="22974CC0" w14:textId="77777777" w:rsidR="00E6724A" w:rsidRPr="00E104D4" w:rsidRDefault="00E6724A">
            <w:pPr>
              <w:widowControl/>
              <w:jc w:val="center"/>
              <w:rPr>
                <w:rFonts w:ascii="Arial" w:eastAsia="Arial" w:hAnsi="Arial" w:cs="Arial"/>
                <w:sz w:val="18"/>
                <w:szCs w:val="18"/>
              </w:rPr>
            </w:pPr>
            <w:r w:rsidRPr="00E104D4">
              <w:rPr>
                <w:rFonts w:ascii="Arial" w:eastAsia="Arial" w:hAnsi="Arial" w:cs="Arial"/>
                <w:sz w:val="18"/>
                <w:szCs w:val="18"/>
              </w:rPr>
              <w:lastRenderedPageBreak/>
              <w:br w:type="page"/>
            </w:r>
          </w:p>
        </w:tc>
        <w:tc>
          <w:tcPr>
            <w:tcW w:w="5553" w:type="dxa"/>
            <w:tcBorders>
              <w:top w:val="nil"/>
              <w:left w:val="nil"/>
              <w:bottom w:val="nil"/>
              <w:right w:val="nil"/>
            </w:tcBorders>
            <w:shd w:val="clear" w:color="auto" w:fill="A6A6A6" w:themeFill="background1" w:themeFillShade="A6"/>
            <w:vAlign w:val="center"/>
          </w:tcPr>
          <w:p w14:paraId="21681E72" w14:textId="77777777" w:rsidR="00E6724A" w:rsidRPr="00E104D4" w:rsidRDefault="00E6724A">
            <w:pPr>
              <w:widowControl/>
              <w:jc w:val="center"/>
              <w:rPr>
                <w:rFonts w:ascii="Arial" w:eastAsia="Arial" w:hAnsi="Arial" w:cs="Arial"/>
                <w:sz w:val="18"/>
                <w:szCs w:val="18"/>
              </w:rPr>
            </w:pPr>
          </w:p>
        </w:tc>
        <w:tc>
          <w:tcPr>
            <w:tcW w:w="1512" w:type="dxa"/>
            <w:tcBorders>
              <w:top w:val="nil"/>
              <w:left w:val="nil"/>
              <w:bottom w:val="nil"/>
              <w:right w:val="nil"/>
            </w:tcBorders>
            <w:shd w:val="clear" w:color="auto" w:fill="A6A6A6" w:themeFill="background1" w:themeFillShade="A6"/>
            <w:vAlign w:val="center"/>
          </w:tcPr>
          <w:p w14:paraId="3264B3D6" w14:textId="11DF0F7E"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76" w:type="dxa"/>
            <w:tcBorders>
              <w:top w:val="nil"/>
              <w:left w:val="nil"/>
              <w:bottom w:val="nil"/>
              <w:right w:val="nil"/>
            </w:tcBorders>
            <w:shd w:val="clear" w:color="auto" w:fill="A6A6A6" w:themeFill="background1" w:themeFillShade="A6"/>
            <w:vAlign w:val="center"/>
          </w:tcPr>
          <w:p w14:paraId="5C53E9F7" w14:textId="77777777"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w:t>
            </w:r>
          </w:p>
        </w:tc>
        <w:tc>
          <w:tcPr>
            <w:tcW w:w="1704" w:type="dxa"/>
            <w:tcBorders>
              <w:top w:val="nil"/>
              <w:left w:val="nil"/>
              <w:bottom w:val="nil"/>
              <w:right w:val="nil"/>
            </w:tcBorders>
            <w:shd w:val="clear" w:color="auto" w:fill="A6A6A6" w:themeFill="background1" w:themeFillShade="A6"/>
            <w:vAlign w:val="center"/>
          </w:tcPr>
          <w:p w14:paraId="1A437EAD" w14:textId="2101A36B" w:rsidR="00E6724A" w:rsidRPr="00E104D4" w:rsidRDefault="00E6724A">
            <w:pPr>
              <w:widowControl/>
              <w:jc w:val="center"/>
              <w:rPr>
                <w:rFonts w:ascii="Arial" w:eastAsia="Arial" w:hAnsi="Arial" w:cs="Arial"/>
                <w:sz w:val="18"/>
                <w:szCs w:val="18"/>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4295D162" w14:textId="77777777">
        <w:trPr>
          <w:trHeight w:val="264"/>
          <w:jc w:val="center"/>
        </w:trPr>
        <w:tc>
          <w:tcPr>
            <w:tcW w:w="495" w:type="dxa"/>
            <w:tcBorders>
              <w:top w:val="nil"/>
              <w:left w:val="nil"/>
              <w:bottom w:val="nil"/>
              <w:right w:val="nil"/>
            </w:tcBorders>
            <w:vAlign w:val="bottom"/>
          </w:tcPr>
          <w:p w14:paraId="2ADC5932" w14:textId="77777777" w:rsidR="00E6724A" w:rsidRPr="00E104D4" w:rsidRDefault="00E6724A">
            <w:pPr>
              <w:widowControl/>
              <w:jc w:val="center"/>
              <w:rPr>
                <w:rFonts w:ascii="Arial" w:eastAsia="Arial" w:hAnsi="Arial" w:cs="Arial"/>
                <w:sz w:val="18"/>
                <w:szCs w:val="18"/>
              </w:rPr>
            </w:pPr>
          </w:p>
        </w:tc>
        <w:tc>
          <w:tcPr>
            <w:tcW w:w="5553" w:type="dxa"/>
            <w:tcBorders>
              <w:top w:val="nil"/>
              <w:left w:val="nil"/>
              <w:bottom w:val="nil"/>
              <w:right w:val="nil"/>
            </w:tcBorders>
            <w:vAlign w:val="bottom"/>
          </w:tcPr>
          <w:p w14:paraId="62568DE8" w14:textId="77777777" w:rsidR="00E6724A" w:rsidRPr="00E104D4" w:rsidRDefault="00E6724A">
            <w:pPr>
              <w:widowControl/>
              <w:jc w:val="center"/>
              <w:rPr>
                <w:rFonts w:ascii="Arial" w:eastAsia="Arial" w:hAnsi="Arial" w:cs="Arial"/>
                <w:sz w:val="18"/>
                <w:szCs w:val="18"/>
              </w:rPr>
            </w:pPr>
          </w:p>
        </w:tc>
        <w:tc>
          <w:tcPr>
            <w:tcW w:w="1512" w:type="dxa"/>
            <w:tcBorders>
              <w:top w:val="nil"/>
              <w:left w:val="nil"/>
              <w:bottom w:val="nil"/>
              <w:right w:val="nil"/>
            </w:tcBorders>
            <w:vAlign w:val="bottom"/>
          </w:tcPr>
          <w:p w14:paraId="2D8EE6B5" w14:textId="77777777" w:rsidR="00E6724A" w:rsidRPr="00E104D4" w:rsidRDefault="00E6724A">
            <w:pPr>
              <w:widowControl/>
              <w:jc w:val="right"/>
              <w:rPr>
                <w:rFonts w:ascii="Arial" w:eastAsia="Arial" w:hAnsi="Arial" w:cs="Arial"/>
                <w:sz w:val="18"/>
                <w:szCs w:val="18"/>
              </w:rPr>
            </w:pPr>
            <w:r w:rsidRPr="00E104D4">
              <w:rPr>
                <w:rFonts w:ascii="Arial" w:eastAsia="Times New Roman" w:hAnsi="Arial" w:cs="Arial"/>
                <w:b/>
                <w:bCs/>
                <w:color w:val="000000"/>
                <w:sz w:val="18"/>
                <w:szCs w:val="18"/>
                <w:lang w:eastAsia="en-AU"/>
              </w:rPr>
              <w:t xml:space="preserve"> $'000 </w:t>
            </w:r>
          </w:p>
        </w:tc>
        <w:tc>
          <w:tcPr>
            <w:tcW w:w="276" w:type="dxa"/>
            <w:tcBorders>
              <w:top w:val="nil"/>
              <w:left w:val="nil"/>
              <w:bottom w:val="nil"/>
              <w:right w:val="nil"/>
            </w:tcBorders>
            <w:vAlign w:val="bottom"/>
          </w:tcPr>
          <w:p w14:paraId="5E357708" w14:textId="77777777" w:rsidR="00E6724A" w:rsidRPr="00E104D4" w:rsidRDefault="00E6724A">
            <w:pPr>
              <w:widowControl/>
              <w:jc w:val="right"/>
              <w:rPr>
                <w:rFonts w:ascii="Arial" w:eastAsia="Arial" w:hAnsi="Arial" w:cs="Arial"/>
                <w:sz w:val="18"/>
                <w:szCs w:val="18"/>
              </w:rPr>
            </w:pPr>
          </w:p>
        </w:tc>
        <w:tc>
          <w:tcPr>
            <w:tcW w:w="1704" w:type="dxa"/>
            <w:tcBorders>
              <w:top w:val="nil"/>
              <w:left w:val="nil"/>
              <w:bottom w:val="nil"/>
              <w:right w:val="nil"/>
            </w:tcBorders>
            <w:vAlign w:val="bottom"/>
          </w:tcPr>
          <w:p w14:paraId="44246079" w14:textId="77777777" w:rsidR="00E6724A" w:rsidRPr="00E104D4" w:rsidRDefault="00E6724A">
            <w:pPr>
              <w:widowControl/>
              <w:jc w:val="right"/>
              <w:rPr>
                <w:rFonts w:ascii="Arial" w:eastAsia="Arial" w:hAnsi="Arial" w:cs="Arial"/>
                <w:sz w:val="18"/>
                <w:szCs w:val="18"/>
              </w:rPr>
            </w:pPr>
            <w:r w:rsidRPr="00E104D4">
              <w:rPr>
                <w:rFonts w:ascii="Arial" w:eastAsia="Times New Roman" w:hAnsi="Arial" w:cs="Arial"/>
                <w:b/>
                <w:bCs/>
                <w:color w:val="000000"/>
                <w:sz w:val="18"/>
                <w:szCs w:val="18"/>
                <w:lang w:eastAsia="en-AU"/>
              </w:rPr>
              <w:t xml:space="preserve"> $'000 </w:t>
            </w:r>
          </w:p>
        </w:tc>
      </w:tr>
      <w:tr w:rsidR="00E6724A" w:rsidRPr="00E104D4" w14:paraId="5BC2E9B2" w14:textId="77777777">
        <w:trPr>
          <w:trHeight w:val="264"/>
          <w:jc w:val="center"/>
        </w:trPr>
        <w:tc>
          <w:tcPr>
            <w:tcW w:w="495" w:type="dxa"/>
            <w:tcBorders>
              <w:top w:val="nil"/>
              <w:left w:val="nil"/>
              <w:bottom w:val="nil"/>
              <w:right w:val="nil"/>
            </w:tcBorders>
            <w:vAlign w:val="bottom"/>
            <w:hideMark/>
          </w:tcPr>
          <w:p w14:paraId="088E64C3"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15.</w:t>
            </w:r>
          </w:p>
        </w:tc>
        <w:tc>
          <w:tcPr>
            <w:tcW w:w="5553" w:type="dxa"/>
            <w:tcBorders>
              <w:top w:val="nil"/>
              <w:left w:val="nil"/>
              <w:bottom w:val="nil"/>
              <w:right w:val="nil"/>
            </w:tcBorders>
            <w:vAlign w:val="bottom"/>
            <w:hideMark/>
          </w:tcPr>
          <w:p w14:paraId="59BC3D3E"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Commitments for Expenditure</w:t>
            </w:r>
          </w:p>
        </w:tc>
        <w:tc>
          <w:tcPr>
            <w:tcW w:w="1512" w:type="dxa"/>
            <w:tcBorders>
              <w:top w:val="nil"/>
              <w:left w:val="nil"/>
              <w:bottom w:val="nil"/>
              <w:right w:val="nil"/>
            </w:tcBorders>
            <w:vAlign w:val="bottom"/>
            <w:hideMark/>
          </w:tcPr>
          <w:p w14:paraId="25865A67"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276" w:type="dxa"/>
            <w:tcBorders>
              <w:top w:val="nil"/>
              <w:left w:val="nil"/>
              <w:bottom w:val="nil"/>
              <w:right w:val="nil"/>
            </w:tcBorders>
            <w:vAlign w:val="bottom"/>
            <w:hideMark/>
          </w:tcPr>
          <w:p w14:paraId="2E46E3F5"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70A3ECDE"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C91D3B2" w14:textId="77777777">
        <w:trPr>
          <w:trHeight w:val="180"/>
          <w:jc w:val="center"/>
        </w:trPr>
        <w:tc>
          <w:tcPr>
            <w:tcW w:w="495" w:type="dxa"/>
            <w:tcBorders>
              <w:top w:val="nil"/>
              <w:left w:val="nil"/>
              <w:bottom w:val="nil"/>
              <w:right w:val="nil"/>
            </w:tcBorders>
            <w:vAlign w:val="bottom"/>
            <w:hideMark/>
          </w:tcPr>
          <w:p w14:paraId="5F8C44FA" w14:textId="77777777" w:rsidR="00E6724A" w:rsidRPr="00E104D4" w:rsidRDefault="00E6724A">
            <w:pPr>
              <w:widowControl/>
              <w:jc w:val="right"/>
              <w:rPr>
                <w:rFonts w:ascii="Times New Roman" w:eastAsia="Times New Roman" w:hAnsi="Times New Roman"/>
                <w:sz w:val="20"/>
                <w:szCs w:val="20"/>
                <w:lang w:eastAsia="en-AU"/>
              </w:rPr>
            </w:pPr>
          </w:p>
        </w:tc>
        <w:tc>
          <w:tcPr>
            <w:tcW w:w="5553" w:type="dxa"/>
            <w:tcBorders>
              <w:top w:val="nil"/>
              <w:left w:val="nil"/>
              <w:bottom w:val="nil"/>
              <w:right w:val="nil"/>
            </w:tcBorders>
            <w:vAlign w:val="bottom"/>
            <w:hideMark/>
          </w:tcPr>
          <w:p w14:paraId="233F1991" w14:textId="77777777" w:rsidR="00E6724A" w:rsidRPr="00E104D4" w:rsidRDefault="00E6724A">
            <w:pPr>
              <w:widowControl/>
              <w:jc w:val="both"/>
              <w:rPr>
                <w:rFonts w:ascii="Times New Roman" w:eastAsia="Times New Roman" w:hAnsi="Times New Roman"/>
                <w:sz w:val="20"/>
                <w:szCs w:val="20"/>
                <w:lang w:eastAsia="en-AU"/>
              </w:rPr>
            </w:pPr>
          </w:p>
        </w:tc>
        <w:tc>
          <w:tcPr>
            <w:tcW w:w="1512" w:type="dxa"/>
            <w:tcBorders>
              <w:top w:val="nil"/>
              <w:left w:val="nil"/>
              <w:bottom w:val="nil"/>
              <w:right w:val="nil"/>
            </w:tcBorders>
            <w:vAlign w:val="bottom"/>
            <w:hideMark/>
          </w:tcPr>
          <w:p w14:paraId="46C494FC" w14:textId="77777777" w:rsidR="00E6724A" w:rsidRPr="00E104D4" w:rsidRDefault="00E6724A">
            <w:pPr>
              <w:widowControl/>
              <w:jc w:val="both"/>
              <w:rPr>
                <w:rFonts w:ascii="Times New Roman" w:eastAsia="Times New Roman" w:hAnsi="Times New Roman"/>
                <w:sz w:val="20"/>
                <w:szCs w:val="20"/>
                <w:lang w:eastAsia="en-AU"/>
              </w:rPr>
            </w:pPr>
          </w:p>
        </w:tc>
        <w:tc>
          <w:tcPr>
            <w:tcW w:w="276" w:type="dxa"/>
            <w:tcBorders>
              <w:top w:val="nil"/>
              <w:left w:val="nil"/>
              <w:bottom w:val="nil"/>
              <w:right w:val="nil"/>
            </w:tcBorders>
            <w:vAlign w:val="bottom"/>
            <w:hideMark/>
          </w:tcPr>
          <w:p w14:paraId="7E94620F"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1D82C37A"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6A4B602B" w14:textId="77777777">
        <w:trPr>
          <w:trHeight w:val="300"/>
          <w:jc w:val="center"/>
        </w:trPr>
        <w:tc>
          <w:tcPr>
            <w:tcW w:w="495" w:type="dxa"/>
            <w:tcBorders>
              <w:top w:val="nil"/>
              <w:left w:val="nil"/>
              <w:bottom w:val="nil"/>
              <w:right w:val="nil"/>
            </w:tcBorders>
            <w:vAlign w:val="bottom"/>
            <w:hideMark/>
          </w:tcPr>
          <w:p w14:paraId="41732C3B" w14:textId="77777777" w:rsidR="00E6724A" w:rsidRPr="00E104D4" w:rsidRDefault="00E6724A">
            <w:pPr>
              <w:widowControl/>
              <w:jc w:val="both"/>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7A74A1BB"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Spectrum rental and channel support: </w:t>
            </w:r>
          </w:p>
        </w:tc>
        <w:tc>
          <w:tcPr>
            <w:tcW w:w="1512" w:type="dxa"/>
            <w:tcBorders>
              <w:top w:val="nil"/>
              <w:left w:val="nil"/>
              <w:bottom w:val="nil"/>
              <w:right w:val="nil"/>
            </w:tcBorders>
            <w:vAlign w:val="bottom"/>
            <w:hideMark/>
          </w:tcPr>
          <w:p w14:paraId="676D7C04" w14:textId="77777777" w:rsidR="00E6724A" w:rsidRPr="00E104D4" w:rsidRDefault="00E6724A">
            <w:pPr>
              <w:widowControl/>
              <w:rPr>
                <w:rFonts w:ascii="Arial" w:eastAsia="Times New Roman" w:hAnsi="Arial" w:cs="Arial"/>
                <w:color w:val="000000"/>
                <w:sz w:val="18"/>
                <w:szCs w:val="18"/>
                <w:lang w:eastAsia="en-AU"/>
              </w:rPr>
            </w:pPr>
          </w:p>
        </w:tc>
        <w:tc>
          <w:tcPr>
            <w:tcW w:w="276" w:type="dxa"/>
            <w:tcBorders>
              <w:top w:val="nil"/>
              <w:left w:val="nil"/>
              <w:bottom w:val="nil"/>
              <w:right w:val="nil"/>
            </w:tcBorders>
            <w:vAlign w:val="bottom"/>
            <w:hideMark/>
          </w:tcPr>
          <w:p w14:paraId="6E3B93AC" w14:textId="77777777" w:rsidR="00E6724A" w:rsidRPr="00E104D4" w:rsidRDefault="00E6724A">
            <w:pPr>
              <w:widowControl/>
              <w:jc w:val="right"/>
              <w:rPr>
                <w:rFonts w:ascii="Times New Roman" w:eastAsia="Times New Roman" w:hAnsi="Times New Roman"/>
                <w:sz w:val="20"/>
                <w:szCs w:val="20"/>
                <w:lang w:eastAsia="en-AU"/>
              </w:rPr>
            </w:pPr>
          </w:p>
        </w:tc>
        <w:tc>
          <w:tcPr>
            <w:tcW w:w="1704" w:type="dxa"/>
            <w:tcBorders>
              <w:top w:val="nil"/>
              <w:left w:val="nil"/>
              <w:bottom w:val="nil"/>
              <w:right w:val="nil"/>
            </w:tcBorders>
            <w:vAlign w:val="bottom"/>
            <w:hideMark/>
          </w:tcPr>
          <w:p w14:paraId="7E9D0EBD" w14:textId="77777777" w:rsidR="00E6724A" w:rsidRPr="00E104D4" w:rsidRDefault="00E6724A">
            <w:pPr>
              <w:widowControl/>
              <w:jc w:val="right"/>
              <w:rPr>
                <w:rFonts w:ascii="Times New Roman" w:eastAsia="Times New Roman" w:hAnsi="Times New Roman"/>
                <w:sz w:val="20"/>
                <w:szCs w:val="20"/>
                <w:lang w:eastAsia="en-AU"/>
              </w:rPr>
            </w:pPr>
          </w:p>
        </w:tc>
      </w:tr>
      <w:tr w:rsidR="00FE6AD2" w:rsidRPr="00E104D4" w14:paraId="6C3406D1" w14:textId="77777777">
        <w:trPr>
          <w:trHeight w:val="300"/>
          <w:jc w:val="center"/>
        </w:trPr>
        <w:tc>
          <w:tcPr>
            <w:tcW w:w="495" w:type="dxa"/>
            <w:tcBorders>
              <w:top w:val="nil"/>
              <w:left w:val="nil"/>
              <w:bottom w:val="nil"/>
              <w:right w:val="nil"/>
            </w:tcBorders>
            <w:vAlign w:val="bottom"/>
            <w:hideMark/>
          </w:tcPr>
          <w:p w14:paraId="68B54708" w14:textId="77777777" w:rsidR="00FE6AD2" w:rsidRPr="00E104D4" w:rsidRDefault="00FE6AD2" w:rsidP="00FE6AD2">
            <w:pPr>
              <w:widowControl/>
              <w:jc w:val="right"/>
              <w:rPr>
                <w:rFonts w:ascii="Times New Roman" w:eastAsia="Times New Roman" w:hAnsi="Times New Roman"/>
                <w:sz w:val="20"/>
                <w:szCs w:val="20"/>
                <w:lang w:eastAsia="en-AU"/>
              </w:rPr>
            </w:pPr>
          </w:p>
        </w:tc>
        <w:tc>
          <w:tcPr>
            <w:tcW w:w="5553" w:type="dxa"/>
            <w:tcBorders>
              <w:top w:val="nil"/>
              <w:left w:val="nil"/>
              <w:bottom w:val="nil"/>
              <w:right w:val="nil"/>
            </w:tcBorders>
            <w:vAlign w:val="bottom"/>
            <w:hideMark/>
          </w:tcPr>
          <w:p w14:paraId="0D72EFF3" w14:textId="77777777" w:rsidR="00FE6AD2" w:rsidRPr="00E104D4" w:rsidRDefault="00FE6AD2" w:rsidP="00FE6AD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Not later than 1 year</w:t>
            </w:r>
          </w:p>
        </w:tc>
        <w:tc>
          <w:tcPr>
            <w:tcW w:w="1512" w:type="dxa"/>
            <w:tcBorders>
              <w:top w:val="nil"/>
              <w:left w:val="nil"/>
              <w:bottom w:val="nil"/>
              <w:right w:val="nil"/>
            </w:tcBorders>
            <w:vAlign w:val="bottom"/>
            <w:hideMark/>
          </w:tcPr>
          <w:p w14:paraId="0D6C024A" w14:textId="6B0178DD"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10,633 </w:t>
            </w:r>
          </w:p>
        </w:tc>
        <w:tc>
          <w:tcPr>
            <w:tcW w:w="276" w:type="dxa"/>
            <w:tcBorders>
              <w:top w:val="nil"/>
              <w:left w:val="nil"/>
              <w:bottom w:val="nil"/>
              <w:right w:val="nil"/>
            </w:tcBorders>
            <w:vAlign w:val="bottom"/>
            <w:hideMark/>
          </w:tcPr>
          <w:p w14:paraId="03A08F8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04" w:type="dxa"/>
            <w:tcBorders>
              <w:top w:val="nil"/>
              <w:left w:val="nil"/>
              <w:bottom w:val="nil"/>
              <w:right w:val="nil"/>
            </w:tcBorders>
            <w:vAlign w:val="bottom"/>
            <w:hideMark/>
          </w:tcPr>
          <w:p w14:paraId="41AEDBD3" w14:textId="70200443"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10,784 </w:t>
            </w:r>
          </w:p>
        </w:tc>
      </w:tr>
      <w:tr w:rsidR="00FE6AD2" w:rsidRPr="00E104D4" w14:paraId="025A3989" w14:textId="77777777">
        <w:trPr>
          <w:trHeight w:val="300"/>
          <w:jc w:val="center"/>
        </w:trPr>
        <w:tc>
          <w:tcPr>
            <w:tcW w:w="495" w:type="dxa"/>
            <w:tcBorders>
              <w:top w:val="nil"/>
              <w:left w:val="nil"/>
              <w:bottom w:val="nil"/>
              <w:right w:val="nil"/>
            </w:tcBorders>
            <w:vAlign w:val="bottom"/>
            <w:hideMark/>
          </w:tcPr>
          <w:p w14:paraId="22F65F9C"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60BEBBDC" w14:textId="77777777" w:rsidR="00FE6AD2" w:rsidRPr="00E104D4" w:rsidRDefault="00FE6AD2" w:rsidP="00FE6AD2">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Later than 1 year but not later than 5 years</w:t>
            </w:r>
          </w:p>
        </w:tc>
        <w:tc>
          <w:tcPr>
            <w:tcW w:w="1512" w:type="dxa"/>
            <w:tcBorders>
              <w:top w:val="nil"/>
              <w:left w:val="nil"/>
              <w:bottom w:val="single" w:sz="4" w:space="0" w:color="auto"/>
              <w:right w:val="nil"/>
            </w:tcBorders>
            <w:vAlign w:val="bottom"/>
            <w:hideMark/>
          </w:tcPr>
          <w:p w14:paraId="1039DF1C" w14:textId="047E1E8F"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6,550 </w:t>
            </w:r>
          </w:p>
        </w:tc>
        <w:tc>
          <w:tcPr>
            <w:tcW w:w="276" w:type="dxa"/>
            <w:tcBorders>
              <w:top w:val="nil"/>
              <w:left w:val="nil"/>
              <w:bottom w:val="single" w:sz="4" w:space="0" w:color="auto"/>
              <w:right w:val="nil"/>
            </w:tcBorders>
            <w:vAlign w:val="bottom"/>
            <w:hideMark/>
          </w:tcPr>
          <w:p w14:paraId="1730F623"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1704" w:type="dxa"/>
            <w:tcBorders>
              <w:top w:val="nil"/>
              <w:left w:val="nil"/>
              <w:bottom w:val="single" w:sz="4" w:space="0" w:color="auto"/>
              <w:right w:val="nil"/>
            </w:tcBorders>
            <w:vAlign w:val="bottom"/>
            <w:hideMark/>
          </w:tcPr>
          <w:p w14:paraId="4C5F62B3" w14:textId="09B1F383"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17,183 </w:t>
            </w:r>
          </w:p>
        </w:tc>
      </w:tr>
      <w:tr w:rsidR="00FE6AD2" w:rsidRPr="00E104D4" w14:paraId="59A4E6AE" w14:textId="77777777">
        <w:trPr>
          <w:trHeight w:val="300"/>
          <w:jc w:val="center"/>
        </w:trPr>
        <w:tc>
          <w:tcPr>
            <w:tcW w:w="495" w:type="dxa"/>
            <w:tcBorders>
              <w:top w:val="nil"/>
              <w:left w:val="nil"/>
              <w:bottom w:val="nil"/>
              <w:right w:val="nil"/>
            </w:tcBorders>
            <w:vAlign w:val="bottom"/>
            <w:hideMark/>
          </w:tcPr>
          <w:p w14:paraId="5A5DDB57" w14:textId="77777777" w:rsidR="00FE6AD2" w:rsidRPr="00E104D4" w:rsidRDefault="00FE6AD2" w:rsidP="00FE6AD2">
            <w:pPr>
              <w:widowControl/>
              <w:jc w:val="right"/>
              <w:rPr>
                <w:rFonts w:ascii="Arial" w:eastAsia="Times New Roman" w:hAnsi="Arial" w:cs="Arial"/>
                <w:color w:val="000000"/>
                <w:sz w:val="18"/>
                <w:szCs w:val="18"/>
                <w:lang w:eastAsia="en-AU"/>
              </w:rPr>
            </w:pPr>
          </w:p>
        </w:tc>
        <w:tc>
          <w:tcPr>
            <w:tcW w:w="5553" w:type="dxa"/>
            <w:tcBorders>
              <w:top w:val="nil"/>
              <w:left w:val="nil"/>
              <w:bottom w:val="nil"/>
              <w:right w:val="nil"/>
            </w:tcBorders>
            <w:vAlign w:val="bottom"/>
            <w:hideMark/>
          </w:tcPr>
          <w:p w14:paraId="5DB476A4" w14:textId="77777777" w:rsidR="00FE6AD2" w:rsidRPr="00E104D4" w:rsidRDefault="00FE6AD2" w:rsidP="00FE6AD2">
            <w:pPr>
              <w:widowControl/>
              <w:jc w:val="both"/>
              <w:rPr>
                <w:rFonts w:ascii="Times New Roman" w:eastAsia="Times New Roman" w:hAnsi="Times New Roman"/>
                <w:sz w:val="20"/>
                <w:szCs w:val="20"/>
                <w:lang w:eastAsia="en-AU"/>
              </w:rPr>
            </w:pPr>
          </w:p>
        </w:tc>
        <w:tc>
          <w:tcPr>
            <w:tcW w:w="1512" w:type="dxa"/>
            <w:tcBorders>
              <w:top w:val="single" w:sz="4" w:space="0" w:color="auto"/>
              <w:left w:val="nil"/>
              <w:bottom w:val="single" w:sz="4" w:space="0" w:color="auto"/>
              <w:right w:val="nil"/>
            </w:tcBorders>
            <w:vAlign w:val="bottom"/>
            <w:hideMark/>
          </w:tcPr>
          <w:p w14:paraId="6F3860D8" w14:textId="0A3AE47E"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17,183 </w:t>
            </w:r>
          </w:p>
        </w:tc>
        <w:tc>
          <w:tcPr>
            <w:tcW w:w="276" w:type="dxa"/>
            <w:tcBorders>
              <w:top w:val="single" w:sz="4" w:space="0" w:color="auto"/>
              <w:left w:val="nil"/>
              <w:bottom w:val="single" w:sz="4" w:space="0" w:color="auto"/>
              <w:right w:val="nil"/>
            </w:tcBorders>
            <w:vAlign w:val="bottom"/>
            <w:hideMark/>
          </w:tcPr>
          <w:p w14:paraId="60E8348E" w14:textId="44EB062A" w:rsidR="00FE6AD2" w:rsidRPr="00E104D4" w:rsidRDefault="00FE6AD2" w:rsidP="00FE6AD2">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704" w:type="dxa"/>
            <w:tcBorders>
              <w:top w:val="single" w:sz="4" w:space="0" w:color="auto"/>
              <w:left w:val="nil"/>
              <w:bottom w:val="single" w:sz="4" w:space="0" w:color="auto"/>
              <w:right w:val="nil"/>
            </w:tcBorders>
            <w:vAlign w:val="bottom"/>
            <w:hideMark/>
          </w:tcPr>
          <w:p w14:paraId="47350F9D" w14:textId="5FD81604" w:rsidR="00FE6AD2" w:rsidRPr="00E104D4" w:rsidRDefault="00FE6AD2" w:rsidP="00FE6AD2">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27,967 </w:t>
            </w:r>
          </w:p>
        </w:tc>
      </w:tr>
    </w:tbl>
    <w:p w14:paraId="26328997" w14:textId="77777777" w:rsidR="00E6724A" w:rsidRPr="00FB5ED4" w:rsidRDefault="00E6724A" w:rsidP="00FB5ED4">
      <w:pPr>
        <w:spacing w:before="240" w:after="240"/>
        <w:ind w:left="864"/>
        <w:rPr>
          <w:rFonts w:ascii="Arial" w:hAnsi="Arial" w:cs="Arial"/>
          <w:color w:val="7F7F7F"/>
          <w:sz w:val="16"/>
          <w:szCs w:val="16"/>
        </w:rPr>
      </w:pPr>
      <w:r w:rsidRPr="00FB5ED4">
        <w:rPr>
          <w:rFonts w:ascii="Arial" w:hAnsi="Arial" w:cs="Arial"/>
          <w:color w:val="7F7F7F"/>
          <w:sz w:val="16"/>
          <w:szCs w:val="16"/>
        </w:rPr>
        <w:t xml:space="preserve">Spectrum rental relates to the supply of a dedicated horse racing channel and related content for the VTRI on free-to-air television and Foxtel. Racing Victoria entered a contract with an effective date of 1 July 2025 covering a three-year term. </w:t>
      </w:r>
    </w:p>
    <w:p w14:paraId="2FDDB1A8" w14:textId="46C22E1D" w:rsidR="00E6724A" w:rsidRDefault="00E6724A" w:rsidP="002425D0">
      <w:pPr>
        <w:spacing w:before="240"/>
        <w:ind w:left="864"/>
        <w:rPr>
          <w:rFonts w:ascii="Arial" w:hAnsi="Arial" w:cs="Arial"/>
          <w:color w:val="7F7F7F"/>
          <w:sz w:val="16"/>
          <w:szCs w:val="16"/>
        </w:rPr>
      </w:pPr>
      <w:r w:rsidRPr="00FB5ED4">
        <w:rPr>
          <w:rFonts w:ascii="Arial" w:hAnsi="Arial" w:cs="Arial"/>
          <w:color w:val="7F7F7F"/>
          <w:sz w:val="16"/>
          <w:szCs w:val="16"/>
        </w:rPr>
        <w:t>Channel support service coverage of a fully operational production facility that enables the distribution of Victorian, South Australian, West Australian and other international jurisdiction racing across the broadcast channel. Racing Victoria entered a contract with an effective date of 1 July 2025 covering a two-year term</w:t>
      </w:r>
      <w:r w:rsidR="002425D0">
        <w:rPr>
          <w:rFonts w:ascii="Arial" w:hAnsi="Arial" w:cs="Arial"/>
          <w:color w:val="7F7F7F"/>
          <w:sz w:val="16"/>
          <w:szCs w:val="16"/>
        </w:rPr>
        <w:t>.</w:t>
      </w:r>
    </w:p>
    <w:p w14:paraId="3C348AEB" w14:textId="77777777" w:rsidR="002425D0" w:rsidRPr="00FB5ED4" w:rsidRDefault="002425D0" w:rsidP="002425D0">
      <w:pPr>
        <w:spacing w:after="240"/>
        <w:ind w:left="864"/>
        <w:rPr>
          <w:rFonts w:ascii="Arial" w:hAnsi="Arial" w:cs="Arial"/>
          <w:color w:val="7F7F7F"/>
          <w:sz w:val="16"/>
          <w:szCs w:val="16"/>
        </w:rPr>
      </w:pPr>
    </w:p>
    <w:tbl>
      <w:tblPr>
        <w:tblW w:w="9450" w:type="dxa"/>
        <w:jc w:val="center"/>
        <w:tblLook w:val="04A0" w:firstRow="1" w:lastRow="0" w:firstColumn="1" w:lastColumn="0" w:noHBand="0" w:noVBand="1"/>
      </w:tblPr>
      <w:tblGrid>
        <w:gridCol w:w="495"/>
        <w:gridCol w:w="5625"/>
        <w:gridCol w:w="1440"/>
        <w:gridCol w:w="360"/>
        <w:gridCol w:w="1530"/>
      </w:tblGrid>
      <w:tr w:rsidR="00E6724A" w:rsidRPr="00E104D4" w14:paraId="4730FBEB" w14:textId="77777777">
        <w:trPr>
          <w:trHeight w:val="360"/>
          <w:jc w:val="center"/>
        </w:trPr>
        <w:tc>
          <w:tcPr>
            <w:tcW w:w="495" w:type="dxa"/>
            <w:tcBorders>
              <w:top w:val="nil"/>
              <w:left w:val="nil"/>
              <w:bottom w:val="nil"/>
              <w:right w:val="nil"/>
            </w:tcBorders>
            <w:vAlign w:val="bottom"/>
            <w:hideMark/>
          </w:tcPr>
          <w:p w14:paraId="0D3EE346" w14:textId="4E7D1E2F" w:rsidR="00E6724A" w:rsidRPr="00E104D4" w:rsidRDefault="00E6724A">
            <w:pPr>
              <w:widowControl/>
              <w:jc w:val="both"/>
              <w:rPr>
                <w:rFonts w:ascii="Arial" w:hAnsi="Arial"/>
                <w:b/>
                <w:color w:val="000000"/>
                <w:sz w:val="20"/>
              </w:rPr>
            </w:pPr>
            <w:r w:rsidRPr="00E104D4">
              <w:rPr>
                <w:rFonts w:ascii="Arial" w:hAnsi="Arial"/>
                <w:b/>
                <w:color w:val="000000"/>
                <w:sz w:val="20"/>
              </w:rPr>
              <w:t>1</w:t>
            </w:r>
            <w:r w:rsidR="00D558D9" w:rsidRPr="00E104D4">
              <w:rPr>
                <w:rFonts w:ascii="Arial" w:hAnsi="Arial"/>
                <w:b/>
                <w:color w:val="000000"/>
                <w:sz w:val="20"/>
              </w:rPr>
              <w:t>6</w:t>
            </w:r>
            <w:r w:rsidRPr="00E104D4">
              <w:rPr>
                <w:rFonts w:ascii="Arial" w:hAnsi="Arial"/>
                <w:b/>
                <w:color w:val="000000"/>
                <w:sz w:val="20"/>
              </w:rPr>
              <w:t>.</w:t>
            </w:r>
          </w:p>
        </w:tc>
        <w:tc>
          <w:tcPr>
            <w:tcW w:w="5625" w:type="dxa"/>
            <w:tcBorders>
              <w:top w:val="nil"/>
              <w:left w:val="nil"/>
              <w:bottom w:val="nil"/>
              <w:right w:val="nil"/>
            </w:tcBorders>
            <w:vAlign w:val="bottom"/>
            <w:hideMark/>
          </w:tcPr>
          <w:p w14:paraId="40A1A402" w14:textId="77777777" w:rsidR="00E6724A" w:rsidRPr="00E104D4" w:rsidRDefault="00E6724A">
            <w:pPr>
              <w:widowControl/>
              <w:jc w:val="both"/>
              <w:rPr>
                <w:rFonts w:ascii="Arial" w:hAnsi="Arial"/>
                <w:b/>
                <w:color w:val="000000"/>
                <w:sz w:val="20"/>
              </w:rPr>
            </w:pPr>
            <w:r w:rsidRPr="00E104D4">
              <w:rPr>
                <w:rFonts w:ascii="Arial" w:hAnsi="Arial"/>
                <w:b/>
                <w:color w:val="000000"/>
                <w:sz w:val="20"/>
              </w:rPr>
              <w:t>Key Management Personnel Remuneration</w:t>
            </w:r>
          </w:p>
        </w:tc>
        <w:tc>
          <w:tcPr>
            <w:tcW w:w="1440" w:type="dxa"/>
            <w:tcBorders>
              <w:top w:val="nil"/>
              <w:left w:val="nil"/>
              <w:bottom w:val="nil"/>
              <w:right w:val="nil"/>
            </w:tcBorders>
            <w:vAlign w:val="bottom"/>
            <w:hideMark/>
          </w:tcPr>
          <w:p w14:paraId="141DC7AE" w14:textId="77777777" w:rsidR="00E6724A" w:rsidRPr="00E104D4" w:rsidRDefault="00E6724A">
            <w:pPr>
              <w:widowControl/>
              <w:jc w:val="both"/>
              <w:rPr>
                <w:rFonts w:ascii="Arial" w:hAnsi="Arial"/>
                <w:b/>
                <w:color w:val="000000"/>
                <w:sz w:val="20"/>
              </w:rPr>
            </w:pPr>
          </w:p>
        </w:tc>
        <w:tc>
          <w:tcPr>
            <w:tcW w:w="360" w:type="dxa"/>
            <w:tcBorders>
              <w:top w:val="nil"/>
              <w:left w:val="nil"/>
              <w:bottom w:val="nil"/>
              <w:right w:val="nil"/>
            </w:tcBorders>
            <w:vAlign w:val="bottom"/>
            <w:hideMark/>
          </w:tcPr>
          <w:p w14:paraId="558227B7" w14:textId="77777777" w:rsidR="00E6724A" w:rsidRPr="00E104D4" w:rsidRDefault="00E6724A">
            <w:pPr>
              <w:widowControl/>
              <w:jc w:val="right"/>
              <w:rPr>
                <w:rFonts w:ascii="Times New Roman" w:hAnsi="Times New Roman"/>
                <w:sz w:val="20"/>
              </w:rPr>
            </w:pPr>
          </w:p>
        </w:tc>
        <w:tc>
          <w:tcPr>
            <w:tcW w:w="1530" w:type="dxa"/>
            <w:tcBorders>
              <w:top w:val="nil"/>
              <w:left w:val="nil"/>
              <w:bottom w:val="nil"/>
              <w:right w:val="nil"/>
            </w:tcBorders>
            <w:vAlign w:val="bottom"/>
            <w:hideMark/>
          </w:tcPr>
          <w:p w14:paraId="7D3A7896" w14:textId="77777777" w:rsidR="00E6724A" w:rsidRPr="00E104D4" w:rsidRDefault="00E6724A">
            <w:pPr>
              <w:widowControl/>
              <w:jc w:val="right"/>
              <w:rPr>
                <w:rFonts w:ascii="Times New Roman" w:hAnsi="Times New Roman"/>
                <w:sz w:val="20"/>
              </w:rPr>
            </w:pPr>
          </w:p>
        </w:tc>
      </w:tr>
      <w:tr w:rsidR="00E6724A" w:rsidRPr="00E104D4" w14:paraId="551AD553" w14:textId="77777777">
        <w:trPr>
          <w:trHeight w:val="660"/>
          <w:jc w:val="center"/>
        </w:trPr>
        <w:tc>
          <w:tcPr>
            <w:tcW w:w="495" w:type="dxa"/>
            <w:tcBorders>
              <w:top w:val="nil"/>
              <w:left w:val="nil"/>
              <w:bottom w:val="nil"/>
              <w:right w:val="nil"/>
            </w:tcBorders>
            <w:vAlign w:val="bottom"/>
            <w:hideMark/>
          </w:tcPr>
          <w:p w14:paraId="3D3D2FBA" w14:textId="77777777" w:rsidR="00E6724A" w:rsidRPr="00E104D4" w:rsidRDefault="00E6724A">
            <w:pPr>
              <w:widowControl/>
              <w:jc w:val="right"/>
              <w:rPr>
                <w:rFonts w:ascii="Times New Roman" w:hAnsi="Times New Roman"/>
                <w:sz w:val="20"/>
              </w:rPr>
            </w:pPr>
          </w:p>
        </w:tc>
        <w:tc>
          <w:tcPr>
            <w:tcW w:w="8955" w:type="dxa"/>
            <w:gridSpan w:val="4"/>
            <w:tcBorders>
              <w:top w:val="nil"/>
              <w:left w:val="nil"/>
              <w:bottom w:val="nil"/>
              <w:right w:val="nil"/>
            </w:tcBorders>
            <w:vAlign w:val="bottom"/>
            <w:hideMark/>
          </w:tcPr>
          <w:p w14:paraId="6F5CC5BD" w14:textId="77777777" w:rsidR="00E6724A" w:rsidRPr="00E104D4" w:rsidRDefault="00E6724A">
            <w:pPr>
              <w:widowControl/>
              <w:rPr>
                <w:rFonts w:ascii="Arial" w:hAnsi="Arial"/>
                <w:color w:val="000000"/>
                <w:sz w:val="18"/>
              </w:rPr>
            </w:pPr>
            <w:r w:rsidRPr="00E104D4">
              <w:rPr>
                <w:rFonts w:ascii="Arial" w:hAnsi="Arial"/>
                <w:color w:val="000000"/>
                <w:sz w:val="18"/>
              </w:rPr>
              <w:t>The aggregate compensation of key management personnel (which includes the CEO and all members of the Executive Management Team and all Directors of the consolidated entity) is set out below:</w:t>
            </w:r>
          </w:p>
        </w:tc>
      </w:tr>
      <w:tr w:rsidR="00E6724A" w:rsidRPr="00E104D4" w14:paraId="3D29C70B" w14:textId="77777777">
        <w:trPr>
          <w:trHeight w:val="360"/>
          <w:jc w:val="center"/>
        </w:trPr>
        <w:tc>
          <w:tcPr>
            <w:tcW w:w="495" w:type="dxa"/>
            <w:tcBorders>
              <w:top w:val="nil"/>
              <w:left w:val="nil"/>
              <w:bottom w:val="nil"/>
              <w:right w:val="nil"/>
            </w:tcBorders>
            <w:vAlign w:val="bottom"/>
            <w:hideMark/>
          </w:tcPr>
          <w:p w14:paraId="0176C020" w14:textId="77777777" w:rsidR="00E6724A" w:rsidRPr="00E104D4" w:rsidRDefault="00E6724A">
            <w:pPr>
              <w:widowControl/>
              <w:rPr>
                <w:rFonts w:ascii="Arial" w:hAnsi="Arial"/>
                <w:color w:val="000000"/>
                <w:sz w:val="18"/>
              </w:rPr>
            </w:pPr>
          </w:p>
        </w:tc>
        <w:tc>
          <w:tcPr>
            <w:tcW w:w="5625" w:type="dxa"/>
            <w:tcBorders>
              <w:top w:val="nil"/>
              <w:left w:val="nil"/>
              <w:bottom w:val="nil"/>
              <w:right w:val="nil"/>
            </w:tcBorders>
            <w:vAlign w:val="bottom"/>
            <w:hideMark/>
          </w:tcPr>
          <w:p w14:paraId="43B53F7A" w14:textId="77777777" w:rsidR="00E6724A" w:rsidRPr="00E104D4" w:rsidRDefault="00E6724A">
            <w:pPr>
              <w:widowControl/>
              <w:rPr>
                <w:rFonts w:ascii="Arial" w:hAnsi="Arial"/>
                <w:color w:val="000000"/>
                <w:sz w:val="18"/>
                <w:u w:val="single"/>
              </w:rPr>
            </w:pPr>
            <w:r w:rsidRPr="00E104D4">
              <w:rPr>
                <w:rFonts w:ascii="Arial" w:hAnsi="Arial"/>
                <w:color w:val="000000"/>
                <w:sz w:val="18"/>
                <w:u w:val="single"/>
              </w:rPr>
              <w:t>Management</w:t>
            </w:r>
          </w:p>
        </w:tc>
        <w:tc>
          <w:tcPr>
            <w:tcW w:w="1440" w:type="dxa"/>
            <w:tcBorders>
              <w:top w:val="nil"/>
              <w:left w:val="nil"/>
              <w:bottom w:val="nil"/>
              <w:right w:val="nil"/>
            </w:tcBorders>
            <w:vAlign w:val="bottom"/>
            <w:hideMark/>
          </w:tcPr>
          <w:p w14:paraId="1B50F979" w14:textId="77777777" w:rsidR="00E6724A" w:rsidRPr="00E104D4" w:rsidRDefault="00E6724A">
            <w:pPr>
              <w:widowControl/>
              <w:rPr>
                <w:rFonts w:ascii="Arial" w:hAnsi="Arial"/>
                <w:color w:val="000000"/>
                <w:sz w:val="18"/>
                <w:u w:val="single"/>
              </w:rPr>
            </w:pPr>
          </w:p>
        </w:tc>
        <w:tc>
          <w:tcPr>
            <w:tcW w:w="360" w:type="dxa"/>
            <w:tcBorders>
              <w:top w:val="nil"/>
              <w:left w:val="nil"/>
              <w:bottom w:val="nil"/>
              <w:right w:val="nil"/>
            </w:tcBorders>
            <w:vAlign w:val="bottom"/>
            <w:hideMark/>
          </w:tcPr>
          <w:p w14:paraId="0C7F6735" w14:textId="77777777" w:rsidR="00E6724A" w:rsidRPr="00E104D4" w:rsidRDefault="00E6724A">
            <w:pPr>
              <w:widowControl/>
              <w:jc w:val="right"/>
              <w:rPr>
                <w:rFonts w:ascii="Times New Roman" w:hAnsi="Times New Roman"/>
                <w:sz w:val="20"/>
              </w:rPr>
            </w:pPr>
          </w:p>
        </w:tc>
        <w:tc>
          <w:tcPr>
            <w:tcW w:w="1530" w:type="dxa"/>
            <w:tcBorders>
              <w:top w:val="nil"/>
              <w:left w:val="nil"/>
              <w:bottom w:val="nil"/>
              <w:right w:val="nil"/>
            </w:tcBorders>
            <w:vAlign w:val="bottom"/>
            <w:hideMark/>
          </w:tcPr>
          <w:p w14:paraId="0EA72457" w14:textId="77777777" w:rsidR="00E6724A" w:rsidRPr="00E104D4" w:rsidRDefault="00E6724A">
            <w:pPr>
              <w:widowControl/>
              <w:jc w:val="right"/>
              <w:rPr>
                <w:rFonts w:ascii="Times New Roman" w:hAnsi="Times New Roman"/>
                <w:sz w:val="20"/>
              </w:rPr>
            </w:pPr>
          </w:p>
        </w:tc>
      </w:tr>
      <w:tr w:rsidR="00D558D9" w:rsidRPr="00E104D4" w14:paraId="0DD5EE9A" w14:textId="77777777">
        <w:trPr>
          <w:trHeight w:val="420"/>
          <w:jc w:val="center"/>
        </w:trPr>
        <w:tc>
          <w:tcPr>
            <w:tcW w:w="495" w:type="dxa"/>
            <w:tcBorders>
              <w:top w:val="nil"/>
              <w:left w:val="nil"/>
              <w:bottom w:val="nil"/>
              <w:right w:val="nil"/>
            </w:tcBorders>
            <w:vAlign w:val="bottom"/>
            <w:hideMark/>
          </w:tcPr>
          <w:p w14:paraId="06C5B5A2"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69D5CA03" w14:textId="77777777" w:rsidR="00D558D9" w:rsidRPr="00E104D4" w:rsidRDefault="00D558D9" w:rsidP="00D558D9">
            <w:pPr>
              <w:widowControl/>
              <w:rPr>
                <w:rFonts w:ascii="Arial" w:hAnsi="Arial"/>
                <w:color w:val="000000"/>
                <w:sz w:val="18"/>
              </w:rPr>
            </w:pPr>
            <w:r w:rsidRPr="00E104D4">
              <w:rPr>
                <w:rFonts w:ascii="Arial" w:hAnsi="Arial"/>
                <w:color w:val="000000"/>
                <w:sz w:val="18"/>
              </w:rPr>
              <w:t>Short-term employee benefits</w:t>
            </w:r>
          </w:p>
        </w:tc>
        <w:tc>
          <w:tcPr>
            <w:tcW w:w="1440" w:type="dxa"/>
            <w:tcBorders>
              <w:top w:val="nil"/>
              <w:left w:val="nil"/>
              <w:bottom w:val="nil"/>
              <w:right w:val="nil"/>
            </w:tcBorders>
            <w:vAlign w:val="bottom"/>
            <w:hideMark/>
          </w:tcPr>
          <w:p w14:paraId="49B3BDD7" w14:textId="01B5661C"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3,787</w:t>
            </w:r>
          </w:p>
        </w:tc>
        <w:tc>
          <w:tcPr>
            <w:tcW w:w="360" w:type="dxa"/>
            <w:tcBorders>
              <w:top w:val="nil"/>
              <w:left w:val="nil"/>
              <w:bottom w:val="nil"/>
              <w:right w:val="nil"/>
            </w:tcBorders>
            <w:vAlign w:val="bottom"/>
            <w:hideMark/>
          </w:tcPr>
          <w:p w14:paraId="0F86B866"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3E5CEBFC" w14:textId="194467C6"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3,160 </w:t>
            </w:r>
          </w:p>
        </w:tc>
      </w:tr>
      <w:tr w:rsidR="00D558D9" w:rsidRPr="00E104D4" w14:paraId="6F4E017E" w14:textId="77777777">
        <w:trPr>
          <w:trHeight w:val="360"/>
          <w:jc w:val="center"/>
        </w:trPr>
        <w:tc>
          <w:tcPr>
            <w:tcW w:w="495" w:type="dxa"/>
            <w:tcBorders>
              <w:top w:val="nil"/>
              <w:left w:val="nil"/>
              <w:bottom w:val="nil"/>
              <w:right w:val="nil"/>
            </w:tcBorders>
            <w:vAlign w:val="bottom"/>
            <w:hideMark/>
          </w:tcPr>
          <w:p w14:paraId="632F4B6E"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286DB1B9" w14:textId="77777777" w:rsidR="00D558D9" w:rsidRPr="00E104D4" w:rsidRDefault="00D558D9" w:rsidP="00D558D9">
            <w:pPr>
              <w:widowControl/>
              <w:rPr>
                <w:rFonts w:ascii="Arial" w:hAnsi="Arial"/>
                <w:color w:val="000000"/>
                <w:sz w:val="18"/>
              </w:rPr>
            </w:pPr>
            <w:r w:rsidRPr="00E104D4">
              <w:rPr>
                <w:rFonts w:ascii="Arial" w:hAnsi="Arial"/>
                <w:color w:val="000000"/>
                <w:sz w:val="18"/>
              </w:rPr>
              <w:t>Other long-term benefits</w:t>
            </w:r>
          </w:p>
        </w:tc>
        <w:tc>
          <w:tcPr>
            <w:tcW w:w="1440" w:type="dxa"/>
            <w:tcBorders>
              <w:top w:val="nil"/>
              <w:left w:val="nil"/>
              <w:bottom w:val="nil"/>
              <w:right w:val="nil"/>
            </w:tcBorders>
            <w:vAlign w:val="bottom"/>
            <w:hideMark/>
          </w:tcPr>
          <w:p w14:paraId="1347DC3A" w14:textId="271AECFB"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63</w:t>
            </w:r>
          </w:p>
        </w:tc>
        <w:tc>
          <w:tcPr>
            <w:tcW w:w="360" w:type="dxa"/>
            <w:tcBorders>
              <w:top w:val="nil"/>
              <w:left w:val="nil"/>
              <w:bottom w:val="nil"/>
              <w:right w:val="nil"/>
            </w:tcBorders>
            <w:vAlign w:val="bottom"/>
            <w:hideMark/>
          </w:tcPr>
          <w:p w14:paraId="46D864A0"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769939DE" w14:textId="0097A659"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217 </w:t>
            </w:r>
          </w:p>
        </w:tc>
      </w:tr>
      <w:tr w:rsidR="00D558D9" w:rsidRPr="00E104D4" w14:paraId="44FF3891" w14:textId="77777777">
        <w:trPr>
          <w:trHeight w:val="432"/>
          <w:jc w:val="center"/>
        </w:trPr>
        <w:tc>
          <w:tcPr>
            <w:tcW w:w="495" w:type="dxa"/>
            <w:tcBorders>
              <w:top w:val="nil"/>
              <w:left w:val="nil"/>
              <w:bottom w:val="nil"/>
              <w:right w:val="nil"/>
            </w:tcBorders>
            <w:vAlign w:val="bottom"/>
            <w:hideMark/>
          </w:tcPr>
          <w:p w14:paraId="1E9C24C1"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673ABBD4" w14:textId="77777777" w:rsidR="00D558D9" w:rsidRPr="00E104D4" w:rsidRDefault="00D558D9" w:rsidP="00D558D9">
            <w:pPr>
              <w:widowControl/>
              <w:rPr>
                <w:rFonts w:ascii="Arial" w:hAnsi="Arial"/>
                <w:color w:val="000000"/>
                <w:sz w:val="18"/>
              </w:rPr>
            </w:pPr>
            <w:r w:rsidRPr="00E104D4">
              <w:rPr>
                <w:rFonts w:ascii="Arial" w:hAnsi="Arial"/>
                <w:color w:val="000000"/>
                <w:sz w:val="18"/>
              </w:rPr>
              <w:t>Termination benefits</w:t>
            </w:r>
          </w:p>
        </w:tc>
        <w:tc>
          <w:tcPr>
            <w:tcW w:w="1440" w:type="dxa"/>
            <w:tcBorders>
              <w:top w:val="nil"/>
              <w:left w:val="nil"/>
              <w:bottom w:val="nil"/>
              <w:right w:val="nil"/>
            </w:tcBorders>
            <w:vAlign w:val="bottom"/>
            <w:hideMark/>
          </w:tcPr>
          <w:p w14:paraId="5344AB4D" w14:textId="4F02247D"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229</w:t>
            </w:r>
          </w:p>
        </w:tc>
        <w:tc>
          <w:tcPr>
            <w:tcW w:w="360" w:type="dxa"/>
            <w:tcBorders>
              <w:top w:val="nil"/>
              <w:left w:val="nil"/>
              <w:bottom w:val="nil"/>
              <w:right w:val="nil"/>
            </w:tcBorders>
            <w:vAlign w:val="bottom"/>
            <w:hideMark/>
          </w:tcPr>
          <w:p w14:paraId="0C6C8969"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3AE02BDB" w14:textId="12E58498"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216 </w:t>
            </w:r>
          </w:p>
        </w:tc>
      </w:tr>
      <w:tr w:rsidR="00D558D9" w:rsidRPr="00E104D4" w14:paraId="33745B3A" w14:textId="77777777">
        <w:trPr>
          <w:trHeight w:val="360"/>
          <w:jc w:val="center"/>
        </w:trPr>
        <w:tc>
          <w:tcPr>
            <w:tcW w:w="495" w:type="dxa"/>
            <w:tcBorders>
              <w:top w:val="nil"/>
              <w:left w:val="nil"/>
              <w:bottom w:val="nil"/>
              <w:right w:val="nil"/>
            </w:tcBorders>
            <w:vAlign w:val="bottom"/>
            <w:hideMark/>
          </w:tcPr>
          <w:p w14:paraId="0E29DB82"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76D6D2FB" w14:textId="77777777" w:rsidR="00D558D9" w:rsidRPr="00E104D4" w:rsidRDefault="00D558D9" w:rsidP="00D558D9">
            <w:pPr>
              <w:widowControl/>
              <w:jc w:val="both"/>
              <w:rPr>
                <w:rFonts w:ascii="Times New Roman" w:hAnsi="Times New Roman"/>
                <w:sz w:val="20"/>
              </w:rPr>
            </w:pPr>
          </w:p>
        </w:tc>
        <w:tc>
          <w:tcPr>
            <w:tcW w:w="1440" w:type="dxa"/>
            <w:tcBorders>
              <w:top w:val="single" w:sz="4" w:space="0" w:color="auto"/>
              <w:left w:val="nil"/>
              <w:bottom w:val="single" w:sz="4" w:space="0" w:color="auto"/>
              <w:right w:val="nil"/>
            </w:tcBorders>
            <w:vAlign w:val="bottom"/>
            <w:hideMark/>
          </w:tcPr>
          <w:p w14:paraId="2A68CF56" w14:textId="203EAEF2"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w:t>
            </w:r>
            <w:r w:rsidR="00B936BC" w:rsidRPr="00E104D4">
              <w:rPr>
                <w:rFonts w:ascii="Arial" w:hAnsi="Arial" w:cs="Arial"/>
                <w:color w:val="000000"/>
                <w:sz w:val="18"/>
                <w:szCs w:val="18"/>
              </w:rPr>
              <w:t>4,079</w:t>
            </w:r>
            <w:r w:rsidRPr="00E104D4">
              <w:rPr>
                <w:rFonts w:ascii="Arial" w:hAnsi="Arial"/>
                <w:color w:val="000000"/>
                <w:sz w:val="18"/>
              </w:rPr>
              <w:t xml:space="preserve">   </w:t>
            </w:r>
          </w:p>
        </w:tc>
        <w:tc>
          <w:tcPr>
            <w:tcW w:w="360" w:type="dxa"/>
            <w:tcBorders>
              <w:top w:val="single" w:sz="4" w:space="0" w:color="auto"/>
              <w:left w:val="nil"/>
              <w:bottom w:val="single" w:sz="4" w:space="0" w:color="auto"/>
              <w:right w:val="nil"/>
            </w:tcBorders>
            <w:vAlign w:val="bottom"/>
            <w:hideMark/>
          </w:tcPr>
          <w:p w14:paraId="11E6DC4E" w14:textId="6BCE1724" w:rsidR="00D558D9" w:rsidRPr="00E104D4" w:rsidRDefault="00D558D9" w:rsidP="00D558D9">
            <w:pPr>
              <w:widowControl/>
              <w:jc w:val="right"/>
              <w:rPr>
                <w:rFonts w:ascii="Arial" w:hAnsi="Arial"/>
                <w:color w:val="000000"/>
                <w:sz w:val="18"/>
              </w:rPr>
            </w:pPr>
            <w:r w:rsidRPr="00E104D4">
              <w:rPr>
                <w:rFonts w:ascii="Arial" w:hAnsi="Arial"/>
                <w:color w:val="000000"/>
                <w:sz w:val="18"/>
              </w:rPr>
              <w:t> </w:t>
            </w:r>
          </w:p>
        </w:tc>
        <w:tc>
          <w:tcPr>
            <w:tcW w:w="1530" w:type="dxa"/>
            <w:tcBorders>
              <w:top w:val="single" w:sz="4" w:space="0" w:color="auto"/>
              <w:left w:val="nil"/>
              <w:bottom w:val="single" w:sz="4" w:space="0" w:color="auto"/>
              <w:right w:val="nil"/>
            </w:tcBorders>
            <w:vAlign w:val="bottom"/>
            <w:hideMark/>
          </w:tcPr>
          <w:p w14:paraId="609E4971" w14:textId="5DE61678"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3,59</w:t>
            </w:r>
            <w:r w:rsidR="008F4266">
              <w:rPr>
                <w:rFonts w:ascii="Arial" w:hAnsi="Arial"/>
                <w:color w:val="000000"/>
                <w:sz w:val="18"/>
              </w:rPr>
              <w:t>3</w:t>
            </w:r>
            <w:r w:rsidRPr="00E104D4">
              <w:rPr>
                <w:rFonts w:ascii="Arial" w:hAnsi="Arial"/>
                <w:color w:val="000000"/>
                <w:sz w:val="18"/>
              </w:rPr>
              <w:t xml:space="preserve"> </w:t>
            </w:r>
          </w:p>
        </w:tc>
      </w:tr>
      <w:tr w:rsidR="00D558D9" w:rsidRPr="00E104D4" w14:paraId="323A1C1E" w14:textId="77777777">
        <w:trPr>
          <w:trHeight w:val="300"/>
          <w:jc w:val="center"/>
        </w:trPr>
        <w:tc>
          <w:tcPr>
            <w:tcW w:w="495" w:type="dxa"/>
            <w:tcBorders>
              <w:top w:val="nil"/>
              <w:left w:val="nil"/>
              <w:bottom w:val="nil"/>
              <w:right w:val="nil"/>
            </w:tcBorders>
            <w:noWrap/>
            <w:vAlign w:val="bottom"/>
            <w:hideMark/>
          </w:tcPr>
          <w:p w14:paraId="1D6A296C"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0CC3E8FB" w14:textId="77777777" w:rsidR="00D558D9" w:rsidRPr="00E104D4" w:rsidRDefault="00D558D9" w:rsidP="00D558D9">
            <w:pPr>
              <w:widowControl/>
              <w:rPr>
                <w:rFonts w:ascii="Arial" w:hAnsi="Arial"/>
                <w:color w:val="000000"/>
                <w:sz w:val="18"/>
                <w:u w:val="single"/>
              </w:rPr>
            </w:pPr>
            <w:r w:rsidRPr="00E104D4">
              <w:rPr>
                <w:rFonts w:ascii="Arial" w:hAnsi="Arial"/>
                <w:color w:val="000000"/>
                <w:sz w:val="18"/>
                <w:u w:val="single"/>
              </w:rPr>
              <w:t>Non-executive directors</w:t>
            </w:r>
          </w:p>
        </w:tc>
        <w:tc>
          <w:tcPr>
            <w:tcW w:w="1440" w:type="dxa"/>
            <w:tcBorders>
              <w:top w:val="nil"/>
              <w:left w:val="nil"/>
              <w:bottom w:val="nil"/>
              <w:right w:val="nil"/>
            </w:tcBorders>
            <w:noWrap/>
            <w:vAlign w:val="bottom"/>
            <w:hideMark/>
          </w:tcPr>
          <w:p w14:paraId="52CDA95E" w14:textId="77777777" w:rsidR="00D558D9" w:rsidRPr="00E104D4" w:rsidRDefault="00D558D9" w:rsidP="00D558D9">
            <w:pPr>
              <w:widowControl/>
              <w:rPr>
                <w:rFonts w:ascii="Arial" w:hAnsi="Arial"/>
                <w:color w:val="000000"/>
                <w:sz w:val="18"/>
                <w:u w:val="single"/>
              </w:rPr>
            </w:pPr>
          </w:p>
        </w:tc>
        <w:tc>
          <w:tcPr>
            <w:tcW w:w="360" w:type="dxa"/>
            <w:tcBorders>
              <w:top w:val="nil"/>
              <w:left w:val="nil"/>
              <w:bottom w:val="nil"/>
              <w:right w:val="nil"/>
            </w:tcBorders>
            <w:noWrap/>
            <w:vAlign w:val="bottom"/>
            <w:hideMark/>
          </w:tcPr>
          <w:p w14:paraId="36E7603A" w14:textId="77777777" w:rsidR="00D558D9" w:rsidRPr="00E104D4" w:rsidRDefault="00D558D9" w:rsidP="00D558D9">
            <w:pPr>
              <w:widowControl/>
              <w:jc w:val="right"/>
              <w:rPr>
                <w:rFonts w:ascii="Times New Roman" w:hAnsi="Times New Roman"/>
                <w:sz w:val="20"/>
              </w:rPr>
            </w:pPr>
          </w:p>
        </w:tc>
        <w:tc>
          <w:tcPr>
            <w:tcW w:w="1530" w:type="dxa"/>
            <w:tcBorders>
              <w:top w:val="nil"/>
              <w:left w:val="nil"/>
              <w:bottom w:val="nil"/>
              <w:right w:val="nil"/>
            </w:tcBorders>
            <w:noWrap/>
            <w:vAlign w:val="bottom"/>
            <w:hideMark/>
          </w:tcPr>
          <w:p w14:paraId="65636C2E" w14:textId="77777777" w:rsidR="00D558D9" w:rsidRPr="00E104D4" w:rsidRDefault="00D558D9" w:rsidP="00D558D9">
            <w:pPr>
              <w:widowControl/>
              <w:jc w:val="right"/>
              <w:rPr>
                <w:rFonts w:ascii="Times New Roman" w:hAnsi="Times New Roman"/>
                <w:sz w:val="20"/>
              </w:rPr>
            </w:pPr>
          </w:p>
        </w:tc>
      </w:tr>
      <w:tr w:rsidR="00D558D9" w:rsidRPr="00E104D4" w14:paraId="1DECB0E2" w14:textId="77777777">
        <w:trPr>
          <w:trHeight w:val="420"/>
          <w:jc w:val="center"/>
        </w:trPr>
        <w:tc>
          <w:tcPr>
            <w:tcW w:w="495" w:type="dxa"/>
            <w:tcBorders>
              <w:top w:val="nil"/>
              <w:left w:val="nil"/>
              <w:bottom w:val="nil"/>
              <w:right w:val="nil"/>
            </w:tcBorders>
            <w:noWrap/>
            <w:vAlign w:val="bottom"/>
            <w:hideMark/>
          </w:tcPr>
          <w:p w14:paraId="7A558AF4" w14:textId="77777777" w:rsidR="00D558D9" w:rsidRPr="00E104D4" w:rsidRDefault="00D558D9" w:rsidP="00D558D9">
            <w:pPr>
              <w:widowControl/>
              <w:jc w:val="right"/>
              <w:rPr>
                <w:rFonts w:ascii="Times New Roman" w:hAnsi="Times New Roman"/>
                <w:sz w:val="20"/>
              </w:rPr>
            </w:pPr>
          </w:p>
        </w:tc>
        <w:tc>
          <w:tcPr>
            <w:tcW w:w="5625" w:type="dxa"/>
            <w:tcBorders>
              <w:top w:val="nil"/>
              <w:left w:val="nil"/>
              <w:bottom w:val="nil"/>
              <w:right w:val="nil"/>
            </w:tcBorders>
            <w:vAlign w:val="bottom"/>
            <w:hideMark/>
          </w:tcPr>
          <w:p w14:paraId="3EC0AD99" w14:textId="77777777" w:rsidR="00D558D9" w:rsidRPr="00E104D4" w:rsidRDefault="00D558D9" w:rsidP="00D558D9">
            <w:pPr>
              <w:widowControl/>
              <w:rPr>
                <w:rFonts w:ascii="Arial" w:hAnsi="Arial"/>
                <w:color w:val="000000"/>
                <w:sz w:val="18"/>
              </w:rPr>
            </w:pPr>
            <w:r w:rsidRPr="00E104D4">
              <w:rPr>
                <w:rFonts w:ascii="Arial" w:hAnsi="Arial"/>
                <w:color w:val="000000"/>
                <w:sz w:val="18"/>
              </w:rPr>
              <w:t>Short-term employee benefits</w:t>
            </w:r>
          </w:p>
        </w:tc>
        <w:tc>
          <w:tcPr>
            <w:tcW w:w="1440" w:type="dxa"/>
            <w:tcBorders>
              <w:top w:val="nil"/>
              <w:left w:val="nil"/>
              <w:bottom w:val="nil"/>
              <w:right w:val="nil"/>
            </w:tcBorders>
            <w:vAlign w:val="bottom"/>
            <w:hideMark/>
          </w:tcPr>
          <w:p w14:paraId="00D0A346" w14:textId="1FCA4418"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930</w:t>
            </w:r>
          </w:p>
        </w:tc>
        <w:tc>
          <w:tcPr>
            <w:tcW w:w="360" w:type="dxa"/>
            <w:tcBorders>
              <w:top w:val="nil"/>
              <w:left w:val="nil"/>
              <w:bottom w:val="nil"/>
              <w:right w:val="nil"/>
            </w:tcBorders>
            <w:vAlign w:val="bottom"/>
            <w:hideMark/>
          </w:tcPr>
          <w:p w14:paraId="5F145BFE"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vAlign w:val="bottom"/>
            <w:hideMark/>
          </w:tcPr>
          <w:p w14:paraId="2B19F585" w14:textId="28E57B55"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912 </w:t>
            </w:r>
          </w:p>
        </w:tc>
      </w:tr>
      <w:tr w:rsidR="00D558D9" w:rsidRPr="00E104D4" w14:paraId="16E7FB1C" w14:textId="77777777">
        <w:trPr>
          <w:trHeight w:val="420"/>
          <w:jc w:val="center"/>
        </w:trPr>
        <w:tc>
          <w:tcPr>
            <w:tcW w:w="495" w:type="dxa"/>
            <w:tcBorders>
              <w:top w:val="nil"/>
              <w:left w:val="nil"/>
              <w:bottom w:val="nil"/>
              <w:right w:val="nil"/>
            </w:tcBorders>
            <w:noWrap/>
            <w:vAlign w:val="bottom"/>
            <w:hideMark/>
          </w:tcPr>
          <w:p w14:paraId="1C4A7F1B"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vAlign w:val="bottom"/>
            <w:hideMark/>
          </w:tcPr>
          <w:p w14:paraId="70FB00B4" w14:textId="77777777" w:rsidR="00D558D9" w:rsidRPr="00E104D4" w:rsidRDefault="00D558D9" w:rsidP="00D558D9">
            <w:pPr>
              <w:widowControl/>
              <w:rPr>
                <w:rFonts w:ascii="Arial" w:hAnsi="Arial"/>
                <w:color w:val="000000"/>
                <w:sz w:val="18"/>
              </w:rPr>
            </w:pPr>
            <w:r w:rsidRPr="00E104D4">
              <w:rPr>
                <w:rFonts w:ascii="Arial" w:hAnsi="Arial"/>
                <w:color w:val="000000"/>
                <w:sz w:val="18"/>
              </w:rPr>
              <w:t>Other long-term benefits</w:t>
            </w:r>
          </w:p>
        </w:tc>
        <w:tc>
          <w:tcPr>
            <w:tcW w:w="1440" w:type="dxa"/>
            <w:tcBorders>
              <w:top w:val="nil"/>
              <w:left w:val="nil"/>
              <w:bottom w:val="nil"/>
              <w:right w:val="nil"/>
            </w:tcBorders>
            <w:shd w:val="clear" w:color="000000" w:fill="FFFFFF"/>
            <w:vAlign w:val="bottom"/>
            <w:hideMark/>
          </w:tcPr>
          <w:p w14:paraId="6856E7AF" w14:textId="2DA31FD1" w:rsidR="00D558D9" w:rsidRPr="00E104D4" w:rsidRDefault="00B936BC" w:rsidP="00D558D9">
            <w:pPr>
              <w:widowControl/>
              <w:jc w:val="right"/>
              <w:rPr>
                <w:rFonts w:ascii="Arial" w:hAnsi="Arial"/>
                <w:color w:val="000000"/>
                <w:sz w:val="18"/>
              </w:rPr>
            </w:pPr>
            <w:r w:rsidRPr="00E104D4">
              <w:rPr>
                <w:rFonts w:ascii="Arial" w:hAnsi="Arial" w:cs="Arial"/>
                <w:color w:val="000000"/>
                <w:sz w:val="18"/>
                <w:szCs w:val="18"/>
                <w:lang w:eastAsia="en-AU"/>
              </w:rPr>
              <w:t>2</w:t>
            </w:r>
          </w:p>
        </w:tc>
        <w:tc>
          <w:tcPr>
            <w:tcW w:w="360" w:type="dxa"/>
            <w:tcBorders>
              <w:top w:val="nil"/>
              <w:left w:val="nil"/>
              <w:bottom w:val="nil"/>
              <w:right w:val="nil"/>
            </w:tcBorders>
            <w:vAlign w:val="bottom"/>
            <w:hideMark/>
          </w:tcPr>
          <w:p w14:paraId="69030CCC" w14:textId="77777777" w:rsidR="00D558D9" w:rsidRPr="00E104D4" w:rsidRDefault="00D558D9" w:rsidP="00D558D9">
            <w:pPr>
              <w:widowControl/>
              <w:jc w:val="right"/>
              <w:rPr>
                <w:rFonts w:ascii="Arial" w:hAnsi="Arial"/>
                <w:color w:val="000000"/>
                <w:sz w:val="18"/>
              </w:rPr>
            </w:pPr>
          </w:p>
        </w:tc>
        <w:tc>
          <w:tcPr>
            <w:tcW w:w="1530" w:type="dxa"/>
            <w:tcBorders>
              <w:top w:val="nil"/>
              <w:left w:val="nil"/>
              <w:bottom w:val="nil"/>
              <w:right w:val="nil"/>
            </w:tcBorders>
            <w:shd w:val="clear" w:color="000000" w:fill="FFFFFF"/>
            <w:vAlign w:val="bottom"/>
            <w:hideMark/>
          </w:tcPr>
          <w:p w14:paraId="350EE15A" w14:textId="7821DC27"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24 </w:t>
            </w:r>
          </w:p>
        </w:tc>
      </w:tr>
      <w:tr w:rsidR="00D558D9" w:rsidRPr="00E104D4" w14:paraId="6AA9620D" w14:textId="77777777">
        <w:trPr>
          <w:trHeight w:val="360"/>
          <w:jc w:val="center"/>
        </w:trPr>
        <w:tc>
          <w:tcPr>
            <w:tcW w:w="495" w:type="dxa"/>
            <w:tcBorders>
              <w:top w:val="nil"/>
              <w:left w:val="nil"/>
              <w:bottom w:val="nil"/>
              <w:right w:val="nil"/>
            </w:tcBorders>
            <w:noWrap/>
            <w:vAlign w:val="bottom"/>
            <w:hideMark/>
          </w:tcPr>
          <w:p w14:paraId="5C992A9A" w14:textId="77777777" w:rsidR="00D558D9" w:rsidRPr="00E104D4" w:rsidRDefault="00D558D9" w:rsidP="00D558D9">
            <w:pPr>
              <w:widowControl/>
              <w:jc w:val="right"/>
              <w:rPr>
                <w:rFonts w:ascii="Arial" w:hAnsi="Arial"/>
                <w:color w:val="000000"/>
                <w:sz w:val="18"/>
              </w:rPr>
            </w:pPr>
          </w:p>
        </w:tc>
        <w:tc>
          <w:tcPr>
            <w:tcW w:w="5625" w:type="dxa"/>
            <w:tcBorders>
              <w:top w:val="nil"/>
              <w:left w:val="nil"/>
              <w:bottom w:val="nil"/>
              <w:right w:val="nil"/>
            </w:tcBorders>
            <w:noWrap/>
            <w:vAlign w:val="bottom"/>
            <w:hideMark/>
          </w:tcPr>
          <w:p w14:paraId="7B043015" w14:textId="77777777" w:rsidR="00D558D9" w:rsidRPr="00E104D4" w:rsidRDefault="00D558D9" w:rsidP="00D558D9">
            <w:pPr>
              <w:widowControl/>
              <w:rPr>
                <w:rFonts w:ascii="Times New Roman" w:hAnsi="Times New Roman"/>
                <w:sz w:val="20"/>
              </w:rPr>
            </w:pPr>
          </w:p>
        </w:tc>
        <w:tc>
          <w:tcPr>
            <w:tcW w:w="1440" w:type="dxa"/>
            <w:tcBorders>
              <w:top w:val="single" w:sz="4" w:space="0" w:color="auto"/>
              <w:left w:val="nil"/>
              <w:bottom w:val="single" w:sz="4" w:space="0" w:color="auto"/>
              <w:right w:val="nil"/>
            </w:tcBorders>
            <w:vAlign w:val="bottom"/>
            <w:hideMark/>
          </w:tcPr>
          <w:p w14:paraId="6AB5832C" w14:textId="66085942"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w:t>
            </w:r>
            <w:r w:rsidR="00B936BC" w:rsidRPr="00E104D4">
              <w:rPr>
                <w:rFonts w:ascii="Arial" w:hAnsi="Arial" w:cs="Arial"/>
                <w:color w:val="000000"/>
                <w:sz w:val="18"/>
                <w:szCs w:val="18"/>
              </w:rPr>
              <w:t>932</w:t>
            </w:r>
            <w:r w:rsidRPr="00E104D4">
              <w:rPr>
                <w:rFonts w:ascii="Arial" w:hAnsi="Arial"/>
                <w:color w:val="000000"/>
                <w:sz w:val="18"/>
              </w:rPr>
              <w:t xml:space="preserve">   </w:t>
            </w:r>
          </w:p>
        </w:tc>
        <w:tc>
          <w:tcPr>
            <w:tcW w:w="360" w:type="dxa"/>
            <w:tcBorders>
              <w:top w:val="single" w:sz="4" w:space="0" w:color="auto"/>
              <w:left w:val="nil"/>
              <w:bottom w:val="single" w:sz="4" w:space="0" w:color="auto"/>
              <w:right w:val="nil"/>
            </w:tcBorders>
            <w:vAlign w:val="bottom"/>
            <w:hideMark/>
          </w:tcPr>
          <w:p w14:paraId="50761E67" w14:textId="6543196D" w:rsidR="00D558D9" w:rsidRPr="00E104D4" w:rsidRDefault="00D558D9" w:rsidP="00D558D9">
            <w:pPr>
              <w:widowControl/>
              <w:jc w:val="right"/>
              <w:rPr>
                <w:rFonts w:ascii="Arial" w:hAnsi="Arial"/>
                <w:color w:val="000000"/>
                <w:sz w:val="18"/>
              </w:rPr>
            </w:pPr>
            <w:r w:rsidRPr="00E104D4">
              <w:rPr>
                <w:rFonts w:ascii="Arial" w:hAnsi="Arial"/>
                <w:color w:val="000000"/>
                <w:sz w:val="18"/>
              </w:rPr>
              <w:t> </w:t>
            </w:r>
          </w:p>
        </w:tc>
        <w:tc>
          <w:tcPr>
            <w:tcW w:w="1530" w:type="dxa"/>
            <w:tcBorders>
              <w:top w:val="single" w:sz="4" w:space="0" w:color="auto"/>
              <w:left w:val="nil"/>
              <w:bottom w:val="single" w:sz="4" w:space="0" w:color="auto"/>
              <w:right w:val="nil"/>
            </w:tcBorders>
            <w:vAlign w:val="bottom"/>
            <w:hideMark/>
          </w:tcPr>
          <w:p w14:paraId="5E793314" w14:textId="00F13385" w:rsidR="00D558D9" w:rsidRPr="00E104D4" w:rsidRDefault="00D558D9" w:rsidP="00D558D9">
            <w:pPr>
              <w:widowControl/>
              <w:jc w:val="right"/>
              <w:rPr>
                <w:rFonts w:ascii="Arial" w:hAnsi="Arial"/>
                <w:color w:val="000000"/>
                <w:sz w:val="18"/>
              </w:rPr>
            </w:pPr>
            <w:r w:rsidRPr="00E104D4">
              <w:rPr>
                <w:rFonts w:ascii="Arial" w:hAnsi="Arial"/>
                <w:color w:val="000000"/>
                <w:sz w:val="18"/>
              </w:rPr>
              <w:t xml:space="preserve">                      936 </w:t>
            </w:r>
          </w:p>
        </w:tc>
      </w:tr>
    </w:tbl>
    <w:p w14:paraId="7F237A1D" w14:textId="77777777" w:rsidR="00E6724A" w:rsidRPr="00E104D4" w:rsidRDefault="00E6724A" w:rsidP="00E6724A">
      <w:pPr>
        <w:spacing w:line="300" w:lineRule="auto"/>
      </w:pPr>
    </w:p>
    <w:p w14:paraId="0F10B23C" w14:textId="77777777" w:rsidR="00E6724A" w:rsidRPr="00E104D4" w:rsidRDefault="00E6724A" w:rsidP="00E6724A">
      <w:pPr>
        <w:spacing w:line="300" w:lineRule="auto"/>
      </w:pPr>
    </w:p>
    <w:tbl>
      <w:tblPr>
        <w:tblW w:w="9435" w:type="dxa"/>
        <w:jc w:val="center"/>
        <w:tblLook w:val="04A0" w:firstRow="1" w:lastRow="0" w:firstColumn="1" w:lastColumn="0" w:noHBand="0" w:noVBand="1"/>
      </w:tblPr>
      <w:tblGrid>
        <w:gridCol w:w="495"/>
        <w:gridCol w:w="5580"/>
        <w:gridCol w:w="1480"/>
        <w:gridCol w:w="400"/>
        <w:gridCol w:w="1480"/>
      </w:tblGrid>
      <w:tr w:rsidR="002270B4" w:rsidRPr="00E104D4" w14:paraId="449EA23A" w14:textId="77777777" w:rsidTr="002270B4">
        <w:trPr>
          <w:trHeight w:val="360"/>
          <w:jc w:val="center"/>
        </w:trPr>
        <w:tc>
          <w:tcPr>
            <w:tcW w:w="495" w:type="dxa"/>
            <w:tcBorders>
              <w:top w:val="nil"/>
              <w:left w:val="nil"/>
              <w:bottom w:val="nil"/>
              <w:right w:val="nil"/>
            </w:tcBorders>
            <w:shd w:val="clear" w:color="auto" w:fill="A6A6A6" w:themeFill="background1" w:themeFillShade="A6"/>
            <w:vAlign w:val="center"/>
          </w:tcPr>
          <w:p w14:paraId="4530E5A0" w14:textId="6BF7ADE5" w:rsidR="002270B4" w:rsidRPr="002270B4" w:rsidRDefault="002270B4" w:rsidP="002270B4">
            <w:pPr>
              <w:widowControl/>
              <w:jc w:val="center"/>
              <w:rPr>
                <w:rFonts w:ascii="Arial" w:eastAsia="Arial" w:hAnsi="Arial" w:cs="Arial"/>
                <w:color w:val="FFFFFF" w:themeColor="background1"/>
                <w:sz w:val="18"/>
                <w:szCs w:val="18"/>
              </w:rPr>
            </w:pPr>
            <w:r w:rsidRPr="002270B4">
              <w:rPr>
                <w:rFonts w:ascii="Arial" w:eastAsia="Arial" w:hAnsi="Arial" w:cs="Arial"/>
                <w:color w:val="FFFFFF" w:themeColor="background1"/>
                <w:sz w:val="18"/>
                <w:szCs w:val="18"/>
              </w:rPr>
              <w:br w:type="page"/>
            </w:r>
          </w:p>
        </w:tc>
        <w:tc>
          <w:tcPr>
            <w:tcW w:w="5580" w:type="dxa"/>
            <w:tcBorders>
              <w:top w:val="nil"/>
              <w:left w:val="nil"/>
              <w:bottom w:val="nil"/>
              <w:right w:val="nil"/>
            </w:tcBorders>
            <w:shd w:val="clear" w:color="auto" w:fill="A6A6A6" w:themeFill="background1" w:themeFillShade="A6"/>
            <w:vAlign w:val="center"/>
          </w:tcPr>
          <w:p w14:paraId="7FE61226" w14:textId="77777777" w:rsidR="002270B4" w:rsidRPr="002270B4" w:rsidRDefault="002270B4" w:rsidP="002270B4">
            <w:pPr>
              <w:widowControl/>
              <w:jc w:val="center"/>
              <w:rPr>
                <w:rFonts w:ascii="Arial" w:eastAsia="Arial" w:hAnsi="Arial" w:cs="Arial"/>
                <w:color w:val="FFFFFF" w:themeColor="background1"/>
                <w:sz w:val="18"/>
                <w:szCs w:val="18"/>
              </w:rPr>
            </w:pPr>
          </w:p>
        </w:tc>
        <w:tc>
          <w:tcPr>
            <w:tcW w:w="1480" w:type="dxa"/>
            <w:tcBorders>
              <w:top w:val="nil"/>
              <w:left w:val="nil"/>
              <w:bottom w:val="nil"/>
              <w:right w:val="nil"/>
            </w:tcBorders>
            <w:shd w:val="clear" w:color="auto" w:fill="A6A6A6" w:themeFill="background1" w:themeFillShade="A6"/>
            <w:vAlign w:val="center"/>
          </w:tcPr>
          <w:p w14:paraId="385332A4" w14:textId="60844C7D"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xml:space="preserve"> 30 JUNE 2026 </w:t>
            </w:r>
          </w:p>
        </w:tc>
        <w:tc>
          <w:tcPr>
            <w:tcW w:w="400" w:type="dxa"/>
            <w:tcBorders>
              <w:top w:val="nil"/>
              <w:left w:val="nil"/>
              <w:bottom w:val="nil"/>
              <w:right w:val="nil"/>
            </w:tcBorders>
            <w:shd w:val="clear" w:color="auto" w:fill="A6A6A6" w:themeFill="background1" w:themeFillShade="A6"/>
            <w:vAlign w:val="center"/>
          </w:tcPr>
          <w:p w14:paraId="6ACA9AB6" w14:textId="50FC0FA4"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w:t>
            </w:r>
          </w:p>
        </w:tc>
        <w:tc>
          <w:tcPr>
            <w:tcW w:w="1480" w:type="dxa"/>
            <w:tcBorders>
              <w:top w:val="nil"/>
              <w:left w:val="nil"/>
              <w:bottom w:val="nil"/>
              <w:right w:val="nil"/>
            </w:tcBorders>
            <w:shd w:val="clear" w:color="auto" w:fill="A6A6A6" w:themeFill="background1" w:themeFillShade="A6"/>
            <w:vAlign w:val="center"/>
          </w:tcPr>
          <w:p w14:paraId="799E2FD9" w14:textId="64F7EDDE" w:rsidR="002270B4" w:rsidRPr="002270B4" w:rsidRDefault="002270B4" w:rsidP="002270B4">
            <w:pPr>
              <w:widowControl/>
              <w:jc w:val="center"/>
              <w:rPr>
                <w:rFonts w:ascii="Arial" w:eastAsia="Arial" w:hAnsi="Arial" w:cs="Arial"/>
                <w:color w:val="FFFFFF" w:themeColor="background1"/>
                <w:sz w:val="18"/>
                <w:szCs w:val="18"/>
              </w:rPr>
            </w:pPr>
            <w:r w:rsidRPr="00E104D4">
              <w:rPr>
                <w:rFonts w:ascii="Arial" w:eastAsia="Times New Roman" w:hAnsi="Arial" w:cs="Arial"/>
                <w:b/>
                <w:bCs/>
                <w:color w:val="FFFFFF"/>
                <w:sz w:val="18"/>
                <w:szCs w:val="18"/>
                <w:lang w:eastAsia="en-AU"/>
              </w:rPr>
              <w:t xml:space="preserve"> 30 JUNE 2025 </w:t>
            </w:r>
          </w:p>
        </w:tc>
      </w:tr>
      <w:tr w:rsidR="002270B4" w:rsidRPr="00E104D4" w14:paraId="7D39D2CC" w14:textId="77777777" w:rsidTr="00BF77CA">
        <w:trPr>
          <w:trHeight w:val="360"/>
          <w:jc w:val="center"/>
        </w:trPr>
        <w:tc>
          <w:tcPr>
            <w:tcW w:w="495" w:type="dxa"/>
            <w:tcBorders>
              <w:top w:val="nil"/>
              <w:left w:val="nil"/>
              <w:bottom w:val="nil"/>
              <w:right w:val="nil"/>
            </w:tcBorders>
            <w:vAlign w:val="bottom"/>
          </w:tcPr>
          <w:p w14:paraId="14C2516E"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5580" w:type="dxa"/>
            <w:tcBorders>
              <w:top w:val="nil"/>
              <w:left w:val="nil"/>
              <w:bottom w:val="nil"/>
              <w:right w:val="nil"/>
            </w:tcBorders>
            <w:vAlign w:val="bottom"/>
          </w:tcPr>
          <w:p w14:paraId="7DBAB1F0"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1480" w:type="dxa"/>
            <w:tcBorders>
              <w:top w:val="nil"/>
              <w:left w:val="nil"/>
              <w:bottom w:val="nil"/>
              <w:right w:val="nil"/>
            </w:tcBorders>
            <w:vAlign w:val="bottom"/>
          </w:tcPr>
          <w:p w14:paraId="7E49413D" w14:textId="171F6466" w:rsidR="002270B4" w:rsidRPr="00E104D4" w:rsidRDefault="002270B4" w:rsidP="002270B4">
            <w:pPr>
              <w:widowControl/>
              <w:jc w:val="right"/>
              <w:rPr>
                <w:rFonts w:ascii="Arial" w:eastAsia="Times New Roman" w:hAnsi="Arial" w:cs="Arial"/>
                <w:b/>
                <w:bCs/>
                <w:color w:val="000000"/>
                <w:sz w:val="20"/>
                <w:szCs w:val="20"/>
                <w:lang w:eastAsia="en-AU"/>
              </w:rPr>
            </w:pPr>
            <w:r w:rsidRPr="00E104D4">
              <w:rPr>
                <w:rFonts w:ascii="Arial" w:eastAsia="Times New Roman" w:hAnsi="Arial" w:cs="Arial"/>
                <w:b/>
                <w:bCs/>
                <w:color w:val="000000"/>
                <w:sz w:val="18"/>
                <w:szCs w:val="18"/>
                <w:lang w:eastAsia="en-AU"/>
              </w:rPr>
              <w:t xml:space="preserve"> $</w:t>
            </w:r>
          </w:p>
        </w:tc>
        <w:tc>
          <w:tcPr>
            <w:tcW w:w="400" w:type="dxa"/>
            <w:tcBorders>
              <w:top w:val="nil"/>
              <w:left w:val="nil"/>
              <w:bottom w:val="nil"/>
              <w:right w:val="nil"/>
            </w:tcBorders>
            <w:vAlign w:val="bottom"/>
          </w:tcPr>
          <w:p w14:paraId="5B58C781"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tcPr>
          <w:p w14:paraId="77EA93ED" w14:textId="0CD342EC" w:rsidR="002270B4" w:rsidRPr="00E104D4" w:rsidRDefault="002270B4" w:rsidP="002270B4">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000000"/>
                <w:sz w:val="18"/>
                <w:szCs w:val="18"/>
                <w:lang w:eastAsia="en-AU"/>
              </w:rPr>
              <w:t xml:space="preserve"> $ </w:t>
            </w:r>
          </w:p>
        </w:tc>
      </w:tr>
      <w:tr w:rsidR="002270B4" w:rsidRPr="00E104D4" w14:paraId="5BDF970E" w14:textId="77777777" w:rsidTr="00BF77CA">
        <w:trPr>
          <w:trHeight w:val="360"/>
          <w:jc w:val="center"/>
        </w:trPr>
        <w:tc>
          <w:tcPr>
            <w:tcW w:w="495" w:type="dxa"/>
            <w:tcBorders>
              <w:top w:val="nil"/>
              <w:left w:val="nil"/>
              <w:bottom w:val="nil"/>
              <w:right w:val="nil"/>
            </w:tcBorders>
            <w:vAlign w:val="bottom"/>
            <w:hideMark/>
          </w:tcPr>
          <w:p w14:paraId="0E92597A" w14:textId="4628AA3E" w:rsidR="002270B4" w:rsidRPr="00E104D4" w:rsidRDefault="002270B4" w:rsidP="002270B4">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17.</w:t>
            </w:r>
          </w:p>
        </w:tc>
        <w:tc>
          <w:tcPr>
            <w:tcW w:w="5580" w:type="dxa"/>
            <w:tcBorders>
              <w:top w:val="nil"/>
              <w:left w:val="nil"/>
              <w:bottom w:val="nil"/>
              <w:right w:val="nil"/>
            </w:tcBorders>
            <w:vAlign w:val="bottom"/>
            <w:hideMark/>
          </w:tcPr>
          <w:p w14:paraId="1F7F6135" w14:textId="77777777" w:rsidR="002270B4" w:rsidRPr="00E104D4" w:rsidRDefault="002270B4" w:rsidP="002270B4">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Remuneration of Auditors</w:t>
            </w:r>
          </w:p>
        </w:tc>
        <w:tc>
          <w:tcPr>
            <w:tcW w:w="1480" w:type="dxa"/>
            <w:tcBorders>
              <w:top w:val="nil"/>
              <w:left w:val="nil"/>
              <w:bottom w:val="nil"/>
              <w:right w:val="nil"/>
            </w:tcBorders>
            <w:vAlign w:val="bottom"/>
            <w:hideMark/>
          </w:tcPr>
          <w:p w14:paraId="74C0F775" w14:textId="77777777" w:rsidR="002270B4" w:rsidRPr="00E104D4" w:rsidRDefault="002270B4" w:rsidP="002270B4">
            <w:pPr>
              <w:widowControl/>
              <w:jc w:val="both"/>
              <w:rPr>
                <w:rFonts w:ascii="Arial" w:eastAsia="Times New Roman" w:hAnsi="Arial" w:cs="Arial"/>
                <w:b/>
                <w:bCs/>
                <w:color w:val="000000"/>
                <w:sz w:val="20"/>
                <w:szCs w:val="20"/>
                <w:lang w:eastAsia="en-AU"/>
              </w:rPr>
            </w:pPr>
          </w:p>
        </w:tc>
        <w:tc>
          <w:tcPr>
            <w:tcW w:w="400" w:type="dxa"/>
            <w:tcBorders>
              <w:top w:val="nil"/>
              <w:left w:val="nil"/>
              <w:bottom w:val="nil"/>
              <w:right w:val="nil"/>
            </w:tcBorders>
            <w:vAlign w:val="bottom"/>
            <w:hideMark/>
          </w:tcPr>
          <w:p w14:paraId="29E22F1A"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nil"/>
              <w:left w:val="nil"/>
              <w:bottom w:val="nil"/>
              <w:right w:val="nil"/>
            </w:tcBorders>
            <w:vAlign w:val="bottom"/>
            <w:hideMark/>
          </w:tcPr>
          <w:p w14:paraId="6535CBFD" w14:textId="77777777" w:rsidR="002270B4" w:rsidRPr="00E104D4" w:rsidRDefault="002270B4" w:rsidP="002270B4">
            <w:pPr>
              <w:widowControl/>
              <w:jc w:val="right"/>
              <w:rPr>
                <w:rFonts w:ascii="Times New Roman" w:eastAsia="Times New Roman" w:hAnsi="Times New Roman"/>
                <w:sz w:val="20"/>
                <w:szCs w:val="20"/>
                <w:lang w:eastAsia="en-AU"/>
              </w:rPr>
            </w:pPr>
          </w:p>
        </w:tc>
      </w:tr>
      <w:tr w:rsidR="002270B4" w:rsidRPr="00E104D4" w14:paraId="779A4DDA" w14:textId="77777777" w:rsidTr="00BF77CA">
        <w:trPr>
          <w:trHeight w:val="360"/>
          <w:jc w:val="center"/>
        </w:trPr>
        <w:tc>
          <w:tcPr>
            <w:tcW w:w="495" w:type="dxa"/>
            <w:tcBorders>
              <w:top w:val="nil"/>
              <w:left w:val="nil"/>
              <w:bottom w:val="nil"/>
              <w:right w:val="nil"/>
            </w:tcBorders>
            <w:vAlign w:val="bottom"/>
            <w:hideMark/>
          </w:tcPr>
          <w:p w14:paraId="2BB2CE60"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5580" w:type="dxa"/>
            <w:tcBorders>
              <w:top w:val="nil"/>
              <w:left w:val="nil"/>
              <w:bottom w:val="nil"/>
              <w:right w:val="nil"/>
            </w:tcBorders>
            <w:vAlign w:val="bottom"/>
            <w:hideMark/>
          </w:tcPr>
          <w:p w14:paraId="05A40DFF" w14:textId="77777777" w:rsidR="002270B4" w:rsidRPr="00E104D4" w:rsidRDefault="002270B4" w:rsidP="002270B4">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Audit of the financial report</w:t>
            </w:r>
          </w:p>
        </w:tc>
        <w:tc>
          <w:tcPr>
            <w:tcW w:w="1480" w:type="dxa"/>
            <w:tcBorders>
              <w:top w:val="nil"/>
              <w:left w:val="nil"/>
              <w:bottom w:val="nil"/>
              <w:right w:val="nil"/>
            </w:tcBorders>
            <w:shd w:val="clear" w:color="000000" w:fill="FFFFFF"/>
            <w:vAlign w:val="bottom"/>
            <w:hideMark/>
          </w:tcPr>
          <w:p w14:paraId="01B9B04E" w14:textId="51E1D03E"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135,604 </w:t>
            </w:r>
          </w:p>
        </w:tc>
        <w:tc>
          <w:tcPr>
            <w:tcW w:w="400" w:type="dxa"/>
            <w:tcBorders>
              <w:top w:val="nil"/>
              <w:left w:val="nil"/>
              <w:bottom w:val="nil"/>
              <w:right w:val="nil"/>
            </w:tcBorders>
            <w:shd w:val="clear" w:color="000000" w:fill="FFFFFF"/>
            <w:vAlign w:val="bottom"/>
            <w:hideMark/>
          </w:tcPr>
          <w:p w14:paraId="4BAD4A72" w14:textId="7050D7CD"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nil"/>
              <w:left w:val="nil"/>
              <w:bottom w:val="nil"/>
              <w:right w:val="nil"/>
            </w:tcBorders>
            <w:shd w:val="clear" w:color="000000" w:fill="FFFFFF"/>
            <w:vAlign w:val="bottom"/>
            <w:hideMark/>
          </w:tcPr>
          <w:p w14:paraId="520DD467" w14:textId="3EF10125"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132,945 </w:t>
            </w:r>
          </w:p>
        </w:tc>
      </w:tr>
      <w:tr w:rsidR="002270B4" w:rsidRPr="00E104D4" w14:paraId="5D2833DE" w14:textId="77777777" w:rsidTr="00BF77CA">
        <w:trPr>
          <w:trHeight w:val="360"/>
          <w:jc w:val="center"/>
        </w:trPr>
        <w:tc>
          <w:tcPr>
            <w:tcW w:w="495" w:type="dxa"/>
            <w:tcBorders>
              <w:top w:val="nil"/>
              <w:left w:val="nil"/>
              <w:bottom w:val="nil"/>
              <w:right w:val="nil"/>
            </w:tcBorders>
            <w:vAlign w:val="bottom"/>
            <w:hideMark/>
          </w:tcPr>
          <w:p w14:paraId="75A9AD9C" w14:textId="77777777" w:rsidR="002270B4" w:rsidRPr="00E104D4" w:rsidRDefault="002270B4" w:rsidP="002270B4">
            <w:pPr>
              <w:widowControl/>
              <w:jc w:val="right"/>
              <w:rPr>
                <w:rFonts w:ascii="Arial" w:eastAsia="Times New Roman" w:hAnsi="Arial" w:cs="Arial"/>
                <w:color w:val="000000"/>
                <w:sz w:val="18"/>
                <w:szCs w:val="18"/>
                <w:lang w:eastAsia="en-AU"/>
              </w:rPr>
            </w:pPr>
          </w:p>
        </w:tc>
        <w:tc>
          <w:tcPr>
            <w:tcW w:w="5580" w:type="dxa"/>
            <w:tcBorders>
              <w:top w:val="nil"/>
              <w:left w:val="nil"/>
              <w:bottom w:val="nil"/>
              <w:right w:val="nil"/>
            </w:tcBorders>
            <w:vAlign w:val="bottom"/>
            <w:hideMark/>
          </w:tcPr>
          <w:p w14:paraId="09763EF9" w14:textId="77777777" w:rsidR="002270B4" w:rsidRPr="00E104D4" w:rsidRDefault="002270B4" w:rsidP="002270B4">
            <w:pPr>
              <w:widowControl/>
              <w:jc w:val="both"/>
              <w:rPr>
                <w:rFonts w:ascii="Times New Roman" w:eastAsia="Times New Roman" w:hAnsi="Times New Roman"/>
                <w:sz w:val="20"/>
                <w:szCs w:val="20"/>
                <w:lang w:eastAsia="en-AU"/>
              </w:rPr>
            </w:pPr>
          </w:p>
        </w:tc>
        <w:tc>
          <w:tcPr>
            <w:tcW w:w="1480" w:type="dxa"/>
            <w:tcBorders>
              <w:top w:val="single" w:sz="4" w:space="0" w:color="auto"/>
              <w:left w:val="nil"/>
              <w:bottom w:val="single" w:sz="4" w:space="0" w:color="auto"/>
              <w:right w:val="nil"/>
            </w:tcBorders>
            <w:vAlign w:val="bottom"/>
            <w:hideMark/>
          </w:tcPr>
          <w:p w14:paraId="185A8F55" w14:textId="2D9B673E"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135,604 </w:t>
            </w:r>
          </w:p>
        </w:tc>
        <w:tc>
          <w:tcPr>
            <w:tcW w:w="400" w:type="dxa"/>
            <w:tcBorders>
              <w:top w:val="single" w:sz="4" w:space="0" w:color="auto"/>
              <w:left w:val="nil"/>
              <w:bottom w:val="single" w:sz="4" w:space="0" w:color="auto"/>
              <w:right w:val="nil"/>
            </w:tcBorders>
            <w:vAlign w:val="bottom"/>
            <w:hideMark/>
          </w:tcPr>
          <w:p w14:paraId="65395E2F" w14:textId="1ED4913A"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480" w:type="dxa"/>
            <w:tcBorders>
              <w:top w:val="single" w:sz="4" w:space="0" w:color="auto"/>
              <w:left w:val="nil"/>
              <w:bottom w:val="single" w:sz="4" w:space="0" w:color="auto"/>
              <w:right w:val="nil"/>
            </w:tcBorders>
            <w:vAlign w:val="bottom"/>
            <w:hideMark/>
          </w:tcPr>
          <w:p w14:paraId="64DF14A7" w14:textId="736F857C" w:rsidR="002270B4" w:rsidRPr="00E104D4" w:rsidRDefault="002270B4" w:rsidP="002270B4">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132,945 </w:t>
            </w:r>
          </w:p>
        </w:tc>
      </w:tr>
      <w:tr w:rsidR="002270B4" w:rsidRPr="00E104D4" w14:paraId="0190189C" w14:textId="77777777" w:rsidTr="00BF77CA">
        <w:trPr>
          <w:trHeight w:val="480"/>
          <w:jc w:val="center"/>
        </w:trPr>
        <w:tc>
          <w:tcPr>
            <w:tcW w:w="495" w:type="dxa"/>
            <w:tcBorders>
              <w:top w:val="nil"/>
              <w:left w:val="nil"/>
              <w:bottom w:val="nil"/>
              <w:right w:val="nil"/>
            </w:tcBorders>
            <w:noWrap/>
            <w:vAlign w:val="bottom"/>
            <w:hideMark/>
          </w:tcPr>
          <w:p w14:paraId="6A5AA662" w14:textId="77777777" w:rsidR="002270B4" w:rsidRPr="00E104D4" w:rsidRDefault="002270B4" w:rsidP="002270B4">
            <w:pPr>
              <w:widowControl/>
              <w:jc w:val="right"/>
              <w:rPr>
                <w:rFonts w:ascii="Arial" w:eastAsia="Times New Roman" w:hAnsi="Arial" w:cs="Arial"/>
                <w:color w:val="000000"/>
                <w:sz w:val="18"/>
                <w:szCs w:val="18"/>
                <w:lang w:eastAsia="en-AU"/>
              </w:rPr>
            </w:pPr>
          </w:p>
        </w:tc>
        <w:tc>
          <w:tcPr>
            <w:tcW w:w="5580" w:type="dxa"/>
            <w:tcBorders>
              <w:top w:val="nil"/>
              <w:left w:val="nil"/>
              <w:bottom w:val="nil"/>
              <w:right w:val="nil"/>
            </w:tcBorders>
            <w:noWrap/>
            <w:vAlign w:val="bottom"/>
            <w:hideMark/>
          </w:tcPr>
          <w:p w14:paraId="32ADFC88" w14:textId="77777777" w:rsidR="002270B4" w:rsidRPr="00E104D4" w:rsidRDefault="002270B4" w:rsidP="002270B4">
            <w:pPr>
              <w:widowControl/>
              <w:rPr>
                <w:rFonts w:ascii="Arial" w:eastAsia="Times New Roman" w:hAnsi="Arial" w:cs="Arial"/>
                <w:color w:val="000000"/>
                <w:sz w:val="18"/>
                <w:szCs w:val="18"/>
                <w:lang w:eastAsia="en-AU"/>
              </w:rPr>
            </w:pPr>
            <w:r w:rsidRPr="002425D0">
              <w:rPr>
                <w:rFonts w:ascii="Arial" w:hAnsi="Arial" w:cs="Arial"/>
                <w:color w:val="7F7F7F"/>
                <w:sz w:val="16"/>
                <w:szCs w:val="16"/>
              </w:rPr>
              <w:t>The auditor of Racing Victoria Limited is KPMG.</w:t>
            </w:r>
          </w:p>
        </w:tc>
        <w:tc>
          <w:tcPr>
            <w:tcW w:w="1480" w:type="dxa"/>
            <w:tcBorders>
              <w:top w:val="single" w:sz="4" w:space="0" w:color="auto"/>
              <w:left w:val="nil"/>
              <w:bottom w:val="nil"/>
              <w:right w:val="nil"/>
            </w:tcBorders>
            <w:noWrap/>
            <w:vAlign w:val="bottom"/>
            <w:hideMark/>
          </w:tcPr>
          <w:p w14:paraId="57BDBBB5" w14:textId="77777777" w:rsidR="002270B4" w:rsidRPr="00E104D4" w:rsidRDefault="002270B4" w:rsidP="002270B4">
            <w:pPr>
              <w:widowControl/>
              <w:rPr>
                <w:rFonts w:ascii="Arial" w:eastAsia="Times New Roman" w:hAnsi="Arial" w:cs="Arial"/>
                <w:color w:val="000000"/>
                <w:sz w:val="18"/>
                <w:szCs w:val="18"/>
                <w:lang w:eastAsia="en-AU"/>
              </w:rPr>
            </w:pPr>
          </w:p>
        </w:tc>
        <w:tc>
          <w:tcPr>
            <w:tcW w:w="400" w:type="dxa"/>
            <w:tcBorders>
              <w:top w:val="single" w:sz="4" w:space="0" w:color="auto"/>
              <w:left w:val="nil"/>
              <w:bottom w:val="nil"/>
              <w:right w:val="nil"/>
            </w:tcBorders>
            <w:noWrap/>
            <w:vAlign w:val="bottom"/>
            <w:hideMark/>
          </w:tcPr>
          <w:p w14:paraId="24D6E17A" w14:textId="77777777" w:rsidR="002270B4" w:rsidRPr="00E104D4" w:rsidRDefault="002270B4" w:rsidP="002270B4">
            <w:pPr>
              <w:widowControl/>
              <w:jc w:val="right"/>
              <w:rPr>
                <w:rFonts w:ascii="Times New Roman" w:eastAsia="Times New Roman" w:hAnsi="Times New Roman"/>
                <w:sz w:val="20"/>
                <w:szCs w:val="20"/>
                <w:lang w:eastAsia="en-AU"/>
              </w:rPr>
            </w:pPr>
          </w:p>
        </w:tc>
        <w:tc>
          <w:tcPr>
            <w:tcW w:w="1480" w:type="dxa"/>
            <w:tcBorders>
              <w:top w:val="single" w:sz="4" w:space="0" w:color="auto"/>
              <w:left w:val="nil"/>
              <w:bottom w:val="nil"/>
              <w:right w:val="nil"/>
            </w:tcBorders>
            <w:noWrap/>
            <w:vAlign w:val="bottom"/>
            <w:hideMark/>
          </w:tcPr>
          <w:p w14:paraId="6294CD2D" w14:textId="77777777" w:rsidR="002270B4" w:rsidRPr="00E104D4" w:rsidRDefault="002270B4" w:rsidP="002270B4">
            <w:pPr>
              <w:widowControl/>
              <w:jc w:val="right"/>
              <w:rPr>
                <w:rFonts w:ascii="Times New Roman" w:eastAsia="Times New Roman" w:hAnsi="Times New Roman"/>
                <w:sz w:val="20"/>
                <w:szCs w:val="20"/>
                <w:lang w:eastAsia="en-AU"/>
              </w:rPr>
            </w:pPr>
          </w:p>
        </w:tc>
      </w:tr>
    </w:tbl>
    <w:p w14:paraId="1C7E211E" w14:textId="77777777" w:rsidR="00E6724A" w:rsidRPr="00E104D4" w:rsidRDefault="00E6724A" w:rsidP="00E6724A">
      <w:pPr>
        <w:spacing w:line="300" w:lineRule="auto"/>
      </w:pPr>
    </w:p>
    <w:p w14:paraId="374C9C00" w14:textId="77777777" w:rsidR="00E6724A" w:rsidRDefault="00E6724A" w:rsidP="00E6724A">
      <w:pPr>
        <w:spacing w:line="300" w:lineRule="auto"/>
      </w:pPr>
    </w:p>
    <w:p w14:paraId="62EB6D65" w14:textId="77777777" w:rsidR="002425D0" w:rsidRPr="00E104D4" w:rsidRDefault="002425D0" w:rsidP="00E6724A">
      <w:pPr>
        <w:spacing w:line="300" w:lineRule="auto"/>
      </w:pPr>
    </w:p>
    <w:tbl>
      <w:tblPr>
        <w:tblW w:w="9450" w:type="dxa"/>
        <w:jc w:val="center"/>
        <w:tblLook w:val="04A0" w:firstRow="1" w:lastRow="0" w:firstColumn="1" w:lastColumn="0" w:noHBand="0" w:noVBand="1"/>
      </w:tblPr>
      <w:tblGrid>
        <w:gridCol w:w="529"/>
        <w:gridCol w:w="5501"/>
        <w:gridCol w:w="1530"/>
        <w:gridCol w:w="360"/>
        <w:gridCol w:w="1530"/>
      </w:tblGrid>
      <w:tr w:rsidR="00E6724A" w:rsidRPr="00E104D4" w14:paraId="6E4EEA51" w14:textId="77777777">
        <w:trPr>
          <w:trHeight w:val="368"/>
          <w:jc w:val="center"/>
        </w:trPr>
        <w:tc>
          <w:tcPr>
            <w:tcW w:w="529" w:type="dxa"/>
            <w:tcBorders>
              <w:top w:val="nil"/>
              <w:left w:val="nil"/>
              <w:bottom w:val="nil"/>
              <w:right w:val="nil"/>
            </w:tcBorders>
            <w:shd w:val="clear" w:color="auto" w:fill="A6A6A6" w:themeFill="background1" w:themeFillShade="A6"/>
            <w:vAlign w:val="center"/>
          </w:tcPr>
          <w:p w14:paraId="1109766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Arial" w:hAnsi="Arial" w:cs="Arial"/>
                <w:sz w:val="18"/>
                <w:szCs w:val="18"/>
              </w:rPr>
              <w:lastRenderedPageBreak/>
              <w:br w:type="page"/>
            </w:r>
          </w:p>
        </w:tc>
        <w:tc>
          <w:tcPr>
            <w:tcW w:w="5501" w:type="dxa"/>
            <w:tcBorders>
              <w:top w:val="nil"/>
              <w:left w:val="nil"/>
              <w:bottom w:val="nil"/>
              <w:right w:val="nil"/>
            </w:tcBorders>
            <w:shd w:val="clear" w:color="auto" w:fill="A6A6A6" w:themeFill="background1" w:themeFillShade="A6"/>
            <w:vAlign w:val="center"/>
          </w:tcPr>
          <w:p w14:paraId="3310356B"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30" w:type="dxa"/>
            <w:tcBorders>
              <w:top w:val="nil"/>
              <w:left w:val="nil"/>
              <w:bottom w:val="nil"/>
              <w:right w:val="nil"/>
            </w:tcBorders>
            <w:shd w:val="clear" w:color="auto" w:fill="A6A6A6" w:themeFill="background1" w:themeFillShade="A6"/>
            <w:vAlign w:val="center"/>
          </w:tcPr>
          <w:p w14:paraId="0FDE2836" w14:textId="5CBF79EF"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360" w:type="dxa"/>
            <w:tcBorders>
              <w:top w:val="nil"/>
              <w:left w:val="nil"/>
              <w:bottom w:val="nil"/>
              <w:right w:val="nil"/>
            </w:tcBorders>
            <w:shd w:val="clear" w:color="auto" w:fill="A6A6A6" w:themeFill="background1" w:themeFillShade="A6"/>
            <w:vAlign w:val="center"/>
          </w:tcPr>
          <w:p w14:paraId="58B94707" w14:textId="77777777"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FFFFFF"/>
                <w:sz w:val="18"/>
                <w:szCs w:val="18"/>
                <w:lang w:eastAsia="en-AU"/>
              </w:rPr>
              <w:t> </w:t>
            </w:r>
          </w:p>
        </w:tc>
        <w:tc>
          <w:tcPr>
            <w:tcW w:w="1530" w:type="dxa"/>
            <w:tcBorders>
              <w:top w:val="nil"/>
              <w:left w:val="nil"/>
              <w:bottom w:val="nil"/>
              <w:right w:val="nil"/>
            </w:tcBorders>
            <w:shd w:val="clear" w:color="auto" w:fill="A6A6A6" w:themeFill="background1" w:themeFillShade="A6"/>
            <w:vAlign w:val="center"/>
          </w:tcPr>
          <w:p w14:paraId="56E6C636" w14:textId="7833FF9E"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18409870" w14:textId="77777777">
        <w:trPr>
          <w:trHeight w:val="368"/>
          <w:jc w:val="center"/>
        </w:trPr>
        <w:tc>
          <w:tcPr>
            <w:tcW w:w="529" w:type="dxa"/>
            <w:tcBorders>
              <w:top w:val="nil"/>
              <w:left w:val="nil"/>
              <w:bottom w:val="nil"/>
              <w:right w:val="nil"/>
            </w:tcBorders>
            <w:vAlign w:val="center"/>
          </w:tcPr>
          <w:p w14:paraId="64802A6C"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Arial" w:hAnsi="Arial" w:cs="Arial"/>
                <w:sz w:val="18"/>
                <w:szCs w:val="18"/>
              </w:rPr>
              <w:br w:type="page"/>
            </w:r>
          </w:p>
        </w:tc>
        <w:tc>
          <w:tcPr>
            <w:tcW w:w="5501" w:type="dxa"/>
            <w:tcBorders>
              <w:top w:val="nil"/>
              <w:left w:val="nil"/>
              <w:bottom w:val="nil"/>
              <w:right w:val="nil"/>
            </w:tcBorders>
            <w:vAlign w:val="center"/>
          </w:tcPr>
          <w:p w14:paraId="23E85AF6"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1530" w:type="dxa"/>
            <w:tcBorders>
              <w:top w:val="nil"/>
              <w:left w:val="nil"/>
              <w:bottom w:val="nil"/>
              <w:right w:val="nil"/>
            </w:tcBorders>
            <w:vAlign w:val="bottom"/>
          </w:tcPr>
          <w:p w14:paraId="23F64E29" w14:textId="77777777" w:rsidR="00E6724A" w:rsidRPr="00E104D4" w:rsidRDefault="00E6724A">
            <w:pPr>
              <w:widowControl/>
              <w:jc w:val="right"/>
              <w:rPr>
                <w:rFonts w:ascii="Arial" w:eastAsia="Times New Roman" w:hAnsi="Arial" w:cs="Arial"/>
                <w:b/>
                <w:bCs/>
                <w:color w:val="000000"/>
                <w:sz w:val="20"/>
                <w:szCs w:val="20"/>
                <w:lang w:eastAsia="en-AU"/>
              </w:rPr>
            </w:pPr>
            <w:r w:rsidRPr="00E104D4">
              <w:rPr>
                <w:rFonts w:ascii="Arial" w:eastAsia="Times New Roman" w:hAnsi="Arial" w:cs="Arial"/>
                <w:b/>
                <w:bCs/>
                <w:color w:val="000000"/>
                <w:sz w:val="18"/>
                <w:szCs w:val="18"/>
                <w:lang w:eastAsia="en-AU"/>
              </w:rPr>
              <w:t xml:space="preserve"> $'000 </w:t>
            </w:r>
          </w:p>
        </w:tc>
        <w:tc>
          <w:tcPr>
            <w:tcW w:w="360" w:type="dxa"/>
            <w:tcBorders>
              <w:top w:val="nil"/>
              <w:left w:val="nil"/>
              <w:bottom w:val="nil"/>
              <w:right w:val="nil"/>
            </w:tcBorders>
            <w:vAlign w:val="bottom"/>
          </w:tcPr>
          <w:p w14:paraId="3B21369D"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tcPr>
          <w:p w14:paraId="0438F5F6" w14:textId="77777777" w:rsidR="00E6724A" w:rsidRPr="00E104D4" w:rsidRDefault="00E6724A">
            <w:pPr>
              <w:widowControl/>
              <w:jc w:val="right"/>
              <w:rPr>
                <w:rFonts w:ascii="Times New Roman" w:eastAsia="Times New Roman" w:hAnsi="Times New Roman"/>
                <w:sz w:val="20"/>
                <w:szCs w:val="20"/>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0B568719" w14:textId="77777777">
        <w:trPr>
          <w:trHeight w:val="368"/>
          <w:jc w:val="center"/>
        </w:trPr>
        <w:tc>
          <w:tcPr>
            <w:tcW w:w="529" w:type="dxa"/>
            <w:tcBorders>
              <w:top w:val="nil"/>
              <w:left w:val="nil"/>
              <w:bottom w:val="nil"/>
              <w:right w:val="nil"/>
            </w:tcBorders>
            <w:vAlign w:val="bottom"/>
            <w:hideMark/>
          </w:tcPr>
          <w:p w14:paraId="0124D1C4" w14:textId="2AAB8974"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1</w:t>
            </w:r>
            <w:r w:rsidR="00D558D9" w:rsidRPr="00E104D4">
              <w:rPr>
                <w:rFonts w:ascii="Arial" w:eastAsia="Times New Roman" w:hAnsi="Arial" w:cs="Arial"/>
                <w:b/>
                <w:bCs/>
                <w:color w:val="000000"/>
                <w:sz w:val="20"/>
                <w:szCs w:val="20"/>
                <w:lang w:eastAsia="en-AU"/>
              </w:rPr>
              <w:t>8</w:t>
            </w:r>
            <w:r w:rsidRPr="00E104D4">
              <w:rPr>
                <w:rFonts w:ascii="Arial" w:eastAsia="Times New Roman" w:hAnsi="Arial" w:cs="Arial"/>
                <w:b/>
                <w:bCs/>
                <w:color w:val="000000"/>
                <w:sz w:val="20"/>
                <w:szCs w:val="20"/>
                <w:lang w:eastAsia="en-AU"/>
              </w:rPr>
              <w:t>.</w:t>
            </w:r>
          </w:p>
        </w:tc>
        <w:tc>
          <w:tcPr>
            <w:tcW w:w="5501" w:type="dxa"/>
            <w:tcBorders>
              <w:top w:val="nil"/>
              <w:left w:val="nil"/>
              <w:bottom w:val="nil"/>
              <w:right w:val="nil"/>
            </w:tcBorders>
            <w:vAlign w:val="bottom"/>
            <w:hideMark/>
          </w:tcPr>
          <w:p w14:paraId="7C8FEDD8"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Parent Entity Financial Information</w:t>
            </w:r>
          </w:p>
        </w:tc>
        <w:tc>
          <w:tcPr>
            <w:tcW w:w="1530" w:type="dxa"/>
            <w:tcBorders>
              <w:top w:val="nil"/>
              <w:left w:val="nil"/>
              <w:bottom w:val="nil"/>
              <w:right w:val="nil"/>
            </w:tcBorders>
            <w:vAlign w:val="bottom"/>
            <w:hideMark/>
          </w:tcPr>
          <w:p w14:paraId="38A466AA"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360" w:type="dxa"/>
            <w:tcBorders>
              <w:top w:val="nil"/>
              <w:left w:val="nil"/>
              <w:bottom w:val="nil"/>
              <w:right w:val="nil"/>
            </w:tcBorders>
            <w:vAlign w:val="bottom"/>
            <w:hideMark/>
          </w:tcPr>
          <w:p w14:paraId="16035C0E"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19EF45D4"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0ADDB07B" w14:textId="77777777">
        <w:trPr>
          <w:trHeight w:val="368"/>
          <w:jc w:val="center"/>
        </w:trPr>
        <w:tc>
          <w:tcPr>
            <w:tcW w:w="529" w:type="dxa"/>
            <w:tcBorders>
              <w:top w:val="nil"/>
              <w:left w:val="nil"/>
              <w:bottom w:val="nil"/>
              <w:right w:val="nil"/>
            </w:tcBorders>
            <w:vAlign w:val="bottom"/>
            <w:hideMark/>
          </w:tcPr>
          <w:p w14:paraId="11897C96" w14:textId="77777777" w:rsidR="00E6724A" w:rsidRPr="00E104D4" w:rsidRDefault="00E6724A">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627D4A4D" w14:textId="77777777" w:rsidR="00E6724A" w:rsidRPr="00E104D4" w:rsidRDefault="00E6724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Assets</w:t>
            </w:r>
          </w:p>
        </w:tc>
        <w:tc>
          <w:tcPr>
            <w:tcW w:w="1530" w:type="dxa"/>
            <w:tcBorders>
              <w:top w:val="nil"/>
              <w:left w:val="nil"/>
              <w:bottom w:val="nil"/>
              <w:right w:val="nil"/>
            </w:tcBorders>
            <w:vAlign w:val="bottom"/>
            <w:hideMark/>
          </w:tcPr>
          <w:p w14:paraId="7B985492" w14:textId="77777777" w:rsidR="00E6724A" w:rsidRPr="00E104D4" w:rsidRDefault="00E6724A">
            <w:pPr>
              <w:widowControl/>
              <w:jc w:val="both"/>
              <w:rPr>
                <w:rFonts w:ascii="Arial" w:eastAsia="Times New Roman" w:hAnsi="Arial" w:cs="Arial"/>
                <w:color w:val="000000"/>
                <w:sz w:val="18"/>
                <w:szCs w:val="18"/>
                <w:u w:val="single"/>
                <w:lang w:eastAsia="en-AU"/>
              </w:rPr>
            </w:pPr>
          </w:p>
        </w:tc>
        <w:tc>
          <w:tcPr>
            <w:tcW w:w="360" w:type="dxa"/>
            <w:tcBorders>
              <w:top w:val="nil"/>
              <w:left w:val="nil"/>
              <w:bottom w:val="nil"/>
              <w:right w:val="nil"/>
            </w:tcBorders>
            <w:vAlign w:val="bottom"/>
            <w:hideMark/>
          </w:tcPr>
          <w:p w14:paraId="1DF154C2" w14:textId="77777777" w:rsidR="00E6724A" w:rsidRPr="00E104D4" w:rsidRDefault="00E6724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hideMark/>
          </w:tcPr>
          <w:p w14:paraId="4E4D69B9" w14:textId="77777777" w:rsidR="00E6724A" w:rsidRPr="00E104D4" w:rsidRDefault="00E6724A">
            <w:pPr>
              <w:widowControl/>
              <w:jc w:val="right"/>
              <w:rPr>
                <w:rFonts w:ascii="Times New Roman" w:eastAsia="Times New Roman" w:hAnsi="Times New Roman"/>
                <w:sz w:val="20"/>
                <w:szCs w:val="20"/>
                <w:lang w:eastAsia="en-AU"/>
              </w:rPr>
            </w:pPr>
          </w:p>
        </w:tc>
      </w:tr>
      <w:tr w:rsidR="00E60FB9" w:rsidRPr="00E104D4" w14:paraId="000FF1D2" w14:textId="77777777">
        <w:trPr>
          <w:trHeight w:val="368"/>
          <w:jc w:val="center"/>
        </w:trPr>
        <w:tc>
          <w:tcPr>
            <w:tcW w:w="529" w:type="dxa"/>
            <w:tcBorders>
              <w:top w:val="nil"/>
              <w:left w:val="nil"/>
              <w:bottom w:val="nil"/>
              <w:right w:val="nil"/>
            </w:tcBorders>
            <w:vAlign w:val="bottom"/>
            <w:hideMark/>
          </w:tcPr>
          <w:p w14:paraId="75C8231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19F72357"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Current assets</w:t>
            </w:r>
          </w:p>
        </w:tc>
        <w:tc>
          <w:tcPr>
            <w:tcW w:w="1530" w:type="dxa"/>
            <w:tcBorders>
              <w:top w:val="nil"/>
              <w:left w:val="nil"/>
              <w:bottom w:val="nil"/>
              <w:right w:val="nil"/>
            </w:tcBorders>
            <w:vAlign w:val="bottom"/>
            <w:hideMark/>
          </w:tcPr>
          <w:p w14:paraId="39138F5B" w14:textId="7DB23EBF"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120,382 </w:t>
            </w:r>
          </w:p>
        </w:tc>
        <w:tc>
          <w:tcPr>
            <w:tcW w:w="360" w:type="dxa"/>
            <w:tcBorders>
              <w:top w:val="nil"/>
              <w:left w:val="nil"/>
              <w:bottom w:val="nil"/>
              <w:right w:val="nil"/>
            </w:tcBorders>
            <w:vAlign w:val="bottom"/>
            <w:hideMark/>
          </w:tcPr>
          <w:p w14:paraId="3E6F6C3A"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5397C290" w14:textId="0EEB8D7D"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130,793</w:t>
            </w:r>
          </w:p>
        </w:tc>
      </w:tr>
      <w:tr w:rsidR="00E60FB9" w:rsidRPr="00E104D4" w14:paraId="2E91DD4A" w14:textId="77777777">
        <w:trPr>
          <w:trHeight w:val="368"/>
          <w:jc w:val="center"/>
        </w:trPr>
        <w:tc>
          <w:tcPr>
            <w:tcW w:w="529" w:type="dxa"/>
            <w:tcBorders>
              <w:top w:val="nil"/>
              <w:left w:val="nil"/>
              <w:bottom w:val="nil"/>
              <w:right w:val="nil"/>
            </w:tcBorders>
            <w:vAlign w:val="bottom"/>
            <w:hideMark/>
          </w:tcPr>
          <w:p w14:paraId="7EBCC12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2A4AFA65"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Non-current assets</w:t>
            </w:r>
          </w:p>
        </w:tc>
        <w:tc>
          <w:tcPr>
            <w:tcW w:w="1530" w:type="dxa"/>
            <w:tcBorders>
              <w:top w:val="nil"/>
              <w:left w:val="nil"/>
              <w:bottom w:val="nil"/>
              <w:right w:val="nil"/>
            </w:tcBorders>
            <w:vAlign w:val="bottom"/>
            <w:hideMark/>
          </w:tcPr>
          <w:p w14:paraId="1974B44F" w14:textId="304492CF"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151,140 </w:t>
            </w:r>
          </w:p>
        </w:tc>
        <w:tc>
          <w:tcPr>
            <w:tcW w:w="360" w:type="dxa"/>
            <w:tcBorders>
              <w:top w:val="nil"/>
              <w:left w:val="nil"/>
              <w:bottom w:val="nil"/>
              <w:right w:val="nil"/>
            </w:tcBorders>
            <w:vAlign w:val="bottom"/>
            <w:hideMark/>
          </w:tcPr>
          <w:p w14:paraId="2D35F658"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0A3857ED" w14:textId="7009EBDE"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134,224 </w:t>
            </w:r>
          </w:p>
        </w:tc>
      </w:tr>
      <w:tr w:rsidR="00E60FB9" w:rsidRPr="00E104D4" w14:paraId="7E241E6D" w14:textId="77777777">
        <w:trPr>
          <w:trHeight w:val="368"/>
          <w:jc w:val="center"/>
        </w:trPr>
        <w:tc>
          <w:tcPr>
            <w:tcW w:w="529" w:type="dxa"/>
            <w:tcBorders>
              <w:top w:val="nil"/>
              <w:left w:val="nil"/>
              <w:bottom w:val="nil"/>
              <w:right w:val="nil"/>
            </w:tcBorders>
            <w:vAlign w:val="bottom"/>
            <w:hideMark/>
          </w:tcPr>
          <w:p w14:paraId="2CE33095"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22CB8FA9"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Total assets</w:t>
            </w:r>
          </w:p>
        </w:tc>
        <w:tc>
          <w:tcPr>
            <w:tcW w:w="1530" w:type="dxa"/>
            <w:tcBorders>
              <w:top w:val="single" w:sz="4" w:space="0" w:color="auto"/>
              <w:left w:val="nil"/>
              <w:bottom w:val="single" w:sz="4" w:space="0" w:color="auto"/>
              <w:right w:val="nil"/>
            </w:tcBorders>
            <w:vAlign w:val="bottom"/>
            <w:hideMark/>
          </w:tcPr>
          <w:p w14:paraId="7652FD77" w14:textId="70431B9B"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271,522 </w:t>
            </w:r>
          </w:p>
        </w:tc>
        <w:tc>
          <w:tcPr>
            <w:tcW w:w="360" w:type="dxa"/>
            <w:tcBorders>
              <w:top w:val="single" w:sz="4" w:space="0" w:color="auto"/>
              <w:left w:val="nil"/>
              <w:bottom w:val="single" w:sz="4" w:space="0" w:color="auto"/>
              <w:right w:val="nil"/>
            </w:tcBorders>
            <w:vAlign w:val="bottom"/>
            <w:hideMark/>
          </w:tcPr>
          <w:p w14:paraId="68D2AB79"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vAlign w:val="bottom"/>
            <w:hideMark/>
          </w:tcPr>
          <w:p w14:paraId="75093ADD" w14:textId="77D2BA26"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265,017 </w:t>
            </w:r>
          </w:p>
        </w:tc>
      </w:tr>
      <w:tr w:rsidR="00BF77CA" w:rsidRPr="00E104D4" w14:paraId="6A96CC68" w14:textId="77777777">
        <w:trPr>
          <w:trHeight w:val="368"/>
          <w:jc w:val="center"/>
        </w:trPr>
        <w:tc>
          <w:tcPr>
            <w:tcW w:w="529" w:type="dxa"/>
            <w:tcBorders>
              <w:top w:val="nil"/>
              <w:left w:val="nil"/>
              <w:bottom w:val="nil"/>
              <w:right w:val="nil"/>
            </w:tcBorders>
            <w:vAlign w:val="bottom"/>
          </w:tcPr>
          <w:p w14:paraId="4AB03C66"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tcPr>
          <w:p w14:paraId="6609F82F" w14:textId="77777777" w:rsidR="00BF77CA" w:rsidRPr="00E104D4" w:rsidRDefault="00BF77CA" w:rsidP="00BF77CA">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u w:val="single"/>
                <w:lang w:eastAsia="en-AU"/>
              </w:rPr>
              <w:t>Liabilities</w:t>
            </w:r>
          </w:p>
        </w:tc>
        <w:tc>
          <w:tcPr>
            <w:tcW w:w="1530" w:type="dxa"/>
            <w:tcBorders>
              <w:top w:val="nil"/>
              <w:left w:val="nil"/>
              <w:bottom w:val="nil"/>
              <w:right w:val="nil"/>
            </w:tcBorders>
            <w:vAlign w:val="bottom"/>
          </w:tcPr>
          <w:p w14:paraId="278308D4" w14:textId="77777777" w:rsidR="00BF77CA" w:rsidRPr="00E104D4" w:rsidRDefault="00BF77CA" w:rsidP="00BF77CA">
            <w:pPr>
              <w:widowControl/>
              <w:jc w:val="right"/>
              <w:rPr>
                <w:rFonts w:ascii="Arial" w:hAnsi="Arial" w:cs="Arial"/>
                <w:color w:val="000000"/>
                <w:sz w:val="18"/>
                <w:szCs w:val="18"/>
              </w:rPr>
            </w:pPr>
          </w:p>
        </w:tc>
        <w:tc>
          <w:tcPr>
            <w:tcW w:w="360" w:type="dxa"/>
            <w:tcBorders>
              <w:top w:val="nil"/>
              <w:left w:val="nil"/>
              <w:bottom w:val="nil"/>
              <w:right w:val="nil"/>
            </w:tcBorders>
            <w:vAlign w:val="bottom"/>
          </w:tcPr>
          <w:p w14:paraId="68F67A1D"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tcPr>
          <w:p w14:paraId="52B7A737" w14:textId="77777777" w:rsidR="00BF77CA" w:rsidRPr="00E104D4" w:rsidRDefault="00BF77CA" w:rsidP="00BF77CA">
            <w:pPr>
              <w:widowControl/>
              <w:jc w:val="right"/>
              <w:rPr>
                <w:rFonts w:ascii="Arial" w:hAnsi="Arial" w:cs="Arial"/>
                <w:color w:val="000000"/>
                <w:sz w:val="18"/>
                <w:szCs w:val="18"/>
              </w:rPr>
            </w:pPr>
          </w:p>
        </w:tc>
      </w:tr>
      <w:tr w:rsidR="00E60FB9" w:rsidRPr="00E104D4" w14:paraId="2C50C287" w14:textId="77777777">
        <w:trPr>
          <w:trHeight w:val="368"/>
          <w:jc w:val="center"/>
        </w:trPr>
        <w:tc>
          <w:tcPr>
            <w:tcW w:w="529" w:type="dxa"/>
            <w:tcBorders>
              <w:top w:val="nil"/>
              <w:left w:val="nil"/>
              <w:bottom w:val="nil"/>
              <w:right w:val="nil"/>
            </w:tcBorders>
            <w:vAlign w:val="bottom"/>
            <w:hideMark/>
          </w:tcPr>
          <w:p w14:paraId="362CB368"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hideMark/>
          </w:tcPr>
          <w:p w14:paraId="6BEB7FC2"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Current liabilities</w:t>
            </w:r>
          </w:p>
        </w:tc>
        <w:tc>
          <w:tcPr>
            <w:tcW w:w="1530" w:type="dxa"/>
            <w:tcBorders>
              <w:top w:val="nil"/>
              <w:left w:val="nil"/>
              <w:bottom w:val="nil"/>
              <w:right w:val="nil"/>
            </w:tcBorders>
            <w:vAlign w:val="bottom"/>
            <w:hideMark/>
          </w:tcPr>
          <w:p w14:paraId="449133A8" w14:textId="5712549A"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49,225 </w:t>
            </w:r>
          </w:p>
        </w:tc>
        <w:tc>
          <w:tcPr>
            <w:tcW w:w="360" w:type="dxa"/>
            <w:tcBorders>
              <w:top w:val="nil"/>
              <w:left w:val="nil"/>
              <w:bottom w:val="nil"/>
              <w:right w:val="nil"/>
            </w:tcBorders>
            <w:vAlign w:val="bottom"/>
            <w:hideMark/>
          </w:tcPr>
          <w:p w14:paraId="11778961"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1DDFD72" w14:textId="212A1F2B"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50,006 </w:t>
            </w:r>
          </w:p>
        </w:tc>
      </w:tr>
      <w:tr w:rsidR="00E60FB9" w:rsidRPr="00E104D4" w14:paraId="6B22C218" w14:textId="77777777">
        <w:trPr>
          <w:trHeight w:val="368"/>
          <w:jc w:val="center"/>
        </w:trPr>
        <w:tc>
          <w:tcPr>
            <w:tcW w:w="529" w:type="dxa"/>
            <w:tcBorders>
              <w:top w:val="nil"/>
              <w:left w:val="nil"/>
              <w:bottom w:val="nil"/>
              <w:right w:val="nil"/>
            </w:tcBorders>
            <w:vAlign w:val="bottom"/>
            <w:hideMark/>
          </w:tcPr>
          <w:p w14:paraId="31436CCA"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02B1609F"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Non-current liabilities</w:t>
            </w:r>
          </w:p>
        </w:tc>
        <w:tc>
          <w:tcPr>
            <w:tcW w:w="1530" w:type="dxa"/>
            <w:tcBorders>
              <w:top w:val="nil"/>
              <w:left w:val="nil"/>
              <w:bottom w:val="nil"/>
              <w:right w:val="nil"/>
            </w:tcBorders>
            <w:vAlign w:val="bottom"/>
            <w:hideMark/>
          </w:tcPr>
          <w:p w14:paraId="69D46211" w14:textId="5DEABC66"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3,380 </w:t>
            </w:r>
          </w:p>
        </w:tc>
        <w:tc>
          <w:tcPr>
            <w:tcW w:w="360" w:type="dxa"/>
            <w:tcBorders>
              <w:top w:val="nil"/>
              <w:left w:val="nil"/>
              <w:bottom w:val="nil"/>
              <w:right w:val="nil"/>
            </w:tcBorders>
            <w:vAlign w:val="bottom"/>
            <w:hideMark/>
          </w:tcPr>
          <w:p w14:paraId="13C309C3"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vAlign w:val="bottom"/>
            <w:hideMark/>
          </w:tcPr>
          <w:p w14:paraId="3C5A3151" w14:textId="0ED6DD78"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3,629 </w:t>
            </w:r>
          </w:p>
        </w:tc>
      </w:tr>
      <w:tr w:rsidR="00E60FB9" w:rsidRPr="00E104D4" w14:paraId="4AAF0F92" w14:textId="77777777">
        <w:trPr>
          <w:trHeight w:val="368"/>
          <w:jc w:val="center"/>
        </w:trPr>
        <w:tc>
          <w:tcPr>
            <w:tcW w:w="529" w:type="dxa"/>
            <w:tcBorders>
              <w:top w:val="nil"/>
              <w:left w:val="nil"/>
              <w:bottom w:val="nil"/>
              <w:right w:val="nil"/>
            </w:tcBorders>
            <w:vAlign w:val="bottom"/>
            <w:hideMark/>
          </w:tcPr>
          <w:p w14:paraId="2F7D1279"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6C3A7A41"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Total liabilities</w:t>
            </w:r>
          </w:p>
        </w:tc>
        <w:tc>
          <w:tcPr>
            <w:tcW w:w="1530" w:type="dxa"/>
            <w:tcBorders>
              <w:top w:val="single" w:sz="4" w:space="0" w:color="auto"/>
              <w:left w:val="nil"/>
              <w:bottom w:val="single" w:sz="4" w:space="0" w:color="auto"/>
              <w:right w:val="nil"/>
            </w:tcBorders>
            <w:vAlign w:val="bottom"/>
            <w:hideMark/>
          </w:tcPr>
          <w:p w14:paraId="1A7108B3" w14:textId="6F0E9E8D"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52,605 </w:t>
            </w:r>
          </w:p>
        </w:tc>
        <w:tc>
          <w:tcPr>
            <w:tcW w:w="360" w:type="dxa"/>
            <w:tcBorders>
              <w:top w:val="single" w:sz="4" w:space="0" w:color="auto"/>
              <w:left w:val="nil"/>
              <w:bottom w:val="single" w:sz="4" w:space="0" w:color="auto"/>
              <w:right w:val="nil"/>
            </w:tcBorders>
            <w:vAlign w:val="bottom"/>
            <w:hideMark/>
          </w:tcPr>
          <w:p w14:paraId="7D6782E1"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single" w:sz="4" w:space="0" w:color="auto"/>
              <w:left w:val="nil"/>
              <w:bottom w:val="single" w:sz="4" w:space="0" w:color="auto"/>
              <w:right w:val="nil"/>
            </w:tcBorders>
            <w:vAlign w:val="bottom"/>
            <w:hideMark/>
          </w:tcPr>
          <w:p w14:paraId="0714F95D" w14:textId="2FE5E6E0"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53,635 </w:t>
            </w:r>
          </w:p>
        </w:tc>
      </w:tr>
      <w:tr w:rsidR="00BF77CA" w:rsidRPr="00E104D4" w14:paraId="740AC505" w14:textId="77777777">
        <w:trPr>
          <w:trHeight w:val="368"/>
          <w:jc w:val="center"/>
        </w:trPr>
        <w:tc>
          <w:tcPr>
            <w:tcW w:w="529" w:type="dxa"/>
            <w:tcBorders>
              <w:top w:val="nil"/>
              <w:left w:val="nil"/>
              <w:bottom w:val="nil"/>
              <w:right w:val="nil"/>
            </w:tcBorders>
            <w:vAlign w:val="bottom"/>
            <w:hideMark/>
          </w:tcPr>
          <w:p w14:paraId="38F52304"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bottom w:val="nil"/>
              <w:right w:val="nil"/>
            </w:tcBorders>
            <w:vAlign w:val="bottom"/>
            <w:hideMark/>
          </w:tcPr>
          <w:p w14:paraId="2F4D152A" w14:textId="77777777" w:rsidR="00BF77CA" w:rsidRPr="00E104D4" w:rsidRDefault="00BF77CA" w:rsidP="00BF77CA">
            <w:pPr>
              <w:widowControl/>
              <w:jc w:val="both"/>
              <w:rPr>
                <w:rFonts w:ascii="Arial" w:eastAsia="Times New Roman" w:hAnsi="Arial" w:cs="Arial"/>
                <w:color w:val="000000"/>
                <w:sz w:val="18"/>
                <w:szCs w:val="18"/>
                <w:u w:val="single"/>
                <w:lang w:eastAsia="en-AU"/>
              </w:rPr>
            </w:pPr>
            <w:r w:rsidRPr="00E104D4">
              <w:rPr>
                <w:rFonts w:ascii="Arial" w:eastAsia="Times New Roman" w:hAnsi="Arial" w:cs="Arial"/>
                <w:color w:val="000000"/>
                <w:sz w:val="18"/>
                <w:szCs w:val="18"/>
                <w:u w:val="single"/>
                <w:lang w:eastAsia="en-AU"/>
              </w:rPr>
              <w:t>Shareholders’ equity</w:t>
            </w:r>
          </w:p>
        </w:tc>
        <w:tc>
          <w:tcPr>
            <w:tcW w:w="1530" w:type="dxa"/>
            <w:tcBorders>
              <w:top w:val="nil"/>
              <w:left w:val="nil"/>
              <w:bottom w:val="nil"/>
              <w:right w:val="nil"/>
            </w:tcBorders>
            <w:vAlign w:val="bottom"/>
          </w:tcPr>
          <w:p w14:paraId="3B31B563" w14:textId="77777777" w:rsidR="00BF77CA" w:rsidRPr="00E104D4" w:rsidRDefault="00BF77CA" w:rsidP="00BF77CA">
            <w:pPr>
              <w:widowControl/>
              <w:jc w:val="right"/>
              <w:rPr>
                <w:rFonts w:ascii="Arial" w:eastAsia="Times New Roman" w:hAnsi="Arial" w:cs="Arial"/>
                <w:color w:val="000000"/>
                <w:sz w:val="18"/>
                <w:szCs w:val="18"/>
                <w:u w:val="single"/>
                <w:lang w:eastAsia="en-AU"/>
              </w:rPr>
            </w:pPr>
          </w:p>
        </w:tc>
        <w:tc>
          <w:tcPr>
            <w:tcW w:w="360" w:type="dxa"/>
            <w:tcBorders>
              <w:top w:val="nil"/>
              <w:left w:val="nil"/>
              <w:bottom w:val="nil"/>
              <w:right w:val="nil"/>
            </w:tcBorders>
            <w:vAlign w:val="bottom"/>
          </w:tcPr>
          <w:p w14:paraId="7D087B97" w14:textId="77777777" w:rsidR="00BF77CA" w:rsidRPr="00E104D4" w:rsidRDefault="00BF77CA" w:rsidP="00BF77CA">
            <w:pPr>
              <w:widowControl/>
              <w:jc w:val="right"/>
              <w:rPr>
                <w:rFonts w:ascii="Times New Roman" w:eastAsia="Times New Roman" w:hAnsi="Times New Roman"/>
                <w:sz w:val="20"/>
                <w:szCs w:val="20"/>
                <w:lang w:eastAsia="en-AU"/>
              </w:rPr>
            </w:pPr>
          </w:p>
        </w:tc>
        <w:tc>
          <w:tcPr>
            <w:tcW w:w="1530" w:type="dxa"/>
            <w:tcBorders>
              <w:top w:val="nil"/>
              <w:left w:val="nil"/>
              <w:bottom w:val="nil"/>
              <w:right w:val="nil"/>
            </w:tcBorders>
            <w:vAlign w:val="bottom"/>
          </w:tcPr>
          <w:p w14:paraId="497A4DE2" w14:textId="77777777" w:rsidR="00BF77CA" w:rsidRPr="00E104D4" w:rsidRDefault="00BF77CA" w:rsidP="00BF77CA">
            <w:pPr>
              <w:widowControl/>
              <w:jc w:val="right"/>
              <w:rPr>
                <w:rFonts w:ascii="Times New Roman" w:eastAsia="Times New Roman" w:hAnsi="Times New Roman"/>
                <w:sz w:val="20"/>
                <w:szCs w:val="20"/>
                <w:lang w:eastAsia="en-AU"/>
              </w:rPr>
            </w:pPr>
          </w:p>
        </w:tc>
      </w:tr>
      <w:tr w:rsidR="00E60FB9" w:rsidRPr="00E104D4" w14:paraId="128B3411" w14:textId="77777777">
        <w:trPr>
          <w:trHeight w:val="368"/>
          <w:jc w:val="center"/>
        </w:trPr>
        <w:tc>
          <w:tcPr>
            <w:tcW w:w="529" w:type="dxa"/>
            <w:tcBorders>
              <w:top w:val="nil"/>
              <w:left w:val="nil"/>
              <w:bottom w:val="nil"/>
              <w:right w:val="nil"/>
            </w:tcBorders>
            <w:vAlign w:val="bottom"/>
            <w:hideMark/>
          </w:tcPr>
          <w:p w14:paraId="5C353C90"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016141F3"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Retained earnings</w:t>
            </w:r>
          </w:p>
        </w:tc>
        <w:tc>
          <w:tcPr>
            <w:tcW w:w="1530" w:type="dxa"/>
            <w:tcBorders>
              <w:top w:val="nil"/>
              <w:left w:val="nil"/>
              <w:bottom w:val="nil"/>
              <w:right w:val="nil"/>
            </w:tcBorders>
            <w:shd w:val="clear" w:color="000000" w:fill="FFFFFF"/>
            <w:vAlign w:val="bottom"/>
            <w:hideMark/>
          </w:tcPr>
          <w:p w14:paraId="0B2BAE65" w14:textId="273DBA8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218,917 </w:t>
            </w:r>
          </w:p>
        </w:tc>
        <w:tc>
          <w:tcPr>
            <w:tcW w:w="360" w:type="dxa"/>
            <w:tcBorders>
              <w:top w:val="nil"/>
              <w:left w:val="nil"/>
              <w:bottom w:val="nil"/>
              <w:right w:val="nil"/>
            </w:tcBorders>
            <w:vAlign w:val="bottom"/>
            <w:hideMark/>
          </w:tcPr>
          <w:p w14:paraId="25CE0521"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1530" w:type="dxa"/>
            <w:tcBorders>
              <w:top w:val="nil"/>
              <w:left w:val="nil"/>
              <w:bottom w:val="nil"/>
              <w:right w:val="nil"/>
            </w:tcBorders>
            <w:shd w:val="clear" w:color="000000" w:fill="FFFFFF"/>
            <w:vAlign w:val="bottom"/>
            <w:hideMark/>
          </w:tcPr>
          <w:p w14:paraId="6BA776F3" w14:textId="4AE7D568"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211,382 </w:t>
            </w:r>
          </w:p>
        </w:tc>
      </w:tr>
      <w:tr w:rsidR="00E60FB9" w:rsidRPr="00E104D4" w14:paraId="23502FCD" w14:textId="77777777">
        <w:trPr>
          <w:trHeight w:val="368"/>
          <w:jc w:val="center"/>
        </w:trPr>
        <w:tc>
          <w:tcPr>
            <w:tcW w:w="529" w:type="dxa"/>
            <w:tcBorders>
              <w:top w:val="nil"/>
              <w:left w:val="nil"/>
              <w:bottom w:val="nil"/>
              <w:right w:val="nil"/>
            </w:tcBorders>
            <w:vAlign w:val="bottom"/>
            <w:hideMark/>
          </w:tcPr>
          <w:p w14:paraId="01591BB7" w14:textId="77777777" w:rsidR="00E60FB9" w:rsidRPr="00E104D4" w:rsidRDefault="00E60FB9" w:rsidP="00E60FB9">
            <w:pPr>
              <w:widowControl/>
              <w:jc w:val="right"/>
              <w:rPr>
                <w:rFonts w:ascii="Times New Roman" w:eastAsia="Times New Roman" w:hAnsi="Times New Roman"/>
                <w:sz w:val="20"/>
                <w:szCs w:val="20"/>
                <w:lang w:eastAsia="en-AU"/>
              </w:rPr>
            </w:pPr>
          </w:p>
        </w:tc>
        <w:tc>
          <w:tcPr>
            <w:tcW w:w="5501" w:type="dxa"/>
            <w:tcBorders>
              <w:top w:val="nil"/>
              <w:left w:val="nil"/>
              <w:bottom w:val="nil"/>
              <w:right w:val="nil"/>
            </w:tcBorders>
            <w:vAlign w:val="bottom"/>
            <w:hideMark/>
          </w:tcPr>
          <w:p w14:paraId="5288DD0C" w14:textId="77777777" w:rsidR="00E60FB9" w:rsidRPr="00FD02F3" w:rsidRDefault="00E60FB9" w:rsidP="00E60FB9">
            <w:pPr>
              <w:widowControl/>
              <w:jc w:val="both"/>
              <w:rPr>
                <w:rFonts w:ascii="Arial" w:eastAsia="Times New Roman" w:hAnsi="Arial" w:cs="Arial"/>
                <w:b/>
                <w:bCs/>
                <w:color w:val="000000"/>
                <w:sz w:val="18"/>
                <w:szCs w:val="18"/>
                <w:lang w:eastAsia="en-AU"/>
              </w:rPr>
            </w:pPr>
            <w:r w:rsidRPr="00FD02F3">
              <w:rPr>
                <w:rFonts w:ascii="Arial" w:eastAsia="Times New Roman" w:hAnsi="Arial" w:cs="Arial"/>
                <w:b/>
                <w:bCs/>
                <w:color w:val="000000"/>
                <w:sz w:val="18"/>
                <w:szCs w:val="18"/>
                <w:lang w:eastAsia="en-AU"/>
              </w:rPr>
              <w:t>Total equity</w:t>
            </w:r>
          </w:p>
        </w:tc>
        <w:tc>
          <w:tcPr>
            <w:tcW w:w="1530" w:type="dxa"/>
            <w:tcBorders>
              <w:top w:val="single" w:sz="4" w:space="0" w:color="auto"/>
              <w:left w:val="nil"/>
              <w:bottom w:val="single" w:sz="4" w:space="0" w:color="auto"/>
              <w:right w:val="nil"/>
            </w:tcBorders>
            <w:vAlign w:val="bottom"/>
          </w:tcPr>
          <w:p w14:paraId="6794FD95" w14:textId="065E8481"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xml:space="preserve">              218,917 </w:t>
            </w:r>
          </w:p>
        </w:tc>
        <w:tc>
          <w:tcPr>
            <w:tcW w:w="360" w:type="dxa"/>
            <w:tcBorders>
              <w:top w:val="single" w:sz="4" w:space="0" w:color="auto"/>
              <w:left w:val="nil"/>
              <w:bottom w:val="single" w:sz="4" w:space="0" w:color="auto"/>
              <w:right w:val="nil"/>
            </w:tcBorders>
            <w:vAlign w:val="bottom"/>
          </w:tcPr>
          <w:p w14:paraId="59D13BD5" w14:textId="77777777"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w:t>
            </w:r>
          </w:p>
        </w:tc>
        <w:tc>
          <w:tcPr>
            <w:tcW w:w="1530" w:type="dxa"/>
            <w:tcBorders>
              <w:top w:val="single" w:sz="4" w:space="0" w:color="auto"/>
              <w:left w:val="nil"/>
              <w:bottom w:val="single" w:sz="4" w:space="0" w:color="auto"/>
              <w:right w:val="nil"/>
            </w:tcBorders>
            <w:vAlign w:val="bottom"/>
          </w:tcPr>
          <w:p w14:paraId="4AF13A23" w14:textId="1305F53C" w:rsidR="00E60FB9" w:rsidRPr="00FD02F3" w:rsidRDefault="00E60FB9" w:rsidP="00E60FB9">
            <w:pPr>
              <w:widowControl/>
              <w:jc w:val="right"/>
              <w:rPr>
                <w:rFonts w:ascii="Arial" w:eastAsia="Times New Roman" w:hAnsi="Arial" w:cs="Arial"/>
                <w:b/>
                <w:bCs/>
                <w:color w:val="000000"/>
                <w:sz w:val="18"/>
                <w:szCs w:val="18"/>
                <w:lang w:eastAsia="en-AU"/>
              </w:rPr>
            </w:pPr>
            <w:r w:rsidRPr="00FD02F3">
              <w:rPr>
                <w:rFonts w:ascii="Arial" w:hAnsi="Arial" w:cs="Arial"/>
                <w:b/>
                <w:bCs/>
                <w:color w:val="000000"/>
                <w:sz w:val="18"/>
                <w:szCs w:val="18"/>
              </w:rPr>
              <w:t xml:space="preserve">              211,382 </w:t>
            </w:r>
          </w:p>
        </w:tc>
      </w:tr>
      <w:tr w:rsidR="00BF77CA" w:rsidRPr="00E104D4" w14:paraId="0939EEDC" w14:textId="77777777">
        <w:trPr>
          <w:trHeight w:val="368"/>
          <w:jc w:val="center"/>
        </w:trPr>
        <w:tc>
          <w:tcPr>
            <w:tcW w:w="529" w:type="dxa"/>
            <w:tcBorders>
              <w:top w:val="nil"/>
              <w:left w:val="nil"/>
              <w:right w:val="nil"/>
            </w:tcBorders>
            <w:vAlign w:val="bottom"/>
          </w:tcPr>
          <w:p w14:paraId="56469234" w14:textId="77777777" w:rsidR="00BF77CA" w:rsidRPr="00E104D4" w:rsidRDefault="00BF77CA" w:rsidP="00BF77CA">
            <w:pPr>
              <w:widowControl/>
              <w:jc w:val="right"/>
              <w:rPr>
                <w:rFonts w:ascii="Arial" w:eastAsia="Times New Roman" w:hAnsi="Arial" w:cs="Arial"/>
                <w:color w:val="000000"/>
                <w:sz w:val="18"/>
                <w:szCs w:val="18"/>
                <w:lang w:eastAsia="en-AU"/>
              </w:rPr>
            </w:pPr>
          </w:p>
        </w:tc>
        <w:tc>
          <w:tcPr>
            <w:tcW w:w="5501" w:type="dxa"/>
            <w:tcBorders>
              <w:top w:val="nil"/>
              <w:left w:val="nil"/>
              <w:right w:val="nil"/>
            </w:tcBorders>
            <w:vAlign w:val="bottom"/>
          </w:tcPr>
          <w:p w14:paraId="6C63C0B6" w14:textId="77777777" w:rsidR="00BF77CA" w:rsidRPr="00E104D4" w:rsidRDefault="00BF77CA" w:rsidP="00BF77CA">
            <w:pPr>
              <w:widowControl/>
              <w:jc w:val="both"/>
              <w:rPr>
                <w:rFonts w:ascii="Arial" w:eastAsia="Times New Roman" w:hAnsi="Arial" w:cs="Arial"/>
                <w:color w:val="000000"/>
                <w:sz w:val="18"/>
                <w:szCs w:val="18"/>
                <w:lang w:eastAsia="en-AU"/>
              </w:rPr>
            </w:pPr>
          </w:p>
        </w:tc>
        <w:tc>
          <w:tcPr>
            <w:tcW w:w="1530" w:type="dxa"/>
            <w:tcBorders>
              <w:top w:val="nil"/>
              <w:left w:val="nil"/>
              <w:right w:val="nil"/>
            </w:tcBorders>
            <w:vAlign w:val="bottom"/>
          </w:tcPr>
          <w:p w14:paraId="49E4EE91" w14:textId="77777777" w:rsidR="00BF77CA" w:rsidRPr="00E104D4" w:rsidRDefault="00BF77CA" w:rsidP="00BF77CA">
            <w:pPr>
              <w:widowControl/>
              <w:jc w:val="right"/>
              <w:rPr>
                <w:rFonts w:ascii="Arial" w:hAnsi="Arial" w:cs="Arial"/>
                <w:color w:val="000000"/>
                <w:sz w:val="18"/>
                <w:szCs w:val="18"/>
              </w:rPr>
            </w:pPr>
          </w:p>
        </w:tc>
        <w:tc>
          <w:tcPr>
            <w:tcW w:w="360" w:type="dxa"/>
            <w:tcBorders>
              <w:top w:val="nil"/>
              <w:left w:val="nil"/>
              <w:right w:val="nil"/>
            </w:tcBorders>
            <w:vAlign w:val="bottom"/>
          </w:tcPr>
          <w:p w14:paraId="6EA1129B" w14:textId="77777777" w:rsidR="00BF77CA" w:rsidRPr="00E104D4" w:rsidRDefault="00BF77CA" w:rsidP="00BF77CA">
            <w:pPr>
              <w:widowControl/>
              <w:jc w:val="right"/>
              <w:rPr>
                <w:rFonts w:ascii="Arial" w:hAnsi="Arial" w:cs="Arial"/>
                <w:color w:val="000000"/>
                <w:sz w:val="18"/>
                <w:szCs w:val="18"/>
              </w:rPr>
            </w:pPr>
          </w:p>
        </w:tc>
        <w:tc>
          <w:tcPr>
            <w:tcW w:w="1530" w:type="dxa"/>
            <w:tcBorders>
              <w:top w:val="nil"/>
              <w:left w:val="nil"/>
              <w:right w:val="nil"/>
            </w:tcBorders>
            <w:vAlign w:val="bottom"/>
          </w:tcPr>
          <w:p w14:paraId="3453ADA9" w14:textId="77777777" w:rsidR="00BF77CA" w:rsidRPr="00E104D4" w:rsidRDefault="00BF77CA" w:rsidP="00BF77CA">
            <w:pPr>
              <w:widowControl/>
              <w:jc w:val="right"/>
              <w:rPr>
                <w:rFonts w:ascii="Arial" w:hAnsi="Arial" w:cs="Arial"/>
                <w:color w:val="000000"/>
                <w:sz w:val="18"/>
                <w:szCs w:val="18"/>
              </w:rPr>
            </w:pPr>
          </w:p>
        </w:tc>
      </w:tr>
      <w:tr w:rsidR="00E60FB9" w:rsidRPr="00E104D4" w14:paraId="43703410" w14:textId="77777777" w:rsidTr="008A2CDD">
        <w:trPr>
          <w:trHeight w:val="368"/>
          <w:jc w:val="center"/>
        </w:trPr>
        <w:tc>
          <w:tcPr>
            <w:tcW w:w="529" w:type="dxa"/>
            <w:tcBorders>
              <w:top w:val="nil"/>
              <w:left w:val="nil"/>
              <w:right w:val="nil"/>
            </w:tcBorders>
            <w:vAlign w:val="bottom"/>
            <w:hideMark/>
          </w:tcPr>
          <w:p w14:paraId="0E8D25D2"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top w:val="nil"/>
              <w:left w:val="nil"/>
              <w:right w:val="nil"/>
            </w:tcBorders>
            <w:vAlign w:val="bottom"/>
            <w:hideMark/>
          </w:tcPr>
          <w:p w14:paraId="57F0B018" w14:textId="77777777" w:rsidR="00E60FB9" w:rsidRPr="00E104D4" w:rsidRDefault="00E60FB9" w:rsidP="00E60FB9">
            <w:pPr>
              <w:widowControl/>
              <w:jc w:val="both"/>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 for the period</w:t>
            </w:r>
          </w:p>
        </w:tc>
        <w:tc>
          <w:tcPr>
            <w:tcW w:w="1530" w:type="dxa"/>
            <w:tcBorders>
              <w:top w:val="nil"/>
              <w:left w:val="nil"/>
              <w:bottom w:val="single" w:sz="4" w:space="0" w:color="auto"/>
              <w:right w:val="nil"/>
            </w:tcBorders>
            <w:vAlign w:val="bottom"/>
            <w:hideMark/>
          </w:tcPr>
          <w:p w14:paraId="47A07B82" w14:textId="31151344"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7,536 </w:t>
            </w:r>
          </w:p>
        </w:tc>
        <w:tc>
          <w:tcPr>
            <w:tcW w:w="360" w:type="dxa"/>
            <w:tcBorders>
              <w:top w:val="nil"/>
              <w:left w:val="nil"/>
              <w:bottom w:val="single" w:sz="4" w:space="0" w:color="auto"/>
              <w:right w:val="nil"/>
            </w:tcBorders>
            <w:vAlign w:val="bottom"/>
            <w:hideMark/>
          </w:tcPr>
          <w:p w14:paraId="72AF0E8E" w14:textId="77777777"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530" w:type="dxa"/>
            <w:tcBorders>
              <w:top w:val="nil"/>
              <w:left w:val="nil"/>
              <w:bottom w:val="single" w:sz="4" w:space="0" w:color="auto"/>
              <w:right w:val="nil"/>
            </w:tcBorders>
            <w:vAlign w:val="bottom"/>
            <w:hideMark/>
          </w:tcPr>
          <w:p w14:paraId="40CE3FBE" w14:textId="4C2E8932" w:rsidR="00E60FB9" w:rsidRPr="00E104D4" w:rsidRDefault="00E60FB9" w:rsidP="00E60FB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7,056 </w:t>
            </w:r>
          </w:p>
        </w:tc>
      </w:tr>
      <w:tr w:rsidR="00E60FB9" w:rsidRPr="00E104D4" w14:paraId="7B6AD71E" w14:textId="77777777" w:rsidTr="008A2CDD">
        <w:trPr>
          <w:trHeight w:val="368"/>
          <w:jc w:val="center"/>
        </w:trPr>
        <w:tc>
          <w:tcPr>
            <w:tcW w:w="529" w:type="dxa"/>
            <w:tcBorders>
              <w:left w:val="nil"/>
              <w:right w:val="nil"/>
            </w:tcBorders>
            <w:vAlign w:val="bottom"/>
            <w:hideMark/>
          </w:tcPr>
          <w:p w14:paraId="428A3410" w14:textId="77777777" w:rsidR="00E60FB9" w:rsidRPr="00E104D4" w:rsidRDefault="00E60FB9" w:rsidP="00E60FB9">
            <w:pPr>
              <w:widowControl/>
              <w:jc w:val="right"/>
              <w:rPr>
                <w:rFonts w:ascii="Arial" w:eastAsia="Times New Roman" w:hAnsi="Arial" w:cs="Arial"/>
                <w:color w:val="000000"/>
                <w:sz w:val="18"/>
                <w:szCs w:val="18"/>
                <w:lang w:eastAsia="en-AU"/>
              </w:rPr>
            </w:pPr>
          </w:p>
        </w:tc>
        <w:tc>
          <w:tcPr>
            <w:tcW w:w="5501" w:type="dxa"/>
            <w:tcBorders>
              <w:left w:val="nil"/>
              <w:right w:val="nil"/>
            </w:tcBorders>
            <w:vAlign w:val="bottom"/>
            <w:hideMark/>
          </w:tcPr>
          <w:p w14:paraId="4AFC1304" w14:textId="77777777" w:rsidR="00E60FB9" w:rsidRPr="00251129" w:rsidRDefault="00E60FB9" w:rsidP="00E60FB9">
            <w:pPr>
              <w:widowControl/>
              <w:jc w:val="both"/>
              <w:rPr>
                <w:rFonts w:ascii="Arial" w:eastAsia="Times New Roman" w:hAnsi="Arial" w:cs="Arial"/>
                <w:b/>
                <w:bCs/>
                <w:color w:val="000000"/>
                <w:sz w:val="18"/>
                <w:szCs w:val="18"/>
                <w:lang w:eastAsia="en-AU"/>
              </w:rPr>
            </w:pPr>
            <w:r w:rsidRPr="00251129">
              <w:rPr>
                <w:rFonts w:ascii="Arial" w:eastAsia="Times New Roman" w:hAnsi="Arial" w:cs="Arial"/>
                <w:b/>
                <w:bCs/>
                <w:color w:val="000000"/>
                <w:sz w:val="18"/>
                <w:szCs w:val="18"/>
                <w:lang w:eastAsia="en-AU"/>
              </w:rPr>
              <w:t>Total comprehensive income for the period</w:t>
            </w:r>
          </w:p>
        </w:tc>
        <w:tc>
          <w:tcPr>
            <w:tcW w:w="1530" w:type="dxa"/>
            <w:tcBorders>
              <w:top w:val="single" w:sz="4" w:space="0" w:color="auto"/>
              <w:left w:val="nil"/>
              <w:bottom w:val="single" w:sz="4" w:space="0" w:color="auto"/>
              <w:right w:val="nil"/>
            </w:tcBorders>
            <w:vAlign w:val="bottom"/>
            <w:hideMark/>
          </w:tcPr>
          <w:p w14:paraId="43726C0D" w14:textId="200E5B85"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xml:space="preserve">                  7,536 </w:t>
            </w:r>
          </w:p>
        </w:tc>
        <w:tc>
          <w:tcPr>
            <w:tcW w:w="360" w:type="dxa"/>
            <w:tcBorders>
              <w:top w:val="single" w:sz="4" w:space="0" w:color="auto"/>
              <w:left w:val="nil"/>
              <w:bottom w:val="single" w:sz="4" w:space="0" w:color="auto"/>
              <w:right w:val="nil"/>
            </w:tcBorders>
            <w:vAlign w:val="bottom"/>
            <w:hideMark/>
          </w:tcPr>
          <w:p w14:paraId="17A80245" w14:textId="77777777"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w:t>
            </w:r>
          </w:p>
        </w:tc>
        <w:tc>
          <w:tcPr>
            <w:tcW w:w="1530" w:type="dxa"/>
            <w:tcBorders>
              <w:top w:val="single" w:sz="4" w:space="0" w:color="auto"/>
              <w:left w:val="nil"/>
              <w:bottom w:val="single" w:sz="4" w:space="0" w:color="auto"/>
              <w:right w:val="nil"/>
            </w:tcBorders>
            <w:vAlign w:val="bottom"/>
            <w:hideMark/>
          </w:tcPr>
          <w:p w14:paraId="236BD8DA" w14:textId="57E4EFE8" w:rsidR="00E60FB9" w:rsidRPr="00251129" w:rsidRDefault="00E60FB9" w:rsidP="00E60FB9">
            <w:pPr>
              <w:widowControl/>
              <w:jc w:val="right"/>
              <w:rPr>
                <w:rFonts w:ascii="Arial" w:eastAsia="Times New Roman" w:hAnsi="Arial" w:cs="Arial"/>
                <w:b/>
                <w:bCs/>
                <w:color w:val="000000"/>
                <w:sz w:val="18"/>
                <w:szCs w:val="18"/>
                <w:lang w:eastAsia="en-AU"/>
              </w:rPr>
            </w:pPr>
            <w:r w:rsidRPr="00251129">
              <w:rPr>
                <w:rFonts w:ascii="Arial" w:hAnsi="Arial" w:cs="Arial"/>
                <w:b/>
                <w:bCs/>
                <w:color w:val="000000"/>
                <w:sz w:val="18"/>
                <w:szCs w:val="18"/>
              </w:rPr>
              <w:t xml:space="preserve">                   7,056 </w:t>
            </w:r>
          </w:p>
        </w:tc>
      </w:tr>
    </w:tbl>
    <w:p w14:paraId="4CCB9561" w14:textId="77777777" w:rsidR="00E6724A" w:rsidRPr="00E104D4" w:rsidRDefault="00E6724A" w:rsidP="00E6724A">
      <w:pPr>
        <w:spacing w:line="300" w:lineRule="auto"/>
      </w:pPr>
    </w:p>
    <w:p w14:paraId="392E9144" w14:textId="152E007E" w:rsidR="00E6724A" w:rsidRPr="00251129" w:rsidRDefault="00E6724A" w:rsidP="00251129">
      <w:pPr>
        <w:spacing w:line="300" w:lineRule="auto"/>
        <w:ind w:left="1008"/>
        <w:rPr>
          <w:rFonts w:ascii="Arial" w:hAnsi="Arial" w:cs="Arial"/>
          <w:color w:val="7F7F7F"/>
          <w:sz w:val="16"/>
          <w:szCs w:val="16"/>
        </w:rPr>
      </w:pPr>
      <w:r w:rsidRPr="00251129">
        <w:rPr>
          <w:rFonts w:ascii="Arial" w:hAnsi="Arial" w:cs="Arial"/>
          <w:color w:val="7F7F7F"/>
          <w:sz w:val="16"/>
          <w:szCs w:val="16"/>
        </w:rPr>
        <w:t>All contingent liabilities of the parent company are consistent with those listed in note 2</w:t>
      </w:r>
      <w:r w:rsidR="00D558D9" w:rsidRPr="00251129">
        <w:rPr>
          <w:rFonts w:ascii="Arial" w:hAnsi="Arial" w:cs="Arial"/>
          <w:color w:val="7F7F7F"/>
          <w:sz w:val="16"/>
          <w:szCs w:val="16"/>
        </w:rPr>
        <w:t>1</w:t>
      </w:r>
      <w:r w:rsidRPr="00251129">
        <w:rPr>
          <w:rFonts w:ascii="Arial" w:hAnsi="Arial" w:cs="Arial"/>
          <w:color w:val="7F7F7F"/>
          <w:sz w:val="16"/>
          <w:szCs w:val="16"/>
        </w:rPr>
        <w:t xml:space="preserve"> of the consolidated entity.</w:t>
      </w:r>
    </w:p>
    <w:p w14:paraId="4A87AE2D" w14:textId="77777777" w:rsidR="00E6724A" w:rsidRPr="00E104D4" w:rsidRDefault="00E6724A" w:rsidP="00E6724A">
      <w:pPr>
        <w:spacing w:line="200" w:lineRule="exact"/>
        <w:rPr>
          <w:rFonts w:ascii="Arial" w:eastAsia="Arial" w:hAnsi="Arial" w:cs="Arial"/>
          <w:color w:val="6D6E71"/>
          <w:spacing w:val="-5"/>
          <w:w w:val="115"/>
          <w:sz w:val="16"/>
          <w:szCs w:val="16"/>
        </w:rPr>
      </w:pPr>
    </w:p>
    <w:p w14:paraId="5231D155" w14:textId="77777777" w:rsidR="00E6724A" w:rsidRPr="00E104D4" w:rsidRDefault="00E6724A" w:rsidP="00E6724A">
      <w:pPr>
        <w:spacing w:before="11" w:line="200" w:lineRule="exact"/>
        <w:rPr>
          <w:sz w:val="18"/>
          <w:szCs w:val="18"/>
        </w:rPr>
      </w:pPr>
    </w:p>
    <w:p w14:paraId="5C3893AD" w14:textId="6593FCE8" w:rsidR="00E6724A" w:rsidRPr="00E104D4" w:rsidRDefault="00D558D9" w:rsidP="00E6724A">
      <w:pPr>
        <w:spacing w:line="200" w:lineRule="exact"/>
        <w:ind w:left="113"/>
        <w:rPr>
          <w:rFonts w:ascii="Arial" w:hAnsi="Arial" w:cs="Arial"/>
          <w:b/>
          <w:sz w:val="20"/>
          <w:szCs w:val="16"/>
        </w:rPr>
      </w:pPr>
      <w:r w:rsidRPr="00E104D4">
        <w:rPr>
          <w:rFonts w:ascii="Arial" w:hAnsi="Arial" w:cs="Arial"/>
          <w:b/>
          <w:sz w:val="20"/>
          <w:szCs w:val="16"/>
        </w:rPr>
        <w:t>19</w:t>
      </w:r>
      <w:r w:rsidR="00E6724A" w:rsidRPr="00E104D4">
        <w:rPr>
          <w:rFonts w:ascii="Arial" w:hAnsi="Arial" w:cs="Arial"/>
          <w:b/>
          <w:sz w:val="20"/>
          <w:szCs w:val="16"/>
        </w:rPr>
        <w:t>.      Related Party Disclosures</w:t>
      </w:r>
    </w:p>
    <w:p w14:paraId="01863FF9" w14:textId="77777777" w:rsidR="00E6724A" w:rsidRPr="00E104D4" w:rsidRDefault="00E6724A" w:rsidP="00E6724A">
      <w:pPr>
        <w:spacing w:before="11" w:line="280" w:lineRule="exact"/>
        <w:rPr>
          <w:sz w:val="18"/>
          <w:szCs w:val="18"/>
        </w:rPr>
      </w:pPr>
    </w:p>
    <w:p w14:paraId="1650EB0F"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 xml:space="preserve">Equity interests in associates </w:t>
      </w:r>
    </w:p>
    <w:p w14:paraId="39564963" w14:textId="77777777" w:rsidR="00E6724A" w:rsidRPr="00E104D4" w:rsidRDefault="00E6724A" w:rsidP="00E6724A">
      <w:pPr>
        <w:tabs>
          <w:tab w:val="left" w:pos="720"/>
        </w:tabs>
        <w:spacing w:before="24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Details of interests in associates are disclosed in note 8 to the financial statements.</w:t>
      </w:r>
    </w:p>
    <w:p w14:paraId="3E4A1D04" w14:textId="77777777" w:rsidR="00E6724A" w:rsidRPr="00E104D4" w:rsidRDefault="00E6724A" w:rsidP="00E6724A">
      <w:pPr>
        <w:tabs>
          <w:tab w:val="left" w:pos="720"/>
        </w:tabs>
        <w:ind w:left="737"/>
        <w:rPr>
          <w:rFonts w:ascii="Arial" w:eastAsia="Arial" w:hAnsi="Arial" w:cs="Arial"/>
          <w:b/>
          <w:color w:val="6D6E71"/>
          <w:spacing w:val="-12"/>
          <w:w w:val="115"/>
          <w:sz w:val="18"/>
          <w:szCs w:val="18"/>
        </w:rPr>
      </w:pPr>
    </w:p>
    <w:p w14:paraId="3C47ED88"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Key management personnel compensation</w:t>
      </w:r>
    </w:p>
    <w:p w14:paraId="2E705466" w14:textId="69552BFD" w:rsidR="00E6724A" w:rsidRPr="00E104D4" w:rsidRDefault="00E6724A" w:rsidP="00E6724A">
      <w:pPr>
        <w:tabs>
          <w:tab w:val="left" w:pos="720"/>
        </w:tabs>
        <w:spacing w:before="24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Details of key management personnel compensation including directors are disclosed in note 1</w:t>
      </w:r>
      <w:r w:rsidR="00B936BC"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 xml:space="preserve"> to the financial statements.</w:t>
      </w:r>
    </w:p>
    <w:p w14:paraId="2662864D" w14:textId="77777777" w:rsidR="00E6724A" w:rsidRPr="00E104D4" w:rsidRDefault="00E6724A" w:rsidP="00E6724A">
      <w:pPr>
        <w:tabs>
          <w:tab w:val="left" w:pos="720"/>
        </w:tabs>
        <w:spacing w:before="5" w:line="110" w:lineRule="exact"/>
        <w:ind w:left="737"/>
        <w:rPr>
          <w:szCs w:val="18"/>
        </w:rPr>
      </w:pPr>
    </w:p>
    <w:p w14:paraId="2CC7091F" w14:textId="77777777" w:rsidR="00E6724A" w:rsidRPr="00E104D4" w:rsidRDefault="00E6724A" w:rsidP="00E6724A">
      <w:pPr>
        <w:numPr>
          <w:ilvl w:val="0"/>
          <w:numId w:val="1"/>
        </w:numPr>
        <w:tabs>
          <w:tab w:val="left" w:pos="720"/>
        </w:tabs>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Transactions with key management personnel</w:t>
      </w:r>
    </w:p>
    <w:p w14:paraId="6AB5B93C" w14:textId="77777777" w:rsidR="00E6724A" w:rsidRPr="00E104D4" w:rsidRDefault="00E6724A" w:rsidP="00E6724A">
      <w:pPr>
        <w:tabs>
          <w:tab w:val="left" w:pos="720"/>
        </w:tabs>
        <w:spacing w:before="3" w:line="110" w:lineRule="exact"/>
        <w:ind w:left="737"/>
        <w:rPr>
          <w:sz w:val="18"/>
          <w:szCs w:val="18"/>
        </w:rPr>
      </w:pPr>
    </w:p>
    <w:p w14:paraId="58901DDE" w14:textId="77777777" w:rsidR="00E6724A" w:rsidRPr="00E104D4" w:rsidRDefault="00E6724A" w:rsidP="00E6724A">
      <w:pPr>
        <w:tabs>
          <w:tab w:val="left" w:pos="720"/>
        </w:tabs>
        <w:spacing w:before="84" w:after="120" w:line="312" w:lineRule="auto"/>
        <w:ind w:left="73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During the financial period the consolidated entity did not enter into any transactions with related entities of key management personnel. </w:t>
      </w:r>
    </w:p>
    <w:p w14:paraId="2BD6BD25" w14:textId="1DAFE329" w:rsidR="00E6724A" w:rsidRPr="00E104D4" w:rsidRDefault="00E6724A" w:rsidP="00E6724A">
      <w:pPr>
        <w:tabs>
          <w:tab w:val="left" w:pos="720"/>
        </w:tabs>
        <w:spacing w:before="120" w:line="312"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During the financial period the consolidated entity entered into transactions with the following entities that require key management personnel to act in the capacity of director as part of their Racing Victoria employment – </w:t>
      </w:r>
      <w:proofErr w:type="spellStart"/>
      <w:r w:rsidRPr="00E104D4">
        <w:rPr>
          <w:rFonts w:ascii="Arial" w:eastAsia="Arial" w:hAnsi="Arial" w:cs="Arial"/>
          <w:color w:val="6D6E71"/>
          <w:spacing w:val="-12"/>
          <w:w w:val="115"/>
          <w:sz w:val="18"/>
          <w:szCs w:val="18"/>
        </w:rPr>
        <w:t>VicRacing</w:t>
      </w:r>
      <w:proofErr w:type="spellEnd"/>
      <w:r w:rsidRPr="00E104D4">
        <w:rPr>
          <w:rFonts w:ascii="Arial" w:eastAsia="Arial" w:hAnsi="Arial" w:cs="Arial"/>
          <w:color w:val="6D6E71"/>
          <w:spacing w:val="-12"/>
          <w:w w:val="115"/>
          <w:sz w:val="18"/>
          <w:szCs w:val="18"/>
        </w:rPr>
        <w:t xml:space="preserve"> Pty Ltd, Australian Racing Museum Ltd, Racing Australia Ltd, Racing Analytical Services Ltd, </w:t>
      </w:r>
      <w:proofErr w:type="spellStart"/>
      <w:r w:rsidR="006418A0" w:rsidRPr="00E104D4">
        <w:rPr>
          <w:rFonts w:ascii="Arial" w:eastAsia="Arial" w:hAnsi="Arial" w:cs="Arial"/>
          <w:color w:val="6D6E71"/>
          <w:spacing w:val="-12"/>
          <w:w w:val="115"/>
          <w:sz w:val="18"/>
          <w:szCs w:val="18"/>
        </w:rPr>
        <w:t>VicRacing</w:t>
      </w:r>
      <w:proofErr w:type="spellEnd"/>
      <w:r w:rsidR="006418A0" w:rsidRPr="00E104D4">
        <w:rPr>
          <w:rFonts w:ascii="Arial" w:eastAsia="Arial" w:hAnsi="Arial" w:cs="Arial"/>
          <w:color w:val="6D6E71"/>
          <w:spacing w:val="-12"/>
          <w:w w:val="115"/>
          <w:sz w:val="18"/>
          <w:szCs w:val="18"/>
        </w:rPr>
        <w:t xml:space="preserve"> Audio Services</w:t>
      </w:r>
      <w:r w:rsidRPr="00E104D4">
        <w:rPr>
          <w:rFonts w:ascii="Arial" w:eastAsia="Arial" w:hAnsi="Arial" w:cs="Arial"/>
          <w:color w:val="6D6E71"/>
          <w:spacing w:val="-12"/>
          <w:w w:val="115"/>
          <w:sz w:val="18"/>
          <w:szCs w:val="18"/>
        </w:rPr>
        <w:t xml:space="preserve"> Pty Ltd</w:t>
      </w:r>
      <w:r w:rsidR="00332C22">
        <w:rPr>
          <w:rFonts w:ascii="Arial" w:eastAsia="Arial" w:hAnsi="Arial" w:cs="Arial"/>
          <w:color w:val="6D6E71"/>
          <w:spacing w:val="-12"/>
          <w:w w:val="115"/>
          <w:sz w:val="18"/>
          <w:szCs w:val="18"/>
        </w:rPr>
        <w:t xml:space="preserve"> (previously</w:t>
      </w:r>
      <w:r w:rsidR="00861B44">
        <w:rPr>
          <w:rFonts w:ascii="Arial" w:eastAsia="Arial" w:hAnsi="Arial" w:cs="Arial"/>
          <w:color w:val="6D6E71"/>
          <w:spacing w:val="-12"/>
          <w:w w:val="115"/>
          <w:sz w:val="18"/>
          <w:szCs w:val="18"/>
        </w:rPr>
        <w:t xml:space="preserve"> </w:t>
      </w:r>
      <w:r w:rsidR="000F76D3" w:rsidRPr="00E104D4">
        <w:rPr>
          <w:rFonts w:ascii="Arial" w:eastAsia="Arial" w:hAnsi="Arial" w:cs="Arial"/>
          <w:color w:val="6D6E71"/>
          <w:spacing w:val="-12"/>
          <w:w w:val="115"/>
          <w:sz w:val="18"/>
          <w:szCs w:val="18"/>
        </w:rPr>
        <w:t xml:space="preserve">3UZ Pty Ltd </w:t>
      </w:r>
      <w:r w:rsidR="00FB2A0C">
        <w:rPr>
          <w:rFonts w:ascii="Arial" w:eastAsia="Arial" w:hAnsi="Arial" w:cs="Arial"/>
          <w:color w:val="6D6E71"/>
          <w:spacing w:val="-12"/>
          <w:w w:val="115"/>
          <w:sz w:val="18"/>
          <w:szCs w:val="18"/>
        </w:rPr>
        <w:t xml:space="preserve">or </w:t>
      </w:r>
      <w:r w:rsidRPr="00E104D4">
        <w:rPr>
          <w:rFonts w:ascii="Arial" w:eastAsia="Arial" w:hAnsi="Arial" w:cs="Arial"/>
          <w:color w:val="6D6E71"/>
          <w:spacing w:val="-12"/>
          <w:w w:val="115"/>
          <w:sz w:val="18"/>
          <w:szCs w:val="18"/>
        </w:rPr>
        <w:t>RSN), and Sports Wagering Integrity Monitoring Ltd. These transactions included both revenue and operational expenditure, with expenditure incurred only after approval by the Racing Victoria Board. The consolidated entity also provided administrative services to some of these director related entities on normal commercial terms and conditions as agreed by the parties.</w:t>
      </w:r>
      <w:r w:rsidRPr="00E104D4">
        <w:rPr>
          <w:rFonts w:ascii="Arial" w:eastAsia="Arial" w:hAnsi="Arial" w:cs="Arial"/>
          <w:color w:val="6D6E71"/>
          <w:w w:val="115"/>
          <w:sz w:val="18"/>
          <w:szCs w:val="18"/>
        </w:rPr>
        <w:br/>
      </w:r>
    </w:p>
    <w:tbl>
      <w:tblPr>
        <w:tblW w:w="8370" w:type="dxa"/>
        <w:tblInd w:w="1170" w:type="dxa"/>
        <w:tblLook w:val="04A0" w:firstRow="1" w:lastRow="0" w:firstColumn="1" w:lastColumn="0" w:noHBand="0" w:noVBand="1"/>
      </w:tblPr>
      <w:tblGrid>
        <w:gridCol w:w="267"/>
        <w:gridCol w:w="4503"/>
        <w:gridCol w:w="1530"/>
        <w:gridCol w:w="450"/>
        <w:gridCol w:w="1620"/>
      </w:tblGrid>
      <w:tr w:rsidR="00E6724A" w:rsidRPr="00E104D4" w14:paraId="6E3CE017" w14:textId="77777777">
        <w:trPr>
          <w:trHeight w:val="384"/>
        </w:trPr>
        <w:tc>
          <w:tcPr>
            <w:tcW w:w="267" w:type="dxa"/>
            <w:tcBorders>
              <w:top w:val="nil"/>
              <w:left w:val="nil"/>
              <w:bottom w:val="nil"/>
              <w:right w:val="nil"/>
            </w:tcBorders>
            <w:shd w:val="clear" w:color="000000" w:fill="A6A6A6"/>
            <w:noWrap/>
            <w:vAlign w:val="center"/>
            <w:hideMark/>
          </w:tcPr>
          <w:p w14:paraId="6822F2B4"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4503" w:type="dxa"/>
            <w:tcBorders>
              <w:top w:val="nil"/>
              <w:left w:val="nil"/>
              <w:bottom w:val="nil"/>
              <w:right w:val="nil"/>
            </w:tcBorders>
            <w:shd w:val="clear" w:color="000000" w:fill="A6A6A6"/>
            <w:noWrap/>
            <w:vAlign w:val="center"/>
            <w:hideMark/>
          </w:tcPr>
          <w:p w14:paraId="1FC5E16C"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30" w:type="dxa"/>
            <w:tcBorders>
              <w:top w:val="nil"/>
              <w:left w:val="nil"/>
              <w:bottom w:val="nil"/>
              <w:right w:val="nil"/>
            </w:tcBorders>
            <w:shd w:val="clear" w:color="000000" w:fill="A6A6A6"/>
            <w:vAlign w:val="center"/>
            <w:hideMark/>
          </w:tcPr>
          <w:p w14:paraId="0565B3A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REVENUE </w:t>
            </w:r>
          </w:p>
        </w:tc>
        <w:tc>
          <w:tcPr>
            <w:tcW w:w="450" w:type="dxa"/>
            <w:tcBorders>
              <w:top w:val="nil"/>
              <w:left w:val="nil"/>
              <w:bottom w:val="nil"/>
              <w:right w:val="nil"/>
            </w:tcBorders>
            <w:shd w:val="clear" w:color="000000" w:fill="A6A6A6"/>
            <w:noWrap/>
            <w:vAlign w:val="center"/>
            <w:hideMark/>
          </w:tcPr>
          <w:p w14:paraId="29A97864"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620" w:type="dxa"/>
            <w:tcBorders>
              <w:top w:val="nil"/>
              <w:left w:val="nil"/>
              <w:bottom w:val="nil"/>
              <w:right w:val="nil"/>
            </w:tcBorders>
            <w:shd w:val="clear" w:color="000000" w:fill="A6A6A6"/>
            <w:vAlign w:val="center"/>
            <w:hideMark/>
          </w:tcPr>
          <w:p w14:paraId="657C57B0"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EXPENDITURE </w:t>
            </w:r>
          </w:p>
        </w:tc>
      </w:tr>
      <w:tr w:rsidR="00E6724A" w:rsidRPr="00E104D4" w14:paraId="1BE6AE60" w14:textId="77777777">
        <w:trPr>
          <w:trHeight w:val="368"/>
        </w:trPr>
        <w:tc>
          <w:tcPr>
            <w:tcW w:w="267" w:type="dxa"/>
            <w:tcBorders>
              <w:top w:val="nil"/>
              <w:left w:val="nil"/>
              <w:bottom w:val="nil"/>
              <w:right w:val="nil"/>
            </w:tcBorders>
            <w:noWrap/>
            <w:vAlign w:val="bottom"/>
            <w:hideMark/>
          </w:tcPr>
          <w:p w14:paraId="306DB470"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4503" w:type="dxa"/>
            <w:tcBorders>
              <w:top w:val="nil"/>
              <w:left w:val="nil"/>
              <w:bottom w:val="nil"/>
              <w:right w:val="nil"/>
            </w:tcBorders>
            <w:noWrap/>
            <w:vAlign w:val="bottom"/>
            <w:hideMark/>
          </w:tcPr>
          <w:p w14:paraId="7BAFFDAF" w14:textId="77777777" w:rsidR="00E6724A" w:rsidRPr="00E104D4" w:rsidRDefault="00E6724A">
            <w:pPr>
              <w:widowControl/>
              <w:jc w:val="center"/>
              <w:rPr>
                <w:rFonts w:ascii="Times New Roman" w:eastAsia="Times New Roman" w:hAnsi="Times New Roman"/>
                <w:sz w:val="20"/>
                <w:szCs w:val="20"/>
                <w:lang w:eastAsia="en-AU"/>
              </w:rPr>
            </w:pPr>
          </w:p>
        </w:tc>
        <w:tc>
          <w:tcPr>
            <w:tcW w:w="1530" w:type="dxa"/>
            <w:tcBorders>
              <w:top w:val="nil"/>
              <w:left w:val="nil"/>
              <w:bottom w:val="nil"/>
              <w:right w:val="nil"/>
            </w:tcBorders>
            <w:noWrap/>
            <w:vAlign w:val="bottom"/>
            <w:hideMark/>
          </w:tcPr>
          <w:p w14:paraId="29A409F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450" w:type="dxa"/>
            <w:tcBorders>
              <w:top w:val="nil"/>
              <w:left w:val="nil"/>
              <w:bottom w:val="nil"/>
              <w:right w:val="nil"/>
            </w:tcBorders>
            <w:noWrap/>
            <w:vAlign w:val="bottom"/>
            <w:hideMark/>
          </w:tcPr>
          <w:p w14:paraId="151F88C6"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620" w:type="dxa"/>
            <w:tcBorders>
              <w:top w:val="nil"/>
              <w:left w:val="nil"/>
              <w:bottom w:val="nil"/>
              <w:right w:val="nil"/>
            </w:tcBorders>
            <w:noWrap/>
            <w:vAlign w:val="bottom"/>
            <w:hideMark/>
          </w:tcPr>
          <w:p w14:paraId="75CEDC4F"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FC6DBE" w:rsidRPr="00E104D4" w14:paraId="524F5ADB" w14:textId="77777777">
        <w:trPr>
          <w:trHeight w:val="396"/>
        </w:trPr>
        <w:tc>
          <w:tcPr>
            <w:tcW w:w="4770" w:type="dxa"/>
            <w:gridSpan w:val="2"/>
            <w:tcBorders>
              <w:top w:val="nil"/>
              <w:left w:val="nil"/>
              <w:bottom w:val="nil"/>
              <w:right w:val="nil"/>
            </w:tcBorders>
            <w:vAlign w:val="bottom"/>
            <w:hideMark/>
          </w:tcPr>
          <w:p w14:paraId="7BBC4D19" w14:textId="77777777" w:rsidR="00FC6DBE" w:rsidRPr="00E104D4" w:rsidRDefault="00FC6DBE" w:rsidP="00FC6DBE">
            <w:pPr>
              <w:widowControl/>
              <w:rPr>
                <w:rFonts w:ascii="Arial" w:eastAsia="Times New Roman" w:hAnsi="Arial" w:cs="Arial"/>
                <w:color w:val="000000"/>
                <w:sz w:val="18"/>
                <w:szCs w:val="18"/>
                <w:lang w:eastAsia="en-AU"/>
              </w:rPr>
            </w:pPr>
            <w:proofErr w:type="spellStart"/>
            <w:r w:rsidRPr="00E104D4">
              <w:rPr>
                <w:rFonts w:ascii="Arial" w:eastAsia="Times New Roman" w:hAnsi="Arial" w:cs="Arial"/>
                <w:color w:val="000000"/>
                <w:sz w:val="18"/>
                <w:szCs w:val="18"/>
                <w:lang w:eastAsia="en-AU"/>
              </w:rPr>
              <w:t>VicRacing</w:t>
            </w:r>
            <w:proofErr w:type="spellEnd"/>
            <w:r w:rsidRPr="00E104D4">
              <w:rPr>
                <w:rFonts w:ascii="Arial" w:eastAsia="Times New Roman" w:hAnsi="Arial" w:cs="Arial"/>
                <w:color w:val="000000"/>
                <w:sz w:val="18"/>
                <w:szCs w:val="18"/>
                <w:lang w:eastAsia="en-AU"/>
              </w:rPr>
              <w:t xml:space="preserve"> Pty Ltd</w:t>
            </w:r>
          </w:p>
        </w:tc>
        <w:tc>
          <w:tcPr>
            <w:tcW w:w="1530" w:type="dxa"/>
            <w:tcBorders>
              <w:top w:val="nil"/>
              <w:left w:val="nil"/>
              <w:bottom w:val="nil"/>
              <w:right w:val="nil"/>
            </w:tcBorders>
            <w:shd w:val="clear" w:color="000000" w:fill="FFFFFF"/>
            <w:vAlign w:val="bottom"/>
            <w:hideMark/>
          </w:tcPr>
          <w:p w14:paraId="01E6A914" w14:textId="500DF752"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195,866 </w:t>
            </w:r>
          </w:p>
        </w:tc>
        <w:tc>
          <w:tcPr>
            <w:tcW w:w="450" w:type="dxa"/>
            <w:tcBorders>
              <w:top w:val="nil"/>
              <w:left w:val="nil"/>
              <w:bottom w:val="nil"/>
              <w:right w:val="nil"/>
            </w:tcBorders>
            <w:shd w:val="clear" w:color="000000" w:fill="FFFFFF"/>
            <w:vAlign w:val="bottom"/>
            <w:hideMark/>
          </w:tcPr>
          <w:p w14:paraId="08F11473"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23AA2B64" w14:textId="3DFAD804"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p>
        </w:tc>
      </w:tr>
      <w:tr w:rsidR="00FC6DBE" w:rsidRPr="00E104D4" w14:paraId="4C4026BE" w14:textId="77777777">
        <w:trPr>
          <w:trHeight w:val="396"/>
        </w:trPr>
        <w:tc>
          <w:tcPr>
            <w:tcW w:w="4770" w:type="dxa"/>
            <w:gridSpan w:val="2"/>
            <w:tcBorders>
              <w:top w:val="nil"/>
              <w:left w:val="nil"/>
              <w:bottom w:val="nil"/>
              <w:right w:val="nil"/>
            </w:tcBorders>
            <w:vAlign w:val="bottom"/>
            <w:hideMark/>
          </w:tcPr>
          <w:p w14:paraId="7D05B7E3"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 Racing Museum Ltd</w:t>
            </w:r>
          </w:p>
        </w:tc>
        <w:tc>
          <w:tcPr>
            <w:tcW w:w="1530" w:type="dxa"/>
            <w:tcBorders>
              <w:top w:val="nil"/>
              <w:left w:val="nil"/>
              <w:bottom w:val="nil"/>
              <w:right w:val="nil"/>
            </w:tcBorders>
            <w:shd w:val="clear" w:color="000000" w:fill="FFFFFF"/>
            <w:vAlign w:val="bottom"/>
            <w:hideMark/>
          </w:tcPr>
          <w:p w14:paraId="5F6C77DF" w14:textId="21D057E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107 </w:t>
            </w:r>
          </w:p>
        </w:tc>
        <w:tc>
          <w:tcPr>
            <w:tcW w:w="450" w:type="dxa"/>
            <w:tcBorders>
              <w:top w:val="nil"/>
              <w:left w:val="nil"/>
              <w:bottom w:val="nil"/>
              <w:right w:val="nil"/>
            </w:tcBorders>
            <w:vAlign w:val="bottom"/>
            <w:hideMark/>
          </w:tcPr>
          <w:p w14:paraId="5F3FA251"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2742E461" w14:textId="6EC349F7" w:rsidR="00FC6DBE" w:rsidRPr="00E104D4" w:rsidRDefault="00F66FE6"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lang w:eastAsia="en-AU"/>
              </w:rPr>
              <w:t>240</w:t>
            </w:r>
          </w:p>
        </w:tc>
      </w:tr>
      <w:tr w:rsidR="00FC6DBE" w:rsidRPr="00E104D4" w14:paraId="79C4A8EA" w14:textId="77777777">
        <w:trPr>
          <w:trHeight w:val="396"/>
        </w:trPr>
        <w:tc>
          <w:tcPr>
            <w:tcW w:w="4770" w:type="dxa"/>
            <w:gridSpan w:val="2"/>
            <w:tcBorders>
              <w:top w:val="nil"/>
              <w:left w:val="nil"/>
              <w:bottom w:val="nil"/>
              <w:right w:val="nil"/>
            </w:tcBorders>
            <w:vAlign w:val="bottom"/>
            <w:hideMark/>
          </w:tcPr>
          <w:p w14:paraId="541B2821"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Australia Ltd</w:t>
            </w:r>
          </w:p>
        </w:tc>
        <w:tc>
          <w:tcPr>
            <w:tcW w:w="1530" w:type="dxa"/>
            <w:tcBorders>
              <w:top w:val="nil"/>
              <w:left w:val="nil"/>
              <w:bottom w:val="nil"/>
              <w:right w:val="nil"/>
            </w:tcBorders>
            <w:shd w:val="clear" w:color="000000" w:fill="FFFFFF"/>
            <w:vAlign w:val="bottom"/>
            <w:hideMark/>
          </w:tcPr>
          <w:p w14:paraId="30DF636A" w14:textId="4B93FD26"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184 </w:t>
            </w:r>
          </w:p>
        </w:tc>
        <w:tc>
          <w:tcPr>
            <w:tcW w:w="450" w:type="dxa"/>
            <w:tcBorders>
              <w:top w:val="nil"/>
              <w:left w:val="nil"/>
              <w:bottom w:val="nil"/>
              <w:right w:val="nil"/>
            </w:tcBorders>
            <w:vAlign w:val="bottom"/>
            <w:hideMark/>
          </w:tcPr>
          <w:p w14:paraId="04F5A2CB"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5E72EB95" w14:textId="03858226" w:rsidR="00FC6DBE" w:rsidRPr="00E104D4" w:rsidRDefault="007775CB"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lang w:eastAsia="en-AU"/>
              </w:rPr>
              <w:t>2,</w:t>
            </w:r>
            <w:r w:rsidR="00F66FE6" w:rsidRPr="00E104D4">
              <w:rPr>
                <w:rFonts w:ascii="Arial" w:hAnsi="Arial" w:cs="Arial"/>
                <w:color w:val="000000"/>
                <w:sz w:val="18"/>
                <w:szCs w:val="18"/>
                <w:lang w:eastAsia="en-AU"/>
              </w:rPr>
              <w:t>6</w:t>
            </w:r>
            <w:r w:rsidRPr="00E104D4">
              <w:rPr>
                <w:rFonts w:ascii="Arial" w:hAnsi="Arial" w:cs="Arial"/>
                <w:color w:val="000000"/>
                <w:sz w:val="18"/>
                <w:szCs w:val="18"/>
                <w:lang w:eastAsia="en-AU"/>
              </w:rPr>
              <w:t>79</w:t>
            </w:r>
          </w:p>
        </w:tc>
      </w:tr>
      <w:tr w:rsidR="00FC6DBE" w:rsidRPr="00E104D4" w14:paraId="38B462E8" w14:textId="77777777">
        <w:trPr>
          <w:trHeight w:val="396"/>
        </w:trPr>
        <w:tc>
          <w:tcPr>
            <w:tcW w:w="4770" w:type="dxa"/>
            <w:gridSpan w:val="2"/>
            <w:tcBorders>
              <w:top w:val="nil"/>
              <w:left w:val="nil"/>
              <w:bottom w:val="nil"/>
              <w:right w:val="nil"/>
            </w:tcBorders>
            <w:vAlign w:val="bottom"/>
            <w:hideMark/>
          </w:tcPr>
          <w:p w14:paraId="08910788"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Analytical Services Ltd</w:t>
            </w:r>
          </w:p>
        </w:tc>
        <w:tc>
          <w:tcPr>
            <w:tcW w:w="1530" w:type="dxa"/>
            <w:tcBorders>
              <w:top w:val="nil"/>
              <w:left w:val="nil"/>
              <w:bottom w:val="nil"/>
              <w:right w:val="nil"/>
            </w:tcBorders>
            <w:shd w:val="clear" w:color="000000" w:fill="FFFFFF"/>
            <w:vAlign w:val="bottom"/>
            <w:hideMark/>
          </w:tcPr>
          <w:p w14:paraId="3EDA9CE3" w14:textId="1013D1DF"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536 </w:t>
            </w:r>
          </w:p>
        </w:tc>
        <w:tc>
          <w:tcPr>
            <w:tcW w:w="450" w:type="dxa"/>
            <w:tcBorders>
              <w:top w:val="nil"/>
              <w:left w:val="nil"/>
              <w:bottom w:val="nil"/>
              <w:right w:val="nil"/>
            </w:tcBorders>
            <w:vAlign w:val="bottom"/>
            <w:hideMark/>
          </w:tcPr>
          <w:p w14:paraId="63C177F2"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nil"/>
              <w:right w:val="nil"/>
            </w:tcBorders>
            <w:shd w:val="clear" w:color="000000" w:fill="FFFFFF"/>
            <w:vAlign w:val="bottom"/>
            <w:hideMark/>
          </w:tcPr>
          <w:p w14:paraId="102363B2" w14:textId="65ABA7C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F66FE6" w:rsidRPr="00E104D4">
              <w:rPr>
                <w:rFonts w:ascii="Arial" w:hAnsi="Arial" w:cs="Arial"/>
                <w:color w:val="000000"/>
                <w:sz w:val="18"/>
                <w:szCs w:val="18"/>
              </w:rPr>
              <w:t>2,085</w:t>
            </w:r>
          </w:p>
        </w:tc>
      </w:tr>
      <w:tr w:rsidR="00FC6DBE" w:rsidRPr="00E104D4" w14:paraId="6E0AED6C" w14:textId="77777777">
        <w:trPr>
          <w:trHeight w:val="396"/>
        </w:trPr>
        <w:tc>
          <w:tcPr>
            <w:tcW w:w="4770" w:type="dxa"/>
            <w:gridSpan w:val="2"/>
            <w:tcBorders>
              <w:top w:val="nil"/>
              <w:left w:val="nil"/>
              <w:bottom w:val="nil"/>
              <w:right w:val="nil"/>
            </w:tcBorders>
            <w:vAlign w:val="bottom"/>
            <w:hideMark/>
          </w:tcPr>
          <w:p w14:paraId="7B431D71" w14:textId="3B2AE349" w:rsidR="00FC6DBE" w:rsidRPr="00E104D4" w:rsidRDefault="00FC6DBE" w:rsidP="00FC6DBE">
            <w:pPr>
              <w:widowControl/>
              <w:rPr>
                <w:rFonts w:ascii="Arial" w:eastAsia="Times New Roman" w:hAnsi="Arial" w:cs="Arial"/>
                <w:color w:val="000000"/>
                <w:sz w:val="18"/>
                <w:szCs w:val="18"/>
                <w:lang w:eastAsia="en-AU"/>
              </w:rPr>
            </w:pPr>
            <w:bookmarkStart w:id="24" w:name="_Hlk208837219"/>
            <w:r w:rsidRPr="00E104D4">
              <w:rPr>
                <w:rFonts w:ascii="Arial" w:eastAsia="Times New Roman" w:hAnsi="Arial" w:cs="Arial"/>
                <w:color w:val="000000"/>
                <w:sz w:val="18"/>
                <w:szCs w:val="18"/>
                <w:lang w:eastAsia="en-AU"/>
              </w:rPr>
              <w:t xml:space="preserve">3UZ Pty Ltd </w:t>
            </w:r>
            <w:bookmarkEnd w:id="24"/>
            <w:r w:rsidRPr="00E104D4">
              <w:rPr>
                <w:rFonts w:ascii="Arial" w:eastAsia="Times New Roman" w:hAnsi="Arial" w:cs="Arial"/>
                <w:color w:val="000000"/>
                <w:sz w:val="18"/>
                <w:szCs w:val="18"/>
                <w:lang w:eastAsia="en-AU"/>
              </w:rPr>
              <w:t>(RSN)</w:t>
            </w:r>
          </w:p>
        </w:tc>
        <w:tc>
          <w:tcPr>
            <w:tcW w:w="1530" w:type="dxa"/>
            <w:tcBorders>
              <w:top w:val="nil"/>
              <w:left w:val="nil"/>
              <w:bottom w:val="nil"/>
              <w:right w:val="nil"/>
            </w:tcBorders>
            <w:shd w:val="clear" w:color="000000" w:fill="FFFFFF"/>
            <w:vAlign w:val="bottom"/>
            <w:hideMark/>
          </w:tcPr>
          <w:p w14:paraId="58CD7CF9" w14:textId="04CE79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12 </w:t>
            </w:r>
          </w:p>
        </w:tc>
        <w:tc>
          <w:tcPr>
            <w:tcW w:w="450" w:type="dxa"/>
            <w:tcBorders>
              <w:top w:val="nil"/>
              <w:left w:val="nil"/>
              <w:bottom w:val="nil"/>
              <w:right w:val="nil"/>
            </w:tcBorders>
            <w:shd w:val="clear" w:color="000000" w:fill="FFFFFF"/>
            <w:vAlign w:val="bottom"/>
            <w:hideMark/>
          </w:tcPr>
          <w:p w14:paraId="5E403F49"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61C8C3C3" w14:textId="187F4EC1"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F66FE6" w:rsidRPr="00E104D4">
              <w:rPr>
                <w:rFonts w:ascii="Arial" w:hAnsi="Arial" w:cs="Arial"/>
                <w:color w:val="000000"/>
                <w:sz w:val="18"/>
                <w:szCs w:val="18"/>
              </w:rPr>
              <w:t>707</w:t>
            </w:r>
            <w:r w:rsidRPr="00E104D4">
              <w:rPr>
                <w:rFonts w:ascii="Arial" w:hAnsi="Arial" w:cs="Arial"/>
                <w:color w:val="000000"/>
                <w:sz w:val="18"/>
                <w:szCs w:val="18"/>
              </w:rPr>
              <w:t xml:space="preserve"> </w:t>
            </w:r>
          </w:p>
        </w:tc>
      </w:tr>
      <w:tr w:rsidR="00FC6DBE" w:rsidRPr="00E104D4" w14:paraId="674F2469" w14:textId="77777777">
        <w:trPr>
          <w:trHeight w:val="396"/>
        </w:trPr>
        <w:tc>
          <w:tcPr>
            <w:tcW w:w="4770" w:type="dxa"/>
            <w:gridSpan w:val="2"/>
            <w:tcBorders>
              <w:top w:val="nil"/>
              <w:left w:val="nil"/>
              <w:bottom w:val="nil"/>
              <w:right w:val="nil"/>
            </w:tcBorders>
            <w:vAlign w:val="bottom"/>
            <w:hideMark/>
          </w:tcPr>
          <w:p w14:paraId="3443436B" w14:textId="77777777" w:rsidR="00FC6DBE" w:rsidRPr="00E104D4" w:rsidRDefault="00FC6DBE" w:rsidP="00FC6DBE">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Sports Wagering Integrity Monitoring Ltd</w:t>
            </w:r>
          </w:p>
        </w:tc>
        <w:tc>
          <w:tcPr>
            <w:tcW w:w="1530" w:type="dxa"/>
            <w:tcBorders>
              <w:top w:val="nil"/>
              <w:left w:val="nil"/>
              <w:bottom w:val="nil"/>
              <w:right w:val="nil"/>
            </w:tcBorders>
            <w:shd w:val="clear" w:color="000000" w:fill="FFFFFF"/>
            <w:vAlign w:val="bottom"/>
            <w:hideMark/>
          </w:tcPr>
          <w:p w14:paraId="137E2B07" w14:textId="771E3A3D"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 </w:t>
            </w:r>
          </w:p>
        </w:tc>
        <w:tc>
          <w:tcPr>
            <w:tcW w:w="450" w:type="dxa"/>
            <w:tcBorders>
              <w:top w:val="nil"/>
              <w:left w:val="nil"/>
              <w:bottom w:val="nil"/>
              <w:right w:val="nil"/>
            </w:tcBorders>
            <w:shd w:val="clear" w:color="000000" w:fill="FFFFFF"/>
            <w:vAlign w:val="bottom"/>
            <w:hideMark/>
          </w:tcPr>
          <w:p w14:paraId="6A456622"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1620" w:type="dxa"/>
            <w:tcBorders>
              <w:top w:val="nil"/>
              <w:left w:val="nil"/>
              <w:bottom w:val="nil"/>
              <w:right w:val="nil"/>
            </w:tcBorders>
            <w:shd w:val="clear" w:color="000000" w:fill="FFFFFF"/>
            <w:vAlign w:val="bottom"/>
            <w:hideMark/>
          </w:tcPr>
          <w:p w14:paraId="036C2835"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   </w:t>
            </w:r>
          </w:p>
        </w:tc>
      </w:tr>
      <w:tr w:rsidR="00FC6DBE" w:rsidRPr="00E104D4" w14:paraId="7A0E056F" w14:textId="77777777" w:rsidTr="008A2CDD">
        <w:trPr>
          <w:trHeight w:val="122"/>
        </w:trPr>
        <w:tc>
          <w:tcPr>
            <w:tcW w:w="267" w:type="dxa"/>
            <w:tcBorders>
              <w:top w:val="nil"/>
              <w:left w:val="nil"/>
              <w:bottom w:val="nil"/>
              <w:right w:val="nil"/>
            </w:tcBorders>
            <w:noWrap/>
            <w:vAlign w:val="bottom"/>
            <w:hideMark/>
          </w:tcPr>
          <w:p w14:paraId="6234C1F5"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4503" w:type="dxa"/>
            <w:tcBorders>
              <w:top w:val="nil"/>
              <w:left w:val="nil"/>
              <w:bottom w:val="nil"/>
              <w:right w:val="nil"/>
            </w:tcBorders>
            <w:noWrap/>
            <w:vAlign w:val="bottom"/>
            <w:hideMark/>
          </w:tcPr>
          <w:p w14:paraId="1D01D0D6" w14:textId="77777777" w:rsidR="00FC6DBE" w:rsidRPr="00E104D4" w:rsidRDefault="00FC6DBE" w:rsidP="00FC6DBE">
            <w:pPr>
              <w:widowControl/>
              <w:rPr>
                <w:rFonts w:ascii="Times New Roman" w:eastAsia="Times New Roman" w:hAnsi="Times New Roman"/>
                <w:sz w:val="20"/>
                <w:szCs w:val="20"/>
                <w:lang w:eastAsia="en-AU"/>
              </w:rPr>
            </w:pPr>
          </w:p>
        </w:tc>
        <w:tc>
          <w:tcPr>
            <w:tcW w:w="1530" w:type="dxa"/>
            <w:tcBorders>
              <w:top w:val="nil"/>
              <w:left w:val="nil"/>
              <w:bottom w:val="single" w:sz="4" w:space="0" w:color="auto"/>
              <w:right w:val="nil"/>
            </w:tcBorders>
            <w:shd w:val="clear" w:color="000000" w:fill="FFFFFF"/>
            <w:vAlign w:val="bottom"/>
            <w:hideMark/>
          </w:tcPr>
          <w:p w14:paraId="69B56CBE" w14:textId="77777777" w:rsidR="00FC6DBE" w:rsidRPr="00E104D4" w:rsidRDefault="00FC6DBE" w:rsidP="00FC6DBE">
            <w:pPr>
              <w:widowControl/>
              <w:jc w:val="right"/>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w:t>
            </w:r>
          </w:p>
        </w:tc>
        <w:tc>
          <w:tcPr>
            <w:tcW w:w="450" w:type="dxa"/>
            <w:tcBorders>
              <w:top w:val="nil"/>
              <w:left w:val="nil"/>
              <w:bottom w:val="single" w:sz="4" w:space="0" w:color="auto"/>
              <w:right w:val="nil"/>
            </w:tcBorders>
            <w:noWrap/>
            <w:vAlign w:val="bottom"/>
            <w:hideMark/>
          </w:tcPr>
          <w:p w14:paraId="7019AE68" w14:textId="77777777" w:rsidR="00FC6DBE" w:rsidRPr="00E104D4" w:rsidRDefault="00FC6DBE" w:rsidP="00FC6DBE">
            <w:pPr>
              <w:widowControl/>
              <w:jc w:val="right"/>
              <w:rPr>
                <w:rFonts w:ascii="Arial" w:eastAsia="Times New Roman" w:hAnsi="Arial" w:cs="Arial"/>
                <w:color w:val="000000"/>
                <w:sz w:val="18"/>
                <w:szCs w:val="18"/>
                <w:lang w:eastAsia="en-AU"/>
              </w:rPr>
            </w:pPr>
          </w:p>
        </w:tc>
        <w:tc>
          <w:tcPr>
            <w:tcW w:w="1620" w:type="dxa"/>
            <w:tcBorders>
              <w:top w:val="nil"/>
              <w:left w:val="nil"/>
              <w:bottom w:val="single" w:sz="4" w:space="0" w:color="auto"/>
              <w:right w:val="nil"/>
            </w:tcBorders>
            <w:noWrap/>
            <w:vAlign w:val="bottom"/>
            <w:hideMark/>
          </w:tcPr>
          <w:p w14:paraId="2444AF83" w14:textId="77777777" w:rsidR="00FC6DBE" w:rsidRPr="00E104D4" w:rsidRDefault="00FC6DBE" w:rsidP="00FC6DBE">
            <w:pPr>
              <w:widowControl/>
              <w:jc w:val="right"/>
              <w:rPr>
                <w:rFonts w:ascii="Times New Roman" w:eastAsia="Times New Roman" w:hAnsi="Times New Roman"/>
                <w:sz w:val="20"/>
                <w:szCs w:val="20"/>
                <w:lang w:eastAsia="en-AU"/>
              </w:rPr>
            </w:pPr>
          </w:p>
        </w:tc>
      </w:tr>
      <w:tr w:rsidR="00FC6DBE" w:rsidRPr="00E104D4" w14:paraId="05996D32" w14:textId="77777777" w:rsidTr="00F66FE6">
        <w:trPr>
          <w:trHeight w:val="353"/>
        </w:trPr>
        <w:tc>
          <w:tcPr>
            <w:tcW w:w="267" w:type="dxa"/>
            <w:tcBorders>
              <w:top w:val="nil"/>
              <w:left w:val="nil"/>
              <w:bottom w:val="nil"/>
              <w:right w:val="nil"/>
            </w:tcBorders>
            <w:noWrap/>
            <w:vAlign w:val="bottom"/>
            <w:hideMark/>
          </w:tcPr>
          <w:p w14:paraId="06F37328" w14:textId="77777777" w:rsidR="00FC6DBE" w:rsidRPr="00E104D4" w:rsidRDefault="00FC6DBE" w:rsidP="00FC6DBE">
            <w:pPr>
              <w:widowControl/>
              <w:jc w:val="right"/>
              <w:rPr>
                <w:rFonts w:ascii="Times New Roman" w:eastAsia="Times New Roman" w:hAnsi="Times New Roman"/>
                <w:sz w:val="20"/>
                <w:szCs w:val="20"/>
                <w:lang w:eastAsia="en-AU"/>
              </w:rPr>
            </w:pPr>
          </w:p>
        </w:tc>
        <w:tc>
          <w:tcPr>
            <w:tcW w:w="4503" w:type="dxa"/>
            <w:tcBorders>
              <w:top w:val="nil"/>
              <w:left w:val="nil"/>
              <w:bottom w:val="nil"/>
              <w:right w:val="nil"/>
            </w:tcBorders>
            <w:noWrap/>
            <w:vAlign w:val="bottom"/>
            <w:hideMark/>
          </w:tcPr>
          <w:p w14:paraId="44957483" w14:textId="7EF4CB22" w:rsidR="00FC6DBE" w:rsidRPr="00E104D4" w:rsidRDefault="00FC6DBE" w:rsidP="00FC6DBE">
            <w:pPr>
              <w:widowControl/>
              <w:rPr>
                <w:rFonts w:ascii="Times New Roman" w:eastAsia="Times New Roman" w:hAnsi="Times New Roman"/>
                <w:sz w:val="20"/>
                <w:szCs w:val="20"/>
                <w:lang w:eastAsia="en-AU"/>
              </w:rPr>
            </w:pPr>
          </w:p>
        </w:tc>
        <w:tc>
          <w:tcPr>
            <w:tcW w:w="1530" w:type="dxa"/>
            <w:tcBorders>
              <w:top w:val="single" w:sz="4" w:space="0" w:color="auto"/>
              <w:left w:val="nil"/>
              <w:bottom w:val="single" w:sz="4" w:space="0" w:color="auto"/>
              <w:right w:val="nil"/>
            </w:tcBorders>
            <w:vAlign w:val="center"/>
            <w:hideMark/>
          </w:tcPr>
          <w:p w14:paraId="34A39B29" w14:textId="26FF6FEA" w:rsidR="00FC6DBE" w:rsidRPr="00E104D4" w:rsidRDefault="00FC6DBE" w:rsidP="00F66FE6">
            <w:pPr>
              <w:widowControl/>
              <w:rPr>
                <w:rFonts w:ascii="Arial" w:eastAsia="Times New Roman" w:hAnsi="Arial" w:cs="Arial"/>
                <w:b/>
                <w:bCs/>
                <w:color w:val="000000"/>
                <w:sz w:val="18"/>
                <w:szCs w:val="18"/>
                <w:lang w:eastAsia="en-AU"/>
              </w:rPr>
            </w:pPr>
            <w:r w:rsidRPr="00E104D4">
              <w:rPr>
                <w:rFonts w:ascii="Arial" w:hAnsi="Arial" w:cs="Arial"/>
                <w:b/>
                <w:bCs/>
                <w:color w:val="000000"/>
                <w:sz w:val="18"/>
                <w:szCs w:val="18"/>
              </w:rPr>
              <w:t xml:space="preserve">             19</w:t>
            </w:r>
            <w:r w:rsidR="00F66FE6" w:rsidRPr="00E104D4">
              <w:rPr>
                <w:rFonts w:ascii="Arial" w:hAnsi="Arial" w:cs="Arial"/>
                <w:b/>
                <w:bCs/>
                <w:color w:val="000000"/>
                <w:sz w:val="18"/>
                <w:szCs w:val="18"/>
              </w:rPr>
              <w:t>6,731</w:t>
            </w:r>
          </w:p>
        </w:tc>
        <w:tc>
          <w:tcPr>
            <w:tcW w:w="450" w:type="dxa"/>
            <w:tcBorders>
              <w:top w:val="single" w:sz="4" w:space="0" w:color="auto"/>
              <w:left w:val="nil"/>
              <w:bottom w:val="single" w:sz="4" w:space="0" w:color="auto"/>
              <w:right w:val="nil"/>
            </w:tcBorders>
            <w:vAlign w:val="center"/>
            <w:hideMark/>
          </w:tcPr>
          <w:p w14:paraId="03843802" w14:textId="77777777" w:rsidR="00FC6DBE" w:rsidRPr="00E104D4" w:rsidRDefault="00FC6DBE" w:rsidP="00FC6DB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rPr>
              <w:t> </w:t>
            </w:r>
          </w:p>
        </w:tc>
        <w:tc>
          <w:tcPr>
            <w:tcW w:w="1620" w:type="dxa"/>
            <w:tcBorders>
              <w:top w:val="single" w:sz="4" w:space="0" w:color="auto"/>
              <w:left w:val="nil"/>
              <w:bottom w:val="single" w:sz="4" w:space="0" w:color="auto"/>
              <w:right w:val="nil"/>
            </w:tcBorders>
            <w:vAlign w:val="center"/>
            <w:hideMark/>
          </w:tcPr>
          <w:p w14:paraId="02655C7A" w14:textId="33DE9B3C" w:rsidR="00FC6DBE" w:rsidRPr="00E104D4" w:rsidRDefault="007775CB" w:rsidP="00FC6DBE">
            <w:pPr>
              <w:widowControl/>
              <w:jc w:val="right"/>
              <w:rPr>
                <w:rFonts w:ascii="Arial" w:eastAsia="Times New Roman" w:hAnsi="Arial" w:cs="Arial"/>
                <w:b/>
                <w:bCs/>
                <w:color w:val="000000"/>
                <w:sz w:val="18"/>
                <w:szCs w:val="18"/>
                <w:lang w:eastAsia="en-AU"/>
              </w:rPr>
            </w:pPr>
            <w:r w:rsidRPr="00E104D4">
              <w:rPr>
                <w:rFonts w:ascii="Arial" w:hAnsi="Arial" w:cs="Arial"/>
                <w:b/>
                <w:bCs/>
                <w:color w:val="000000"/>
                <w:sz w:val="18"/>
                <w:szCs w:val="18"/>
                <w:lang w:eastAsia="en-AU"/>
              </w:rPr>
              <w:t>5,711</w:t>
            </w:r>
          </w:p>
        </w:tc>
      </w:tr>
    </w:tbl>
    <w:p w14:paraId="69FEC578" w14:textId="77777777" w:rsidR="00E6724A" w:rsidRPr="00E104D4" w:rsidRDefault="00E6724A" w:rsidP="00E6724A">
      <w:pPr>
        <w:tabs>
          <w:tab w:val="left" w:pos="720"/>
        </w:tabs>
        <w:ind w:left="737"/>
        <w:rPr>
          <w:sz w:val="18"/>
          <w:szCs w:val="18"/>
        </w:rPr>
      </w:pPr>
    </w:p>
    <w:p w14:paraId="6DEA872A" w14:textId="77777777" w:rsidR="00E6724A" w:rsidRPr="00E104D4" w:rsidRDefault="00E6724A" w:rsidP="00E6724A">
      <w:pPr>
        <w:numPr>
          <w:ilvl w:val="0"/>
          <w:numId w:val="1"/>
        </w:numPr>
        <w:tabs>
          <w:tab w:val="left" w:pos="720"/>
        </w:tabs>
        <w:spacing w:after="120"/>
        <w:ind w:left="737"/>
        <w:rPr>
          <w:rFonts w:ascii="Arial" w:eastAsia="Arial" w:hAnsi="Arial" w:cs="Arial"/>
          <w:b/>
          <w:color w:val="6D6E71"/>
          <w:spacing w:val="-12"/>
          <w:w w:val="115"/>
          <w:sz w:val="18"/>
          <w:szCs w:val="18"/>
        </w:rPr>
      </w:pPr>
      <w:bookmarkStart w:id="25" w:name="_Hlk112933898"/>
      <w:r w:rsidRPr="00E104D4">
        <w:rPr>
          <w:rFonts w:ascii="Arial" w:eastAsia="Arial" w:hAnsi="Arial" w:cs="Arial"/>
          <w:b/>
          <w:color w:val="6D6E71"/>
          <w:spacing w:val="-12"/>
          <w:w w:val="115"/>
          <w:sz w:val="18"/>
          <w:szCs w:val="18"/>
        </w:rPr>
        <w:t>Other related party disclosures</w:t>
      </w:r>
      <w:bookmarkEnd w:id="25"/>
    </w:p>
    <w:p w14:paraId="59504D78" w14:textId="77777777" w:rsidR="00E6724A" w:rsidRPr="00E104D4" w:rsidRDefault="00E6724A" w:rsidP="00E6724A">
      <w:pPr>
        <w:spacing w:before="240"/>
        <w:ind w:left="734"/>
        <w:rPr>
          <w:rFonts w:ascii="Arial" w:eastAsia="Arial" w:hAnsi="Arial" w:cs="Arial"/>
          <w:sz w:val="18"/>
          <w:szCs w:val="18"/>
          <w:u w:val="single"/>
        </w:rPr>
      </w:pPr>
      <w:r w:rsidRPr="00E104D4">
        <w:rPr>
          <w:rFonts w:ascii="Arial" w:eastAsia="Arial" w:hAnsi="Arial" w:cs="Arial"/>
          <w:i/>
          <w:color w:val="6D6E71"/>
          <w:spacing w:val="1"/>
          <w:w w:val="115"/>
          <w:sz w:val="18"/>
          <w:szCs w:val="18"/>
          <w:u w:val="single"/>
        </w:rPr>
        <w:t>Tr</w:t>
      </w:r>
      <w:r w:rsidRPr="00E104D4">
        <w:rPr>
          <w:rFonts w:ascii="Arial" w:eastAsia="Arial" w:hAnsi="Arial" w:cs="Arial"/>
          <w:i/>
          <w:color w:val="6D6E71"/>
          <w:spacing w:val="3"/>
          <w:w w:val="115"/>
          <w:sz w:val="18"/>
          <w:szCs w:val="18"/>
          <w:u w:val="single"/>
        </w:rPr>
        <w:t>ans</w:t>
      </w:r>
      <w:r w:rsidRPr="00E104D4">
        <w:rPr>
          <w:rFonts w:ascii="Arial" w:eastAsia="Arial" w:hAnsi="Arial" w:cs="Arial"/>
          <w:i/>
          <w:color w:val="6D6E71"/>
          <w:spacing w:val="2"/>
          <w:w w:val="115"/>
          <w:sz w:val="18"/>
          <w:szCs w:val="18"/>
          <w:u w:val="single"/>
        </w:rPr>
        <w:t>a</w:t>
      </w:r>
      <w:r w:rsidRPr="00E104D4">
        <w:rPr>
          <w:rFonts w:ascii="Arial" w:eastAsia="Arial" w:hAnsi="Arial" w:cs="Arial"/>
          <w:i/>
          <w:color w:val="6D6E71"/>
          <w:spacing w:val="4"/>
          <w:w w:val="115"/>
          <w:sz w:val="18"/>
          <w:szCs w:val="18"/>
          <w:u w:val="single"/>
        </w:rPr>
        <w:t>c</w:t>
      </w:r>
      <w:r w:rsidRPr="00E104D4">
        <w:rPr>
          <w:rFonts w:ascii="Arial" w:eastAsia="Arial" w:hAnsi="Arial" w:cs="Arial"/>
          <w:i/>
          <w:color w:val="6D6E71"/>
          <w:w w:val="115"/>
          <w:sz w:val="18"/>
          <w:szCs w:val="18"/>
          <w:u w:val="single"/>
        </w:rPr>
        <w:t>t</w:t>
      </w:r>
      <w:r w:rsidRPr="00E104D4">
        <w:rPr>
          <w:rFonts w:ascii="Arial" w:eastAsia="Arial" w:hAnsi="Arial" w:cs="Arial"/>
          <w:i/>
          <w:color w:val="6D6E71"/>
          <w:spacing w:val="1"/>
          <w:w w:val="115"/>
          <w:sz w:val="18"/>
          <w:szCs w:val="18"/>
          <w:u w:val="single"/>
        </w:rPr>
        <w:t>i</w:t>
      </w:r>
      <w:r w:rsidRPr="00E104D4">
        <w:rPr>
          <w:rFonts w:ascii="Arial" w:eastAsia="Arial" w:hAnsi="Arial" w:cs="Arial"/>
          <w:i/>
          <w:color w:val="6D6E71"/>
          <w:spacing w:val="3"/>
          <w:w w:val="115"/>
          <w:sz w:val="18"/>
          <w:szCs w:val="18"/>
          <w:u w:val="single"/>
        </w:rPr>
        <w:t>on</w:t>
      </w:r>
      <w:r w:rsidRPr="00E104D4">
        <w:rPr>
          <w:rFonts w:ascii="Arial" w:eastAsia="Arial" w:hAnsi="Arial" w:cs="Arial"/>
          <w:i/>
          <w:color w:val="6D6E71"/>
          <w:w w:val="115"/>
          <w:sz w:val="18"/>
          <w:szCs w:val="18"/>
          <w:u w:val="single"/>
        </w:rPr>
        <w:t>s</w:t>
      </w:r>
      <w:r w:rsidRPr="00E104D4">
        <w:rPr>
          <w:rFonts w:ascii="Arial" w:eastAsia="Arial" w:hAnsi="Arial" w:cs="Arial"/>
          <w:i/>
          <w:color w:val="6D6E71"/>
          <w:spacing w:val="-6"/>
          <w:w w:val="115"/>
          <w:sz w:val="18"/>
          <w:szCs w:val="18"/>
          <w:u w:val="single"/>
        </w:rPr>
        <w:t xml:space="preserve"> </w:t>
      </w:r>
      <w:r w:rsidRPr="00E104D4">
        <w:rPr>
          <w:rFonts w:ascii="Arial" w:eastAsia="Arial" w:hAnsi="Arial" w:cs="Arial"/>
          <w:i/>
          <w:color w:val="6D6E71"/>
          <w:w w:val="115"/>
          <w:sz w:val="18"/>
          <w:szCs w:val="18"/>
          <w:u w:val="single"/>
        </w:rPr>
        <w:t>with</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2"/>
          <w:w w:val="115"/>
          <w:sz w:val="18"/>
          <w:szCs w:val="18"/>
          <w:u w:val="single"/>
        </w:rPr>
        <w:t>m</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2"/>
          <w:w w:val="115"/>
          <w:sz w:val="18"/>
          <w:szCs w:val="18"/>
          <w:u w:val="single"/>
        </w:rPr>
        <w:t>m</w:t>
      </w:r>
      <w:r w:rsidRPr="00E104D4">
        <w:rPr>
          <w:rFonts w:ascii="Arial" w:eastAsia="Arial" w:hAnsi="Arial" w:cs="Arial"/>
          <w:i/>
          <w:color w:val="6D6E71"/>
          <w:spacing w:val="1"/>
          <w:w w:val="115"/>
          <w:sz w:val="18"/>
          <w:szCs w:val="18"/>
          <w:u w:val="single"/>
        </w:rPr>
        <w:t>b</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r</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1"/>
          <w:w w:val="115"/>
          <w:sz w:val="18"/>
          <w:szCs w:val="18"/>
          <w:u w:val="single"/>
        </w:rPr>
        <w:t>r</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1"/>
          <w:w w:val="115"/>
          <w:sz w:val="18"/>
          <w:szCs w:val="18"/>
          <w:u w:val="single"/>
        </w:rPr>
        <w:t>la</w:t>
      </w:r>
      <w:r w:rsidRPr="00E104D4">
        <w:rPr>
          <w:rFonts w:ascii="Arial" w:eastAsia="Arial" w:hAnsi="Arial" w:cs="Arial"/>
          <w:i/>
          <w:color w:val="6D6E71"/>
          <w:w w:val="115"/>
          <w:sz w:val="18"/>
          <w:szCs w:val="18"/>
          <w:u w:val="single"/>
        </w:rPr>
        <w:t>t</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d</w:t>
      </w:r>
      <w:r w:rsidRPr="00E104D4">
        <w:rPr>
          <w:rFonts w:ascii="Arial" w:eastAsia="Arial" w:hAnsi="Arial" w:cs="Arial"/>
          <w:i/>
          <w:color w:val="6D6E71"/>
          <w:spacing w:val="-5"/>
          <w:w w:val="115"/>
          <w:sz w:val="18"/>
          <w:szCs w:val="18"/>
          <w:u w:val="single"/>
        </w:rPr>
        <w:t xml:space="preserve"> </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spacing w:val="1"/>
          <w:w w:val="115"/>
          <w:sz w:val="18"/>
          <w:szCs w:val="18"/>
          <w:u w:val="single"/>
        </w:rPr>
        <w:t>n</w:t>
      </w:r>
      <w:r w:rsidRPr="00E104D4">
        <w:rPr>
          <w:rFonts w:ascii="Arial" w:eastAsia="Arial" w:hAnsi="Arial" w:cs="Arial"/>
          <w:i/>
          <w:color w:val="6D6E71"/>
          <w:w w:val="115"/>
          <w:sz w:val="18"/>
          <w:szCs w:val="18"/>
          <w:u w:val="single"/>
        </w:rPr>
        <w:t>tit</w:t>
      </w:r>
      <w:r w:rsidRPr="00E104D4">
        <w:rPr>
          <w:rFonts w:ascii="Arial" w:eastAsia="Arial" w:hAnsi="Arial" w:cs="Arial"/>
          <w:i/>
          <w:color w:val="6D6E71"/>
          <w:spacing w:val="1"/>
          <w:w w:val="115"/>
          <w:sz w:val="18"/>
          <w:szCs w:val="18"/>
          <w:u w:val="single"/>
        </w:rPr>
        <w:t>i</w:t>
      </w:r>
      <w:r w:rsidRPr="00E104D4">
        <w:rPr>
          <w:rFonts w:ascii="Arial" w:eastAsia="Arial" w:hAnsi="Arial" w:cs="Arial"/>
          <w:i/>
          <w:color w:val="6D6E71"/>
          <w:spacing w:val="3"/>
          <w:w w:val="115"/>
          <w:sz w:val="18"/>
          <w:szCs w:val="18"/>
          <w:u w:val="single"/>
        </w:rPr>
        <w:t>e</w:t>
      </w:r>
      <w:r w:rsidRPr="00E104D4">
        <w:rPr>
          <w:rFonts w:ascii="Arial" w:eastAsia="Arial" w:hAnsi="Arial" w:cs="Arial"/>
          <w:i/>
          <w:color w:val="6D6E71"/>
          <w:w w:val="115"/>
          <w:sz w:val="18"/>
          <w:szCs w:val="18"/>
          <w:u w:val="single"/>
        </w:rPr>
        <w:t>s</w:t>
      </w:r>
    </w:p>
    <w:p w14:paraId="78B8CE21" w14:textId="77777777" w:rsidR="00E6724A" w:rsidRPr="00E104D4" w:rsidRDefault="00E6724A" w:rsidP="00E6724A">
      <w:pPr>
        <w:spacing w:before="120" w:line="300"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During the financial period the consolidated entity entered into transactions with current membership entities of Racing Victoria. These member entities comprise club members and industry body members as listed under the current membership within note 1 of the financial report. These transactions included revenue and expenditure, with expenditure incurred only after approval by the Racing Victoria Board. The consolidated entity also provided loans to some club members on terms and conditions as agreed by the parties, refer to note 4.</w:t>
      </w:r>
    </w:p>
    <w:p w14:paraId="64C8CA83" w14:textId="77777777" w:rsidR="00E6724A" w:rsidRPr="00E104D4" w:rsidRDefault="00E6724A" w:rsidP="00E6724A">
      <w:pPr>
        <w:spacing w:before="240"/>
        <w:ind w:left="734"/>
        <w:rPr>
          <w:rFonts w:ascii="Arial" w:eastAsia="Arial" w:hAnsi="Arial" w:cs="Arial"/>
          <w:sz w:val="18"/>
          <w:szCs w:val="18"/>
          <w:u w:val="single"/>
        </w:rPr>
      </w:pPr>
      <w:r w:rsidRPr="00E104D4">
        <w:rPr>
          <w:rFonts w:ascii="Arial" w:eastAsia="Arial" w:hAnsi="Arial" w:cs="Arial"/>
          <w:i/>
          <w:color w:val="6D6E71"/>
          <w:spacing w:val="1"/>
          <w:w w:val="115"/>
          <w:sz w:val="18"/>
          <w:szCs w:val="18"/>
          <w:u w:val="single"/>
        </w:rPr>
        <w:t>Ownership of racehorses</w:t>
      </w:r>
    </w:p>
    <w:p w14:paraId="060DED9E" w14:textId="77777777" w:rsidR="00E6724A" w:rsidRPr="00E104D4" w:rsidRDefault="00E6724A" w:rsidP="00E6724A">
      <w:pPr>
        <w:tabs>
          <w:tab w:val="left" w:pos="720"/>
        </w:tabs>
        <w:spacing w:before="120" w:line="312" w:lineRule="auto"/>
        <w:ind w:left="73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Key management personnel, including certain directors, participate in the thoroughbred racing industry via means of ownership of racehorses either individually or through related entities. This involvement is on terms and conditions no more favourable than other participants in the thoroughbred racing industry. Key management personnel stand aside from decision making as required to manage potential conflicts of interest.</w:t>
      </w:r>
    </w:p>
    <w:p w14:paraId="5F617AB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47C7C7FC" w14:textId="07E0DD1D" w:rsidR="00975B30" w:rsidRPr="00E104D4" w:rsidRDefault="00975B30" w:rsidP="00975B30">
      <w:pPr>
        <w:numPr>
          <w:ilvl w:val="0"/>
          <w:numId w:val="1"/>
        </w:numPr>
        <w:tabs>
          <w:tab w:val="left" w:pos="720"/>
        </w:tabs>
        <w:spacing w:after="120"/>
        <w:ind w:left="737"/>
        <w:rPr>
          <w:rFonts w:ascii="Arial" w:eastAsia="Arial" w:hAnsi="Arial" w:cs="Arial"/>
          <w:b/>
          <w:color w:val="6D6E71"/>
          <w:spacing w:val="-12"/>
          <w:w w:val="115"/>
          <w:sz w:val="18"/>
          <w:szCs w:val="18"/>
        </w:rPr>
      </w:pPr>
      <w:r w:rsidRPr="00E104D4">
        <w:rPr>
          <w:rFonts w:ascii="Arial" w:eastAsia="Arial" w:hAnsi="Arial" w:cs="Arial"/>
          <w:b/>
          <w:color w:val="6D6E71"/>
          <w:spacing w:val="-12"/>
          <w:w w:val="115"/>
          <w:sz w:val="18"/>
          <w:szCs w:val="18"/>
        </w:rPr>
        <w:t>List</w:t>
      </w:r>
      <w:r w:rsidR="00282CF6" w:rsidRPr="00E104D4">
        <w:rPr>
          <w:rFonts w:ascii="Arial" w:eastAsia="Arial" w:hAnsi="Arial" w:cs="Arial"/>
          <w:b/>
          <w:color w:val="6D6E71"/>
          <w:spacing w:val="-12"/>
          <w:w w:val="115"/>
          <w:sz w:val="18"/>
          <w:szCs w:val="18"/>
        </w:rPr>
        <w:t xml:space="preserve"> of subsidiaries</w:t>
      </w:r>
    </w:p>
    <w:p w14:paraId="39ACF6A0" w14:textId="79640E7B" w:rsidR="00E6724A" w:rsidRPr="00E104D4" w:rsidRDefault="00307CB1"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Set out below is a list of material subsidiaries of the Company</w:t>
      </w:r>
      <w:r w:rsidR="00AC35F4" w:rsidRPr="00E104D4">
        <w:rPr>
          <w:rFonts w:ascii="Arial" w:eastAsia="Arial" w:hAnsi="Arial" w:cs="Arial"/>
          <w:color w:val="6D6E71"/>
          <w:spacing w:val="-12"/>
          <w:w w:val="115"/>
          <w:sz w:val="18"/>
          <w:szCs w:val="18"/>
        </w:rPr>
        <w:t>.</w:t>
      </w:r>
    </w:p>
    <w:p w14:paraId="3DCD617E" w14:textId="063AC918" w:rsidR="00AC35F4" w:rsidRPr="00E104D4" w:rsidRDefault="008C75D9" w:rsidP="002B55B9">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Racing.com Media Pty Ltd</w:t>
      </w:r>
      <w:r w:rsidR="00164055" w:rsidRPr="00E104D4">
        <w:rPr>
          <w:rFonts w:ascii="Arial" w:eastAsia="Arial" w:hAnsi="Arial" w:cs="Arial"/>
          <w:color w:val="6D6E71"/>
          <w:spacing w:val="-12"/>
          <w:w w:val="115"/>
          <w:sz w:val="18"/>
          <w:szCs w:val="18"/>
        </w:rPr>
        <w:t xml:space="preserve"> – Australia, 100% ownership interest (2025: 100%)</w:t>
      </w:r>
    </w:p>
    <w:p w14:paraId="7E378F52" w14:textId="59C16B7A"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RVL Media Pty Ltd</w:t>
      </w:r>
      <w:r w:rsidR="00164055" w:rsidRPr="00E104D4">
        <w:rPr>
          <w:rFonts w:ascii="Arial" w:eastAsia="Arial" w:hAnsi="Arial" w:cs="Arial"/>
          <w:color w:val="6D6E71"/>
          <w:spacing w:val="-12"/>
          <w:w w:val="115"/>
          <w:sz w:val="18"/>
          <w:szCs w:val="18"/>
        </w:rPr>
        <w:t xml:space="preserve"> – Australia, 100% ownership interest (2025: 100%)</w:t>
      </w:r>
    </w:p>
    <w:p w14:paraId="3EA60D0D" w14:textId="1C3E2760"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Racing.com Pty Ltd</w:t>
      </w:r>
      <w:r w:rsidR="00164055" w:rsidRPr="00E104D4">
        <w:rPr>
          <w:rFonts w:ascii="Arial" w:eastAsia="Arial" w:hAnsi="Arial" w:cs="Arial"/>
          <w:color w:val="6D6E71"/>
          <w:spacing w:val="-12"/>
          <w:w w:val="115"/>
          <w:sz w:val="18"/>
          <w:szCs w:val="18"/>
        </w:rPr>
        <w:t xml:space="preserve"> – Australia, 0% ownership interest (2025: 100%)</w:t>
      </w:r>
    </w:p>
    <w:p w14:paraId="15E59C2D" w14:textId="01996004" w:rsidR="008C75D9" w:rsidRPr="00E104D4" w:rsidRDefault="008C75D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w:t>
      </w:r>
      <w:r w:rsidR="002B55B9" w:rsidRPr="00E104D4">
        <w:rPr>
          <w:rFonts w:ascii="Arial" w:eastAsia="Arial" w:hAnsi="Arial" w:cs="Arial"/>
          <w:color w:val="6D6E71"/>
          <w:spacing w:val="-12"/>
          <w:w w:val="115"/>
          <w:sz w:val="18"/>
          <w:szCs w:val="18"/>
        </w:rPr>
        <w:t>oroughbred Racing Productions Pty Ltd</w:t>
      </w:r>
      <w:r w:rsidR="00164055" w:rsidRPr="00E104D4">
        <w:rPr>
          <w:rFonts w:ascii="Arial" w:eastAsia="Arial" w:hAnsi="Arial" w:cs="Arial"/>
          <w:color w:val="6D6E71"/>
          <w:spacing w:val="-12"/>
          <w:w w:val="115"/>
          <w:sz w:val="18"/>
          <w:szCs w:val="18"/>
        </w:rPr>
        <w:t xml:space="preserve"> – Australia, 100% ownership interest (2025: 100%)</w:t>
      </w:r>
    </w:p>
    <w:p w14:paraId="71ABC627" w14:textId="7D8D36F3" w:rsidR="001A779F" w:rsidRPr="00E104D4" w:rsidRDefault="002B55B9" w:rsidP="00164055">
      <w:pPr>
        <w:pStyle w:val="ListParagraph"/>
        <w:numPr>
          <w:ilvl w:val="0"/>
          <w:numId w:val="21"/>
        </w:numPr>
        <w:spacing w:line="300" w:lineRule="auto"/>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VTRI Property Pty Ltd</w:t>
      </w:r>
      <w:r w:rsidR="00164055" w:rsidRPr="00E104D4">
        <w:rPr>
          <w:rFonts w:ascii="Arial" w:eastAsia="Arial" w:hAnsi="Arial" w:cs="Arial"/>
          <w:color w:val="6D6E71"/>
          <w:spacing w:val="-12"/>
          <w:w w:val="115"/>
          <w:sz w:val="18"/>
          <w:szCs w:val="18"/>
        </w:rPr>
        <w:t xml:space="preserve"> – Australia, 100% ownership interest (2025: 100%)</w:t>
      </w:r>
    </w:p>
    <w:p w14:paraId="6D16D043" w14:textId="77777777" w:rsidR="00164055" w:rsidRPr="00E104D4" w:rsidRDefault="00164055" w:rsidP="00164055">
      <w:pPr>
        <w:spacing w:line="300" w:lineRule="auto"/>
        <w:rPr>
          <w:rFonts w:ascii="Arial" w:eastAsia="Arial" w:hAnsi="Arial" w:cs="Arial"/>
          <w:color w:val="6D6E71"/>
          <w:spacing w:val="-12"/>
          <w:w w:val="115"/>
          <w:sz w:val="18"/>
          <w:szCs w:val="18"/>
        </w:rPr>
      </w:pPr>
    </w:p>
    <w:p w14:paraId="5E5AC552" w14:textId="77777777" w:rsidR="00164055" w:rsidRPr="00E104D4" w:rsidRDefault="00164055" w:rsidP="00164055">
      <w:pPr>
        <w:spacing w:line="300" w:lineRule="auto"/>
        <w:rPr>
          <w:rFonts w:ascii="Arial" w:eastAsia="Arial" w:hAnsi="Arial" w:cs="Arial"/>
          <w:color w:val="6D6E71"/>
          <w:spacing w:val="-12"/>
          <w:w w:val="115"/>
          <w:sz w:val="18"/>
          <w:szCs w:val="18"/>
        </w:rPr>
      </w:pPr>
    </w:p>
    <w:p w14:paraId="27C48EB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AA3EA7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D674F0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F4F409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5E6DCF8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35BF2C6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p w14:paraId="02168A3D"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p>
    <w:tbl>
      <w:tblPr>
        <w:tblW w:w="9630" w:type="dxa"/>
        <w:jc w:val="center"/>
        <w:tblLook w:val="04A0" w:firstRow="1" w:lastRow="0" w:firstColumn="1" w:lastColumn="0" w:noHBand="0" w:noVBand="1"/>
      </w:tblPr>
      <w:tblGrid>
        <w:gridCol w:w="500"/>
        <w:gridCol w:w="5480"/>
        <w:gridCol w:w="1644"/>
        <w:gridCol w:w="267"/>
        <w:gridCol w:w="1770"/>
      </w:tblGrid>
      <w:tr w:rsidR="00E6724A" w:rsidRPr="00E104D4" w14:paraId="3421824F" w14:textId="77777777" w:rsidTr="001D3AA5">
        <w:trPr>
          <w:trHeight w:val="348"/>
          <w:jc w:val="center"/>
        </w:trPr>
        <w:tc>
          <w:tcPr>
            <w:tcW w:w="500" w:type="dxa"/>
            <w:tcBorders>
              <w:top w:val="nil"/>
              <w:left w:val="nil"/>
              <w:bottom w:val="nil"/>
              <w:right w:val="nil"/>
            </w:tcBorders>
            <w:shd w:val="clear" w:color="000000" w:fill="A6A6A6"/>
            <w:noWrap/>
            <w:vAlign w:val="center"/>
            <w:hideMark/>
          </w:tcPr>
          <w:p w14:paraId="35C20972"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Arial" w:hAnsi="Arial" w:cs="Arial"/>
                <w:color w:val="6D6E71"/>
                <w:spacing w:val="-12"/>
                <w:w w:val="115"/>
                <w:sz w:val="18"/>
                <w:szCs w:val="18"/>
              </w:rPr>
              <w:lastRenderedPageBreak/>
              <w:br w:type="page"/>
            </w:r>
            <w:r w:rsidRPr="00E104D4">
              <w:rPr>
                <w:rFonts w:ascii="Arial" w:eastAsia="Times New Roman" w:hAnsi="Arial" w:cs="Arial"/>
                <w:color w:val="FFFFFF"/>
                <w:sz w:val="18"/>
                <w:szCs w:val="18"/>
                <w:lang w:eastAsia="en-AU"/>
              </w:rPr>
              <w:t> </w:t>
            </w:r>
          </w:p>
        </w:tc>
        <w:tc>
          <w:tcPr>
            <w:tcW w:w="5480" w:type="dxa"/>
            <w:tcBorders>
              <w:top w:val="nil"/>
              <w:left w:val="nil"/>
              <w:bottom w:val="nil"/>
              <w:right w:val="nil"/>
            </w:tcBorders>
            <w:shd w:val="clear" w:color="000000" w:fill="A6A6A6"/>
            <w:noWrap/>
            <w:vAlign w:val="center"/>
            <w:hideMark/>
          </w:tcPr>
          <w:p w14:paraId="6FF13899"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644" w:type="dxa"/>
            <w:tcBorders>
              <w:top w:val="nil"/>
              <w:left w:val="nil"/>
              <w:bottom w:val="nil"/>
              <w:right w:val="nil"/>
            </w:tcBorders>
            <w:shd w:val="clear" w:color="000000" w:fill="A6A6A6"/>
            <w:vAlign w:val="center"/>
            <w:hideMark/>
          </w:tcPr>
          <w:p w14:paraId="141542CA" w14:textId="2A761189"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2026</w:t>
            </w:r>
            <w:r w:rsidRPr="00E104D4">
              <w:rPr>
                <w:rFonts w:ascii="Arial" w:eastAsia="Times New Roman" w:hAnsi="Arial" w:cs="Arial"/>
                <w:b/>
                <w:bCs/>
                <w:color w:val="FFFFFF"/>
                <w:sz w:val="18"/>
                <w:szCs w:val="18"/>
                <w:lang w:eastAsia="en-AU"/>
              </w:rPr>
              <w:t xml:space="preserve"> </w:t>
            </w:r>
          </w:p>
        </w:tc>
        <w:tc>
          <w:tcPr>
            <w:tcW w:w="236" w:type="dxa"/>
            <w:tcBorders>
              <w:top w:val="nil"/>
              <w:left w:val="nil"/>
              <w:bottom w:val="nil"/>
              <w:right w:val="nil"/>
            </w:tcBorders>
            <w:shd w:val="clear" w:color="000000" w:fill="A6A6A6"/>
            <w:noWrap/>
            <w:vAlign w:val="center"/>
            <w:hideMark/>
          </w:tcPr>
          <w:p w14:paraId="0EB006F1"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770" w:type="dxa"/>
            <w:tcBorders>
              <w:top w:val="nil"/>
              <w:left w:val="nil"/>
              <w:bottom w:val="nil"/>
              <w:right w:val="nil"/>
            </w:tcBorders>
            <w:shd w:val="clear" w:color="000000" w:fill="A6A6A6"/>
            <w:vAlign w:val="center"/>
            <w:hideMark/>
          </w:tcPr>
          <w:p w14:paraId="120710F0" w14:textId="6E4954F8"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xml:space="preserve"> </w:t>
            </w:r>
            <w:r w:rsidR="00EB6D67" w:rsidRPr="00E104D4">
              <w:rPr>
                <w:rFonts w:ascii="Arial" w:eastAsia="Times New Roman" w:hAnsi="Arial" w:cs="Arial"/>
                <w:b/>
                <w:bCs/>
                <w:color w:val="FFFFFF"/>
                <w:sz w:val="18"/>
                <w:szCs w:val="18"/>
                <w:lang w:eastAsia="en-AU"/>
              </w:rPr>
              <w:t>30 JUNE 2025</w:t>
            </w:r>
            <w:r w:rsidRPr="00E104D4">
              <w:rPr>
                <w:rFonts w:ascii="Arial" w:eastAsia="Times New Roman" w:hAnsi="Arial" w:cs="Arial"/>
                <w:b/>
                <w:bCs/>
                <w:color w:val="FFFFFF"/>
                <w:sz w:val="18"/>
                <w:szCs w:val="18"/>
                <w:lang w:eastAsia="en-AU"/>
              </w:rPr>
              <w:t xml:space="preserve"> </w:t>
            </w:r>
          </w:p>
        </w:tc>
      </w:tr>
      <w:tr w:rsidR="00E6724A" w:rsidRPr="00E104D4" w14:paraId="3358B29A" w14:textId="77777777" w:rsidTr="001D3AA5">
        <w:trPr>
          <w:trHeight w:val="360"/>
          <w:jc w:val="center"/>
        </w:trPr>
        <w:tc>
          <w:tcPr>
            <w:tcW w:w="500" w:type="dxa"/>
            <w:tcBorders>
              <w:top w:val="nil"/>
              <w:left w:val="nil"/>
              <w:bottom w:val="nil"/>
              <w:right w:val="nil"/>
            </w:tcBorders>
            <w:noWrap/>
            <w:vAlign w:val="bottom"/>
            <w:hideMark/>
          </w:tcPr>
          <w:p w14:paraId="0490D03E" w14:textId="77777777" w:rsidR="00E6724A" w:rsidRPr="00E104D4" w:rsidRDefault="00E6724A">
            <w:pPr>
              <w:widowControl/>
              <w:jc w:val="right"/>
              <w:rPr>
                <w:rFonts w:ascii="Arial" w:eastAsia="Times New Roman" w:hAnsi="Arial" w:cs="Arial"/>
                <w:b/>
                <w:bCs/>
                <w:color w:val="FFFFFF"/>
                <w:sz w:val="18"/>
                <w:szCs w:val="18"/>
                <w:lang w:eastAsia="en-AU"/>
              </w:rPr>
            </w:pPr>
          </w:p>
        </w:tc>
        <w:tc>
          <w:tcPr>
            <w:tcW w:w="5480" w:type="dxa"/>
            <w:tcBorders>
              <w:top w:val="nil"/>
              <w:left w:val="nil"/>
              <w:bottom w:val="nil"/>
              <w:right w:val="nil"/>
            </w:tcBorders>
            <w:noWrap/>
            <w:vAlign w:val="bottom"/>
            <w:hideMark/>
          </w:tcPr>
          <w:p w14:paraId="42918F33" w14:textId="77777777" w:rsidR="00E6724A" w:rsidRPr="00E104D4" w:rsidRDefault="00E6724A">
            <w:pPr>
              <w:widowControl/>
              <w:jc w:val="center"/>
              <w:rPr>
                <w:rFonts w:ascii="Times New Roman" w:eastAsia="Times New Roman" w:hAnsi="Times New Roman"/>
                <w:sz w:val="20"/>
                <w:szCs w:val="20"/>
                <w:lang w:eastAsia="en-AU"/>
              </w:rPr>
            </w:pPr>
          </w:p>
        </w:tc>
        <w:tc>
          <w:tcPr>
            <w:tcW w:w="1644" w:type="dxa"/>
            <w:tcBorders>
              <w:top w:val="nil"/>
              <w:left w:val="nil"/>
              <w:bottom w:val="nil"/>
              <w:right w:val="nil"/>
            </w:tcBorders>
            <w:noWrap/>
            <w:vAlign w:val="bottom"/>
            <w:hideMark/>
          </w:tcPr>
          <w:p w14:paraId="652F659A"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c>
          <w:tcPr>
            <w:tcW w:w="236" w:type="dxa"/>
            <w:tcBorders>
              <w:top w:val="nil"/>
              <w:left w:val="nil"/>
              <w:bottom w:val="nil"/>
              <w:right w:val="nil"/>
            </w:tcBorders>
            <w:noWrap/>
            <w:vAlign w:val="bottom"/>
            <w:hideMark/>
          </w:tcPr>
          <w:p w14:paraId="6659A91F" w14:textId="77777777" w:rsidR="00E6724A" w:rsidRPr="00E104D4" w:rsidRDefault="00E6724A">
            <w:pPr>
              <w:widowControl/>
              <w:jc w:val="right"/>
              <w:rPr>
                <w:rFonts w:ascii="Arial" w:eastAsia="Times New Roman" w:hAnsi="Arial" w:cs="Arial"/>
                <w:b/>
                <w:bCs/>
                <w:color w:val="000000"/>
                <w:sz w:val="18"/>
                <w:szCs w:val="18"/>
                <w:lang w:eastAsia="en-AU"/>
              </w:rPr>
            </w:pPr>
          </w:p>
        </w:tc>
        <w:tc>
          <w:tcPr>
            <w:tcW w:w="1770" w:type="dxa"/>
            <w:tcBorders>
              <w:top w:val="nil"/>
              <w:left w:val="nil"/>
              <w:bottom w:val="nil"/>
              <w:right w:val="nil"/>
            </w:tcBorders>
            <w:noWrap/>
            <w:vAlign w:val="bottom"/>
            <w:hideMark/>
          </w:tcPr>
          <w:p w14:paraId="18BA04D9" w14:textId="77777777" w:rsidR="00E6724A" w:rsidRPr="00E104D4" w:rsidRDefault="00E6724A">
            <w:pPr>
              <w:widowControl/>
              <w:jc w:val="right"/>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$'000 </w:t>
            </w:r>
          </w:p>
        </w:tc>
      </w:tr>
      <w:tr w:rsidR="00E6724A" w:rsidRPr="00E104D4" w14:paraId="1AA26937" w14:textId="77777777" w:rsidTr="001D3AA5">
        <w:trPr>
          <w:trHeight w:val="360"/>
          <w:jc w:val="center"/>
        </w:trPr>
        <w:tc>
          <w:tcPr>
            <w:tcW w:w="500" w:type="dxa"/>
            <w:tcBorders>
              <w:top w:val="nil"/>
              <w:left w:val="nil"/>
              <w:bottom w:val="nil"/>
              <w:right w:val="nil"/>
            </w:tcBorders>
            <w:vAlign w:val="bottom"/>
            <w:hideMark/>
          </w:tcPr>
          <w:p w14:paraId="6CC89981" w14:textId="40BF5C66"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2</w:t>
            </w:r>
            <w:r w:rsidR="00D558D9" w:rsidRPr="00E104D4">
              <w:rPr>
                <w:rFonts w:ascii="Arial" w:eastAsia="Times New Roman" w:hAnsi="Arial" w:cs="Arial"/>
                <w:b/>
                <w:bCs/>
                <w:color w:val="000000"/>
                <w:sz w:val="20"/>
                <w:szCs w:val="20"/>
                <w:lang w:eastAsia="en-AU"/>
              </w:rPr>
              <w:t>0</w:t>
            </w:r>
            <w:r w:rsidRPr="00E104D4">
              <w:rPr>
                <w:rFonts w:ascii="Arial" w:eastAsia="Times New Roman" w:hAnsi="Arial" w:cs="Arial"/>
                <w:b/>
                <w:bCs/>
                <w:color w:val="000000"/>
                <w:sz w:val="20"/>
                <w:szCs w:val="20"/>
                <w:lang w:eastAsia="en-AU"/>
              </w:rPr>
              <w:t>.</w:t>
            </w:r>
          </w:p>
        </w:tc>
        <w:tc>
          <w:tcPr>
            <w:tcW w:w="5480" w:type="dxa"/>
            <w:tcBorders>
              <w:top w:val="nil"/>
              <w:left w:val="nil"/>
              <w:bottom w:val="nil"/>
              <w:right w:val="nil"/>
            </w:tcBorders>
            <w:vAlign w:val="bottom"/>
            <w:hideMark/>
          </w:tcPr>
          <w:p w14:paraId="66B5E8B7" w14:textId="77777777" w:rsidR="00E6724A" w:rsidRPr="00E104D4" w:rsidRDefault="00E6724A">
            <w:pPr>
              <w:widowControl/>
              <w:jc w:val="both"/>
              <w:rPr>
                <w:rFonts w:ascii="Arial" w:eastAsia="Times New Roman" w:hAnsi="Arial" w:cs="Arial"/>
                <w:b/>
                <w:bCs/>
                <w:color w:val="000000"/>
                <w:sz w:val="20"/>
                <w:szCs w:val="20"/>
                <w:lang w:eastAsia="en-AU"/>
              </w:rPr>
            </w:pPr>
            <w:r w:rsidRPr="00E104D4">
              <w:rPr>
                <w:rFonts w:ascii="Arial" w:eastAsia="Times New Roman" w:hAnsi="Arial" w:cs="Arial"/>
                <w:b/>
                <w:bCs/>
                <w:color w:val="000000"/>
                <w:sz w:val="20"/>
                <w:szCs w:val="20"/>
                <w:lang w:eastAsia="en-AU"/>
              </w:rPr>
              <w:t>Notes to the Statement of Cash Flows</w:t>
            </w:r>
          </w:p>
        </w:tc>
        <w:tc>
          <w:tcPr>
            <w:tcW w:w="1644" w:type="dxa"/>
            <w:tcBorders>
              <w:top w:val="nil"/>
              <w:left w:val="nil"/>
              <w:bottom w:val="nil"/>
              <w:right w:val="nil"/>
            </w:tcBorders>
            <w:vAlign w:val="bottom"/>
            <w:hideMark/>
          </w:tcPr>
          <w:p w14:paraId="6BADA240" w14:textId="77777777" w:rsidR="00E6724A" w:rsidRPr="00E104D4" w:rsidRDefault="00E6724A">
            <w:pPr>
              <w:widowControl/>
              <w:jc w:val="both"/>
              <w:rPr>
                <w:rFonts w:ascii="Arial" w:eastAsia="Times New Roman" w:hAnsi="Arial" w:cs="Arial"/>
                <w:b/>
                <w:bCs/>
                <w:color w:val="000000"/>
                <w:sz w:val="20"/>
                <w:szCs w:val="20"/>
                <w:lang w:eastAsia="en-AU"/>
              </w:rPr>
            </w:pPr>
          </w:p>
        </w:tc>
        <w:tc>
          <w:tcPr>
            <w:tcW w:w="236" w:type="dxa"/>
            <w:tcBorders>
              <w:top w:val="nil"/>
              <w:left w:val="nil"/>
              <w:bottom w:val="nil"/>
              <w:right w:val="nil"/>
            </w:tcBorders>
            <w:vAlign w:val="bottom"/>
            <w:hideMark/>
          </w:tcPr>
          <w:p w14:paraId="7F364F0F"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183DC2C"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28DAB955" w14:textId="77777777" w:rsidTr="001D3AA5">
        <w:trPr>
          <w:trHeight w:val="360"/>
          <w:jc w:val="center"/>
        </w:trPr>
        <w:tc>
          <w:tcPr>
            <w:tcW w:w="500" w:type="dxa"/>
            <w:tcBorders>
              <w:top w:val="nil"/>
              <w:left w:val="nil"/>
              <w:bottom w:val="nil"/>
              <w:right w:val="nil"/>
            </w:tcBorders>
            <w:vAlign w:val="bottom"/>
            <w:hideMark/>
          </w:tcPr>
          <w:p w14:paraId="63AB25AA"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(a)</w:t>
            </w:r>
          </w:p>
        </w:tc>
        <w:tc>
          <w:tcPr>
            <w:tcW w:w="5480" w:type="dxa"/>
            <w:tcBorders>
              <w:top w:val="nil"/>
              <w:left w:val="nil"/>
              <w:bottom w:val="nil"/>
              <w:right w:val="nil"/>
            </w:tcBorders>
            <w:vAlign w:val="bottom"/>
            <w:hideMark/>
          </w:tcPr>
          <w:p w14:paraId="37D0DDEC"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Reconciliation of cash</w:t>
            </w:r>
          </w:p>
        </w:tc>
        <w:tc>
          <w:tcPr>
            <w:tcW w:w="1644" w:type="dxa"/>
            <w:tcBorders>
              <w:top w:val="nil"/>
              <w:left w:val="nil"/>
              <w:bottom w:val="nil"/>
              <w:right w:val="nil"/>
            </w:tcBorders>
            <w:vAlign w:val="bottom"/>
            <w:hideMark/>
          </w:tcPr>
          <w:p w14:paraId="62DE878A" w14:textId="77777777" w:rsidR="00E6724A" w:rsidRPr="00E104D4" w:rsidRDefault="00E6724A">
            <w:pPr>
              <w:widowControl/>
              <w:jc w:val="both"/>
              <w:rPr>
                <w:rFonts w:ascii="Arial" w:eastAsia="Times New Roman" w:hAnsi="Arial" w:cs="Arial"/>
                <w:b/>
                <w:bCs/>
                <w:color w:val="000000"/>
                <w:sz w:val="18"/>
                <w:szCs w:val="18"/>
                <w:lang w:eastAsia="en-AU"/>
              </w:rPr>
            </w:pPr>
          </w:p>
        </w:tc>
        <w:tc>
          <w:tcPr>
            <w:tcW w:w="236" w:type="dxa"/>
            <w:tcBorders>
              <w:top w:val="nil"/>
              <w:left w:val="nil"/>
              <w:bottom w:val="nil"/>
              <w:right w:val="nil"/>
            </w:tcBorders>
            <w:vAlign w:val="bottom"/>
            <w:hideMark/>
          </w:tcPr>
          <w:p w14:paraId="0E02AD0D"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17B57F20"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42EDD4F7" w14:textId="77777777" w:rsidTr="001D3AA5">
        <w:trPr>
          <w:trHeight w:val="867"/>
          <w:jc w:val="center"/>
        </w:trPr>
        <w:tc>
          <w:tcPr>
            <w:tcW w:w="500" w:type="dxa"/>
            <w:tcBorders>
              <w:top w:val="nil"/>
              <w:left w:val="nil"/>
              <w:bottom w:val="nil"/>
              <w:right w:val="nil"/>
            </w:tcBorders>
            <w:vAlign w:val="bottom"/>
            <w:hideMark/>
          </w:tcPr>
          <w:p w14:paraId="6A04A906" w14:textId="77777777" w:rsidR="00E6724A" w:rsidRPr="00E104D4" w:rsidRDefault="00E6724A">
            <w:pPr>
              <w:widowControl/>
              <w:jc w:val="right"/>
              <w:rPr>
                <w:rFonts w:ascii="Times New Roman" w:eastAsia="Times New Roman" w:hAnsi="Times New Roman"/>
                <w:sz w:val="20"/>
                <w:szCs w:val="20"/>
                <w:lang w:eastAsia="en-AU"/>
              </w:rPr>
            </w:pPr>
          </w:p>
        </w:tc>
        <w:tc>
          <w:tcPr>
            <w:tcW w:w="9130" w:type="dxa"/>
            <w:gridSpan w:val="4"/>
            <w:tcBorders>
              <w:top w:val="nil"/>
              <w:left w:val="nil"/>
              <w:bottom w:val="nil"/>
              <w:right w:val="nil"/>
            </w:tcBorders>
            <w:vAlign w:val="bottom"/>
            <w:hideMark/>
          </w:tcPr>
          <w:p w14:paraId="4FD53F65"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For the purpose of the statement of cash flows, cash and cash equivalents includes cash on hand and in banks, net of outstanding bank overdrafts. Cash and cash equivalents at the end of the financial period as shown in the statement of cash flows is reconciled to the related items in the statement of financial position as follows:</w:t>
            </w:r>
          </w:p>
        </w:tc>
      </w:tr>
      <w:tr w:rsidR="007D4A4D" w:rsidRPr="00E104D4" w14:paraId="31E686C0" w14:textId="77777777" w:rsidTr="001D3AA5">
        <w:trPr>
          <w:trHeight w:val="408"/>
          <w:jc w:val="center"/>
        </w:trPr>
        <w:tc>
          <w:tcPr>
            <w:tcW w:w="500" w:type="dxa"/>
            <w:tcBorders>
              <w:top w:val="nil"/>
              <w:left w:val="nil"/>
              <w:bottom w:val="nil"/>
              <w:right w:val="nil"/>
            </w:tcBorders>
            <w:vAlign w:val="bottom"/>
            <w:hideMark/>
          </w:tcPr>
          <w:p w14:paraId="390FE850" w14:textId="77777777" w:rsidR="007D4A4D" w:rsidRPr="00E104D4" w:rsidRDefault="007D4A4D" w:rsidP="007D4A4D">
            <w:pPr>
              <w:widowControl/>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32502413" w14:textId="77777777" w:rsidR="007D4A4D" w:rsidRPr="00E104D4" w:rsidRDefault="007D4A4D" w:rsidP="007D4A4D">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Cash at bank</w:t>
            </w:r>
          </w:p>
        </w:tc>
        <w:tc>
          <w:tcPr>
            <w:tcW w:w="1644" w:type="dxa"/>
            <w:tcBorders>
              <w:top w:val="nil"/>
              <w:left w:val="nil"/>
              <w:bottom w:val="double" w:sz="6" w:space="0" w:color="auto"/>
              <w:right w:val="nil"/>
            </w:tcBorders>
            <w:vAlign w:val="bottom"/>
            <w:hideMark/>
          </w:tcPr>
          <w:p w14:paraId="4784ACAB" w14:textId="7A219D69"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21,045 </w:t>
            </w:r>
          </w:p>
        </w:tc>
        <w:tc>
          <w:tcPr>
            <w:tcW w:w="236" w:type="dxa"/>
            <w:tcBorders>
              <w:top w:val="nil"/>
              <w:left w:val="nil"/>
              <w:bottom w:val="double" w:sz="6" w:space="0" w:color="auto"/>
              <w:right w:val="nil"/>
            </w:tcBorders>
            <w:vAlign w:val="bottom"/>
            <w:hideMark/>
          </w:tcPr>
          <w:p w14:paraId="47E0E5B3" w14:textId="0E475589"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double" w:sz="6" w:space="0" w:color="auto"/>
              <w:right w:val="nil"/>
            </w:tcBorders>
            <w:vAlign w:val="bottom"/>
            <w:hideMark/>
          </w:tcPr>
          <w:p w14:paraId="19D8EC1B" w14:textId="2E8DFB7E" w:rsidR="007D4A4D" w:rsidRPr="00E104D4" w:rsidRDefault="007D4A4D" w:rsidP="007D4A4D">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13,812 </w:t>
            </w:r>
          </w:p>
        </w:tc>
      </w:tr>
      <w:tr w:rsidR="00E6724A" w:rsidRPr="00E104D4" w14:paraId="0CB34475" w14:textId="77777777" w:rsidTr="001D3AA5">
        <w:trPr>
          <w:trHeight w:val="300"/>
          <w:jc w:val="center"/>
        </w:trPr>
        <w:tc>
          <w:tcPr>
            <w:tcW w:w="500" w:type="dxa"/>
            <w:tcBorders>
              <w:top w:val="nil"/>
              <w:left w:val="nil"/>
              <w:bottom w:val="nil"/>
              <w:right w:val="nil"/>
            </w:tcBorders>
            <w:vAlign w:val="bottom"/>
            <w:hideMark/>
          </w:tcPr>
          <w:p w14:paraId="73CC3D67"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D5C8775" w14:textId="77777777" w:rsidR="00E6724A" w:rsidRPr="00E104D4" w:rsidRDefault="00E6724A">
            <w:pPr>
              <w:widowControl/>
              <w:jc w:val="both"/>
              <w:rPr>
                <w:rFonts w:ascii="Times New Roman" w:eastAsia="Times New Roman" w:hAnsi="Times New Roman"/>
                <w:sz w:val="20"/>
                <w:szCs w:val="20"/>
                <w:lang w:eastAsia="en-AU"/>
              </w:rPr>
            </w:pPr>
          </w:p>
        </w:tc>
        <w:tc>
          <w:tcPr>
            <w:tcW w:w="1644" w:type="dxa"/>
            <w:tcBorders>
              <w:top w:val="nil"/>
              <w:left w:val="nil"/>
              <w:bottom w:val="nil"/>
              <w:right w:val="nil"/>
            </w:tcBorders>
            <w:vAlign w:val="bottom"/>
            <w:hideMark/>
          </w:tcPr>
          <w:p w14:paraId="61C59B33" w14:textId="77777777" w:rsidR="00E6724A" w:rsidRPr="00E104D4" w:rsidRDefault="00E6724A">
            <w:pPr>
              <w:widowControl/>
              <w:rPr>
                <w:rFonts w:ascii="Times New Roman" w:eastAsia="Times New Roman" w:hAnsi="Times New Roman"/>
                <w:sz w:val="20"/>
                <w:szCs w:val="20"/>
                <w:lang w:eastAsia="en-AU"/>
              </w:rPr>
            </w:pPr>
          </w:p>
        </w:tc>
        <w:tc>
          <w:tcPr>
            <w:tcW w:w="236" w:type="dxa"/>
            <w:tcBorders>
              <w:top w:val="nil"/>
              <w:left w:val="nil"/>
              <w:bottom w:val="nil"/>
              <w:right w:val="nil"/>
            </w:tcBorders>
            <w:vAlign w:val="bottom"/>
            <w:hideMark/>
          </w:tcPr>
          <w:p w14:paraId="74DFCB91"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489163ED"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393431B4" w14:textId="77777777" w:rsidTr="001D3AA5">
        <w:trPr>
          <w:trHeight w:val="288"/>
          <w:jc w:val="center"/>
        </w:trPr>
        <w:tc>
          <w:tcPr>
            <w:tcW w:w="500" w:type="dxa"/>
            <w:tcBorders>
              <w:top w:val="nil"/>
              <w:left w:val="nil"/>
              <w:bottom w:val="nil"/>
              <w:right w:val="nil"/>
            </w:tcBorders>
            <w:vAlign w:val="bottom"/>
            <w:hideMark/>
          </w:tcPr>
          <w:p w14:paraId="5455E94F" w14:textId="77777777" w:rsidR="00E6724A" w:rsidRPr="00E104D4" w:rsidRDefault="00E6724A">
            <w:pPr>
              <w:widowControl/>
              <w:rPr>
                <w:rFonts w:ascii="Arial" w:eastAsia="Times New Roman" w:hAnsi="Arial" w:cs="Arial"/>
                <w:b/>
                <w:bCs/>
                <w:color w:val="000000"/>
                <w:sz w:val="18"/>
                <w:szCs w:val="18"/>
                <w:lang w:eastAsia="en-AU"/>
              </w:rPr>
            </w:pPr>
          </w:p>
        </w:tc>
        <w:tc>
          <w:tcPr>
            <w:tcW w:w="5480" w:type="dxa"/>
            <w:tcBorders>
              <w:top w:val="nil"/>
              <w:left w:val="nil"/>
              <w:bottom w:val="nil"/>
              <w:right w:val="nil"/>
            </w:tcBorders>
            <w:vAlign w:val="bottom"/>
            <w:hideMark/>
          </w:tcPr>
          <w:p w14:paraId="7EE46D5D" w14:textId="77777777" w:rsidR="00E6724A" w:rsidRPr="00E104D4" w:rsidRDefault="00E6724A">
            <w:pPr>
              <w:widowControl/>
              <w:jc w:val="both"/>
              <w:rPr>
                <w:rFonts w:ascii="Times New Roman" w:eastAsia="Times New Roman" w:hAnsi="Times New Roman"/>
                <w:sz w:val="20"/>
                <w:szCs w:val="20"/>
                <w:lang w:eastAsia="en-AU"/>
              </w:rPr>
            </w:pPr>
          </w:p>
        </w:tc>
        <w:tc>
          <w:tcPr>
            <w:tcW w:w="1644" w:type="dxa"/>
            <w:tcBorders>
              <w:top w:val="nil"/>
              <w:left w:val="nil"/>
              <w:bottom w:val="nil"/>
              <w:right w:val="nil"/>
            </w:tcBorders>
            <w:vAlign w:val="bottom"/>
            <w:hideMark/>
          </w:tcPr>
          <w:p w14:paraId="1C4477AE" w14:textId="77777777" w:rsidR="00E6724A" w:rsidRPr="00E104D4" w:rsidRDefault="00E6724A">
            <w:pPr>
              <w:widowControl/>
              <w:jc w:val="both"/>
              <w:rPr>
                <w:rFonts w:ascii="Times New Roman" w:eastAsia="Times New Roman" w:hAnsi="Times New Roman"/>
                <w:sz w:val="20"/>
                <w:szCs w:val="20"/>
                <w:lang w:eastAsia="en-AU"/>
              </w:rPr>
            </w:pPr>
          </w:p>
        </w:tc>
        <w:tc>
          <w:tcPr>
            <w:tcW w:w="236" w:type="dxa"/>
            <w:tcBorders>
              <w:top w:val="nil"/>
              <w:left w:val="nil"/>
              <w:bottom w:val="nil"/>
              <w:right w:val="nil"/>
            </w:tcBorders>
            <w:vAlign w:val="bottom"/>
            <w:hideMark/>
          </w:tcPr>
          <w:p w14:paraId="09B02176"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450057C6" w14:textId="77777777" w:rsidR="00E6724A" w:rsidRPr="00E104D4" w:rsidRDefault="00E6724A">
            <w:pPr>
              <w:widowControl/>
              <w:jc w:val="right"/>
              <w:rPr>
                <w:rFonts w:ascii="Times New Roman" w:eastAsia="Times New Roman" w:hAnsi="Times New Roman"/>
                <w:sz w:val="20"/>
                <w:szCs w:val="20"/>
                <w:lang w:eastAsia="en-AU"/>
              </w:rPr>
            </w:pPr>
          </w:p>
        </w:tc>
      </w:tr>
      <w:tr w:rsidR="00E6724A" w:rsidRPr="00E104D4" w14:paraId="55899546" w14:textId="77777777" w:rsidTr="001D3AA5">
        <w:trPr>
          <w:trHeight w:val="288"/>
          <w:jc w:val="center"/>
        </w:trPr>
        <w:tc>
          <w:tcPr>
            <w:tcW w:w="500" w:type="dxa"/>
            <w:tcBorders>
              <w:top w:val="nil"/>
              <w:left w:val="nil"/>
              <w:bottom w:val="nil"/>
              <w:right w:val="nil"/>
            </w:tcBorders>
            <w:vAlign w:val="bottom"/>
            <w:hideMark/>
          </w:tcPr>
          <w:p w14:paraId="22639A03" w14:textId="77777777" w:rsidR="00E6724A" w:rsidRPr="00E104D4" w:rsidRDefault="00E6724A">
            <w:pPr>
              <w:widowControl/>
              <w:jc w:val="both"/>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(b)</w:t>
            </w:r>
          </w:p>
        </w:tc>
        <w:tc>
          <w:tcPr>
            <w:tcW w:w="9130" w:type="dxa"/>
            <w:gridSpan w:val="4"/>
            <w:tcBorders>
              <w:top w:val="nil"/>
              <w:left w:val="nil"/>
              <w:bottom w:val="nil"/>
              <w:right w:val="nil"/>
            </w:tcBorders>
            <w:vAlign w:val="bottom"/>
            <w:hideMark/>
          </w:tcPr>
          <w:p w14:paraId="621833D6" w14:textId="4C8F8BAB"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Reconciliation of net </w:t>
            </w:r>
            <w:r w:rsidR="00225A32">
              <w:rPr>
                <w:rFonts w:ascii="Arial" w:eastAsia="Times New Roman" w:hAnsi="Arial" w:cs="Arial"/>
                <w:b/>
                <w:bCs/>
                <w:color w:val="000000"/>
                <w:sz w:val="18"/>
                <w:szCs w:val="18"/>
                <w:lang w:eastAsia="en-AU"/>
              </w:rPr>
              <w:t>surplus</w:t>
            </w:r>
            <w:r w:rsidR="003D5A60">
              <w:rPr>
                <w:rFonts w:ascii="Arial" w:eastAsia="Times New Roman" w:hAnsi="Arial" w:cs="Arial"/>
                <w:b/>
                <w:bCs/>
                <w:color w:val="000000"/>
                <w:sz w:val="18"/>
                <w:szCs w:val="18"/>
                <w:lang w:eastAsia="en-AU"/>
              </w:rPr>
              <w:t xml:space="preserve"> / (deficit)</w:t>
            </w:r>
            <w:r w:rsidRPr="00E104D4">
              <w:rPr>
                <w:rFonts w:ascii="Arial" w:eastAsia="Times New Roman" w:hAnsi="Arial" w:cs="Arial"/>
                <w:b/>
                <w:bCs/>
                <w:color w:val="000000"/>
                <w:sz w:val="18"/>
                <w:szCs w:val="18"/>
                <w:lang w:eastAsia="en-AU"/>
              </w:rPr>
              <w:t xml:space="preserve"> to net cash</w:t>
            </w:r>
            <w:r w:rsidR="003D5A60">
              <w:rPr>
                <w:rFonts w:ascii="Arial" w:eastAsia="Times New Roman" w:hAnsi="Arial" w:cs="Arial"/>
                <w:b/>
                <w:bCs/>
                <w:color w:val="000000"/>
                <w:sz w:val="18"/>
                <w:szCs w:val="18"/>
                <w:lang w:eastAsia="en-AU"/>
              </w:rPr>
              <w:t xml:space="preserve"> generated by /</w:t>
            </w:r>
            <w:r w:rsidRPr="00E104D4">
              <w:rPr>
                <w:rFonts w:ascii="Arial" w:eastAsia="Times New Roman" w:hAnsi="Arial" w:cs="Arial"/>
                <w:b/>
                <w:bCs/>
                <w:color w:val="000000"/>
                <w:sz w:val="18"/>
                <w:szCs w:val="18"/>
                <w:lang w:eastAsia="en-AU"/>
              </w:rPr>
              <w:t xml:space="preserve"> (used in) operating activities</w:t>
            </w:r>
          </w:p>
        </w:tc>
      </w:tr>
      <w:tr w:rsidR="009417DB" w:rsidRPr="00E104D4" w14:paraId="1148D050" w14:textId="77777777" w:rsidTr="003D5A60">
        <w:trPr>
          <w:trHeight w:val="462"/>
          <w:jc w:val="center"/>
        </w:trPr>
        <w:tc>
          <w:tcPr>
            <w:tcW w:w="500" w:type="dxa"/>
            <w:tcBorders>
              <w:top w:val="nil"/>
              <w:left w:val="nil"/>
              <w:bottom w:val="nil"/>
              <w:right w:val="nil"/>
            </w:tcBorders>
            <w:vAlign w:val="bottom"/>
            <w:hideMark/>
          </w:tcPr>
          <w:p w14:paraId="1A3073ED" w14:textId="77777777" w:rsidR="009417DB" w:rsidRPr="00E104D4" w:rsidRDefault="009417DB" w:rsidP="009417DB">
            <w:pPr>
              <w:widowControl/>
              <w:rPr>
                <w:rFonts w:ascii="Arial" w:eastAsia="Times New Roman" w:hAnsi="Arial" w:cs="Arial"/>
                <w:b/>
                <w:bCs/>
                <w:color w:val="000000"/>
                <w:sz w:val="18"/>
                <w:szCs w:val="18"/>
                <w:lang w:eastAsia="en-AU"/>
              </w:rPr>
            </w:pPr>
          </w:p>
        </w:tc>
        <w:tc>
          <w:tcPr>
            <w:tcW w:w="5480" w:type="dxa"/>
            <w:tcBorders>
              <w:top w:val="nil"/>
              <w:left w:val="nil"/>
              <w:bottom w:val="nil"/>
              <w:right w:val="nil"/>
            </w:tcBorders>
            <w:vAlign w:val="bottom"/>
            <w:hideMark/>
          </w:tcPr>
          <w:p w14:paraId="4FDC083D" w14:textId="7DF625CF" w:rsidR="009417DB" w:rsidRPr="00E104D4" w:rsidRDefault="007775C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Surplus / (d</w:t>
            </w:r>
            <w:r w:rsidR="009417DB" w:rsidRPr="00E104D4">
              <w:rPr>
                <w:rFonts w:ascii="Arial" w:eastAsia="Times New Roman" w:hAnsi="Arial" w:cs="Arial"/>
                <w:color w:val="000000"/>
                <w:sz w:val="18"/>
                <w:szCs w:val="18"/>
                <w:lang w:eastAsia="en-AU"/>
              </w:rPr>
              <w:t>eficit</w:t>
            </w:r>
            <w:r w:rsidRPr="00E104D4">
              <w:rPr>
                <w:rFonts w:ascii="Arial" w:eastAsia="Times New Roman" w:hAnsi="Arial" w:cs="Arial"/>
                <w:color w:val="000000"/>
                <w:sz w:val="18"/>
                <w:szCs w:val="18"/>
                <w:lang w:eastAsia="en-AU"/>
              </w:rPr>
              <w:t>)</w:t>
            </w:r>
            <w:r w:rsidR="009417DB" w:rsidRPr="00E104D4">
              <w:rPr>
                <w:rFonts w:ascii="Arial" w:eastAsia="Times New Roman" w:hAnsi="Arial" w:cs="Arial"/>
                <w:color w:val="000000"/>
                <w:sz w:val="18"/>
                <w:szCs w:val="18"/>
                <w:lang w:eastAsia="en-AU"/>
              </w:rPr>
              <w:t xml:space="preserve"> from ordinary activities</w:t>
            </w:r>
          </w:p>
        </w:tc>
        <w:tc>
          <w:tcPr>
            <w:tcW w:w="1644" w:type="dxa"/>
            <w:tcBorders>
              <w:top w:val="nil"/>
              <w:left w:val="nil"/>
              <w:bottom w:val="nil"/>
              <w:right w:val="nil"/>
            </w:tcBorders>
            <w:vAlign w:val="bottom"/>
            <w:hideMark/>
          </w:tcPr>
          <w:p w14:paraId="4734EE64" w14:textId="67156E4F"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w:t>
            </w:r>
            <w:r w:rsidR="007775CB" w:rsidRPr="00E104D4">
              <w:rPr>
                <w:rFonts w:ascii="Arial" w:hAnsi="Arial" w:cs="Arial"/>
                <w:color w:val="000000"/>
                <w:sz w:val="18"/>
                <w:szCs w:val="18"/>
              </w:rPr>
              <w:t>3</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54AA513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24F976A1" w14:textId="5E9D022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(8,885) </w:t>
            </w:r>
          </w:p>
        </w:tc>
      </w:tr>
      <w:tr w:rsidR="009417DB" w:rsidRPr="00E104D4" w14:paraId="6DAC17EB" w14:textId="77777777" w:rsidTr="001D3AA5">
        <w:trPr>
          <w:trHeight w:val="360"/>
          <w:jc w:val="center"/>
        </w:trPr>
        <w:tc>
          <w:tcPr>
            <w:tcW w:w="500" w:type="dxa"/>
            <w:tcBorders>
              <w:top w:val="nil"/>
              <w:left w:val="nil"/>
              <w:bottom w:val="nil"/>
              <w:right w:val="nil"/>
            </w:tcBorders>
            <w:vAlign w:val="bottom"/>
            <w:hideMark/>
          </w:tcPr>
          <w:p w14:paraId="316C4E07"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2FA2887" w14:textId="38F5D79C"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Share of associate </w:t>
            </w:r>
            <w:r w:rsidR="00D80265" w:rsidRPr="00E104D4">
              <w:rPr>
                <w:rFonts w:ascii="Arial" w:eastAsia="Times New Roman" w:hAnsi="Arial" w:cs="Arial"/>
                <w:color w:val="000000"/>
                <w:sz w:val="18"/>
                <w:szCs w:val="18"/>
                <w:lang w:eastAsia="en-AU"/>
              </w:rPr>
              <w:t>l</w:t>
            </w:r>
            <w:r w:rsidRPr="00E104D4">
              <w:rPr>
                <w:rFonts w:ascii="Arial" w:eastAsia="Times New Roman" w:hAnsi="Arial" w:cs="Arial"/>
                <w:color w:val="000000"/>
                <w:sz w:val="18"/>
                <w:szCs w:val="18"/>
                <w:lang w:eastAsia="en-AU"/>
              </w:rPr>
              <w:t>osses</w:t>
            </w:r>
          </w:p>
        </w:tc>
        <w:tc>
          <w:tcPr>
            <w:tcW w:w="1644" w:type="dxa"/>
            <w:tcBorders>
              <w:top w:val="nil"/>
              <w:left w:val="nil"/>
              <w:bottom w:val="nil"/>
              <w:right w:val="nil"/>
            </w:tcBorders>
            <w:vAlign w:val="bottom"/>
            <w:hideMark/>
          </w:tcPr>
          <w:p w14:paraId="71F18F8B" w14:textId="5356BF67"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358 </w:t>
            </w:r>
          </w:p>
        </w:tc>
        <w:tc>
          <w:tcPr>
            <w:tcW w:w="236" w:type="dxa"/>
            <w:tcBorders>
              <w:top w:val="nil"/>
              <w:left w:val="nil"/>
              <w:bottom w:val="nil"/>
              <w:right w:val="nil"/>
            </w:tcBorders>
            <w:vAlign w:val="bottom"/>
            <w:hideMark/>
          </w:tcPr>
          <w:p w14:paraId="5B1CB2CB"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7703F3C7" w14:textId="74A6546A"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1,888 </w:t>
            </w:r>
          </w:p>
        </w:tc>
      </w:tr>
      <w:tr w:rsidR="009417DB" w:rsidRPr="00E104D4" w14:paraId="19A2E98E" w14:textId="77777777" w:rsidTr="001D3AA5">
        <w:trPr>
          <w:trHeight w:val="360"/>
          <w:jc w:val="center"/>
        </w:trPr>
        <w:tc>
          <w:tcPr>
            <w:tcW w:w="500" w:type="dxa"/>
            <w:tcBorders>
              <w:top w:val="nil"/>
              <w:left w:val="nil"/>
              <w:bottom w:val="nil"/>
              <w:right w:val="nil"/>
            </w:tcBorders>
            <w:vAlign w:val="bottom"/>
            <w:hideMark/>
          </w:tcPr>
          <w:p w14:paraId="7E1E91AC"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75C764B3"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Depreciation and amortisation of non-current assets</w:t>
            </w:r>
          </w:p>
        </w:tc>
        <w:tc>
          <w:tcPr>
            <w:tcW w:w="1644" w:type="dxa"/>
            <w:tcBorders>
              <w:top w:val="nil"/>
              <w:left w:val="nil"/>
              <w:bottom w:val="nil"/>
              <w:right w:val="nil"/>
            </w:tcBorders>
            <w:vAlign w:val="bottom"/>
            <w:hideMark/>
          </w:tcPr>
          <w:p w14:paraId="7D6F128C" w14:textId="3C35AD22"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8,5</w:t>
            </w:r>
            <w:r w:rsidR="007775CB" w:rsidRPr="00E104D4">
              <w:rPr>
                <w:rFonts w:ascii="Arial" w:hAnsi="Arial" w:cs="Arial"/>
                <w:color w:val="000000"/>
                <w:sz w:val="18"/>
                <w:szCs w:val="18"/>
              </w:rPr>
              <w:t>49</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292777E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6A2E9F52" w14:textId="4B1379C8"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8,619 </w:t>
            </w:r>
          </w:p>
        </w:tc>
      </w:tr>
      <w:tr w:rsidR="009417DB" w:rsidRPr="00E104D4" w14:paraId="432A75C1" w14:textId="77777777" w:rsidTr="001D3AA5">
        <w:trPr>
          <w:trHeight w:val="420"/>
          <w:jc w:val="center"/>
        </w:trPr>
        <w:tc>
          <w:tcPr>
            <w:tcW w:w="500" w:type="dxa"/>
            <w:tcBorders>
              <w:top w:val="nil"/>
              <w:left w:val="nil"/>
              <w:bottom w:val="nil"/>
              <w:right w:val="nil"/>
            </w:tcBorders>
            <w:vAlign w:val="bottom"/>
            <w:hideMark/>
          </w:tcPr>
          <w:p w14:paraId="342BDC74"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11B5218A"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Managed investment gain</w:t>
            </w:r>
          </w:p>
        </w:tc>
        <w:tc>
          <w:tcPr>
            <w:tcW w:w="1644" w:type="dxa"/>
            <w:tcBorders>
              <w:top w:val="nil"/>
              <w:left w:val="nil"/>
              <w:bottom w:val="nil"/>
              <w:right w:val="nil"/>
            </w:tcBorders>
            <w:vAlign w:val="bottom"/>
            <w:hideMark/>
          </w:tcPr>
          <w:p w14:paraId="6CD464FA" w14:textId="2BB821E6"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w:t>
            </w:r>
            <w:r w:rsidR="00515865" w:rsidRPr="00E104D4">
              <w:rPr>
                <w:rFonts w:ascii="Arial" w:hAnsi="Arial" w:cs="Arial"/>
                <w:color w:val="000000"/>
                <w:sz w:val="18"/>
                <w:szCs w:val="18"/>
              </w:rPr>
              <w:t>451</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2B32AD5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52312A24" w14:textId="15F3521E"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(7,781) </w:t>
            </w:r>
          </w:p>
        </w:tc>
      </w:tr>
      <w:tr w:rsidR="009417DB" w:rsidRPr="00E104D4" w14:paraId="5EBBB82E" w14:textId="77777777" w:rsidTr="005143CC">
        <w:trPr>
          <w:trHeight w:val="408"/>
          <w:jc w:val="center"/>
        </w:trPr>
        <w:tc>
          <w:tcPr>
            <w:tcW w:w="500" w:type="dxa"/>
            <w:tcBorders>
              <w:top w:val="nil"/>
              <w:left w:val="nil"/>
              <w:bottom w:val="nil"/>
              <w:right w:val="nil"/>
            </w:tcBorders>
            <w:vAlign w:val="bottom"/>
            <w:hideMark/>
          </w:tcPr>
          <w:p w14:paraId="4EF43C50"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ABAA2AE"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 xml:space="preserve">Loan </w:t>
            </w:r>
            <w:proofErr w:type="gramStart"/>
            <w:r w:rsidRPr="00E104D4">
              <w:rPr>
                <w:rFonts w:ascii="Arial" w:eastAsia="Times New Roman" w:hAnsi="Arial" w:cs="Arial"/>
                <w:color w:val="000000"/>
                <w:sz w:val="18"/>
                <w:szCs w:val="18"/>
                <w:lang w:eastAsia="en-AU"/>
              </w:rPr>
              <w:t>discount</w:t>
            </w:r>
            <w:proofErr w:type="gramEnd"/>
            <w:r w:rsidRPr="00E104D4">
              <w:rPr>
                <w:rFonts w:ascii="Arial" w:eastAsia="Times New Roman" w:hAnsi="Arial" w:cs="Arial"/>
                <w:color w:val="000000"/>
                <w:sz w:val="18"/>
                <w:szCs w:val="18"/>
                <w:lang w:eastAsia="en-AU"/>
              </w:rPr>
              <w:t xml:space="preserve"> unwind</w:t>
            </w:r>
          </w:p>
        </w:tc>
        <w:tc>
          <w:tcPr>
            <w:tcW w:w="1644" w:type="dxa"/>
            <w:tcBorders>
              <w:top w:val="nil"/>
              <w:left w:val="nil"/>
              <w:bottom w:val="nil"/>
              <w:right w:val="nil"/>
            </w:tcBorders>
            <w:vAlign w:val="bottom"/>
            <w:hideMark/>
          </w:tcPr>
          <w:p w14:paraId="34FFA9FB" w14:textId="149BAD1F"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(90</w:t>
            </w:r>
            <w:r w:rsidR="001F26F7">
              <w:rPr>
                <w:rFonts w:ascii="Arial" w:hAnsi="Arial" w:cs="Arial"/>
                <w:color w:val="000000"/>
                <w:sz w:val="18"/>
                <w:szCs w:val="18"/>
              </w:rPr>
              <w:t>7</w:t>
            </w:r>
            <w:r w:rsidRPr="00E104D4">
              <w:rPr>
                <w:rFonts w:ascii="Arial" w:hAnsi="Arial" w:cs="Arial"/>
                <w:color w:val="000000"/>
                <w:sz w:val="18"/>
                <w:szCs w:val="18"/>
              </w:rPr>
              <w:t xml:space="preserve">) </w:t>
            </w:r>
          </w:p>
        </w:tc>
        <w:tc>
          <w:tcPr>
            <w:tcW w:w="236" w:type="dxa"/>
            <w:tcBorders>
              <w:top w:val="nil"/>
              <w:left w:val="nil"/>
              <w:bottom w:val="nil"/>
              <w:right w:val="nil"/>
            </w:tcBorders>
            <w:vAlign w:val="bottom"/>
            <w:hideMark/>
          </w:tcPr>
          <w:p w14:paraId="4F28C193"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6996F180" w14:textId="0B811EDE"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(867) </w:t>
            </w:r>
          </w:p>
        </w:tc>
      </w:tr>
      <w:tr w:rsidR="009417DB" w:rsidRPr="00E104D4" w14:paraId="505F55A3" w14:textId="77777777" w:rsidTr="005143CC">
        <w:trPr>
          <w:trHeight w:val="363"/>
          <w:jc w:val="center"/>
        </w:trPr>
        <w:tc>
          <w:tcPr>
            <w:tcW w:w="500" w:type="dxa"/>
            <w:tcBorders>
              <w:top w:val="nil"/>
              <w:left w:val="nil"/>
              <w:bottom w:val="nil"/>
              <w:right w:val="nil"/>
            </w:tcBorders>
            <w:vAlign w:val="bottom"/>
            <w:hideMark/>
          </w:tcPr>
          <w:p w14:paraId="6295A024"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212D6058" w14:textId="77777777"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Changes in net assets and liabilities:</w:t>
            </w:r>
          </w:p>
        </w:tc>
        <w:tc>
          <w:tcPr>
            <w:tcW w:w="1644" w:type="dxa"/>
            <w:tcBorders>
              <w:top w:val="nil"/>
              <w:left w:val="nil"/>
              <w:bottom w:val="nil"/>
              <w:right w:val="nil"/>
            </w:tcBorders>
            <w:vAlign w:val="bottom"/>
            <w:hideMark/>
          </w:tcPr>
          <w:p w14:paraId="64D5CC95"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79166E4E"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C92A20A"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9417DB" w:rsidRPr="00E104D4" w14:paraId="0309F2B3" w14:textId="77777777" w:rsidTr="001D3AA5">
        <w:trPr>
          <w:trHeight w:val="360"/>
          <w:jc w:val="center"/>
        </w:trPr>
        <w:tc>
          <w:tcPr>
            <w:tcW w:w="500" w:type="dxa"/>
            <w:tcBorders>
              <w:top w:val="nil"/>
              <w:left w:val="nil"/>
              <w:bottom w:val="nil"/>
              <w:right w:val="nil"/>
            </w:tcBorders>
            <w:vAlign w:val="bottom"/>
            <w:hideMark/>
          </w:tcPr>
          <w:p w14:paraId="74653FBA"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6B4AC9E3" w14:textId="1CF31F35"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(Increase)</w:t>
            </w:r>
            <w:r w:rsidR="00F5114D">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decrease in:</w:t>
            </w:r>
          </w:p>
        </w:tc>
        <w:tc>
          <w:tcPr>
            <w:tcW w:w="1644" w:type="dxa"/>
            <w:tcBorders>
              <w:top w:val="nil"/>
              <w:left w:val="nil"/>
              <w:bottom w:val="nil"/>
              <w:right w:val="nil"/>
            </w:tcBorders>
            <w:vAlign w:val="bottom"/>
            <w:hideMark/>
          </w:tcPr>
          <w:p w14:paraId="2F300B77"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6134B3C3"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3DE13062"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9417DB" w:rsidRPr="00E104D4" w14:paraId="6565D4A0" w14:textId="77777777" w:rsidTr="001D3AA5">
        <w:trPr>
          <w:trHeight w:val="360"/>
          <w:jc w:val="center"/>
        </w:trPr>
        <w:tc>
          <w:tcPr>
            <w:tcW w:w="500" w:type="dxa"/>
            <w:tcBorders>
              <w:top w:val="nil"/>
              <w:left w:val="nil"/>
              <w:bottom w:val="nil"/>
              <w:right w:val="nil"/>
            </w:tcBorders>
            <w:vAlign w:val="bottom"/>
            <w:hideMark/>
          </w:tcPr>
          <w:p w14:paraId="2FB0815D"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215F9971" w14:textId="77777777" w:rsidR="009417DB" w:rsidRPr="00E104D4" w:rsidRDefault="009417DB" w:rsidP="009417DB">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Receivables</w:t>
            </w:r>
          </w:p>
        </w:tc>
        <w:tc>
          <w:tcPr>
            <w:tcW w:w="1644" w:type="dxa"/>
            <w:tcBorders>
              <w:top w:val="nil"/>
              <w:left w:val="nil"/>
              <w:bottom w:val="nil"/>
              <w:right w:val="nil"/>
            </w:tcBorders>
            <w:vAlign w:val="bottom"/>
            <w:hideMark/>
          </w:tcPr>
          <w:p w14:paraId="6B8E478F" w14:textId="5396DDF0"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085D3B" w:rsidRPr="00E104D4">
              <w:rPr>
                <w:rFonts w:ascii="Arial" w:hAnsi="Arial" w:cs="Arial"/>
                <w:color w:val="000000"/>
                <w:sz w:val="18"/>
                <w:szCs w:val="18"/>
              </w:rPr>
              <w:t>0,45</w:t>
            </w:r>
            <w:r w:rsidRPr="00E104D4">
              <w:rPr>
                <w:rFonts w:ascii="Arial" w:hAnsi="Arial" w:cs="Arial"/>
                <w:color w:val="000000"/>
                <w:sz w:val="18"/>
                <w:szCs w:val="18"/>
              </w:rPr>
              <w:t xml:space="preserve">8 </w:t>
            </w:r>
          </w:p>
        </w:tc>
        <w:tc>
          <w:tcPr>
            <w:tcW w:w="236" w:type="dxa"/>
            <w:tcBorders>
              <w:top w:val="nil"/>
              <w:left w:val="nil"/>
              <w:bottom w:val="nil"/>
              <w:right w:val="nil"/>
            </w:tcBorders>
            <w:vAlign w:val="bottom"/>
            <w:hideMark/>
          </w:tcPr>
          <w:p w14:paraId="4C5C2C0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0712557A" w14:textId="0E823C1D"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(7,192) </w:t>
            </w:r>
          </w:p>
        </w:tc>
      </w:tr>
      <w:tr w:rsidR="009417DB" w:rsidRPr="00E104D4" w14:paraId="2297F139" w14:textId="77777777" w:rsidTr="001D3AA5">
        <w:trPr>
          <w:trHeight w:val="360"/>
          <w:jc w:val="center"/>
        </w:trPr>
        <w:tc>
          <w:tcPr>
            <w:tcW w:w="500" w:type="dxa"/>
            <w:tcBorders>
              <w:top w:val="nil"/>
              <w:left w:val="nil"/>
              <w:bottom w:val="nil"/>
              <w:right w:val="nil"/>
            </w:tcBorders>
            <w:vAlign w:val="bottom"/>
            <w:hideMark/>
          </w:tcPr>
          <w:p w14:paraId="0E9AFDE2"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B0A6EF6" w14:textId="77777777" w:rsidR="009417DB" w:rsidRPr="00E104D4" w:rsidRDefault="009417DB" w:rsidP="009417DB">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Prepayments</w:t>
            </w:r>
          </w:p>
        </w:tc>
        <w:tc>
          <w:tcPr>
            <w:tcW w:w="1644" w:type="dxa"/>
            <w:tcBorders>
              <w:top w:val="nil"/>
              <w:left w:val="nil"/>
              <w:bottom w:val="nil"/>
              <w:right w:val="nil"/>
            </w:tcBorders>
            <w:vAlign w:val="bottom"/>
            <w:hideMark/>
          </w:tcPr>
          <w:p w14:paraId="0A4FC57D" w14:textId="525CDC8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1,662 </w:t>
            </w:r>
          </w:p>
        </w:tc>
        <w:tc>
          <w:tcPr>
            <w:tcW w:w="236" w:type="dxa"/>
            <w:tcBorders>
              <w:top w:val="nil"/>
              <w:left w:val="nil"/>
              <w:bottom w:val="nil"/>
              <w:right w:val="nil"/>
            </w:tcBorders>
            <w:vAlign w:val="bottom"/>
            <w:hideMark/>
          </w:tcPr>
          <w:p w14:paraId="3157F21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15EF90EF" w14:textId="491D5F89" w:rsidR="009417DB" w:rsidRPr="00E104D4" w:rsidRDefault="009417DB" w:rsidP="009417DB">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(1,158) </w:t>
            </w:r>
          </w:p>
        </w:tc>
      </w:tr>
      <w:tr w:rsidR="009417DB" w:rsidRPr="00E104D4" w14:paraId="26700F63" w14:textId="77777777" w:rsidTr="001D3AA5">
        <w:trPr>
          <w:trHeight w:val="360"/>
          <w:jc w:val="center"/>
        </w:trPr>
        <w:tc>
          <w:tcPr>
            <w:tcW w:w="500" w:type="dxa"/>
            <w:tcBorders>
              <w:top w:val="nil"/>
              <w:left w:val="nil"/>
              <w:bottom w:val="nil"/>
              <w:right w:val="nil"/>
            </w:tcBorders>
            <w:vAlign w:val="bottom"/>
            <w:hideMark/>
          </w:tcPr>
          <w:p w14:paraId="3A0DEDBA" w14:textId="77777777" w:rsidR="009417DB" w:rsidRPr="00E104D4" w:rsidRDefault="009417DB" w:rsidP="009417DB">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4365C020" w14:textId="5B3F09D6" w:rsidR="009417DB" w:rsidRPr="00E104D4" w:rsidRDefault="009417DB" w:rsidP="009417DB">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Increase</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w:t>
            </w:r>
            <w:r w:rsidR="000F76D3"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(decrease) in:</w:t>
            </w:r>
          </w:p>
        </w:tc>
        <w:tc>
          <w:tcPr>
            <w:tcW w:w="1644" w:type="dxa"/>
            <w:tcBorders>
              <w:top w:val="nil"/>
              <w:left w:val="nil"/>
              <w:bottom w:val="nil"/>
              <w:right w:val="nil"/>
            </w:tcBorders>
            <w:vAlign w:val="bottom"/>
            <w:hideMark/>
          </w:tcPr>
          <w:p w14:paraId="31887760" w14:textId="77777777" w:rsidR="009417DB" w:rsidRPr="00E104D4" w:rsidRDefault="009417DB" w:rsidP="009417DB">
            <w:pPr>
              <w:widowControl/>
              <w:rPr>
                <w:rFonts w:ascii="Arial" w:eastAsia="Times New Roman" w:hAnsi="Arial" w:cs="Arial"/>
                <w:color w:val="000000"/>
                <w:sz w:val="18"/>
                <w:szCs w:val="18"/>
                <w:lang w:eastAsia="en-AU"/>
              </w:rPr>
            </w:pPr>
          </w:p>
        </w:tc>
        <w:tc>
          <w:tcPr>
            <w:tcW w:w="236" w:type="dxa"/>
            <w:tcBorders>
              <w:top w:val="nil"/>
              <w:left w:val="nil"/>
              <w:bottom w:val="nil"/>
              <w:right w:val="nil"/>
            </w:tcBorders>
            <w:vAlign w:val="bottom"/>
            <w:hideMark/>
          </w:tcPr>
          <w:p w14:paraId="5B5858FE" w14:textId="77777777" w:rsidR="009417DB" w:rsidRPr="00E104D4" w:rsidRDefault="009417DB" w:rsidP="009417DB">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vAlign w:val="bottom"/>
            <w:hideMark/>
          </w:tcPr>
          <w:p w14:paraId="675AEE2D" w14:textId="77777777" w:rsidR="009417DB" w:rsidRPr="00E104D4" w:rsidRDefault="009417DB" w:rsidP="009417DB">
            <w:pPr>
              <w:widowControl/>
              <w:jc w:val="right"/>
              <w:rPr>
                <w:rFonts w:ascii="Times New Roman" w:eastAsia="Times New Roman" w:hAnsi="Times New Roman"/>
                <w:sz w:val="20"/>
                <w:szCs w:val="20"/>
                <w:lang w:eastAsia="en-AU"/>
              </w:rPr>
            </w:pPr>
          </w:p>
        </w:tc>
      </w:tr>
      <w:tr w:rsidR="003D7EC9" w:rsidRPr="00E104D4" w14:paraId="48876D67" w14:textId="77777777" w:rsidTr="001D3AA5">
        <w:trPr>
          <w:trHeight w:val="360"/>
          <w:jc w:val="center"/>
        </w:trPr>
        <w:tc>
          <w:tcPr>
            <w:tcW w:w="500" w:type="dxa"/>
            <w:tcBorders>
              <w:top w:val="nil"/>
              <w:left w:val="nil"/>
              <w:bottom w:val="nil"/>
              <w:right w:val="nil"/>
            </w:tcBorders>
            <w:vAlign w:val="bottom"/>
            <w:hideMark/>
          </w:tcPr>
          <w:p w14:paraId="340B170B" w14:textId="77777777" w:rsidR="003D7EC9" w:rsidRPr="00E104D4" w:rsidRDefault="003D7EC9" w:rsidP="003D7EC9">
            <w:pPr>
              <w:widowControl/>
              <w:jc w:val="right"/>
              <w:rPr>
                <w:rFonts w:ascii="Times New Roman" w:eastAsia="Times New Roman" w:hAnsi="Times New Roman"/>
                <w:sz w:val="20"/>
                <w:szCs w:val="20"/>
                <w:lang w:eastAsia="en-AU"/>
              </w:rPr>
            </w:pPr>
          </w:p>
        </w:tc>
        <w:tc>
          <w:tcPr>
            <w:tcW w:w="5480" w:type="dxa"/>
            <w:tcBorders>
              <w:top w:val="nil"/>
              <w:left w:val="nil"/>
              <w:bottom w:val="nil"/>
              <w:right w:val="nil"/>
            </w:tcBorders>
            <w:vAlign w:val="bottom"/>
            <w:hideMark/>
          </w:tcPr>
          <w:p w14:paraId="287FBED0"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Payables</w:t>
            </w:r>
          </w:p>
        </w:tc>
        <w:tc>
          <w:tcPr>
            <w:tcW w:w="1644" w:type="dxa"/>
            <w:tcBorders>
              <w:top w:val="nil"/>
              <w:left w:val="nil"/>
              <w:bottom w:val="nil"/>
              <w:right w:val="nil"/>
            </w:tcBorders>
            <w:vAlign w:val="bottom"/>
            <w:hideMark/>
          </w:tcPr>
          <w:p w14:paraId="47C805C8" w14:textId="35EF02D8"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w:t>
            </w:r>
            <w:r w:rsidR="00363974" w:rsidRPr="00E104D4">
              <w:rPr>
                <w:rFonts w:ascii="Arial" w:hAnsi="Arial" w:cs="Arial"/>
                <w:color w:val="000000"/>
                <w:sz w:val="18"/>
                <w:szCs w:val="18"/>
              </w:rPr>
              <w:t>1,34</w:t>
            </w:r>
            <w:r w:rsidRPr="00E104D4">
              <w:rPr>
                <w:rFonts w:ascii="Arial" w:hAnsi="Arial" w:cs="Arial"/>
                <w:color w:val="000000"/>
                <w:sz w:val="18"/>
                <w:szCs w:val="18"/>
              </w:rPr>
              <w:t xml:space="preserve">7) </w:t>
            </w:r>
          </w:p>
        </w:tc>
        <w:tc>
          <w:tcPr>
            <w:tcW w:w="236" w:type="dxa"/>
            <w:tcBorders>
              <w:top w:val="nil"/>
              <w:left w:val="nil"/>
              <w:bottom w:val="nil"/>
              <w:right w:val="nil"/>
            </w:tcBorders>
            <w:vAlign w:val="bottom"/>
            <w:hideMark/>
          </w:tcPr>
          <w:p w14:paraId="5F92A9CA"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188885F3" w14:textId="6133997B"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(5,158) </w:t>
            </w:r>
          </w:p>
        </w:tc>
      </w:tr>
      <w:tr w:rsidR="003D7EC9" w:rsidRPr="00E104D4" w14:paraId="5665FA18" w14:textId="77777777" w:rsidTr="001D3AA5">
        <w:trPr>
          <w:trHeight w:val="360"/>
          <w:jc w:val="center"/>
        </w:trPr>
        <w:tc>
          <w:tcPr>
            <w:tcW w:w="500" w:type="dxa"/>
            <w:tcBorders>
              <w:top w:val="nil"/>
              <w:left w:val="nil"/>
              <w:bottom w:val="nil"/>
              <w:right w:val="nil"/>
            </w:tcBorders>
            <w:vAlign w:val="bottom"/>
            <w:hideMark/>
          </w:tcPr>
          <w:p w14:paraId="0E7CF61E"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6AFA8D60"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Unearned revenue</w:t>
            </w:r>
          </w:p>
        </w:tc>
        <w:tc>
          <w:tcPr>
            <w:tcW w:w="1644" w:type="dxa"/>
            <w:tcBorders>
              <w:top w:val="nil"/>
              <w:left w:val="nil"/>
              <w:bottom w:val="nil"/>
              <w:right w:val="nil"/>
            </w:tcBorders>
            <w:vAlign w:val="bottom"/>
            <w:hideMark/>
          </w:tcPr>
          <w:p w14:paraId="290E89B9" w14:textId="3DF27F42"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(2,078) </w:t>
            </w:r>
          </w:p>
        </w:tc>
        <w:tc>
          <w:tcPr>
            <w:tcW w:w="236" w:type="dxa"/>
            <w:tcBorders>
              <w:top w:val="nil"/>
              <w:left w:val="nil"/>
              <w:bottom w:val="nil"/>
              <w:right w:val="nil"/>
            </w:tcBorders>
            <w:vAlign w:val="bottom"/>
            <w:hideMark/>
          </w:tcPr>
          <w:p w14:paraId="2DC63CC6"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1770" w:type="dxa"/>
            <w:tcBorders>
              <w:top w:val="nil"/>
              <w:left w:val="nil"/>
              <w:bottom w:val="nil"/>
              <w:right w:val="nil"/>
            </w:tcBorders>
            <w:vAlign w:val="bottom"/>
            <w:hideMark/>
          </w:tcPr>
          <w:p w14:paraId="2916451C" w14:textId="2FBF34A4"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4,179 </w:t>
            </w:r>
          </w:p>
        </w:tc>
      </w:tr>
      <w:tr w:rsidR="003D7EC9" w:rsidRPr="00E104D4" w14:paraId="7E27858F" w14:textId="77777777" w:rsidTr="001D3AA5">
        <w:trPr>
          <w:trHeight w:val="360"/>
          <w:jc w:val="center"/>
        </w:trPr>
        <w:tc>
          <w:tcPr>
            <w:tcW w:w="500" w:type="dxa"/>
            <w:tcBorders>
              <w:top w:val="nil"/>
              <w:left w:val="nil"/>
              <w:bottom w:val="nil"/>
              <w:right w:val="nil"/>
            </w:tcBorders>
            <w:vAlign w:val="bottom"/>
            <w:hideMark/>
          </w:tcPr>
          <w:p w14:paraId="21384A08"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77CCA2F" w14:textId="77777777" w:rsidR="003D7EC9" w:rsidRPr="00E104D4" w:rsidRDefault="003D7EC9" w:rsidP="003D7EC9">
            <w:pPr>
              <w:widowControl/>
              <w:ind w:firstLineChars="200" w:firstLine="360"/>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Provisions</w:t>
            </w:r>
          </w:p>
        </w:tc>
        <w:tc>
          <w:tcPr>
            <w:tcW w:w="1644" w:type="dxa"/>
            <w:tcBorders>
              <w:top w:val="nil"/>
              <w:left w:val="nil"/>
              <w:bottom w:val="single" w:sz="4" w:space="0" w:color="auto"/>
              <w:right w:val="nil"/>
            </w:tcBorders>
            <w:vAlign w:val="bottom"/>
            <w:hideMark/>
          </w:tcPr>
          <w:p w14:paraId="5965262B" w14:textId="401B32C9"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2,650 </w:t>
            </w:r>
          </w:p>
        </w:tc>
        <w:tc>
          <w:tcPr>
            <w:tcW w:w="236" w:type="dxa"/>
            <w:tcBorders>
              <w:top w:val="nil"/>
              <w:left w:val="nil"/>
              <w:bottom w:val="single" w:sz="4" w:space="0" w:color="auto"/>
              <w:right w:val="nil"/>
            </w:tcBorders>
            <w:vAlign w:val="bottom"/>
            <w:hideMark/>
          </w:tcPr>
          <w:p w14:paraId="18762933" w14:textId="77777777"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single" w:sz="4" w:space="0" w:color="auto"/>
              <w:right w:val="nil"/>
            </w:tcBorders>
            <w:vAlign w:val="bottom"/>
            <w:hideMark/>
          </w:tcPr>
          <w:p w14:paraId="08173A62" w14:textId="73E97B45"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(2,198) </w:t>
            </w:r>
          </w:p>
        </w:tc>
      </w:tr>
      <w:tr w:rsidR="003D7EC9" w:rsidRPr="00E104D4" w14:paraId="234887EB" w14:textId="77777777" w:rsidTr="001D3AA5">
        <w:trPr>
          <w:trHeight w:val="360"/>
          <w:jc w:val="center"/>
        </w:trPr>
        <w:tc>
          <w:tcPr>
            <w:tcW w:w="500" w:type="dxa"/>
            <w:tcBorders>
              <w:top w:val="nil"/>
              <w:left w:val="nil"/>
              <w:bottom w:val="nil"/>
              <w:right w:val="nil"/>
            </w:tcBorders>
            <w:vAlign w:val="bottom"/>
            <w:hideMark/>
          </w:tcPr>
          <w:p w14:paraId="4D3BB57C" w14:textId="77777777" w:rsidR="003D7EC9" w:rsidRPr="00E104D4" w:rsidRDefault="003D7EC9" w:rsidP="003D7EC9">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vAlign w:val="bottom"/>
            <w:hideMark/>
          </w:tcPr>
          <w:p w14:paraId="06AE3DAD" w14:textId="7D5F0A03" w:rsidR="003D7EC9" w:rsidRPr="00E104D4" w:rsidRDefault="003D7EC9" w:rsidP="003D7EC9">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Net cash</w:t>
            </w:r>
            <w:r w:rsidR="007775CB" w:rsidRPr="00E104D4">
              <w:rPr>
                <w:rFonts w:ascii="Arial" w:eastAsia="Times New Roman" w:hAnsi="Arial" w:cs="Arial"/>
                <w:color w:val="000000"/>
                <w:sz w:val="18"/>
                <w:szCs w:val="18"/>
                <w:lang w:eastAsia="en-AU"/>
              </w:rPr>
              <w:t xml:space="preserve"> </w:t>
            </w:r>
            <w:r w:rsidR="00703F06">
              <w:rPr>
                <w:rFonts w:ascii="Arial" w:eastAsia="Times New Roman" w:hAnsi="Arial" w:cs="Arial"/>
                <w:color w:val="000000"/>
                <w:sz w:val="18"/>
                <w:szCs w:val="18"/>
                <w:lang w:eastAsia="en-AU"/>
              </w:rPr>
              <w:t>generated by</w:t>
            </w:r>
            <w:r w:rsidR="007775CB" w:rsidRPr="00E104D4">
              <w:rPr>
                <w:rFonts w:ascii="Arial" w:eastAsia="Times New Roman" w:hAnsi="Arial" w:cs="Arial"/>
                <w:color w:val="000000"/>
                <w:sz w:val="18"/>
                <w:szCs w:val="18"/>
                <w:lang w:eastAsia="en-AU"/>
              </w:rPr>
              <w:t xml:space="preserve"> /</w:t>
            </w:r>
            <w:r w:rsidRPr="00E104D4">
              <w:rPr>
                <w:rFonts w:ascii="Arial" w:eastAsia="Times New Roman" w:hAnsi="Arial" w:cs="Arial"/>
                <w:color w:val="000000"/>
                <w:sz w:val="18"/>
                <w:szCs w:val="18"/>
                <w:lang w:eastAsia="en-AU"/>
              </w:rPr>
              <w:t xml:space="preserve"> </w:t>
            </w:r>
            <w:r w:rsidR="007775CB" w:rsidRPr="00E104D4">
              <w:rPr>
                <w:rFonts w:ascii="Arial" w:eastAsia="Times New Roman" w:hAnsi="Arial" w:cs="Arial"/>
                <w:color w:val="000000"/>
                <w:sz w:val="18"/>
                <w:szCs w:val="18"/>
                <w:lang w:eastAsia="en-AU"/>
              </w:rPr>
              <w:t>(</w:t>
            </w:r>
            <w:r w:rsidRPr="00E104D4">
              <w:rPr>
                <w:rFonts w:ascii="Arial" w:eastAsia="Times New Roman" w:hAnsi="Arial" w:cs="Arial"/>
                <w:color w:val="000000"/>
                <w:sz w:val="18"/>
                <w:szCs w:val="18"/>
                <w:lang w:eastAsia="en-AU"/>
              </w:rPr>
              <w:t>used in</w:t>
            </w:r>
            <w:r w:rsidR="007775CB" w:rsidRPr="00E104D4">
              <w:rPr>
                <w:rFonts w:ascii="Arial" w:eastAsia="Times New Roman" w:hAnsi="Arial" w:cs="Arial"/>
                <w:color w:val="000000"/>
                <w:sz w:val="18"/>
                <w:szCs w:val="18"/>
                <w:lang w:eastAsia="en-AU"/>
              </w:rPr>
              <w:t>)</w:t>
            </w:r>
            <w:r w:rsidRPr="00E104D4">
              <w:rPr>
                <w:rFonts w:ascii="Arial" w:eastAsia="Times New Roman" w:hAnsi="Arial" w:cs="Arial"/>
                <w:color w:val="000000"/>
                <w:sz w:val="18"/>
                <w:szCs w:val="18"/>
                <w:lang w:eastAsia="en-AU"/>
              </w:rPr>
              <w:t xml:space="preserve"> operating activities</w:t>
            </w:r>
          </w:p>
        </w:tc>
        <w:tc>
          <w:tcPr>
            <w:tcW w:w="1644" w:type="dxa"/>
            <w:tcBorders>
              <w:top w:val="nil"/>
              <w:left w:val="nil"/>
              <w:bottom w:val="double" w:sz="6" w:space="0" w:color="auto"/>
              <w:right w:val="nil"/>
            </w:tcBorders>
            <w:vAlign w:val="bottom"/>
            <w:hideMark/>
          </w:tcPr>
          <w:p w14:paraId="6580D157" w14:textId="55065E53"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w:t>
            </w:r>
            <w:r w:rsidR="00363974" w:rsidRPr="00E104D4">
              <w:rPr>
                <w:rFonts w:ascii="Arial" w:hAnsi="Arial" w:cs="Arial"/>
                <w:color w:val="000000"/>
                <w:sz w:val="18"/>
                <w:szCs w:val="18"/>
              </w:rPr>
              <w:t>5</w:t>
            </w:r>
            <w:r w:rsidRPr="00E104D4">
              <w:rPr>
                <w:rFonts w:ascii="Arial" w:hAnsi="Arial" w:cs="Arial"/>
                <w:color w:val="000000"/>
                <w:sz w:val="18"/>
                <w:szCs w:val="18"/>
              </w:rPr>
              <w:t>,</w:t>
            </w:r>
            <w:r w:rsidR="00363974" w:rsidRPr="00E104D4">
              <w:rPr>
                <w:rFonts w:ascii="Arial" w:hAnsi="Arial" w:cs="Arial"/>
                <w:color w:val="000000"/>
                <w:sz w:val="18"/>
                <w:szCs w:val="18"/>
              </w:rPr>
              <w:t>667</w:t>
            </w:r>
            <w:r w:rsidRPr="00E104D4">
              <w:rPr>
                <w:rFonts w:ascii="Arial" w:hAnsi="Arial" w:cs="Arial"/>
                <w:color w:val="000000"/>
                <w:sz w:val="18"/>
                <w:szCs w:val="18"/>
              </w:rPr>
              <w:t xml:space="preserve"> </w:t>
            </w:r>
          </w:p>
        </w:tc>
        <w:tc>
          <w:tcPr>
            <w:tcW w:w="236" w:type="dxa"/>
            <w:tcBorders>
              <w:top w:val="nil"/>
              <w:left w:val="nil"/>
              <w:bottom w:val="double" w:sz="6" w:space="0" w:color="auto"/>
              <w:right w:val="nil"/>
            </w:tcBorders>
            <w:vAlign w:val="bottom"/>
            <w:hideMark/>
          </w:tcPr>
          <w:p w14:paraId="19EBD8FD" w14:textId="77777777"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w:t>
            </w:r>
          </w:p>
        </w:tc>
        <w:tc>
          <w:tcPr>
            <w:tcW w:w="1770" w:type="dxa"/>
            <w:tcBorders>
              <w:top w:val="nil"/>
              <w:left w:val="nil"/>
              <w:bottom w:val="double" w:sz="6" w:space="0" w:color="auto"/>
              <w:right w:val="nil"/>
            </w:tcBorders>
            <w:vAlign w:val="bottom"/>
            <w:hideMark/>
          </w:tcPr>
          <w:p w14:paraId="07F02859" w14:textId="105D19A9" w:rsidR="003D7EC9" w:rsidRPr="00E104D4" w:rsidRDefault="003D7EC9" w:rsidP="003D7EC9">
            <w:pPr>
              <w:widowControl/>
              <w:jc w:val="right"/>
              <w:rPr>
                <w:rFonts w:ascii="Arial" w:eastAsia="Times New Roman" w:hAnsi="Arial" w:cs="Arial"/>
                <w:color w:val="000000"/>
                <w:sz w:val="18"/>
                <w:szCs w:val="18"/>
                <w:lang w:eastAsia="en-AU"/>
              </w:rPr>
            </w:pPr>
            <w:r w:rsidRPr="00E104D4">
              <w:rPr>
                <w:rFonts w:ascii="Arial" w:hAnsi="Arial" w:cs="Arial"/>
                <w:color w:val="000000"/>
                <w:sz w:val="18"/>
                <w:szCs w:val="18"/>
              </w:rPr>
              <w:t xml:space="preserve">              (18,553) </w:t>
            </w:r>
          </w:p>
        </w:tc>
      </w:tr>
      <w:tr w:rsidR="00E6724A" w:rsidRPr="00E104D4" w14:paraId="52396112" w14:textId="77777777" w:rsidTr="001D3AA5">
        <w:trPr>
          <w:trHeight w:val="90"/>
          <w:jc w:val="center"/>
        </w:trPr>
        <w:tc>
          <w:tcPr>
            <w:tcW w:w="500" w:type="dxa"/>
            <w:tcBorders>
              <w:top w:val="nil"/>
              <w:left w:val="nil"/>
              <w:bottom w:val="nil"/>
              <w:right w:val="nil"/>
            </w:tcBorders>
            <w:noWrap/>
            <w:vAlign w:val="bottom"/>
            <w:hideMark/>
          </w:tcPr>
          <w:p w14:paraId="309314F1" w14:textId="77777777" w:rsidR="00E6724A" w:rsidRPr="00E104D4" w:rsidRDefault="00E6724A">
            <w:pPr>
              <w:widowControl/>
              <w:jc w:val="right"/>
              <w:rPr>
                <w:rFonts w:ascii="Arial" w:eastAsia="Times New Roman" w:hAnsi="Arial" w:cs="Arial"/>
                <w:color w:val="000000"/>
                <w:sz w:val="18"/>
                <w:szCs w:val="18"/>
                <w:lang w:eastAsia="en-AU"/>
              </w:rPr>
            </w:pPr>
          </w:p>
        </w:tc>
        <w:tc>
          <w:tcPr>
            <w:tcW w:w="5480" w:type="dxa"/>
            <w:tcBorders>
              <w:top w:val="nil"/>
              <w:left w:val="nil"/>
              <w:bottom w:val="nil"/>
              <w:right w:val="nil"/>
            </w:tcBorders>
            <w:noWrap/>
            <w:vAlign w:val="bottom"/>
            <w:hideMark/>
          </w:tcPr>
          <w:p w14:paraId="159741D6" w14:textId="77777777" w:rsidR="00E6724A" w:rsidRPr="00E104D4" w:rsidRDefault="00E6724A">
            <w:pPr>
              <w:widowControl/>
              <w:rPr>
                <w:rFonts w:ascii="Times New Roman" w:eastAsia="Times New Roman" w:hAnsi="Times New Roman"/>
                <w:sz w:val="20"/>
                <w:szCs w:val="20"/>
                <w:lang w:eastAsia="en-AU"/>
              </w:rPr>
            </w:pPr>
          </w:p>
        </w:tc>
        <w:tc>
          <w:tcPr>
            <w:tcW w:w="1644" w:type="dxa"/>
            <w:tcBorders>
              <w:top w:val="nil"/>
              <w:left w:val="nil"/>
              <w:bottom w:val="nil"/>
              <w:right w:val="nil"/>
            </w:tcBorders>
            <w:noWrap/>
            <w:vAlign w:val="bottom"/>
            <w:hideMark/>
          </w:tcPr>
          <w:p w14:paraId="66C571E0" w14:textId="77777777" w:rsidR="00E6724A" w:rsidRPr="00E104D4" w:rsidRDefault="00E6724A">
            <w:pPr>
              <w:widowControl/>
              <w:rPr>
                <w:rFonts w:ascii="Times New Roman" w:eastAsia="Times New Roman" w:hAnsi="Times New Roman"/>
                <w:sz w:val="20"/>
                <w:szCs w:val="20"/>
                <w:lang w:eastAsia="en-AU"/>
              </w:rPr>
            </w:pPr>
          </w:p>
        </w:tc>
        <w:tc>
          <w:tcPr>
            <w:tcW w:w="236" w:type="dxa"/>
            <w:tcBorders>
              <w:top w:val="nil"/>
              <w:left w:val="nil"/>
              <w:bottom w:val="nil"/>
              <w:right w:val="nil"/>
            </w:tcBorders>
            <w:noWrap/>
            <w:vAlign w:val="bottom"/>
            <w:hideMark/>
          </w:tcPr>
          <w:p w14:paraId="3FAE94FD" w14:textId="77777777" w:rsidR="00E6724A" w:rsidRPr="00E104D4" w:rsidRDefault="00E6724A">
            <w:pPr>
              <w:widowControl/>
              <w:jc w:val="right"/>
              <w:rPr>
                <w:rFonts w:ascii="Times New Roman" w:eastAsia="Times New Roman" w:hAnsi="Times New Roman"/>
                <w:sz w:val="20"/>
                <w:szCs w:val="20"/>
                <w:lang w:eastAsia="en-AU"/>
              </w:rPr>
            </w:pPr>
          </w:p>
        </w:tc>
        <w:tc>
          <w:tcPr>
            <w:tcW w:w="1770" w:type="dxa"/>
            <w:tcBorders>
              <w:top w:val="nil"/>
              <w:left w:val="nil"/>
              <w:bottom w:val="nil"/>
              <w:right w:val="nil"/>
            </w:tcBorders>
            <w:noWrap/>
            <w:vAlign w:val="bottom"/>
            <w:hideMark/>
          </w:tcPr>
          <w:p w14:paraId="279675FE" w14:textId="77777777" w:rsidR="00E6724A" w:rsidRPr="00E104D4" w:rsidRDefault="00E6724A">
            <w:pPr>
              <w:widowControl/>
              <w:jc w:val="right"/>
              <w:rPr>
                <w:rFonts w:ascii="Times New Roman" w:eastAsia="Times New Roman" w:hAnsi="Times New Roman"/>
                <w:sz w:val="20"/>
                <w:szCs w:val="20"/>
                <w:lang w:eastAsia="en-AU"/>
              </w:rPr>
            </w:pPr>
          </w:p>
        </w:tc>
      </w:tr>
    </w:tbl>
    <w:p w14:paraId="7E4DDA88" w14:textId="77777777" w:rsidR="00E6724A" w:rsidRPr="00E104D4" w:rsidRDefault="00E6724A" w:rsidP="00E6724A">
      <w:pPr>
        <w:spacing w:line="312" w:lineRule="auto"/>
        <w:ind w:left="510"/>
        <w:jc w:val="center"/>
        <w:rPr>
          <w:rFonts w:ascii="Arial" w:eastAsia="Arial" w:hAnsi="Arial" w:cs="Arial"/>
          <w:color w:val="6D6E71"/>
          <w:spacing w:val="-12"/>
          <w:w w:val="115"/>
          <w:sz w:val="18"/>
          <w:szCs w:val="18"/>
        </w:rPr>
      </w:pPr>
    </w:p>
    <w:p w14:paraId="0BC5A24C" w14:textId="77777777" w:rsidR="00E6724A" w:rsidRPr="00E104D4" w:rsidRDefault="00E6724A" w:rsidP="00E6724A">
      <w:pPr>
        <w:spacing w:line="312" w:lineRule="auto"/>
        <w:ind w:left="510"/>
        <w:jc w:val="center"/>
        <w:rPr>
          <w:rFonts w:ascii="Arial" w:eastAsia="Arial" w:hAnsi="Arial" w:cs="Arial"/>
          <w:color w:val="6D6E71"/>
          <w:spacing w:val="-12"/>
          <w:w w:val="115"/>
          <w:sz w:val="18"/>
          <w:szCs w:val="18"/>
        </w:rPr>
      </w:pPr>
    </w:p>
    <w:p w14:paraId="37F00012" w14:textId="77777777" w:rsidR="00E6724A" w:rsidRPr="00E104D4" w:rsidRDefault="00E6724A" w:rsidP="00E6724A">
      <w:pPr>
        <w:spacing w:line="312"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br w:type="page"/>
      </w:r>
    </w:p>
    <w:p w14:paraId="0D3F90CD" w14:textId="63A16D39" w:rsidR="00E6724A" w:rsidRPr="00E104D4" w:rsidRDefault="00E6724A" w:rsidP="00E6724A">
      <w:pPr>
        <w:spacing w:line="200" w:lineRule="exact"/>
        <w:ind w:left="113"/>
        <w:rPr>
          <w:rFonts w:ascii="Arial" w:hAnsi="Arial" w:cs="Arial"/>
          <w:b/>
          <w:bCs/>
          <w:sz w:val="20"/>
          <w:szCs w:val="20"/>
        </w:rPr>
      </w:pPr>
      <w:r w:rsidRPr="00E104D4">
        <w:rPr>
          <w:rFonts w:ascii="Arial" w:hAnsi="Arial" w:cs="Arial"/>
          <w:b/>
          <w:sz w:val="20"/>
          <w:szCs w:val="16"/>
        </w:rPr>
        <w:lastRenderedPageBreak/>
        <w:t>2</w:t>
      </w:r>
      <w:r w:rsidR="00D558D9" w:rsidRPr="00E104D4">
        <w:rPr>
          <w:rFonts w:ascii="Arial" w:hAnsi="Arial" w:cs="Arial"/>
          <w:b/>
          <w:sz w:val="20"/>
          <w:szCs w:val="16"/>
        </w:rPr>
        <w:t>1</w:t>
      </w:r>
      <w:r w:rsidRPr="00E104D4">
        <w:rPr>
          <w:rFonts w:ascii="Arial" w:hAnsi="Arial" w:cs="Arial"/>
          <w:b/>
          <w:sz w:val="20"/>
          <w:szCs w:val="16"/>
        </w:rPr>
        <w:t>.  Contingent Liabilities</w:t>
      </w:r>
    </w:p>
    <w:p w14:paraId="5AA2CF47" w14:textId="77777777" w:rsidR="00E6724A" w:rsidRPr="00E104D4" w:rsidRDefault="00E6724A" w:rsidP="00E6724A">
      <w:pPr>
        <w:spacing w:before="9" w:line="160" w:lineRule="exact"/>
        <w:rPr>
          <w:sz w:val="18"/>
          <w:szCs w:val="18"/>
        </w:rPr>
      </w:pPr>
    </w:p>
    <w:p w14:paraId="32F6C996" w14:textId="06E2FFE9"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Under the Deed of Contribution and Indemnity with the Victoria Racing Club</w:t>
      </w:r>
      <w:r w:rsidR="00655ECB">
        <w:rPr>
          <w:rFonts w:ascii="Arial" w:eastAsia="Arial" w:hAnsi="Arial" w:cs="Arial"/>
          <w:color w:val="6D6E71"/>
          <w:spacing w:val="-12"/>
          <w:w w:val="115"/>
          <w:sz w:val="18"/>
          <w:szCs w:val="18"/>
        </w:rPr>
        <w:t xml:space="preserve"> (VRC)</w:t>
      </w:r>
      <w:r w:rsidRPr="00E104D4">
        <w:rPr>
          <w:rFonts w:ascii="Arial" w:eastAsia="Arial" w:hAnsi="Arial" w:cs="Arial"/>
          <w:color w:val="6D6E71"/>
          <w:spacing w:val="-12"/>
          <w:w w:val="115"/>
          <w:sz w:val="18"/>
          <w:szCs w:val="18"/>
        </w:rPr>
        <w:t xml:space="preserve">, the consolidated entity has indemnified the </w:t>
      </w:r>
      <w:r w:rsidR="00655ECB">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against any claims against the </w:t>
      </w:r>
      <w:r w:rsidR="00655ECB">
        <w:rPr>
          <w:rFonts w:ascii="Arial" w:eastAsia="Arial" w:hAnsi="Arial" w:cs="Arial"/>
          <w:color w:val="6D6E71"/>
          <w:spacing w:val="-12"/>
          <w:w w:val="115"/>
          <w:sz w:val="18"/>
          <w:szCs w:val="18"/>
        </w:rPr>
        <w:t>VRC</w:t>
      </w:r>
      <w:r w:rsidRPr="00E104D4">
        <w:rPr>
          <w:rFonts w:ascii="Arial" w:eastAsia="Arial" w:hAnsi="Arial" w:cs="Arial"/>
          <w:color w:val="6D6E71"/>
          <w:spacing w:val="-12"/>
          <w:w w:val="115"/>
          <w:sz w:val="18"/>
          <w:szCs w:val="18"/>
        </w:rPr>
        <w:t xml:space="preserve"> arising from its previous operation of the thoroughbred racing industry in Victoria.</w:t>
      </w:r>
    </w:p>
    <w:p w14:paraId="40A03D75" w14:textId="3C33979C"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 Victoria has guaranteed a loan facility of Cranbourne Pakenham Racing Club Inc. of $19.</w:t>
      </w:r>
      <w:r w:rsidR="0087260E" w:rsidRPr="00E104D4">
        <w:rPr>
          <w:rFonts w:ascii="Arial" w:eastAsia="Arial" w:hAnsi="Arial" w:cs="Arial"/>
          <w:color w:val="6D6E71"/>
          <w:spacing w:val="-12"/>
          <w:w w:val="115"/>
          <w:sz w:val="18"/>
          <w:szCs w:val="18"/>
        </w:rPr>
        <w:t>01</w:t>
      </w:r>
      <w:r w:rsidRPr="00E104D4">
        <w:rPr>
          <w:rFonts w:ascii="Arial" w:eastAsia="Arial" w:hAnsi="Arial" w:cs="Arial"/>
          <w:color w:val="6D6E71"/>
          <w:spacing w:val="-12"/>
          <w:w w:val="115"/>
          <w:sz w:val="18"/>
          <w:szCs w:val="18"/>
        </w:rPr>
        <w:t>7 million (202</w:t>
      </w:r>
      <w:r w:rsidR="00BA12C7" w:rsidRPr="00E104D4">
        <w:rPr>
          <w:rFonts w:ascii="Arial" w:eastAsia="Arial" w:hAnsi="Arial" w:cs="Arial"/>
          <w:color w:val="6D6E71"/>
          <w:spacing w:val="-12"/>
          <w:w w:val="115"/>
          <w:sz w:val="18"/>
          <w:szCs w:val="18"/>
        </w:rPr>
        <w:t>5</w:t>
      </w:r>
      <w:r w:rsidRPr="00E104D4">
        <w:rPr>
          <w:rFonts w:ascii="Arial" w:eastAsia="Arial" w:hAnsi="Arial" w:cs="Arial"/>
          <w:color w:val="6D6E71"/>
          <w:spacing w:val="-12"/>
          <w:w w:val="115"/>
          <w:sz w:val="18"/>
          <w:szCs w:val="18"/>
        </w:rPr>
        <w:t>: $</w:t>
      </w:r>
      <w:r w:rsidR="00BA12C7" w:rsidRPr="00E104D4">
        <w:rPr>
          <w:rFonts w:ascii="Arial" w:eastAsia="Arial" w:hAnsi="Arial" w:cs="Arial"/>
          <w:color w:val="6D6E71"/>
          <w:spacing w:val="-12"/>
          <w:w w:val="115"/>
          <w:sz w:val="18"/>
          <w:szCs w:val="18"/>
        </w:rPr>
        <w:t>19.547</w:t>
      </w:r>
      <w:r w:rsidRPr="00E104D4">
        <w:rPr>
          <w:rFonts w:ascii="Arial" w:eastAsia="Arial" w:hAnsi="Arial" w:cs="Arial"/>
          <w:color w:val="6D6E71"/>
          <w:spacing w:val="-12"/>
          <w:w w:val="115"/>
          <w:sz w:val="18"/>
          <w:szCs w:val="18"/>
        </w:rPr>
        <w:t xml:space="preserve"> million).</w:t>
      </w:r>
      <w:bookmarkStart w:id="26" w:name="_Hlk18397108"/>
      <w:r w:rsidRPr="00E104D4">
        <w:rPr>
          <w:rFonts w:ascii="Arial" w:eastAsia="Arial" w:hAnsi="Arial" w:cs="Arial"/>
          <w:color w:val="6D6E71"/>
          <w:spacing w:val="-12"/>
          <w:w w:val="115"/>
          <w:sz w:val="18"/>
          <w:szCs w:val="18"/>
        </w:rPr>
        <w:t xml:space="preserve"> </w:t>
      </w:r>
    </w:p>
    <w:p w14:paraId="5E6293A9" w14:textId="77777777"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lang w:val="en-US"/>
        </w:rPr>
      </w:pPr>
      <w:bookmarkStart w:id="27" w:name="_Hlk112695956"/>
      <w:bookmarkStart w:id="28" w:name="_Hlk48739031"/>
      <w:bookmarkStart w:id="29" w:name="_Hlk48738924"/>
      <w:r w:rsidRPr="00E104D4">
        <w:rPr>
          <w:rFonts w:ascii="Arial" w:eastAsia="Arial" w:hAnsi="Arial" w:cs="Arial"/>
          <w:color w:val="6D6E71"/>
          <w:spacing w:val="-12"/>
          <w:w w:val="115"/>
          <w:sz w:val="18"/>
          <w:szCs w:val="18"/>
        </w:rPr>
        <w:t xml:space="preserve">Racing Victoria holds </w:t>
      </w:r>
      <w:r w:rsidRPr="00E104D4">
        <w:rPr>
          <w:rFonts w:ascii="Arial" w:eastAsia="Arial" w:hAnsi="Arial" w:cs="Arial"/>
          <w:color w:val="6D6E71"/>
          <w:spacing w:val="-12"/>
          <w:w w:val="115"/>
          <w:sz w:val="18"/>
          <w:szCs w:val="18"/>
          <w:lang w:val="en-US"/>
        </w:rPr>
        <w:t xml:space="preserve">capital commitment obligations to clubs in line with its </w:t>
      </w:r>
      <w:proofErr w:type="spellStart"/>
      <w:r w:rsidRPr="00E104D4">
        <w:rPr>
          <w:rFonts w:ascii="Arial" w:eastAsia="Arial" w:hAnsi="Arial" w:cs="Arial"/>
          <w:color w:val="6D6E71"/>
          <w:spacing w:val="-12"/>
          <w:w w:val="115"/>
          <w:sz w:val="18"/>
          <w:szCs w:val="18"/>
          <w:lang w:val="en-US"/>
        </w:rPr>
        <w:t>formalised</w:t>
      </w:r>
      <w:proofErr w:type="spellEnd"/>
      <w:r w:rsidRPr="00E104D4">
        <w:rPr>
          <w:rFonts w:ascii="Arial" w:eastAsia="Arial" w:hAnsi="Arial" w:cs="Arial"/>
          <w:color w:val="6D6E71"/>
          <w:spacing w:val="-12"/>
          <w:w w:val="115"/>
          <w:sz w:val="18"/>
          <w:szCs w:val="18"/>
          <w:lang w:val="en-US"/>
        </w:rPr>
        <w:t xml:space="preserve"> infrastructure plan. Whilst it appropriately provides for these projects following formal submission to the State Government VRIF program, there remain other projects where a commitment has been made to the club, however it is yet to reach the constructive obligation stage in the cycle. </w:t>
      </w:r>
    </w:p>
    <w:p w14:paraId="06C7924A" w14:textId="77777777" w:rsidR="00E6724A" w:rsidRPr="00E104D4" w:rsidRDefault="00E6724A" w:rsidP="00B81CBB">
      <w:pPr>
        <w:pStyle w:val="ListParagraph"/>
        <w:spacing w:before="84" w:line="312" w:lineRule="auto"/>
        <w:ind w:left="504"/>
        <w:rPr>
          <w:rFonts w:ascii="Arial" w:eastAsia="Arial" w:hAnsi="Arial" w:cs="Arial"/>
          <w:color w:val="6D6E71"/>
          <w:spacing w:val="-12"/>
          <w:w w:val="115"/>
          <w:sz w:val="18"/>
          <w:szCs w:val="18"/>
          <w:lang w:val="en-US"/>
        </w:rPr>
      </w:pPr>
      <w:r w:rsidRPr="00E104D4">
        <w:rPr>
          <w:rFonts w:ascii="Arial" w:eastAsia="Arial" w:hAnsi="Arial" w:cs="Arial"/>
          <w:color w:val="6D6E71"/>
          <w:spacing w:val="-12"/>
          <w:w w:val="115"/>
          <w:sz w:val="18"/>
          <w:szCs w:val="18"/>
          <w:lang w:val="en-US"/>
        </w:rPr>
        <w:t>From time to time the consolidated entity may be subject to legal claims, however at signing date the awareness and quantum of any such claims remain unknown.</w:t>
      </w:r>
    </w:p>
    <w:p w14:paraId="3143D6D5" w14:textId="77777777" w:rsidR="00E6724A" w:rsidRPr="00E104D4" w:rsidRDefault="00E6724A" w:rsidP="00E6724A">
      <w:pPr>
        <w:spacing w:before="120" w:line="312" w:lineRule="auto"/>
        <w:ind w:left="510"/>
        <w:rPr>
          <w:rFonts w:ascii="Arial" w:eastAsia="Arial" w:hAnsi="Arial" w:cs="Arial"/>
          <w:color w:val="6D6E71"/>
          <w:spacing w:val="-12"/>
          <w:w w:val="115"/>
          <w:sz w:val="18"/>
          <w:szCs w:val="18"/>
          <w:lang w:val="en-US"/>
        </w:rPr>
      </w:pPr>
    </w:p>
    <w:bookmarkEnd w:id="26"/>
    <w:bookmarkEnd w:id="27"/>
    <w:bookmarkEnd w:id="28"/>
    <w:bookmarkEnd w:id="29"/>
    <w:p w14:paraId="12957AD4" w14:textId="5ACE2052" w:rsidR="00E6724A" w:rsidRPr="00E104D4" w:rsidRDefault="00E6724A" w:rsidP="00E6724A">
      <w:pPr>
        <w:spacing w:line="200" w:lineRule="exact"/>
        <w:ind w:left="113"/>
        <w:rPr>
          <w:rFonts w:ascii="Arial" w:hAnsi="Arial" w:cs="Arial"/>
          <w:b/>
          <w:sz w:val="20"/>
          <w:szCs w:val="16"/>
        </w:rPr>
      </w:pPr>
      <w:r w:rsidRPr="00E104D4">
        <w:rPr>
          <w:rFonts w:ascii="Arial" w:hAnsi="Arial" w:cs="Arial"/>
          <w:b/>
          <w:sz w:val="20"/>
          <w:szCs w:val="16"/>
        </w:rPr>
        <w:t>2</w:t>
      </w:r>
      <w:r w:rsidR="00D558D9" w:rsidRPr="00E104D4">
        <w:rPr>
          <w:rFonts w:ascii="Arial" w:hAnsi="Arial" w:cs="Arial"/>
          <w:b/>
          <w:sz w:val="20"/>
          <w:szCs w:val="16"/>
        </w:rPr>
        <w:t>2</w:t>
      </w:r>
      <w:r w:rsidRPr="00E104D4">
        <w:rPr>
          <w:rFonts w:ascii="Arial" w:hAnsi="Arial" w:cs="Arial"/>
          <w:b/>
          <w:sz w:val="20"/>
          <w:szCs w:val="16"/>
        </w:rPr>
        <w:t>.  Subsequent Events</w:t>
      </w:r>
    </w:p>
    <w:p w14:paraId="0B95DB81" w14:textId="77777777" w:rsidR="00E6724A" w:rsidRPr="00E104D4" w:rsidRDefault="00E6724A" w:rsidP="00E6724A">
      <w:pPr>
        <w:spacing w:before="9" w:line="160" w:lineRule="exact"/>
        <w:rPr>
          <w:sz w:val="18"/>
          <w:szCs w:val="18"/>
        </w:rPr>
      </w:pPr>
    </w:p>
    <w:p w14:paraId="5DCC62DB" w14:textId="32EFFAC8" w:rsidR="00BB40A0" w:rsidRPr="00E104D4" w:rsidRDefault="00BB40A0" w:rsidP="00E6724A">
      <w:pPr>
        <w:spacing w:before="84"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On 19 August 2026, the Australian Parliament passed the Interactive Gambling Amendment (Gambling Reform) Bill 2026, introducing significant restrictions on wagering advertising and related promotional activities. The reforms are scheduled to commence from 1 January 2027 and are intended to reduce community exposure to wagering advertising and strengthen gambling harm minimisation measures.</w:t>
      </w:r>
    </w:p>
    <w:p w14:paraId="5577594F" w14:textId="384446DB" w:rsidR="00BB40A0" w:rsidRPr="00E104D4" w:rsidRDefault="00BB40A0" w:rsidP="00E6724A">
      <w:pPr>
        <w:spacing w:before="84"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Other than as disclosed above, no matter or circumstance has arisen since the end of the reporting period that has significantly affected, or may significantly affect, the operations of the consolidated entity, the results of those operations, or the state of affairs of the consolidated entity in future financial periods.</w:t>
      </w:r>
    </w:p>
    <w:p w14:paraId="6A0E476A" w14:textId="77777777" w:rsidR="00E6724A" w:rsidRPr="00E104D4" w:rsidRDefault="00E6724A" w:rsidP="00E6724A">
      <w:pPr>
        <w:rPr>
          <w:rFonts w:ascii="Arial" w:eastAsia="Arial" w:hAnsi="Arial" w:cs="Arial"/>
          <w:color w:val="6D6E71"/>
          <w:w w:val="115"/>
          <w:sz w:val="18"/>
          <w:szCs w:val="18"/>
        </w:rPr>
      </w:pPr>
    </w:p>
    <w:p w14:paraId="40D6919D" w14:textId="77777777" w:rsidR="00E6724A" w:rsidRPr="00E104D4" w:rsidRDefault="00E6724A" w:rsidP="00E6724A">
      <w:pPr>
        <w:spacing w:line="200" w:lineRule="exact"/>
        <w:ind w:left="113"/>
        <w:rPr>
          <w:rFonts w:ascii="Arial" w:hAnsi="Arial" w:cs="Arial"/>
          <w:b/>
          <w:sz w:val="20"/>
          <w:szCs w:val="16"/>
        </w:rPr>
      </w:pPr>
    </w:p>
    <w:p w14:paraId="029D014A" w14:textId="155F75A1" w:rsidR="00E6724A" w:rsidRPr="00E104D4" w:rsidRDefault="00E6724A" w:rsidP="00E6724A">
      <w:pPr>
        <w:spacing w:line="200" w:lineRule="exact"/>
        <w:ind w:left="113"/>
        <w:rPr>
          <w:rFonts w:ascii="Arial" w:hAnsi="Arial" w:cs="Arial"/>
          <w:b/>
          <w:sz w:val="20"/>
          <w:szCs w:val="16"/>
        </w:rPr>
      </w:pPr>
      <w:r w:rsidRPr="00E104D4">
        <w:rPr>
          <w:rFonts w:ascii="Arial" w:hAnsi="Arial" w:cs="Arial"/>
          <w:b/>
          <w:sz w:val="20"/>
          <w:szCs w:val="16"/>
        </w:rPr>
        <w:t>2</w:t>
      </w:r>
      <w:r w:rsidR="00FB4129" w:rsidRPr="00E104D4">
        <w:rPr>
          <w:rFonts w:ascii="Arial" w:hAnsi="Arial" w:cs="Arial"/>
          <w:b/>
          <w:sz w:val="20"/>
          <w:szCs w:val="16"/>
        </w:rPr>
        <w:t>3</w:t>
      </w:r>
      <w:r w:rsidRPr="00E104D4">
        <w:rPr>
          <w:rFonts w:ascii="Arial" w:hAnsi="Arial" w:cs="Arial"/>
          <w:b/>
          <w:sz w:val="20"/>
          <w:szCs w:val="16"/>
        </w:rPr>
        <w:t>.  Material Accounting Policies</w:t>
      </w:r>
    </w:p>
    <w:p w14:paraId="5C4731C6" w14:textId="77777777" w:rsidR="00E6724A" w:rsidRPr="00E104D4" w:rsidRDefault="00E6724A" w:rsidP="00E6724A">
      <w:pPr>
        <w:spacing w:line="200" w:lineRule="exact"/>
        <w:ind w:left="113"/>
        <w:rPr>
          <w:b/>
          <w:szCs w:val="18"/>
        </w:rPr>
      </w:pPr>
    </w:p>
    <w:p w14:paraId="324D541F" w14:textId="77777777" w:rsidR="00E6724A" w:rsidRPr="00E104D4" w:rsidRDefault="00E6724A" w:rsidP="00E6724A">
      <w:pPr>
        <w:spacing w:before="84" w:after="120" w:line="300" w:lineRule="auto"/>
        <w:ind w:left="51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following material accounting policies have been adopted in the preparation and presentation of the financial report:</w:t>
      </w:r>
    </w:p>
    <w:p w14:paraId="5BA0F5E9" w14:textId="77777777" w:rsidR="00E6724A" w:rsidRPr="00E104D4" w:rsidRDefault="00E6724A" w:rsidP="00BB40A0">
      <w:pPr>
        <w:numPr>
          <w:ilvl w:val="0"/>
          <w:numId w:val="2"/>
        </w:numPr>
        <w:tabs>
          <w:tab w:val="left" w:pos="790"/>
        </w:tabs>
        <w:spacing w:before="120"/>
        <w:ind w:left="792" w:hanging="403"/>
        <w:rPr>
          <w:rFonts w:ascii="Arial" w:eastAsia="Arial" w:hAnsi="Arial" w:cs="Arial"/>
          <w:sz w:val="18"/>
          <w:szCs w:val="18"/>
        </w:rPr>
      </w:pP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r</w:t>
      </w:r>
      <w:r w:rsidRPr="00E104D4">
        <w:rPr>
          <w:rFonts w:ascii="Arial" w:eastAsia="Arial" w:hAnsi="Arial" w:cs="Arial"/>
          <w:i/>
          <w:color w:val="006DA6"/>
          <w:w w:val="115"/>
          <w:sz w:val="18"/>
          <w:szCs w:val="18"/>
        </w:rPr>
        <w:t>ow</w:t>
      </w:r>
      <w:r w:rsidRPr="00E104D4">
        <w:rPr>
          <w:rFonts w:ascii="Arial" w:eastAsia="Arial" w:hAnsi="Arial" w:cs="Arial"/>
          <w:i/>
          <w:color w:val="006DA6"/>
          <w:spacing w:val="2"/>
          <w:w w:val="115"/>
          <w:sz w:val="18"/>
          <w:szCs w:val="18"/>
        </w:rPr>
        <w:t>ing</w:t>
      </w:r>
      <w:r w:rsidRPr="00E104D4">
        <w:rPr>
          <w:rFonts w:ascii="Arial" w:eastAsia="Arial" w:hAnsi="Arial" w:cs="Arial"/>
          <w:i/>
          <w:color w:val="006DA6"/>
          <w:w w:val="115"/>
          <w:sz w:val="18"/>
          <w:szCs w:val="18"/>
        </w:rPr>
        <w:t>s</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r</w:t>
      </w:r>
      <w:r w:rsidRPr="00E104D4">
        <w:rPr>
          <w:rFonts w:ascii="Arial" w:eastAsia="Arial" w:hAnsi="Arial" w:cs="Arial"/>
          <w:i/>
          <w:color w:val="006DA6"/>
          <w:w w:val="115"/>
          <w:sz w:val="18"/>
          <w:szCs w:val="18"/>
        </w:rPr>
        <w:t>ow</w:t>
      </w:r>
      <w:r w:rsidRPr="00E104D4">
        <w:rPr>
          <w:rFonts w:ascii="Arial" w:eastAsia="Arial" w:hAnsi="Arial" w:cs="Arial"/>
          <w:i/>
          <w:color w:val="006DA6"/>
          <w:spacing w:val="2"/>
          <w:w w:val="115"/>
          <w:sz w:val="18"/>
          <w:szCs w:val="18"/>
        </w:rPr>
        <w:t>in</w:t>
      </w:r>
      <w:r w:rsidRPr="00E104D4">
        <w:rPr>
          <w:rFonts w:ascii="Arial" w:eastAsia="Arial" w:hAnsi="Arial" w:cs="Arial"/>
          <w:i/>
          <w:color w:val="006DA6"/>
          <w:w w:val="115"/>
          <w:sz w:val="18"/>
          <w:szCs w:val="18"/>
        </w:rPr>
        <w:t>g</w:t>
      </w:r>
      <w:r w:rsidRPr="00E104D4">
        <w:rPr>
          <w:rFonts w:ascii="Arial" w:eastAsia="Arial" w:hAnsi="Arial" w:cs="Arial"/>
          <w:i/>
          <w:color w:val="006DA6"/>
          <w:spacing w:val="-10"/>
          <w:w w:val="115"/>
          <w:sz w:val="18"/>
          <w:szCs w:val="18"/>
        </w:rPr>
        <w:t xml:space="preserve"> </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1"/>
          <w:w w:val="115"/>
          <w:sz w:val="18"/>
          <w:szCs w:val="18"/>
        </w:rPr>
        <w:t>o</w:t>
      </w:r>
      <w:r w:rsidRPr="00E104D4">
        <w:rPr>
          <w:rFonts w:ascii="Arial" w:eastAsia="Arial" w:hAnsi="Arial" w:cs="Arial"/>
          <w:i/>
          <w:color w:val="006DA6"/>
          <w:spacing w:val="2"/>
          <w:w w:val="115"/>
          <w:sz w:val="18"/>
          <w:szCs w:val="18"/>
        </w:rPr>
        <w:t>s</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p>
    <w:p w14:paraId="4906E4E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Borrowings are recorded initially at fair value, net of transaction costs. Subsequent to initial recognition, borrowings are measured at amortised cost with any difference between the initial recognised amount and the redemption value being recognised in profit and loss over the period of the borrowing using the effective interest rate method.</w:t>
      </w:r>
    </w:p>
    <w:p w14:paraId="2887618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Other borrowing costs are recognised as an expense in the period in which they are incurred.</w:t>
      </w:r>
    </w:p>
    <w:p w14:paraId="6CB5776B"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C</w:t>
      </w:r>
      <w:r w:rsidRPr="00E104D4">
        <w:rPr>
          <w:rFonts w:ascii="Arial" w:eastAsia="Arial" w:hAnsi="Arial" w:cs="Arial"/>
          <w:i/>
          <w:color w:val="006DA6"/>
          <w:spacing w:val="3"/>
          <w:w w:val="110"/>
          <w:sz w:val="18"/>
          <w:szCs w:val="18"/>
        </w:rPr>
        <w:t>as</w:t>
      </w:r>
      <w:r w:rsidRPr="00E104D4">
        <w:rPr>
          <w:rFonts w:ascii="Arial" w:eastAsia="Arial" w:hAnsi="Arial" w:cs="Arial"/>
          <w:i/>
          <w:color w:val="006DA6"/>
          <w:w w:val="110"/>
          <w:sz w:val="18"/>
          <w:szCs w:val="18"/>
        </w:rPr>
        <w:t>h</w:t>
      </w:r>
      <w:r w:rsidRPr="00E104D4">
        <w:rPr>
          <w:rFonts w:ascii="Arial" w:eastAsia="Arial" w:hAnsi="Arial" w:cs="Arial"/>
          <w:i/>
          <w:color w:val="006DA6"/>
          <w:spacing w:val="-10"/>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w w:val="110"/>
          <w:sz w:val="18"/>
          <w:szCs w:val="18"/>
        </w:rPr>
        <w:t>d</w:t>
      </w:r>
      <w:r w:rsidRPr="00E104D4">
        <w:rPr>
          <w:rFonts w:ascii="Arial" w:eastAsia="Arial" w:hAnsi="Arial" w:cs="Arial"/>
          <w:i/>
          <w:color w:val="006DA6"/>
          <w:spacing w:val="-9"/>
          <w:w w:val="110"/>
          <w:sz w:val="18"/>
          <w:szCs w:val="18"/>
        </w:rPr>
        <w:t xml:space="preserve"> </w:t>
      </w:r>
      <w:r w:rsidRPr="00E104D4">
        <w:rPr>
          <w:rFonts w:ascii="Arial" w:eastAsia="Arial" w:hAnsi="Arial" w:cs="Arial"/>
          <w:i/>
          <w:color w:val="006DA6"/>
          <w:spacing w:val="4"/>
          <w:w w:val="110"/>
          <w:sz w:val="18"/>
          <w:szCs w:val="18"/>
        </w:rPr>
        <w:t>C</w:t>
      </w:r>
      <w:r w:rsidRPr="00E104D4">
        <w:rPr>
          <w:rFonts w:ascii="Arial" w:eastAsia="Arial" w:hAnsi="Arial" w:cs="Arial"/>
          <w:i/>
          <w:color w:val="006DA6"/>
          <w:spacing w:val="3"/>
          <w:w w:val="110"/>
          <w:sz w:val="18"/>
          <w:szCs w:val="18"/>
        </w:rPr>
        <w:t>as</w:t>
      </w:r>
      <w:r w:rsidRPr="00E104D4">
        <w:rPr>
          <w:rFonts w:ascii="Arial" w:eastAsia="Arial" w:hAnsi="Arial" w:cs="Arial"/>
          <w:i/>
          <w:color w:val="006DA6"/>
          <w:w w:val="110"/>
          <w:sz w:val="18"/>
          <w:szCs w:val="18"/>
        </w:rPr>
        <w:t>h</w:t>
      </w:r>
      <w:r w:rsidRPr="00E104D4">
        <w:rPr>
          <w:rFonts w:ascii="Arial" w:eastAsia="Arial" w:hAnsi="Arial" w:cs="Arial"/>
          <w:i/>
          <w:color w:val="006DA6"/>
          <w:spacing w:val="-9"/>
          <w:w w:val="110"/>
          <w:sz w:val="18"/>
          <w:szCs w:val="18"/>
        </w:rPr>
        <w:t xml:space="preserve"> </w:t>
      </w:r>
      <w:r w:rsidRPr="00E104D4">
        <w:rPr>
          <w:rFonts w:ascii="Arial" w:eastAsia="Arial" w:hAnsi="Arial" w:cs="Arial"/>
          <w:i/>
          <w:color w:val="006DA6"/>
          <w:spacing w:val="2"/>
          <w:w w:val="110"/>
          <w:sz w:val="18"/>
          <w:szCs w:val="18"/>
        </w:rPr>
        <w:t>E</w:t>
      </w:r>
      <w:r w:rsidRPr="00E104D4">
        <w:rPr>
          <w:rFonts w:ascii="Arial" w:eastAsia="Arial" w:hAnsi="Arial" w:cs="Arial"/>
          <w:i/>
          <w:color w:val="006DA6"/>
          <w:spacing w:val="1"/>
          <w:w w:val="110"/>
          <w:sz w:val="18"/>
          <w:szCs w:val="18"/>
        </w:rPr>
        <w:t>q</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i</w:t>
      </w:r>
      <w:r w:rsidRPr="00E104D4">
        <w:rPr>
          <w:rFonts w:ascii="Arial" w:eastAsia="Arial" w:hAnsi="Arial" w:cs="Arial"/>
          <w:i/>
          <w:color w:val="006DA6"/>
          <w:w w:val="110"/>
          <w:sz w:val="18"/>
          <w:szCs w:val="18"/>
        </w:rPr>
        <w:t>v</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l</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1"/>
          <w:w w:val="110"/>
          <w:sz w:val="18"/>
          <w:szCs w:val="18"/>
        </w:rPr>
        <w:t>n</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08B33B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Cash comprises cash on hand and demand deposits. Cash equivalents are short term, highly liquid investments that are readily convertible to known amounts of cash and are subject to an insignificant risk of changes in value.</w:t>
      </w:r>
    </w:p>
    <w:p w14:paraId="5F10EC9D"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5"/>
          <w:sz w:val="18"/>
          <w:szCs w:val="18"/>
        </w:rPr>
        <w:t>Em</w:t>
      </w:r>
      <w:r w:rsidRPr="00E104D4">
        <w:rPr>
          <w:rFonts w:ascii="Arial" w:eastAsia="Arial" w:hAnsi="Arial" w:cs="Arial"/>
          <w:i/>
          <w:color w:val="006DA6"/>
          <w:spacing w:val="2"/>
          <w:w w:val="115"/>
          <w:sz w:val="18"/>
          <w:szCs w:val="18"/>
        </w:rPr>
        <w:t>p</w:t>
      </w:r>
      <w:r w:rsidRPr="00E104D4">
        <w:rPr>
          <w:rFonts w:ascii="Arial" w:eastAsia="Arial" w:hAnsi="Arial" w:cs="Arial"/>
          <w:i/>
          <w:color w:val="006DA6"/>
          <w:w w:val="115"/>
          <w:sz w:val="18"/>
          <w:szCs w:val="18"/>
        </w:rPr>
        <w:t>l</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y</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 xml:space="preserve">e </w:t>
      </w:r>
      <w:r w:rsidRPr="00E104D4">
        <w:rPr>
          <w:rFonts w:ascii="Arial" w:eastAsia="Arial" w:hAnsi="Arial" w:cs="Arial"/>
          <w:i/>
          <w:color w:val="006DA6"/>
          <w:spacing w:val="4"/>
          <w:w w:val="115"/>
          <w:sz w:val="18"/>
          <w:szCs w:val="18"/>
        </w:rPr>
        <w:t>B</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f</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t</w:t>
      </w:r>
      <w:r w:rsidRPr="00E104D4">
        <w:rPr>
          <w:rFonts w:ascii="Arial" w:eastAsia="Arial" w:hAnsi="Arial" w:cs="Arial"/>
          <w:i/>
          <w:color w:val="006DA6"/>
          <w:w w:val="115"/>
          <w:sz w:val="18"/>
          <w:szCs w:val="18"/>
        </w:rPr>
        <w:t>s</w:t>
      </w:r>
    </w:p>
    <w:p w14:paraId="27523A79"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 liability is recognised for benefits accruing to employees in respect of wages and salaries, annual leave, long service leave, and sick leave when it is probable that settlement will be required, and they are capable of being measured reliably.</w:t>
      </w:r>
    </w:p>
    <w:p w14:paraId="1899FBF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Liabilities recognised in respect of employee benefits expected to be settled within 12 months are measured at their nominal values, using the remuneration rate expected to apply at the time of settlement.</w:t>
      </w:r>
    </w:p>
    <w:p w14:paraId="6663FB8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Liabilities recognised in respect of employee benefits which are not expected to be settled within 12 months are measured as the present value of the estimated future cash outflows to be made by the consolidated entity in respect of services provided by employees up to the reporting date.</w:t>
      </w:r>
    </w:p>
    <w:p w14:paraId="1097D8A7" w14:textId="77777777" w:rsidR="00BB40A0" w:rsidRPr="00E104D4" w:rsidRDefault="00BB40A0" w:rsidP="00E6724A">
      <w:pPr>
        <w:spacing w:before="84" w:line="300" w:lineRule="auto"/>
        <w:ind w:left="720"/>
        <w:rPr>
          <w:rFonts w:ascii="Arial" w:eastAsia="Arial" w:hAnsi="Arial" w:cs="Arial"/>
          <w:color w:val="6D6E71"/>
          <w:spacing w:val="-12"/>
          <w:w w:val="115"/>
          <w:sz w:val="18"/>
          <w:szCs w:val="18"/>
        </w:rPr>
      </w:pPr>
    </w:p>
    <w:p w14:paraId="5D60CC9A" w14:textId="77777777" w:rsidR="00BB40A0" w:rsidRPr="00E104D4" w:rsidRDefault="00BB40A0" w:rsidP="00E6724A">
      <w:pPr>
        <w:spacing w:before="84" w:line="300" w:lineRule="auto"/>
        <w:ind w:left="720"/>
        <w:rPr>
          <w:rFonts w:ascii="Arial" w:eastAsia="Arial" w:hAnsi="Arial" w:cs="Arial"/>
          <w:color w:val="6D6E71"/>
          <w:spacing w:val="-12"/>
          <w:w w:val="115"/>
          <w:sz w:val="18"/>
          <w:szCs w:val="18"/>
        </w:rPr>
      </w:pPr>
    </w:p>
    <w:p w14:paraId="24B68C12" w14:textId="77777777" w:rsidR="00E6724A" w:rsidRPr="00E104D4" w:rsidRDefault="00E6724A" w:rsidP="00E6724A">
      <w:pPr>
        <w:numPr>
          <w:ilvl w:val="0"/>
          <w:numId w:val="2"/>
        </w:numPr>
        <w:tabs>
          <w:tab w:val="left" w:pos="790"/>
        </w:tabs>
        <w:spacing w:before="120"/>
        <w:ind w:left="788" w:right="7626"/>
        <w:jc w:val="center"/>
        <w:rPr>
          <w:rFonts w:ascii="Arial" w:eastAsia="Arial" w:hAnsi="Arial" w:cs="Arial"/>
          <w:sz w:val="18"/>
          <w:szCs w:val="18"/>
        </w:rPr>
      </w:pPr>
      <w:r w:rsidRPr="00E104D4">
        <w:rPr>
          <w:rFonts w:ascii="Arial" w:eastAsia="Arial" w:hAnsi="Arial" w:cs="Arial"/>
          <w:i/>
          <w:color w:val="006DA6"/>
          <w:w w:val="110"/>
          <w:sz w:val="18"/>
          <w:szCs w:val="18"/>
        </w:rPr>
        <w:lastRenderedPageBreak/>
        <w:t>F</w:t>
      </w:r>
      <w:r w:rsidRPr="00E104D4">
        <w:rPr>
          <w:rFonts w:ascii="Arial" w:eastAsia="Arial" w:hAnsi="Arial" w:cs="Arial"/>
          <w:i/>
          <w:color w:val="006DA6"/>
          <w:spacing w:val="2"/>
          <w:w w:val="110"/>
          <w:sz w:val="18"/>
          <w:szCs w:val="18"/>
        </w:rPr>
        <w:t>i</w:t>
      </w:r>
      <w:r w:rsidRPr="00E104D4">
        <w:rPr>
          <w:rFonts w:ascii="Arial" w:eastAsia="Arial" w:hAnsi="Arial" w:cs="Arial"/>
          <w:i/>
          <w:color w:val="006DA6"/>
          <w:spacing w:val="1"/>
          <w:w w:val="110"/>
          <w:sz w:val="18"/>
          <w:szCs w:val="18"/>
        </w:rPr>
        <w:t>n</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ci</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l</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0A285054" w14:textId="77777777" w:rsidR="00E6724A" w:rsidRPr="00E104D4" w:rsidRDefault="00E6724A" w:rsidP="00E6724A">
      <w:pPr>
        <w:spacing w:before="120"/>
        <w:ind w:left="720"/>
        <w:rPr>
          <w:rFonts w:ascii="Arial" w:eastAsia="Arial" w:hAnsi="Arial" w:cs="Arial"/>
          <w:i/>
          <w:iCs/>
          <w:sz w:val="18"/>
          <w:szCs w:val="18"/>
          <w:u w:val="single"/>
        </w:rPr>
      </w:pPr>
      <w:r w:rsidRPr="00E104D4">
        <w:rPr>
          <w:rFonts w:ascii="Arial" w:eastAsia="Arial" w:hAnsi="Arial" w:cs="Arial"/>
          <w:i/>
          <w:iCs/>
          <w:color w:val="6D6E71"/>
          <w:spacing w:val="1"/>
          <w:w w:val="105"/>
          <w:sz w:val="18"/>
          <w:szCs w:val="18"/>
          <w:u w:val="single"/>
        </w:rPr>
        <w:t>C</w:t>
      </w:r>
      <w:r w:rsidRPr="00E104D4">
        <w:rPr>
          <w:rFonts w:ascii="Arial" w:eastAsia="Arial" w:hAnsi="Arial" w:cs="Arial"/>
          <w:i/>
          <w:iCs/>
          <w:color w:val="6D6E71"/>
          <w:spacing w:val="2"/>
          <w:w w:val="105"/>
          <w:sz w:val="18"/>
          <w:szCs w:val="18"/>
          <w:u w:val="single"/>
        </w:rPr>
        <w:t>l</w:t>
      </w:r>
      <w:r w:rsidRPr="00E104D4">
        <w:rPr>
          <w:rFonts w:ascii="Arial" w:eastAsia="Arial" w:hAnsi="Arial" w:cs="Arial"/>
          <w:i/>
          <w:iCs/>
          <w:color w:val="6D6E71"/>
          <w:spacing w:val="3"/>
          <w:w w:val="105"/>
          <w:sz w:val="18"/>
          <w:szCs w:val="18"/>
          <w:u w:val="single"/>
        </w:rPr>
        <w:t>ass</w:t>
      </w:r>
      <w:r w:rsidRPr="00E104D4">
        <w:rPr>
          <w:rFonts w:ascii="Arial" w:eastAsia="Arial" w:hAnsi="Arial" w:cs="Arial"/>
          <w:i/>
          <w:iCs/>
          <w:color w:val="6D6E71"/>
          <w:spacing w:val="2"/>
          <w:w w:val="105"/>
          <w:sz w:val="18"/>
          <w:szCs w:val="18"/>
          <w:u w:val="single"/>
        </w:rPr>
        <w:t>i</w:t>
      </w:r>
      <w:r w:rsidRPr="00E104D4">
        <w:rPr>
          <w:rFonts w:ascii="Arial" w:eastAsia="Arial" w:hAnsi="Arial" w:cs="Arial"/>
          <w:i/>
          <w:iCs/>
          <w:color w:val="6D6E71"/>
          <w:spacing w:val="1"/>
          <w:w w:val="105"/>
          <w:sz w:val="18"/>
          <w:szCs w:val="18"/>
          <w:u w:val="single"/>
        </w:rPr>
        <w:t>fi</w:t>
      </w:r>
      <w:r w:rsidRPr="00E104D4">
        <w:rPr>
          <w:rFonts w:ascii="Arial" w:eastAsia="Arial" w:hAnsi="Arial" w:cs="Arial"/>
          <w:i/>
          <w:iCs/>
          <w:color w:val="6D6E71"/>
          <w:spacing w:val="3"/>
          <w:w w:val="105"/>
          <w:sz w:val="18"/>
          <w:szCs w:val="18"/>
          <w:u w:val="single"/>
        </w:rPr>
        <w:t>c</w:t>
      </w:r>
      <w:r w:rsidRPr="00E104D4">
        <w:rPr>
          <w:rFonts w:ascii="Arial" w:eastAsia="Arial" w:hAnsi="Arial" w:cs="Arial"/>
          <w:i/>
          <w:iCs/>
          <w:color w:val="6D6E71"/>
          <w:spacing w:val="2"/>
          <w:w w:val="105"/>
          <w:sz w:val="18"/>
          <w:szCs w:val="18"/>
          <w:u w:val="single"/>
        </w:rPr>
        <w:t>at</w:t>
      </w:r>
      <w:r w:rsidRPr="00E104D4">
        <w:rPr>
          <w:rFonts w:ascii="Arial" w:eastAsia="Arial" w:hAnsi="Arial" w:cs="Arial"/>
          <w:i/>
          <w:iCs/>
          <w:color w:val="6D6E71"/>
          <w:spacing w:val="1"/>
          <w:w w:val="105"/>
          <w:sz w:val="18"/>
          <w:szCs w:val="18"/>
          <w:u w:val="single"/>
        </w:rPr>
        <w:t>i</w:t>
      </w:r>
      <w:r w:rsidRPr="00E104D4">
        <w:rPr>
          <w:rFonts w:ascii="Arial" w:eastAsia="Arial" w:hAnsi="Arial" w:cs="Arial"/>
          <w:i/>
          <w:iCs/>
          <w:color w:val="6D6E71"/>
          <w:spacing w:val="3"/>
          <w:w w:val="105"/>
          <w:sz w:val="18"/>
          <w:szCs w:val="18"/>
          <w:u w:val="single"/>
        </w:rPr>
        <w:t>o</w:t>
      </w:r>
      <w:r w:rsidRPr="00E104D4">
        <w:rPr>
          <w:rFonts w:ascii="Arial" w:eastAsia="Arial" w:hAnsi="Arial" w:cs="Arial"/>
          <w:i/>
          <w:iCs/>
          <w:color w:val="6D6E71"/>
          <w:w w:val="105"/>
          <w:sz w:val="18"/>
          <w:szCs w:val="18"/>
          <w:u w:val="single"/>
        </w:rPr>
        <w:t>n</w:t>
      </w:r>
      <w:r w:rsidRPr="00E104D4">
        <w:rPr>
          <w:rFonts w:ascii="Arial" w:eastAsia="Arial" w:hAnsi="Arial" w:cs="Arial"/>
          <w:i/>
          <w:iCs/>
          <w:color w:val="6D6E71"/>
          <w:spacing w:val="1"/>
          <w:w w:val="105"/>
          <w:sz w:val="18"/>
          <w:szCs w:val="18"/>
          <w:u w:val="single"/>
        </w:rPr>
        <w:t xml:space="preserve"> </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w w:val="105"/>
          <w:sz w:val="18"/>
          <w:szCs w:val="18"/>
          <w:u w:val="single"/>
        </w:rPr>
        <w:t>d</w:t>
      </w:r>
      <w:r w:rsidRPr="00E104D4">
        <w:rPr>
          <w:rFonts w:ascii="Arial" w:eastAsia="Arial" w:hAnsi="Arial" w:cs="Arial"/>
          <w:i/>
          <w:iCs/>
          <w:color w:val="6D6E71"/>
          <w:spacing w:val="1"/>
          <w:w w:val="105"/>
          <w:sz w:val="18"/>
          <w:szCs w:val="18"/>
          <w:u w:val="single"/>
        </w:rPr>
        <w:t xml:space="preserve"> </w:t>
      </w:r>
      <w:r w:rsidRPr="00E104D4">
        <w:rPr>
          <w:rFonts w:ascii="Arial" w:eastAsia="Arial" w:hAnsi="Arial" w:cs="Arial"/>
          <w:i/>
          <w:iCs/>
          <w:color w:val="6D6E71"/>
          <w:spacing w:val="2"/>
          <w:w w:val="105"/>
          <w:sz w:val="18"/>
          <w:szCs w:val="18"/>
          <w:u w:val="single"/>
        </w:rPr>
        <w:t>m</w:t>
      </w:r>
      <w:r w:rsidRPr="00E104D4">
        <w:rPr>
          <w:rFonts w:ascii="Arial" w:eastAsia="Arial" w:hAnsi="Arial" w:cs="Arial"/>
          <w:i/>
          <w:iCs/>
          <w:color w:val="6D6E71"/>
          <w:spacing w:val="1"/>
          <w:w w:val="105"/>
          <w:sz w:val="18"/>
          <w:szCs w:val="18"/>
          <w:u w:val="single"/>
        </w:rPr>
        <w:t>e</w:t>
      </w:r>
      <w:r w:rsidRPr="00E104D4">
        <w:rPr>
          <w:rFonts w:ascii="Arial" w:eastAsia="Arial" w:hAnsi="Arial" w:cs="Arial"/>
          <w:i/>
          <w:iCs/>
          <w:color w:val="6D6E71"/>
          <w:spacing w:val="3"/>
          <w:w w:val="105"/>
          <w:sz w:val="18"/>
          <w:szCs w:val="18"/>
          <w:u w:val="single"/>
        </w:rPr>
        <w:t>asu</w:t>
      </w:r>
      <w:r w:rsidRPr="00E104D4">
        <w:rPr>
          <w:rFonts w:ascii="Arial" w:eastAsia="Arial" w:hAnsi="Arial" w:cs="Arial"/>
          <w:i/>
          <w:iCs/>
          <w:color w:val="6D6E71"/>
          <w:spacing w:val="1"/>
          <w:w w:val="105"/>
          <w:sz w:val="18"/>
          <w:szCs w:val="18"/>
          <w:u w:val="single"/>
        </w:rPr>
        <w:t>r</w:t>
      </w:r>
      <w:r w:rsidRPr="00E104D4">
        <w:rPr>
          <w:rFonts w:ascii="Arial" w:eastAsia="Arial" w:hAnsi="Arial" w:cs="Arial"/>
          <w:i/>
          <w:iCs/>
          <w:color w:val="6D6E71"/>
          <w:spacing w:val="2"/>
          <w:w w:val="105"/>
          <w:sz w:val="18"/>
          <w:szCs w:val="18"/>
          <w:u w:val="single"/>
        </w:rPr>
        <w:t>eme</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w w:val="105"/>
          <w:sz w:val="18"/>
          <w:szCs w:val="18"/>
          <w:u w:val="single"/>
        </w:rPr>
        <w:t>t</w:t>
      </w:r>
      <w:r w:rsidRPr="00E104D4">
        <w:rPr>
          <w:rFonts w:ascii="Arial" w:eastAsia="Arial" w:hAnsi="Arial" w:cs="Arial"/>
          <w:i/>
          <w:iCs/>
          <w:color w:val="6D6E71"/>
          <w:spacing w:val="2"/>
          <w:w w:val="105"/>
          <w:sz w:val="18"/>
          <w:szCs w:val="18"/>
          <w:u w:val="single"/>
        </w:rPr>
        <w:t xml:space="preserve"> </w:t>
      </w:r>
      <w:r w:rsidRPr="00E104D4">
        <w:rPr>
          <w:rFonts w:ascii="Arial" w:eastAsia="Arial" w:hAnsi="Arial" w:cs="Arial"/>
          <w:i/>
          <w:iCs/>
          <w:color w:val="6D6E71"/>
          <w:spacing w:val="1"/>
          <w:w w:val="105"/>
          <w:sz w:val="18"/>
          <w:szCs w:val="18"/>
          <w:u w:val="single"/>
        </w:rPr>
        <w:t>o</w:t>
      </w:r>
      <w:r w:rsidRPr="00E104D4">
        <w:rPr>
          <w:rFonts w:ascii="Arial" w:eastAsia="Arial" w:hAnsi="Arial" w:cs="Arial"/>
          <w:i/>
          <w:iCs/>
          <w:color w:val="6D6E71"/>
          <w:w w:val="105"/>
          <w:sz w:val="18"/>
          <w:szCs w:val="18"/>
          <w:u w:val="single"/>
        </w:rPr>
        <w:t>f</w:t>
      </w:r>
      <w:r w:rsidRPr="00E104D4">
        <w:rPr>
          <w:rFonts w:ascii="Arial" w:eastAsia="Arial" w:hAnsi="Arial" w:cs="Arial"/>
          <w:i/>
          <w:iCs/>
          <w:color w:val="6D6E71"/>
          <w:spacing w:val="1"/>
          <w:w w:val="105"/>
          <w:sz w:val="18"/>
          <w:szCs w:val="18"/>
          <w:u w:val="single"/>
        </w:rPr>
        <w:t xml:space="preserve"> f</w:t>
      </w:r>
      <w:r w:rsidRPr="00E104D4">
        <w:rPr>
          <w:rFonts w:ascii="Arial" w:eastAsia="Arial" w:hAnsi="Arial" w:cs="Arial"/>
          <w:i/>
          <w:iCs/>
          <w:color w:val="6D6E71"/>
          <w:spacing w:val="2"/>
          <w:w w:val="105"/>
          <w:sz w:val="18"/>
          <w:szCs w:val="18"/>
          <w:u w:val="single"/>
        </w:rPr>
        <w:t>i</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spacing w:val="3"/>
          <w:w w:val="105"/>
          <w:sz w:val="18"/>
          <w:szCs w:val="18"/>
          <w:u w:val="single"/>
        </w:rPr>
        <w:t>n</w:t>
      </w:r>
      <w:r w:rsidRPr="00E104D4">
        <w:rPr>
          <w:rFonts w:ascii="Arial" w:eastAsia="Arial" w:hAnsi="Arial" w:cs="Arial"/>
          <w:i/>
          <w:iCs/>
          <w:color w:val="6D6E71"/>
          <w:spacing w:val="1"/>
          <w:w w:val="105"/>
          <w:sz w:val="18"/>
          <w:szCs w:val="18"/>
          <w:u w:val="single"/>
        </w:rPr>
        <w:t>ci</w:t>
      </w:r>
      <w:r w:rsidRPr="00E104D4">
        <w:rPr>
          <w:rFonts w:ascii="Arial" w:eastAsia="Arial" w:hAnsi="Arial" w:cs="Arial"/>
          <w:i/>
          <w:iCs/>
          <w:color w:val="6D6E71"/>
          <w:spacing w:val="2"/>
          <w:w w:val="105"/>
          <w:sz w:val="18"/>
          <w:szCs w:val="18"/>
          <w:u w:val="single"/>
        </w:rPr>
        <w:t>a</w:t>
      </w:r>
      <w:r w:rsidRPr="00E104D4">
        <w:rPr>
          <w:rFonts w:ascii="Arial" w:eastAsia="Arial" w:hAnsi="Arial" w:cs="Arial"/>
          <w:i/>
          <w:iCs/>
          <w:color w:val="6D6E71"/>
          <w:w w:val="105"/>
          <w:sz w:val="18"/>
          <w:szCs w:val="18"/>
          <w:u w:val="single"/>
        </w:rPr>
        <w:t>l</w:t>
      </w:r>
      <w:r w:rsidRPr="00E104D4">
        <w:rPr>
          <w:rFonts w:ascii="Arial" w:eastAsia="Arial" w:hAnsi="Arial" w:cs="Arial"/>
          <w:i/>
          <w:iCs/>
          <w:color w:val="6D6E71"/>
          <w:spacing w:val="2"/>
          <w:w w:val="105"/>
          <w:sz w:val="18"/>
          <w:szCs w:val="18"/>
          <w:u w:val="single"/>
        </w:rPr>
        <w:t xml:space="preserve"> </w:t>
      </w:r>
      <w:r w:rsidRPr="00E104D4">
        <w:rPr>
          <w:rFonts w:ascii="Arial" w:eastAsia="Arial" w:hAnsi="Arial" w:cs="Arial"/>
          <w:i/>
          <w:iCs/>
          <w:color w:val="6D6E71"/>
          <w:spacing w:val="3"/>
          <w:w w:val="105"/>
          <w:sz w:val="18"/>
          <w:szCs w:val="18"/>
          <w:u w:val="single"/>
        </w:rPr>
        <w:t>as</w:t>
      </w:r>
      <w:r w:rsidRPr="00E104D4">
        <w:rPr>
          <w:rFonts w:ascii="Arial" w:eastAsia="Arial" w:hAnsi="Arial" w:cs="Arial"/>
          <w:i/>
          <w:iCs/>
          <w:color w:val="6D6E71"/>
          <w:spacing w:val="2"/>
          <w:w w:val="105"/>
          <w:sz w:val="18"/>
          <w:szCs w:val="18"/>
          <w:u w:val="single"/>
        </w:rPr>
        <w:t>s</w:t>
      </w:r>
      <w:r w:rsidRPr="00E104D4">
        <w:rPr>
          <w:rFonts w:ascii="Arial" w:eastAsia="Arial" w:hAnsi="Arial" w:cs="Arial"/>
          <w:i/>
          <w:iCs/>
          <w:color w:val="6D6E71"/>
          <w:spacing w:val="1"/>
          <w:w w:val="105"/>
          <w:sz w:val="18"/>
          <w:szCs w:val="18"/>
          <w:u w:val="single"/>
        </w:rPr>
        <w:t>e</w:t>
      </w:r>
      <w:r w:rsidRPr="00E104D4">
        <w:rPr>
          <w:rFonts w:ascii="Arial" w:eastAsia="Arial" w:hAnsi="Arial" w:cs="Arial"/>
          <w:i/>
          <w:iCs/>
          <w:color w:val="6D6E71"/>
          <w:spacing w:val="2"/>
          <w:w w:val="105"/>
          <w:sz w:val="18"/>
          <w:szCs w:val="18"/>
          <w:u w:val="single"/>
        </w:rPr>
        <w:t>t</w:t>
      </w:r>
      <w:r w:rsidRPr="00E104D4">
        <w:rPr>
          <w:rFonts w:ascii="Arial" w:eastAsia="Arial" w:hAnsi="Arial" w:cs="Arial"/>
          <w:i/>
          <w:iCs/>
          <w:color w:val="6D6E71"/>
          <w:w w:val="105"/>
          <w:sz w:val="18"/>
          <w:szCs w:val="18"/>
          <w:u w:val="single"/>
        </w:rPr>
        <w:t>s</w:t>
      </w:r>
    </w:p>
    <w:p w14:paraId="479E6C6C" w14:textId="77777777" w:rsidR="00E6724A" w:rsidRPr="00E104D4" w:rsidRDefault="00E6724A" w:rsidP="00BB40A0">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recognised financial assets that are within the scope of AASB 9 are required to be subsequently measured at amortised cost or fair value on the basis of the entity’s business model for managing the financial assets and the contractual cash flow characteristics of the financial assets. Specifically:</w:t>
      </w:r>
    </w:p>
    <w:p w14:paraId="23B25722" w14:textId="77777777" w:rsidR="00E6724A" w:rsidRPr="00E104D4" w:rsidRDefault="00E6724A" w:rsidP="00BB40A0">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investments that are held within a business model whose objective is to collect the contractual cash flows, and that have contractual cash flows that are solely payments of principal and interest on the principal amount outstanding, are subsequently measured at amortised cost;</w:t>
      </w:r>
    </w:p>
    <w:p w14:paraId="0BC57C69" w14:textId="77777777" w:rsidR="00E6724A" w:rsidRPr="00E104D4" w:rsidRDefault="00E6724A" w:rsidP="00BB40A0">
      <w:pPr>
        <w:numPr>
          <w:ilvl w:val="1"/>
          <w:numId w:val="2"/>
        </w:numPr>
        <w:tabs>
          <w:tab w:val="left" w:pos="1113"/>
        </w:tabs>
        <w:spacing w:after="60" w:line="312" w:lineRule="auto"/>
        <w:ind w:left="1109" w:right="115" w:hanging="31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other debt investments and equity investments are subsequently measured at fair value through profit and loss (FVTPL).</w:t>
      </w:r>
    </w:p>
    <w:p w14:paraId="32427F7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Despite the foregoing, the consolidated entity may make the following irrevocable election/designation at initial recognition of a financial asset:</w:t>
      </w:r>
    </w:p>
    <w:p w14:paraId="3C1FEDD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may irrevocably elect to present subsequent changes in fair value of an equity investment that is neither held for trading nor contingent consideration recognised by an acquirer in a business combination to which IFRS 3 applies in other comprehensive income; and</w:t>
      </w:r>
    </w:p>
    <w:p w14:paraId="2FF41824"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may irrevocably designate a debt investment that meets the amortised cost or fair value through other comprehensive income (FVTOCI) criteria as measured at FVTPL if doing so eliminates or significantly reduces an accounting mismatch.</w:t>
      </w:r>
    </w:p>
    <w:p w14:paraId="424ED80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instruments that are subsequently measured at amortised cost or at FVTOCI are subject to impairment testing.</w:t>
      </w:r>
    </w:p>
    <w:p w14:paraId="65C31C53" w14:textId="77777777" w:rsidR="00E6724A" w:rsidRPr="00E104D4" w:rsidRDefault="00E6724A" w:rsidP="00E6724A">
      <w:pPr>
        <w:pStyle w:val="Heading9"/>
        <w:spacing w:before="120"/>
        <w:ind w:left="720"/>
        <w:rPr>
          <w:rFonts w:cs="Arial"/>
          <w:b w:val="0"/>
          <w:bCs w:val="0"/>
          <w:i/>
          <w:iCs/>
          <w:color w:val="6D6E71"/>
          <w:spacing w:val="1"/>
          <w:w w:val="105"/>
          <w:u w:val="single"/>
        </w:rPr>
      </w:pPr>
      <w:r w:rsidRPr="00E104D4">
        <w:rPr>
          <w:rFonts w:cs="Arial"/>
          <w:b w:val="0"/>
          <w:bCs w:val="0"/>
          <w:i/>
          <w:iCs/>
          <w:color w:val="6D6E71"/>
          <w:spacing w:val="1"/>
          <w:w w:val="105"/>
          <w:u w:val="single"/>
        </w:rPr>
        <w:t>Impairment of financial assets</w:t>
      </w:r>
    </w:p>
    <w:p w14:paraId="09227F70"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 relation to the impairment of financial assets, AASB 9 requires an expected credit loss (ECL) model as opposed to an incurred credit loss model under IAS 39. The ECL model requires the consolidated entity to account for expected credit losses and changes in those expected credit losses at each reporting date to reflect changes in credit risk since initial recognition of the financial assets. In other words, it is no longer necessary for a credit event to have occurred before credit losses are recognised.</w:t>
      </w:r>
    </w:p>
    <w:p w14:paraId="0B7F92A7" w14:textId="77777777" w:rsidR="00E6724A" w:rsidRPr="00E104D4" w:rsidRDefault="00E6724A" w:rsidP="007F7B9B">
      <w:pPr>
        <w:spacing w:before="84" w:after="60" w:line="300" w:lineRule="auto"/>
        <w:ind w:left="720"/>
        <w:rPr>
          <w:rFonts w:ascii="Arial" w:eastAsia="Arial" w:hAnsi="Arial" w:cs="Arial"/>
          <w:color w:val="6D6E71"/>
          <w:w w:val="115"/>
          <w:sz w:val="18"/>
          <w:szCs w:val="18"/>
        </w:rPr>
      </w:pPr>
      <w:r w:rsidRPr="00E104D4">
        <w:rPr>
          <w:rFonts w:ascii="Arial" w:eastAsia="Arial" w:hAnsi="Arial" w:cs="Arial"/>
          <w:color w:val="6D6E71"/>
          <w:spacing w:val="-12"/>
          <w:w w:val="115"/>
          <w:sz w:val="18"/>
          <w:szCs w:val="18"/>
        </w:rPr>
        <w:t>The consolidated entity reviewed its related party loan receivables for impairment under the General Approach to determine whether there has been a Significant Increase in Credit Risk (SICR) since initial recognition and whether loans are credit impaired. This determines whether the loans are in Stage 1, Stage 2, or Stage 3, which in turn determines both;</w:t>
      </w:r>
    </w:p>
    <w:p w14:paraId="3829D58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amount of ECL to be recognised: 12-month ECL or Lifetime ECL; and</w:t>
      </w:r>
    </w:p>
    <w:p w14:paraId="37F1731C"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sz w:val="18"/>
          <w:szCs w:val="18"/>
        </w:rPr>
      </w:pPr>
      <w:r w:rsidRPr="00E104D4">
        <w:rPr>
          <w:rFonts w:ascii="Arial" w:eastAsia="Arial" w:hAnsi="Arial" w:cs="Arial"/>
          <w:color w:val="6D6E71"/>
          <w:spacing w:val="-12"/>
          <w:w w:val="115"/>
          <w:sz w:val="18"/>
          <w:szCs w:val="18"/>
        </w:rPr>
        <w:t>the amount of interest income to be recognised in future reporting periods: Effective Interest Rate (EIR) based on gross carrying amount of the loan which excludes ECL or the net carrying amount (i.e. the amortised cost) which includes ECL.</w:t>
      </w:r>
    </w:p>
    <w:p w14:paraId="44D9D58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Lifetime ECL are the ECL that result from all possible default events over the expected life of loans whereas 12-month ECL are a portion of Lifetime ECL that represent the ECL that result from default events that are possible within 12 months of the reporting date. </w:t>
      </w:r>
    </w:p>
    <w:p w14:paraId="73E2A75D"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reviewed its related party loans and assessed that none of the loans have suffered SICR with no further credit losses recognised within 12 months of the reporting date.</w:t>
      </w:r>
    </w:p>
    <w:p w14:paraId="5AE459A0" w14:textId="65960882" w:rsidR="00E6724A" w:rsidRPr="00E104D4" w:rsidRDefault="00E6724A" w:rsidP="00BB40A0">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Loss allowances for trade receivables are measured at an amount equal to lifetime ECLs.</w:t>
      </w:r>
      <w:r w:rsidRPr="00E104D4">
        <w:rPr>
          <w:rFonts w:ascii="Arial" w:eastAsia="Arial" w:hAnsi="Arial" w:cs="Arial"/>
          <w:color w:val="6D6E71"/>
          <w:spacing w:val="3"/>
          <w:w w:val="115"/>
          <w:sz w:val="18"/>
          <w:szCs w:val="18"/>
        </w:rPr>
        <w:t xml:space="preserve"> </w:t>
      </w:r>
      <w:r w:rsidRPr="00E104D4">
        <w:rPr>
          <w:rFonts w:ascii="Arial" w:eastAsia="Arial" w:hAnsi="Arial" w:cs="Arial"/>
          <w:color w:val="6D6E71"/>
          <w:spacing w:val="-12"/>
          <w:w w:val="115"/>
          <w:sz w:val="18"/>
          <w:szCs w:val="18"/>
        </w:rPr>
        <w:t xml:space="preserve">When determining whether the credit risk of a financial asset has increased significantly since initial recognition and when estimating ECLs, the consolidated entity considers reasonable and supportable information that is relevant and available without undue cost or effort. This is determined by reference to past default experience. </w:t>
      </w:r>
    </w:p>
    <w:p w14:paraId="4525988D"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72B3DD85"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14798A54" w14:textId="77777777" w:rsidR="00BB40A0" w:rsidRPr="00E104D4" w:rsidRDefault="00BB40A0" w:rsidP="00BB40A0">
      <w:pPr>
        <w:spacing w:before="84" w:line="300" w:lineRule="auto"/>
        <w:ind w:left="720"/>
        <w:rPr>
          <w:rFonts w:ascii="Arial" w:eastAsia="Arial" w:hAnsi="Arial" w:cs="Arial"/>
          <w:color w:val="6D6E71"/>
          <w:spacing w:val="-12"/>
          <w:w w:val="115"/>
          <w:sz w:val="18"/>
          <w:szCs w:val="18"/>
        </w:rPr>
      </w:pPr>
    </w:p>
    <w:p w14:paraId="054F4391"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w w:val="115"/>
          <w:sz w:val="18"/>
          <w:szCs w:val="18"/>
        </w:rPr>
        <w:lastRenderedPageBreak/>
        <w:t>F</w:t>
      </w:r>
      <w:r w:rsidRPr="00E104D4">
        <w:rPr>
          <w:rFonts w:ascii="Arial" w:eastAsia="Arial" w:hAnsi="Arial" w:cs="Arial"/>
          <w:i/>
          <w:color w:val="006DA6"/>
          <w:spacing w:val="2"/>
          <w:w w:val="115"/>
          <w:sz w:val="18"/>
          <w:szCs w:val="18"/>
        </w:rPr>
        <w:t>in</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nc</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a</w:t>
      </w:r>
      <w:r w:rsidRPr="00E104D4">
        <w:rPr>
          <w:rFonts w:ascii="Arial" w:eastAsia="Arial" w:hAnsi="Arial" w:cs="Arial"/>
          <w:i/>
          <w:color w:val="006DA6"/>
          <w:w w:val="115"/>
          <w:sz w:val="18"/>
          <w:szCs w:val="18"/>
        </w:rPr>
        <w:t>l</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3"/>
          <w:w w:val="115"/>
          <w:sz w:val="18"/>
          <w:szCs w:val="18"/>
        </w:rPr>
        <w:t>In</w:t>
      </w:r>
      <w:r w:rsidRPr="00E104D4">
        <w:rPr>
          <w:rFonts w:ascii="Arial" w:eastAsia="Arial" w:hAnsi="Arial" w:cs="Arial"/>
          <w:i/>
          <w:color w:val="006DA6"/>
          <w:spacing w:val="2"/>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3"/>
          <w:w w:val="115"/>
          <w:sz w:val="18"/>
          <w:szCs w:val="18"/>
        </w:rPr>
        <w:t>u</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4"/>
          <w:w w:val="115"/>
          <w:sz w:val="18"/>
          <w:szCs w:val="18"/>
        </w:rPr>
        <w:t>s</w:t>
      </w:r>
      <w:r w:rsidRPr="00E104D4">
        <w:rPr>
          <w:rFonts w:ascii="Arial" w:eastAsia="Arial" w:hAnsi="Arial" w:cs="Arial"/>
          <w:i/>
          <w:color w:val="006DA6"/>
          <w:spacing w:val="2"/>
          <w:w w:val="115"/>
          <w:sz w:val="18"/>
          <w:szCs w:val="18"/>
        </w:rPr>
        <w:t>su</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d</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2"/>
          <w:w w:val="115"/>
          <w:sz w:val="18"/>
          <w:szCs w:val="18"/>
        </w:rPr>
        <w:t>b</w:t>
      </w:r>
      <w:r w:rsidRPr="00E104D4">
        <w:rPr>
          <w:rFonts w:ascii="Arial" w:eastAsia="Arial" w:hAnsi="Arial" w:cs="Arial"/>
          <w:i/>
          <w:color w:val="006DA6"/>
          <w:w w:val="115"/>
          <w:sz w:val="18"/>
          <w:szCs w:val="18"/>
        </w:rPr>
        <w:t>y</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h</w:t>
      </w:r>
      <w:r w:rsidRPr="00E104D4">
        <w:rPr>
          <w:rFonts w:ascii="Arial" w:eastAsia="Arial" w:hAnsi="Arial" w:cs="Arial"/>
          <w:i/>
          <w:color w:val="006DA6"/>
          <w:w w:val="115"/>
          <w:sz w:val="18"/>
          <w:szCs w:val="18"/>
        </w:rPr>
        <w:t>e</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2"/>
          <w:w w:val="115"/>
          <w:sz w:val="18"/>
          <w:szCs w:val="18"/>
        </w:rPr>
        <w:t>co</w:t>
      </w:r>
      <w:r w:rsidRPr="00E104D4">
        <w:rPr>
          <w:rFonts w:ascii="Arial" w:eastAsia="Arial" w:hAnsi="Arial" w:cs="Arial"/>
          <w:i/>
          <w:color w:val="006DA6"/>
          <w:spacing w:val="3"/>
          <w:w w:val="115"/>
          <w:sz w:val="18"/>
          <w:szCs w:val="18"/>
        </w:rPr>
        <w:t>n</w:t>
      </w:r>
      <w:r w:rsidRPr="00E104D4">
        <w:rPr>
          <w:rFonts w:ascii="Arial" w:eastAsia="Arial" w:hAnsi="Arial" w:cs="Arial"/>
          <w:i/>
          <w:color w:val="006DA6"/>
          <w:spacing w:val="1"/>
          <w:w w:val="115"/>
          <w:sz w:val="18"/>
          <w:szCs w:val="18"/>
        </w:rPr>
        <w:t>solida</w:t>
      </w:r>
      <w:r w:rsidRPr="00E104D4">
        <w:rPr>
          <w:rFonts w:ascii="Arial" w:eastAsia="Arial" w:hAnsi="Arial" w:cs="Arial"/>
          <w:i/>
          <w:color w:val="006DA6"/>
          <w:w w:val="115"/>
          <w:sz w:val="18"/>
          <w:szCs w:val="18"/>
        </w:rPr>
        <w:t>t</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d</w:t>
      </w:r>
      <w:r w:rsidRPr="00E104D4">
        <w:rPr>
          <w:rFonts w:ascii="Arial" w:eastAsia="Arial" w:hAnsi="Arial" w:cs="Arial"/>
          <w:i/>
          <w:color w:val="006DA6"/>
          <w:spacing w:val="-6"/>
          <w:w w:val="115"/>
          <w:sz w:val="18"/>
          <w:szCs w:val="18"/>
        </w:rPr>
        <w:t xml:space="preserve"> </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ti</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y</w:t>
      </w:r>
    </w:p>
    <w:p w14:paraId="4CDFCF7E"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Debt and Equity Instruments</w:t>
      </w:r>
    </w:p>
    <w:p w14:paraId="4127E8F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Debt and equity instruments are classified as either liabilities or as equity in accordance with the substance of the contractual arrangement.</w:t>
      </w:r>
    </w:p>
    <w:p w14:paraId="33223868"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Interest</w:t>
      </w:r>
    </w:p>
    <w:p w14:paraId="42DAC95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Interest is classified as an expense consistent with the balance sheet classification of the related debt.</w:t>
      </w:r>
    </w:p>
    <w:p w14:paraId="5E6B0D75" w14:textId="77777777" w:rsidR="00E6724A" w:rsidRPr="00E104D4" w:rsidRDefault="00E6724A" w:rsidP="00E6724A">
      <w:pPr>
        <w:numPr>
          <w:ilvl w:val="0"/>
          <w:numId w:val="2"/>
        </w:numPr>
        <w:tabs>
          <w:tab w:val="left" w:pos="790"/>
        </w:tabs>
        <w:spacing w:before="120" w:after="120"/>
        <w:ind w:left="788"/>
        <w:rPr>
          <w:rFonts w:ascii="Arial" w:eastAsia="Arial" w:hAnsi="Arial" w:cs="Arial"/>
          <w:sz w:val="18"/>
          <w:szCs w:val="18"/>
        </w:rPr>
      </w:pPr>
      <w:r w:rsidRPr="00E104D4">
        <w:rPr>
          <w:rFonts w:ascii="Arial" w:eastAsia="Arial" w:hAnsi="Arial" w:cs="Arial"/>
          <w:i/>
          <w:color w:val="006DA6"/>
          <w:spacing w:val="3"/>
          <w:w w:val="110"/>
          <w:sz w:val="18"/>
          <w:szCs w:val="18"/>
        </w:rPr>
        <w:t>G</w:t>
      </w:r>
      <w:r w:rsidRPr="00E104D4">
        <w:rPr>
          <w:rFonts w:ascii="Arial" w:eastAsia="Arial" w:hAnsi="Arial" w:cs="Arial"/>
          <w:i/>
          <w:color w:val="006DA6"/>
          <w:spacing w:val="1"/>
          <w:w w:val="110"/>
          <w:sz w:val="18"/>
          <w:szCs w:val="18"/>
        </w:rPr>
        <w:t>oo</w:t>
      </w:r>
      <w:r w:rsidRPr="00E104D4">
        <w:rPr>
          <w:rFonts w:ascii="Arial" w:eastAsia="Arial" w:hAnsi="Arial" w:cs="Arial"/>
          <w:i/>
          <w:color w:val="006DA6"/>
          <w:spacing w:val="2"/>
          <w:w w:val="110"/>
          <w:sz w:val="18"/>
          <w:szCs w:val="18"/>
        </w:rPr>
        <w:t>d</w:t>
      </w:r>
      <w:r w:rsidRPr="00E104D4">
        <w:rPr>
          <w:rFonts w:ascii="Arial" w:eastAsia="Arial" w:hAnsi="Arial" w:cs="Arial"/>
          <w:i/>
          <w:color w:val="006DA6"/>
          <w:w w:val="110"/>
          <w:sz w:val="18"/>
          <w:szCs w:val="18"/>
        </w:rPr>
        <w:t>s</w:t>
      </w:r>
      <w:r w:rsidRPr="00E104D4">
        <w:rPr>
          <w:rFonts w:ascii="Arial" w:eastAsia="Arial" w:hAnsi="Arial" w:cs="Arial"/>
          <w:i/>
          <w:color w:val="006DA6"/>
          <w:spacing w:val="-6"/>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w w:val="110"/>
          <w:sz w:val="18"/>
          <w:szCs w:val="18"/>
        </w:rPr>
        <w:t>d</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5"/>
          <w:w w:val="110"/>
          <w:sz w:val="18"/>
          <w:szCs w:val="18"/>
        </w:rPr>
        <w:t>r</w:t>
      </w:r>
      <w:r w:rsidRPr="00E104D4">
        <w:rPr>
          <w:rFonts w:ascii="Arial" w:eastAsia="Arial" w:hAnsi="Arial" w:cs="Arial"/>
          <w:i/>
          <w:color w:val="006DA6"/>
          <w:w w:val="110"/>
          <w:sz w:val="18"/>
          <w:szCs w:val="18"/>
        </w:rPr>
        <w:t>v</w:t>
      </w:r>
      <w:r w:rsidRPr="00E104D4">
        <w:rPr>
          <w:rFonts w:ascii="Arial" w:eastAsia="Arial" w:hAnsi="Arial" w:cs="Arial"/>
          <w:i/>
          <w:color w:val="006DA6"/>
          <w:spacing w:val="1"/>
          <w:w w:val="110"/>
          <w:sz w:val="18"/>
          <w:szCs w:val="18"/>
        </w:rPr>
        <w:t>ic</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s</w:t>
      </w:r>
      <w:r w:rsidRPr="00E104D4">
        <w:rPr>
          <w:rFonts w:ascii="Arial" w:eastAsia="Arial" w:hAnsi="Arial" w:cs="Arial"/>
          <w:i/>
          <w:color w:val="006DA6"/>
          <w:spacing w:val="-5"/>
          <w:w w:val="110"/>
          <w:sz w:val="18"/>
          <w:szCs w:val="18"/>
        </w:rPr>
        <w:t xml:space="preserve"> </w:t>
      </w:r>
      <w:r w:rsidRPr="00E104D4">
        <w:rPr>
          <w:rFonts w:ascii="Arial" w:eastAsia="Arial" w:hAnsi="Arial" w:cs="Arial"/>
          <w:i/>
          <w:color w:val="006DA6"/>
          <w:spacing w:val="-10"/>
          <w:w w:val="110"/>
          <w:sz w:val="18"/>
          <w:szCs w:val="18"/>
        </w:rPr>
        <w:t>T</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x</w:t>
      </w:r>
    </w:p>
    <w:p w14:paraId="4BF02F33" w14:textId="77777777" w:rsidR="00E6724A" w:rsidRPr="00E104D4" w:rsidRDefault="00E6724A" w:rsidP="007F7B9B">
      <w:pPr>
        <w:spacing w:before="84" w:after="60" w:line="300" w:lineRule="auto"/>
        <w:ind w:left="720"/>
        <w:rPr>
          <w:rFonts w:ascii="Arial" w:eastAsia="Arial" w:hAnsi="Arial" w:cs="Arial"/>
          <w:sz w:val="18"/>
          <w:szCs w:val="18"/>
        </w:rPr>
      </w:pPr>
      <w:r w:rsidRPr="00E104D4">
        <w:rPr>
          <w:rFonts w:ascii="Arial" w:eastAsia="Arial" w:hAnsi="Arial" w:cs="Arial"/>
          <w:color w:val="6D6E71"/>
          <w:spacing w:val="-12"/>
          <w:w w:val="115"/>
          <w:sz w:val="18"/>
          <w:szCs w:val="18"/>
        </w:rPr>
        <w:t>Revenues, expenses and assets are recognised net of the amount of goods and services tax (GST), except:</w:t>
      </w:r>
    </w:p>
    <w:p w14:paraId="584F8E5E" w14:textId="77777777" w:rsidR="00E6724A" w:rsidRPr="00E104D4" w:rsidRDefault="00E6724A" w:rsidP="007F7B9B">
      <w:pPr>
        <w:numPr>
          <w:ilvl w:val="0"/>
          <w:numId w:val="13"/>
        </w:numPr>
        <w:spacing w:before="84" w:after="60" w:line="300" w:lineRule="auto"/>
        <w:ind w:hanging="54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where the amount of GST incurred is not recoverable from the taxation authority, it is recognised as part of the cost of acquisition of an asset or as part of an item of expense; or</w:t>
      </w:r>
    </w:p>
    <w:p w14:paraId="7F1599FD" w14:textId="77777777" w:rsidR="00E6724A" w:rsidRPr="00E104D4" w:rsidRDefault="00E6724A" w:rsidP="007F7B9B">
      <w:pPr>
        <w:numPr>
          <w:ilvl w:val="0"/>
          <w:numId w:val="13"/>
        </w:numPr>
        <w:spacing w:after="60" w:line="300" w:lineRule="auto"/>
        <w:ind w:left="1441" w:hanging="539"/>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for trade receivables and payables which are recognised inclusive of GST.</w:t>
      </w:r>
    </w:p>
    <w:p w14:paraId="7AC18A0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net amount of GST recoverable from, or payable to, the taxation authority is included as part of receivables or payables.</w:t>
      </w:r>
    </w:p>
    <w:p w14:paraId="6DD9FA6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Cash flows are included in the statement of cash flows on a gross basis. The GST component of cash flows arising from investing and financing activities which is recoverable from or payable to the taxation authority is classified as operating cash flows.</w:t>
      </w:r>
    </w:p>
    <w:p w14:paraId="5E6807A0" w14:textId="77777777" w:rsidR="00E6724A" w:rsidRPr="00E104D4" w:rsidRDefault="00E6724A" w:rsidP="00E6724A">
      <w:pPr>
        <w:numPr>
          <w:ilvl w:val="0"/>
          <w:numId w:val="2"/>
        </w:numPr>
        <w:tabs>
          <w:tab w:val="left" w:pos="790"/>
        </w:tabs>
        <w:spacing w:before="120" w:after="120"/>
        <w:ind w:left="788"/>
        <w:rPr>
          <w:rFonts w:ascii="Arial" w:eastAsia="Arial" w:hAnsi="Arial" w:cs="Arial"/>
          <w:sz w:val="18"/>
          <w:szCs w:val="18"/>
        </w:rPr>
      </w:pPr>
      <w:r w:rsidRPr="00E104D4">
        <w:rPr>
          <w:rFonts w:ascii="Arial" w:eastAsia="Arial" w:hAnsi="Arial" w:cs="Arial"/>
          <w:i/>
          <w:color w:val="006DA6"/>
          <w:spacing w:val="3"/>
          <w:w w:val="115"/>
          <w:sz w:val="18"/>
          <w:szCs w:val="18"/>
        </w:rPr>
        <w:t>Im</w:t>
      </w:r>
      <w:r w:rsidRPr="00E104D4">
        <w:rPr>
          <w:rFonts w:ascii="Arial" w:eastAsia="Arial" w:hAnsi="Arial" w:cs="Arial"/>
          <w:i/>
          <w:color w:val="006DA6"/>
          <w:spacing w:val="2"/>
          <w:w w:val="115"/>
          <w:sz w:val="18"/>
          <w:szCs w:val="18"/>
        </w:rPr>
        <w:t>pai</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1"/>
          <w:w w:val="115"/>
          <w:sz w:val="18"/>
          <w:szCs w:val="18"/>
        </w:rPr>
        <w:t>o</w:t>
      </w:r>
      <w:r w:rsidRPr="00E104D4">
        <w:rPr>
          <w:rFonts w:ascii="Arial" w:eastAsia="Arial" w:hAnsi="Arial" w:cs="Arial"/>
          <w:i/>
          <w:color w:val="006DA6"/>
          <w:w w:val="115"/>
          <w:sz w:val="18"/>
          <w:szCs w:val="18"/>
        </w:rPr>
        <w:t>f</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O</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h</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r</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11"/>
          <w:w w:val="115"/>
          <w:sz w:val="18"/>
          <w:szCs w:val="18"/>
        </w:rPr>
        <w:t>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g</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1"/>
          <w:w w:val="115"/>
          <w:sz w:val="18"/>
          <w:szCs w:val="18"/>
        </w:rPr>
        <w:t>b</w:t>
      </w:r>
      <w:r w:rsidRPr="00E104D4">
        <w:rPr>
          <w:rFonts w:ascii="Arial" w:eastAsia="Arial" w:hAnsi="Arial" w:cs="Arial"/>
          <w:i/>
          <w:color w:val="006DA6"/>
          <w:w w:val="115"/>
          <w:sz w:val="18"/>
          <w:szCs w:val="18"/>
        </w:rPr>
        <w:t>le</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3"/>
          <w:w w:val="115"/>
          <w:sz w:val="18"/>
          <w:szCs w:val="18"/>
        </w:rPr>
        <w:t>I</w:t>
      </w:r>
      <w:r w:rsidRPr="00E104D4">
        <w:rPr>
          <w:rFonts w:ascii="Arial" w:eastAsia="Arial" w:hAnsi="Arial" w:cs="Arial"/>
          <w:i/>
          <w:color w:val="006DA6"/>
          <w:spacing w:val="1"/>
          <w:w w:val="115"/>
          <w:sz w:val="18"/>
          <w:szCs w:val="18"/>
        </w:rPr>
        <w:t>nt</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spacing w:val="1"/>
          <w:w w:val="115"/>
          <w:sz w:val="18"/>
          <w:szCs w:val="18"/>
        </w:rPr>
        <w:t>g</w:t>
      </w:r>
      <w:r w:rsidRPr="00E104D4">
        <w:rPr>
          <w:rFonts w:ascii="Arial" w:eastAsia="Arial" w:hAnsi="Arial" w:cs="Arial"/>
          <w:i/>
          <w:color w:val="006DA6"/>
          <w:spacing w:val="2"/>
          <w:w w:val="115"/>
          <w:sz w:val="18"/>
          <w:szCs w:val="18"/>
        </w:rPr>
        <w:t>i</w:t>
      </w:r>
      <w:r w:rsidRPr="00E104D4">
        <w:rPr>
          <w:rFonts w:ascii="Arial" w:eastAsia="Arial" w:hAnsi="Arial" w:cs="Arial"/>
          <w:i/>
          <w:color w:val="006DA6"/>
          <w:spacing w:val="1"/>
          <w:w w:val="115"/>
          <w:sz w:val="18"/>
          <w:szCs w:val="18"/>
        </w:rPr>
        <w:t>b</w:t>
      </w:r>
      <w:r w:rsidRPr="00E104D4">
        <w:rPr>
          <w:rFonts w:ascii="Arial" w:eastAsia="Arial" w:hAnsi="Arial" w:cs="Arial"/>
          <w:i/>
          <w:color w:val="006DA6"/>
          <w:w w:val="115"/>
          <w:sz w:val="18"/>
          <w:szCs w:val="18"/>
        </w:rPr>
        <w:t>le</w:t>
      </w:r>
      <w:r w:rsidRPr="00E104D4">
        <w:rPr>
          <w:rFonts w:ascii="Arial" w:eastAsia="Arial" w:hAnsi="Arial" w:cs="Arial"/>
          <w:i/>
          <w:color w:val="006DA6"/>
          <w:spacing w:val="-7"/>
          <w:w w:val="115"/>
          <w:sz w:val="18"/>
          <w:szCs w:val="18"/>
        </w:rPr>
        <w:t xml:space="preserve"> </w:t>
      </w:r>
      <w:r w:rsidRPr="00E104D4">
        <w:rPr>
          <w:rFonts w:ascii="Arial" w:eastAsia="Arial" w:hAnsi="Arial" w:cs="Arial"/>
          <w:i/>
          <w:color w:val="006DA6"/>
          <w:spacing w:val="4"/>
          <w:w w:val="115"/>
          <w:sz w:val="18"/>
          <w:szCs w:val="18"/>
        </w:rPr>
        <w:t>As</w:t>
      </w:r>
      <w:r w:rsidRPr="00E104D4">
        <w:rPr>
          <w:rFonts w:ascii="Arial" w:eastAsia="Arial" w:hAnsi="Arial" w:cs="Arial"/>
          <w:i/>
          <w:color w:val="006DA6"/>
          <w:spacing w:val="2"/>
          <w:w w:val="115"/>
          <w:sz w:val="18"/>
          <w:szCs w:val="18"/>
        </w:rPr>
        <w:t>se</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p>
    <w:p w14:paraId="57F9669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At each reporting date, the consolidated entity reviews the carrying amounts of its tangible and intangible assets to determine whether there is any indication that those assets have suffered an impairment loss. If any such indication exists, the recoverable amount of the asset is estimated to determine the extent of the impairment loss (if any). Where the asset does not generate cash flows that are independent from other assets, the consolidated entity estimates the recoverable amount of the cash generating unit to which the asset belongs. </w:t>
      </w:r>
    </w:p>
    <w:p w14:paraId="15E22E3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Where a reasonable and consistent basis can be identified, corporate assets are also allocated to individual cash generating units, otherwise they are allocated the smallest group of cash generating units for which a reasonable and consistent allocation basis can be identified.</w:t>
      </w:r>
    </w:p>
    <w:p w14:paraId="2113A8A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Intangible assets with indefinite useful lives and intangible assets not yet available for use are tested for impairment annually and whenever there is an indication that the asset may be impaired.</w:t>
      </w:r>
    </w:p>
    <w:p w14:paraId="0A3A031C" w14:textId="6A00F40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Recoverable amount is the higher of fair value less costs to sell and value in use. In assessing value in use, the estimated future cash flows are discounted to their present value using a post-tax discount rate that reflects current market assessments of the time value of money and the risks specific to the asset for which the estimates of future cash flows have not been adjusted. Notwithstanding this, value in use is depreciated replacement cost of an asset when the future economic benefits of the asset are not primarily dependent on the asset’s ability to generate net cash inflows and where the consolidated entity would, if deprived of the asset, replace its remaining future economic benefits. If the recoverable amount of an asset (or cash-generating unit) is estimated to be less than </w:t>
      </w:r>
      <w:proofErr w:type="gramStart"/>
      <w:r w:rsidRPr="00E104D4">
        <w:rPr>
          <w:rFonts w:ascii="Arial" w:eastAsia="Arial" w:hAnsi="Arial" w:cs="Arial"/>
          <w:color w:val="6D6E71"/>
          <w:spacing w:val="-12"/>
          <w:w w:val="115"/>
          <w:sz w:val="18"/>
          <w:szCs w:val="18"/>
        </w:rPr>
        <w:t>its</w:t>
      </w:r>
      <w:proofErr w:type="gramEnd"/>
      <w:r w:rsidRPr="00E104D4">
        <w:rPr>
          <w:rFonts w:ascii="Arial" w:eastAsia="Arial" w:hAnsi="Arial" w:cs="Arial"/>
          <w:color w:val="6D6E71"/>
          <w:spacing w:val="-12"/>
          <w:w w:val="115"/>
          <w:sz w:val="18"/>
          <w:szCs w:val="18"/>
        </w:rPr>
        <w:t xml:space="preserve"> carrying amount, the carrying amount of the asset (cash-generating unit) is reduced to its recoverable amount. An impairment loss is recognised in profit or loss immediately, unless the relevant asset is carried at fair value, in which case the impairment loss is treated as a revaluation decrease.</w:t>
      </w:r>
    </w:p>
    <w:p w14:paraId="6E9606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Where an impairment loss subsequently reverses, the carrying amount of the asset (cash-generating unit) is increased to the revised estimate of its recoverable amount, but only to the extent that the increased carrying amount does not exceed the carrying amount that would have been determined had no impairment loss been recognised for the asset (cash-generating unit) in prior periods. </w:t>
      </w:r>
    </w:p>
    <w:p w14:paraId="787216D2" w14:textId="71426F64" w:rsidR="00E6724A" w:rsidRPr="00E104D4" w:rsidRDefault="00E6724A" w:rsidP="00CE641D">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 reversal of an impairment loss is recognised in profit or loss immediately, unless the relevant asset is carried at fair value, in which case the reversal of the impairment loss is treated as a revaluation increase.</w:t>
      </w:r>
    </w:p>
    <w:p w14:paraId="77A78B08" w14:textId="77777777" w:rsidR="00BB40A0" w:rsidRPr="00E104D4" w:rsidRDefault="00BB40A0" w:rsidP="00CE641D">
      <w:pPr>
        <w:spacing w:before="84" w:line="300" w:lineRule="auto"/>
        <w:ind w:left="720"/>
        <w:rPr>
          <w:rFonts w:ascii="Arial" w:eastAsia="Arial" w:hAnsi="Arial" w:cs="Arial"/>
          <w:color w:val="6D6E71"/>
          <w:spacing w:val="-12"/>
          <w:w w:val="115"/>
          <w:sz w:val="18"/>
          <w:szCs w:val="18"/>
        </w:rPr>
      </w:pPr>
    </w:p>
    <w:p w14:paraId="605357D2" w14:textId="77777777" w:rsidR="00BB40A0" w:rsidRPr="00E104D4" w:rsidRDefault="00BB40A0" w:rsidP="00CE641D">
      <w:pPr>
        <w:spacing w:before="84" w:line="300" w:lineRule="auto"/>
        <w:ind w:left="720"/>
        <w:rPr>
          <w:rFonts w:ascii="Arial" w:eastAsia="Arial" w:hAnsi="Arial" w:cs="Arial"/>
          <w:color w:val="6D6E71"/>
          <w:spacing w:val="-12"/>
          <w:w w:val="115"/>
          <w:sz w:val="18"/>
          <w:szCs w:val="18"/>
        </w:rPr>
      </w:pPr>
    </w:p>
    <w:p w14:paraId="4BE27524"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2"/>
          <w:w w:val="110"/>
          <w:sz w:val="18"/>
          <w:szCs w:val="18"/>
        </w:rPr>
        <w:lastRenderedPageBreak/>
        <w:t>I</w:t>
      </w:r>
      <w:r w:rsidRPr="00E104D4">
        <w:rPr>
          <w:rFonts w:ascii="Arial" w:eastAsia="Arial" w:hAnsi="Arial" w:cs="Arial"/>
          <w:i/>
          <w:color w:val="006DA6"/>
          <w:spacing w:val="1"/>
          <w:w w:val="110"/>
          <w:sz w:val="18"/>
          <w:szCs w:val="18"/>
        </w:rPr>
        <w:t>nt</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g</w:t>
      </w:r>
      <w:r w:rsidRPr="00E104D4">
        <w:rPr>
          <w:rFonts w:ascii="Arial" w:eastAsia="Arial" w:hAnsi="Arial" w:cs="Arial"/>
          <w:i/>
          <w:color w:val="006DA6"/>
          <w:spacing w:val="2"/>
          <w:w w:val="110"/>
          <w:sz w:val="18"/>
          <w:szCs w:val="18"/>
        </w:rPr>
        <w:t>i</w:t>
      </w:r>
      <w:r w:rsidRPr="00E104D4">
        <w:rPr>
          <w:rFonts w:ascii="Arial" w:eastAsia="Arial" w:hAnsi="Arial" w:cs="Arial"/>
          <w:i/>
          <w:color w:val="006DA6"/>
          <w:spacing w:val="1"/>
          <w:w w:val="110"/>
          <w:sz w:val="18"/>
          <w:szCs w:val="18"/>
        </w:rPr>
        <w:t>b</w:t>
      </w:r>
      <w:r w:rsidRPr="00E104D4">
        <w:rPr>
          <w:rFonts w:ascii="Arial" w:eastAsia="Arial" w:hAnsi="Arial" w:cs="Arial"/>
          <w:i/>
          <w:color w:val="006DA6"/>
          <w:w w:val="110"/>
          <w:sz w:val="18"/>
          <w:szCs w:val="18"/>
        </w:rPr>
        <w:t>le</w:t>
      </w:r>
      <w:r w:rsidRPr="00E104D4">
        <w:rPr>
          <w:rFonts w:ascii="Arial" w:eastAsia="Arial" w:hAnsi="Arial" w:cs="Arial"/>
          <w:i/>
          <w:color w:val="006DA6"/>
          <w:spacing w:val="38"/>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49B4D3D9"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Capitalised Software and Databases</w:t>
      </w:r>
    </w:p>
    <w:p w14:paraId="393009A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Capitalised software is recorded at cost less accumulated amortisation and impairment. Amortisation is charged on a straight-line basis over the estimated useful life of the software being three to five years.</w:t>
      </w:r>
    </w:p>
    <w:p w14:paraId="02EEC24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Configuration and customisation of a third-party’s cloud-based software, in a Software as a Service (SaaS) computing arrangement, are expensed in line with IFRS Interpretations Committee accounting guidelines released in April 2021.</w:t>
      </w:r>
    </w:p>
    <w:p w14:paraId="1CA0E921"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Mastheads</w:t>
      </w:r>
    </w:p>
    <w:p w14:paraId="641C52B5" w14:textId="65F2649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Mastheads recognised by the Group by nature have an indefinite useful life and are not amortised. Each period, the useful life of this asset is reviewed to determine whether events and circumstances continue to support an indefinite useful life assessment for the asset. Such assets are tested for impairment in accordance with the policy stated in note 2</w:t>
      </w:r>
      <w:r w:rsidR="00CE641D" w:rsidRPr="00E104D4">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w:t>
      </w:r>
    </w:p>
    <w:p w14:paraId="2D9DD1AE"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Domain Names</w:t>
      </w:r>
    </w:p>
    <w:p w14:paraId="1A81D794" w14:textId="106A009B"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Domain Names recognised by the Group have an indefinite useful life and are not amortised. Each period, the useful life of this asset is reviewed to determine whether events and circumstances continue to support an indefinite useful life assessment for the asset. Such assets are tested for impairment in accordance with the policy stated in note 2</w:t>
      </w:r>
      <w:r w:rsidR="001876E1">
        <w:rPr>
          <w:rFonts w:ascii="Arial" w:eastAsia="Arial" w:hAnsi="Arial" w:cs="Arial"/>
          <w:color w:val="6D6E71"/>
          <w:spacing w:val="-12"/>
          <w:w w:val="115"/>
          <w:sz w:val="18"/>
          <w:szCs w:val="18"/>
        </w:rPr>
        <w:t>3</w:t>
      </w:r>
      <w:r w:rsidRPr="00E104D4">
        <w:rPr>
          <w:rFonts w:ascii="Arial" w:eastAsia="Arial" w:hAnsi="Arial" w:cs="Arial"/>
          <w:color w:val="6D6E71"/>
          <w:spacing w:val="-12"/>
          <w:w w:val="115"/>
          <w:sz w:val="18"/>
          <w:szCs w:val="18"/>
        </w:rPr>
        <w:t>(g).</w:t>
      </w:r>
    </w:p>
    <w:p w14:paraId="02381AAB"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w w:val="110"/>
          <w:sz w:val="18"/>
          <w:szCs w:val="18"/>
        </w:rPr>
        <w:t>L</w:t>
      </w:r>
      <w:r w:rsidRPr="00E104D4">
        <w:rPr>
          <w:rFonts w:ascii="Arial" w:eastAsia="Arial" w:hAnsi="Arial" w:cs="Arial"/>
          <w:i/>
          <w:color w:val="006DA6"/>
          <w:spacing w:val="3"/>
          <w:w w:val="110"/>
          <w:sz w:val="18"/>
          <w:szCs w:val="18"/>
        </w:rPr>
        <w:t>ea</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d</w:t>
      </w:r>
      <w:r w:rsidRPr="00E104D4">
        <w:rPr>
          <w:rFonts w:ascii="Arial" w:eastAsia="Arial" w:hAnsi="Arial" w:cs="Arial"/>
          <w:i/>
          <w:color w:val="006DA6"/>
          <w:spacing w:val="-18"/>
          <w:w w:val="110"/>
          <w:sz w:val="18"/>
          <w:szCs w:val="18"/>
        </w:rPr>
        <w:t xml:space="preserve"> </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4"/>
          <w:w w:val="110"/>
          <w:sz w:val="18"/>
          <w:szCs w:val="18"/>
        </w:rPr>
        <w:t>s</w:t>
      </w:r>
      <w:r w:rsidRPr="00E104D4">
        <w:rPr>
          <w:rFonts w:ascii="Arial" w:eastAsia="Arial" w:hAnsi="Arial" w:cs="Arial"/>
          <w:i/>
          <w:color w:val="006DA6"/>
          <w:spacing w:val="2"/>
          <w:w w:val="110"/>
          <w:sz w:val="18"/>
          <w:szCs w:val="18"/>
        </w:rPr>
        <w:t>se</w:t>
      </w:r>
      <w:r w:rsidRPr="00E104D4">
        <w:rPr>
          <w:rFonts w:ascii="Arial" w:eastAsia="Arial" w:hAnsi="Arial" w:cs="Arial"/>
          <w:i/>
          <w:color w:val="006DA6"/>
          <w:spacing w:val="3"/>
          <w:w w:val="110"/>
          <w:sz w:val="18"/>
          <w:szCs w:val="18"/>
        </w:rPr>
        <w:t>t</w:t>
      </w:r>
      <w:r w:rsidRPr="00E104D4">
        <w:rPr>
          <w:rFonts w:ascii="Arial" w:eastAsia="Arial" w:hAnsi="Arial" w:cs="Arial"/>
          <w:i/>
          <w:color w:val="006DA6"/>
          <w:w w:val="110"/>
          <w:sz w:val="18"/>
          <w:szCs w:val="18"/>
        </w:rPr>
        <w:t>s</w:t>
      </w:r>
    </w:p>
    <w:p w14:paraId="3D63B3B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At inception of a contract, the Group assesses whether a contract is, or contains, a lease. A contract is, or contains, a lease if the contract conveys the right to control the use of an identified asset for a period of time in exchange for consideration.</w:t>
      </w:r>
    </w:p>
    <w:p w14:paraId="34F14F2B"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As a Lessee</w:t>
      </w:r>
    </w:p>
    <w:p w14:paraId="2876E22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At commencement or on modification of a contract that contains a lease component, the Group allocates the consideration in the contract to each lease component on the basis of its relative stand-alone prices. However, for the leases of property the Group has elected not to separate non-lease components and account for the lease and non-lease components as a single lease component. </w:t>
      </w:r>
    </w:p>
    <w:p w14:paraId="73CE376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Group recognises a right-of-use asset and a lease liability at the lease commencement date. The right-of-use asset is initially measured at cost, which comprises the initial amount of the lease liability adjusted for any lease payments made at or before the commencement date, plus any initial direct costs incurred and an estimate of costs to dismantle and remove the underlying asset or to restore the underlying asset or the site on which it is located, less any lease incentives received. </w:t>
      </w:r>
    </w:p>
    <w:p w14:paraId="49311AD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right-of-use asset is subsequently depreciated using the straight-line method from the commencement date to the end of the lease term, unless the lease transfers ownership of the underlying asset to the Group by the end of the lease term or the cost of the right-of-use asset reflects that the Group will exercise a purchase option. In that case the right-of-use asset will be depreciated over the useful life of the underlying asset, which is determined on the same basis as those of property and equipment. In addition, the right-of-use asset is periodically reduced by impairment losses, if any, and adjusted for certain remeasurements of the lease liability. The lease liability is initially measured at the present value of the lease payments that are not paid at the commencement date, discounted using the interest rate implicit in the lease or, if that rate cannot be readily determined, the Group’s incremental borrowing rate. Generally, the Group uses its incremental borrowing rate as the discount rate. </w:t>
      </w:r>
    </w:p>
    <w:p w14:paraId="7BDFF755"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Group determines its incremental borrowing rate by obtaining interest rates from various external financing sources and makes certain adjustments to reflect the terms of the lease and type of the asset leased. Lease payments included in the measurement of the lease liability comprise the following: </w:t>
      </w:r>
    </w:p>
    <w:p w14:paraId="5A20656C"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fixed payments, including in-substance fixed payments; </w:t>
      </w:r>
    </w:p>
    <w:p w14:paraId="27DFCFA8" w14:textId="10813A59"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variable lease payments that depend on an index or a rate, initially measured using the index or rate at the commencement date; </w:t>
      </w:r>
    </w:p>
    <w:p w14:paraId="5E6DF05E" w14:textId="2242B60B"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amounts expected to be payable under a residual value guarantee; and </w:t>
      </w:r>
    </w:p>
    <w:p w14:paraId="3AAB277B"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exercise price under a purchase option that the Group is reasonably certain to exercise, lease payments in </w:t>
      </w:r>
      <w:r w:rsidRPr="00E104D4">
        <w:rPr>
          <w:rFonts w:ascii="Arial" w:eastAsia="Arial" w:hAnsi="Arial" w:cs="Arial"/>
          <w:color w:val="6D6E71"/>
          <w:spacing w:val="-12"/>
          <w:w w:val="115"/>
          <w:sz w:val="18"/>
          <w:szCs w:val="18"/>
        </w:rPr>
        <w:lastRenderedPageBreak/>
        <w:t xml:space="preserve">an optional renewal period if the Group is reasonably certain to exercise an extension option, and penalties for early termination of a lease unless the Group is reasonably certain not to terminate early. </w:t>
      </w:r>
    </w:p>
    <w:p w14:paraId="531671A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lease liability is measured at amortised cost using the effective interest method. It is remeasured when there is a change in future lease payments arising from a change in an index or rate, if there is a change in the Group’s estimate of the amount expected to be payable under a residual value guarantee, if the Group changes its assessment of whether it will exercise a purchase, extension or termination option or if there is a revised in-substance fixed lease payment.  </w:t>
      </w:r>
    </w:p>
    <w:p w14:paraId="1F12D09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When the lease liability is remeasured in this way, a corresponding adjustment is made to the carrying amount of the right-of-use </w:t>
      </w:r>
      <w:proofErr w:type="gramStart"/>
      <w:r w:rsidRPr="00E104D4">
        <w:rPr>
          <w:rFonts w:ascii="Arial" w:eastAsia="Arial" w:hAnsi="Arial" w:cs="Arial"/>
          <w:color w:val="6D6E71"/>
          <w:spacing w:val="-12"/>
          <w:w w:val="115"/>
          <w:sz w:val="18"/>
          <w:szCs w:val="18"/>
        </w:rPr>
        <w:t>asset, or</w:t>
      </w:r>
      <w:proofErr w:type="gramEnd"/>
      <w:r w:rsidRPr="00E104D4">
        <w:rPr>
          <w:rFonts w:ascii="Arial" w:eastAsia="Arial" w:hAnsi="Arial" w:cs="Arial"/>
          <w:color w:val="6D6E71"/>
          <w:spacing w:val="-12"/>
          <w:w w:val="115"/>
          <w:sz w:val="18"/>
          <w:szCs w:val="18"/>
        </w:rPr>
        <w:t xml:space="preserve"> is recorded in profit or loss if the carrying amount of the right-of-use asset has been reduced to zero.</w:t>
      </w:r>
    </w:p>
    <w:p w14:paraId="2FD8D7D2"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P</w:t>
      </w:r>
      <w:r w:rsidRPr="00E104D4">
        <w:rPr>
          <w:rFonts w:ascii="Arial" w:eastAsia="Arial" w:hAnsi="Arial" w:cs="Arial"/>
          <w:i/>
          <w:color w:val="006DA6"/>
          <w:spacing w:val="-2"/>
          <w:w w:val="110"/>
          <w:sz w:val="18"/>
          <w:szCs w:val="18"/>
        </w:rPr>
        <w:t>a</w:t>
      </w:r>
      <w:r w:rsidRPr="00E104D4">
        <w:rPr>
          <w:rFonts w:ascii="Arial" w:eastAsia="Arial" w:hAnsi="Arial" w:cs="Arial"/>
          <w:i/>
          <w:color w:val="006DA6"/>
          <w:spacing w:val="1"/>
          <w:w w:val="110"/>
          <w:sz w:val="18"/>
          <w:szCs w:val="18"/>
        </w:rPr>
        <w:t>y</w:t>
      </w:r>
      <w:r w:rsidRPr="00E104D4">
        <w:rPr>
          <w:rFonts w:ascii="Arial" w:eastAsia="Arial" w:hAnsi="Arial" w:cs="Arial"/>
          <w:i/>
          <w:color w:val="006DA6"/>
          <w:spacing w:val="3"/>
          <w:w w:val="110"/>
          <w:sz w:val="18"/>
          <w:szCs w:val="18"/>
        </w:rPr>
        <w:t>a</w:t>
      </w:r>
      <w:r w:rsidRPr="00E104D4">
        <w:rPr>
          <w:rFonts w:ascii="Arial" w:eastAsia="Arial" w:hAnsi="Arial" w:cs="Arial"/>
          <w:i/>
          <w:color w:val="006DA6"/>
          <w:spacing w:val="1"/>
          <w:w w:val="110"/>
          <w:sz w:val="18"/>
          <w:szCs w:val="18"/>
        </w:rPr>
        <w:t>b</w:t>
      </w:r>
      <w:r w:rsidRPr="00E104D4">
        <w:rPr>
          <w:rFonts w:ascii="Arial" w:eastAsia="Arial" w:hAnsi="Arial" w:cs="Arial"/>
          <w:i/>
          <w:color w:val="006DA6"/>
          <w:w w:val="110"/>
          <w:sz w:val="18"/>
          <w:szCs w:val="18"/>
        </w:rPr>
        <w:t>l</w:t>
      </w:r>
      <w:r w:rsidRPr="00E104D4">
        <w:rPr>
          <w:rFonts w:ascii="Arial" w:eastAsia="Arial" w:hAnsi="Arial" w:cs="Arial"/>
          <w:i/>
          <w:color w:val="006DA6"/>
          <w:spacing w:val="2"/>
          <w:w w:val="110"/>
          <w:sz w:val="18"/>
          <w:szCs w:val="18"/>
        </w:rPr>
        <w:t>e</w:t>
      </w:r>
      <w:r w:rsidRPr="00E104D4">
        <w:rPr>
          <w:rFonts w:ascii="Arial" w:eastAsia="Arial" w:hAnsi="Arial" w:cs="Arial"/>
          <w:i/>
          <w:color w:val="006DA6"/>
          <w:w w:val="110"/>
          <w:sz w:val="18"/>
          <w:szCs w:val="18"/>
        </w:rPr>
        <w:t>s</w:t>
      </w:r>
    </w:p>
    <w:p w14:paraId="2CDC582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Trade payables and other accounts payable are recognised when the consolidated entity becomes obliged to make future payments resulting from the purchase of goods and services. Trade and other payables are stated at amortised cost.</w:t>
      </w:r>
    </w:p>
    <w:p w14:paraId="1C2E80E0"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2"/>
          <w:w w:val="115"/>
          <w:sz w:val="18"/>
          <w:szCs w:val="18"/>
        </w:rPr>
        <w:t>r</w:t>
      </w:r>
      <w:r w:rsidRPr="00E104D4">
        <w:rPr>
          <w:rFonts w:ascii="Arial" w:eastAsia="Arial" w:hAnsi="Arial" w:cs="Arial"/>
          <w:i/>
          <w:color w:val="006DA6"/>
          <w:spacing w:val="1"/>
          <w:w w:val="115"/>
          <w:sz w:val="18"/>
          <w:szCs w:val="18"/>
        </w:rPr>
        <w:t>op</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4"/>
          <w:w w:val="115"/>
          <w:sz w:val="18"/>
          <w:szCs w:val="18"/>
        </w:rPr>
        <w:t>r</w:t>
      </w:r>
      <w:r w:rsidRPr="00E104D4">
        <w:rPr>
          <w:rFonts w:ascii="Arial" w:eastAsia="Arial" w:hAnsi="Arial" w:cs="Arial"/>
          <w:i/>
          <w:color w:val="006DA6"/>
          <w:spacing w:val="3"/>
          <w:w w:val="115"/>
          <w:sz w:val="18"/>
          <w:szCs w:val="18"/>
        </w:rPr>
        <w:t>t</w:t>
      </w:r>
      <w:r w:rsidRPr="00E104D4">
        <w:rPr>
          <w:rFonts w:ascii="Arial" w:eastAsia="Arial" w:hAnsi="Arial" w:cs="Arial"/>
          <w:i/>
          <w:color w:val="006DA6"/>
          <w:spacing w:val="-5"/>
          <w:w w:val="115"/>
          <w:sz w:val="18"/>
          <w:szCs w:val="18"/>
        </w:rPr>
        <w:t>y</w:t>
      </w:r>
      <w:r w:rsidRPr="00E104D4">
        <w:rPr>
          <w:rFonts w:ascii="Arial" w:eastAsia="Arial" w:hAnsi="Arial" w:cs="Arial"/>
          <w:i/>
          <w:color w:val="006DA6"/>
          <w:w w:val="115"/>
          <w:sz w:val="18"/>
          <w:szCs w:val="18"/>
        </w:rPr>
        <w:t>,</w:t>
      </w:r>
      <w:r w:rsidRPr="00E104D4">
        <w:rPr>
          <w:rFonts w:ascii="Arial" w:eastAsia="Arial" w:hAnsi="Arial" w:cs="Arial"/>
          <w:i/>
          <w:color w:val="006DA6"/>
          <w:spacing w:val="-9"/>
          <w:w w:val="115"/>
          <w:sz w:val="18"/>
          <w:szCs w:val="18"/>
        </w:rPr>
        <w:t xml:space="preserve"> </w:t>
      </w: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1"/>
          <w:w w:val="115"/>
          <w:sz w:val="18"/>
          <w:szCs w:val="18"/>
        </w:rPr>
        <w:t>l</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9"/>
          <w:w w:val="115"/>
          <w:sz w:val="18"/>
          <w:szCs w:val="18"/>
        </w:rPr>
        <w:t xml:space="preserve"> </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w:t>
      </w:r>
      <w:r w:rsidRPr="00E104D4">
        <w:rPr>
          <w:rFonts w:ascii="Arial" w:eastAsia="Arial" w:hAnsi="Arial" w:cs="Arial"/>
          <w:i/>
          <w:color w:val="006DA6"/>
          <w:w w:val="115"/>
          <w:sz w:val="18"/>
          <w:szCs w:val="18"/>
        </w:rPr>
        <w:t>d</w:t>
      </w:r>
      <w:r w:rsidRPr="00E104D4">
        <w:rPr>
          <w:rFonts w:ascii="Arial" w:eastAsia="Arial" w:hAnsi="Arial" w:cs="Arial"/>
          <w:i/>
          <w:color w:val="006DA6"/>
          <w:spacing w:val="-8"/>
          <w:w w:val="115"/>
          <w:sz w:val="18"/>
          <w:szCs w:val="18"/>
        </w:rPr>
        <w:t xml:space="preserve"> </w:t>
      </w:r>
      <w:r w:rsidRPr="00E104D4">
        <w:rPr>
          <w:rFonts w:ascii="Arial" w:eastAsia="Arial" w:hAnsi="Arial" w:cs="Arial"/>
          <w:i/>
          <w:color w:val="006DA6"/>
          <w:spacing w:val="2"/>
          <w:w w:val="115"/>
          <w:sz w:val="18"/>
          <w:szCs w:val="18"/>
        </w:rPr>
        <w:t>E</w:t>
      </w:r>
      <w:r w:rsidRPr="00E104D4">
        <w:rPr>
          <w:rFonts w:ascii="Arial" w:eastAsia="Arial" w:hAnsi="Arial" w:cs="Arial"/>
          <w:i/>
          <w:color w:val="006DA6"/>
          <w:spacing w:val="1"/>
          <w:w w:val="115"/>
          <w:sz w:val="18"/>
          <w:szCs w:val="18"/>
        </w:rPr>
        <w:t>q</w:t>
      </w:r>
      <w:r w:rsidRPr="00E104D4">
        <w:rPr>
          <w:rFonts w:ascii="Arial" w:eastAsia="Arial" w:hAnsi="Arial" w:cs="Arial"/>
          <w:i/>
          <w:color w:val="006DA6"/>
          <w:spacing w:val="3"/>
          <w:w w:val="115"/>
          <w:sz w:val="18"/>
          <w:szCs w:val="18"/>
        </w:rPr>
        <w:t>u</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pm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p>
    <w:p w14:paraId="3F12C76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Plant and equipment, buildings and infrastructure capital are stated at cost less accumulated depreciation and impairment. Cost includes expenditure that is directly attributable to the acquisition of the item. In the event that settlement of all or part of the purchase consideration is deferred, cost is determined by discounting the amounts payable in the future to their present value as at the date of acquisition.</w:t>
      </w:r>
    </w:p>
    <w:p w14:paraId="4E786C7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Depreciation is recognised on property, plant and equipment, including freehold buildings but excluding land. Depreciation is calculated on a straight-line basis to write-off the net cost or other revalued amount of each asset over its expected useful life to its residual value. Leasehold improvements are depreciated over the period of the lease or estimated useful life; whichever is the shorter, using the straight-line method. The estimated useful lives, residual values and depreciation method are reviewed at the end of each annual reporting period, with effect of any changes recognised on a prospective basis.</w:t>
      </w:r>
    </w:p>
    <w:p w14:paraId="7CE61E5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following estimated useful lives are used in the calculation of depreciation: </w:t>
      </w:r>
    </w:p>
    <w:p w14:paraId="23260AC1"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Buildings and Improvements</w:t>
      </w:r>
      <w:r w:rsidRPr="00E104D4">
        <w:rPr>
          <w:rFonts w:ascii="Arial" w:eastAsia="Arial" w:hAnsi="Arial" w:cs="Arial"/>
          <w:color w:val="6D6E71"/>
          <w:spacing w:val="-12"/>
          <w:w w:val="115"/>
          <w:sz w:val="18"/>
          <w:szCs w:val="18"/>
        </w:rPr>
        <w:tab/>
        <w:t>10 to 40 years</w:t>
      </w:r>
    </w:p>
    <w:p w14:paraId="05775560"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Plant and Equipment</w:t>
      </w:r>
      <w:r w:rsidRPr="00E104D4">
        <w:rPr>
          <w:rFonts w:ascii="Arial" w:eastAsia="Arial" w:hAnsi="Arial" w:cs="Arial"/>
          <w:color w:val="6D6E71"/>
          <w:spacing w:val="-12"/>
          <w:w w:val="115"/>
          <w:sz w:val="18"/>
          <w:szCs w:val="18"/>
        </w:rPr>
        <w:tab/>
      </w:r>
      <w:r w:rsidRPr="00E104D4">
        <w:rPr>
          <w:rFonts w:ascii="Arial" w:eastAsia="Arial" w:hAnsi="Arial" w:cs="Arial"/>
          <w:color w:val="6D6E71"/>
          <w:spacing w:val="-12"/>
          <w:w w:val="115"/>
          <w:sz w:val="18"/>
          <w:szCs w:val="18"/>
        </w:rPr>
        <w:tab/>
        <w:t>2 to 20 years</w:t>
      </w:r>
    </w:p>
    <w:p w14:paraId="4E12ED62" w14:textId="77777777" w:rsidR="00E6724A" w:rsidRPr="00E104D4" w:rsidRDefault="00E6724A" w:rsidP="00F77E36">
      <w:pPr>
        <w:pStyle w:val="ListParagraph"/>
        <w:numPr>
          <w:ilvl w:val="0"/>
          <w:numId w:val="20"/>
        </w:numPr>
        <w:spacing w:after="60" w:line="300" w:lineRule="auto"/>
        <w:ind w:left="1152"/>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Infrastructure Capital</w:t>
      </w:r>
      <w:r w:rsidRPr="00E104D4">
        <w:rPr>
          <w:rFonts w:ascii="Arial" w:eastAsia="Arial" w:hAnsi="Arial" w:cs="Arial"/>
          <w:color w:val="6D6E71"/>
          <w:spacing w:val="-12"/>
          <w:w w:val="115"/>
          <w:sz w:val="18"/>
          <w:szCs w:val="18"/>
        </w:rPr>
        <w:tab/>
      </w:r>
      <w:r w:rsidRPr="00E104D4">
        <w:rPr>
          <w:rFonts w:ascii="Arial" w:eastAsia="Arial" w:hAnsi="Arial" w:cs="Arial"/>
          <w:color w:val="6D6E71"/>
          <w:spacing w:val="-12"/>
          <w:w w:val="115"/>
          <w:sz w:val="18"/>
          <w:szCs w:val="18"/>
        </w:rPr>
        <w:tab/>
        <w:t>5 to 10 years</w:t>
      </w:r>
    </w:p>
    <w:p w14:paraId="4729BA9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During the period the consolidated entity undertook the management of projects which are part of the capital infrastructure program. These projects are individually assessed for appropriateness of recognition as assets within the consolidated statement of financial position of the consolidated entity. The key elements for recognition of any capital expenditure as an asset are control and ensuring that future economic benefits will flow to the consolidated entity.</w:t>
      </w:r>
    </w:p>
    <w:p w14:paraId="26E73115"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4"/>
          <w:w w:val="110"/>
          <w:sz w:val="18"/>
          <w:szCs w:val="18"/>
        </w:rPr>
        <w:t>P</w:t>
      </w:r>
      <w:r w:rsidRPr="00E104D4">
        <w:rPr>
          <w:rFonts w:ascii="Arial" w:eastAsia="Arial" w:hAnsi="Arial" w:cs="Arial"/>
          <w:i/>
          <w:color w:val="006DA6"/>
          <w:spacing w:val="2"/>
          <w:w w:val="110"/>
          <w:sz w:val="18"/>
          <w:szCs w:val="18"/>
        </w:rPr>
        <w:t>r</w:t>
      </w:r>
      <w:r w:rsidRPr="00E104D4">
        <w:rPr>
          <w:rFonts w:ascii="Arial" w:eastAsia="Arial" w:hAnsi="Arial" w:cs="Arial"/>
          <w:i/>
          <w:color w:val="006DA6"/>
          <w:spacing w:val="-1"/>
          <w:w w:val="110"/>
          <w:sz w:val="18"/>
          <w:szCs w:val="18"/>
        </w:rPr>
        <w:t>o</w:t>
      </w:r>
      <w:r w:rsidRPr="00E104D4">
        <w:rPr>
          <w:rFonts w:ascii="Arial" w:eastAsia="Arial" w:hAnsi="Arial" w:cs="Arial"/>
          <w:i/>
          <w:color w:val="006DA6"/>
          <w:w w:val="110"/>
          <w:sz w:val="18"/>
          <w:szCs w:val="18"/>
        </w:rPr>
        <w:t>v</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2"/>
          <w:w w:val="110"/>
          <w:sz w:val="18"/>
          <w:szCs w:val="18"/>
        </w:rPr>
        <w:t>s</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2"/>
          <w:w w:val="110"/>
          <w:sz w:val="18"/>
          <w:szCs w:val="18"/>
        </w:rPr>
        <w:t>o</w:t>
      </w:r>
      <w:r w:rsidRPr="00E104D4">
        <w:rPr>
          <w:rFonts w:ascii="Arial" w:eastAsia="Arial" w:hAnsi="Arial" w:cs="Arial"/>
          <w:i/>
          <w:color w:val="006DA6"/>
          <w:spacing w:val="3"/>
          <w:w w:val="110"/>
          <w:sz w:val="18"/>
          <w:szCs w:val="18"/>
        </w:rPr>
        <w:t>n</w:t>
      </w:r>
      <w:r w:rsidRPr="00E104D4">
        <w:rPr>
          <w:rFonts w:ascii="Arial" w:eastAsia="Arial" w:hAnsi="Arial" w:cs="Arial"/>
          <w:i/>
          <w:color w:val="006DA6"/>
          <w:w w:val="110"/>
          <w:sz w:val="18"/>
          <w:szCs w:val="18"/>
        </w:rPr>
        <w:t>s</w:t>
      </w:r>
    </w:p>
    <w:p w14:paraId="0E52B56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Provisions are recognised when the consolidated entity has a present obligation (legal or constructive) as a result of a past event, it is probable that the consolidated entity will be required to settle the obligation, and a reliable estimate can be made of the amount of the obligation, the future sacrifice for economic benefits is probable, and the amount of the provision can be measured reliably.</w:t>
      </w:r>
    </w:p>
    <w:p w14:paraId="1605911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amount recognised as a provision is the best estimate of the consideration required to settle the present obligation at reporting date, </w:t>
      </w:r>
      <w:proofErr w:type="gramStart"/>
      <w:r w:rsidRPr="00E104D4">
        <w:rPr>
          <w:rFonts w:ascii="Arial" w:eastAsia="Arial" w:hAnsi="Arial" w:cs="Arial"/>
          <w:color w:val="6D6E71"/>
          <w:spacing w:val="-12"/>
          <w:w w:val="115"/>
          <w:sz w:val="18"/>
          <w:szCs w:val="18"/>
        </w:rPr>
        <w:t>taking into account</w:t>
      </w:r>
      <w:proofErr w:type="gramEnd"/>
      <w:r w:rsidRPr="00E104D4">
        <w:rPr>
          <w:rFonts w:ascii="Arial" w:eastAsia="Arial" w:hAnsi="Arial" w:cs="Arial"/>
          <w:color w:val="6D6E71"/>
          <w:spacing w:val="-12"/>
          <w:w w:val="115"/>
          <w:sz w:val="18"/>
          <w:szCs w:val="18"/>
        </w:rPr>
        <w:t xml:space="preserve"> the risks and uncertainties surrounding the obligation. Where a provision is measured using the cashflows estimated to settle the present obligation, </w:t>
      </w:r>
      <w:proofErr w:type="gramStart"/>
      <w:r w:rsidRPr="00E104D4">
        <w:rPr>
          <w:rFonts w:ascii="Arial" w:eastAsia="Arial" w:hAnsi="Arial" w:cs="Arial"/>
          <w:color w:val="6D6E71"/>
          <w:spacing w:val="-12"/>
          <w:w w:val="115"/>
          <w:sz w:val="18"/>
          <w:szCs w:val="18"/>
        </w:rPr>
        <w:t>its</w:t>
      </w:r>
      <w:proofErr w:type="gramEnd"/>
      <w:r w:rsidRPr="00E104D4">
        <w:rPr>
          <w:rFonts w:ascii="Arial" w:eastAsia="Arial" w:hAnsi="Arial" w:cs="Arial"/>
          <w:color w:val="6D6E71"/>
          <w:spacing w:val="-12"/>
          <w:w w:val="115"/>
          <w:sz w:val="18"/>
          <w:szCs w:val="18"/>
        </w:rPr>
        <w:t xml:space="preserve"> carrying amount is the present value of those cashflows.</w:t>
      </w:r>
    </w:p>
    <w:p w14:paraId="1FDF5E37" w14:textId="4C80FD89" w:rsidR="00BB40A0" w:rsidRPr="00E104D4" w:rsidRDefault="00E6724A" w:rsidP="00F77E36">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When some or all of the economic benefits required to settle a provision are expected to be recovered from a third party, the receivable is recognised as an asset if it is virtually certain that reimbursement will be received, and the amount of the receivable can be measured reliably.</w:t>
      </w:r>
    </w:p>
    <w:p w14:paraId="7CA07B7D"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lastRenderedPageBreak/>
        <w:t xml:space="preserve">Infrastructure </w:t>
      </w:r>
    </w:p>
    <w:p w14:paraId="33AE670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Racing Victoria holds capital commitment obligations to Clubs in line with its formalised infrastructure plan. These approved infrastructure projects are appropriately provided for following formal submission to the State Government’s VRIF program. The provision is reviewed annually by management having regard to the most recent infrastructure schedule and the status of each project within.</w:t>
      </w:r>
    </w:p>
    <w:p w14:paraId="44B2E0FD"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Accident Insurance Fund</w:t>
      </w:r>
    </w:p>
    <w:p w14:paraId="1D6E304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Prior to 1 September 1985 the Fund was an authorised insurer for the purposes of the Workers Compensation Act 1958. The provision for outstanding claims is disclosed at note 11. The provision is reviewed annually by management having regard for material events impacting the calculation of the provision.</w:t>
      </w:r>
    </w:p>
    <w:p w14:paraId="273E58D4"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0"/>
          <w:sz w:val="18"/>
          <w:szCs w:val="18"/>
        </w:rPr>
        <w:t>R</w:t>
      </w:r>
      <w:r w:rsidRPr="00E104D4">
        <w:rPr>
          <w:rFonts w:ascii="Arial" w:eastAsia="Arial" w:hAnsi="Arial" w:cs="Arial"/>
          <w:i/>
          <w:color w:val="006DA6"/>
          <w:w w:val="110"/>
          <w:sz w:val="18"/>
          <w:szCs w:val="18"/>
        </w:rPr>
        <w:t>e</w:t>
      </w:r>
      <w:r w:rsidRPr="00E104D4">
        <w:rPr>
          <w:rFonts w:ascii="Arial" w:eastAsia="Arial" w:hAnsi="Arial" w:cs="Arial"/>
          <w:i/>
          <w:color w:val="006DA6"/>
          <w:spacing w:val="-1"/>
          <w:w w:val="110"/>
          <w:sz w:val="18"/>
          <w:szCs w:val="18"/>
        </w:rPr>
        <w:t>v</w:t>
      </w:r>
      <w:r w:rsidRPr="00E104D4">
        <w:rPr>
          <w:rFonts w:ascii="Arial" w:eastAsia="Arial" w:hAnsi="Arial" w:cs="Arial"/>
          <w:i/>
          <w:color w:val="006DA6"/>
          <w:spacing w:val="3"/>
          <w:w w:val="110"/>
          <w:sz w:val="18"/>
          <w:szCs w:val="18"/>
        </w:rPr>
        <w:t>e</w:t>
      </w:r>
      <w:r w:rsidRPr="00E104D4">
        <w:rPr>
          <w:rFonts w:ascii="Arial" w:eastAsia="Arial" w:hAnsi="Arial" w:cs="Arial"/>
          <w:i/>
          <w:color w:val="006DA6"/>
          <w:spacing w:val="2"/>
          <w:w w:val="110"/>
          <w:sz w:val="18"/>
          <w:szCs w:val="18"/>
        </w:rPr>
        <w:t>n</w:t>
      </w:r>
      <w:r w:rsidRPr="00E104D4">
        <w:rPr>
          <w:rFonts w:ascii="Arial" w:eastAsia="Arial" w:hAnsi="Arial" w:cs="Arial"/>
          <w:i/>
          <w:color w:val="006DA6"/>
          <w:spacing w:val="1"/>
          <w:w w:val="110"/>
          <w:sz w:val="18"/>
          <w:szCs w:val="18"/>
        </w:rPr>
        <w:t>u</w:t>
      </w:r>
      <w:r w:rsidRPr="00E104D4">
        <w:rPr>
          <w:rFonts w:ascii="Arial" w:eastAsia="Arial" w:hAnsi="Arial" w:cs="Arial"/>
          <w:i/>
          <w:color w:val="006DA6"/>
          <w:w w:val="110"/>
          <w:sz w:val="18"/>
          <w:szCs w:val="18"/>
        </w:rPr>
        <w:t>e</w:t>
      </w:r>
    </w:p>
    <w:p w14:paraId="1DE2725E"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recognises revenue when it transfers control over a product or service to a customer. Revenue is measured at the fair value of the consideration received or receivable. Revenue is reduced for estimated customer returns, rebates and other similar allowances.</w:t>
      </w:r>
    </w:p>
    <w:p w14:paraId="134A403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Wagering Revenue</w:t>
      </w:r>
    </w:p>
    <w:p w14:paraId="228E3D1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bookmarkStart w:id="30" w:name="_Hlk175052258"/>
      <w:r w:rsidRPr="00E104D4">
        <w:rPr>
          <w:rFonts w:ascii="Arial" w:eastAsia="Arial" w:hAnsi="Arial" w:cs="Arial"/>
          <w:color w:val="6D6E71"/>
          <w:spacing w:val="-12"/>
          <w:w w:val="115"/>
          <w:sz w:val="18"/>
          <w:szCs w:val="18"/>
        </w:rPr>
        <w:t>Thoroughbred racing industry revenue is recognised when receivable under the joint venture agreements with the Tabcorp group of companies.</w:t>
      </w:r>
    </w:p>
    <w:bookmarkEnd w:id="30"/>
    <w:p w14:paraId="45C9B32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Race fields revenue is recognised when receivable under the policy applied to all licensed wagering service providers for the publication and use of Victorian thoroughbred race fields.</w:t>
      </w:r>
    </w:p>
    <w:p w14:paraId="65E9DFCA"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Rendering of Services</w:t>
      </w:r>
    </w:p>
    <w:p w14:paraId="583B2A50"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from a contract to provide services is recognised by reference to the stage of completion of the contract. The stage of the contract is determined as follows:</w:t>
      </w:r>
    </w:p>
    <w:p w14:paraId="70D3286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installation fees are recognised by reference to the stage of completion of the installation, determined as the proportion of the total time expected to install that has elapsed at reporting date;</w:t>
      </w:r>
    </w:p>
    <w:p w14:paraId="6FC22CD1"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servicing fees included in the price of products sold are recognised by reference to the proportion of the total cost of providing the servicing for the product sold, considering historical trends in the number of services actually provided on past goods sold; and</w:t>
      </w:r>
    </w:p>
    <w:p w14:paraId="073E44B1"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from time and material contracts is recognised at the contractual rates as labour hours are delivered and direct expenses incurred.</w:t>
      </w:r>
    </w:p>
    <w:p w14:paraId="7ADDEA0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Contributions of Assets</w:t>
      </w:r>
    </w:p>
    <w:p w14:paraId="2E68036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Revenue arising from the contribution of assets is recognised when the consolidated entity gains control of the contribution or the right to receive the contribution.</w:t>
      </w:r>
    </w:p>
    <w:p w14:paraId="67587A96"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Interest Revenue</w:t>
      </w:r>
    </w:p>
    <w:p w14:paraId="4863AE59"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Interest revenue is accrued on a time basis, by reference to the principal outstanding and effective interest rate applicable, which is the rate that exactly discounts estimated future cash receipts through the expected life of the financial asset to the assets carrying amount.</w:t>
      </w:r>
    </w:p>
    <w:p w14:paraId="33246EB7"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Government Grants</w:t>
      </w:r>
    </w:p>
    <w:p w14:paraId="17B828EA"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Government grants are not recognised until there is reasonable assurance that the consolidated entity will comply with the conditions attaching to them and that the grants will be received.</w:t>
      </w:r>
    </w:p>
    <w:p w14:paraId="0F0668F6" w14:textId="66F2EA31"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Government grants are recognised in profit or loss on a systematic basis over the periods in which the consolidated entity recognises as expenses the related costs for which the grants are intended to compensate. Specifically, </w:t>
      </w:r>
      <w:r w:rsidR="001F3A8A" w:rsidRPr="00E104D4">
        <w:rPr>
          <w:rFonts w:ascii="Arial" w:eastAsia="Arial" w:hAnsi="Arial" w:cs="Arial"/>
          <w:color w:val="6D6E71"/>
          <w:spacing w:val="-12"/>
          <w:w w:val="115"/>
          <w:sz w:val="18"/>
          <w:szCs w:val="18"/>
        </w:rPr>
        <w:t>G</w:t>
      </w:r>
      <w:r w:rsidRPr="00E104D4">
        <w:rPr>
          <w:rFonts w:ascii="Arial" w:eastAsia="Arial" w:hAnsi="Arial" w:cs="Arial"/>
          <w:color w:val="6D6E71"/>
          <w:spacing w:val="-12"/>
          <w:w w:val="115"/>
          <w:sz w:val="18"/>
          <w:szCs w:val="18"/>
        </w:rPr>
        <w:t>overnment grants whose primary condition is that the consolidated entity should purchase, construct or otherwise acquire non-current assets are recognised as deferred revenue in the consolidated statement of financial position and transferred to profit or loss on a systematic and rational basis over the useful lives of the related assets.</w:t>
      </w:r>
    </w:p>
    <w:p w14:paraId="794159C6" w14:textId="77777777" w:rsidR="00F77E36" w:rsidRPr="00E104D4" w:rsidRDefault="00F77E36" w:rsidP="00E6724A">
      <w:pPr>
        <w:spacing w:before="84" w:line="300" w:lineRule="auto"/>
        <w:ind w:left="720"/>
        <w:rPr>
          <w:rFonts w:ascii="Arial" w:eastAsia="Arial" w:hAnsi="Arial" w:cs="Arial"/>
          <w:color w:val="6D6E71"/>
          <w:spacing w:val="-12"/>
          <w:w w:val="115"/>
          <w:sz w:val="18"/>
          <w:szCs w:val="18"/>
        </w:rPr>
      </w:pPr>
    </w:p>
    <w:p w14:paraId="03F55194" w14:textId="0B8B4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lastRenderedPageBreak/>
        <w:t>Government grants that are receivable as compensation for expenses or losses already incurred or for the purpose of giving immediate financial support to the consolidated entity with no future related costs are recognised in profit or loss in the period in which they become receivable.</w:t>
      </w:r>
    </w:p>
    <w:p w14:paraId="754754AF" w14:textId="77777777" w:rsidR="00E6724A" w:rsidRPr="00E104D4" w:rsidRDefault="00E6724A" w:rsidP="00E6724A">
      <w:pPr>
        <w:spacing w:before="84" w:line="300" w:lineRule="auto"/>
        <w:ind w:left="720"/>
        <w:rPr>
          <w:rFonts w:ascii="Arial" w:eastAsia="Arial" w:hAnsi="Arial" w:cs="Arial"/>
          <w:i/>
          <w:iCs/>
          <w:color w:val="6D6E71"/>
          <w:spacing w:val="-12"/>
          <w:w w:val="115"/>
          <w:sz w:val="18"/>
          <w:szCs w:val="18"/>
          <w:u w:val="single"/>
        </w:rPr>
      </w:pPr>
      <w:r w:rsidRPr="00E104D4">
        <w:rPr>
          <w:rFonts w:ascii="Arial" w:eastAsia="Arial" w:hAnsi="Arial" w:cs="Arial"/>
          <w:i/>
          <w:iCs/>
          <w:color w:val="6D6E71"/>
          <w:spacing w:val="-12"/>
          <w:w w:val="115"/>
          <w:sz w:val="18"/>
          <w:szCs w:val="18"/>
          <w:u w:val="single"/>
        </w:rPr>
        <w:t>VOBIS Nominations</w:t>
      </w:r>
    </w:p>
    <w:p w14:paraId="4C88A713" w14:textId="1BB86CB3"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VOBIS nomination fees received are deferred into unearned revenue, to be recognised as revenue in future years based upon the performance obligation of VOBIS bonuses on offer to eligible horses depend</w:t>
      </w:r>
      <w:r w:rsidR="005C637E">
        <w:rPr>
          <w:rFonts w:ascii="Arial" w:eastAsia="Arial" w:hAnsi="Arial" w:cs="Arial"/>
          <w:color w:val="6D6E71"/>
          <w:spacing w:val="-12"/>
          <w:w w:val="115"/>
          <w:sz w:val="18"/>
          <w:szCs w:val="18"/>
        </w:rPr>
        <w:t>e</w:t>
      </w:r>
      <w:r w:rsidRPr="00E104D4">
        <w:rPr>
          <w:rFonts w:ascii="Arial" w:eastAsia="Arial" w:hAnsi="Arial" w:cs="Arial"/>
          <w:color w:val="6D6E71"/>
          <w:spacing w:val="-12"/>
          <w:w w:val="115"/>
          <w:sz w:val="18"/>
          <w:szCs w:val="18"/>
        </w:rPr>
        <w:t xml:space="preserve">nt on age. </w:t>
      </w:r>
    </w:p>
    <w:p w14:paraId="317E5427"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2"/>
          <w:w w:val="110"/>
          <w:sz w:val="18"/>
          <w:szCs w:val="18"/>
        </w:rPr>
        <w:t>In</w:t>
      </w:r>
      <w:r w:rsidRPr="00E104D4">
        <w:rPr>
          <w:rFonts w:ascii="Arial" w:eastAsia="Arial" w:hAnsi="Arial" w:cs="Arial"/>
          <w:i/>
          <w:color w:val="006DA6"/>
          <w:spacing w:val="1"/>
          <w:w w:val="110"/>
          <w:sz w:val="18"/>
          <w:szCs w:val="18"/>
        </w:rPr>
        <w:t>c</w:t>
      </w:r>
      <w:r w:rsidRPr="00E104D4">
        <w:rPr>
          <w:rFonts w:ascii="Arial" w:eastAsia="Arial" w:hAnsi="Arial" w:cs="Arial"/>
          <w:i/>
          <w:color w:val="006DA6"/>
          <w:spacing w:val="2"/>
          <w:w w:val="110"/>
          <w:sz w:val="18"/>
          <w:szCs w:val="18"/>
        </w:rPr>
        <w:t>o</w:t>
      </w:r>
      <w:r w:rsidRPr="00E104D4">
        <w:rPr>
          <w:rFonts w:ascii="Arial" w:eastAsia="Arial" w:hAnsi="Arial" w:cs="Arial"/>
          <w:i/>
          <w:color w:val="006DA6"/>
          <w:spacing w:val="1"/>
          <w:w w:val="110"/>
          <w:sz w:val="18"/>
          <w:szCs w:val="18"/>
        </w:rPr>
        <w:t>m</w:t>
      </w:r>
      <w:r w:rsidRPr="00E104D4">
        <w:rPr>
          <w:rFonts w:ascii="Arial" w:eastAsia="Arial" w:hAnsi="Arial" w:cs="Arial"/>
          <w:i/>
          <w:color w:val="006DA6"/>
          <w:w w:val="110"/>
          <w:sz w:val="18"/>
          <w:szCs w:val="18"/>
        </w:rPr>
        <w:t>e</w:t>
      </w:r>
      <w:r w:rsidRPr="00E104D4">
        <w:rPr>
          <w:rFonts w:ascii="Arial" w:eastAsia="Arial" w:hAnsi="Arial" w:cs="Arial"/>
          <w:i/>
          <w:color w:val="006DA6"/>
          <w:spacing w:val="4"/>
          <w:w w:val="110"/>
          <w:sz w:val="18"/>
          <w:szCs w:val="18"/>
        </w:rPr>
        <w:t xml:space="preserve"> </w:t>
      </w:r>
      <w:r w:rsidRPr="00E104D4">
        <w:rPr>
          <w:rFonts w:ascii="Arial" w:eastAsia="Arial" w:hAnsi="Arial" w:cs="Arial"/>
          <w:i/>
          <w:color w:val="006DA6"/>
          <w:spacing w:val="-10"/>
          <w:w w:val="110"/>
          <w:sz w:val="18"/>
          <w:szCs w:val="18"/>
        </w:rPr>
        <w:t>T</w:t>
      </w:r>
      <w:r w:rsidRPr="00E104D4">
        <w:rPr>
          <w:rFonts w:ascii="Arial" w:eastAsia="Arial" w:hAnsi="Arial" w:cs="Arial"/>
          <w:i/>
          <w:color w:val="006DA6"/>
          <w:spacing w:val="2"/>
          <w:w w:val="110"/>
          <w:sz w:val="18"/>
          <w:szCs w:val="18"/>
        </w:rPr>
        <w:t>a</w:t>
      </w:r>
      <w:r w:rsidRPr="00E104D4">
        <w:rPr>
          <w:rFonts w:ascii="Arial" w:eastAsia="Arial" w:hAnsi="Arial" w:cs="Arial"/>
          <w:i/>
          <w:color w:val="006DA6"/>
          <w:w w:val="110"/>
          <w:sz w:val="18"/>
          <w:szCs w:val="18"/>
        </w:rPr>
        <w:t>x</w:t>
      </w:r>
    </w:p>
    <w:p w14:paraId="566F243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is exempt from Income Tax under section 50-45 of the Income Tax Assessment Act.</w:t>
      </w:r>
    </w:p>
    <w:p w14:paraId="00CE7B0E"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3"/>
          <w:w w:val="115"/>
          <w:sz w:val="18"/>
          <w:szCs w:val="18"/>
        </w:rPr>
        <w:t>I</w:t>
      </w:r>
      <w:r w:rsidRPr="00E104D4">
        <w:rPr>
          <w:rFonts w:ascii="Arial" w:eastAsia="Arial" w:hAnsi="Arial" w:cs="Arial"/>
          <w:i/>
          <w:color w:val="006DA6"/>
          <w:w w:val="115"/>
          <w:sz w:val="18"/>
          <w:szCs w:val="18"/>
        </w:rPr>
        <w:t>n</w:t>
      </w:r>
      <w:r w:rsidRPr="00E104D4">
        <w:rPr>
          <w:rFonts w:ascii="Arial" w:eastAsia="Arial" w:hAnsi="Arial" w:cs="Arial"/>
          <w:i/>
          <w:color w:val="006DA6"/>
          <w:spacing w:val="-1"/>
          <w:w w:val="115"/>
          <w:sz w:val="18"/>
          <w:szCs w:val="18"/>
        </w:rPr>
        <w:t>v</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2"/>
          <w:w w:val="115"/>
          <w:sz w:val="18"/>
          <w:szCs w:val="18"/>
        </w:rPr>
        <w:t>s</w:t>
      </w:r>
      <w:r w:rsidRPr="00E104D4">
        <w:rPr>
          <w:rFonts w:ascii="Arial" w:eastAsia="Arial" w:hAnsi="Arial" w:cs="Arial"/>
          <w:i/>
          <w:color w:val="006DA6"/>
          <w:w w:val="115"/>
          <w:sz w:val="18"/>
          <w:szCs w:val="18"/>
        </w:rPr>
        <w:t>t</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s</w:t>
      </w:r>
      <w:r w:rsidRPr="00E104D4">
        <w:rPr>
          <w:rFonts w:ascii="Arial" w:eastAsia="Arial" w:hAnsi="Arial" w:cs="Arial"/>
          <w:i/>
          <w:color w:val="006DA6"/>
          <w:spacing w:val="-31"/>
          <w:w w:val="115"/>
          <w:sz w:val="18"/>
          <w:szCs w:val="18"/>
        </w:rPr>
        <w:t xml:space="preserve"> </w:t>
      </w:r>
      <w:r w:rsidRPr="00E104D4">
        <w:rPr>
          <w:rFonts w:ascii="Arial" w:eastAsia="Arial" w:hAnsi="Arial" w:cs="Arial"/>
          <w:i/>
          <w:color w:val="006DA6"/>
          <w:spacing w:val="2"/>
          <w:w w:val="115"/>
          <w:sz w:val="18"/>
          <w:szCs w:val="18"/>
        </w:rPr>
        <w:t>i</w:t>
      </w:r>
      <w:r w:rsidRPr="00E104D4">
        <w:rPr>
          <w:rFonts w:ascii="Arial" w:eastAsia="Arial" w:hAnsi="Arial" w:cs="Arial"/>
          <w:i/>
          <w:color w:val="006DA6"/>
          <w:w w:val="115"/>
          <w:sz w:val="18"/>
          <w:szCs w:val="18"/>
        </w:rPr>
        <w:t>n</w:t>
      </w:r>
      <w:r w:rsidRPr="00E104D4">
        <w:rPr>
          <w:rFonts w:ascii="Arial" w:eastAsia="Arial" w:hAnsi="Arial" w:cs="Arial"/>
          <w:i/>
          <w:color w:val="006DA6"/>
          <w:spacing w:val="-31"/>
          <w:w w:val="115"/>
          <w:sz w:val="18"/>
          <w:szCs w:val="18"/>
        </w:rPr>
        <w:t xml:space="preserve"> </w:t>
      </w:r>
      <w:r w:rsidRPr="00E104D4">
        <w:rPr>
          <w:rFonts w:ascii="Arial" w:eastAsia="Arial" w:hAnsi="Arial" w:cs="Arial"/>
          <w:i/>
          <w:color w:val="006DA6"/>
          <w:spacing w:val="4"/>
          <w:w w:val="115"/>
          <w:sz w:val="18"/>
          <w:szCs w:val="18"/>
        </w:rPr>
        <w:t>As</w:t>
      </w:r>
      <w:r w:rsidRPr="00E104D4">
        <w:rPr>
          <w:rFonts w:ascii="Arial" w:eastAsia="Arial" w:hAnsi="Arial" w:cs="Arial"/>
          <w:i/>
          <w:color w:val="006DA6"/>
          <w:spacing w:val="1"/>
          <w:w w:val="115"/>
          <w:sz w:val="18"/>
          <w:szCs w:val="18"/>
        </w:rPr>
        <w:t>so</w:t>
      </w:r>
      <w:r w:rsidRPr="00E104D4">
        <w:rPr>
          <w:rFonts w:ascii="Arial" w:eastAsia="Arial" w:hAnsi="Arial" w:cs="Arial"/>
          <w:i/>
          <w:color w:val="006DA6"/>
          <w:spacing w:val="2"/>
          <w:w w:val="115"/>
          <w:sz w:val="18"/>
          <w:szCs w:val="18"/>
        </w:rPr>
        <w:t>c</w:t>
      </w:r>
      <w:r w:rsidRPr="00E104D4">
        <w:rPr>
          <w:rFonts w:ascii="Arial" w:eastAsia="Arial" w:hAnsi="Arial" w:cs="Arial"/>
          <w:i/>
          <w:color w:val="006DA6"/>
          <w:spacing w:val="1"/>
          <w:w w:val="115"/>
          <w:sz w:val="18"/>
          <w:szCs w:val="18"/>
        </w:rPr>
        <w:t>ia</w:t>
      </w:r>
      <w:r w:rsidRPr="00E104D4">
        <w:rPr>
          <w:rFonts w:ascii="Arial" w:eastAsia="Arial" w:hAnsi="Arial" w:cs="Arial"/>
          <w:i/>
          <w:color w:val="006DA6"/>
          <w:w w:val="115"/>
          <w:sz w:val="18"/>
          <w:szCs w:val="18"/>
        </w:rPr>
        <w:t>t</w:t>
      </w:r>
      <w:r w:rsidRPr="00E104D4">
        <w:rPr>
          <w:rFonts w:ascii="Arial" w:eastAsia="Arial" w:hAnsi="Arial" w:cs="Arial"/>
          <w:i/>
          <w:color w:val="006DA6"/>
          <w:spacing w:val="3"/>
          <w:w w:val="115"/>
          <w:sz w:val="18"/>
          <w:szCs w:val="18"/>
        </w:rPr>
        <w:t>e</w:t>
      </w:r>
      <w:r w:rsidRPr="00E104D4">
        <w:rPr>
          <w:rFonts w:ascii="Arial" w:eastAsia="Arial" w:hAnsi="Arial" w:cs="Arial"/>
          <w:i/>
          <w:color w:val="006DA6"/>
          <w:w w:val="115"/>
          <w:sz w:val="18"/>
          <w:szCs w:val="18"/>
        </w:rPr>
        <w:t>s</w:t>
      </w:r>
    </w:p>
    <w:p w14:paraId="0C53665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An associate is an entity over which the consolidated entity has significant influence. Significant influence is the power to participate in the financial and operating policy decisions of the investee but is not control or joint control over those policies.</w:t>
      </w:r>
    </w:p>
    <w:p w14:paraId="768A9995"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results and assets and liabilities of associates are incorporated in these consolidated financial statements using the equity method of accounting, except when the investment, or a portion thereof, is classified as held for sale, in which case it is accounted for in accordance with AASB 5. Under the equity method, an investment in an associate is initially recognised in the consolidated statement of financial position at cost and adjusted thereafter to recognise the Group’s share of the profit or loss and other comprehensive income of the associate.</w:t>
      </w:r>
    </w:p>
    <w:p w14:paraId="3E32DD6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An investment in an associate is accounted for using the equity method from the date on which the investee becomes an associate. On acquisition of the investment in an associate, any excess of the cost of the investment over the Group’s share of the net fair value of the identifiable assets and liabilities of the investee is recognised as goodwill, which is included within the carrying amount of the investment. Any excess of the Group’s share of the net fair value of the identifiable assets and liabilities over the cost of the investment, after reassessment, is recognised immediately in profit or loss in the period in which the investment is acquired.</w:t>
      </w:r>
    </w:p>
    <w:p w14:paraId="4063B837"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requirements of AASB 9 are applied to determine whether it is necessary to recognise any impairment loss with respect to the Group’s investment in an associate. When necessary, the entire carrying amount of the investment (including goodwill) is tested for impairment in accordance with AASB 136 ‘Impairment of Assets’ as a single asset by comparing its recoverable amount (higher of value in use and fair value less costs of disposal) with </w:t>
      </w:r>
      <w:proofErr w:type="gramStart"/>
      <w:r w:rsidRPr="00E104D4">
        <w:rPr>
          <w:rFonts w:ascii="Arial" w:eastAsia="Arial" w:hAnsi="Arial" w:cs="Arial"/>
          <w:color w:val="6D6E71"/>
          <w:spacing w:val="-12"/>
          <w:w w:val="115"/>
          <w:sz w:val="18"/>
          <w:szCs w:val="18"/>
        </w:rPr>
        <w:t>its</w:t>
      </w:r>
      <w:proofErr w:type="gramEnd"/>
      <w:r w:rsidRPr="00E104D4">
        <w:rPr>
          <w:rFonts w:ascii="Arial" w:eastAsia="Arial" w:hAnsi="Arial" w:cs="Arial"/>
          <w:color w:val="6D6E71"/>
          <w:spacing w:val="-12"/>
          <w:w w:val="115"/>
          <w:sz w:val="18"/>
          <w:szCs w:val="18"/>
        </w:rPr>
        <w:t xml:space="preserve"> carrying amount, any impairment loss recognised forms part of the carrying amount of the investment. Any reversal of that impairment loss is recognised in accordance with AASB 136 to the extent that the recoverable amount of the investment subsequently increases.</w:t>
      </w:r>
    </w:p>
    <w:p w14:paraId="4C9EF7FC"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Group discontinues the use of the equity method from the date when the investment ceases to be an associate, or when the investment is classified as held for sale.</w:t>
      </w:r>
    </w:p>
    <w:p w14:paraId="099C6EDE" w14:textId="77777777" w:rsidR="00E6724A" w:rsidRPr="00E104D4" w:rsidRDefault="00E6724A" w:rsidP="00E6724A">
      <w:pPr>
        <w:numPr>
          <w:ilvl w:val="0"/>
          <w:numId w:val="2"/>
        </w:numPr>
        <w:tabs>
          <w:tab w:val="left" w:pos="790"/>
        </w:tabs>
        <w:spacing w:before="120"/>
        <w:ind w:left="788"/>
        <w:rPr>
          <w:rFonts w:ascii="Arial" w:eastAsia="Arial" w:hAnsi="Arial" w:cs="Arial"/>
          <w:sz w:val="18"/>
          <w:szCs w:val="18"/>
        </w:rPr>
      </w:pPr>
      <w:r w:rsidRPr="00E104D4">
        <w:rPr>
          <w:rFonts w:ascii="Arial" w:eastAsia="Arial" w:hAnsi="Arial" w:cs="Arial"/>
          <w:i/>
          <w:color w:val="006DA6"/>
          <w:spacing w:val="3"/>
          <w:w w:val="110"/>
          <w:sz w:val="18"/>
          <w:szCs w:val="18"/>
        </w:rPr>
        <w:t>S</w:t>
      </w:r>
      <w:r w:rsidRPr="00E104D4">
        <w:rPr>
          <w:rFonts w:ascii="Arial" w:eastAsia="Arial" w:hAnsi="Arial" w:cs="Arial"/>
          <w:i/>
          <w:color w:val="006DA6"/>
          <w:spacing w:val="2"/>
          <w:w w:val="110"/>
          <w:sz w:val="18"/>
          <w:szCs w:val="18"/>
        </w:rPr>
        <w:t>u</w:t>
      </w:r>
      <w:r w:rsidRPr="00E104D4">
        <w:rPr>
          <w:rFonts w:ascii="Arial" w:eastAsia="Arial" w:hAnsi="Arial" w:cs="Arial"/>
          <w:i/>
          <w:color w:val="006DA6"/>
          <w:spacing w:val="1"/>
          <w:w w:val="110"/>
          <w:sz w:val="18"/>
          <w:szCs w:val="18"/>
        </w:rPr>
        <w:t>bsidi</w:t>
      </w:r>
      <w:r w:rsidRPr="00E104D4">
        <w:rPr>
          <w:rFonts w:ascii="Arial" w:eastAsia="Arial" w:hAnsi="Arial" w:cs="Arial"/>
          <w:i/>
          <w:color w:val="006DA6"/>
          <w:spacing w:val="3"/>
          <w:w w:val="110"/>
          <w:sz w:val="18"/>
          <w:szCs w:val="18"/>
        </w:rPr>
        <w:t>a</w:t>
      </w:r>
      <w:r w:rsidRPr="00E104D4">
        <w:rPr>
          <w:rFonts w:ascii="Arial" w:eastAsia="Arial" w:hAnsi="Arial" w:cs="Arial"/>
          <w:i/>
          <w:color w:val="006DA6"/>
          <w:w w:val="110"/>
          <w:sz w:val="18"/>
          <w:szCs w:val="18"/>
        </w:rPr>
        <w:t>r</w:t>
      </w:r>
      <w:r w:rsidRPr="00E104D4">
        <w:rPr>
          <w:rFonts w:ascii="Arial" w:eastAsia="Arial" w:hAnsi="Arial" w:cs="Arial"/>
          <w:i/>
          <w:color w:val="006DA6"/>
          <w:spacing w:val="1"/>
          <w:w w:val="110"/>
          <w:sz w:val="18"/>
          <w:szCs w:val="18"/>
        </w:rPr>
        <w:t>i</w:t>
      </w:r>
      <w:r w:rsidRPr="00E104D4">
        <w:rPr>
          <w:rFonts w:ascii="Arial" w:eastAsia="Arial" w:hAnsi="Arial" w:cs="Arial"/>
          <w:i/>
          <w:color w:val="006DA6"/>
          <w:spacing w:val="3"/>
          <w:w w:val="110"/>
          <w:sz w:val="18"/>
          <w:szCs w:val="18"/>
        </w:rPr>
        <w:t>e</w:t>
      </w:r>
      <w:r w:rsidRPr="00E104D4">
        <w:rPr>
          <w:rFonts w:ascii="Arial" w:eastAsia="Arial" w:hAnsi="Arial" w:cs="Arial"/>
          <w:i/>
          <w:color w:val="006DA6"/>
          <w:w w:val="110"/>
          <w:sz w:val="18"/>
          <w:szCs w:val="18"/>
        </w:rPr>
        <w:t>s</w:t>
      </w:r>
    </w:p>
    <w:p w14:paraId="5155F8D7" w14:textId="312CD48F"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consolidated financial statements incorporate the assets and liabilities of all subsidiaries of Racing Victoria (‘’consolidated entity’’ or ‘’parent entity’’) as </w:t>
      </w:r>
      <w:proofErr w:type="gramStart"/>
      <w:r w:rsidRPr="00E104D4">
        <w:rPr>
          <w:rFonts w:ascii="Arial" w:eastAsia="Arial" w:hAnsi="Arial" w:cs="Arial"/>
          <w:color w:val="6D6E71"/>
          <w:spacing w:val="-12"/>
          <w:w w:val="115"/>
          <w:sz w:val="18"/>
          <w:szCs w:val="18"/>
        </w:rPr>
        <w:t>at</w:t>
      </w:r>
      <w:proofErr w:type="gramEnd"/>
      <w:r w:rsidRPr="00E104D4">
        <w:rPr>
          <w:rFonts w:ascii="Arial" w:eastAsia="Arial" w:hAnsi="Arial" w:cs="Arial"/>
          <w:color w:val="6D6E71"/>
          <w:spacing w:val="-12"/>
          <w:w w:val="115"/>
          <w:sz w:val="18"/>
          <w:szCs w:val="18"/>
        </w:rPr>
        <w:t xml:space="preserve"> 30 June 202</w:t>
      </w:r>
      <w:r w:rsidR="0014293F" w:rsidRPr="00E104D4">
        <w:rPr>
          <w:rFonts w:ascii="Arial" w:eastAsia="Arial" w:hAnsi="Arial" w:cs="Arial"/>
          <w:color w:val="6D6E71"/>
          <w:spacing w:val="-12"/>
          <w:w w:val="115"/>
          <w:sz w:val="18"/>
          <w:szCs w:val="18"/>
        </w:rPr>
        <w:t>6</w:t>
      </w:r>
      <w:r w:rsidRPr="00E104D4">
        <w:rPr>
          <w:rFonts w:ascii="Arial" w:eastAsia="Arial" w:hAnsi="Arial" w:cs="Arial"/>
          <w:color w:val="6D6E71"/>
          <w:spacing w:val="-12"/>
          <w:w w:val="115"/>
          <w:sz w:val="18"/>
          <w:szCs w:val="18"/>
        </w:rPr>
        <w:t xml:space="preserve"> and the results of all subsidiaries for the period then ended. Racing Victoria and its subsidiaries together are referred to in this financial report as the group or the consolidated entity.</w:t>
      </w:r>
    </w:p>
    <w:p w14:paraId="6A3820CD"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Subsidiaries are all entities (including special purpose entities) over which the consolidated entity has control. Control is achieved when the Company:</w:t>
      </w:r>
    </w:p>
    <w:p w14:paraId="064F4A5E"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has power over the investee;</w:t>
      </w:r>
    </w:p>
    <w:p w14:paraId="2AE4AF3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is exposed, or has rights, to variable returns from its involvement with the investee; and</w:t>
      </w:r>
    </w:p>
    <w:p w14:paraId="2222E497"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has the ability to use its power to affect its returns.</w:t>
      </w:r>
    </w:p>
    <w:p w14:paraId="2FA84841" w14:textId="77777777" w:rsidR="00E6724A" w:rsidRPr="00E104D4" w:rsidRDefault="00E6724A" w:rsidP="007F7B9B">
      <w:pPr>
        <w:spacing w:before="84" w:after="60"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The Company reassesses whether or not it controls an investee if facts and circumstances indicate that there are changes to one or more of the three elements of control listed above. When the Company has less than a majority of the voting rights of an investee, it has power over the investee when the voting rights are sufficient to give it the practical ability to direct the relevant activities of the investee unilaterally. The Company considers all relevant facts and </w:t>
      </w:r>
      <w:r w:rsidRPr="00E104D4">
        <w:rPr>
          <w:rFonts w:ascii="Arial" w:eastAsia="Arial" w:hAnsi="Arial" w:cs="Arial"/>
          <w:color w:val="6D6E71"/>
          <w:spacing w:val="-12"/>
          <w:w w:val="115"/>
          <w:sz w:val="18"/>
          <w:szCs w:val="18"/>
        </w:rPr>
        <w:lastRenderedPageBreak/>
        <w:t>circumstances in assessing whether or not the Company’s voting rights in an investee are sufficient to give it power, including:</w:t>
      </w:r>
    </w:p>
    <w:p w14:paraId="65E89F75"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size of the Company’s holding of voting rights relative to the size and dispersion of holdings of the other vote holders;</w:t>
      </w:r>
    </w:p>
    <w:p w14:paraId="283A2E09"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potential voting rights held by the Company, other vote holders or other parties;</w:t>
      </w:r>
    </w:p>
    <w:p w14:paraId="5B04E3A3"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rights arising from other contractual arrangements; and</w:t>
      </w:r>
    </w:p>
    <w:p w14:paraId="659DD248" w14:textId="77777777" w:rsidR="00E6724A" w:rsidRPr="00E104D4" w:rsidRDefault="00E6724A" w:rsidP="007F7B9B">
      <w:pPr>
        <w:numPr>
          <w:ilvl w:val="1"/>
          <w:numId w:val="2"/>
        </w:numPr>
        <w:tabs>
          <w:tab w:val="left" w:pos="1113"/>
        </w:tabs>
        <w:spacing w:after="60" w:line="312" w:lineRule="auto"/>
        <w:ind w:left="1111" w:right="113" w:hanging="323"/>
        <w:rPr>
          <w:rFonts w:ascii="Arial" w:eastAsia="Arial" w:hAnsi="Arial" w:cs="Arial"/>
          <w:color w:val="6D6E71"/>
          <w:w w:val="110"/>
          <w:sz w:val="18"/>
          <w:szCs w:val="18"/>
        </w:rPr>
      </w:pPr>
      <w:r w:rsidRPr="00E104D4">
        <w:rPr>
          <w:rFonts w:ascii="Arial" w:eastAsia="Arial" w:hAnsi="Arial" w:cs="Arial"/>
          <w:color w:val="6D6E71"/>
          <w:spacing w:val="-12"/>
          <w:w w:val="115"/>
          <w:sz w:val="18"/>
          <w:szCs w:val="18"/>
        </w:rPr>
        <w:t>any additional facts and circumstances that indicate that the Company has, or does not have, the current ability to direct the relevant activities at the time that decisions need to be made, including voting patterns at previous shareholders’ meetings</w:t>
      </w:r>
      <w:r w:rsidRPr="00E104D4">
        <w:rPr>
          <w:rFonts w:ascii="Arial" w:eastAsia="Arial" w:hAnsi="Arial" w:cs="Arial"/>
          <w:color w:val="6D6E71"/>
          <w:w w:val="110"/>
          <w:sz w:val="18"/>
          <w:szCs w:val="18"/>
        </w:rPr>
        <w:t>.</w:t>
      </w:r>
    </w:p>
    <w:p w14:paraId="72990DD6"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Consolidation of a subsidiary begins when the Company obtains control over the subsidiary and ceases when the Company loses control of the subsidiary. Specifically, income and expenses of a subsidiary acquired or disposed of during the year are included in the consolidated statement of profit or loss and other comprehensive income from the date the Company gains control until the date when the Company ceases to control the subsidiary.</w:t>
      </w:r>
    </w:p>
    <w:p w14:paraId="74B4CA58"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Surplus or deficit and each component of other comprehensive income are attributed to the owners of the Company.</w:t>
      </w:r>
    </w:p>
    <w:p w14:paraId="56C378B2"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When necessary, adjustments are made to the financial statements of subsidiaries to bring their accounting policies into line with the Group’s accounting policies.</w:t>
      </w:r>
    </w:p>
    <w:p w14:paraId="23FA1FB4"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All intragroup assets and liabilities, equity, income, expenses and cash flows relating to transactions between members of the Group are eliminated in full on consolidation. Investments in subsidiaries are recognised at cost.</w:t>
      </w:r>
    </w:p>
    <w:p w14:paraId="4D9F0A77"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4"/>
          <w:w w:val="115"/>
          <w:sz w:val="18"/>
          <w:szCs w:val="18"/>
        </w:rPr>
        <w:t>P</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w:t>
      </w:r>
      <w:r w:rsidRPr="00E104D4">
        <w:rPr>
          <w:rFonts w:ascii="Arial" w:eastAsia="Arial" w:hAnsi="Arial" w:cs="Arial"/>
          <w:i/>
          <w:color w:val="006DA6"/>
          <w:spacing w:val="-5"/>
          <w:w w:val="115"/>
          <w:sz w:val="18"/>
          <w:szCs w:val="18"/>
        </w:rPr>
        <w:t xml:space="preserve"> </w:t>
      </w:r>
      <w:r w:rsidRPr="00E104D4">
        <w:rPr>
          <w:rFonts w:ascii="Arial" w:eastAsia="Arial" w:hAnsi="Arial" w:cs="Arial"/>
          <w:i/>
          <w:color w:val="006DA6"/>
          <w:spacing w:val="3"/>
          <w:w w:val="115"/>
          <w:sz w:val="18"/>
          <w:szCs w:val="18"/>
        </w:rPr>
        <w:t>E</w:t>
      </w:r>
      <w:r w:rsidRPr="00E104D4">
        <w:rPr>
          <w:rFonts w:ascii="Arial" w:eastAsia="Arial" w:hAnsi="Arial" w:cs="Arial"/>
          <w:i/>
          <w:color w:val="006DA6"/>
          <w:spacing w:val="1"/>
          <w:w w:val="115"/>
          <w:sz w:val="18"/>
          <w:szCs w:val="18"/>
        </w:rPr>
        <w:t>n</w:t>
      </w:r>
      <w:r w:rsidRPr="00E104D4">
        <w:rPr>
          <w:rFonts w:ascii="Arial" w:eastAsia="Arial" w:hAnsi="Arial" w:cs="Arial"/>
          <w:i/>
          <w:color w:val="006DA6"/>
          <w:w w:val="115"/>
          <w:sz w:val="18"/>
          <w:szCs w:val="18"/>
        </w:rPr>
        <w:t>ti</w:t>
      </w:r>
      <w:r w:rsidRPr="00E104D4">
        <w:rPr>
          <w:rFonts w:ascii="Arial" w:eastAsia="Arial" w:hAnsi="Arial" w:cs="Arial"/>
          <w:i/>
          <w:color w:val="006DA6"/>
          <w:spacing w:val="3"/>
          <w:w w:val="115"/>
          <w:sz w:val="18"/>
          <w:szCs w:val="18"/>
        </w:rPr>
        <w:t>t</w:t>
      </w:r>
      <w:r w:rsidRPr="00E104D4">
        <w:rPr>
          <w:rFonts w:ascii="Arial" w:eastAsia="Arial" w:hAnsi="Arial" w:cs="Arial"/>
          <w:i/>
          <w:color w:val="006DA6"/>
          <w:w w:val="115"/>
          <w:sz w:val="18"/>
          <w:szCs w:val="18"/>
        </w:rPr>
        <w:t>y</w:t>
      </w:r>
      <w:r w:rsidRPr="00E104D4">
        <w:rPr>
          <w:rFonts w:ascii="Arial" w:eastAsia="Arial" w:hAnsi="Arial" w:cs="Arial"/>
          <w:i/>
          <w:color w:val="006DA6"/>
          <w:spacing w:val="-4"/>
          <w:w w:val="115"/>
          <w:sz w:val="18"/>
          <w:szCs w:val="18"/>
        </w:rPr>
        <w:t xml:space="preserve"> </w:t>
      </w:r>
      <w:r w:rsidRPr="00E104D4">
        <w:rPr>
          <w:rFonts w:ascii="Arial" w:eastAsia="Arial" w:hAnsi="Arial" w:cs="Arial"/>
          <w:i/>
          <w:color w:val="006DA6"/>
          <w:w w:val="115"/>
          <w:sz w:val="18"/>
          <w:szCs w:val="18"/>
        </w:rPr>
        <w:t>F</w:t>
      </w:r>
      <w:r w:rsidRPr="00E104D4">
        <w:rPr>
          <w:rFonts w:ascii="Arial" w:eastAsia="Arial" w:hAnsi="Arial" w:cs="Arial"/>
          <w:i/>
          <w:color w:val="006DA6"/>
          <w:spacing w:val="2"/>
          <w:w w:val="115"/>
          <w:sz w:val="18"/>
          <w:szCs w:val="18"/>
        </w:rPr>
        <w:t>in</w:t>
      </w:r>
      <w:r w:rsidRPr="00E104D4">
        <w:rPr>
          <w:rFonts w:ascii="Arial" w:eastAsia="Arial" w:hAnsi="Arial" w:cs="Arial"/>
          <w:i/>
          <w:color w:val="006DA6"/>
          <w:spacing w:val="3"/>
          <w:w w:val="115"/>
          <w:sz w:val="18"/>
          <w:szCs w:val="18"/>
        </w:rPr>
        <w:t>a</w:t>
      </w:r>
      <w:r w:rsidRPr="00E104D4">
        <w:rPr>
          <w:rFonts w:ascii="Arial" w:eastAsia="Arial" w:hAnsi="Arial" w:cs="Arial"/>
          <w:i/>
          <w:color w:val="006DA6"/>
          <w:spacing w:val="2"/>
          <w:w w:val="115"/>
          <w:sz w:val="18"/>
          <w:szCs w:val="18"/>
        </w:rPr>
        <w:t>nc</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a</w:t>
      </w:r>
      <w:r w:rsidRPr="00E104D4">
        <w:rPr>
          <w:rFonts w:ascii="Arial" w:eastAsia="Arial" w:hAnsi="Arial" w:cs="Arial"/>
          <w:i/>
          <w:color w:val="006DA6"/>
          <w:w w:val="115"/>
          <w:sz w:val="18"/>
          <w:szCs w:val="18"/>
        </w:rPr>
        <w:t>l</w:t>
      </w:r>
      <w:r w:rsidRPr="00E104D4">
        <w:rPr>
          <w:rFonts w:ascii="Arial" w:eastAsia="Arial" w:hAnsi="Arial" w:cs="Arial"/>
          <w:i/>
          <w:color w:val="006DA6"/>
          <w:spacing w:val="-4"/>
          <w:w w:val="115"/>
          <w:sz w:val="18"/>
          <w:szCs w:val="18"/>
        </w:rPr>
        <w:t xml:space="preserve"> </w:t>
      </w:r>
      <w:r w:rsidRPr="00E104D4">
        <w:rPr>
          <w:rFonts w:ascii="Arial" w:eastAsia="Arial" w:hAnsi="Arial" w:cs="Arial"/>
          <w:i/>
          <w:color w:val="006DA6"/>
          <w:spacing w:val="3"/>
          <w:w w:val="115"/>
          <w:sz w:val="18"/>
          <w:szCs w:val="18"/>
        </w:rPr>
        <w:t>I</w:t>
      </w:r>
      <w:r w:rsidRPr="00E104D4">
        <w:rPr>
          <w:rFonts w:ascii="Arial" w:eastAsia="Arial" w:hAnsi="Arial" w:cs="Arial"/>
          <w:i/>
          <w:color w:val="006DA6"/>
          <w:spacing w:val="1"/>
          <w:w w:val="115"/>
          <w:sz w:val="18"/>
          <w:szCs w:val="18"/>
        </w:rPr>
        <w:t>nf</w:t>
      </w:r>
      <w:r w:rsidRPr="00E104D4">
        <w:rPr>
          <w:rFonts w:ascii="Arial" w:eastAsia="Arial" w:hAnsi="Arial" w:cs="Arial"/>
          <w:i/>
          <w:color w:val="006DA6"/>
          <w:spacing w:val="2"/>
          <w:w w:val="115"/>
          <w:sz w:val="18"/>
          <w:szCs w:val="18"/>
        </w:rPr>
        <w:t>o</w:t>
      </w:r>
      <w:r w:rsidRPr="00E104D4">
        <w:rPr>
          <w:rFonts w:ascii="Arial" w:eastAsia="Arial" w:hAnsi="Arial" w:cs="Arial"/>
          <w:i/>
          <w:color w:val="006DA6"/>
          <w:spacing w:val="1"/>
          <w:w w:val="115"/>
          <w:sz w:val="18"/>
          <w:szCs w:val="18"/>
        </w:rPr>
        <w:t>r</w:t>
      </w:r>
      <w:r w:rsidRPr="00E104D4">
        <w:rPr>
          <w:rFonts w:ascii="Arial" w:eastAsia="Arial" w:hAnsi="Arial" w:cs="Arial"/>
          <w:i/>
          <w:color w:val="006DA6"/>
          <w:spacing w:val="2"/>
          <w:w w:val="115"/>
          <w:sz w:val="18"/>
          <w:szCs w:val="18"/>
        </w:rPr>
        <w:t>m</w:t>
      </w:r>
      <w:r w:rsidRPr="00E104D4">
        <w:rPr>
          <w:rFonts w:ascii="Arial" w:eastAsia="Arial" w:hAnsi="Arial" w:cs="Arial"/>
          <w:i/>
          <w:color w:val="006DA6"/>
          <w:spacing w:val="1"/>
          <w:w w:val="115"/>
          <w:sz w:val="18"/>
          <w:szCs w:val="18"/>
        </w:rPr>
        <w:t>a</w:t>
      </w:r>
      <w:r w:rsidRPr="00E104D4">
        <w:rPr>
          <w:rFonts w:ascii="Arial" w:eastAsia="Arial" w:hAnsi="Arial" w:cs="Arial"/>
          <w:i/>
          <w:color w:val="006DA6"/>
          <w:w w:val="115"/>
          <w:sz w:val="18"/>
          <w:szCs w:val="18"/>
        </w:rPr>
        <w:t>t</w:t>
      </w:r>
      <w:r w:rsidRPr="00E104D4">
        <w:rPr>
          <w:rFonts w:ascii="Arial" w:eastAsia="Arial" w:hAnsi="Arial" w:cs="Arial"/>
          <w:i/>
          <w:color w:val="006DA6"/>
          <w:spacing w:val="1"/>
          <w:w w:val="115"/>
          <w:sz w:val="18"/>
          <w:szCs w:val="18"/>
        </w:rPr>
        <w:t>i</w:t>
      </w:r>
      <w:r w:rsidRPr="00E104D4">
        <w:rPr>
          <w:rFonts w:ascii="Arial" w:eastAsia="Arial" w:hAnsi="Arial" w:cs="Arial"/>
          <w:i/>
          <w:color w:val="006DA6"/>
          <w:spacing w:val="2"/>
          <w:w w:val="115"/>
          <w:sz w:val="18"/>
          <w:szCs w:val="18"/>
        </w:rPr>
        <w:t>o</w:t>
      </w:r>
      <w:r w:rsidRPr="00E104D4">
        <w:rPr>
          <w:rFonts w:ascii="Arial" w:eastAsia="Arial" w:hAnsi="Arial" w:cs="Arial"/>
          <w:i/>
          <w:color w:val="006DA6"/>
          <w:w w:val="115"/>
          <w:sz w:val="18"/>
          <w:szCs w:val="18"/>
        </w:rPr>
        <w:t>n</w:t>
      </w:r>
    </w:p>
    <w:p w14:paraId="69615B68" w14:textId="14694AC9"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financial information for the parent entity, Racing Victoria Limited, disclosed in note 1</w:t>
      </w:r>
      <w:r w:rsidR="0051768B" w:rsidRPr="00E104D4">
        <w:rPr>
          <w:rFonts w:ascii="Arial" w:eastAsia="Arial" w:hAnsi="Arial" w:cs="Arial"/>
          <w:color w:val="6D6E71"/>
          <w:spacing w:val="-12"/>
          <w:w w:val="115"/>
          <w:sz w:val="18"/>
          <w:szCs w:val="18"/>
        </w:rPr>
        <w:t>8</w:t>
      </w:r>
      <w:r w:rsidRPr="00E104D4">
        <w:rPr>
          <w:rFonts w:ascii="Arial" w:eastAsia="Arial" w:hAnsi="Arial" w:cs="Arial"/>
          <w:color w:val="6D6E71"/>
          <w:spacing w:val="-12"/>
          <w:w w:val="115"/>
          <w:sz w:val="18"/>
          <w:szCs w:val="18"/>
        </w:rPr>
        <w:t xml:space="preserve"> has been prepared on the same basis as the consolidated financial statements.</w:t>
      </w:r>
    </w:p>
    <w:p w14:paraId="56FC9F5D" w14:textId="77777777" w:rsidR="00E6724A" w:rsidRPr="00E104D4" w:rsidRDefault="00E6724A" w:rsidP="00E6724A">
      <w:pPr>
        <w:numPr>
          <w:ilvl w:val="0"/>
          <w:numId w:val="2"/>
        </w:numPr>
        <w:tabs>
          <w:tab w:val="left" w:pos="790"/>
        </w:tabs>
        <w:spacing w:before="120"/>
        <w:ind w:left="788" w:right="113"/>
        <w:rPr>
          <w:rFonts w:ascii="Arial" w:eastAsia="Arial" w:hAnsi="Arial" w:cs="Arial"/>
          <w:sz w:val="18"/>
          <w:szCs w:val="18"/>
        </w:rPr>
      </w:pPr>
      <w:r w:rsidRPr="00E104D4">
        <w:rPr>
          <w:rFonts w:ascii="Arial" w:eastAsia="Arial" w:hAnsi="Arial" w:cs="Arial"/>
          <w:i/>
          <w:color w:val="006DA6"/>
          <w:spacing w:val="3"/>
          <w:w w:val="115"/>
          <w:sz w:val="18"/>
          <w:szCs w:val="18"/>
        </w:rPr>
        <w:t>G</w:t>
      </w:r>
      <w:r w:rsidRPr="00E104D4">
        <w:rPr>
          <w:rFonts w:ascii="Arial" w:eastAsia="Arial" w:hAnsi="Arial" w:cs="Arial"/>
          <w:i/>
          <w:color w:val="006DA6"/>
          <w:spacing w:val="1"/>
          <w:w w:val="115"/>
          <w:sz w:val="18"/>
          <w:szCs w:val="18"/>
        </w:rPr>
        <w:t>ood</w:t>
      </w:r>
      <w:r w:rsidRPr="00E104D4">
        <w:rPr>
          <w:rFonts w:ascii="Arial" w:eastAsia="Arial" w:hAnsi="Arial" w:cs="Arial"/>
          <w:i/>
          <w:color w:val="006DA6"/>
          <w:w w:val="115"/>
          <w:sz w:val="18"/>
          <w:szCs w:val="18"/>
        </w:rPr>
        <w:t>w</w:t>
      </w:r>
      <w:r w:rsidRPr="00E104D4">
        <w:rPr>
          <w:rFonts w:ascii="Arial" w:eastAsia="Arial" w:hAnsi="Arial" w:cs="Arial"/>
          <w:i/>
          <w:color w:val="006DA6"/>
          <w:spacing w:val="1"/>
          <w:w w:val="115"/>
          <w:sz w:val="18"/>
          <w:szCs w:val="18"/>
        </w:rPr>
        <w:t>il</w:t>
      </w:r>
      <w:r w:rsidRPr="00E104D4">
        <w:rPr>
          <w:rFonts w:ascii="Arial" w:eastAsia="Arial" w:hAnsi="Arial" w:cs="Arial"/>
          <w:i/>
          <w:color w:val="006DA6"/>
          <w:w w:val="115"/>
          <w:sz w:val="18"/>
          <w:szCs w:val="18"/>
        </w:rPr>
        <w:t>l</w:t>
      </w:r>
    </w:p>
    <w:p w14:paraId="347A92EB"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Goodwill arising on an acquisition of a business is carried at cost as established at the date of the acquisition of the business less accumulated impairment losses, if any.</w:t>
      </w:r>
    </w:p>
    <w:p w14:paraId="5D631CEF"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For the purposes of impairment testing, goodwill is allocated to each of the Group’s cash-generating units (or groups of cash-generating units) that is expected to benefit from the synergies of the combination.</w:t>
      </w:r>
    </w:p>
    <w:p w14:paraId="3E59D551" w14:textId="77777777" w:rsidR="00E6724A" w:rsidRPr="00E104D4" w:rsidRDefault="00E6724A" w:rsidP="00E6724A">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 cash-generating unit to which goodwill has been allocated is tested for impairment annually, or more frequently when there is an indication that the unit may be impaired. If the recoverable amount of the cash-generating unit is less than </w:t>
      </w:r>
      <w:proofErr w:type="gramStart"/>
      <w:r w:rsidRPr="00E104D4">
        <w:rPr>
          <w:rFonts w:ascii="Arial" w:eastAsia="Arial" w:hAnsi="Arial" w:cs="Arial"/>
          <w:color w:val="6D6E71"/>
          <w:spacing w:val="-12"/>
          <w:w w:val="115"/>
          <w:sz w:val="18"/>
          <w:szCs w:val="18"/>
        </w:rPr>
        <w:t>its</w:t>
      </w:r>
      <w:proofErr w:type="gramEnd"/>
      <w:r w:rsidRPr="00E104D4">
        <w:rPr>
          <w:rFonts w:ascii="Arial" w:eastAsia="Arial" w:hAnsi="Arial" w:cs="Arial"/>
          <w:color w:val="6D6E71"/>
          <w:spacing w:val="-12"/>
          <w:w w:val="115"/>
          <w:sz w:val="18"/>
          <w:szCs w:val="18"/>
        </w:rPr>
        <w:t xml:space="preserve"> carrying amount, the impairment loss is allocated first to reduce the carrying amount of any goodwill allocated to the unit and then to the other assets of the unit pro rata based on the carrying amount of each asset in the unit. Any impairment loss for goodwill is recognised directly in profit or loss. An impairment loss recognised for goodwill is not reversed in subsequent periods.</w:t>
      </w:r>
    </w:p>
    <w:p w14:paraId="6985F91F" w14:textId="763A3895" w:rsidR="006066C1" w:rsidRPr="00E104D4" w:rsidRDefault="00E6724A" w:rsidP="0014293F">
      <w:pPr>
        <w:spacing w:before="84" w:line="300" w:lineRule="auto"/>
        <w:ind w:left="720"/>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On disposal of the relevant cash-generating unit, the attributable amount of goodwill is included in the determination of the profit or loss on disposal.</w:t>
      </w:r>
    </w:p>
    <w:p w14:paraId="57BC2851" w14:textId="77777777" w:rsidR="00E6724A" w:rsidRPr="00E104D4" w:rsidRDefault="00E6724A" w:rsidP="00E6724A">
      <w:pPr>
        <w:numPr>
          <w:ilvl w:val="0"/>
          <w:numId w:val="2"/>
        </w:numPr>
        <w:tabs>
          <w:tab w:val="left" w:pos="790"/>
        </w:tabs>
        <w:spacing w:before="120"/>
        <w:ind w:left="788" w:right="113"/>
        <w:rPr>
          <w:rFonts w:ascii="Arial" w:hAnsi="Arial"/>
          <w:sz w:val="18"/>
        </w:rPr>
      </w:pPr>
      <w:r w:rsidRPr="00E104D4">
        <w:rPr>
          <w:rFonts w:ascii="Arial" w:hAnsi="Arial"/>
          <w:i/>
          <w:color w:val="006DA6"/>
          <w:spacing w:val="3"/>
          <w:w w:val="115"/>
          <w:sz w:val="18"/>
        </w:rPr>
        <w:t>New Accounting Standards and Interpretations</w:t>
      </w:r>
    </w:p>
    <w:p w14:paraId="68639945" w14:textId="77777777" w:rsidR="00E6724A" w:rsidRPr="00E104D4" w:rsidRDefault="00E6724A" w:rsidP="00E6724A">
      <w:pPr>
        <w:spacing w:before="120" w:after="60" w:line="300" w:lineRule="auto"/>
        <w:ind w:left="720"/>
        <w:rPr>
          <w:rFonts w:ascii="Arial" w:hAnsi="Arial"/>
          <w:color w:val="6D6E71"/>
          <w:spacing w:val="-12"/>
          <w:w w:val="115"/>
          <w:sz w:val="18"/>
        </w:rPr>
      </w:pPr>
      <w:bookmarkStart w:id="31" w:name="_Hlk175052446"/>
      <w:r w:rsidRPr="00E104D4">
        <w:rPr>
          <w:rFonts w:ascii="Arial" w:hAnsi="Arial"/>
          <w:color w:val="6D6E71"/>
          <w:spacing w:val="-12"/>
          <w:w w:val="115"/>
          <w:sz w:val="18"/>
        </w:rPr>
        <w:t>The Group adopted the following standard and amendments which did not have any impact on the amounts recognised in current or prior periods.</w:t>
      </w:r>
    </w:p>
    <w:bookmarkEnd w:id="31"/>
    <w:p w14:paraId="17DF9C12" w14:textId="1312979B" w:rsidR="00E6724A" w:rsidRPr="00E104D4" w:rsidRDefault="00E6724A" w:rsidP="007F7B9B">
      <w:pPr>
        <w:tabs>
          <w:tab w:val="left" w:pos="1113"/>
        </w:tabs>
        <w:spacing w:before="84" w:after="60" w:line="312" w:lineRule="auto"/>
        <w:ind w:left="720" w:right="115"/>
        <w:rPr>
          <w:rFonts w:ascii="Arial" w:hAnsi="Arial"/>
          <w:color w:val="6D6E71"/>
          <w:spacing w:val="-12"/>
          <w:w w:val="115"/>
          <w:sz w:val="18"/>
        </w:rPr>
      </w:pPr>
      <w:r w:rsidRPr="00E104D4">
        <w:rPr>
          <w:rFonts w:ascii="Arial" w:hAnsi="Arial"/>
          <w:color w:val="6D6E71"/>
          <w:spacing w:val="-12"/>
          <w:w w:val="115"/>
          <w:sz w:val="18"/>
        </w:rPr>
        <w:t xml:space="preserve">From 1 July </w:t>
      </w:r>
      <w:r w:rsidRPr="00E104D4">
        <w:rPr>
          <w:rFonts w:ascii="Arial" w:eastAsia="Arial" w:hAnsi="Arial" w:cs="Arial"/>
          <w:color w:val="6D6E71"/>
          <w:spacing w:val="-12"/>
          <w:w w:val="115"/>
          <w:sz w:val="18"/>
          <w:szCs w:val="18"/>
        </w:rPr>
        <w:t>2024</w:t>
      </w:r>
      <w:r w:rsidRPr="00E104D4">
        <w:rPr>
          <w:rFonts w:ascii="Arial" w:hAnsi="Arial"/>
          <w:color w:val="6D6E71"/>
          <w:spacing w:val="-12"/>
          <w:w w:val="115"/>
          <w:sz w:val="18"/>
        </w:rPr>
        <w:t>:</w:t>
      </w:r>
    </w:p>
    <w:p w14:paraId="787316BB"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 xml:space="preserve">AASB 2023-1 Amendments to Australian Accounting Standards – Supplier Finance Arrangements </w:t>
      </w:r>
    </w:p>
    <w:p w14:paraId="723C0CFA" w14:textId="07467FEC" w:rsidR="00E6724A" w:rsidRPr="00E104D4" w:rsidRDefault="00E6724A"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AASB 2020-1 Amendments to Australian Accounting Standards – Classification of Liabilities as Current or Non-current </w:t>
      </w:r>
    </w:p>
    <w:p w14:paraId="04CAB535"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eastAsia="Arial" w:hAnsi="Arial" w:cs="Arial"/>
          <w:color w:val="6D6E71"/>
          <w:spacing w:val="-12"/>
          <w:w w:val="115"/>
          <w:sz w:val="18"/>
          <w:szCs w:val="18"/>
        </w:rPr>
        <w:t>AASB 2020-6</w:t>
      </w:r>
      <w:r w:rsidRPr="00E104D4">
        <w:rPr>
          <w:rFonts w:ascii="Arial" w:hAnsi="Arial"/>
          <w:color w:val="6D6E71"/>
          <w:spacing w:val="-12"/>
          <w:w w:val="115"/>
          <w:sz w:val="18"/>
        </w:rPr>
        <w:t xml:space="preserve"> Amendments to Australian Accounting Standards – Classification of Liabilities as Current or Non-current </w:t>
      </w:r>
      <w:r w:rsidRPr="00E104D4">
        <w:rPr>
          <w:rFonts w:ascii="Arial" w:eastAsia="Arial" w:hAnsi="Arial" w:cs="Arial"/>
          <w:color w:val="6D6E71"/>
          <w:spacing w:val="-12"/>
          <w:w w:val="115"/>
          <w:sz w:val="18"/>
          <w:szCs w:val="18"/>
        </w:rPr>
        <w:t>- Deferral of Effective Date</w:t>
      </w:r>
    </w:p>
    <w:p w14:paraId="6F965265"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 xml:space="preserve">AASB 2022-6 Amendments to Australian Accounting Standards – Classification Non-current Liabilities with </w:t>
      </w:r>
      <w:r w:rsidRPr="00E104D4">
        <w:rPr>
          <w:rFonts w:ascii="Arial" w:hAnsi="Arial"/>
          <w:color w:val="6D6E71"/>
          <w:spacing w:val="-12"/>
          <w:w w:val="115"/>
          <w:sz w:val="18"/>
        </w:rPr>
        <w:lastRenderedPageBreak/>
        <w:t>Covenants</w:t>
      </w:r>
    </w:p>
    <w:p w14:paraId="74E3E9F8"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AASB 2022-5 Amendments to Australian Accounting Standards – Lease Liability in a Sale and Leaseback</w:t>
      </w:r>
    </w:p>
    <w:p w14:paraId="6693C3E8" w14:textId="77777777" w:rsidR="00E6724A" w:rsidRPr="00E104D4" w:rsidRDefault="00E6724A" w:rsidP="00F77E36">
      <w:pPr>
        <w:numPr>
          <w:ilvl w:val="2"/>
          <w:numId w:val="2"/>
        </w:numPr>
        <w:tabs>
          <w:tab w:val="left" w:pos="1113"/>
        </w:tabs>
        <w:spacing w:after="60" w:line="312" w:lineRule="auto"/>
        <w:ind w:left="1080" w:right="115" w:hanging="288"/>
        <w:rPr>
          <w:rFonts w:ascii="Arial" w:hAnsi="Arial"/>
          <w:color w:val="6D6E71"/>
          <w:spacing w:val="-12"/>
          <w:w w:val="115"/>
          <w:sz w:val="18"/>
        </w:rPr>
      </w:pPr>
      <w:r w:rsidRPr="00E104D4">
        <w:rPr>
          <w:rFonts w:ascii="Arial" w:hAnsi="Arial"/>
          <w:color w:val="6D6E71"/>
          <w:spacing w:val="-12"/>
          <w:w w:val="115"/>
          <w:sz w:val="18"/>
        </w:rPr>
        <w:t>AASB 2022-10 Amendments to Australian Accounting Standards - Fair Value Measurement of Non-Financial assets of Not-for-Profit Public Sector Entities</w:t>
      </w:r>
    </w:p>
    <w:p w14:paraId="7452C13A" w14:textId="426C120C" w:rsidR="007775CB" w:rsidRPr="00E104D4" w:rsidRDefault="007775CB" w:rsidP="007F7B9B">
      <w:pPr>
        <w:tabs>
          <w:tab w:val="left" w:pos="1113"/>
        </w:tabs>
        <w:spacing w:before="84" w:after="60" w:line="312" w:lineRule="auto"/>
        <w:ind w:left="720" w:right="115"/>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From 1 July 2025:</w:t>
      </w:r>
    </w:p>
    <w:p w14:paraId="14E6C651" w14:textId="1959D612" w:rsidR="007775CB" w:rsidRPr="00E104D4" w:rsidRDefault="007775CB"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AASB 2023-5 - Amendments to Australian Accounting Standards – Lack of Exchangeability</w:t>
      </w:r>
    </w:p>
    <w:p w14:paraId="19413765" w14:textId="044F0191" w:rsidR="007775CB" w:rsidRPr="00E104D4" w:rsidRDefault="007775CB" w:rsidP="00F77E36">
      <w:pPr>
        <w:numPr>
          <w:ilvl w:val="2"/>
          <w:numId w:val="2"/>
        </w:numPr>
        <w:tabs>
          <w:tab w:val="left" w:pos="1113"/>
        </w:tabs>
        <w:spacing w:after="60" w:line="312" w:lineRule="auto"/>
        <w:ind w:left="1080" w:right="115" w:hanging="288"/>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AASB 2026-1 Amendments to Australian Accounting Standards – Disclosures about Uncertainties in the Financial Statements</w:t>
      </w:r>
    </w:p>
    <w:p w14:paraId="4DCF7C03" w14:textId="77777777" w:rsidR="00E6724A" w:rsidRPr="00E104D4" w:rsidRDefault="00E6724A" w:rsidP="00E6724A">
      <w:pPr>
        <w:tabs>
          <w:tab w:val="left" w:pos="1113"/>
        </w:tabs>
        <w:spacing w:line="312" w:lineRule="auto"/>
        <w:ind w:left="806" w:right="115"/>
        <w:rPr>
          <w:rFonts w:ascii="Arial" w:eastAsia="Arial" w:hAnsi="Arial" w:cs="Arial"/>
          <w:color w:val="6D6E71"/>
          <w:spacing w:val="-12"/>
          <w:w w:val="115"/>
          <w:sz w:val="18"/>
          <w:szCs w:val="18"/>
        </w:rPr>
      </w:pPr>
    </w:p>
    <w:p w14:paraId="2BD56C0A" w14:textId="7E4BF5F7" w:rsidR="00E6724A" w:rsidRPr="00E104D4" w:rsidRDefault="00E6724A" w:rsidP="00E6724A">
      <w:pPr>
        <w:widowControl/>
        <w:spacing w:after="160" w:line="259" w:lineRule="auto"/>
        <w:rPr>
          <w:b/>
          <w:bCs/>
        </w:rPr>
      </w:pPr>
      <w:r w:rsidRPr="00E104D4">
        <w:rPr>
          <w:b/>
          <w:szCs w:val="18"/>
        </w:rPr>
        <w:t>2</w:t>
      </w:r>
      <w:r w:rsidR="00FB4129" w:rsidRPr="00E104D4">
        <w:rPr>
          <w:b/>
          <w:szCs w:val="18"/>
        </w:rPr>
        <w:t>4</w:t>
      </w:r>
      <w:r w:rsidRPr="00E104D4">
        <w:rPr>
          <w:b/>
          <w:szCs w:val="18"/>
        </w:rPr>
        <w:t>. Additional Consolidated Entity Information</w:t>
      </w:r>
    </w:p>
    <w:p w14:paraId="359E7328" w14:textId="77777777" w:rsidR="00E6724A" w:rsidRPr="00E104D4" w:rsidRDefault="00E6724A" w:rsidP="00E6724A">
      <w:pPr>
        <w:spacing w:before="9" w:line="160" w:lineRule="exact"/>
        <w:rPr>
          <w:sz w:val="18"/>
          <w:szCs w:val="18"/>
        </w:rPr>
      </w:pPr>
    </w:p>
    <w:p w14:paraId="1AB48FDD" w14:textId="77777777" w:rsidR="00E6724A" w:rsidRPr="00E104D4" w:rsidRDefault="00E6724A" w:rsidP="00E6724A">
      <w:pPr>
        <w:spacing w:before="84" w:line="300" w:lineRule="auto"/>
        <w:ind w:left="426"/>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 Victoria Limited is a consolidated entity incorporated and operating in Australia. </w:t>
      </w:r>
      <w:r w:rsidRPr="00E104D4">
        <w:rPr>
          <w:rFonts w:ascii="Arial" w:eastAsia="Arial" w:hAnsi="Arial" w:cs="Arial"/>
          <w:color w:val="6D6E71"/>
          <w:spacing w:val="-12"/>
          <w:w w:val="115"/>
          <w:sz w:val="18"/>
          <w:szCs w:val="18"/>
        </w:rPr>
        <w:br/>
      </w:r>
      <w:r w:rsidRPr="00E104D4">
        <w:rPr>
          <w:rFonts w:ascii="Arial" w:eastAsia="Arial" w:hAnsi="Arial" w:cs="Arial"/>
          <w:color w:val="6D6E71"/>
          <w:spacing w:val="-12"/>
          <w:w w:val="115"/>
          <w:sz w:val="18"/>
          <w:szCs w:val="18"/>
        </w:rPr>
        <w:br/>
        <w:t xml:space="preserve">Principal Registered Office and Principal Place of Business </w:t>
      </w:r>
    </w:p>
    <w:p w14:paraId="1BFFCBF5" w14:textId="77777777" w:rsidR="00E6724A" w:rsidRPr="00E104D4" w:rsidRDefault="00E6724A" w:rsidP="00E6724A">
      <w:pPr>
        <w:spacing w:before="78"/>
        <w:ind w:left="426"/>
        <w:rPr>
          <w:rFonts w:ascii="Arial" w:eastAsia="Arial" w:hAnsi="Arial" w:cs="Arial"/>
          <w:color w:val="6D6E71"/>
          <w:spacing w:val="-12"/>
          <w:w w:val="115"/>
          <w:sz w:val="18"/>
          <w:szCs w:val="18"/>
        </w:rPr>
        <w:sectPr w:rsidR="00E6724A" w:rsidRPr="00E104D4" w:rsidSect="00817FB8">
          <w:headerReference w:type="default" r:id="rId53"/>
          <w:footerReference w:type="default" r:id="rId54"/>
          <w:type w:val="continuous"/>
          <w:pgSz w:w="11906" w:h="16840"/>
          <w:pgMar w:top="2040" w:right="800" w:bottom="680" w:left="980" w:header="1346" w:footer="497" w:gutter="0"/>
          <w:pgNumType w:start="19"/>
          <w:cols w:space="720"/>
        </w:sectPr>
      </w:pPr>
      <w:r w:rsidRPr="00E104D4">
        <w:rPr>
          <w:rFonts w:ascii="Arial" w:eastAsia="Arial" w:hAnsi="Arial" w:cs="Arial"/>
          <w:color w:val="6D6E71"/>
          <w:spacing w:val="-12"/>
          <w:w w:val="115"/>
          <w:sz w:val="18"/>
          <w:szCs w:val="18"/>
        </w:rPr>
        <w:t>400 Epsom Road</w:t>
      </w:r>
      <w:r w:rsidRPr="00E104D4">
        <w:rPr>
          <w:rFonts w:ascii="Arial" w:eastAsia="Arial" w:hAnsi="Arial" w:cs="Arial"/>
          <w:color w:val="6D6E71"/>
          <w:spacing w:val="-12"/>
          <w:w w:val="115"/>
          <w:sz w:val="18"/>
          <w:szCs w:val="18"/>
        </w:rPr>
        <w:br/>
        <w:t>Flemington Victoria 3031</w:t>
      </w:r>
      <w:r w:rsidRPr="00E104D4">
        <w:rPr>
          <w:rFonts w:ascii="Arial" w:eastAsia="Arial" w:hAnsi="Arial" w:cs="Arial"/>
          <w:color w:val="6D6E71"/>
          <w:spacing w:val="-12"/>
          <w:w w:val="115"/>
          <w:sz w:val="18"/>
          <w:szCs w:val="18"/>
        </w:rPr>
        <w:br/>
        <w:t>Telephone: (03) 9258 4258</w:t>
      </w:r>
      <w:r w:rsidRPr="00E104D4">
        <w:rPr>
          <w:rFonts w:ascii="Arial" w:eastAsia="Arial" w:hAnsi="Arial" w:cs="Arial"/>
          <w:color w:val="6D6E71"/>
          <w:spacing w:val="-12"/>
          <w:w w:val="115"/>
          <w:sz w:val="18"/>
          <w:szCs w:val="18"/>
        </w:rPr>
        <w:br/>
      </w:r>
    </w:p>
    <w:p w14:paraId="3F403219" w14:textId="471D312C" w:rsidR="00E6724A" w:rsidRPr="00E104D4" w:rsidRDefault="00E6724A" w:rsidP="00E6724A">
      <w:pPr>
        <w:spacing w:before="78"/>
        <w:jc w:val="center"/>
        <w:rPr>
          <w:rFonts w:ascii="Arial" w:eastAsia="Arial" w:hAnsi="Arial" w:cs="Arial"/>
          <w:sz w:val="18"/>
          <w:szCs w:val="18"/>
        </w:rPr>
        <w:sectPr w:rsidR="00E6724A" w:rsidRPr="00E104D4" w:rsidSect="00E6724A">
          <w:headerReference w:type="default" r:id="rId55"/>
          <w:footerReference w:type="default" r:id="rId56"/>
          <w:pgSz w:w="11906" w:h="16840"/>
          <w:pgMar w:top="2040" w:right="800" w:bottom="680" w:left="980" w:header="1346" w:footer="497" w:gutter="0"/>
          <w:cols w:space="720"/>
        </w:sectPr>
      </w:pPr>
      <w:r w:rsidRPr="00E104D4">
        <w:rPr>
          <w:rFonts w:ascii="Arial" w:eastAsia="Arial" w:hAnsi="Arial" w:cs="Arial"/>
          <w:b/>
          <w:bCs/>
          <w:color w:val="006DA6"/>
          <w:w w:val="105"/>
          <w:sz w:val="18"/>
          <w:szCs w:val="18"/>
        </w:rPr>
        <w:lastRenderedPageBreak/>
        <w:t>F</w:t>
      </w:r>
      <w:r w:rsidRPr="00E104D4">
        <w:rPr>
          <w:rFonts w:ascii="Arial" w:eastAsia="Arial" w:hAnsi="Arial" w:cs="Arial"/>
          <w:b/>
          <w:bCs/>
          <w:color w:val="006DA6"/>
          <w:spacing w:val="-26"/>
          <w:w w:val="105"/>
          <w:sz w:val="18"/>
          <w:szCs w:val="18"/>
        </w:rPr>
        <w:t xml:space="preserve"> </w:t>
      </w:r>
      <w:r w:rsidRPr="00E104D4">
        <w:rPr>
          <w:rFonts w:ascii="Arial" w:eastAsia="Arial" w:hAnsi="Arial" w:cs="Arial"/>
          <w:b/>
          <w:bCs/>
          <w:color w:val="006DA6"/>
          <w:w w:val="105"/>
          <w:sz w:val="18"/>
          <w:szCs w:val="18"/>
        </w:rPr>
        <w:t>O</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T</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H</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8"/>
          <w:w w:val="105"/>
          <w:sz w:val="18"/>
          <w:szCs w:val="18"/>
        </w:rPr>
        <w:t xml:space="preserve"> </w:t>
      </w:r>
      <w:r w:rsidRPr="00E104D4">
        <w:rPr>
          <w:rFonts w:ascii="Arial" w:eastAsia="Arial" w:hAnsi="Arial" w:cs="Arial"/>
          <w:b/>
          <w:bCs/>
          <w:color w:val="006DA6"/>
          <w:w w:val="105"/>
          <w:sz w:val="18"/>
          <w:szCs w:val="18"/>
        </w:rPr>
        <w:t>Y</w:t>
      </w:r>
      <w:r w:rsidRPr="00E104D4">
        <w:rPr>
          <w:rFonts w:ascii="Arial" w:eastAsia="Arial" w:hAnsi="Arial" w:cs="Arial"/>
          <w:b/>
          <w:bCs/>
          <w:color w:val="006DA6"/>
          <w:spacing w:val="-25"/>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A</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R</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D</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3</w:t>
      </w:r>
      <w:r w:rsidRPr="00E104D4">
        <w:rPr>
          <w:rFonts w:ascii="Arial" w:eastAsia="Arial" w:hAnsi="Arial" w:cs="Arial"/>
          <w:b/>
          <w:bCs/>
          <w:color w:val="006DA6"/>
          <w:spacing w:val="-20"/>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J</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U</w:t>
      </w:r>
      <w:r w:rsidRPr="00E104D4">
        <w:rPr>
          <w:rFonts w:ascii="Arial" w:eastAsia="Arial" w:hAnsi="Arial" w:cs="Arial"/>
          <w:b/>
          <w:bCs/>
          <w:color w:val="006DA6"/>
          <w:spacing w:val="-23"/>
          <w:w w:val="105"/>
          <w:sz w:val="18"/>
          <w:szCs w:val="18"/>
        </w:rPr>
        <w:t xml:space="preserve"> </w:t>
      </w:r>
      <w:r w:rsidRPr="00E104D4">
        <w:rPr>
          <w:rFonts w:ascii="Arial" w:eastAsia="Arial" w:hAnsi="Arial" w:cs="Arial"/>
          <w:b/>
          <w:bCs/>
          <w:color w:val="006DA6"/>
          <w:w w:val="105"/>
          <w:sz w:val="18"/>
          <w:szCs w:val="18"/>
        </w:rPr>
        <w:t>N</w:t>
      </w:r>
      <w:r w:rsidRPr="00E104D4">
        <w:rPr>
          <w:rFonts w:ascii="Arial" w:eastAsia="Arial" w:hAnsi="Arial" w:cs="Arial"/>
          <w:b/>
          <w:bCs/>
          <w:color w:val="006DA6"/>
          <w:spacing w:val="-22"/>
          <w:w w:val="105"/>
          <w:sz w:val="18"/>
          <w:szCs w:val="18"/>
        </w:rPr>
        <w:t xml:space="preserve"> </w:t>
      </w:r>
      <w:r w:rsidRPr="00E104D4">
        <w:rPr>
          <w:rFonts w:ascii="Arial" w:eastAsia="Arial" w:hAnsi="Arial" w:cs="Arial"/>
          <w:b/>
          <w:bCs/>
          <w:color w:val="006DA6"/>
          <w:w w:val="105"/>
          <w:sz w:val="18"/>
          <w:szCs w:val="18"/>
        </w:rPr>
        <w:t>E</w:t>
      </w:r>
      <w:r w:rsidRPr="00E104D4">
        <w:rPr>
          <w:rFonts w:ascii="Arial" w:eastAsia="Arial" w:hAnsi="Arial" w:cs="Arial"/>
          <w:b/>
          <w:bCs/>
          <w:color w:val="006DA6"/>
          <w:spacing w:val="39"/>
          <w:w w:val="105"/>
          <w:sz w:val="18"/>
          <w:szCs w:val="18"/>
        </w:rPr>
        <w:t xml:space="preserve"> </w:t>
      </w:r>
      <w:r w:rsidRPr="00E104D4">
        <w:rPr>
          <w:rFonts w:ascii="Arial" w:eastAsia="Arial" w:hAnsi="Arial" w:cs="Arial"/>
          <w:b/>
          <w:bCs/>
          <w:color w:val="006DA6"/>
          <w:w w:val="105"/>
          <w:sz w:val="18"/>
          <w:szCs w:val="18"/>
        </w:rPr>
        <w:t>2</w:t>
      </w:r>
      <w:r w:rsidRPr="00E104D4">
        <w:rPr>
          <w:rFonts w:ascii="Arial" w:eastAsia="Arial" w:hAnsi="Arial" w:cs="Arial"/>
          <w:b/>
          <w:bCs/>
          <w:color w:val="006DA6"/>
          <w:spacing w:val="-21"/>
          <w:w w:val="105"/>
          <w:sz w:val="18"/>
          <w:szCs w:val="18"/>
        </w:rPr>
        <w:t xml:space="preserve"> </w:t>
      </w:r>
      <w:r w:rsidRPr="00E104D4">
        <w:rPr>
          <w:rFonts w:ascii="Arial" w:eastAsia="Arial" w:hAnsi="Arial" w:cs="Arial"/>
          <w:b/>
          <w:bCs/>
          <w:color w:val="006DA6"/>
          <w:w w:val="105"/>
          <w:sz w:val="18"/>
          <w:szCs w:val="18"/>
        </w:rPr>
        <w:t>0</w:t>
      </w:r>
      <w:r w:rsidRPr="00E104D4">
        <w:rPr>
          <w:rFonts w:ascii="Arial" w:eastAsia="Arial" w:hAnsi="Arial" w:cs="Arial"/>
          <w:b/>
          <w:bCs/>
          <w:color w:val="006DA6"/>
          <w:spacing w:val="-24"/>
          <w:w w:val="105"/>
          <w:sz w:val="18"/>
          <w:szCs w:val="18"/>
        </w:rPr>
        <w:t xml:space="preserve"> </w:t>
      </w:r>
      <w:r w:rsidRPr="00E104D4">
        <w:rPr>
          <w:rFonts w:ascii="Arial" w:eastAsia="Arial" w:hAnsi="Arial" w:cs="Arial"/>
          <w:b/>
          <w:bCs/>
          <w:color w:val="006DA6"/>
          <w:w w:val="105"/>
          <w:sz w:val="18"/>
          <w:szCs w:val="18"/>
        </w:rPr>
        <w:t>2</w:t>
      </w:r>
      <w:r w:rsidR="00A740CA" w:rsidRPr="00E104D4">
        <w:rPr>
          <w:rFonts w:ascii="Arial" w:eastAsia="Arial" w:hAnsi="Arial" w:cs="Arial"/>
          <w:b/>
          <w:bCs/>
          <w:color w:val="006DA6"/>
          <w:w w:val="105"/>
          <w:sz w:val="18"/>
          <w:szCs w:val="18"/>
        </w:rPr>
        <w:t>6</w:t>
      </w:r>
    </w:p>
    <w:p w14:paraId="1CCEB67C" w14:textId="77777777" w:rsidR="00E6724A" w:rsidRPr="00E104D4" w:rsidRDefault="00E6724A" w:rsidP="00E6724A">
      <w:pPr>
        <w:ind w:right="3202"/>
        <w:rPr>
          <w:sz w:val="20"/>
          <w:szCs w:val="20"/>
          <w:lang w:eastAsia="en-AU"/>
        </w:rPr>
      </w:pPr>
    </w:p>
    <w:p w14:paraId="413B7EE0" w14:textId="77777777" w:rsidR="00E6724A" w:rsidRPr="00E104D4" w:rsidRDefault="00E6724A" w:rsidP="00E6724A">
      <w:pPr>
        <w:ind w:right="3202"/>
        <w:rPr>
          <w:sz w:val="20"/>
          <w:szCs w:val="20"/>
          <w:lang w:eastAsia="en-AU"/>
        </w:rPr>
      </w:pPr>
    </w:p>
    <w:tbl>
      <w:tblPr>
        <w:tblW w:w="10065" w:type="dxa"/>
        <w:tblLayout w:type="fixed"/>
        <w:tblLook w:val="04A0" w:firstRow="1" w:lastRow="0" w:firstColumn="1" w:lastColumn="0" w:noHBand="0" w:noVBand="1"/>
      </w:tblPr>
      <w:tblGrid>
        <w:gridCol w:w="3686"/>
        <w:gridCol w:w="1559"/>
        <w:gridCol w:w="1418"/>
        <w:gridCol w:w="1134"/>
        <w:gridCol w:w="1134"/>
        <w:gridCol w:w="1134"/>
      </w:tblGrid>
      <w:tr w:rsidR="00E6724A" w:rsidRPr="00E104D4" w14:paraId="0C59788F" w14:textId="77777777">
        <w:trPr>
          <w:trHeight w:val="288"/>
        </w:trPr>
        <w:tc>
          <w:tcPr>
            <w:tcW w:w="3686" w:type="dxa"/>
            <w:tcBorders>
              <w:top w:val="nil"/>
              <w:left w:val="nil"/>
              <w:bottom w:val="nil"/>
              <w:right w:val="nil"/>
            </w:tcBorders>
            <w:shd w:val="clear" w:color="000000" w:fill="A6A6A6"/>
            <w:noWrap/>
            <w:vAlign w:val="center"/>
            <w:hideMark/>
          </w:tcPr>
          <w:p w14:paraId="227F2A53"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559" w:type="dxa"/>
            <w:tcBorders>
              <w:top w:val="nil"/>
              <w:left w:val="nil"/>
              <w:bottom w:val="nil"/>
              <w:right w:val="nil"/>
            </w:tcBorders>
            <w:shd w:val="clear" w:color="000000" w:fill="A6A6A6"/>
            <w:noWrap/>
            <w:vAlign w:val="center"/>
            <w:hideMark/>
          </w:tcPr>
          <w:p w14:paraId="0387688E" w14:textId="77777777" w:rsidR="00E6724A" w:rsidRPr="00E104D4" w:rsidRDefault="00E6724A">
            <w:pPr>
              <w:widowControl/>
              <w:rPr>
                <w:rFonts w:ascii="Arial" w:eastAsia="Times New Roman" w:hAnsi="Arial" w:cs="Arial"/>
                <w:color w:val="FFFFFF"/>
                <w:sz w:val="18"/>
                <w:szCs w:val="18"/>
                <w:lang w:eastAsia="en-AU"/>
              </w:rPr>
            </w:pPr>
            <w:r w:rsidRPr="00E104D4">
              <w:rPr>
                <w:rFonts w:ascii="Arial" w:eastAsia="Times New Roman" w:hAnsi="Arial" w:cs="Arial"/>
                <w:color w:val="FFFFFF"/>
                <w:sz w:val="18"/>
                <w:szCs w:val="18"/>
                <w:lang w:eastAsia="en-AU"/>
              </w:rPr>
              <w:t> </w:t>
            </w:r>
          </w:p>
        </w:tc>
        <w:tc>
          <w:tcPr>
            <w:tcW w:w="1418" w:type="dxa"/>
            <w:tcBorders>
              <w:top w:val="nil"/>
              <w:left w:val="nil"/>
              <w:bottom w:val="nil"/>
              <w:right w:val="nil"/>
            </w:tcBorders>
            <w:shd w:val="clear" w:color="000000" w:fill="A6A6A6"/>
            <w:vAlign w:val="center"/>
            <w:hideMark/>
          </w:tcPr>
          <w:p w14:paraId="7CC2BE1D"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noWrap/>
            <w:vAlign w:val="center"/>
            <w:hideMark/>
          </w:tcPr>
          <w:p w14:paraId="56045705"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noWrap/>
            <w:vAlign w:val="center"/>
            <w:hideMark/>
          </w:tcPr>
          <w:p w14:paraId="7F8B37A6"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c>
          <w:tcPr>
            <w:tcW w:w="1134" w:type="dxa"/>
            <w:tcBorders>
              <w:top w:val="nil"/>
              <w:left w:val="nil"/>
              <w:bottom w:val="nil"/>
              <w:right w:val="nil"/>
            </w:tcBorders>
            <w:shd w:val="clear" w:color="000000" w:fill="A6A6A6"/>
            <w:vAlign w:val="center"/>
            <w:hideMark/>
          </w:tcPr>
          <w:p w14:paraId="1AE2DD88" w14:textId="77777777" w:rsidR="00E6724A" w:rsidRPr="00E104D4" w:rsidRDefault="00E6724A">
            <w:pPr>
              <w:widowControl/>
              <w:jc w:val="right"/>
              <w:rPr>
                <w:rFonts w:ascii="Arial" w:eastAsia="Times New Roman" w:hAnsi="Arial" w:cs="Arial"/>
                <w:b/>
                <w:bCs/>
                <w:color w:val="FFFFFF"/>
                <w:sz w:val="18"/>
                <w:szCs w:val="18"/>
                <w:lang w:eastAsia="en-AU"/>
              </w:rPr>
            </w:pPr>
            <w:r w:rsidRPr="00E104D4">
              <w:rPr>
                <w:rFonts w:ascii="Arial" w:eastAsia="Times New Roman" w:hAnsi="Arial" w:cs="Arial"/>
                <w:b/>
                <w:bCs/>
                <w:color w:val="FFFFFF"/>
                <w:sz w:val="18"/>
                <w:szCs w:val="18"/>
                <w:lang w:eastAsia="en-AU"/>
              </w:rPr>
              <w:t> </w:t>
            </w:r>
          </w:p>
        </w:tc>
      </w:tr>
      <w:tr w:rsidR="00E6724A" w:rsidRPr="00E104D4" w14:paraId="64508175" w14:textId="77777777">
        <w:trPr>
          <w:trHeight w:val="288"/>
        </w:trPr>
        <w:tc>
          <w:tcPr>
            <w:tcW w:w="3686" w:type="dxa"/>
            <w:tcBorders>
              <w:top w:val="nil"/>
              <w:left w:val="nil"/>
              <w:bottom w:val="nil"/>
              <w:right w:val="nil"/>
            </w:tcBorders>
            <w:vAlign w:val="bottom"/>
            <w:hideMark/>
          </w:tcPr>
          <w:p w14:paraId="5F72CABB" w14:textId="77777777" w:rsidR="00E6724A" w:rsidRPr="00E104D4" w:rsidRDefault="00E6724A">
            <w:pPr>
              <w:widowControl/>
              <w:rPr>
                <w:rFonts w:ascii="Arial" w:eastAsia="Times New Roman" w:hAnsi="Arial" w:cs="Arial"/>
                <w:b/>
                <w:bCs/>
                <w:color w:val="000000"/>
                <w:sz w:val="18"/>
                <w:szCs w:val="18"/>
                <w:lang w:eastAsia="en-AU"/>
              </w:rPr>
            </w:pPr>
          </w:p>
        </w:tc>
        <w:tc>
          <w:tcPr>
            <w:tcW w:w="1559" w:type="dxa"/>
            <w:tcBorders>
              <w:top w:val="nil"/>
              <w:left w:val="nil"/>
              <w:bottom w:val="nil"/>
              <w:right w:val="nil"/>
            </w:tcBorders>
            <w:vAlign w:val="bottom"/>
            <w:hideMark/>
          </w:tcPr>
          <w:p w14:paraId="51D85E65" w14:textId="77777777" w:rsidR="00E6724A" w:rsidRPr="00E104D4" w:rsidRDefault="00E6724A">
            <w:pPr>
              <w:widowControl/>
              <w:jc w:val="both"/>
              <w:rPr>
                <w:rFonts w:ascii="Times New Roman" w:eastAsia="Times New Roman" w:hAnsi="Times New Roman"/>
                <w:sz w:val="20"/>
                <w:szCs w:val="20"/>
                <w:lang w:eastAsia="en-AU"/>
              </w:rPr>
            </w:pPr>
          </w:p>
        </w:tc>
        <w:tc>
          <w:tcPr>
            <w:tcW w:w="1418" w:type="dxa"/>
            <w:tcBorders>
              <w:top w:val="nil"/>
              <w:left w:val="nil"/>
              <w:bottom w:val="nil"/>
              <w:right w:val="nil"/>
            </w:tcBorders>
            <w:vAlign w:val="bottom"/>
            <w:hideMark/>
          </w:tcPr>
          <w:p w14:paraId="74AA2932"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3EFB6192"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4CDAE200" w14:textId="77777777" w:rsidR="00E6724A" w:rsidRPr="00E104D4" w:rsidRDefault="00E6724A">
            <w:pPr>
              <w:widowControl/>
              <w:jc w:val="both"/>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041CEA2D" w14:textId="77777777" w:rsidR="00E6724A" w:rsidRPr="00E104D4" w:rsidRDefault="00E6724A">
            <w:pPr>
              <w:widowControl/>
              <w:jc w:val="both"/>
              <w:rPr>
                <w:rFonts w:ascii="Times New Roman" w:eastAsia="Times New Roman" w:hAnsi="Times New Roman"/>
                <w:sz w:val="20"/>
                <w:szCs w:val="20"/>
                <w:lang w:eastAsia="en-AU"/>
              </w:rPr>
            </w:pPr>
          </w:p>
        </w:tc>
      </w:tr>
      <w:tr w:rsidR="00E6724A" w:rsidRPr="00E104D4" w14:paraId="1E81C994" w14:textId="77777777">
        <w:trPr>
          <w:trHeight w:val="972"/>
        </w:trPr>
        <w:tc>
          <w:tcPr>
            <w:tcW w:w="3686" w:type="dxa"/>
            <w:tcBorders>
              <w:top w:val="nil"/>
              <w:left w:val="nil"/>
              <w:bottom w:val="nil"/>
              <w:right w:val="nil"/>
            </w:tcBorders>
            <w:vAlign w:val="bottom"/>
            <w:hideMark/>
          </w:tcPr>
          <w:p w14:paraId="7F835FC9" w14:textId="77777777" w:rsidR="00E6724A" w:rsidRPr="00E104D4" w:rsidRDefault="00E6724A">
            <w:pPr>
              <w:widowControl/>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Entity Name</w:t>
            </w:r>
          </w:p>
        </w:tc>
        <w:tc>
          <w:tcPr>
            <w:tcW w:w="1559" w:type="dxa"/>
            <w:tcBorders>
              <w:top w:val="nil"/>
              <w:left w:val="nil"/>
              <w:bottom w:val="nil"/>
              <w:right w:val="nil"/>
            </w:tcBorders>
            <w:vAlign w:val="bottom"/>
            <w:hideMark/>
          </w:tcPr>
          <w:p w14:paraId="6DFE8CA4"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Body Corporate, Partnership, </w:t>
            </w:r>
          </w:p>
          <w:p w14:paraId="59665BB3"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or Trust</w:t>
            </w:r>
          </w:p>
        </w:tc>
        <w:tc>
          <w:tcPr>
            <w:tcW w:w="1418" w:type="dxa"/>
            <w:tcBorders>
              <w:top w:val="nil"/>
              <w:left w:val="nil"/>
              <w:bottom w:val="nil"/>
              <w:right w:val="nil"/>
            </w:tcBorders>
            <w:vAlign w:val="bottom"/>
            <w:hideMark/>
          </w:tcPr>
          <w:p w14:paraId="46D8C010"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Place Incorporated / Formed</w:t>
            </w:r>
          </w:p>
        </w:tc>
        <w:tc>
          <w:tcPr>
            <w:tcW w:w="2268" w:type="dxa"/>
            <w:gridSpan w:val="2"/>
            <w:tcBorders>
              <w:top w:val="nil"/>
              <w:left w:val="nil"/>
              <w:bottom w:val="nil"/>
              <w:right w:val="nil"/>
            </w:tcBorders>
            <w:vAlign w:val="bottom"/>
            <w:hideMark/>
          </w:tcPr>
          <w:p w14:paraId="044CFE15"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Share Capital % Held</w:t>
            </w:r>
          </w:p>
          <w:p w14:paraId="18BC1E0F"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Directly or Indirectly</w:t>
            </w:r>
          </w:p>
          <w:p w14:paraId="03D9E24C"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 xml:space="preserve"> by the Company </w:t>
            </w:r>
          </w:p>
          <w:p w14:paraId="58CB1D9A"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in the Body Corporate</w:t>
            </w:r>
          </w:p>
        </w:tc>
        <w:tc>
          <w:tcPr>
            <w:tcW w:w="1134" w:type="dxa"/>
            <w:tcBorders>
              <w:top w:val="nil"/>
              <w:left w:val="nil"/>
              <w:bottom w:val="nil"/>
              <w:right w:val="nil"/>
            </w:tcBorders>
            <w:vAlign w:val="bottom"/>
            <w:hideMark/>
          </w:tcPr>
          <w:p w14:paraId="033B8C4B" w14:textId="77777777"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Australian or Foreign Tax Resident</w:t>
            </w:r>
          </w:p>
        </w:tc>
      </w:tr>
      <w:tr w:rsidR="00E6724A" w:rsidRPr="00E104D4" w14:paraId="75949BD3" w14:textId="77777777">
        <w:trPr>
          <w:trHeight w:val="528"/>
        </w:trPr>
        <w:tc>
          <w:tcPr>
            <w:tcW w:w="3686" w:type="dxa"/>
            <w:tcBorders>
              <w:top w:val="nil"/>
              <w:left w:val="nil"/>
              <w:bottom w:val="nil"/>
              <w:right w:val="nil"/>
            </w:tcBorders>
            <w:vAlign w:val="bottom"/>
            <w:hideMark/>
          </w:tcPr>
          <w:p w14:paraId="741EEC4F" w14:textId="77777777" w:rsidR="00E6724A" w:rsidRPr="00E104D4" w:rsidRDefault="00E6724A">
            <w:pPr>
              <w:widowControl/>
              <w:jc w:val="center"/>
              <w:rPr>
                <w:rFonts w:ascii="Arial" w:eastAsia="Times New Roman" w:hAnsi="Arial" w:cs="Arial"/>
                <w:b/>
                <w:bCs/>
                <w:color w:val="000000"/>
                <w:sz w:val="18"/>
                <w:szCs w:val="18"/>
                <w:lang w:eastAsia="en-AU"/>
              </w:rPr>
            </w:pPr>
          </w:p>
        </w:tc>
        <w:tc>
          <w:tcPr>
            <w:tcW w:w="1559" w:type="dxa"/>
            <w:tcBorders>
              <w:top w:val="nil"/>
              <w:left w:val="nil"/>
              <w:bottom w:val="nil"/>
              <w:right w:val="nil"/>
            </w:tcBorders>
            <w:vAlign w:val="bottom"/>
            <w:hideMark/>
          </w:tcPr>
          <w:p w14:paraId="615C96B9" w14:textId="77777777" w:rsidR="00E6724A" w:rsidRPr="00E104D4" w:rsidRDefault="00E6724A">
            <w:pPr>
              <w:widowControl/>
              <w:rPr>
                <w:rFonts w:ascii="Times New Roman" w:eastAsia="Times New Roman" w:hAnsi="Times New Roman"/>
                <w:sz w:val="20"/>
                <w:szCs w:val="20"/>
                <w:lang w:eastAsia="en-AU"/>
              </w:rPr>
            </w:pPr>
          </w:p>
        </w:tc>
        <w:tc>
          <w:tcPr>
            <w:tcW w:w="1418" w:type="dxa"/>
            <w:tcBorders>
              <w:top w:val="nil"/>
              <w:left w:val="nil"/>
              <w:bottom w:val="nil"/>
              <w:right w:val="nil"/>
            </w:tcBorders>
            <w:vAlign w:val="bottom"/>
            <w:hideMark/>
          </w:tcPr>
          <w:p w14:paraId="380F1325" w14:textId="77777777" w:rsidR="00E6724A" w:rsidRPr="00E104D4" w:rsidRDefault="00E6724A">
            <w:pPr>
              <w:widowControl/>
              <w:jc w:val="center"/>
              <w:rPr>
                <w:rFonts w:ascii="Times New Roman" w:eastAsia="Times New Roman" w:hAnsi="Times New Roman"/>
                <w:sz w:val="20"/>
                <w:szCs w:val="20"/>
                <w:lang w:eastAsia="en-AU"/>
              </w:rPr>
            </w:pPr>
          </w:p>
        </w:tc>
        <w:tc>
          <w:tcPr>
            <w:tcW w:w="1134" w:type="dxa"/>
            <w:tcBorders>
              <w:top w:val="nil"/>
              <w:left w:val="nil"/>
              <w:bottom w:val="nil"/>
              <w:right w:val="nil"/>
            </w:tcBorders>
            <w:vAlign w:val="bottom"/>
            <w:hideMark/>
          </w:tcPr>
          <w:p w14:paraId="355E4769" w14:textId="2A83EB56"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30 June 202</w:t>
            </w:r>
            <w:r w:rsidR="003D7EC9" w:rsidRPr="00E104D4">
              <w:rPr>
                <w:rFonts w:ascii="Arial" w:eastAsia="Times New Roman" w:hAnsi="Arial" w:cs="Arial"/>
                <w:b/>
                <w:bCs/>
                <w:color w:val="000000"/>
                <w:sz w:val="18"/>
                <w:szCs w:val="18"/>
                <w:lang w:eastAsia="en-AU"/>
              </w:rPr>
              <w:t>6</w:t>
            </w:r>
          </w:p>
        </w:tc>
        <w:tc>
          <w:tcPr>
            <w:tcW w:w="1134" w:type="dxa"/>
            <w:tcBorders>
              <w:top w:val="nil"/>
              <w:left w:val="nil"/>
              <w:bottom w:val="nil"/>
              <w:right w:val="nil"/>
            </w:tcBorders>
            <w:vAlign w:val="bottom"/>
            <w:hideMark/>
          </w:tcPr>
          <w:p w14:paraId="7CE6603B" w14:textId="2E664B8D" w:rsidR="00E6724A" w:rsidRPr="00E104D4" w:rsidRDefault="00E6724A">
            <w:pPr>
              <w:widowControl/>
              <w:jc w:val="center"/>
              <w:rPr>
                <w:rFonts w:ascii="Arial" w:eastAsia="Times New Roman" w:hAnsi="Arial" w:cs="Arial"/>
                <w:b/>
                <w:bCs/>
                <w:color w:val="000000"/>
                <w:sz w:val="18"/>
                <w:szCs w:val="18"/>
                <w:lang w:eastAsia="en-AU"/>
              </w:rPr>
            </w:pPr>
            <w:r w:rsidRPr="00E104D4">
              <w:rPr>
                <w:rFonts w:ascii="Arial" w:eastAsia="Times New Roman" w:hAnsi="Arial" w:cs="Arial"/>
                <w:b/>
                <w:bCs/>
                <w:color w:val="000000"/>
                <w:sz w:val="18"/>
                <w:szCs w:val="18"/>
                <w:lang w:eastAsia="en-AU"/>
              </w:rPr>
              <w:t>30 June 202</w:t>
            </w:r>
            <w:r w:rsidR="003D7EC9" w:rsidRPr="00E104D4">
              <w:rPr>
                <w:rFonts w:ascii="Arial" w:eastAsia="Times New Roman" w:hAnsi="Arial" w:cs="Arial"/>
                <w:b/>
                <w:bCs/>
                <w:color w:val="000000"/>
                <w:sz w:val="18"/>
                <w:szCs w:val="18"/>
                <w:lang w:eastAsia="en-AU"/>
              </w:rPr>
              <w:t>5</w:t>
            </w:r>
          </w:p>
        </w:tc>
        <w:tc>
          <w:tcPr>
            <w:tcW w:w="1134" w:type="dxa"/>
            <w:tcBorders>
              <w:top w:val="nil"/>
              <w:left w:val="nil"/>
              <w:bottom w:val="nil"/>
              <w:right w:val="nil"/>
            </w:tcBorders>
            <w:vAlign w:val="bottom"/>
            <w:hideMark/>
          </w:tcPr>
          <w:p w14:paraId="2D06B683" w14:textId="77777777" w:rsidR="00E6724A" w:rsidRPr="00E104D4" w:rsidRDefault="00E6724A">
            <w:pPr>
              <w:widowControl/>
              <w:jc w:val="center"/>
              <w:rPr>
                <w:rFonts w:ascii="Arial" w:eastAsia="Times New Roman" w:hAnsi="Arial" w:cs="Arial"/>
                <w:b/>
                <w:bCs/>
                <w:color w:val="000000"/>
                <w:sz w:val="18"/>
                <w:szCs w:val="18"/>
                <w:lang w:eastAsia="en-AU"/>
              </w:rPr>
            </w:pPr>
          </w:p>
        </w:tc>
      </w:tr>
      <w:tr w:rsidR="00E6724A" w:rsidRPr="00E104D4" w14:paraId="223BD8C9" w14:textId="77777777">
        <w:trPr>
          <w:trHeight w:val="444"/>
        </w:trPr>
        <w:tc>
          <w:tcPr>
            <w:tcW w:w="3686" w:type="dxa"/>
            <w:tcBorders>
              <w:top w:val="nil"/>
              <w:left w:val="nil"/>
              <w:bottom w:val="nil"/>
              <w:right w:val="nil"/>
            </w:tcBorders>
            <w:vAlign w:val="bottom"/>
            <w:hideMark/>
          </w:tcPr>
          <w:p w14:paraId="612ADE7E"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 Victoria Ltd</w:t>
            </w:r>
          </w:p>
        </w:tc>
        <w:tc>
          <w:tcPr>
            <w:tcW w:w="1559" w:type="dxa"/>
            <w:tcBorders>
              <w:top w:val="nil"/>
              <w:left w:val="nil"/>
              <w:bottom w:val="nil"/>
              <w:right w:val="nil"/>
            </w:tcBorders>
            <w:vAlign w:val="bottom"/>
            <w:hideMark/>
          </w:tcPr>
          <w:p w14:paraId="44A676E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vAlign w:val="bottom"/>
            <w:hideMark/>
          </w:tcPr>
          <w:p w14:paraId="412BF0F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vAlign w:val="bottom"/>
            <w:hideMark/>
          </w:tcPr>
          <w:p w14:paraId="4DC8931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vAlign w:val="bottom"/>
            <w:hideMark/>
          </w:tcPr>
          <w:p w14:paraId="22BFC541" w14:textId="77777777" w:rsidR="00E6724A" w:rsidRPr="00E104D4" w:rsidRDefault="00E6724A">
            <w:pPr>
              <w:widowControl/>
              <w:jc w:val="center"/>
              <w:rPr>
                <w:rFonts w:ascii="Times New Roman" w:eastAsia="Times New Roman" w:hAnsi="Times New Roman"/>
                <w:sz w:val="20"/>
                <w:szCs w:val="20"/>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vAlign w:val="bottom"/>
            <w:hideMark/>
          </w:tcPr>
          <w:p w14:paraId="31FF17A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513CD672" w14:textId="77777777">
        <w:trPr>
          <w:trHeight w:val="444"/>
        </w:trPr>
        <w:tc>
          <w:tcPr>
            <w:tcW w:w="3686" w:type="dxa"/>
            <w:tcBorders>
              <w:top w:val="nil"/>
              <w:left w:val="nil"/>
              <w:bottom w:val="nil"/>
              <w:right w:val="nil"/>
            </w:tcBorders>
            <w:noWrap/>
            <w:vAlign w:val="bottom"/>
            <w:hideMark/>
          </w:tcPr>
          <w:p w14:paraId="6CF84C7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Racing.com Media Pty Ltd</w:t>
            </w:r>
          </w:p>
        </w:tc>
        <w:tc>
          <w:tcPr>
            <w:tcW w:w="1559" w:type="dxa"/>
            <w:tcBorders>
              <w:top w:val="nil"/>
              <w:left w:val="nil"/>
              <w:bottom w:val="nil"/>
              <w:right w:val="nil"/>
            </w:tcBorders>
            <w:noWrap/>
            <w:vAlign w:val="bottom"/>
            <w:hideMark/>
          </w:tcPr>
          <w:p w14:paraId="0C997873"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76AE8EB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21A70D5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20B8192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51A8BBE3"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31C07F6D" w14:textId="77777777">
        <w:trPr>
          <w:trHeight w:val="444"/>
        </w:trPr>
        <w:tc>
          <w:tcPr>
            <w:tcW w:w="3686" w:type="dxa"/>
            <w:tcBorders>
              <w:top w:val="nil"/>
              <w:left w:val="nil"/>
              <w:bottom w:val="nil"/>
              <w:right w:val="nil"/>
            </w:tcBorders>
            <w:noWrap/>
            <w:vAlign w:val="bottom"/>
            <w:hideMark/>
          </w:tcPr>
          <w:p w14:paraId="25FBAB3B"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RVL Media Pty Ltd</w:t>
            </w:r>
          </w:p>
        </w:tc>
        <w:tc>
          <w:tcPr>
            <w:tcW w:w="1559" w:type="dxa"/>
            <w:tcBorders>
              <w:top w:val="nil"/>
              <w:left w:val="nil"/>
              <w:bottom w:val="nil"/>
              <w:right w:val="nil"/>
            </w:tcBorders>
            <w:noWrap/>
            <w:vAlign w:val="bottom"/>
            <w:hideMark/>
          </w:tcPr>
          <w:p w14:paraId="42E4CBC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5E6A66DC"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32F8F065"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32B30C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7AFC07B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3695DA7E" w14:textId="77777777">
        <w:trPr>
          <w:trHeight w:val="444"/>
        </w:trPr>
        <w:tc>
          <w:tcPr>
            <w:tcW w:w="3686" w:type="dxa"/>
            <w:tcBorders>
              <w:top w:val="nil"/>
              <w:left w:val="nil"/>
              <w:bottom w:val="nil"/>
              <w:right w:val="nil"/>
            </w:tcBorders>
            <w:noWrap/>
            <w:vAlign w:val="bottom"/>
            <w:hideMark/>
          </w:tcPr>
          <w:p w14:paraId="40E535F7"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Racing.com Pty Ltd</w:t>
            </w:r>
          </w:p>
        </w:tc>
        <w:tc>
          <w:tcPr>
            <w:tcW w:w="1559" w:type="dxa"/>
            <w:tcBorders>
              <w:top w:val="nil"/>
              <w:left w:val="nil"/>
              <w:bottom w:val="nil"/>
              <w:right w:val="nil"/>
            </w:tcBorders>
            <w:noWrap/>
            <w:vAlign w:val="bottom"/>
            <w:hideMark/>
          </w:tcPr>
          <w:p w14:paraId="3454158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8C9C85D"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10184ABD" w14:textId="02A622F2" w:rsidR="00E6724A" w:rsidRPr="00E104D4" w:rsidRDefault="007775CB">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n/a</w:t>
            </w:r>
          </w:p>
        </w:tc>
        <w:tc>
          <w:tcPr>
            <w:tcW w:w="1134" w:type="dxa"/>
            <w:tcBorders>
              <w:top w:val="nil"/>
              <w:left w:val="nil"/>
              <w:bottom w:val="nil"/>
              <w:right w:val="nil"/>
            </w:tcBorders>
            <w:noWrap/>
            <w:vAlign w:val="bottom"/>
            <w:hideMark/>
          </w:tcPr>
          <w:p w14:paraId="0EF7FBEC"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5A88363E"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086B5347" w14:textId="77777777">
        <w:trPr>
          <w:trHeight w:val="444"/>
        </w:trPr>
        <w:tc>
          <w:tcPr>
            <w:tcW w:w="3686" w:type="dxa"/>
            <w:tcBorders>
              <w:top w:val="nil"/>
              <w:left w:val="nil"/>
              <w:bottom w:val="nil"/>
              <w:right w:val="nil"/>
            </w:tcBorders>
            <w:noWrap/>
            <w:vAlign w:val="bottom"/>
            <w:hideMark/>
          </w:tcPr>
          <w:p w14:paraId="2DEBD1D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Thoroughbred Racing Productions Pty Ltd</w:t>
            </w:r>
          </w:p>
        </w:tc>
        <w:tc>
          <w:tcPr>
            <w:tcW w:w="1559" w:type="dxa"/>
            <w:tcBorders>
              <w:top w:val="nil"/>
              <w:left w:val="nil"/>
              <w:bottom w:val="nil"/>
              <w:right w:val="nil"/>
            </w:tcBorders>
            <w:noWrap/>
            <w:vAlign w:val="bottom"/>
            <w:hideMark/>
          </w:tcPr>
          <w:p w14:paraId="4ADD01B0"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B9690B6"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7A3A4C70"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299358FA"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4C94511"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r w:rsidR="00E6724A" w:rsidRPr="00E104D4" w14:paraId="7E45F869" w14:textId="77777777">
        <w:trPr>
          <w:trHeight w:val="444"/>
        </w:trPr>
        <w:tc>
          <w:tcPr>
            <w:tcW w:w="3686" w:type="dxa"/>
            <w:tcBorders>
              <w:top w:val="nil"/>
              <w:left w:val="nil"/>
              <w:bottom w:val="nil"/>
              <w:right w:val="nil"/>
            </w:tcBorders>
            <w:noWrap/>
            <w:vAlign w:val="bottom"/>
            <w:hideMark/>
          </w:tcPr>
          <w:p w14:paraId="186683D1" w14:textId="77777777" w:rsidR="00E6724A" w:rsidRPr="00E104D4" w:rsidRDefault="00E6724A">
            <w:pPr>
              <w:widowControl/>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VTRI Property Pty Ltd</w:t>
            </w:r>
          </w:p>
        </w:tc>
        <w:tc>
          <w:tcPr>
            <w:tcW w:w="1559" w:type="dxa"/>
            <w:tcBorders>
              <w:top w:val="nil"/>
              <w:left w:val="nil"/>
              <w:bottom w:val="nil"/>
              <w:right w:val="nil"/>
            </w:tcBorders>
            <w:noWrap/>
            <w:vAlign w:val="bottom"/>
            <w:hideMark/>
          </w:tcPr>
          <w:p w14:paraId="2FDBA52B"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Body Corporate</w:t>
            </w:r>
          </w:p>
        </w:tc>
        <w:tc>
          <w:tcPr>
            <w:tcW w:w="1418" w:type="dxa"/>
            <w:tcBorders>
              <w:top w:val="nil"/>
              <w:left w:val="nil"/>
              <w:bottom w:val="nil"/>
              <w:right w:val="nil"/>
            </w:tcBorders>
            <w:noWrap/>
            <w:vAlign w:val="bottom"/>
            <w:hideMark/>
          </w:tcPr>
          <w:p w14:paraId="185C3DF6"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w:t>
            </w:r>
          </w:p>
        </w:tc>
        <w:tc>
          <w:tcPr>
            <w:tcW w:w="1134" w:type="dxa"/>
            <w:tcBorders>
              <w:top w:val="nil"/>
              <w:left w:val="nil"/>
              <w:bottom w:val="nil"/>
              <w:right w:val="nil"/>
            </w:tcBorders>
            <w:noWrap/>
            <w:vAlign w:val="bottom"/>
            <w:hideMark/>
          </w:tcPr>
          <w:p w14:paraId="25C1C9F4"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166D6957"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100%</w:t>
            </w:r>
          </w:p>
        </w:tc>
        <w:tc>
          <w:tcPr>
            <w:tcW w:w="1134" w:type="dxa"/>
            <w:tcBorders>
              <w:top w:val="nil"/>
              <w:left w:val="nil"/>
              <w:bottom w:val="nil"/>
              <w:right w:val="nil"/>
            </w:tcBorders>
            <w:noWrap/>
            <w:vAlign w:val="bottom"/>
            <w:hideMark/>
          </w:tcPr>
          <w:p w14:paraId="7E6EDDF5" w14:textId="77777777" w:rsidR="00E6724A" w:rsidRPr="00E104D4" w:rsidRDefault="00E6724A">
            <w:pPr>
              <w:widowControl/>
              <w:jc w:val="center"/>
              <w:rPr>
                <w:rFonts w:ascii="Arial" w:eastAsia="Times New Roman" w:hAnsi="Arial" w:cs="Arial"/>
                <w:color w:val="000000"/>
                <w:sz w:val="18"/>
                <w:szCs w:val="18"/>
                <w:lang w:eastAsia="en-AU"/>
              </w:rPr>
            </w:pPr>
            <w:r w:rsidRPr="00E104D4">
              <w:rPr>
                <w:rFonts w:ascii="Arial" w:eastAsia="Times New Roman" w:hAnsi="Arial" w:cs="Arial"/>
                <w:color w:val="000000"/>
                <w:sz w:val="18"/>
                <w:szCs w:val="18"/>
                <w:lang w:eastAsia="en-AU"/>
              </w:rPr>
              <w:t>Australian</w:t>
            </w:r>
          </w:p>
        </w:tc>
      </w:tr>
    </w:tbl>
    <w:p w14:paraId="5D57D073" w14:textId="77777777" w:rsidR="00E6724A" w:rsidRPr="00E104D4" w:rsidRDefault="00E6724A" w:rsidP="00E6724A">
      <w:pPr>
        <w:ind w:right="3202"/>
        <w:rPr>
          <w:sz w:val="20"/>
          <w:szCs w:val="20"/>
          <w:lang w:eastAsia="en-AU"/>
        </w:rPr>
      </w:pPr>
    </w:p>
    <w:p w14:paraId="0CE4B2CF" w14:textId="3BC3599C" w:rsidR="00E6724A" w:rsidRPr="00E104D4" w:rsidRDefault="00E6724A" w:rsidP="00E6724A">
      <w:pPr>
        <w:spacing w:before="444"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Racing.com Media Pty Ltd, </w:t>
      </w:r>
      <w:r w:rsidR="00484813" w:rsidRPr="00E104D4">
        <w:rPr>
          <w:rFonts w:ascii="Arial" w:eastAsia="Arial" w:hAnsi="Arial" w:cs="Arial"/>
          <w:color w:val="6D6E71"/>
          <w:spacing w:val="-12"/>
          <w:w w:val="115"/>
          <w:sz w:val="18"/>
          <w:szCs w:val="18"/>
        </w:rPr>
        <w:t xml:space="preserve">RVL Media Pty Ltd, </w:t>
      </w:r>
      <w:r w:rsidRPr="00E104D4">
        <w:rPr>
          <w:rFonts w:ascii="Arial" w:eastAsia="Arial" w:hAnsi="Arial" w:cs="Arial"/>
          <w:color w:val="6D6E71"/>
          <w:spacing w:val="-12"/>
          <w:w w:val="115"/>
          <w:sz w:val="18"/>
          <w:szCs w:val="18"/>
        </w:rPr>
        <w:t>Racing.com Pty Ltd,</w:t>
      </w:r>
      <w:r w:rsidR="00484813" w:rsidRPr="00E104D4">
        <w:rPr>
          <w:rFonts w:ascii="Arial" w:eastAsia="Arial" w:hAnsi="Arial" w:cs="Arial"/>
          <w:color w:val="6D6E71"/>
          <w:spacing w:val="-12"/>
          <w:w w:val="115"/>
          <w:sz w:val="18"/>
          <w:szCs w:val="18"/>
        </w:rPr>
        <w:t xml:space="preserve"> and</w:t>
      </w:r>
      <w:r w:rsidRPr="00E104D4">
        <w:rPr>
          <w:rFonts w:ascii="Arial" w:eastAsia="Arial" w:hAnsi="Arial" w:cs="Arial"/>
          <w:color w:val="6D6E71"/>
          <w:spacing w:val="-12"/>
          <w:w w:val="115"/>
          <w:sz w:val="18"/>
          <w:szCs w:val="18"/>
        </w:rPr>
        <w:t xml:space="preserve"> Thoroughbred Racing Productions Pty Ltd are all media related subsidiaries established for the primary purpose of the encouragement and promotion of Victorian thoroughbred horse racing, by holding, managing and exploiting media broadcasting and intellectual property rights, facilitating the payments for media rights to Racing Victoria, and undertaking any other activities the Board considers consistent with the encouragement and promotion of thoroughbred horse racing. </w:t>
      </w:r>
    </w:p>
    <w:p w14:paraId="314BC481" w14:textId="463E1D9F" w:rsidR="007775CB" w:rsidRPr="00E104D4" w:rsidRDefault="007775CB" w:rsidP="007775CB">
      <w:pPr>
        <w:spacing w:before="120"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Racing.com Pty Ltd was deregistered on </w:t>
      </w:r>
      <w:r w:rsidR="00A24CA8" w:rsidRPr="00E104D4">
        <w:rPr>
          <w:rFonts w:ascii="Arial" w:eastAsia="Arial" w:hAnsi="Arial" w:cs="Arial"/>
          <w:color w:val="6D6E71"/>
          <w:spacing w:val="-12"/>
          <w:w w:val="115"/>
          <w:sz w:val="18"/>
          <w:szCs w:val="18"/>
        </w:rPr>
        <w:t>19 February</w:t>
      </w:r>
      <w:r w:rsidRPr="00E104D4">
        <w:rPr>
          <w:rFonts w:ascii="Arial" w:eastAsia="Arial" w:hAnsi="Arial" w:cs="Arial"/>
          <w:color w:val="6D6E71"/>
          <w:spacing w:val="-12"/>
          <w:w w:val="115"/>
          <w:sz w:val="18"/>
          <w:szCs w:val="18"/>
        </w:rPr>
        <w:t xml:space="preserve"> 2026.</w:t>
      </w:r>
    </w:p>
    <w:p w14:paraId="3CAC594F" w14:textId="37C23A85" w:rsidR="00E6724A" w:rsidRPr="00E104D4" w:rsidRDefault="00E6724A" w:rsidP="00E6724A">
      <w:pPr>
        <w:spacing w:before="120" w:line="312" w:lineRule="auto"/>
        <w:ind w:left="113" w:right="-57"/>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VTRI Property Pty Ltd was established for the purpose of the encouragement and promotion of Victorian thoroughbred horse racing, as well as national and international thoroughbred horse racing, by the ownership and management of assets and provision of other services.</w:t>
      </w:r>
    </w:p>
    <w:p w14:paraId="3AEB08B0" w14:textId="77777777" w:rsidR="00E6724A" w:rsidRPr="00E104D4" w:rsidRDefault="00E6724A" w:rsidP="00E6724A">
      <w:pPr>
        <w:pStyle w:val="Heading9"/>
        <w:ind w:left="113"/>
        <w:rPr>
          <w:color w:val="006DA6"/>
          <w:spacing w:val="4"/>
          <w:w w:val="105"/>
        </w:rPr>
      </w:pPr>
    </w:p>
    <w:p w14:paraId="65B90B5F" w14:textId="77777777" w:rsidR="00E6724A" w:rsidRPr="00E104D4" w:rsidRDefault="00E6724A" w:rsidP="00E6724A">
      <w:pPr>
        <w:pStyle w:val="Heading9"/>
        <w:spacing w:after="120"/>
        <w:ind w:left="113"/>
        <w:rPr>
          <w:b w:val="0"/>
          <w:bCs w:val="0"/>
        </w:rPr>
      </w:pPr>
      <w:r w:rsidRPr="00E104D4">
        <w:rPr>
          <w:color w:val="006DA6"/>
          <w:spacing w:val="4"/>
          <w:w w:val="105"/>
        </w:rPr>
        <w:t>B</w:t>
      </w:r>
      <w:r w:rsidRPr="00E104D4">
        <w:rPr>
          <w:color w:val="006DA6"/>
          <w:spacing w:val="2"/>
          <w:w w:val="105"/>
        </w:rPr>
        <w:t>as</w:t>
      </w:r>
      <w:r w:rsidRPr="00E104D4">
        <w:rPr>
          <w:color w:val="006DA6"/>
          <w:spacing w:val="1"/>
          <w:w w:val="105"/>
        </w:rPr>
        <w:t>i</w:t>
      </w:r>
      <w:r w:rsidRPr="00E104D4">
        <w:rPr>
          <w:color w:val="006DA6"/>
          <w:w w:val="105"/>
        </w:rPr>
        <w:t>s</w:t>
      </w:r>
      <w:r w:rsidRPr="00E104D4">
        <w:rPr>
          <w:color w:val="006DA6"/>
          <w:spacing w:val="9"/>
          <w:w w:val="105"/>
        </w:rPr>
        <w:t xml:space="preserve"> </w:t>
      </w:r>
      <w:r w:rsidRPr="00E104D4">
        <w:rPr>
          <w:color w:val="006DA6"/>
          <w:w w:val="105"/>
        </w:rPr>
        <w:t>of</w:t>
      </w:r>
      <w:r w:rsidRPr="00E104D4">
        <w:rPr>
          <w:color w:val="006DA6"/>
          <w:spacing w:val="10"/>
          <w:w w:val="105"/>
        </w:rPr>
        <w:t xml:space="preserve"> </w:t>
      </w:r>
      <w:r w:rsidRPr="00E104D4">
        <w:rPr>
          <w:color w:val="006DA6"/>
          <w:spacing w:val="2"/>
          <w:w w:val="105"/>
        </w:rPr>
        <w:t>P</w:t>
      </w:r>
      <w:r w:rsidRPr="00E104D4">
        <w:rPr>
          <w:color w:val="006DA6"/>
          <w:w w:val="105"/>
        </w:rPr>
        <w:t>r</w:t>
      </w:r>
      <w:r w:rsidRPr="00E104D4">
        <w:rPr>
          <w:color w:val="006DA6"/>
          <w:spacing w:val="1"/>
          <w:w w:val="105"/>
        </w:rPr>
        <w:t>ep</w:t>
      </w:r>
      <w:r w:rsidRPr="00E104D4">
        <w:rPr>
          <w:color w:val="006DA6"/>
          <w:spacing w:val="2"/>
          <w:w w:val="105"/>
        </w:rPr>
        <w:t>a</w:t>
      </w:r>
      <w:r w:rsidRPr="00E104D4">
        <w:rPr>
          <w:color w:val="006DA6"/>
          <w:w w:val="105"/>
        </w:rPr>
        <w:t>r</w:t>
      </w:r>
      <w:r w:rsidRPr="00E104D4">
        <w:rPr>
          <w:color w:val="006DA6"/>
          <w:spacing w:val="1"/>
          <w:w w:val="105"/>
        </w:rPr>
        <w:t>a</w:t>
      </w:r>
      <w:r w:rsidRPr="00E104D4">
        <w:rPr>
          <w:color w:val="006DA6"/>
          <w:spacing w:val="2"/>
          <w:w w:val="105"/>
        </w:rPr>
        <w:t>t</w:t>
      </w:r>
      <w:r w:rsidRPr="00E104D4">
        <w:rPr>
          <w:color w:val="006DA6"/>
          <w:w w:val="105"/>
        </w:rPr>
        <w:t>i</w:t>
      </w:r>
      <w:r w:rsidRPr="00E104D4">
        <w:rPr>
          <w:color w:val="006DA6"/>
          <w:spacing w:val="2"/>
          <w:w w:val="105"/>
        </w:rPr>
        <w:t>o</w:t>
      </w:r>
      <w:r w:rsidRPr="00E104D4">
        <w:rPr>
          <w:color w:val="006DA6"/>
          <w:w w:val="105"/>
        </w:rPr>
        <w:t>n</w:t>
      </w:r>
    </w:p>
    <w:p w14:paraId="06F627A3" w14:textId="77777777" w:rsidR="00E6724A" w:rsidRPr="00E104D4" w:rsidRDefault="00E6724A" w:rsidP="00E6724A">
      <w:pPr>
        <w:spacing w:before="120"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Disclosure Statement has been prepared in accordance with the Corporations Act 2001 and includes required information for each entity that was part of the consolidated entity as at the end of the financial year. The Consolidated Entity Disclosure Statement includes only those entities consolidated as at the end of the financial year in accordance with AASB 10 Consolidated Financial Statements (AASB 10). The consolidated entity is exempt from Income Tax under section 50-45 of the Income Tax Assessment Act.</w:t>
      </w:r>
    </w:p>
    <w:p w14:paraId="2C5B4FD0" w14:textId="77777777" w:rsidR="00E6724A" w:rsidRPr="00E104D4" w:rsidRDefault="00E6724A" w:rsidP="00E6724A">
      <w:pPr>
        <w:spacing w:before="120" w:line="300" w:lineRule="auto"/>
        <w:ind w:left="113"/>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t>Determination of Tax Residency</w:t>
      </w:r>
    </w:p>
    <w:p w14:paraId="4611AFDC" w14:textId="77777777" w:rsidR="00E6724A" w:rsidRPr="00E104D4" w:rsidRDefault="00E6724A" w:rsidP="00E6724A">
      <w:pPr>
        <w:spacing w:before="84"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 xml:space="preserve">Section 295 (3A) of the Corporations Act 2001 defines tax residency as having the meaning in the Income Tax Assessment Act 1997. The determination of tax residency involves judgment as there are currently several different interpretations that could be adopted, and which could give rise to a different conclusion on residency. In determining tax residency, the consolidated entity has applied the following interpretations: </w:t>
      </w:r>
    </w:p>
    <w:p w14:paraId="2F9467D6" w14:textId="77777777" w:rsidR="00E6724A" w:rsidRPr="00E104D4" w:rsidRDefault="00E6724A" w:rsidP="00E6724A">
      <w:pPr>
        <w:spacing w:before="120" w:line="300" w:lineRule="auto"/>
        <w:ind w:left="113"/>
        <w:rPr>
          <w:rFonts w:ascii="Arial" w:eastAsia="Arial" w:hAnsi="Arial" w:cs="Arial"/>
          <w:i/>
          <w:color w:val="006DA6"/>
          <w:spacing w:val="2"/>
          <w:w w:val="115"/>
          <w:sz w:val="18"/>
          <w:szCs w:val="18"/>
        </w:rPr>
      </w:pPr>
      <w:r w:rsidRPr="00E104D4">
        <w:rPr>
          <w:rFonts w:ascii="Arial" w:eastAsia="Arial" w:hAnsi="Arial" w:cs="Arial"/>
          <w:i/>
          <w:color w:val="006DA6"/>
          <w:spacing w:val="2"/>
          <w:w w:val="115"/>
          <w:sz w:val="18"/>
          <w:szCs w:val="18"/>
        </w:rPr>
        <w:t>Australian Tax Residency</w:t>
      </w:r>
    </w:p>
    <w:p w14:paraId="6ABD63DF" w14:textId="78D86F3E" w:rsidR="00E6724A" w:rsidRPr="00635826" w:rsidRDefault="00E6724A" w:rsidP="00635826">
      <w:pPr>
        <w:spacing w:before="84" w:line="300" w:lineRule="auto"/>
        <w:ind w:left="113"/>
        <w:rPr>
          <w:rFonts w:ascii="Arial" w:eastAsia="Arial" w:hAnsi="Arial" w:cs="Arial"/>
          <w:color w:val="6D6E71"/>
          <w:spacing w:val="-12"/>
          <w:w w:val="115"/>
          <w:sz w:val="18"/>
          <w:szCs w:val="18"/>
        </w:rPr>
      </w:pPr>
      <w:r w:rsidRPr="00E104D4">
        <w:rPr>
          <w:rFonts w:ascii="Arial" w:eastAsia="Arial" w:hAnsi="Arial" w:cs="Arial"/>
          <w:color w:val="6D6E71"/>
          <w:spacing w:val="-12"/>
          <w:w w:val="115"/>
          <w:sz w:val="18"/>
          <w:szCs w:val="18"/>
        </w:rPr>
        <w:t>The consolidated entity has applied current legislation and judicial precedent, including having regard to the Tax Commissioner's public guidance (Tax Ruling TR 2018/5).</w:t>
      </w:r>
    </w:p>
    <w:sectPr w:rsidR="00E6724A" w:rsidRPr="00635826" w:rsidSect="00152A9D">
      <w:headerReference w:type="even" r:id="rId57"/>
      <w:headerReference w:type="default" r:id="rId58"/>
      <w:headerReference w:type="first" r:id="rId59"/>
      <w:type w:val="continuous"/>
      <w:pgSz w:w="11906" w:h="16840"/>
      <w:pgMar w:top="2040" w:right="1100" w:bottom="680" w:left="800" w:header="1174" w:footer="4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A882A" w14:textId="77777777" w:rsidR="00CE093A" w:rsidRDefault="00CE093A" w:rsidP="00E55359">
      <w:r>
        <w:separator/>
      </w:r>
    </w:p>
  </w:endnote>
  <w:endnote w:type="continuationSeparator" w:id="0">
    <w:p w14:paraId="00EA75EB" w14:textId="77777777" w:rsidR="00CE093A" w:rsidRDefault="00CE093A" w:rsidP="00E55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panose1 w:val="00000000000000000000"/>
    <w:charset w:val="00"/>
    <w:family w:val="modern"/>
    <w:notTrueType/>
    <w:pitch w:val="variable"/>
    <w:sig w:usb0="A00002FF" w:usb1="40000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C0BF" w14:textId="77777777" w:rsidR="004F2749" w:rsidRDefault="004F2749">
    <w:pPr>
      <w:spacing w:line="200" w:lineRule="exact"/>
      <w:rPr>
        <w:sz w:val="20"/>
        <w:szCs w:val="20"/>
      </w:rPr>
    </w:pPr>
    <w:r>
      <w:rPr>
        <w:noProof/>
      </w:rPr>
      <mc:AlternateContent>
        <mc:Choice Requires="wps">
          <w:drawing>
            <wp:anchor distT="0" distB="0" distL="114300" distR="114300" simplePos="0" relativeHeight="251658256" behindDoc="1" locked="0" layoutInCell="1" allowOverlap="1" wp14:anchorId="34CDAEA9" wp14:editId="51B256DF">
              <wp:simplePos x="0" y="0"/>
              <wp:positionH relativeFrom="page">
                <wp:posOffset>563245</wp:posOffset>
              </wp:positionH>
              <wp:positionV relativeFrom="page">
                <wp:posOffset>10237470</wp:posOffset>
              </wp:positionV>
              <wp:extent cx="419100" cy="11430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2FE9B" w14:textId="77777777" w:rsidR="004F2749" w:rsidRDefault="004F2749">
                          <w:pPr>
                            <w:spacing w:before="6"/>
                            <w:ind w:left="20"/>
                            <w:rPr>
                              <w:rFonts w:ascii="Arial" w:eastAsia="Arial" w:hAnsi="Arial" w:cs="Arial"/>
                              <w:sz w:val="14"/>
                              <w:szCs w:val="14"/>
                            </w:rPr>
                          </w:pPr>
                          <w:r>
                            <w:rPr>
                              <w:rFonts w:ascii="Arial" w:eastAsia="Arial" w:hAnsi="Arial" w:cs="Arial"/>
                              <w:b/>
                              <w:bCs/>
                              <w:color w:val="006DA6"/>
                              <w:spacing w:val="1"/>
                              <w:w w:val="110"/>
                              <w:sz w:val="14"/>
                              <w:szCs w:val="14"/>
                            </w:rPr>
                            <w:t>P</w:t>
                          </w:r>
                          <w:r>
                            <w:rPr>
                              <w:rFonts w:ascii="Arial" w:eastAsia="Arial" w:hAnsi="Arial" w:cs="Arial"/>
                              <w:b/>
                              <w:bCs/>
                              <w:color w:val="006DA6"/>
                              <w:spacing w:val="3"/>
                              <w:w w:val="110"/>
                              <w:sz w:val="14"/>
                              <w:szCs w:val="14"/>
                            </w:rPr>
                            <w:t>ag</w:t>
                          </w:r>
                          <w:r>
                            <w:rPr>
                              <w:rFonts w:ascii="Arial" w:eastAsia="Arial" w:hAnsi="Arial" w:cs="Arial"/>
                              <w:b/>
                              <w:bCs/>
                              <w:color w:val="006DA6"/>
                              <w:w w:val="110"/>
                              <w:sz w:val="14"/>
                              <w:szCs w:val="14"/>
                            </w:rPr>
                            <w:t>e</w:t>
                          </w:r>
                          <w:r>
                            <w:rPr>
                              <w:rFonts w:ascii="Arial" w:eastAsia="Arial" w:hAnsi="Arial" w:cs="Arial"/>
                              <w:b/>
                              <w:bCs/>
                              <w:color w:val="006DA6"/>
                              <w:spacing w:val="-12"/>
                              <w:w w:val="110"/>
                              <w:sz w:val="14"/>
                              <w:szCs w:val="14"/>
                            </w:rPr>
                            <w:t xml:space="preserve"> </w:t>
                          </w:r>
                          <w:r>
                            <w:fldChar w:fldCharType="begin"/>
                          </w:r>
                          <w:r>
                            <w:rPr>
                              <w:rFonts w:ascii="Arial" w:eastAsia="Arial" w:hAnsi="Arial" w:cs="Arial"/>
                              <w:b/>
                              <w:bCs/>
                              <w:color w:val="006DA6"/>
                              <w:w w:val="110"/>
                              <w:sz w:val="14"/>
                              <w:szCs w:val="14"/>
                            </w:rPr>
                            <w:instrText xml:space="preserve"> PAGE </w:instrText>
                          </w:r>
                          <w:r>
                            <w:fldChar w:fldCharType="separate"/>
                          </w:r>
                          <w:r>
                            <w:rPr>
                              <w:rFonts w:ascii="Arial" w:eastAsia="Arial" w:hAnsi="Arial" w:cs="Arial"/>
                              <w:b/>
                              <w:bCs/>
                              <w:color w:val="006DA6"/>
                              <w:w w:val="110"/>
                              <w:sz w:val="14"/>
                              <w:szCs w:val="14"/>
                            </w:rPr>
                            <w:t>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DAEA9" id="_x0000_t202" coordsize="21600,21600" o:spt="202" path="m,l,21600r21600,l21600,xe">
              <v:stroke joinstyle="miter"/>
              <v:path gradientshapeok="t" o:connecttype="rect"/>
            </v:shapetype>
            <v:shape id="Text Box 112" o:spid="_x0000_s1035" type="#_x0000_t202" style="position:absolute;margin-left:44.35pt;margin-top:806.1pt;width:33pt;height:9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" filled="f" stroked="f">
              <v:textbox inset="0,0,0,0">
                <w:txbxContent>
                  <w:p w14:paraId="5582FE9B" w14:textId="77777777" w:rsidR="004F2749" w:rsidRDefault="004F2749">
                    <w:pPr>
                      <w:spacing w:before="6"/>
                      <w:ind w:left="20"/>
                      <w:rPr>
                        <w:rFonts w:ascii="Arial" w:eastAsia="Arial" w:hAnsi="Arial" w:cs="Arial"/>
                        <w:sz w:val="14"/>
                        <w:szCs w:val="14"/>
                      </w:rPr>
                    </w:pPr>
                    <w:r>
                      <w:rPr>
                        <w:rFonts w:ascii="Arial" w:eastAsia="Arial" w:hAnsi="Arial" w:cs="Arial"/>
                        <w:b/>
                        <w:bCs/>
                        <w:color w:val="006DA6"/>
                        <w:spacing w:val="1"/>
                        <w:w w:val="110"/>
                        <w:sz w:val="14"/>
                        <w:szCs w:val="14"/>
                      </w:rPr>
                      <w:t>P</w:t>
                    </w:r>
                    <w:r>
                      <w:rPr>
                        <w:rFonts w:ascii="Arial" w:eastAsia="Arial" w:hAnsi="Arial" w:cs="Arial"/>
                        <w:b/>
                        <w:bCs/>
                        <w:color w:val="006DA6"/>
                        <w:spacing w:val="3"/>
                        <w:w w:val="110"/>
                        <w:sz w:val="14"/>
                        <w:szCs w:val="14"/>
                      </w:rPr>
                      <w:t>ag</w:t>
                    </w:r>
                    <w:r>
                      <w:rPr>
                        <w:rFonts w:ascii="Arial" w:eastAsia="Arial" w:hAnsi="Arial" w:cs="Arial"/>
                        <w:b/>
                        <w:bCs/>
                        <w:color w:val="006DA6"/>
                        <w:w w:val="110"/>
                        <w:sz w:val="14"/>
                        <w:szCs w:val="14"/>
                      </w:rPr>
                      <w:t>e</w:t>
                    </w:r>
                    <w:r>
                      <w:rPr>
                        <w:rFonts w:ascii="Arial" w:eastAsia="Arial" w:hAnsi="Arial" w:cs="Arial"/>
                        <w:b/>
                        <w:bCs/>
                        <w:color w:val="006DA6"/>
                        <w:spacing w:val="-12"/>
                        <w:w w:val="110"/>
                        <w:sz w:val="14"/>
                        <w:szCs w:val="14"/>
                      </w:rPr>
                      <w:t xml:space="preserve"> </w:t>
                    </w:r>
                    <w:r>
                      <w:fldChar w:fldCharType="begin"/>
                    </w:r>
                    <w:r>
                      <w:rPr>
                        <w:rFonts w:ascii="Arial" w:eastAsia="Arial" w:hAnsi="Arial" w:cs="Arial"/>
                        <w:b/>
                        <w:bCs/>
                        <w:color w:val="006DA6"/>
                        <w:w w:val="110"/>
                        <w:sz w:val="14"/>
                        <w:szCs w:val="14"/>
                      </w:rPr>
                      <w:instrText xml:space="preserve"> PAGE </w:instrText>
                    </w:r>
                    <w:r>
                      <w:fldChar w:fldCharType="separate"/>
                    </w:r>
                    <w:r>
                      <w:rPr>
                        <w:rFonts w:ascii="Arial" w:eastAsia="Arial" w:hAnsi="Arial" w:cs="Arial"/>
                        <w:b/>
                        <w:bCs/>
                        <w:color w:val="006DA6"/>
                        <w:w w:val="110"/>
                        <w:sz w:val="14"/>
                        <w:szCs w:val="14"/>
                      </w:rPr>
                      <w:t>36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57" behindDoc="1" locked="0" layoutInCell="1" allowOverlap="1" wp14:anchorId="41BB7BCF" wp14:editId="50898306">
              <wp:simplePos x="0" y="0"/>
              <wp:positionH relativeFrom="page">
                <wp:posOffset>1130935</wp:posOffset>
              </wp:positionH>
              <wp:positionV relativeFrom="page">
                <wp:posOffset>10236835</wp:posOffset>
              </wp:positionV>
              <wp:extent cx="1641475" cy="114300"/>
              <wp:effectExtent l="0" t="0" r="15875" b="0"/>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1475"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2B708" w14:textId="77777777" w:rsidR="004F2749" w:rsidRDefault="004F2749">
                          <w:pPr>
                            <w:spacing w:before="7"/>
                            <w:ind w:left="20"/>
                            <w:rPr>
                              <w:rFonts w:ascii="Arial" w:eastAsia="Arial" w:hAnsi="Arial" w:cs="Arial"/>
                              <w:sz w:val="14"/>
                              <w:szCs w:val="14"/>
                            </w:rPr>
                          </w:pP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a</w:t>
                          </w:r>
                          <w:r>
                            <w:rPr>
                              <w:rFonts w:ascii="Arial" w:eastAsia="Arial" w:hAnsi="Arial" w:cs="Arial"/>
                              <w:color w:val="6D6E71"/>
                              <w:spacing w:val="1"/>
                              <w:w w:val="110"/>
                              <w:sz w:val="14"/>
                              <w:szCs w:val="14"/>
                            </w:rPr>
                            <w:t>ci</w:t>
                          </w:r>
                          <w:r>
                            <w:rPr>
                              <w:rFonts w:ascii="Arial" w:eastAsia="Arial" w:hAnsi="Arial" w:cs="Arial"/>
                              <w:color w:val="6D6E71"/>
                              <w:spacing w:val="2"/>
                              <w:w w:val="110"/>
                              <w:sz w:val="14"/>
                              <w:szCs w:val="14"/>
                            </w:rPr>
                            <w:t>n</w:t>
                          </w:r>
                          <w:r>
                            <w:rPr>
                              <w:rFonts w:ascii="Arial" w:eastAsia="Arial" w:hAnsi="Arial" w:cs="Arial"/>
                              <w:color w:val="6D6E71"/>
                              <w:w w:val="110"/>
                              <w:sz w:val="14"/>
                              <w:szCs w:val="14"/>
                            </w:rPr>
                            <w:t>g</w:t>
                          </w:r>
                          <w:r>
                            <w:rPr>
                              <w:rFonts w:ascii="Arial" w:eastAsia="Arial" w:hAnsi="Arial" w:cs="Arial"/>
                              <w:color w:val="6D6E71"/>
                              <w:spacing w:val="7"/>
                              <w:w w:val="110"/>
                              <w:sz w:val="14"/>
                              <w:szCs w:val="14"/>
                            </w:rPr>
                            <w:t xml:space="preserve"> </w:t>
                          </w:r>
                          <w:r>
                            <w:rPr>
                              <w:rFonts w:ascii="Arial" w:eastAsia="Arial" w:hAnsi="Arial" w:cs="Arial"/>
                              <w:color w:val="6D6E71"/>
                              <w:spacing w:val="2"/>
                              <w:w w:val="110"/>
                              <w:sz w:val="14"/>
                              <w:szCs w:val="14"/>
                            </w:rPr>
                            <w:t>V</w:t>
                          </w:r>
                          <w:r>
                            <w:rPr>
                              <w:rFonts w:ascii="Arial" w:eastAsia="Arial" w:hAnsi="Arial" w:cs="Arial"/>
                              <w:color w:val="6D6E71"/>
                              <w:spacing w:val="1"/>
                              <w:w w:val="110"/>
                              <w:sz w:val="14"/>
                              <w:szCs w:val="14"/>
                            </w:rPr>
                            <w:t>i</w:t>
                          </w:r>
                          <w:r>
                            <w:rPr>
                              <w:rFonts w:ascii="Arial" w:eastAsia="Arial" w:hAnsi="Arial" w:cs="Arial"/>
                              <w:color w:val="6D6E71"/>
                              <w:spacing w:val="3"/>
                              <w:w w:val="110"/>
                              <w:sz w:val="14"/>
                              <w:szCs w:val="14"/>
                            </w:rPr>
                            <w:t>c</w:t>
                          </w:r>
                          <w:r>
                            <w:rPr>
                              <w:rFonts w:ascii="Arial" w:eastAsia="Arial" w:hAnsi="Arial" w:cs="Arial"/>
                              <w:color w:val="6D6E71"/>
                              <w:spacing w:val="-1"/>
                              <w:w w:val="110"/>
                              <w:sz w:val="14"/>
                              <w:szCs w:val="14"/>
                            </w:rPr>
                            <w:t>t</w:t>
                          </w:r>
                          <w:r>
                            <w:rPr>
                              <w:rFonts w:ascii="Arial" w:eastAsia="Arial" w:hAnsi="Arial" w:cs="Arial"/>
                              <w:color w:val="6D6E71"/>
                              <w:spacing w:val="2"/>
                              <w:w w:val="110"/>
                              <w:sz w:val="14"/>
                              <w:szCs w:val="14"/>
                            </w:rPr>
                            <w:t>o</w:t>
                          </w:r>
                          <w:r>
                            <w:rPr>
                              <w:rFonts w:ascii="Arial" w:eastAsia="Arial" w:hAnsi="Arial" w:cs="Arial"/>
                              <w:color w:val="6D6E71"/>
                              <w:spacing w:val="1"/>
                              <w:w w:val="110"/>
                              <w:sz w:val="14"/>
                              <w:szCs w:val="14"/>
                            </w:rPr>
                            <w:t>ri</w:t>
                          </w:r>
                          <w:r>
                            <w:rPr>
                              <w:rFonts w:ascii="Arial" w:eastAsia="Arial" w:hAnsi="Arial" w:cs="Arial"/>
                              <w:color w:val="6D6E71"/>
                              <w:w w:val="110"/>
                              <w:sz w:val="14"/>
                              <w:szCs w:val="14"/>
                            </w:rPr>
                            <w:t>a</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2</w:t>
                          </w:r>
                          <w:r>
                            <w:rPr>
                              <w:rFonts w:ascii="Arial" w:eastAsia="Arial" w:hAnsi="Arial" w:cs="Arial"/>
                              <w:color w:val="6D6E71"/>
                              <w:w w:val="110"/>
                              <w:sz w:val="14"/>
                              <w:szCs w:val="14"/>
                            </w:rPr>
                            <w:t>0</w:t>
                          </w:r>
                          <w:r>
                            <w:rPr>
                              <w:rFonts w:ascii="Arial" w:eastAsia="Arial" w:hAnsi="Arial" w:cs="Arial"/>
                              <w:color w:val="6D6E71"/>
                              <w:spacing w:val="1"/>
                              <w:w w:val="110"/>
                              <w:sz w:val="14"/>
                              <w:szCs w:val="14"/>
                            </w:rPr>
                            <w:t>18</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A</w:t>
                          </w:r>
                          <w:r>
                            <w:rPr>
                              <w:rFonts w:ascii="Arial" w:eastAsia="Arial" w:hAnsi="Arial" w:cs="Arial"/>
                              <w:color w:val="6D6E71"/>
                              <w:spacing w:val="3"/>
                              <w:w w:val="110"/>
                              <w:sz w:val="14"/>
                              <w:szCs w:val="14"/>
                            </w:rPr>
                            <w:t>nn</w:t>
                          </w:r>
                          <w:r>
                            <w:rPr>
                              <w:rFonts w:ascii="Arial" w:eastAsia="Arial" w:hAnsi="Arial" w:cs="Arial"/>
                              <w:color w:val="6D6E71"/>
                              <w:spacing w:val="2"/>
                              <w:w w:val="110"/>
                              <w:sz w:val="14"/>
                              <w:szCs w:val="14"/>
                            </w:rPr>
                            <w:t>u</w:t>
                          </w:r>
                          <w:r>
                            <w:rPr>
                              <w:rFonts w:ascii="Arial" w:eastAsia="Arial" w:hAnsi="Arial" w:cs="Arial"/>
                              <w:color w:val="6D6E71"/>
                              <w:spacing w:val="3"/>
                              <w:w w:val="110"/>
                              <w:sz w:val="14"/>
                              <w:szCs w:val="14"/>
                            </w:rPr>
                            <w:t>a</w:t>
                          </w:r>
                          <w:r>
                            <w:rPr>
                              <w:rFonts w:ascii="Arial" w:eastAsia="Arial" w:hAnsi="Arial" w:cs="Arial"/>
                              <w:color w:val="6D6E71"/>
                              <w:w w:val="110"/>
                              <w:sz w:val="14"/>
                              <w:szCs w:val="14"/>
                            </w:rPr>
                            <w:t>l</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e</w:t>
                          </w:r>
                          <w:r>
                            <w:rPr>
                              <w:rFonts w:ascii="Arial" w:eastAsia="Arial" w:hAnsi="Arial" w:cs="Arial"/>
                              <w:color w:val="6D6E71"/>
                              <w:spacing w:val="2"/>
                              <w:w w:val="110"/>
                              <w:sz w:val="14"/>
                              <w:szCs w:val="14"/>
                            </w:rPr>
                            <w:t>po</w:t>
                          </w:r>
                          <w:r>
                            <w:rPr>
                              <w:rFonts w:ascii="Arial" w:eastAsia="Arial" w:hAnsi="Arial" w:cs="Arial"/>
                              <w:color w:val="6D6E71"/>
                              <w:spacing w:val="4"/>
                              <w:w w:val="110"/>
                              <w:sz w:val="14"/>
                              <w:szCs w:val="14"/>
                            </w:rPr>
                            <w:t>r</w:t>
                          </w:r>
                          <w:r>
                            <w:rPr>
                              <w:rFonts w:ascii="Arial" w:eastAsia="Arial" w:hAnsi="Arial" w:cs="Arial"/>
                              <w:color w:val="6D6E71"/>
                              <w:w w:val="110"/>
                              <w:sz w:val="14"/>
                              <w:szCs w:val="14"/>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B7BCF" id="Text Box 111" o:spid="_x0000_s1036" type="#_x0000_t202" style="position:absolute;margin-left:89.05pt;margin-top:806.05pt;width:129.25pt;height:9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" filled="f" stroked="f">
              <v:textbox inset="0,0,0,0">
                <w:txbxContent>
                  <w:p w14:paraId="2D62B708" w14:textId="77777777" w:rsidR="004F2749" w:rsidRDefault="004F2749">
                    <w:pPr>
                      <w:spacing w:before="7"/>
                      <w:ind w:left="20"/>
                      <w:rPr>
                        <w:rFonts w:ascii="Arial" w:eastAsia="Arial" w:hAnsi="Arial" w:cs="Arial"/>
                        <w:sz w:val="14"/>
                        <w:szCs w:val="14"/>
                      </w:rPr>
                    </w:pP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a</w:t>
                    </w:r>
                    <w:r>
                      <w:rPr>
                        <w:rFonts w:ascii="Arial" w:eastAsia="Arial" w:hAnsi="Arial" w:cs="Arial"/>
                        <w:color w:val="6D6E71"/>
                        <w:spacing w:val="1"/>
                        <w:w w:val="110"/>
                        <w:sz w:val="14"/>
                        <w:szCs w:val="14"/>
                      </w:rPr>
                      <w:t>ci</w:t>
                    </w:r>
                    <w:r>
                      <w:rPr>
                        <w:rFonts w:ascii="Arial" w:eastAsia="Arial" w:hAnsi="Arial" w:cs="Arial"/>
                        <w:color w:val="6D6E71"/>
                        <w:spacing w:val="2"/>
                        <w:w w:val="110"/>
                        <w:sz w:val="14"/>
                        <w:szCs w:val="14"/>
                      </w:rPr>
                      <w:t>n</w:t>
                    </w:r>
                    <w:r>
                      <w:rPr>
                        <w:rFonts w:ascii="Arial" w:eastAsia="Arial" w:hAnsi="Arial" w:cs="Arial"/>
                        <w:color w:val="6D6E71"/>
                        <w:w w:val="110"/>
                        <w:sz w:val="14"/>
                        <w:szCs w:val="14"/>
                      </w:rPr>
                      <w:t>g</w:t>
                    </w:r>
                    <w:r>
                      <w:rPr>
                        <w:rFonts w:ascii="Arial" w:eastAsia="Arial" w:hAnsi="Arial" w:cs="Arial"/>
                        <w:color w:val="6D6E71"/>
                        <w:spacing w:val="7"/>
                        <w:w w:val="110"/>
                        <w:sz w:val="14"/>
                        <w:szCs w:val="14"/>
                      </w:rPr>
                      <w:t xml:space="preserve"> </w:t>
                    </w:r>
                    <w:r>
                      <w:rPr>
                        <w:rFonts w:ascii="Arial" w:eastAsia="Arial" w:hAnsi="Arial" w:cs="Arial"/>
                        <w:color w:val="6D6E71"/>
                        <w:spacing w:val="2"/>
                        <w:w w:val="110"/>
                        <w:sz w:val="14"/>
                        <w:szCs w:val="14"/>
                      </w:rPr>
                      <w:t>V</w:t>
                    </w:r>
                    <w:r>
                      <w:rPr>
                        <w:rFonts w:ascii="Arial" w:eastAsia="Arial" w:hAnsi="Arial" w:cs="Arial"/>
                        <w:color w:val="6D6E71"/>
                        <w:spacing w:val="1"/>
                        <w:w w:val="110"/>
                        <w:sz w:val="14"/>
                        <w:szCs w:val="14"/>
                      </w:rPr>
                      <w:t>i</w:t>
                    </w:r>
                    <w:r>
                      <w:rPr>
                        <w:rFonts w:ascii="Arial" w:eastAsia="Arial" w:hAnsi="Arial" w:cs="Arial"/>
                        <w:color w:val="6D6E71"/>
                        <w:spacing w:val="3"/>
                        <w:w w:val="110"/>
                        <w:sz w:val="14"/>
                        <w:szCs w:val="14"/>
                      </w:rPr>
                      <w:t>c</w:t>
                    </w:r>
                    <w:r>
                      <w:rPr>
                        <w:rFonts w:ascii="Arial" w:eastAsia="Arial" w:hAnsi="Arial" w:cs="Arial"/>
                        <w:color w:val="6D6E71"/>
                        <w:spacing w:val="-1"/>
                        <w:w w:val="110"/>
                        <w:sz w:val="14"/>
                        <w:szCs w:val="14"/>
                      </w:rPr>
                      <w:t>t</w:t>
                    </w:r>
                    <w:r>
                      <w:rPr>
                        <w:rFonts w:ascii="Arial" w:eastAsia="Arial" w:hAnsi="Arial" w:cs="Arial"/>
                        <w:color w:val="6D6E71"/>
                        <w:spacing w:val="2"/>
                        <w:w w:val="110"/>
                        <w:sz w:val="14"/>
                        <w:szCs w:val="14"/>
                      </w:rPr>
                      <w:t>o</w:t>
                    </w:r>
                    <w:r>
                      <w:rPr>
                        <w:rFonts w:ascii="Arial" w:eastAsia="Arial" w:hAnsi="Arial" w:cs="Arial"/>
                        <w:color w:val="6D6E71"/>
                        <w:spacing w:val="1"/>
                        <w:w w:val="110"/>
                        <w:sz w:val="14"/>
                        <w:szCs w:val="14"/>
                      </w:rPr>
                      <w:t>ri</w:t>
                    </w:r>
                    <w:r>
                      <w:rPr>
                        <w:rFonts w:ascii="Arial" w:eastAsia="Arial" w:hAnsi="Arial" w:cs="Arial"/>
                        <w:color w:val="6D6E71"/>
                        <w:w w:val="110"/>
                        <w:sz w:val="14"/>
                        <w:szCs w:val="14"/>
                      </w:rPr>
                      <w:t>a</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2</w:t>
                    </w:r>
                    <w:r>
                      <w:rPr>
                        <w:rFonts w:ascii="Arial" w:eastAsia="Arial" w:hAnsi="Arial" w:cs="Arial"/>
                        <w:color w:val="6D6E71"/>
                        <w:w w:val="110"/>
                        <w:sz w:val="14"/>
                        <w:szCs w:val="14"/>
                      </w:rPr>
                      <w:t>0</w:t>
                    </w:r>
                    <w:r>
                      <w:rPr>
                        <w:rFonts w:ascii="Arial" w:eastAsia="Arial" w:hAnsi="Arial" w:cs="Arial"/>
                        <w:color w:val="6D6E71"/>
                        <w:spacing w:val="1"/>
                        <w:w w:val="110"/>
                        <w:sz w:val="14"/>
                        <w:szCs w:val="14"/>
                      </w:rPr>
                      <w:t>18</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A</w:t>
                    </w:r>
                    <w:r>
                      <w:rPr>
                        <w:rFonts w:ascii="Arial" w:eastAsia="Arial" w:hAnsi="Arial" w:cs="Arial"/>
                        <w:color w:val="6D6E71"/>
                        <w:spacing w:val="3"/>
                        <w:w w:val="110"/>
                        <w:sz w:val="14"/>
                        <w:szCs w:val="14"/>
                      </w:rPr>
                      <w:t>nn</w:t>
                    </w:r>
                    <w:r>
                      <w:rPr>
                        <w:rFonts w:ascii="Arial" w:eastAsia="Arial" w:hAnsi="Arial" w:cs="Arial"/>
                        <w:color w:val="6D6E71"/>
                        <w:spacing w:val="2"/>
                        <w:w w:val="110"/>
                        <w:sz w:val="14"/>
                        <w:szCs w:val="14"/>
                      </w:rPr>
                      <w:t>u</w:t>
                    </w:r>
                    <w:r>
                      <w:rPr>
                        <w:rFonts w:ascii="Arial" w:eastAsia="Arial" w:hAnsi="Arial" w:cs="Arial"/>
                        <w:color w:val="6D6E71"/>
                        <w:spacing w:val="3"/>
                        <w:w w:val="110"/>
                        <w:sz w:val="14"/>
                        <w:szCs w:val="14"/>
                      </w:rPr>
                      <w:t>a</w:t>
                    </w:r>
                    <w:r>
                      <w:rPr>
                        <w:rFonts w:ascii="Arial" w:eastAsia="Arial" w:hAnsi="Arial" w:cs="Arial"/>
                        <w:color w:val="6D6E71"/>
                        <w:w w:val="110"/>
                        <w:sz w:val="14"/>
                        <w:szCs w:val="14"/>
                      </w:rPr>
                      <w:t>l</w:t>
                    </w:r>
                    <w:r>
                      <w:rPr>
                        <w:rFonts w:ascii="Arial" w:eastAsia="Arial" w:hAnsi="Arial" w:cs="Arial"/>
                        <w:color w:val="6D6E71"/>
                        <w:spacing w:val="8"/>
                        <w:w w:val="110"/>
                        <w:sz w:val="14"/>
                        <w:szCs w:val="14"/>
                      </w:rPr>
                      <w:t xml:space="preserve"> </w:t>
                    </w:r>
                    <w:r>
                      <w:rPr>
                        <w:rFonts w:ascii="Arial" w:eastAsia="Arial" w:hAnsi="Arial" w:cs="Arial"/>
                        <w:color w:val="6D6E71"/>
                        <w:spacing w:val="2"/>
                        <w:w w:val="110"/>
                        <w:sz w:val="14"/>
                        <w:szCs w:val="14"/>
                      </w:rPr>
                      <w:t>R</w:t>
                    </w:r>
                    <w:r>
                      <w:rPr>
                        <w:rFonts w:ascii="Arial" w:eastAsia="Arial" w:hAnsi="Arial" w:cs="Arial"/>
                        <w:color w:val="6D6E71"/>
                        <w:spacing w:val="3"/>
                        <w:w w:val="110"/>
                        <w:sz w:val="14"/>
                        <w:szCs w:val="14"/>
                      </w:rPr>
                      <w:t>e</w:t>
                    </w:r>
                    <w:r>
                      <w:rPr>
                        <w:rFonts w:ascii="Arial" w:eastAsia="Arial" w:hAnsi="Arial" w:cs="Arial"/>
                        <w:color w:val="6D6E71"/>
                        <w:spacing w:val="2"/>
                        <w:w w:val="110"/>
                        <w:sz w:val="14"/>
                        <w:szCs w:val="14"/>
                      </w:rPr>
                      <w:t>po</w:t>
                    </w:r>
                    <w:r>
                      <w:rPr>
                        <w:rFonts w:ascii="Arial" w:eastAsia="Arial" w:hAnsi="Arial" w:cs="Arial"/>
                        <w:color w:val="6D6E71"/>
                        <w:spacing w:val="4"/>
                        <w:w w:val="110"/>
                        <w:sz w:val="14"/>
                        <w:szCs w:val="14"/>
                      </w:rPr>
                      <w:t>r</w:t>
                    </w:r>
                    <w:r>
                      <w:rPr>
                        <w:rFonts w:ascii="Arial" w:eastAsia="Arial" w:hAnsi="Arial" w:cs="Arial"/>
                        <w:color w:val="6D6E71"/>
                        <w:w w:val="110"/>
                        <w:sz w:val="14"/>
                        <w:szCs w:val="14"/>
                      </w:rPr>
                      <w:t>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46570"/>
      <w:docPartObj>
        <w:docPartGallery w:val="Page Numbers (Bottom of Page)"/>
        <w:docPartUnique/>
      </w:docPartObj>
    </w:sdtPr>
    <w:sdtEndPr>
      <w:rPr>
        <w:noProof/>
      </w:rPr>
    </w:sdtEndPr>
    <w:sdtContent>
      <w:p w14:paraId="08A30A39" w14:textId="77777777" w:rsidR="004F2749" w:rsidRDefault="004F27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BE6EC" w14:textId="77777777" w:rsidR="004F2749" w:rsidRDefault="004F2749">
    <w:pPr>
      <w:spacing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7EF0" w14:textId="77777777" w:rsidR="004F2749" w:rsidRDefault="004F2749">
    <w:pPr>
      <w:jc w:val="center"/>
    </w:pPr>
    <w:r>
      <w:fldChar w:fldCharType="begin"/>
    </w:r>
    <w:r>
      <w:instrText xml:space="preserve"> PAGE   \* MERGEFORMAT </w:instrText>
    </w:r>
    <w:r>
      <w:fldChar w:fldCharType="separate"/>
    </w:r>
    <w:r>
      <w:t>18</w:t>
    </w:r>
    <w:r>
      <w:fldChar w:fldCharType="end"/>
    </w:r>
  </w:p>
  <w:p w14:paraId="79DE86C4" w14:textId="77777777" w:rsidR="004F2749" w:rsidRPr="00433843" w:rsidRDefault="004F2749">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D09B" w14:textId="77777777" w:rsidR="004F2749" w:rsidRDefault="004F27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169639"/>
      <w:docPartObj>
        <w:docPartGallery w:val="Page Numbers (Bottom of Page)"/>
        <w:docPartUnique/>
      </w:docPartObj>
    </w:sdtPr>
    <w:sdtEndPr>
      <w:rPr>
        <w:noProof/>
      </w:rPr>
    </w:sdtEndPr>
    <w:sdtContent>
      <w:p w14:paraId="61008AC0" w14:textId="77777777" w:rsidR="004F2749" w:rsidRDefault="004F27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7C482" w14:textId="77777777" w:rsidR="004F2749" w:rsidRDefault="004F27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5541" w14:textId="77777777" w:rsidR="004F2749" w:rsidRDefault="004F274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D02" w14:textId="77777777" w:rsidR="001A71E2" w:rsidRDefault="001A71E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152041"/>
      <w:docPartObj>
        <w:docPartGallery w:val="Page Numbers (Bottom of Page)"/>
        <w:docPartUnique/>
      </w:docPartObj>
    </w:sdtPr>
    <w:sdtEndPr>
      <w:rPr>
        <w:noProof/>
      </w:rPr>
    </w:sdtEndPr>
    <w:sdtContent>
      <w:p w14:paraId="7176DF6C" w14:textId="1F70DD5C" w:rsidR="00796F0A" w:rsidRDefault="007F2E6F">
        <w:pPr>
          <w:pStyle w:val="Footer"/>
          <w:jc w:val="center"/>
        </w:pPr>
        <w:r>
          <w:t>1</w:t>
        </w:r>
        <w:r w:rsidR="002B18F6">
          <w:t>5</w:t>
        </w:r>
      </w:p>
    </w:sdtContent>
  </w:sdt>
  <w:p w14:paraId="75D90F6C" w14:textId="77777777" w:rsidR="00530609" w:rsidRDefault="005306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5370" w14:textId="77777777" w:rsidR="001A71E2" w:rsidRDefault="001A71E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69304"/>
      <w:docPartObj>
        <w:docPartGallery w:val="Page Numbers (Bottom of Page)"/>
        <w:docPartUnique/>
      </w:docPartObj>
    </w:sdtPr>
    <w:sdtEndPr>
      <w:rPr>
        <w:noProof/>
      </w:rPr>
    </w:sdtEndPr>
    <w:sdtContent>
      <w:p w14:paraId="053B5C3D" w14:textId="53A0D689" w:rsidR="00610936" w:rsidRDefault="00EE2E3E">
        <w:pPr>
          <w:pStyle w:val="Footer"/>
          <w:jc w:val="center"/>
        </w:pPr>
        <w:r>
          <w:t>1</w:t>
        </w:r>
        <w:r w:rsidR="002B18F6">
          <w:t>7</w:t>
        </w:r>
      </w:p>
    </w:sdtContent>
  </w:sdt>
  <w:p w14:paraId="56D69DA6" w14:textId="77777777" w:rsidR="00530609" w:rsidRDefault="0053060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040606"/>
      <w:docPartObj>
        <w:docPartGallery w:val="Page Numbers (Bottom of Page)"/>
        <w:docPartUnique/>
      </w:docPartObj>
    </w:sdtPr>
    <w:sdtEndPr>
      <w:rPr>
        <w:noProof/>
      </w:rPr>
    </w:sdtEndPr>
    <w:sdtContent>
      <w:p w14:paraId="5A4D86C3" w14:textId="47841E7D" w:rsidR="00796F0A" w:rsidRDefault="00610936">
        <w:pPr>
          <w:pStyle w:val="Footer"/>
          <w:jc w:val="center"/>
        </w:pPr>
        <w:r>
          <w:t>1</w:t>
        </w:r>
        <w:r w:rsidR="002B18F6">
          <w:t>6</w:t>
        </w:r>
      </w:p>
    </w:sdtContent>
  </w:sdt>
  <w:p w14:paraId="2C1A77CA" w14:textId="77777777" w:rsidR="00E6724A" w:rsidRPr="00847855" w:rsidRDefault="00E6724A">
    <w:pPr>
      <w:pStyle w:val="Footer"/>
      <w:rPr>
        <w:lang w:val="en-U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483286"/>
      <w:docPartObj>
        <w:docPartGallery w:val="Page Numbers (Bottom of Page)"/>
        <w:docPartUnique/>
      </w:docPartObj>
    </w:sdtPr>
    <w:sdtEndPr>
      <w:rPr>
        <w:noProof/>
      </w:rPr>
    </w:sdtEndPr>
    <w:sdtContent>
      <w:p w14:paraId="19E7A172" w14:textId="762D29F5" w:rsidR="00EE2E3E" w:rsidRDefault="002B18F6">
        <w:pPr>
          <w:pStyle w:val="Footer"/>
          <w:jc w:val="center"/>
        </w:pPr>
        <w:r>
          <w:t>18</w:t>
        </w:r>
      </w:p>
    </w:sdtContent>
  </w:sdt>
  <w:p w14:paraId="55ACBBD0" w14:textId="77777777" w:rsidR="00E6724A" w:rsidRPr="00847855" w:rsidRDefault="00E6724A">
    <w:pPr>
      <w:pStyle w:val="Footer"/>
      <w:rPr>
        <w:lang w:val="en-U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1845"/>
      <w:docPartObj>
        <w:docPartGallery w:val="Page Numbers (Bottom of Page)"/>
        <w:docPartUnique/>
      </w:docPartObj>
    </w:sdtPr>
    <w:sdtEndPr>
      <w:rPr>
        <w:noProof/>
      </w:rPr>
    </w:sdtEndPr>
    <w:sdtContent>
      <w:p w14:paraId="15E62732" w14:textId="60BD34DF" w:rsidR="00EE2E3E" w:rsidRDefault="001F6BA7">
        <w:pPr>
          <w:pStyle w:val="Footer"/>
          <w:jc w:val="center"/>
        </w:pPr>
        <w:r>
          <w:t>19</w:t>
        </w:r>
      </w:p>
    </w:sdtContent>
  </w:sdt>
  <w:p w14:paraId="17065578" w14:textId="77777777" w:rsidR="00EE2E3E" w:rsidRPr="00847855" w:rsidRDefault="00EE2E3E">
    <w:pPr>
      <w:pStyle w:val="Footer"/>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039090"/>
      <w:docPartObj>
        <w:docPartGallery w:val="Page Numbers (Bottom of Page)"/>
        <w:docPartUnique/>
      </w:docPartObj>
    </w:sdtPr>
    <w:sdtEndPr>
      <w:rPr>
        <w:noProof/>
      </w:rPr>
    </w:sdtEndPr>
    <w:sdtContent>
      <w:p w14:paraId="5C9483C4" w14:textId="6A3A1A99" w:rsidR="00EE2E3E" w:rsidRDefault="00817FB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F7A1015" w14:textId="77777777" w:rsidR="00EE2E3E" w:rsidRDefault="00EE2E3E">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19190"/>
      <w:docPartObj>
        <w:docPartGallery w:val="Page Numbers (Bottom of Page)"/>
        <w:docPartUnique/>
      </w:docPartObj>
    </w:sdtPr>
    <w:sdtEndPr>
      <w:rPr>
        <w:noProof/>
      </w:rPr>
    </w:sdtEndPr>
    <w:sdtContent>
      <w:p w14:paraId="5D38C1E3" w14:textId="77777777" w:rsidR="002B18F6" w:rsidRDefault="002B18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30A10" w14:textId="77777777" w:rsidR="002B18F6" w:rsidRDefault="002B1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CB93" w14:textId="77777777" w:rsidR="00CE093A" w:rsidRDefault="00CE093A" w:rsidP="00E55359">
      <w:r>
        <w:separator/>
      </w:r>
    </w:p>
  </w:footnote>
  <w:footnote w:type="continuationSeparator" w:id="0">
    <w:p w14:paraId="22D9BDB1" w14:textId="77777777" w:rsidR="00CE093A" w:rsidRDefault="00CE093A" w:rsidP="00E55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544A" w14:textId="77777777" w:rsidR="00952ECC" w:rsidRDefault="00952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2F4F" w14:textId="77777777" w:rsidR="004F2749" w:rsidRDefault="004F2749">
    <w:pPr>
      <w:spacing w:line="263" w:lineRule="exact"/>
      <w:jc w:val="center"/>
      <w:rPr>
        <w:rFonts w:ascii="Arial" w:eastAsia="Arial" w:hAnsi="Arial" w:cs="Arial"/>
        <w:b/>
        <w:bCs/>
        <w:color w:val="006DA6"/>
        <w:spacing w:val="31"/>
        <w:w w:val="105"/>
        <w:sz w:val="24"/>
        <w:szCs w:val="24"/>
      </w:rPr>
    </w:pPr>
  </w:p>
  <w:p w14:paraId="0D9DB41B" w14:textId="77777777" w:rsidR="004F2749" w:rsidRPr="0013678B" w:rsidRDefault="004F2749">
    <w:pPr>
      <w:spacing w:line="263" w:lineRule="exact"/>
      <w:jc w:val="center"/>
      <w:rPr>
        <w:rFonts w:ascii="Arial" w:eastAsia="Arial" w:hAnsi="Arial" w:cs="Arial"/>
        <w:sz w:val="24"/>
        <w:szCs w:val="24"/>
      </w:rPr>
    </w:pPr>
    <w:r>
      <w:rPr>
        <w:rFonts w:ascii="Arial" w:eastAsia="Arial" w:hAnsi="Arial" w:cs="Arial"/>
        <w:b/>
        <w:bCs/>
        <w:color w:val="006DA6"/>
        <w:spacing w:val="31"/>
        <w:w w:val="105"/>
        <w:sz w:val="24"/>
        <w:szCs w:val="24"/>
      </w:rPr>
      <w:t>DIRECTORS’ REPORT</w:t>
    </w:r>
    <w:r>
      <w:rPr>
        <w:rFonts w:ascii="Arial" w:eastAsia="Arial" w:hAnsi="Arial" w:cs="Arial"/>
        <w:b/>
        <w:bCs/>
        <w:color w:val="006DA6"/>
        <w:spacing w:val="31"/>
        <w:w w:val="105"/>
        <w:sz w:val="24"/>
        <w:szCs w:val="24"/>
      </w:rPr>
      <w:br/>
    </w:r>
    <w:r>
      <w:rPr>
        <w:noProof/>
      </w:rPr>
      <mc:AlternateContent>
        <mc:Choice Requires="wpg">
          <w:drawing>
            <wp:anchor distT="0" distB="0" distL="114300" distR="114300" simplePos="0" relativeHeight="251658258" behindDoc="1" locked="0" layoutInCell="1" allowOverlap="1" wp14:anchorId="486CBD62" wp14:editId="0EAA42B4">
              <wp:simplePos x="0" y="0"/>
              <wp:positionH relativeFrom="margin">
                <wp:align>center</wp:align>
              </wp:positionH>
              <wp:positionV relativeFrom="page">
                <wp:posOffset>766445</wp:posOffset>
              </wp:positionV>
              <wp:extent cx="791845" cy="1270"/>
              <wp:effectExtent l="0" t="0" r="0" b="0"/>
              <wp:wrapNone/>
              <wp:docPr id="7011" name="Group 7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12"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AF735" id="Group 7011" o:spid="_x0000_s1026" style="position:absolute;margin-left:0;margin-top:60.35pt;width:62.35pt;height:.1pt;z-index:-251658222;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" path="m,l1247,e" filled="f" strokecolor="#006da6" strokeweight=".49989mm">
                <v:path arrowok="t" o:connecttype="custom" o:connectlocs="0,0;1247,0" o:connectangles="0,0"/>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B831" w14:textId="77777777" w:rsidR="00952ECC" w:rsidRDefault="00952E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8A2C" w14:textId="77777777" w:rsidR="004F2749" w:rsidRDefault="004F2749">
    <w:pPr>
      <w:spacing w:line="200" w:lineRule="exact"/>
      <w:rPr>
        <w:sz w:val="20"/>
        <w:szCs w:val="20"/>
      </w:rPr>
    </w:pPr>
    <w:r>
      <w:rPr>
        <w:noProof/>
      </w:rPr>
      <mc:AlternateContent>
        <mc:Choice Requires="wpg">
          <w:drawing>
            <wp:anchor distT="0" distB="0" distL="114300" distR="114300" simplePos="0" relativeHeight="251658259" behindDoc="1" locked="0" layoutInCell="1" allowOverlap="1" wp14:anchorId="46745A51" wp14:editId="78B9A6CB">
              <wp:simplePos x="0" y="0"/>
              <wp:positionH relativeFrom="page">
                <wp:posOffset>3383915</wp:posOffset>
              </wp:positionH>
              <wp:positionV relativeFrom="page">
                <wp:posOffset>864235</wp:posOffset>
              </wp:positionV>
              <wp:extent cx="791845" cy="127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10" name="Freeform 135"/>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7D4DBB" id="Group 109" o:spid="_x0000_s1026" style="position:absolute;margin-left:266.45pt;margin-top:68.05pt;width:62.35pt;height:.1pt;z-index:-251658221;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KY9wIAANw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">
              <v:shape id="Freeform 135"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" path="m,l1247,e" filled="f" strokecolor="#006da6" strokeweight=".49989mm">
                <v:path arrowok="t" o:connecttype="custom" o:connectlocs="0,0;1247,0" o:connectangles="0,0"/>
              </v:shape>
              <w10:wrap anchorx="page" anchory="page"/>
            </v:group>
          </w:pict>
        </mc:Fallback>
      </mc:AlternateContent>
    </w:r>
    <w:r>
      <w:rPr>
        <w:noProof/>
      </w:rPr>
      <mc:AlternateContent>
        <mc:Choice Requires="wps">
          <w:drawing>
            <wp:anchor distT="0" distB="0" distL="114300" distR="114300" simplePos="0" relativeHeight="251658260" behindDoc="1" locked="0" layoutInCell="1" allowOverlap="1" wp14:anchorId="0540C3FE" wp14:editId="20AB9FB2">
              <wp:simplePos x="0" y="0"/>
              <wp:positionH relativeFrom="page">
                <wp:posOffset>1729105</wp:posOffset>
              </wp:positionH>
              <wp:positionV relativeFrom="page">
                <wp:posOffset>1141095</wp:posOffset>
              </wp:positionV>
              <wp:extent cx="4101465" cy="177800"/>
              <wp:effectExtent l="0" t="0" r="13335" b="12700"/>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14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0EBEA" w14:textId="77777777" w:rsidR="004F2749" w:rsidRDefault="004F2749">
                          <w:pPr>
                            <w:spacing w:line="263" w:lineRule="exact"/>
                            <w:ind w:left="20"/>
                            <w:rPr>
                              <w:rFonts w:ascii="Arial" w:eastAsia="Arial" w:hAnsi="Arial" w:cs="Arial"/>
                              <w:sz w:val="24"/>
                              <w:szCs w:val="24"/>
                            </w:rPr>
                          </w:pPr>
                          <w:r>
                            <w:rPr>
                              <w:rFonts w:ascii="Arial" w:eastAsia="Arial" w:hAnsi="Arial" w:cs="Arial"/>
                              <w:b/>
                              <w:bCs/>
                              <w:color w:val="006DA6"/>
                              <w:w w:val="105"/>
                              <w:sz w:val="24"/>
                              <w:szCs w:val="24"/>
                            </w:rPr>
                            <w:t>A</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U</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8"/>
                              <w:w w:val="105"/>
                              <w:sz w:val="24"/>
                              <w:szCs w:val="24"/>
                            </w:rPr>
                            <w:t xml:space="preserve"> </w:t>
                          </w:r>
                          <w:r>
                            <w:rPr>
                              <w:rFonts w:ascii="Arial" w:eastAsia="Arial" w:hAnsi="Arial" w:cs="Arial"/>
                              <w:b/>
                              <w:bCs/>
                              <w:color w:val="006DA6"/>
                              <w:spacing w:val="27"/>
                              <w:w w:val="105"/>
                              <w:sz w:val="24"/>
                              <w:szCs w:val="24"/>
                            </w:rPr>
                            <w:t>I</w:t>
                          </w:r>
                          <w:r>
                            <w:rPr>
                              <w:rFonts w:ascii="Arial" w:eastAsia="Arial" w:hAnsi="Arial" w:cs="Arial"/>
                              <w:b/>
                              <w:bCs/>
                              <w:color w:val="006DA6"/>
                              <w:w w:val="105"/>
                              <w:sz w:val="24"/>
                              <w:szCs w:val="24"/>
                            </w:rPr>
                            <w:t>T</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6"/>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31"/>
                              <w:w w:val="105"/>
                              <w:sz w:val="24"/>
                              <w:szCs w:val="24"/>
                            </w:rPr>
                            <w:t>E</w:t>
                          </w:r>
                          <w:r>
                            <w:rPr>
                              <w:rFonts w:ascii="Arial" w:eastAsia="Arial" w:hAnsi="Arial" w:cs="Arial"/>
                              <w:b/>
                              <w:bCs/>
                              <w:color w:val="006DA6"/>
                              <w:w w:val="105"/>
                              <w:sz w:val="24"/>
                              <w:szCs w:val="24"/>
                            </w:rPr>
                            <w:t>P</w:t>
                          </w:r>
                          <w:r>
                            <w:rPr>
                              <w:rFonts w:ascii="Arial" w:eastAsia="Arial" w:hAnsi="Arial" w:cs="Arial"/>
                              <w:b/>
                              <w:bCs/>
                              <w:color w:val="006DA6"/>
                              <w:spacing w:val="-40"/>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5"/>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43"/>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0C3FE" id="_x0000_t202" coordsize="21600,21600" o:spt="202" path="m,l,21600r21600,l21600,xe">
              <v:stroke joinstyle="miter"/>
              <v:path gradientshapeok="t" o:connecttype="rect"/>
            </v:shapetype>
            <v:shape id="Text Box 108" o:spid="_x0000_s1037" type="#_x0000_t202" style="position:absolute;margin-left:136.15pt;margin-top:89.85pt;width:322.95pt;height:14pt;z-index:-2516582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" filled="f" stroked="f">
              <v:textbox inset="0,0,0,0">
                <w:txbxContent>
                  <w:p w14:paraId="0D80EBEA" w14:textId="77777777" w:rsidR="004F2749" w:rsidRDefault="004F2749">
                    <w:pPr>
                      <w:spacing w:line="263" w:lineRule="exact"/>
                      <w:ind w:left="20"/>
                      <w:rPr>
                        <w:rFonts w:ascii="Arial" w:eastAsia="Arial" w:hAnsi="Arial" w:cs="Arial"/>
                        <w:sz w:val="24"/>
                        <w:szCs w:val="24"/>
                      </w:rPr>
                    </w:pPr>
                    <w:r>
                      <w:rPr>
                        <w:rFonts w:ascii="Arial" w:eastAsia="Arial" w:hAnsi="Arial" w:cs="Arial"/>
                        <w:b/>
                        <w:bCs/>
                        <w:color w:val="006DA6"/>
                        <w:w w:val="105"/>
                        <w:sz w:val="24"/>
                        <w:szCs w:val="24"/>
                      </w:rPr>
                      <w:t>A</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U</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8"/>
                        <w:w w:val="105"/>
                        <w:sz w:val="24"/>
                        <w:szCs w:val="24"/>
                      </w:rPr>
                      <w:t xml:space="preserve"> </w:t>
                    </w:r>
                    <w:r>
                      <w:rPr>
                        <w:rFonts w:ascii="Arial" w:eastAsia="Arial" w:hAnsi="Arial" w:cs="Arial"/>
                        <w:b/>
                        <w:bCs/>
                        <w:color w:val="006DA6"/>
                        <w:spacing w:val="27"/>
                        <w:w w:val="105"/>
                        <w:sz w:val="24"/>
                        <w:szCs w:val="24"/>
                      </w:rPr>
                      <w:t>I</w:t>
                    </w:r>
                    <w:r>
                      <w:rPr>
                        <w:rFonts w:ascii="Arial" w:eastAsia="Arial" w:hAnsi="Arial" w:cs="Arial"/>
                        <w:b/>
                        <w:bCs/>
                        <w:color w:val="006DA6"/>
                        <w:w w:val="105"/>
                        <w:sz w:val="24"/>
                        <w:szCs w:val="24"/>
                      </w:rPr>
                      <w:t>T</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6"/>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31"/>
                        <w:w w:val="105"/>
                        <w:sz w:val="24"/>
                        <w:szCs w:val="24"/>
                      </w:rPr>
                      <w:t>E</w:t>
                    </w:r>
                    <w:r>
                      <w:rPr>
                        <w:rFonts w:ascii="Arial" w:eastAsia="Arial" w:hAnsi="Arial" w:cs="Arial"/>
                        <w:b/>
                        <w:bCs/>
                        <w:color w:val="006DA6"/>
                        <w:w w:val="105"/>
                        <w:sz w:val="24"/>
                        <w:szCs w:val="24"/>
                      </w:rPr>
                      <w:t>P</w:t>
                    </w:r>
                    <w:r>
                      <w:rPr>
                        <w:rFonts w:ascii="Arial" w:eastAsia="Arial" w:hAnsi="Arial" w:cs="Arial"/>
                        <w:b/>
                        <w:bCs/>
                        <w:color w:val="006DA6"/>
                        <w:spacing w:val="-40"/>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5"/>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43"/>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R</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40"/>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473C" w14:textId="77777777" w:rsidR="004F2749" w:rsidRDefault="004F2749" w:rsidP="0060742F">
    <w:pPr>
      <w:spacing w:line="263" w:lineRule="exact"/>
      <w:rPr>
        <w:sz w:val="20"/>
        <w:szCs w:val="20"/>
      </w:rPr>
    </w:pPr>
  </w:p>
  <w:p w14:paraId="39B683FE" w14:textId="77777777" w:rsidR="004F2749" w:rsidRDefault="004F2749" w:rsidP="0060742F">
    <w:pPr>
      <w:spacing w:line="263" w:lineRule="exact"/>
      <w:rPr>
        <w:sz w:val="20"/>
        <w:szCs w:val="20"/>
      </w:rPr>
    </w:pPr>
  </w:p>
  <w:p w14:paraId="29F26DC8" w14:textId="77777777" w:rsidR="004F2749" w:rsidRDefault="004F2749" w:rsidP="0060742F">
    <w:pPr>
      <w:spacing w:line="263" w:lineRule="exact"/>
      <w:rPr>
        <w:sz w:val="20"/>
        <w:szCs w:val="20"/>
      </w:rPr>
    </w:pPr>
  </w:p>
  <w:p w14:paraId="546A6892" w14:textId="77777777" w:rsidR="004F2749" w:rsidRDefault="004F2749" w:rsidP="0060742F">
    <w:pPr>
      <w:spacing w:line="263" w:lineRule="exact"/>
      <w:rPr>
        <w:sz w:val="20"/>
        <w:szCs w:val="20"/>
      </w:rPr>
    </w:pPr>
  </w:p>
  <w:p w14:paraId="113A9DDB" w14:textId="77777777" w:rsidR="004F2749" w:rsidRDefault="004F2749" w:rsidP="0060742F">
    <w:pPr>
      <w:spacing w:line="263" w:lineRule="exact"/>
      <w:ind w:left="20"/>
      <w:jc w:val="center"/>
      <w:rPr>
        <w:rFonts w:ascii="Arial" w:eastAsia="Arial" w:hAnsi="Arial" w:cs="Arial"/>
        <w:b/>
        <w:bCs/>
        <w:color w:val="006DA6"/>
        <w:spacing w:val="31"/>
        <w:w w:val="105"/>
        <w:sz w:val="24"/>
        <w:szCs w:val="24"/>
      </w:rPr>
    </w:pPr>
    <w:r>
      <w:rPr>
        <w:rFonts w:ascii="Arial" w:eastAsia="Arial" w:hAnsi="Arial" w:cs="Arial"/>
        <w:b/>
        <w:bCs/>
        <w:color w:val="006DA6"/>
        <w:spacing w:val="31"/>
        <w:w w:val="105"/>
        <w:sz w:val="24"/>
        <w:szCs w:val="24"/>
      </w:rPr>
      <w:t>LEAD AUDITOR’S INDEPENDENCE DECLARATION</w:t>
    </w:r>
  </w:p>
  <w:p w14:paraId="10C694DB" w14:textId="77777777" w:rsidR="004F2749" w:rsidRDefault="004F2749" w:rsidP="0060742F">
    <w:pPr>
      <w:spacing w:line="263" w:lineRule="exact"/>
      <w:ind w:left="20"/>
      <w:jc w:val="center"/>
      <w:rPr>
        <w:sz w:val="20"/>
        <w:szCs w:val="20"/>
      </w:rPr>
    </w:pPr>
    <w:r>
      <w:rPr>
        <w:noProof/>
      </w:rPr>
      <mc:AlternateContent>
        <mc:Choice Requires="wpg">
          <w:drawing>
            <wp:anchor distT="0" distB="0" distL="114300" distR="114300" simplePos="0" relativeHeight="251658261" behindDoc="1" locked="0" layoutInCell="1" allowOverlap="1" wp14:anchorId="731A40E2" wp14:editId="51381A68">
              <wp:simplePos x="0" y="0"/>
              <wp:positionH relativeFrom="margin">
                <wp:align>center</wp:align>
              </wp:positionH>
              <wp:positionV relativeFrom="page">
                <wp:posOffset>880745</wp:posOffset>
              </wp:positionV>
              <wp:extent cx="791845" cy="127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5"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18577" id="Group 14" o:spid="_x0000_s1026" style="position:absolute;margin-left:0;margin-top:69.35pt;width:62.35pt;height:.1pt;z-index:-251658219;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e6K9gIAANs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" path="m,l1247,e" filled="f" strokecolor="#006da6" strokeweight=".49989mm">
                <v:path arrowok="t" o:connecttype="custom" o:connectlocs="0,0;1247,0" o:connectangles="0,0"/>
              </v:shape>
              <w10:wrap anchorx="margin"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5AFD" w14:textId="77777777" w:rsidR="004F2749" w:rsidRDefault="004F27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71B3" w14:textId="77777777" w:rsidR="004F2749" w:rsidRDefault="004F2749">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62" behindDoc="1" locked="0" layoutInCell="1" allowOverlap="1" wp14:anchorId="7059EECE" wp14:editId="452B4BAC">
              <wp:simplePos x="0" y="0"/>
              <wp:positionH relativeFrom="margin">
                <wp:align>center</wp:align>
              </wp:positionH>
              <wp:positionV relativeFrom="page">
                <wp:posOffset>657225</wp:posOffset>
              </wp:positionV>
              <wp:extent cx="791845" cy="1270"/>
              <wp:effectExtent l="0" t="0" r="0" b="0"/>
              <wp:wrapNone/>
              <wp:docPr id="715924072" name="Group 715924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653684888"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0C040" id="Group 715924072" o:spid="_x0000_s1026" style="position:absolute;margin-left:0;margin-top:51.75pt;width:62.35pt;height:.1pt;z-index:-251658218;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" path="m,l1247,e" filled="f" strokecolor="#006da6" strokeweight=".49989mm">
                <v:path arrowok="t" o:connecttype="custom" o:connectlocs="0,0;1247,0" o:connectangles="0,0"/>
              </v:shape>
              <w10:wrap anchorx="margin" anchory="page"/>
            </v:group>
          </w:pict>
        </mc:Fallback>
      </mc:AlternateContent>
    </w:r>
  </w:p>
  <w:p w14:paraId="44F6B7C5" w14:textId="77777777" w:rsidR="004F2749" w:rsidRDefault="004F2749">
    <w:pPr>
      <w:spacing w:line="263" w:lineRule="exact"/>
      <w:ind w:left="20"/>
      <w:jc w:val="center"/>
      <w:rPr>
        <w:rFonts w:ascii="Arial Bold" w:eastAsia="Arial" w:hAnsi="Arial Bold" w:cs="Arial"/>
        <w:b/>
        <w:bCs/>
        <w:color w:val="006DA6"/>
        <w:spacing w:val="31"/>
        <w:w w:val="105"/>
        <w:sz w:val="24"/>
        <w:szCs w:val="24"/>
      </w:rPr>
    </w:pPr>
  </w:p>
  <w:p w14:paraId="47F4CEF1" w14:textId="77777777" w:rsidR="004F2749" w:rsidRPr="008159A0" w:rsidRDefault="004F2749" w:rsidP="00835780">
    <w:pPr>
      <w:spacing w:line="263" w:lineRule="exact"/>
      <w:ind w:left="20"/>
      <w:jc w:val="center"/>
      <w:rPr>
        <w:rFonts w:ascii="Arial Bold" w:eastAsia="Arial" w:hAnsi="Arial Bold" w:cs="Arial"/>
        <w:spacing w:val="31"/>
        <w:sz w:val="24"/>
        <w:szCs w:val="24"/>
      </w:rPr>
    </w:pPr>
    <w:r>
      <w:rPr>
        <w:rFonts w:ascii="Arial Bold" w:eastAsia="Arial" w:hAnsi="Arial Bold" w:cs="Arial"/>
        <w:b/>
        <w:bCs/>
        <w:color w:val="006DA6"/>
        <w:spacing w:val="31"/>
        <w:w w:val="105"/>
        <w:sz w:val="24"/>
        <w:szCs w:val="24"/>
      </w:rPr>
      <w:t>INDEPENDENT AUDITOR’S REPORT</w:t>
    </w:r>
  </w:p>
  <w:p w14:paraId="15B3CD3E" w14:textId="77777777" w:rsidR="004F2749" w:rsidRPr="00525AE9" w:rsidRDefault="004F2749" w:rsidP="00835780">
    <w:pPr>
      <w:spacing w:line="263" w:lineRule="exact"/>
      <w:ind w:left="20"/>
      <w:jc w:val="center"/>
      <w:rPr>
        <w:rFonts w:ascii="Arial" w:hAnsi="Arial"/>
        <w:b/>
        <w:color w:val="006DA6"/>
        <w:w w:val="105"/>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293E" w14:textId="77777777" w:rsidR="004F2749" w:rsidRDefault="004F274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FDCB" w14:textId="77777777" w:rsidR="001A71E2" w:rsidRDefault="001A71E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922C" w14:textId="77777777" w:rsidR="00B9681D" w:rsidRPr="00525AE9" w:rsidRDefault="00B9681D" w:rsidP="00835780">
    <w:pPr>
      <w:spacing w:line="263" w:lineRule="exact"/>
      <w:ind w:left="20"/>
      <w:jc w:val="center"/>
      <w:rPr>
        <w:rFonts w:ascii="Arial" w:hAnsi="Arial"/>
        <w:b/>
        <w:color w:val="006DA6"/>
        <w:w w:val="105"/>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C846" w14:textId="77777777" w:rsidR="001A71E2" w:rsidRDefault="001A71E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66DA" w14:textId="77777777" w:rsidR="00737B0D" w:rsidRDefault="00737B0D">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5" behindDoc="1" locked="0" layoutInCell="1" allowOverlap="1" wp14:anchorId="4F71A1FC" wp14:editId="556010B8">
              <wp:simplePos x="0" y="0"/>
              <wp:positionH relativeFrom="margin">
                <wp:align>center</wp:align>
              </wp:positionH>
              <wp:positionV relativeFrom="page">
                <wp:posOffset>657225</wp:posOffset>
              </wp:positionV>
              <wp:extent cx="791845" cy="1270"/>
              <wp:effectExtent l="0" t="0" r="0" b="0"/>
              <wp:wrapNone/>
              <wp:docPr id="292600019" name="Group 292600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765246727"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0358F7" id="Group 292600019" o:spid="_x0000_s1026" style="position:absolute;margin-left:0;margin-top:51.75pt;width:62.35pt;height:.1pt;z-index:-251658225;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" path="m,l1247,e" filled="f" strokecolor="#006da6" strokeweight=".49989mm">
                <v:path arrowok="t" o:connecttype="custom" o:connectlocs="0,0;1247,0" o:connectangles="0,0"/>
              </v:shape>
              <w10:wrap anchorx="margin" anchory="page"/>
            </v:group>
          </w:pict>
        </mc:Fallback>
      </mc:AlternateContent>
    </w:r>
  </w:p>
  <w:p w14:paraId="36EC98A8" w14:textId="77777777" w:rsidR="00737B0D" w:rsidRDefault="00737B0D">
    <w:pPr>
      <w:spacing w:line="263" w:lineRule="exact"/>
      <w:ind w:left="20"/>
      <w:jc w:val="center"/>
      <w:rPr>
        <w:rFonts w:ascii="Arial Bold" w:eastAsia="Arial" w:hAnsi="Arial Bold" w:cs="Arial"/>
        <w:b/>
        <w:bCs/>
        <w:color w:val="006DA6"/>
        <w:spacing w:val="31"/>
        <w:w w:val="105"/>
        <w:sz w:val="24"/>
        <w:szCs w:val="24"/>
      </w:rPr>
    </w:pPr>
  </w:p>
  <w:p w14:paraId="2DA9283E" w14:textId="77777777" w:rsidR="00737B0D" w:rsidRPr="00525AE9" w:rsidRDefault="00737B0D" w:rsidP="00F6019B">
    <w:pPr>
      <w:spacing w:line="263" w:lineRule="exact"/>
      <w:ind w:left="20"/>
      <w:jc w:val="center"/>
      <w:rPr>
        <w:rFonts w:ascii="Arial" w:hAnsi="Arial"/>
        <w:b/>
        <w:color w:val="006DA6"/>
        <w:w w:val="105"/>
        <w:sz w:val="24"/>
      </w:rPr>
    </w:pPr>
    <w:r>
      <w:rPr>
        <w:rFonts w:ascii="Arial Bold" w:eastAsia="Arial" w:hAnsi="Arial Bold" w:cs="Arial"/>
        <w:b/>
        <w:bCs/>
        <w:color w:val="006DA6"/>
        <w:spacing w:val="31"/>
        <w:w w:val="105"/>
        <w:sz w:val="24"/>
        <w:szCs w:val="24"/>
      </w:rPr>
      <w:t>CONSOLIDATED STATEMENT OF</w:t>
    </w:r>
    <w:r w:rsidRPr="00525AE9">
      <w:rPr>
        <w:rFonts w:ascii="Arial Bold" w:hAnsi="Arial Bold"/>
        <w:b/>
        <w:color w:val="006DA6"/>
        <w:spacing w:val="31"/>
        <w:w w:val="105"/>
        <w:sz w:val="24"/>
      </w:rPr>
      <w:t xml:space="preserve"> SURPLUS OR DEFICIT </w:t>
    </w:r>
    <w:r>
      <w:rPr>
        <w:rFonts w:ascii="Arial Bold" w:eastAsia="Arial" w:hAnsi="Arial Bold" w:cs="Arial"/>
        <w:b/>
        <w:bCs/>
        <w:color w:val="006DA6"/>
        <w:spacing w:val="31"/>
        <w:w w:val="105"/>
        <w:sz w:val="24"/>
        <w:szCs w:val="24"/>
      </w:rPr>
      <w:t>&amp;</w:t>
    </w:r>
    <w:r w:rsidRPr="00525AE9">
      <w:rPr>
        <w:rFonts w:ascii="Arial Bold" w:hAnsi="Arial Bold"/>
        <w:b/>
        <w:color w:val="006DA6"/>
        <w:spacing w:val="31"/>
        <w:w w:val="105"/>
        <w:sz w:val="24"/>
      </w:rPr>
      <w:t xml:space="preserve"> OTHER COMPREHENSIVE INCOME</w:t>
    </w:r>
  </w:p>
  <w:p w14:paraId="4D79A9BD" w14:textId="77777777" w:rsidR="00737B0D" w:rsidRPr="00525AE9" w:rsidRDefault="00737B0D" w:rsidP="00835780">
    <w:pPr>
      <w:spacing w:line="263" w:lineRule="exact"/>
      <w:ind w:left="20"/>
      <w:jc w:val="center"/>
      <w:rPr>
        <w:rFonts w:ascii="Arial" w:hAnsi="Arial"/>
        <w:b/>
        <w:color w:val="006DA6"/>
        <w:w w:val="105"/>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AFD5"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8" behindDoc="1" locked="0" layoutInCell="1" allowOverlap="1" wp14:anchorId="621C8FC1" wp14:editId="7CC3C769">
              <wp:simplePos x="0" y="0"/>
              <wp:positionH relativeFrom="page">
                <wp:align>center</wp:align>
              </wp:positionH>
              <wp:positionV relativeFrom="page">
                <wp:posOffset>692785</wp:posOffset>
              </wp:positionV>
              <wp:extent cx="791845" cy="1270"/>
              <wp:effectExtent l="0" t="0" r="0" b="0"/>
              <wp:wrapNone/>
              <wp:docPr id="1484637306"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2062107987"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1A6899" id="Group 252" o:spid="_x0000_s1026" style="position:absolute;margin-left:0;margin-top:54.55pt;width:62.35pt;height:.1pt;z-index:-251658232;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" path="m,l1247,e" filled="f" strokecolor="#006da6" strokeweight=".49989mm">
                <v:path arrowok="t" o:connecttype="custom" o:connectlocs="0,0;1247,0" o:connectangles="0,0"/>
              </v:shape>
              <w10:wrap anchorx="page" anchory="page"/>
            </v:group>
          </w:pict>
        </mc:Fallback>
      </mc:AlternateContent>
    </w:r>
  </w:p>
  <w:p w14:paraId="54215B70" w14:textId="77777777" w:rsidR="00E6724A"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CASH FLOWS</w:t>
    </w:r>
  </w:p>
  <w:p w14:paraId="1EBDC875" w14:textId="77777777" w:rsidR="00E6724A" w:rsidRDefault="00E6724A">
    <w:pPr>
      <w:spacing w:line="200" w:lineRule="exact"/>
      <w:rPr>
        <w:sz w:val="20"/>
        <w:szCs w:val="20"/>
      </w:rPr>
    </w:pPr>
    <w:r>
      <w:rPr>
        <w:noProof/>
      </w:rPr>
      <mc:AlternateContent>
        <mc:Choice Requires="wps">
          <w:drawing>
            <wp:anchor distT="0" distB="0" distL="114300" distR="114300" simplePos="0" relativeHeight="251658249" behindDoc="1" locked="0" layoutInCell="1" allowOverlap="1" wp14:anchorId="7DC60159" wp14:editId="302EBD6D">
              <wp:simplePos x="0" y="0"/>
              <wp:positionH relativeFrom="page">
                <wp:posOffset>1181100</wp:posOffset>
              </wp:positionH>
              <wp:positionV relativeFrom="page">
                <wp:posOffset>963295</wp:posOffset>
              </wp:positionV>
              <wp:extent cx="5243195" cy="375920"/>
              <wp:effectExtent l="0" t="0" r="0" b="0"/>
              <wp:wrapNone/>
              <wp:docPr id="159196626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110C5" w14:textId="77777777" w:rsidR="00E6724A" w:rsidRDefault="00E6724A">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C60159" id="_x0000_t202" coordsize="21600,21600" o:spt="202" path="m,l,21600r21600,l21600,xe">
              <v:stroke joinstyle="miter"/>
              <v:path gradientshapeok="t" o:connecttype="rect"/>
            </v:shapetype>
            <v:shape id="Text Box 254" o:spid="_x0000_s1038" type="#_x0000_t202" style="position:absolute;margin-left:93pt;margin-top:75.85pt;width:412.85pt;height:29.6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AMzqZPbAQAAmAMAAA4AAAAAAAAAAAAAAAAALgIAAGRycy9lMm9Eb2MueG1sUEsBAi0AFAAGAAgA&#10;AAAhAHFuz5vfAAAADAEAAA8AAAAAAAAAAAAAAAAANQQAAGRycy9kb3ducmV2LnhtbFBLBQYAAAAA&#10;BAAEAPMAAABBBQAAAAA=&#10;" filled="f" stroked="f">
              <v:textbox inset="0,0,0,0">
                <w:txbxContent>
                  <w:p w14:paraId="5E1110C5" w14:textId="77777777" w:rsidR="00E6724A" w:rsidRDefault="00E6724A">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2D69"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0" behindDoc="1" locked="0" layoutInCell="1" allowOverlap="1" wp14:anchorId="0C25CF73" wp14:editId="219421E1">
              <wp:simplePos x="0" y="0"/>
              <wp:positionH relativeFrom="page">
                <wp:align>center</wp:align>
              </wp:positionH>
              <wp:positionV relativeFrom="page">
                <wp:posOffset>718820</wp:posOffset>
              </wp:positionV>
              <wp:extent cx="791845" cy="1270"/>
              <wp:effectExtent l="0" t="0" r="0" b="0"/>
              <wp:wrapNone/>
              <wp:docPr id="412325396"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962735877"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FCA869" id="Group 125" o:spid="_x0000_s1026" style="position:absolute;margin-left:0;margin-top:56.6pt;width:62.35pt;height:.1pt;z-index:-251658230;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" path="m,l1247,e" filled="f" strokecolor="#006da6" strokeweight=".49989mm">
                <v:path arrowok="t" o:connecttype="custom" o:connectlocs="0,0;1247,0" o:connectangles="0,0"/>
              </v:shape>
              <w10:wrap anchorx="page" anchory="page"/>
            </v:group>
          </w:pict>
        </mc:Fallback>
      </mc:AlternateContent>
    </w:r>
  </w:p>
  <w:p w14:paraId="3A10095C" w14:textId="77777777" w:rsidR="00E6724A" w:rsidRPr="008159A0"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FINANCIAL POSITION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1ABD"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5" behindDoc="1" locked="0" layoutInCell="1" allowOverlap="1" wp14:anchorId="4AE489EE" wp14:editId="3C8C5D75">
              <wp:simplePos x="0" y="0"/>
              <wp:positionH relativeFrom="page">
                <wp:align>center</wp:align>
              </wp:positionH>
              <wp:positionV relativeFrom="page">
                <wp:posOffset>692785</wp:posOffset>
              </wp:positionV>
              <wp:extent cx="791845" cy="1270"/>
              <wp:effectExtent l="0" t="0" r="0" b="0"/>
              <wp:wrapNone/>
              <wp:docPr id="71"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2"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DA870B" id="Group 252" o:spid="_x0000_s1026" style="position:absolute;margin-left:0;margin-top:54.55pt;width:62.35pt;height:.1pt;z-index:-251658235;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" path="m,l1247,e" filled="f" strokecolor="#006da6" strokeweight=".49989mm">
                <v:path arrowok="t" o:connecttype="custom" o:connectlocs="0,0;1247,0" o:connectangles="0,0"/>
              </v:shape>
              <w10:wrap anchorx="page" anchory="page"/>
            </v:group>
          </w:pict>
        </mc:Fallback>
      </mc:AlternateContent>
    </w:r>
  </w:p>
  <w:p w14:paraId="47689821" w14:textId="77777777" w:rsidR="00E6724A" w:rsidRDefault="00E6724A">
    <w:pPr>
      <w:spacing w:line="263" w:lineRule="exact"/>
      <w:ind w:left="20"/>
      <w:jc w:val="center"/>
      <w:rPr>
        <w:rFonts w:ascii="Arial" w:eastAsia="Arial" w:hAnsi="Arial" w:cs="Arial"/>
        <w:b/>
        <w:bCs/>
        <w:color w:val="006DA6"/>
        <w:w w:val="105"/>
        <w:sz w:val="24"/>
        <w:szCs w:val="24"/>
      </w:rPr>
    </w:pPr>
    <w:bookmarkStart w:id="17" w:name="_Hlk523226897"/>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CASH FLOWS</w:t>
    </w:r>
  </w:p>
  <w:bookmarkEnd w:id="17"/>
  <w:p w14:paraId="12A1112B" w14:textId="77777777" w:rsidR="00E6724A" w:rsidRDefault="00E6724A">
    <w:pPr>
      <w:spacing w:line="200" w:lineRule="exact"/>
      <w:rPr>
        <w:sz w:val="20"/>
        <w:szCs w:val="20"/>
      </w:rPr>
    </w:pPr>
    <w:r>
      <w:rPr>
        <w:noProof/>
      </w:rPr>
      <mc:AlternateContent>
        <mc:Choice Requires="wps">
          <w:drawing>
            <wp:anchor distT="0" distB="0" distL="114300" distR="114300" simplePos="0" relativeHeight="251658246" behindDoc="1" locked="0" layoutInCell="1" allowOverlap="1" wp14:anchorId="6FEA1DDA" wp14:editId="038837EC">
              <wp:simplePos x="0" y="0"/>
              <wp:positionH relativeFrom="page">
                <wp:posOffset>1181100</wp:posOffset>
              </wp:positionH>
              <wp:positionV relativeFrom="page">
                <wp:posOffset>963295</wp:posOffset>
              </wp:positionV>
              <wp:extent cx="5243195" cy="375920"/>
              <wp:effectExtent l="0" t="0" r="0" b="0"/>
              <wp:wrapNone/>
              <wp:docPr id="7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F7B8C" w14:textId="77777777" w:rsidR="00E6724A" w:rsidRDefault="00E6724A">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EA1DDA" id="_x0000_t202" coordsize="21600,21600" o:spt="202" path="m,l,21600r21600,l21600,xe">
              <v:stroke joinstyle="miter"/>
              <v:path gradientshapeok="t" o:connecttype="rect"/>
            </v:shapetype>
            <v:shape id="_x0000_s1039" type="#_x0000_t202" style="position:absolute;margin-left:93pt;margin-top:75.85pt;width:412.85pt;height:29.6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FvojODbAQAAmAMAAA4AAAAAAAAAAAAAAAAALgIAAGRycy9lMm9Eb2MueG1sUEsBAi0AFAAGAAgA&#10;AAAhAHFuz5vfAAAADAEAAA8AAAAAAAAAAAAAAAAANQQAAGRycy9kb3ducmV2LnhtbFBLBQYAAAAA&#10;BAAEAPMAAABBBQAAAAA=&#10;" filled="f" stroked="f">
              <v:textbox inset="0,0,0,0">
                <w:txbxContent>
                  <w:p w14:paraId="2A7F7B8C" w14:textId="77777777" w:rsidR="00E6724A" w:rsidRDefault="00E6724A">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B2DE"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7" behindDoc="1" locked="0" layoutInCell="1" allowOverlap="1" wp14:anchorId="1BD618CD" wp14:editId="7F822F8F">
              <wp:simplePos x="0" y="0"/>
              <wp:positionH relativeFrom="page">
                <wp:align>center</wp:align>
              </wp:positionH>
              <wp:positionV relativeFrom="page">
                <wp:posOffset>718820</wp:posOffset>
              </wp:positionV>
              <wp:extent cx="791845" cy="1270"/>
              <wp:effectExtent l="0" t="0" r="0" b="0"/>
              <wp:wrapNone/>
              <wp:docPr id="7014"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15"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4373D5" id="Group 125" o:spid="_x0000_s1026" style="position:absolute;margin-left:0;margin-top:56.6pt;width:62.35pt;height:.1pt;z-index:-251658233;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" path="m,l1247,e" filled="f" strokecolor="#006da6" strokeweight=".49989mm">
                <v:path arrowok="t" o:connecttype="custom" o:connectlocs="0,0;1247,0" o:connectangles="0,0"/>
              </v:shape>
              <w10:wrap anchorx="page" anchory="page"/>
            </v:group>
          </w:pict>
        </mc:Fallback>
      </mc:AlternateContent>
    </w:r>
  </w:p>
  <w:p w14:paraId="611BB2D5" w14:textId="77777777" w:rsidR="00E6724A" w:rsidRPr="008159A0" w:rsidRDefault="00E6724A">
    <w:pPr>
      <w:spacing w:line="263" w:lineRule="exact"/>
      <w:ind w:left="20"/>
      <w:jc w:val="center"/>
      <w:rPr>
        <w:rFonts w:ascii="Arial" w:eastAsia="Arial" w:hAnsi="Arial" w:cs="Arial"/>
        <w:b/>
        <w:bCs/>
        <w:color w:val="006DA6"/>
        <w:w w:val="105"/>
        <w:sz w:val="24"/>
        <w:szCs w:val="24"/>
      </w:rPr>
    </w:pPr>
    <w:r>
      <w:rPr>
        <w:rFonts w:ascii="Arial" w:eastAsia="Arial" w:hAnsi="Arial" w:cs="Arial"/>
        <w:b/>
        <w:bCs/>
        <w:color w:val="006DA6"/>
        <w:spacing w:val="31"/>
        <w:w w:val="105"/>
        <w:sz w:val="24"/>
        <w:szCs w:val="24"/>
      </w:rPr>
      <w:t>C</w:t>
    </w:r>
    <w:r>
      <w:rPr>
        <w:rFonts w:ascii="Arial" w:eastAsia="Arial" w:hAnsi="Arial" w:cs="Arial"/>
        <w:b/>
        <w:bCs/>
        <w:color w:val="006DA6"/>
        <w:w w:val="105"/>
        <w:sz w:val="24"/>
        <w:szCs w:val="24"/>
      </w:rPr>
      <w:t>O</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4"/>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3"/>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39"/>
        <w:w w:val="105"/>
        <w:sz w:val="24"/>
        <w:szCs w:val="24"/>
      </w:rPr>
      <w:t xml:space="preserve"> </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D</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spacing w:val="28"/>
        <w:w w:val="105"/>
        <w:sz w:val="24"/>
        <w:szCs w:val="24"/>
      </w:rPr>
      <w:t>E</w:t>
    </w:r>
    <w:r>
      <w:rPr>
        <w:rFonts w:ascii="Arial" w:eastAsia="Arial" w:hAnsi="Arial" w:cs="Arial"/>
        <w:b/>
        <w:bCs/>
        <w:color w:val="006DA6"/>
        <w:w w:val="105"/>
        <w:sz w:val="24"/>
        <w:szCs w:val="24"/>
      </w:rPr>
      <w:t>M</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29"/>
        <w:w w:val="105"/>
        <w:sz w:val="24"/>
        <w:szCs w:val="24"/>
      </w:rPr>
      <w:t>E</w:t>
    </w:r>
    <w:r>
      <w:rPr>
        <w:rFonts w:ascii="Arial" w:eastAsia="Arial" w:hAnsi="Arial" w:cs="Arial"/>
        <w:b/>
        <w:bCs/>
        <w:color w:val="006DA6"/>
        <w:w w:val="105"/>
        <w:sz w:val="24"/>
        <w:szCs w:val="24"/>
      </w:rPr>
      <w:t>N</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62"/>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61"/>
        <w:w w:val="105"/>
        <w:sz w:val="24"/>
        <w:szCs w:val="24"/>
      </w:rPr>
      <w:t xml:space="preserve"> </w:t>
    </w:r>
    <w:r>
      <w:rPr>
        <w:rFonts w:ascii="Arial" w:eastAsia="Arial" w:hAnsi="Arial" w:cs="Arial"/>
        <w:b/>
        <w:bCs/>
        <w:color w:val="006DA6"/>
        <w:w w:val="105"/>
        <w:sz w:val="24"/>
        <w:szCs w:val="24"/>
      </w:rPr>
      <w:t>CHANGES IN EQUITY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6CE8" w14:textId="77777777" w:rsidR="00E6724A" w:rsidRDefault="00E6724A">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1" behindDoc="1" locked="0" layoutInCell="1" allowOverlap="1" wp14:anchorId="40677EE7" wp14:editId="5D7C4ACB">
              <wp:simplePos x="0" y="0"/>
              <wp:positionH relativeFrom="page">
                <wp:align>center</wp:align>
              </wp:positionH>
              <wp:positionV relativeFrom="page">
                <wp:posOffset>718820</wp:posOffset>
              </wp:positionV>
              <wp:extent cx="791845" cy="1270"/>
              <wp:effectExtent l="0" t="0" r="0" b="0"/>
              <wp:wrapNone/>
              <wp:docPr id="1702138833"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829206515" name="Freeform 12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E34E1" id="Group 125" o:spid="_x0000_s1026" style="position:absolute;margin-left:0;margin-top:56.6pt;width:62.35pt;height:.1pt;z-index:-251658229;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">
              <v:shape id="Freeform 12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" path="m,l1247,e" filled="f" strokecolor="#006da6" strokeweight=".49989mm">
                <v:path arrowok="t" o:connecttype="custom" o:connectlocs="0,0;1247,0" o:connectangles="0,0"/>
              </v:shape>
              <w10:wrap anchorx="page" anchory="page"/>
            </v:group>
          </w:pict>
        </mc:Fallback>
      </mc:AlternateContent>
    </w:r>
  </w:p>
  <w:p w14:paraId="0321D64E" w14:textId="77777777" w:rsidR="00E6724A" w:rsidRDefault="00E6724A">
    <w:pPr>
      <w:spacing w:line="263" w:lineRule="exact"/>
      <w:ind w:left="16" w:right="16"/>
      <w:jc w:val="center"/>
      <w:rPr>
        <w:rFonts w:ascii="Arial" w:eastAsia="Arial" w:hAnsi="Arial" w:cs="Arial"/>
        <w:sz w:val="24"/>
        <w:szCs w:val="24"/>
      </w:rPr>
    </w:pP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H</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proofErr w:type="gramStart"/>
    <w:r>
      <w:rPr>
        <w:rFonts w:ascii="Arial" w:eastAsia="Arial" w:hAnsi="Arial" w:cs="Arial"/>
        <w:b/>
        <w:bCs/>
        <w:color w:val="006DA6"/>
        <w:w w:val="105"/>
        <w:sz w:val="24"/>
        <w:szCs w:val="24"/>
      </w:rPr>
      <w:t>A</w:t>
    </w:r>
    <w:proofErr w:type="gramEnd"/>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M</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S</w:t>
    </w:r>
  </w:p>
  <w:p w14:paraId="44270F87" w14:textId="77777777" w:rsidR="00E6724A" w:rsidRDefault="00E6724A">
    <w:pPr>
      <w:spacing w:before="6" w:line="190" w:lineRule="exact"/>
      <w:rPr>
        <w:sz w:val="19"/>
        <w:szCs w:val="19"/>
      </w:rPr>
    </w:pPr>
  </w:p>
  <w:p w14:paraId="298B99CB" w14:textId="6C06F1D9" w:rsidR="00E6724A" w:rsidRDefault="00E6724A">
    <w:pPr>
      <w:ind w:left="1196" w:right="1196"/>
      <w:jc w:val="center"/>
      <w:rPr>
        <w:rFonts w:ascii="Arial" w:eastAsia="Arial" w:hAnsi="Arial" w:cs="Arial"/>
        <w:sz w:val="16"/>
        <w:szCs w:val="16"/>
      </w:rPr>
    </w:pPr>
    <w:r>
      <w:rPr>
        <w:rFonts w:ascii="Arial" w:eastAsia="Arial" w:hAnsi="Arial" w:cs="Arial"/>
        <w:b/>
        <w:bCs/>
        <w:color w:val="006DA6"/>
        <w:w w:val="105"/>
        <w:sz w:val="16"/>
        <w:szCs w:val="16"/>
      </w:rPr>
      <w:t>F</w:t>
    </w:r>
    <w:r>
      <w:rPr>
        <w:rFonts w:ascii="Arial" w:eastAsia="Arial" w:hAnsi="Arial" w:cs="Arial"/>
        <w:b/>
        <w:bCs/>
        <w:color w:val="006DA6"/>
        <w:spacing w:val="-26"/>
        <w:w w:val="105"/>
        <w:sz w:val="16"/>
        <w:szCs w:val="16"/>
      </w:rPr>
      <w:t xml:space="preserve"> </w:t>
    </w:r>
    <w:r>
      <w:rPr>
        <w:rFonts w:ascii="Arial" w:eastAsia="Arial" w:hAnsi="Arial" w:cs="Arial"/>
        <w:b/>
        <w:bCs/>
        <w:color w:val="006DA6"/>
        <w:w w:val="105"/>
        <w:sz w:val="16"/>
        <w:szCs w:val="16"/>
      </w:rPr>
      <w:t>O</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T</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H</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8"/>
        <w:w w:val="105"/>
        <w:sz w:val="16"/>
        <w:szCs w:val="16"/>
      </w:rPr>
      <w:t xml:space="preserve"> </w:t>
    </w:r>
    <w:r>
      <w:rPr>
        <w:rFonts w:ascii="Arial" w:eastAsia="Arial" w:hAnsi="Arial" w:cs="Arial"/>
        <w:b/>
        <w:bCs/>
        <w:color w:val="006DA6"/>
        <w:w w:val="105"/>
        <w:sz w:val="16"/>
        <w:szCs w:val="16"/>
      </w:rPr>
      <w:t>Y</w:t>
    </w:r>
    <w:r>
      <w:rPr>
        <w:rFonts w:ascii="Arial" w:eastAsia="Arial" w:hAnsi="Arial" w:cs="Arial"/>
        <w:b/>
        <w:bCs/>
        <w:color w:val="006DA6"/>
        <w:spacing w:val="-25"/>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A</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3</w:t>
    </w:r>
    <w:r>
      <w:rPr>
        <w:rFonts w:ascii="Arial" w:eastAsia="Arial" w:hAnsi="Arial" w:cs="Arial"/>
        <w:b/>
        <w:bCs/>
        <w:color w:val="006DA6"/>
        <w:spacing w:val="-20"/>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J</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U</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2</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2</w:t>
    </w:r>
    <w:r w:rsidR="001A71E2">
      <w:rPr>
        <w:rFonts w:ascii="Arial" w:eastAsia="Arial" w:hAnsi="Arial" w:cs="Arial"/>
        <w:b/>
        <w:bCs/>
        <w:color w:val="006DA6"/>
        <w:w w:val="105"/>
        <w:sz w:val="16"/>
        <w:szCs w:val="16"/>
      </w:rPr>
      <w:t>6</w:t>
    </w:r>
  </w:p>
  <w:p w14:paraId="6B97D2DD" w14:textId="77777777" w:rsidR="00E6724A" w:rsidRPr="008159A0" w:rsidRDefault="00E6724A">
    <w:pPr>
      <w:spacing w:line="263" w:lineRule="exact"/>
      <w:ind w:left="20"/>
      <w:jc w:val="center"/>
      <w:rPr>
        <w:rFonts w:ascii="Arial" w:eastAsia="Arial" w:hAnsi="Arial" w:cs="Arial"/>
        <w:b/>
        <w:bCs/>
        <w:color w:val="006DA6"/>
        <w:w w:val="105"/>
        <w:sz w:val="24"/>
        <w:szCs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7A62" w14:textId="77777777" w:rsidR="00A46808" w:rsidRDefault="00A46808">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53" behindDoc="1" locked="0" layoutInCell="1" allowOverlap="1" wp14:anchorId="306F2BF3" wp14:editId="33F5D4F5">
              <wp:simplePos x="0" y="0"/>
              <wp:positionH relativeFrom="page">
                <wp:align>center</wp:align>
              </wp:positionH>
              <wp:positionV relativeFrom="page">
                <wp:posOffset>692785</wp:posOffset>
              </wp:positionV>
              <wp:extent cx="791845" cy="1270"/>
              <wp:effectExtent l="0" t="0" r="0" b="0"/>
              <wp:wrapNone/>
              <wp:docPr id="1128838670"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2002681490" name="Freeform 253"/>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FE41C1" id="Group 252" o:spid="_x0000_s1026" style="position:absolute;margin-left:0;margin-top:54.55pt;width:62.35pt;height:.1pt;z-index:-251658227;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">
              <v:shape id="Freeform 253"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" path="m,l1247,e" filled="f" strokecolor="#006da6" strokeweight=".49989mm">
                <v:path arrowok="t" o:connecttype="custom" o:connectlocs="0,0;1247,0" o:connectangles="0,0"/>
              </v:shape>
              <w10:wrap anchorx="page" anchory="page"/>
            </v:group>
          </w:pict>
        </mc:Fallback>
      </mc:AlternateContent>
    </w:r>
  </w:p>
  <w:p w14:paraId="2E284281" w14:textId="77777777" w:rsidR="00A46808" w:rsidRDefault="00A46808" w:rsidP="00A46808">
    <w:pPr>
      <w:spacing w:line="263" w:lineRule="exact"/>
      <w:ind w:left="16" w:right="16"/>
      <w:jc w:val="center"/>
      <w:rPr>
        <w:rFonts w:ascii="Arial" w:eastAsia="Arial" w:hAnsi="Arial" w:cs="Arial"/>
        <w:sz w:val="24"/>
        <w:szCs w:val="24"/>
      </w:rPr>
    </w:pP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6"/>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O</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H</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F</w:t>
    </w:r>
    <w:r>
      <w:rPr>
        <w:rFonts w:ascii="Arial" w:eastAsia="Arial" w:hAnsi="Arial" w:cs="Arial"/>
        <w:b/>
        <w:bCs/>
        <w:color w:val="006DA6"/>
        <w:spacing w:val="-42"/>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A</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C</w:t>
    </w:r>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I</w:t>
    </w:r>
    <w:r>
      <w:rPr>
        <w:rFonts w:ascii="Arial" w:eastAsia="Arial" w:hAnsi="Arial" w:cs="Arial"/>
        <w:b/>
        <w:bCs/>
        <w:color w:val="006DA6"/>
        <w:spacing w:val="-39"/>
        <w:w w:val="105"/>
        <w:sz w:val="24"/>
        <w:szCs w:val="24"/>
      </w:rPr>
      <w:t xml:space="preserve"> </w:t>
    </w:r>
    <w:proofErr w:type="gramStart"/>
    <w:r>
      <w:rPr>
        <w:rFonts w:ascii="Arial" w:eastAsia="Arial" w:hAnsi="Arial" w:cs="Arial"/>
        <w:b/>
        <w:bCs/>
        <w:color w:val="006DA6"/>
        <w:w w:val="105"/>
        <w:sz w:val="24"/>
        <w:szCs w:val="24"/>
      </w:rPr>
      <w:t>A</w:t>
    </w:r>
    <w:proofErr w:type="gramEnd"/>
    <w:r>
      <w:rPr>
        <w:rFonts w:ascii="Arial" w:eastAsia="Arial" w:hAnsi="Arial" w:cs="Arial"/>
        <w:b/>
        <w:bCs/>
        <w:color w:val="006DA6"/>
        <w:spacing w:val="-38"/>
        <w:w w:val="105"/>
        <w:sz w:val="24"/>
        <w:szCs w:val="24"/>
      </w:rPr>
      <w:t xml:space="preserve"> </w:t>
    </w:r>
    <w:r>
      <w:rPr>
        <w:rFonts w:ascii="Arial" w:eastAsia="Arial" w:hAnsi="Arial" w:cs="Arial"/>
        <w:b/>
        <w:bCs/>
        <w:color w:val="006DA6"/>
        <w:w w:val="105"/>
        <w:sz w:val="24"/>
        <w:szCs w:val="24"/>
      </w:rPr>
      <w:t>L</w:t>
    </w:r>
    <w:r>
      <w:rPr>
        <w:rFonts w:ascii="Arial" w:eastAsia="Arial" w:hAnsi="Arial" w:cs="Arial"/>
        <w:b/>
        <w:bCs/>
        <w:color w:val="006DA6"/>
        <w:spacing w:val="59"/>
        <w:w w:val="105"/>
        <w:sz w:val="24"/>
        <w:szCs w:val="24"/>
      </w:rPr>
      <w:t xml:space="preserve"> </w:t>
    </w:r>
    <w:r>
      <w:rPr>
        <w:rFonts w:ascii="Arial" w:eastAsia="Arial" w:hAnsi="Arial" w:cs="Arial"/>
        <w:b/>
        <w:bCs/>
        <w:color w:val="006DA6"/>
        <w:w w:val="105"/>
        <w:sz w:val="24"/>
        <w:szCs w:val="24"/>
      </w:rPr>
      <w:t>S</w:t>
    </w:r>
    <w:r>
      <w:rPr>
        <w:rFonts w:ascii="Arial" w:eastAsia="Arial" w:hAnsi="Arial" w:cs="Arial"/>
        <w:b/>
        <w:bCs/>
        <w:color w:val="006DA6"/>
        <w:spacing w:val="-36"/>
        <w:w w:val="105"/>
        <w:sz w:val="24"/>
        <w:szCs w:val="24"/>
      </w:rPr>
      <w:t xml:space="preserve"> </w:t>
    </w:r>
    <w:r>
      <w:rPr>
        <w:rFonts w:ascii="Arial" w:eastAsia="Arial" w:hAnsi="Arial" w:cs="Arial"/>
        <w:b/>
        <w:bCs/>
        <w:color w:val="006DA6"/>
        <w:spacing w:val="17"/>
        <w:w w:val="105"/>
        <w:sz w:val="24"/>
        <w:szCs w:val="24"/>
      </w:rPr>
      <w:t>T</w:t>
    </w:r>
    <w:r>
      <w:rPr>
        <w:rFonts w:ascii="Arial" w:eastAsia="Arial" w:hAnsi="Arial" w:cs="Arial"/>
        <w:b/>
        <w:bCs/>
        <w:color w:val="006DA6"/>
        <w:spacing w:val="18"/>
        <w:w w:val="105"/>
        <w:sz w:val="24"/>
        <w:szCs w:val="24"/>
      </w:rPr>
      <w:t>A</w:t>
    </w:r>
    <w:r>
      <w:rPr>
        <w:rFonts w:ascii="Arial" w:eastAsia="Arial" w:hAnsi="Arial" w:cs="Arial"/>
        <w:b/>
        <w:bCs/>
        <w:color w:val="006DA6"/>
        <w:w w:val="105"/>
        <w:sz w:val="24"/>
        <w:szCs w:val="24"/>
      </w:rPr>
      <w:t>T</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M</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E</w:t>
    </w:r>
    <w:r>
      <w:rPr>
        <w:rFonts w:ascii="Arial" w:eastAsia="Arial" w:hAnsi="Arial" w:cs="Arial"/>
        <w:b/>
        <w:bCs/>
        <w:color w:val="006DA6"/>
        <w:spacing w:val="-39"/>
        <w:w w:val="105"/>
        <w:sz w:val="24"/>
        <w:szCs w:val="24"/>
      </w:rPr>
      <w:t xml:space="preserve"> </w:t>
    </w:r>
    <w:r>
      <w:rPr>
        <w:rFonts w:ascii="Arial" w:eastAsia="Arial" w:hAnsi="Arial" w:cs="Arial"/>
        <w:b/>
        <w:bCs/>
        <w:color w:val="006DA6"/>
        <w:w w:val="105"/>
        <w:sz w:val="24"/>
        <w:szCs w:val="24"/>
      </w:rPr>
      <w:t>N</w:t>
    </w:r>
    <w:r>
      <w:rPr>
        <w:rFonts w:ascii="Arial" w:eastAsia="Arial" w:hAnsi="Arial" w:cs="Arial"/>
        <w:b/>
        <w:bCs/>
        <w:color w:val="006DA6"/>
        <w:spacing w:val="-37"/>
        <w:w w:val="105"/>
        <w:sz w:val="24"/>
        <w:szCs w:val="24"/>
      </w:rPr>
      <w:t xml:space="preserve"> </w:t>
    </w:r>
    <w:r>
      <w:rPr>
        <w:rFonts w:ascii="Arial" w:eastAsia="Arial" w:hAnsi="Arial" w:cs="Arial"/>
        <w:b/>
        <w:bCs/>
        <w:color w:val="006DA6"/>
        <w:w w:val="105"/>
        <w:sz w:val="24"/>
        <w:szCs w:val="24"/>
      </w:rPr>
      <w:t>T</w:t>
    </w:r>
    <w:r>
      <w:rPr>
        <w:rFonts w:ascii="Arial" w:eastAsia="Arial" w:hAnsi="Arial" w:cs="Arial"/>
        <w:b/>
        <w:bCs/>
        <w:color w:val="006DA6"/>
        <w:spacing w:val="-35"/>
        <w:w w:val="105"/>
        <w:sz w:val="24"/>
        <w:szCs w:val="24"/>
      </w:rPr>
      <w:t xml:space="preserve"> </w:t>
    </w:r>
    <w:r>
      <w:rPr>
        <w:rFonts w:ascii="Arial" w:eastAsia="Arial" w:hAnsi="Arial" w:cs="Arial"/>
        <w:b/>
        <w:bCs/>
        <w:color w:val="006DA6"/>
        <w:w w:val="105"/>
        <w:sz w:val="24"/>
        <w:szCs w:val="24"/>
      </w:rPr>
      <w:t>S</w:t>
    </w:r>
  </w:p>
  <w:p w14:paraId="598C149F" w14:textId="77777777" w:rsidR="00A46808" w:rsidRDefault="00A46808" w:rsidP="00A46808">
    <w:pPr>
      <w:spacing w:before="6" w:line="190" w:lineRule="exact"/>
      <w:rPr>
        <w:sz w:val="19"/>
        <w:szCs w:val="19"/>
      </w:rPr>
    </w:pPr>
  </w:p>
  <w:p w14:paraId="6DFFF5B8" w14:textId="77FB8B89" w:rsidR="00A46808" w:rsidRDefault="00A46808" w:rsidP="00A46808">
    <w:pPr>
      <w:ind w:left="1196" w:right="1196"/>
      <w:jc w:val="center"/>
      <w:rPr>
        <w:rFonts w:ascii="Arial" w:eastAsia="Arial" w:hAnsi="Arial" w:cs="Arial"/>
        <w:sz w:val="16"/>
        <w:szCs w:val="16"/>
      </w:rPr>
    </w:pPr>
    <w:r>
      <w:rPr>
        <w:rFonts w:ascii="Arial" w:eastAsia="Arial" w:hAnsi="Arial" w:cs="Arial"/>
        <w:b/>
        <w:bCs/>
        <w:color w:val="006DA6"/>
        <w:w w:val="105"/>
        <w:sz w:val="16"/>
        <w:szCs w:val="16"/>
      </w:rPr>
      <w:t>F</w:t>
    </w:r>
    <w:r>
      <w:rPr>
        <w:rFonts w:ascii="Arial" w:eastAsia="Arial" w:hAnsi="Arial" w:cs="Arial"/>
        <w:b/>
        <w:bCs/>
        <w:color w:val="006DA6"/>
        <w:spacing w:val="-26"/>
        <w:w w:val="105"/>
        <w:sz w:val="16"/>
        <w:szCs w:val="16"/>
      </w:rPr>
      <w:t xml:space="preserve"> </w:t>
    </w:r>
    <w:r>
      <w:rPr>
        <w:rFonts w:ascii="Arial" w:eastAsia="Arial" w:hAnsi="Arial" w:cs="Arial"/>
        <w:b/>
        <w:bCs/>
        <w:color w:val="006DA6"/>
        <w:w w:val="105"/>
        <w:sz w:val="16"/>
        <w:szCs w:val="16"/>
      </w:rPr>
      <w:t>O</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T</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H</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8"/>
        <w:w w:val="105"/>
        <w:sz w:val="16"/>
        <w:szCs w:val="16"/>
      </w:rPr>
      <w:t xml:space="preserve"> </w:t>
    </w:r>
    <w:r>
      <w:rPr>
        <w:rFonts w:ascii="Arial" w:eastAsia="Arial" w:hAnsi="Arial" w:cs="Arial"/>
        <w:b/>
        <w:bCs/>
        <w:color w:val="006DA6"/>
        <w:w w:val="105"/>
        <w:sz w:val="16"/>
        <w:szCs w:val="16"/>
      </w:rPr>
      <w:t>Y</w:t>
    </w:r>
    <w:r>
      <w:rPr>
        <w:rFonts w:ascii="Arial" w:eastAsia="Arial" w:hAnsi="Arial" w:cs="Arial"/>
        <w:b/>
        <w:bCs/>
        <w:color w:val="006DA6"/>
        <w:spacing w:val="-25"/>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A</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R</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D</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3</w:t>
    </w:r>
    <w:r>
      <w:rPr>
        <w:rFonts w:ascii="Arial" w:eastAsia="Arial" w:hAnsi="Arial" w:cs="Arial"/>
        <w:b/>
        <w:bCs/>
        <w:color w:val="006DA6"/>
        <w:spacing w:val="-20"/>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J</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U</w:t>
    </w:r>
    <w:r>
      <w:rPr>
        <w:rFonts w:ascii="Arial" w:eastAsia="Arial" w:hAnsi="Arial" w:cs="Arial"/>
        <w:b/>
        <w:bCs/>
        <w:color w:val="006DA6"/>
        <w:spacing w:val="-23"/>
        <w:w w:val="105"/>
        <w:sz w:val="16"/>
        <w:szCs w:val="16"/>
      </w:rPr>
      <w:t xml:space="preserve"> </w:t>
    </w:r>
    <w:r>
      <w:rPr>
        <w:rFonts w:ascii="Arial" w:eastAsia="Arial" w:hAnsi="Arial" w:cs="Arial"/>
        <w:b/>
        <w:bCs/>
        <w:color w:val="006DA6"/>
        <w:w w:val="105"/>
        <w:sz w:val="16"/>
        <w:szCs w:val="16"/>
      </w:rPr>
      <w:t>N</w:t>
    </w:r>
    <w:r>
      <w:rPr>
        <w:rFonts w:ascii="Arial" w:eastAsia="Arial" w:hAnsi="Arial" w:cs="Arial"/>
        <w:b/>
        <w:bCs/>
        <w:color w:val="006DA6"/>
        <w:spacing w:val="-22"/>
        <w:w w:val="105"/>
        <w:sz w:val="16"/>
        <w:szCs w:val="16"/>
      </w:rPr>
      <w:t xml:space="preserve"> </w:t>
    </w:r>
    <w:r>
      <w:rPr>
        <w:rFonts w:ascii="Arial" w:eastAsia="Arial" w:hAnsi="Arial" w:cs="Arial"/>
        <w:b/>
        <w:bCs/>
        <w:color w:val="006DA6"/>
        <w:w w:val="105"/>
        <w:sz w:val="16"/>
        <w:szCs w:val="16"/>
      </w:rPr>
      <w:t>E</w:t>
    </w:r>
    <w:r>
      <w:rPr>
        <w:rFonts w:ascii="Arial" w:eastAsia="Arial" w:hAnsi="Arial" w:cs="Arial"/>
        <w:b/>
        <w:bCs/>
        <w:color w:val="006DA6"/>
        <w:spacing w:val="39"/>
        <w:w w:val="105"/>
        <w:sz w:val="16"/>
        <w:szCs w:val="16"/>
      </w:rPr>
      <w:t xml:space="preserve"> </w:t>
    </w:r>
    <w:r>
      <w:rPr>
        <w:rFonts w:ascii="Arial" w:eastAsia="Arial" w:hAnsi="Arial" w:cs="Arial"/>
        <w:b/>
        <w:bCs/>
        <w:color w:val="006DA6"/>
        <w:w w:val="105"/>
        <w:sz w:val="16"/>
        <w:szCs w:val="16"/>
      </w:rPr>
      <w:t>2</w:t>
    </w:r>
    <w:r>
      <w:rPr>
        <w:rFonts w:ascii="Arial" w:eastAsia="Arial" w:hAnsi="Arial" w:cs="Arial"/>
        <w:b/>
        <w:bCs/>
        <w:color w:val="006DA6"/>
        <w:spacing w:val="-21"/>
        <w:w w:val="105"/>
        <w:sz w:val="16"/>
        <w:szCs w:val="16"/>
      </w:rPr>
      <w:t xml:space="preserve"> </w:t>
    </w:r>
    <w:r>
      <w:rPr>
        <w:rFonts w:ascii="Arial" w:eastAsia="Arial" w:hAnsi="Arial" w:cs="Arial"/>
        <w:b/>
        <w:bCs/>
        <w:color w:val="006DA6"/>
        <w:w w:val="105"/>
        <w:sz w:val="16"/>
        <w:szCs w:val="16"/>
      </w:rPr>
      <w:t>0</w:t>
    </w:r>
    <w:r>
      <w:rPr>
        <w:rFonts w:ascii="Arial" w:eastAsia="Arial" w:hAnsi="Arial" w:cs="Arial"/>
        <w:b/>
        <w:bCs/>
        <w:color w:val="006DA6"/>
        <w:spacing w:val="-24"/>
        <w:w w:val="105"/>
        <w:sz w:val="16"/>
        <w:szCs w:val="16"/>
      </w:rPr>
      <w:t xml:space="preserve"> </w:t>
    </w:r>
    <w:r>
      <w:rPr>
        <w:rFonts w:ascii="Arial" w:eastAsia="Arial" w:hAnsi="Arial" w:cs="Arial"/>
        <w:b/>
        <w:bCs/>
        <w:color w:val="006DA6"/>
        <w:w w:val="105"/>
        <w:sz w:val="16"/>
        <w:szCs w:val="16"/>
      </w:rPr>
      <w:t>2</w:t>
    </w:r>
    <w:r w:rsidR="001A71E2">
      <w:rPr>
        <w:rFonts w:ascii="Arial" w:eastAsia="Arial" w:hAnsi="Arial" w:cs="Arial"/>
        <w:b/>
        <w:bCs/>
        <w:color w:val="006DA6"/>
        <w:w w:val="105"/>
        <w:sz w:val="16"/>
        <w:szCs w:val="16"/>
      </w:rPr>
      <w:t>6</w:t>
    </w:r>
  </w:p>
  <w:p w14:paraId="197B761E" w14:textId="77777777" w:rsidR="00A46808" w:rsidRDefault="00A46808">
    <w:pPr>
      <w:spacing w:line="200" w:lineRule="exact"/>
      <w:rPr>
        <w:sz w:val="20"/>
        <w:szCs w:val="20"/>
      </w:rPr>
    </w:pPr>
    <w:r>
      <w:rPr>
        <w:noProof/>
      </w:rPr>
      <mc:AlternateContent>
        <mc:Choice Requires="wps">
          <w:drawing>
            <wp:anchor distT="0" distB="0" distL="114300" distR="114300" simplePos="0" relativeHeight="251658254" behindDoc="1" locked="0" layoutInCell="1" allowOverlap="1" wp14:anchorId="78F78002" wp14:editId="49F6D818">
              <wp:simplePos x="0" y="0"/>
              <wp:positionH relativeFrom="page">
                <wp:posOffset>1181100</wp:posOffset>
              </wp:positionH>
              <wp:positionV relativeFrom="page">
                <wp:posOffset>963295</wp:posOffset>
              </wp:positionV>
              <wp:extent cx="5243195" cy="375920"/>
              <wp:effectExtent l="0" t="0" r="0" b="0"/>
              <wp:wrapNone/>
              <wp:docPr id="377814573"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19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3929E" w14:textId="77777777" w:rsidR="00A46808" w:rsidRDefault="00A46808">
                          <w:pPr>
                            <w:spacing w:line="263" w:lineRule="exact"/>
                            <w:ind w:left="20"/>
                            <w:jc w:val="center"/>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78002" id="_x0000_t202" coordsize="21600,21600" o:spt="202" path="m,l,21600r21600,l21600,xe">
              <v:stroke joinstyle="miter"/>
              <v:path gradientshapeok="t" o:connecttype="rect"/>
            </v:shapetype>
            <v:shape id="_x0000_s1040" type="#_x0000_t202" style="position:absolute;margin-left:93pt;margin-top:75.85pt;width:412.85pt;height:29.6pt;z-index:-2516582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" filled="f" stroked="f">
              <v:textbox inset="0,0,0,0">
                <w:txbxContent>
                  <w:p w14:paraId="3AE3929E" w14:textId="77777777" w:rsidR="00A46808" w:rsidRDefault="00A46808">
                    <w:pPr>
                      <w:spacing w:line="263" w:lineRule="exact"/>
                      <w:ind w:left="20"/>
                      <w:jc w:val="center"/>
                      <w:rPr>
                        <w:rFonts w:ascii="Arial" w:eastAsia="Arial" w:hAnsi="Arial" w:cs="Arial"/>
                        <w:sz w:val="24"/>
                        <w:szCs w:val="24"/>
                      </w:rPr>
                    </w:pP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A418" w14:textId="77777777" w:rsidR="00E6724A" w:rsidRDefault="00E6724A">
    <w:pPr>
      <w:spacing w:line="263" w:lineRule="exact"/>
      <w:ind w:left="20"/>
      <w:jc w:val="center"/>
      <w:rPr>
        <w:rFonts w:ascii="Arial Bold" w:eastAsia="Arial" w:hAnsi="Arial Bold" w:cs="Arial"/>
        <w:b/>
        <w:bCs/>
        <w:color w:val="006DA6"/>
        <w:spacing w:val="31"/>
        <w:w w:val="105"/>
        <w:sz w:val="24"/>
        <w:szCs w:val="24"/>
      </w:rPr>
    </w:pPr>
  </w:p>
  <w:p w14:paraId="1F78DD6D" w14:textId="77777777" w:rsidR="00E6724A" w:rsidRDefault="00E6724A">
    <w:pPr>
      <w:spacing w:line="263" w:lineRule="exact"/>
      <w:ind w:left="20"/>
      <w:jc w:val="center"/>
      <w:rPr>
        <w:rFonts w:ascii="Arial Bold" w:eastAsia="Arial" w:hAnsi="Arial Bold" w:cs="Arial"/>
        <w:b/>
        <w:bCs/>
        <w:color w:val="006DA6"/>
        <w:spacing w:val="31"/>
        <w:w w:val="105"/>
        <w:sz w:val="24"/>
        <w:szCs w:val="24"/>
      </w:rPr>
    </w:pPr>
    <w:r>
      <w:rPr>
        <w:noProof/>
      </w:rPr>
      <mc:AlternateContent>
        <mc:Choice Requires="wpg">
          <w:drawing>
            <wp:anchor distT="0" distB="0" distL="114300" distR="114300" simplePos="0" relativeHeight="251658252" behindDoc="1" locked="0" layoutInCell="1" allowOverlap="1" wp14:anchorId="769E83AB" wp14:editId="3A2E2A49">
              <wp:simplePos x="0" y="0"/>
              <wp:positionH relativeFrom="page">
                <wp:align>center</wp:align>
              </wp:positionH>
              <wp:positionV relativeFrom="page">
                <wp:posOffset>730885</wp:posOffset>
              </wp:positionV>
              <wp:extent cx="791845" cy="1270"/>
              <wp:effectExtent l="0" t="0" r="0" b="0"/>
              <wp:wrapNone/>
              <wp:docPr id="965885132"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618191792" name="Freeform 276"/>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2DB0EC" id="Group 275" o:spid="_x0000_s1026" style="position:absolute;margin-left:0;margin-top:57.55pt;width:62.35pt;height:.1pt;z-index:-251658228;mso-position-horizontal:center;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">
              <v:shape id="Freeform 276"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" path="m,l1247,e" filled="f" strokecolor="#006da6" strokeweight=".49989mm">
                <v:path arrowok="t" o:connecttype="custom" o:connectlocs="0,0;1247,0" o:connectangles="0,0"/>
              </v:shape>
              <w10:wrap anchorx="page" anchory="page"/>
            </v:group>
          </w:pict>
        </mc:Fallback>
      </mc:AlternateContent>
    </w:r>
    <w:r>
      <w:rPr>
        <w:rFonts w:ascii="Arial Bold" w:eastAsia="Arial" w:hAnsi="Arial Bold" w:cs="Arial"/>
        <w:b/>
        <w:bCs/>
        <w:color w:val="006DA6"/>
        <w:spacing w:val="31"/>
        <w:w w:val="105"/>
        <w:sz w:val="24"/>
        <w:szCs w:val="24"/>
      </w:rPr>
      <w:t>CONSOLIDATED ENTITY DISCLOSURE STATEMENT</w:t>
    </w:r>
  </w:p>
  <w:p w14:paraId="7AD3549E" w14:textId="77777777" w:rsidR="00E6724A" w:rsidRDefault="00E6724A">
    <w:pPr>
      <w:spacing w:line="200" w:lineRule="exact"/>
      <w:rPr>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F1F4" w14:textId="77777777" w:rsidR="00E5048E" w:rsidRDefault="0014156E">
    <w:pPr>
      <w:spacing w:line="200" w:lineRule="exact"/>
      <w:rPr>
        <w:sz w:val="20"/>
        <w:szCs w:val="20"/>
      </w:rPr>
    </w:pPr>
    <w:r>
      <w:rPr>
        <w:noProof/>
      </w:rPr>
      <mc:AlternateContent>
        <mc:Choice Requires="wpg">
          <w:drawing>
            <wp:anchor distT="0" distB="0" distL="114300" distR="114300" simplePos="0" relativeHeight="251658240" behindDoc="1" locked="0" layoutInCell="1" allowOverlap="1" wp14:anchorId="7D255BFB" wp14:editId="1D469563">
              <wp:simplePos x="0" y="0"/>
              <wp:positionH relativeFrom="page">
                <wp:posOffset>3383915</wp:posOffset>
              </wp:positionH>
              <wp:positionV relativeFrom="page">
                <wp:posOffset>864235</wp:posOffset>
              </wp:positionV>
              <wp:extent cx="791845" cy="127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103" name="Freeform 129"/>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9FF2E2" id="Group 102" o:spid="_x0000_s1026" style="position:absolute;margin-left:266.45pt;margin-top:68.05pt;width:62.35pt;height:.1pt;z-index:-251658240;mso-position-horizontal-relative:page;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">
              <v:shape id="Freeform 129"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" path="m,l1247,e" filled="f" strokecolor="#006da6" strokeweight=".49989mm">
                <v:path arrowok="t" o:connecttype="custom" o:connectlocs="0,0;1247,0" o:connectangles="0,0"/>
              </v:shape>
              <w10:wrap anchorx="page" anchory="page"/>
            </v:group>
          </w:pict>
        </mc:Fallback>
      </mc:AlternateContent>
    </w:r>
    <w:r>
      <w:rPr>
        <w:noProof/>
      </w:rPr>
      <mc:AlternateContent>
        <mc:Choice Requires="wps">
          <w:drawing>
            <wp:anchor distT="0" distB="0" distL="114300" distR="114300" simplePos="0" relativeHeight="251658241" behindDoc="1" locked="0" layoutInCell="1" allowOverlap="1" wp14:anchorId="37DDAB57" wp14:editId="4E03012C">
              <wp:simplePos x="0" y="0"/>
              <wp:positionH relativeFrom="page">
                <wp:posOffset>2093595</wp:posOffset>
              </wp:positionH>
              <wp:positionV relativeFrom="page">
                <wp:posOffset>1141095</wp:posOffset>
              </wp:positionV>
              <wp:extent cx="3372485" cy="177800"/>
              <wp:effectExtent l="0" t="0" r="18415" b="1270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91B30" w14:textId="77777777" w:rsidR="00E5048E" w:rsidRDefault="0014156E">
                          <w:pPr>
                            <w:spacing w:line="263" w:lineRule="exact"/>
                            <w:ind w:left="20"/>
                            <w:rPr>
                              <w:rFonts w:ascii="Arial" w:eastAsia="Arial" w:hAnsi="Arial" w:cs="Arial"/>
                              <w:sz w:val="24"/>
                              <w:szCs w:val="24"/>
                            </w:rPr>
                          </w:pPr>
                          <w:r>
                            <w:rPr>
                              <w:rFonts w:ascii="Arial" w:eastAsia="Arial" w:hAnsi="Arial" w:cs="Arial"/>
                              <w:b/>
                              <w:bCs/>
                              <w:color w:val="006DA6"/>
                              <w:w w:val="105"/>
                              <w:sz w:val="24"/>
                              <w:szCs w:val="24"/>
                            </w:rPr>
                            <w:t>I</w:t>
                          </w:r>
                          <w:r>
                            <w:rPr>
                              <w:rFonts w:ascii="Arial" w:eastAsia="Arial" w:hAnsi="Arial" w:cs="Arial"/>
                              <w:b/>
                              <w:bCs/>
                              <w:color w:val="006DA6"/>
                              <w:spacing w:val="-32"/>
                              <w:w w:val="105"/>
                              <w:sz w:val="24"/>
                              <w:szCs w:val="24"/>
                            </w:rPr>
                            <w:t xml:space="preserve"> </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9"/>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 xml:space="preserve">T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A</w:t>
                          </w:r>
                          <w:r>
                            <w:rPr>
                              <w:rFonts w:ascii="Arial" w:eastAsia="Arial" w:hAnsi="Arial" w:cs="Arial"/>
                              <w:b/>
                              <w:bCs/>
                              <w:color w:val="006DA6"/>
                              <w:spacing w:val="-31"/>
                              <w:sz w:val="24"/>
                              <w:szCs w:val="24"/>
                            </w:rPr>
                            <w:t xml:space="preserve"> </w:t>
                          </w:r>
                          <w:r>
                            <w:rPr>
                              <w:rFonts w:ascii="Arial" w:eastAsia="Arial" w:hAnsi="Arial" w:cs="Arial"/>
                              <w:b/>
                              <w:bCs/>
                              <w:color w:val="006DA6"/>
                              <w:sz w:val="24"/>
                              <w:szCs w:val="24"/>
                            </w:rPr>
                            <w:t>U</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6"/>
                              <w:sz w:val="24"/>
                              <w:szCs w:val="24"/>
                            </w:rPr>
                            <w:t xml:space="preserve"> </w:t>
                          </w:r>
                          <w:r>
                            <w:rPr>
                              <w:rFonts w:ascii="Arial" w:eastAsia="Arial" w:hAnsi="Arial" w:cs="Arial"/>
                              <w:b/>
                              <w:bCs/>
                              <w:color w:val="006DA6"/>
                              <w:spacing w:val="26"/>
                              <w:sz w:val="24"/>
                              <w:szCs w:val="24"/>
                            </w:rPr>
                            <w:t>I</w:t>
                          </w:r>
                          <w:r>
                            <w:rPr>
                              <w:rFonts w:ascii="Arial" w:eastAsia="Arial" w:hAnsi="Arial" w:cs="Arial"/>
                              <w:b/>
                              <w:bCs/>
                              <w:color w:val="006DA6"/>
                              <w:sz w:val="24"/>
                              <w:szCs w:val="24"/>
                            </w:rPr>
                            <w:t>T</w:t>
                          </w:r>
                          <w:r>
                            <w:rPr>
                              <w:rFonts w:ascii="Arial" w:eastAsia="Arial" w:hAnsi="Arial" w:cs="Arial"/>
                              <w:b/>
                              <w:bCs/>
                              <w:color w:val="006DA6"/>
                              <w:spacing w:val="-27"/>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w:t>
                          </w:r>
                          <w:r>
                            <w:rPr>
                              <w:rFonts w:ascii="Arial" w:eastAsia="Arial" w:hAnsi="Arial" w:cs="Arial"/>
                              <w:b/>
                              <w:bCs/>
                              <w:color w:val="006DA6"/>
                              <w:spacing w:val="-21"/>
                              <w:sz w:val="24"/>
                              <w:szCs w:val="24"/>
                            </w:rPr>
                            <w:t xml:space="preserve"> </w:t>
                          </w:r>
                          <w:r>
                            <w:rPr>
                              <w:rFonts w:ascii="Arial" w:eastAsia="Arial" w:hAnsi="Arial" w:cs="Arial"/>
                              <w:b/>
                              <w:bCs/>
                              <w:color w:val="006DA6"/>
                              <w:sz w:val="24"/>
                              <w:szCs w:val="24"/>
                            </w:rPr>
                            <w:t xml:space="preserve">S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6"/>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2"/>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5"/>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8"/>
                              <w:sz w:val="24"/>
                              <w:szCs w:val="24"/>
                            </w:rPr>
                            <w:t xml:space="preserve"> </w:t>
                          </w:r>
                          <w:r>
                            <w:rPr>
                              <w:rFonts w:ascii="Arial" w:eastAsia="Arial" w:hAnsi="Arial" w:cs="Arial"/>
                              <w:b/>
                              <w:bCs/>
                              <w:color w:val="006DA6"/>
                              <w:sz w:val="24"/>
                              <w:szCs w:val="24"/>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DDAB57" id="_x0000_t202" coordsize="21600,21600" o:spt="202" path="m,l,21600r21600,l21600,xe">
              <v:stroke joinstyle="miter"/>
              <v:path gradientshapeok="t" o:connecttype="rect"/>
            </v:shapetype>
            <v:shape id="Text Box 101" o:spid="_x0000_s1041" type="#_x0000_t202" style="position:absolute;margin-left:164.85pt;margin-top:89.85pt;width:265.55pt;height:1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" filled="f" stroked="f">
              <v:textbox inset="0,0,0,0">
                <w:txbxContent>
                  <w:p w14:paraId="25391B30" w14:textId="77777777" w:rsidR="00E5048E" w:rsidRDefault="0014156E">
                    <w:pPr>
                      <w:spacing w:line="263" w:lineRule="exact"/>
                      <w:ind w:left="20"/>
                      <w:rPr>
                        <w:rFonts w:ascii="Arial" w:eastAsia="Arial" w:hAnsi="Arial" w:cs="Arial"/>
                        <w:sz w:val="24"/>
                        <w:szCs w:val="24"/>
                      </w:rPr>
                    </w:pPr>
                    <w:r>
                      <w:rPr>
                        <w:rFonts w:ascii="Arial" w:eastAsia="Arial" w:hAnsi="Arial" w:cs="Arial"/>
                        <w:b/>
                        <w:bCs/>
                        <w:color w:val="006DA6"/>
                        <w:w w:val="105"/>
                        <w:sz w:val="24"/>
                        <w:szCs w:val="24"/>
                      </w:rPr>
                      <w:t>I</w:t>
                    </w:r>
                    <w:r>
                      <w:rPr>
                        <w:rFonts w:ascii="Arial" w:eastAsia="Arial" w:hAnsi="Arial" w:cs="Arial"/>
                        <w:b/>
                        <w:bCs/>
                        <w:color w:val="006DA6"/>
                        <w:spacing w:val="-32"/>
                        <w:w w:val="105"/>
                        <w:sz w:val="24"/>
                        <w:szCs w:val="24"/>
                      </w:rPr>
                      <w:t xml:space="preserve"> </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9"/>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3"/>
                        <w:sz w:val="24"/>
                        <w:szCs w:val="24"/>
                      </w:rPr>
                      <w:t xml:space="preserve"> </w:t>
                    </w:r>
                    <w:r>
                      <w:rPr>
                        <w:rFonts w:ascii="Arial" w:eastAsia="Arial" w:hAnsi="Arial" w:cs="Arial"/>
                        <w:b/>
                        <w:bCs/>
                        <w:color w:val="006DA6"/>
                        <w:spacing w:val="28"/>
                        <w:sz w:val="24"/>
                        <w:szCs w:val="24"/>
                      </w:rPr>
                      <w:t>E</w:t>
                    </w:r>
                    <w:r>
                      <w:rPr>
                        <w:rFonts w:ascii="Arial" w:eastAsia="Arial" w:hAnsi="Arial" w:cs="Arial"/>
                        <w:b/>
                        <w:bCs/>
                        <w:color w:val="006DA6"/>
                        <w:sz w:val="24"/>
                        <w:szCs w:val="24"/>
                      </w:rPr>
                      <w:t>N</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 xml:space="preserve">T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A</w:t>
                    </w:r>
                    <w:r>
                      <w:rPr>
                        <w:rFonts w:ascii="Arial" w:eastAsia="Arial" w:hAnsi="Arial" w:cs="Arial"/>
                        <w:b/>
                        <w:bCs/>
                        <w:color w:val="006DA6"/>
                        <w:spacing w:val="-31"/>
                        <w:sz w:val="24"/>
                        <w:szCs w:val="24"/>
                      </w:rPr>
                      <w:t xml:space="preserve"> </w:t>
                    </w:r>
                    <w:r>
                      <w:rPr>
                        <w:rFonts w:ascii="Arial" w:eastAsia="Arial" w:hAnsi="Arial" w:cs="Arial"/>
                        <w:b/>
                        <w:bCs/>
                        <w:color w:val="006DA6"/>
                        <w:sz w:val="24"/>
                        <w:szCs w:val="24"/>
                      </w:rPr>
                      <w:t>U</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D</w:t>
                    </w:r>
                    <w:r>
                      <w:rPr>
                        <w:rFonts w:ascii="Arial" w:eastAsia="Arial" w:hAnsi="Arial" w:cs="Arial"/>
                        <w:b/>
                        <w:bCs/>
                        <w:color w:val="006DA6"/>
                        <w:spacing w:val="-26"/>
                        <w:sz w:val="24"/>
                        <w:szCs w:val="24"/>
                      </w:rPr>
                      <w:t xml:space="preserve"> </w:t>
                    </w:r>
                    <w:r>
                      <w:rPr>
                        <w:rFonts w:ascii="Arial" w:eastAsia="Arial" w:hAnsi="Arial" w:cs="Arial"/>
                        <w:b/>
                        <w:bCs/>
                        <w:color w:val="006DA6"/>
                        <w:spacing w:val="26"/>
                        <w:sz w:val="24"/>
                        <w:szCs w:val="24"/>
                      </w:rPr>
                      <w:t>I</w:t>
                    </w:r>
                    <w:r>
                      <w:rPr>
                        <w:rFonts w:ascii="Arial" w:eastAsia="Arial" w:hAnsi="Arial" w:cs="Arial"/>
                        <w:b/>
                        <w:bCs/>
                        <w:color w:val="006DA6"/>
                        <w:sz w:val="24"/>
                        <w:szCs w:val="24"/>
                      </w:rPr>
                      <w:t>T</w:t>
                    </w:r>
                    <w:r>
                      <w:rPr>
                        <w:rFonts w:ascii="Arial" w:eastAsia="Arial" w:hAnsi="Arial" w:cs="Arial"/>
                        <w:b/>
                        <w:bCs/>
                        <w:color w:val="006DA6"/>
                        <w:spacing w:val="-27"/>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4"/>
                        <w:sz w:val="24"/>
                        <w:szCs w:val="24"/>
                      </w:rPr>
                      <w:t xml:space="preserve"> </w:t>
                    </w:r>
                    <w:r>
                      <w:rPr>
                        <w:rFonts w:ascii="Arial" w:eastAsia="Arial" w:hAnsi="Arial" w:cs="Arial"/>
                        <w:b/>
                        <w:bCs/>
                        <w:color w:val="006DA6"/>
                        <w:sz w:val="24"/>
                        <w:szCs w:val="24"/>
                      </w:rPr>
                      <w:t>’</w:t>
                    </w:r>
                    <w:r>
                      <w:rPr>
                        <w:rFonts w:ascii="Arial" w:eastAsia="Arial" w:hAnsi="Arial" w:cs="Arial"/>
                        <w:b/>
                        <w:bCs/>
                        <w:color w:val="006DA6"/>
                        <w:spacing w:val="-21"/>
                        <w:sz w:val="24"/>
                        <w:szCs w:val="24"/>
                      </w:rPr>
                      <w:t xml:space="preserve"> </w:t>
                    </w:r>
                    <w:r>
                      <w:rPr>
                        <w:rFonts w:ascii="Arial" w:eastAsia="Arial" w:hAnsi="Arial" w:cs="Arial"/>
                        <w:b/>
                        <w:bCs/>
                        <w:color w:val="006DA6"/>
                        <w:sz w:val="24"/>
                        <w:szCs w:val="24"/>
                      </w:rPr>
                      <w:t xml:space="preserve">S </w:t>
                    </w:r>
                    <w:r>
                      <w:rPr>
                        <w:rFonts w:ascii="Arial" w:eastAsia="Arial" w:hAnsi="Arial" w:cs="Arial"/>
                        <w:b/>
                        <w:bCs/>
                        <w:color w:val="006DA6"/>
                        <w:spacing w:val="26"/>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6"/>
                        <w:sz w:val="24"/>
                        <w:szCs w:val="24"/>
                      </w:rPr>
                      <w:t xml:space="preserve"> </w:t>
                    </w:r>
                    <w:r>
                      <w:rPr>
                        <w:rFonts w:ascii="Arial" w:eastAsia="Arial" w:hAnsi="Arial" w:cs="Arial"/>
                        <w:b/>
                        <w:bCs/>
                        <w:color w:val="006DA6"/>
                        <w:spacing w:val="30"/>
                        <w:sz w:val="24"/>
                        <w:szCs w:val="24"/>
                      </w:rPr>
                      <w:t>E</w:t>
                    </w:r>
                    <w:r>
                      <w:rPr>
                        <w:rFonts w:ascii="Arial" w:eastAsia="Arial" w:hAnsi="Arial" w:cs="Arial"/>
                        <w:b/>
                        <w:bCs/>
                        <w:color w:val="006DA6"/>
                        <w:sz w:val="24"/>
                        <w:szCs w:val="24"/>
                      </w:rPr>
                      <w:t>P</w:t>
                    </w:r>
                    <w:r>
                      <w:rPr>
                        <w:rFonts w:ascii="Arial" w:eastAsia="Arial" w:hAnsi="Arial" w:cs="Arial"/>
                        <w:b/>
                        <w:bCs/>
                        <w:color w:val="006DA6"/>
                        <w:spacing w:val="-22"/>
                        <w:sz w:val="24"/>
                        <w:szCs w:val="24"/>
                      </w:rPr>
                      <w:t xml:space="preserve"> </w:t>
                    </w:r>
                    <w:r>
                      <w:rPr>
                        <w:rFonts w:ascii="Arial" w:eastAsia="Arial" w:hAnsi="Arial" w:cs="Arial"/>
                        <w:b/>
                        <w:bCs/>
                        <w:color w:val="006DA6"/>
                        <w:sz w:val="24"/>
                        <w:szCs w:val="24"/>
                      </w:rPr>
                      <w:t>O</w:t>
                    </w:r>
                    <w:r>
                      <w:rPr>
                        <w:rFonts w:ascii="Arial" w:eastAsia="Arial" w:hAnsi="Arial" w:cs="Arial"/>
                        <w:b/>
                        <w:bCs/>
                        <w:color w:val="006DA6"/>
                        <w:spacing w:val="-25"/>
                        <w:sz w:val="24"/>
                        <w:szCs w:val="24"/>
                      </w:rPr>
                      <w:t xml:space="preserve"> </w:t>
                    </w:r>
                    <w:r>
                      <w:rPr>
                        <w:rFonts w:ascii="Arial" w:eastAsia="Arial" w:hAnsi="Arial" w:cs="Arial"/>
                        <w:b/>
                        <w:bCs/>
                        <w:color w:val="006DA6"/>
                        <w:sz w:val="24"/>
                        <w:szCs w:val="24"/>
                      </w:rPr>
                      <w:t>R</w:t>
                    </w:r>
                    <w:r>
                      <w:rPr>
                        <w:rFonts w:ascii="Arial" w:eastAsia="Arial" w:hAnsi="Arial" w:cs="Arial"/>
                        <w:b/>
                        <w:bCs/>
                        <w:color w:val="006DA6"/>
                        <w:spacing w:val="-28"/>
                        <w:sz w:val="24"/>
                        <w:szCs w:val="24"/>
                      </w:rPr>
                      <w:t xml:space="preserve"> </w:t>
                    </w:r>
                    <w:r>
                      <w:rPr>
                        <w:rFonts w:ascii="Arial" w:eastAsia="Arial" w:hAnsi="Arial" w:cs="Arial"/>
                        <w:b/>
                        <w:bCs/>
                        <w:color w:val="006DA6"/>
                        <w:sz w:val="24"/>
                        <w:szCs w:val="24"/>
                      </w:rPr>
                      <w:t>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D7E0F" w14:textId="77777777" w:rsidR="00E5048E" w:rsidRDefault="0014156E">
    <w:pPr>
      <w:spacing w:line="263" w:lineRule="exact"/>
      <w:ind w:left="20"/>
      <w:jc w:val="center"/>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4" behindDoc="1" locked="0" layoutInCell="1" allowOverlap="1" wp14:anchorId="6450C348" wp14:editId="09609A3E">
              <wp:simplePos x="0" y="0"/>
              <wp:positionH relativeFrom="margin">
                <wp:align>center</wp:align>
              </wp:positionH>
              <wp:positionV relativeFrom="page">
                <wp:posOffset>657225</wp:posOffset>
              </wp:positionV>
              <wp:extent cx="791845" cy="127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68" name="Freeform 107"/>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485C5D" id="Group 67" o:spid="_x0000_s1026" style="position:absolute;margin-left:0;margin-top:51.75pt;width:62.35pt;height:.1pt;z-index:-251658236;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">
              <v:shape id="Freeform 107"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" path="m,l1247,e" filled="f" strokecolor="#006da6" strokeweight=".49989mm">
                <v:path arrowok="t" o:connecttype="custom" o:connectlocs="0,0;1247,0" o:connectangles="0,0"/>
              </v:shape>
              <w10:wrap anchorx="margin" anchory="page"/>
            </v:group>
          </w:pict>
        </mc:Fallback>
      </mc:AlternateContent>
    </w:r>
  </w:p>
  <w:p w14:paraId="2059BBA0" w14:textId="77777777" w:rsidR="00E5048E" w:rsidRDefault="00E5048E">
    <w:pPr>
      <w:spacing w:line="263" w:lineRule="exact"/>
      <w:ind w:left="20"/>
      <w:jc w:val="center"/>
      <w:rPr>
        <w:rFonts w:ascii="Arial Bold" w:eastAsia="Arial" w:hAnsi="Arial Bold" w:cs="Arial"/>
        <w:b/>
        <w:bCs/>
        <w:color w:val="006DA6"/>
        <w:spacing w:val="31"/>
        <w:w w:val="105"/>
        <w:sz w:val="24"/>
        <w:szCs w:val="24"/>
      </w:rPr>
    </w:pPr>
  </w:p>
  <w:p w14:paraId="2D7FA91D" w14:textId="34B44BD6" w:rsidR="00E5048E" w:rsidRPr="008159A0" w:rsidRDefault="00363C3B">
    <w:pPr>
      <w:spacing w:line="263" w:lineRule="exact"/>
      <w:ind w:left="20"/>
      <w:jc w:val="center"/>
      <w:rPr>
        <w:rFonts w:ascii="Arial Bold" w:eastAsia="Arial" w:hAnsi="Arial Bold" w:cs="Arial"/>
        <w:spacing w:val="31"/>
        <w:sz w:val="24"/>
        <w:szCs w:val="24"/>
      </w:rPr>
    </w:pPr>
    <w:r>
      <w:rPr>
        <w:rFonts w:ascii="Arial Bold" w:eastAsia="Arial" w:hAnsi="Arial Bold" w:cs="Arial"/>
        <w:b/>
        <w:bCs/>
        <w:color w:val="006DA6"/>
        <w:spacing w:val="31"/>
        <w:w w:val="105"/>
        <w:sz w:val="24"/>
        <w:szCs w:val="24"/>
      </w:rPr>
      <w:t>INDEPENDENT AUDITOR’S REPORT</w:t>
    </w:r>
  </w:p>
  <w:p w14:paraId="15879C06" w14:textId="77777777" w:rsidR="00E5048E" w:rsidRDefault="00E5048E">
    <w:pPr>
      <w:spacing w:line="200" w:lineRule="exact"/>
      <w:rPr>
        <w:sz w:val="20"/>
        <w:szCs w:val="20"/>
      </w:rPr>
    </w:pPr>
  </w:p>
  <w:p w14:paraId="0E794788" w14:textId="77777777" w:rsidR="00E5048E" w:rsidRDefault="0014156E">
    <w:pPr>
      <w:spacing w:line="200" w:lineRule="exact"/>
      <w:rPr>
        <w:sz w:val="20"/>
        <w:szCs w:val="20"/>
      </w:rPr>
    </w:pPr>
    <w:r>
      <w:rPr>
        <w:noProof/>
      </w:rPr>
      <mc:AlternateContent>
        <mc:Choice Requires="wps">
          <w:drawing>
            <wp:anchor distT="0" distB="0" distL="114300" distR="114300" simplePos="0" relativeHeight="251658242" behindDoc="1" locked="0" layoutInCell="1" allowOverlap="1" wp14:anchorId="5A0A0461" wp14:editId="4D56DE7F">
              <wp:simplePos x="0" y="0"/>
              <wp:positionH relativeFrom="page">
                <wp:posOffset>2491740</wp:posOffset>
              </wp:positionH>
              <wp:positionV relativeFrom="page">
                <wp:posOffset>1172210</wp:posOffset>
              </wp:positionV>
              <wp:extent cx="3372485" cy="177800"/>
              <wp:effectExtent l="0" t="0" r="18415" b="1270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06717" w14:textId="77777777" w:rsidR="00E5048E" w:rsidRPr="008B3996" w:rsidRDefault="00E5048E">
                          <w:pPr>
                            <w:spacing w:line="263" w:lineRule="exact"/>
                            <w:ind w:left="20"/>
                            <w:rPr>
                              <w:rFonts w:ascii="Arial Bold" w:eastAsia="Arial" w:hAnsi="Arial Bold" w:cs="Arial"/>
                              <w:spacing w:val="31"/>
                              <w:w w:val="105"/>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A0461" id="_x0000_t202" coordsize="21600,21600" o:spt="202" path="m,l,21600r21600,l21600,xe">
              <v:stroke joinstyle="miter"/>
              <v:path gradientshapeok="t" o:connecttype="rect"/>
            </v:shapetype>
            <v:shape id="Text Box 100" o:spid="_x0000_s1042" type="#_x0000_t202" style="position:absolute;margin-left:196.2pt;margin-top:92.3pt;width:265.55pt;height:14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" filled="f" stroked="f">
              <v:textbox inset="0,0,0,0">
                <w:txbxContent>
                  <w:p w14:paraId="6D406717" w14:textId="77777777" w:rsidR="00E5048E" w:rsidRPr="008B3996" w:rsidRDefault="00E5048E">
                    <w:pPr>
                      <w:spacing w:line="263" w:lineRule="exact"/>
                      <w:ind w:left="20"/>
                      <w:rPr>
                        <w:rFonts w:ascii="Arial Bold" w:eastAsia="Arial" w:hAnsi="Arial Bold" w:cs="Arial"/>
                        <w:spacing w:val="31"/>
                        <w:w w:val="105"/>
                        <w:sz w:val="24"/>
                        <w:szCs w:val="24"/>
                      </w:rPr>
                    </w:pP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9D0C" w14:textId="77777777" w:rsidR="00E5048E" w:rsidRPr="004F54F7" w:rsidRDefault="0014156E">
    <w:pPr>
      <w:spacing w:line="263" w:lineRule="exact"/>
      <w:rPr>
        <w:rFonts w:ascii="Arial" w:eastAsia="Arial" w:hAnsi="Arial" w:cs="Arial"/>
        <w:b/>
        <w:bCs/>
        <w:color w:val="006DA6"/>
        <w:spacing w:val="31"/>
        <w:w w:val="105"/>
        <w:sz w:val="24"/>
        <w:szCs w:val="24"/>
      </w:rPr>
    </w:pPr>
    <w:r>
      <w:rPr>
        <w:noProof/>
      </w:rPr>
      <mc:AlternateContent>
        <mc:Choice Requires="wpg">
          <w:drawing>
            <wp:anchor distT="0" distB="0" distL="114300" distR="114300" simplePos="0" relativeHeight="251658243" behindDoc="1" locked="0" layoutInCell="1" allowOverlap="1" wp14:anchorId="18A27F23" wp14:editId="2CF422C1">
              <wp:simplePos x="0" y="0"/>
              <wp:positionH relativeFrom="margin">
                <wp:align>center</wp:align>
              </wp:positionH>
              <wp:positionV relativeFrom="page">
                <wp:posOffset>880745</wp:posOffset>
              </wp:positionV>
              <wp:extent cx="791845" cy="1270"/>
              <wp:effectExtent l="0" t="0" r="0" b="0"/>
              <wp:wrapNone/>
              <wp:docPr id="7008" name="Group 7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845" cy="1270"/>
                        <a:chOff x="5329" y="1361"/>
                        <a:chExt cx="1247" cy="2"/>
                      </a:xfrm>
                    </wpg:grpSpPr>
                    <wps:wsp>
                      <wps:cNvPr id="7009" name="Freeform 132"/>
                      <wps:cNvSpPr>
                        <a:spLocks/>
                      </wps:cNvSpPr>
                      <wps:spPr bwMode="auto">
                        <a:xfrm>
                          <a:off x="5329" y="1361"/>
                          <a:ext cx="1247" cy="2"/>
                        </a:xfrm>
                        <a:custGeom>
                          <a:avLst/>
                          <a:gdLst>
                            <a:gd name="T0" fmla="+- 0 5329 5329"/>
                            <a:gd name="T1" fmla="*/ T0 w 1247"/>
                            <a:gd name="T2" fmla="+- 0 6576 5329"/>
                            <a:gd name="T3" fmla="*/ T2 w 1247"/>
                          </a:gdLst>
                          <a:ahLst/>
                          <a:cxnLst>
                            <a:cxn ang="0">
                              <a:pos x="T1" y="0"/>
                            </a:cxn>
                            <a:cxn ang="0">
                              <a:pos x="T3" y="0"/>
                            </a:cxn>
                          </a:cxnLst>
                          <a:rect l="0" t="0" r="r" b="b"/>
                          <a:pathLst>
                            <a:path w="1247">
                              <a:moveTo>
                                <a:pt x="0" y="0"/>
                              </a:moveTo>
                              <a:lnTo>
                                <a:pt x="1247" y="0"/>
                              </a:lnTo>
                            </a:path>
                          </a:pathLst>
                        </a:custGeom>
                        <a:noFill/>
                        <a:ln w="17996">
                          <a:solidFill>
                            <a:srgbClr val="006DA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033E0B" id="Group 7008" o:spid="_x0000_s1026" style="position:absolute;margin-left:0;margin-top:69.35pt;width:62.35pt;height:.1pt;z-index:-251658237;mso-position-horizontal:center;mso-position-horizontal-relative:margin;mso-position-vertical-relative:page" coordorigin="5329,1361" coordsize="12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">
              <v:shape id="Freeform 132" o:spid="_x0000_s1027" style="position:absolute;left:5329;top:1361;width:1247;height:2;visibility:visible;mso-wrap-style:square;v-text-anchor:top" coordsize="1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" path="m,l1247,e" filled="f" strokecolor="#006da6" strokeweight=".49989mm">
                <v:path arrowok="t" o:connecttype="custom" o:connectlocs="0,0;1247,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DDD"/>
    <w:multiLevelType w:val="hybridMultilevel"/>
    <w:tmpl w:val="1B44460E"/>
    <w:lvl w:ilvl="0" w:tplc="0CAECC00">
      <w:start w:val="1"/>
      <w:numFmt w:val="bullet"/>
      <w:lvlText w:val=""/>
      <w:lvlJc w:val="left"/>
      <w:pPr>
        <w:ind w:left="833" w:hanging="360"/>
      </w:pPr>
      <w:rPr>
        <w:rFonts w:ascii="Symbol" w:hAnsi="Symbol" w:hint="default"/>
        <w:color w:val="2E74B5" w:themeColor="accent5" w:themeShade="BF"/>
      </w:rPr>
    </w:lvl>
    <w:lvl w:ilvl="1" w:tplc="0C090003">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 w15:restartNumberingAfterBreak="0">
    <w:nsid w:val="02C332B2"/>
    <w:multiLevelType w:val="hybridMultilevel"/>
    <w:tmpl w:val="B0A8A4D4"/>
    <w:lvl w:ilvl="0" w:tplc="C19C1334">
      <w:start w:val="1"/>
      <w:numFmt w:val="bullet"/>
      <w:lvlText w:val=""/>
      <w:lvlJc w:val="left"/>
      <w:pPr>
        <w:ind w:left="720" w:hanging="360"/>
      </w:pPr>
      <w:rPr>
        <w:rFonts w:ascii="Wingdings" w:hAnsi="Wingdings" w:hint="default"/>
        <w:color w:val="2E74B5" w:themeColor="accent5"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C14220"/>
    <w:multiLevelType w:val="hybridMultilevel"/>
    <w:tmpl w:val="ABDE1082"/>
    <w:lvl w:ilvl="0" w:tplc="FFFFFFFF">
      <w:start w:val="1"/>
      <w:numFmt w:val="lowerRoman"/>
      <w:lvlText w:val="(%1)"/>
      <w:lvlJc w:val="left"/>
      <w:pPr>
        <w:ind w:left="1296" w:hanging="360"/>
      </w:pPr>
      <w:rPr>
        <w:rFonts w:ascii="Arial" w:eastAsia="Arial" w:hAnsi="Arial" w:hint="default"/>
        <w:color w:val="6D6E71"/>
        <w:spacing w:val="1"/>
        <w:w w:val="130"/>
        <w:sz w:val="16"/>
        <w:szCs w:val="16"/>
      </w:r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3" w15:restartNumberingAfterBreak="0">
    <w:nsid w:val="0CA00102"/>
    <w:multiLevelType w:val="hybridMultilevel"/>
    <w:tmpl w:val="69624A30"/>
    <w:lvl w:ilvl="0" w:tplc="75EAFC02">
      <w:start w:val="1"/>
      <w:numFmt w:val="bullet"/>
      <w:lvlText w:val=""/>
      <w:lvlJc w:val="left"/>
      <w:pPr>
        <w:ind w:left="833" w:hanging="360"/>
      </w:pPr>
      <w:rPr>
        <w:rFonts w:ascii="Wingdings" w:hAnsi="Wingdings" w:hint="default"/>
        <w:color w:val="2E74B5" w:themeColor="accent5" w:themeShade="BF"/>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4" w15:restartNumberingAfterBreak="0">
    <w:nsid w:val="0D662E42"/>
    <w:multiLevelType w:val="hybridMultilevel"/>
    <w:tmpl w:val="9D262FE4"/>
    <w:lvl w:ilvl="0" w:tplc="0F00B7A4">
      <w:start w:val="1"/>
      <w:numFmt w:val="bullet"/>
      <w:lvlText w:val="•"/>
      <w:lvlJc w:val="left"/>
      <w:pPr>
        <w:ind w:left="1510" w:hanging="360"/>
      </w:pPr>
      <w:rPr>
        <w:rFonts w:hint="default"/>
      </w:rPr>
    </w:lvl>
    <w:lvl w:ilvl="1" w:tplc="0C090003" w:tentative="1">
      <w:start w:val="1"/>
      <w:numFmt w:val="bullet"/>
      <w:lvlText w:val="o"/>
      <w:lvlJc w:val="left"/>
      <w:pPr>
        <w:ind w:left="2230" w:hanging="360"/>
      </w:pPr>
      <w:rPr>
        <w:rFonts w:ascii="Courier New" w:hAnsi="Courier New" w:cs="Courier New" w:hint="default"/>
      </w:rPr>
    </w:lvl>
    <w:lvl w:ilvl="2" w:tplc="0C090005" w:tentative="1">
      <w:start w:val="1"/>
      <w:numFmt w:val="bullet"/>
      <w:lvlText w:val=""/>
      <w:lvlJc w:val="left"/>
      <w:pPr>
        <w:ind w:left="2950" w:hanging="360"/>
      </w:pPr>
      <w:rPr>
        <w:rFonts w:ascii="Wingdings" w:hAnsi="Wingdings" w:hint="default"/>
      </w:rPr>
    </w:lvl>
    <w:lvl w:ilvl="3" w:tplc="0C090001" w:tentative="1">
      <w:start w:val="1"/>
      <w:numFmt w:val="bullet"/>
      <w:lvlText w:val=""/>
      <w:lvlJc w:val="left"/>
      <w:pPr>
        <w:ind w:left="3670" w:hanging="360"/>
      </w:pPr>
      <w:rPr>
        <w:rFonts w:ascii="Symbol" w:hAnsi="Symbol" w:hint="default"/>
      </w:rPr>
    </w:lvl>
    <w:lvl w:ilvl="4" w:tplc="0C090003" w:tentative="1">
      <w:start w:val="1"/>
      <w:numFmt w:val="bullet"/>
      <w:lvlText w:val="o"/>
      <w:lvlJc w:val="left"/>
      <w:pPr>
        <w:ind w:left="4390" w:hanging="360"/>
      </w:pPr>
      <w:rPr>
        <w:rFonts w:ascii="Courier New" w:hAnsi="Courier New" w:cs="Courier New" w:hint="default"/>
      </w:rPr>
    </w:lvl>
    <w:lvl w:ilvl="5" w:tplc="0C090005" w:tentative="1">
      <w:start w:val="1"/>
      <w:numFmt w:val="bullet"/>
      <w:lvlText w:val=""/>
      <w:lvlJc w:val="left"/>
      <w:pPr>
        <w:ind w:left="5110" w:hanging="360"/>
      </w:pPr>
      <w:rPr>
        <w:rFonts w:ascii="Wingdings" w:hAnsi="Wingdings" w:hint="default"/>
      </w:rPr>
    </w:lvl>
    <w:lvl w:ilvl="6" w:tplc="0C090001" w:tentative="1">
      <w:start w:val="1"/>
      <w:numFmt w:val="bullet"/>
      <w:lvlText w:val=""/>
      <w:lvlJc w:val="left"/>
      <w:pPr>
        <w:ind w:left="5830" w:hanging="360"/>
      </w:pPr>
      <w:rPr>
        <w:rFonts w:ascii="Symbol" w:hAnsi="Symbol" w:hint="default"/>
      </w:rPr>
    </w:lvl>
    <w:lvl w:ilvl="7" w:tplc="0C090003" w:tentative="1">
      <w:start w:val="1"/>
      <w:numFmt w:val="bullet"/>
      <w:lvlText w:val="o"/>
      <w:lvlJc w:val="left"/>
      <w:pPr>
        <w:ind w:left="6550" w:hanging="360"/>
      </w:pPr>
      <w:rPr>
        <w:rFonts w:ascii="Courier New" w:hAnsi="Courier New" w:cs="Courier New" w:hint="default"/>
      </w:rPr>
    </w:lvl>
    <w:lvl w:ilvl="8" w:tplc="0C090005" w:tentative="1">
      <w:start w:val="1"/>
      <w:numFmt w:val="bullet"/>
      <w:lvlText w:val=""/>
      <w:lvlJc w:val="left"/>
      <w:pPr>
        <w:ind w:left="7270" w:hanging="360"/>
      </w:pPr>
      <w:rPr>
        <w:rFonts w:ascii="Wingdings" w:hAnsi="Wingdings" w:hint="default"/>
      </w:rPr>
    </w:lvl>
  </w:abstractNum>
  <w:abstractNum w:abstractNumId="5" w15:restartNumberingAfterBreak="0">
    <w:nsid w:val="116158FE"/>
    <w:multiLevelType w:val="hybridMultilevel"/>
    <w:tmpl w:val="ABDE1082"/>
    <w:lvl w:ilvl="0" w:tplc="6890B630">
      <w:start w:val="1"/>
      <w:numFmt w:val="lowerRoman"/>
      <w:lvlText w:val="(%1)"/>
      <w:lvlJc w:val="left"/>
      <w:pPr>
        <w:ind w:left="1296"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6" w15:restartNumberingAfterBreak="0">
    <w:nsid w:val="1C657C86"/>
    <w:multiLevelType w:val="hybridMultilevel"/>
    <w:tmpl w:val="8ABE1F84"/>
    <w:lvl w:ilvl="0" w:tplc="4AEEEF4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9C1AA0"/>
    <w:multiLevelType w:val="hybridMultilevel"/>
    <w:tmpl w:val="56CC451A"/>
    <w:lvl w:ilvl="0" w:tplc="6890B630">
      <w:start w:val="1"/>
      <w:numFmt w:val="lowerRoman"/>
      <w:lvlText w:val="(%1)"/>
      <w:lvlJc w:val="left"/>
      <w:pPr>
        <w:ind w:left="1440"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CD54B1"/>
    <w:multiLevelType w:val="hybridMultilevel"/>
    <w:tmpl w:val="ABDE1082"/>
    <w:lvl w:ilvl="0" w:tplc="6890B630">
      <w:start w:val="1"/>
      <w:numFmt w:val="lowerRoman"/>
      <w:lvlText w:val="(%1)"/>
      <w:lvlJc w:val="left"/>
      <w:pPr>
        <w:ind w:left="1296"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9" w15:restartNumberingAfterBreak="0">
    <w:nsid w:val="2C2368DF"/>
    <w:multiLevelType w:val="hybridMultilevel"/>
    <w:tmpl w:val="1E3EA744"/>
    <w:lvl w:ilvl="0" w:tplc="77F6A8F4">
      <w:start w:val="1"/>
      <w:numFmt w:val="lowerLetter"/>
      <w:lvlText w:val="(%1)"/>
      <w:lvlJc w:val="left"/>
      <w:pPr>
        <w:ind w:hanging="397"/>
      </w:pPr>
      <w:rPr>
        <w:rFonts w:ascii="Arial" w:eastAsia="Arial" w:hAnsi="Arial" w:hint="default"/>
        <w:b/>
        <w:bCs/>
        <w:color w:val="6D6E71"/>
        <w:spacing w:val="-4"/>
        <w:w w:val="133"/>
        <w:sz w:val="16"/>
        <w:szCs w:val="16"/>
      </w:rPr>
    </w:lvl>
    <w:lvl w:ilvl="1" w:tplc="0F00B7A4">
      <w:start w:val="1"/>
      <w:numFmt w:val="bullet"/>
      <w:lvlText w:val="•"/>
      <w:lvlJc w:val="left"/>
      <w:rPr>
        <w:rFonts w:hint="default"/>
      </w:rPr>
    </w:lvl>
    <w:lvl w:ilvl="2" w:tplc="99025BFE">
      <w:start w:val="1"/>
      <w:numFmt w:val="bullet"/>
      <w:lvlText w:val="•"/>
      <w:lvlJc w:val="left"/>
      <w:rPr>
        <w:rFonts w:hint="default"/>
      </w:rPr>
    </w:lvl>
    <w:lvl w:ilvl="3" w:tplc="8068B258">
      <w:start w:val="1"/>
      <w:numFmt w:val="bullet"/>
      <w:lvlText w:val="•"/>
      <w:lvlJc w:val="left"/>
      <w:rPr>
        <w:rFonts w:hint="default"/>
      </w:rPr>
    </w:lvl>
    <w:lvl w:ilvl="4" w:tplc="685876D4">
      <w:start w:val="1"/>
      <w:numFmt w:val="bullet"/>
      <w:lvlText w:val="•"/>
      <w:lvlJc w:val="left"/>
      <w:rPr>
        <w:rFonts w:hint="default"/>
      </w:rPr>
    </w:lvl>
    <w:lvl w:ilvl="5" w:tplc="3F26FAB6">
      <w:start w:val="1"/>
      <w:numFmt w:val="bullet"/>
      <w:lvlText w:val="•"/>
      <w:lvlJc w:val="left"/>
      <w:rPr>
        <w:rFonts w:hint="default"/>
      </w:rPr>
    </w:lvl>
    <w:lvl w:ilvl="6" w:tplc="A77A9BB0">
      <w:start w:val="1"/>
      <w:numFmt w:val="bullet"/>
      <w:lvlText w:val="•"/>
      <w:lvlJc w:val="left"/>
      <w:rPr>
        <w:rFonts w:hint="default"/>
      </w:rPr>
    </w:lvl>
    <w:lvl w:ilvl="7" w:tplc="520AB986">
      <w:start w:val="1"/>
      <w:numFmt w:val="bullet"/>
      <w:lvlText w:val="•"/>
      <w:lvlJc w:val="left"/>
      <w:rPr>
        <w:rFonts w:hint="default"/>
      </w:rPr>
    </w:lvl>
    <w:lvl w:ilvl="8" w:tplc="C1128892">
      <w:start w:val="1"/>
      <w:numFmt w:val="bullet"/>
      <w:lvlText w:val="•"/>
      <w:lvlJc w:val="left"/>
      <w:rPr>
        <w:rFonts w:hint="default"/>
      </w:rPr>
    </w:lvl>
  </w:abstractNum>
  <w:abstractNum w:abstractNumId="10" w15:restartNumberingAfterBreak="0">
    <w:nsid w:val="2D997D5E"/>
    <w:multiLevelType w:val="hybridMultilevel"/>
    <w:tmpl w:val="82661AD8"/>
    <w:lvl w:ilvl="0" w:tplc="9CAACAF6">
      <w:start w:val="1"/>
      <w:numFmt w:val="lowerRoman"/>
      <w:lvlText w:val="(%1)"/>
      <w:lvlJc w:val="left"/>
      <w:pPr>
        <w:ind w:left="720"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40B4C7B"/>
    <w:multiLevelType w:val="hybridMultilevel"/>
    <w:tmpl w:val="A7948AFE"/>
    <w:lvl w:ilvl="0" w:tplc="B2143314">
      <w:start w:val="1"/>
      <w:numFmt w:val="lowerLetter"/>
      <w:lvlText w:val="(%1)"/>
      <w:lvlJc w:val="left"/>
      <w:pPr>
        <w:ind w:hanging="341"/>
      </w:pPr>
      <w:rPr>
        <w:rFonts w:ascii="Arial" w:eastAsia="Arial" w:hAnsi="Arial" w:hint="default"/>
        <w:color w:val="6D6E71"/>
        <w:spacing w:val="-11"/>
        <w:w w:val="130"/>
        <w:sz w:val="18"/>
        <w:szCs w:val="18"/>
      </w:rPr>
    </w:lvl>
    <w:lvl w:ilvl="1" w:tplc="0E10C3F4">
      <w:start w:val="1"/>
      <w:numFmt w:val="bullet"/>
      <w:lvlText w:val="•"/>
      <w:lvlJc w:val="left"/>
      <w:rPr>
        <w:rFonts w:hint="default"/>
      </w:rPr>
    </w:lvl>
    <w:lvl w:ilvl="2" w:tplc="1868BFBC">
      <w:start w:val="1"/>
      <w:numFmt w:val="bullet"/>
      <w:lvlText w:val="•"/>
      <w:lvlJc w:val="left"/>
      <w:rPr>
        <w:rFonts w:hint="default"/>
      </w:rPr>
    </w:lvl>
    <w:lvl w:ilvl="3" w:tplc="2848B18C">
      <w:start w:val="1"/>
      <w:numFmt w:val="bullet"/>
      <w:lvlText w:val="•"/>
      <w:lvlJc w:val="left"/>
      <w:rPr>
        <w:rFonts w:hint="default"/>
      </w:rPr>
    </w:lvl>
    <w:lvl w:ilvl="4" w:tplc="E84E81B2">
      <w:start w:val="1"/>
      <w:numFmt w:val="bullet"/>
      <w:lvlText w:val="•"/>
      <w:lvlJc w:val="left"/>
      <w:rPr>
        <w:rFonts w:hint="default"/>
      </w:rPr>
    </w:lvl>
    <w:lvl w:ilvl="5" w:tplc="0240BBEE">
      <w:start w:val="1"/>
      <w:numFmt w:val="bullet"/>
      <w:lvlText w:val="•"/>
      <w:lvlJc w:val="left"/>
      <w:rPr>
        <w:rFonts w:hint="default"/>
      </w:rPr>
    </w:lvl>
    <w:lvl w:ilvl="6" w:tplc="2C62F124">
      <w:start w:val="1"/>
      <w:numFmt w:val="bullet"/>
      <w:lvlText w:val="•"/>
      <w:lvlJc w:val="left"/>
      <w:rPr>
        <w:rFonts w:hint="default"/>
      </w:rPr>
    </w:lvl>
    <w:lvl w:ilvl="7" w:tplc="9C04B082">
      <w:start w:val="1"/>
      <w:numFmt w:val="bullet"/>
      <w:lvlText w:val="•"/>
      <w:lvlJc w:val="left"/>
      <w:rPr>
        <w:rFonts w:hint="default"/>
      </w:rPr>
    </w:lvl>
    <w:lvl w:ilvl="8" w:tplc="EB48B7B4">
      <w:start w:val="1"/>
      <w:numFmt w:val="bullet"/>
      <w:lvlText w:val="•"/>
      <w:lvlJc w:val="left"/>
      <w:rPr>
        <w:rFonts w:hint="default"/>
      </w:rPr>
    </w:lvl>
  </w:abstractNum>
  <w:abstractNum w:abstractNumId="12" w15:restartNumberingAfterBreak="0">
    <w:nsid w:val="364A7FE6"/>
    <w:multiLevelType w:val="multilevel"/>
    <w:tmpl w:val="E042EB08"/>
    <w:lvl w:ilvl="0">
      <w:start w:val="1"/>
      <w:numFmt w:val="decimal"/>
      <w:lvlRestart w:val="0"/>
      <w:pStyle w:val="CUNumber1"/>
      <w:lvlText w:val="%1."/>
      <w:lvlJc w:val="left"/>
      <w:pPr>
        <w:tabs>
          <w:tab w:val="num" w:pos="964"/>
        </w:tabs>
        <w:ind w:left="964" w:hanging="964"/>
      </w:pPr>
      <w:rPr>
        <w:rFonts w:ascii="Times New Roman" w:hAnsi="Times New Roman" w:hint="default"/>
        <w:b w:val="0"/>
        <w:i w:val="0"/>
        <w:caps/>
        <w:sz w:val="22"/>
        <w:szCs w:val="22"/>
        <w:u w:val="none"/>
      </w:rPr>
    </w:lvl>
    <w:lvl w:ilvl="1">
      <w:start w:val="1"/>
      <w:numFmt w:val="decimal"/>
      <w:pStyle w:val="CUNumber1"/>
      <w:lvlText w:val="%1.%2"/>
      <w:lvlJc w:val="left"/>
      <w:pPr>
        <w:tabs>
          <w:tab w:val="num" w:pos="964"/>
        </w:tabs>
        <w:ind w:left="964" w:hanging="964"/>
      </w:pPr>
      <w:rPr>
        <w:rFonts w:ascii="Times New Roman" w:hAnsi="Times New Roman" w:hint="default"/>
        <w:b w:val="0"/>
        <w:i w:val="0"/>
        <w:sz w:val="22"/>
        <w:u w:val="none"/>
      </w:rPr>
    </w:lvl>
    <w:lvl w:ilvl="2">
      <w:start w:val="1"/>
      <w:numFmt w:val="lowerLetter"/>
      <w:lvlText w:val="(%3)"/>
      <w:lvlJc w:val="left"/>
      <w:pPr>
        <w:tabs>
          <w:tab w:val="num" w:pos="1390"/>
        </w:tabs>
        <w:ind w:left="1390" w:hanging="964"/>
      </w:pPr>
      <w:rPr>
        <w:rFonts w:ascii="Calibri" w:hAnsi="Calibri" w:hint="default"/>
        <w:b w:val="0"/>
        <w:i w:val="0"/>
        <w:sz w:val="20"/>
        <w:u w:val="none"/>
      </w:rPr>
    </w:lvl>
    <w:lvl w:ilvl="3">
      <w:start w:val="1"/>
      <w:numFmt w:val="lowerRoman"/>
      <w:pStyle w:val="CUNumber4"/>
      <w:lvlText w:val="(%4)"/>
      <w:lvlJc w:val="left"/>
      <w:pPr>
        <w:tabs>
          <w:tab w:val="num" w:pos="2665"/>
        </w:tabs>
        <w:ind w:left="2665" w:hanging="963"/>
      </w:pPr>
      <w:rPr>
        <w:rFonts w:ascii="Gotham Book" w:hAnsi="Gotham Book" w:hint="default"/>
        <w:b w:val="0"/>
        <w:i w:val="0"/>
        <w:sz w:val="16"/>
        <w:szCs w:val="16"/>
        <w:u w:val="none"/>
      </w:rPr>
    </w:lvl>
    <w:lvl w:ilvl="4">
      <w:start w:val="1"/>
      <w:numFmt w:val="upperLetter"/>
      <w:pStyle w:val="CUNumber5"/>
      <w:lvlText w:val="%5."/>
      <w:lvlJc w:val="left"/>
      <w:pPr>
        <w:tabs>
          <w:tab w:val="num" w:pos="3855"/>
        </w:tabs>
        <w:ind w:left="3855" w:hanging="964"/>
      </w:pPr>
      <w:rPr>
        <w:rFonts w:ascii="Times New Roman" w:hAnsi="Times New Roman" w:hint="default"/>
        <w:b w:val="0"/>
        <w:i w:val="0"/>
        <w:sz w:val="22"/>
        <w:u w:val="none"/>
      </w:rPr>
    </w:lvl>
    <w:lvl w:ilvl="5">
      <w:start w:val="1"/>
      <w:numFmt w:val="decimal"/>
      <w:pStyle w:val="CUNumber5"/>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13" w15:restartNumberingAfterBreak="0">
    <w:nsid w:val="3BFA143C"/>
    <w:multiLevelType w:val="hybridMultilevel"/>
    <w:tmpl w:val="EF66A07A"/>
    <w:lvl w:ilvl="0" w:tplc="1CC647A2">
      <w:start w:val="1"/>
      <w:numFmt w:val="bullet"/>
      <w:lvlText w:val="•"/>
      <w:lvlJc w:val="left"/>
      <w:pPr>
        <w:ind w:left="753" w:hanging="360"/>
      </w:pPr>
      <w:rPr>
        <w:rFonts w:hint="default"/>
      </w:rPr>
    </w:lvl>
    <w:lvl w:ilvl="1" w:tplc="0C090003" w:tentative="1">
      <w:start w:val="1"/>
      <w:numFmt w:val="bullet"/>
      <w:lvlText w:val="o"/>
      <w:lvlJc w:val="left"/>
      <w:pPr>
        <w:ind w:left="1473" w:hanging="360"/>
      </w:pPr>
      <w:rPr>
        <w:rFonts w:ascii="Courier New" w:hAnsi="Courier New" w:cs="Courier New" w:hint="default"/>
      </w:rPr>
    </w:lvl>
    <w:lvl w:ilvl="2" w:tplc="0C090005" w:tentative="1">
      <w:start w:val="1"/>
      <w:numFmt w:val="bullet"/>
      <w:lvlText w:val=""/>
      <w:lvlJc w:val="left"/>
      <w:pPr>
        <w:ind w:left="2193" w:hanging="360"/>
      </w:pPr>
      <w:rPr>
        <w:rFonts w:ascii="Wingdings" w:hAnsi="Wingdings" w:hint="default"/>
      </w:rPr>
    </w:lvl>
    <w:lvl w:ilvl="3" w:tplc="0C090001" w:tentative="1">
      <w:start w:val="1"/>
      <w:numFmt w:val="bullet"/>
      <w:lvlText w:val=""/>
      <w:lvlJc w:val="left"/>
      <w:pPr>
        <w:ind w:left="2913" w:hanging="360"/>
      </w:pPr>
      <w:rPr>
        <w:rFonts w:ascii="Symbol" w:hAnsi="Symbol" w:hint="default"/>
      </w:rPr>
    </w:lvl>
    <w:lvl w:ilvl="4" w:tplc="0C090003" w:tentative="1">
      <w:start w:val="1"/>
      <w:numFmt w:val="bullet"/>
      <w:lvlText w:val="o"/>
      <w:lvlJc w:val="left"/>
      <w:pPr>
        <w:ind w:left="3633" w:hanging="360"/>
      </w:pPr>
      <w:rPr>
        <w:rFonts w:ascii="Courier New" w:hAnsi="Courier New" w:cs="Courier New" w:hint="default"/>
      </w:rPr>
    </w:lvl>
    <w:lvl w:ilvl="5" w:tplc="0C090005" w:tentative="1">
      <w:start w:val="1"/>
      <w:numFmt w:val="bullet"/>
      <w:lvlText w:val=""/>
      <w:lvlJc w:val="left"/>
      <w:pPr>
        <w:ind w:left="4353" w:hanging="360"/>
      </w:pPr>
      <w:rPr>
        <w:rFonts w:ascii="Wingdings" w:hAnsi="Wingdings" w:hint="default"/>
      </w:rPr>
    </w:lvl>
    <w:lvl w:ilvl="6" w:tplc="0C090001" w:tentative="1">
      <w:start w:val="1"/>
      <w:numFmt w:val="bullet"/>
      <w:lvlText w:val=""/>
      <w:lvlJc w:val="left"/>
      <w:pPr>
        <w:ind w:left="5073" w:hanging="360"/>
      </w:pPr>
      <w:rPr>
        <w:rFonts w:ascii="Symbol" w:hAnsi="Symbol" w:hint="default"/>
      </w:rPr>
    </w:lvl>
    <w:lvl w:ilvl="7" w:tplc="0C090003" w:tentative="1">
      <w:start w:val="1"/>
      <w:numFmt w:val="bullet"/>
      <w:lvlText w:val="o"/>
      <w:lvlJc w:val="left"/>
      <w:pPr>
        <w:ind w:left="5793" w:hanging="360"/>
      </w:pPr>
      <w:rPr>
        <w:rFonts w:ascii="Courier New" w:hAnsi="Courier New" w:cs="Courier New" w:hint="default"/>
      </w:rPr>
    </w:lvl>
    <w:lvl w:ilvl="8" w:tplc="0C090005" w:tentative="1">
      <w:start w:val="1"/>
      <w:numFmt w:val="bullet"/>
      <w:lvlText w:val=""/>
      <w:lvlJc w:val="left"/>
      <w:pPr>
        <w:ind w:left="6513" w:hanging="360"/>
      </w:pPr>
      <w:rPr>
        <w:rFonts w:ascii="Wingdings" w:hAnsi="Wingdings" w:hint="default"/>
      </w:rPr>
    </w:lvl>
  </w:abstractNum>
  <w:abstractNum w:abstractNumId="14" w15:restartNumberingAfterBreak="0">
    <w:nsid w:val="3CB52AAF"/>
    <w:multiLevelType w:val="hybridMultilevel"/>
    <w:tmpl w:val="D37AA026"/>
    <w:lvl w:ilvl="0" w:tplc="FFFFFFFF">
      <w:start w:val="1"/>
      <w:numFmt w:val="lowerRoman"/>
      <w:lvlText w:val="(%1)"/>
      <w:lvlJc w:val="left"/>
      <w:pPr>
        <w:ind w:left="1174" w:hanging="720"/>
      </w:pPr>
      <w:rPr>
        <w:rFonts w:hint="default"/>
      </w:rPr>
    </w:lvl>
    <w:lvl w:ilvl="1" w:tplc="04090001">
      <w:start w:val="1"/>
      <w:numFmt w:val="bullet"/>
      <w:lvlText w:val=""/>
      <w:lvlJc w:val="left"/>
      <w:pPr>
        <w:ind w:left="1534" w:hanging="360"/>
      </w:pPr>
      <w:rPr>
        <w:rFonts w:ascii="Symbol" w:hAnsi="Symbol" w:hint="default"/>
      </w:r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15" w15:restartNumberingAfterBreak="0">
    <w:nsid w:val="44EF5319"/>
    <w:multiLevelType w:val="hybridMultilevel"/>
    <w:tmpl w:val="EB5CE428"/>
    <w:lvl w:ilvl="0" w:tplc="9CAACAF6">
      <w:start w:val="1"/>
      <w:numFmt w:val="lowerRoman"/>
      <w:lvlText w:val="(%1)"/>
      <w:lvlJc w:val="left"/>
      <w:pPr>
        <w:ind w:left="1710" w:hanging="360"/>
      </w:pPr>
      <w:rPr>
        <w:rFonts w:ascii="Arial" w:eastAsia="Arial" w:hAnsi="Arial" w:hint="default"/>
        <w:color w:val="6D6E71"/>
        <w:spacing w:val="1"/>
        <w:w w:val="130"/>
        <w:sz w:val="1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6B12519"/>
    <w:multiLevelType w:val="hybridMultilevel"/>
    <w:tmpl w:val="5978A392"/>
    <w:lvl w:ilvl="0" w:tplc="32DC9400">
      <w:start w:val="1"/>
      <w:numFmt w:val="lowerRoman"/>
      <w:lvlText w:val="(%1)"/>
      <w:lvlJc w:val="left"/>
      <w:pPr>
        <w:ind w:left="1174" w:hanging="720"/>
      </w:pPr>
      <w:rPr>
        <w:rFonts w:hint="default"/>
      </w:rPr>
    </w:lvl>
    <w:lvl w:ilvl="1" w:tplc="0C090019" w:tentative="1">
      <w:start w:val="1"/>
      <w:numFmt w:val="lowerLetter"/>
      <w:lvlText w:val="%2."/>
      <w:lvlJc w:val="left"/>
      <w:pPr>
        <w:ind w:left="1534" w:hanging="360"/>
      </w:pPr>
    </w:lvl>
    <w:lvl w:ilvl="2" w:tplc="0C09001B" w:tentative="1">
      <w:start w:val="1"/>
      <w:numFmt w:val="lowerRoman"/>
      <w:lvlText w:val="%3."/>
      <w:lvlJc w:val="right"/>
      <w:pPr>
        <w:ind w:left="2254" w:hanging="180"/>
      </w:pPr>
    </w:lvl>
    <w:lvl w:ilvl="3" w:tplc="0C09000F" w:tentative="1">
      <w:start w:val="1"/>
      <w:numFmt w:val="decimal"/>
      <w:lvlText w:val="%4."/>
      <w:lvlJc w:val="left"/>
      <w:pPr>
        <w:ind w:left="2974" w:hanging="360"/>
      </w:pPr>
    </w:lvl>
    <w:lvl w:ilvl="4" w:tplc="0C090019" w:tentative="1">
      <w:start w:val="1"/>
      <w:numFmt w:val="lowerLetter"/>
      <w:lvlText w:val="%5."/>
      <w:lvlJc w:val="left"/>
      <w:pPr>
        <w:ind w:left="3694" w:hanging="360"/>
      </w:pPr>
    </w:lvl>
    <w:lvl w:ilvl="5" w:tplc="0C09001B" w:tentative="1">
      <w:start w:val="1"/>
      <w:numFmt w:val="lowerRoman"/>
      <w:lvlText w:val="%6."/>
      <w:lvlJc w:val="right"/>
      <w:pPr>
        <w:ind w:left="4414" w:hanging="180"/>
      </w:pPr>
    </w:lvl>
    <w:lvl w:ilvl="6" w:tplc="0C09000F" w:tentative="1">
      <w:start w:val="1"/>
      <w:numFmt w:val="decimal"/>
      <w:lvlText w:val="%7."/>
      <w:lvlJc w:val="left"/>
      <w:pPr>
        <w:ind w:left="5134" w:hanging="360"/>
      </w:pPr>
    </w:lvl>
    <w:lvl w:ilvl="7" w:tplc="0C090019" w:tentative="1">
      <w:start w:val="1"/>
      <w:numFmt w:val="lowerLetter"/>
      <w:lvlText w:val="%8."/>
      <w:lvlJc w:val="left"/>
      <w:pPr>
        <w:ind w:left="5854" w:hanging="360"/>
      </w:pPr>
    </w:lvl>
    <w:lvl w:ilvl="8" w:tplc="0C09001B" w:tentative="1">
      <w:start w:val="1"/>
      <w:numFmt w:val="lowerRoman"/>
      <w:lvlText w:val="%9."/>
      <w:lvlJc w:val="right"/>
      <w:pPr>
        <w:ind w:left="6574" w:hanging="180"/>
      </w:pPr>
    </w:lvl>
  </w:abstractNum>
  <w:abstractNum w:abstractNumId="17" w15:restartNumberingAfterBreak="0">
    <w:nsid w:val="4AB40FBB"/>
    <w:multiLevelType w:val="hybridMultilevel"/>
    <w:tmpl w:val="3CF03676"/>
    <w:lvl w:ilvl="0" w:tplc="D2C4676C">
      <w:start w:val="1"/>
      <w:numFmt w:val="decimal"/>
      <w:lvlText w:val="%1."/>
      <w:lvlJc w:val="left"/>
      <w:pPr>
        <w:ind w:hanging="275"/>
      </w:pPr>
      <w:rPr>
        <w:rFonts w:ascii="Arial" w:eastAsia="Arial" w:hAnsi="Arial" w:hint="default"/>
        <w:b/>
        <w:bCs/>
        <w:color w:val="006DA6"/>
        <w:spacing w:val="5"/>
        <w:w w:val="84"/>
        <w:sz w:val="18"/>
        <w:szCs w:val="18"/>
      </w:rPr>
    </w:lvl>
    <w:lvl w:ilvl="1" w:tplc="38A4480A">
      <w:start w:val="1"/>
      <w:numFmt w:val="bullet"/>
      <w:lvlText w:val="•"/>
      <w:lvlJc w:val="left"/>
      <w:pPr>
        <w:ind w:hanging="324"/>
      </w:pPr>
      <w:rPr>
        <w:rFonts w:ascii="Arial" w:eastAsia="Arial" w:hAnsi="Arial" w:hint="default"/>
        <w:color w:val="6D6E71"/>
        <w:w w:val="136"/>
        <w:sz w:val="16"/>
        <w:szCs w:val="16"/>
      </w:rPr>
    </w:lvl>
    <w:lvl w:ilvl="2" w:tplc="1FD216EC">
      <w:start w:val="1"/>
      <w:numFmt w:val="bullet"/>
      <w:lvlText w:val="•"/>
      <w:lvlJc w:val="left"/>
      <w:rPr>
        <w:rFonts w:hint="default"/>
      </w:rPr>
    </w:lvl>
    <w:lvl w:ilvl="3" w:tplc="A11C4BE6">
      <w:start w:val="1"/>
      <w:numFmt w:val="bullet"/>
      <w:lvlText w:val="•"/>
      <w:lvlJc w:val="left"/>
      <w:rPr>
        <w:rFonts w:hint="default"/>
      </w:rPr>
    </w:lvl>
    <w:lvl w:ilvl="4" w:tplc="08260ECE">
      <w:start w:val="1"/>
      <w:numFmt w:val="bullet"/>
      <w:lvlText w:val="•"/>
      <w:lvlJc w:val="left"/>
      <w:rPr>
        <w:rFonts w:hint="default"/>
      </w:rPr>
    </w:lvl>
    <w:lvl w:ilvl="5" w:tplc="54C6ADA2">
      <w:start w:val="1"/>
      <w:numFmt w:val="bullet"/>
      <w:lvlText w:val="•"/>
      <w:lvlJc w:val="left"/>
      <w:rPr>
        <w:rFonts w:hint="default"/>
      </w:rPr>
    </w:lvl>
    <w:lvl w:ilvl="6" w:tplc="AFE09B22">
      <w:start w:val="1"/>
      <w:numFmt w:val="bullet"/>
      <w:lvlText w:val="•"/>
      <w:lvlJc w:val="left"/>
      <w:rPr>
        <w:rFonts w:hint="default"/>
      </w:rPr>
    </w:lvl>
    <w:lvl w:ilvl="7" w:tplc="1674AD88">
      <w:start w:val="1"/>
      <w:numFmt w:val="bullet"/>
      <w:lvlText w:val="•"/>
      <w:lvlJc w:val="left"/>
      <w:rPr>
        <w:rFonts w:hint="default"/>
      </w:rPr>
    </w:lvl>
    <w:lvl w:ilvl="8" w:tplc="D046CB0A">
      <w:start w:val="1"/>
      <w:numFmt w:val="bullet"/>
      <w:lvlText w:val="•"/>
      <w:lvlJc w:val="left"/>
      <w:rPr>
        <w:rFonts w:hint="default"/>
      </w:rPr>
    </w:lvl>
  </w:abstractNum>
  <w:abstractNum w:abstractNumId="18" w15:restartNumberingAfterBreak="0">
    <w:nsid w:val="51F443A1"/>
    <w:multiLevelType w:val="hybridMultilevel"/>
    <w:tmpl w:val="59384A94"/>
    <w:lvl w:ilvl="0" w:tplc="1502559E">
      <w:start w:val="1"/>
      <w:numFmt w:val="bullet"/>
      <w:lvlText w:val="*"/>
      <w:lvlJc w:val="left"/>
      <w:pPr>
        <w:ind w:hanging="126"/>
      </w:pPr>
      <w:rPr>
        <w:rFonts w:ascii="Arial" w:eastAsia="Arial" w:hAnsi="Arial" w:hint="default"/>
        <w:color w:val="6D6E71"/>
        <w:w w:val="110"/>
        <w:sz w:val="18"/>
        <w:szCs w:val="18"/>
      </w:rPr>
    </w:lvl>
    <w:lvl w:ilvl="1" w:tplc="9F120B36">
      <w:start w:val="1"/>
      <w:numFmt w:val="bullet"/>
      <w:lvlText w:val="•"/>
      <w:lvlJc w:val="left"/>
      <w:pPr>
        <w:ind w:hanging="227"/>
      </w:pPr>
      <w:rPr>
        <w:rFonts w:ascii="Arial" w:eastAsia="Arial" w:hAnsi="Arial" w:hint="default"/>
        <w:b w:val="0"/>
        <w:bCs w:val="0"/>
        <w:color w:val="2E74B5" w:themeColor="accent5" w:themeShade="BF"/>
        <w:w w:val="142"/>
        <w:sz w:val="18"/>
        <w:szCs w:val="18"/>
      </w:rPr>
    </w:lvl>
    <w:lvl w:ilvl="2" w:tplc="81C4C2BA">
      <w:start w:val="1"/>
      <w:numFmt w:val="bullet"/>
      <w:lvlText w:val="•"/>
      <w:lvlJc w:val="left"/>
      <w:rPr>
        <w:rFonts w:hint="default"/>
      </w:rPr>
    </w:lvl>
    <w:lvl w:ilvl="3" w:tplc="0D4EE3C6">
      <w:start w:val="1"/>
      <w:numFmt w:val="bullet"/>
      <w:lvlText w:val="•"/>
      <w:lvlJc w:val="left"/>
      <w:rPr>
        <w:rFonts w:hint="default"/>
      </w:rPr>
    </w:lvl>
    <w:lvl w:ilvl="4" w:tplc="C9CAD0AA">
      <w:start w:val="1"/>
      <w:numFmt w:val="bullet"/>
      <w:lvlText w:val="•"/>
      <w:lvlJc w:val="left"/>
      <w:rPr>
        <w:rFonts w:hint="default"/>
      </w:rPr>
    </w:lvl>
    <w:lvl w:ilvl="5" w:tplc="AAC60920">
      <w:start w:val="1"/>
      <w:numFmt w:val="bullet"/>
      <w:lvlText w:val="•"/>
      <w:lvlJc w:val="left"/>
      <w:rPr>
        <w:rFonts w:hint="default"/>
      </w:rPr>
    </w:lvl>
    <w:lvl w:ilvl="6" w:tplc="7DCA1D9E">
      <w:start w:val="1"/>
      <w:numFmt w:val="bullet"/>
      <w:lvlText w:val="•"/>
      <w:lvlJc w:val="left"/>
      <w:rPr>
        <w:rFonts w:hint="default"/>
      </w:rPr>
    </w:lvl>
    <w:lvl w:ilvl="7" w:tplc="B0960A44">
      <w:start w:val="1"/>
      <w:numFmt w:val="bullet"/>
      <w:lvlText w:val="•"/>
      <w:lvlJc w:val="left"/>
      <w:rPr>
        <w:rFonts w:hint="default"/>
      </w:rPr>
    </w:lvl>
    <w:lvl w:ilvl="8" w:tplc="20B4F6CE">
      <w:start w:val="1"/>
      <w:numFmt w:val="bullet"/>
      <w:lvlText w:val="•"/>
      <w:lvlJc w:val="left"/>
      <w:rPr>
        <w:rFonts w:hint="default"/>
      </w:rPr>
    </w:lvl>
  </w:abstractNum>
  <w:abstractNum w:abstractNumId="19" w15:restartNumberingAfterBreak="0">
    <w:nsid w:val="53442B85"/>
    <w:multiLevelType w:val="hybridMultilevel"/>
    <w:tmpl w:val="A6020320"/>
    <w:lvl w:ilvl="0" w:tplc="6890B630">
      <w:start w:val="1"/>
      <w:numFmt w:val="lowerRoman"/>
      <w:lvlText w:val="(%1)"/>
      <w:lvlJc w:val="left"/>
      <w:pPr>
        <w:ind w:left="720" w:hanging="360"/>
      </w:pPr>
      <w:rPr>
        <w:rFonts w:ascii="Arial" w:eastAsia="Arial" w:hAnsi="Arial" w:hint="default"/>
        <w:color w:val="6D6E71"/>
        <w:spacing w:val="1"/>
        <w:w w:val="130"/>
        <w:sz w:val="1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473782B"/>
    <w:multiLevelType w:val="hybridMultilevel"/>
    <w:tmpl w:val="9C52A27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549A55F9"/>
    <w:multiLevelType w:val="hybridMultilevel"/>
    <w:tmpl w:val="8ABE1F8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FD4FA1"/>
    <w:multiLevelType w:val="hybridMultilevel"/>
    <w:tmpl w:val="F6607670"/>
    <w:lvl w:ilvl="0" w:tplc="2844FC54">
      <w:start w:val="1"/>
      <w:numFmt w:val="bullet"/>
      <w:lvlText w:val="•"/>
      <w:lvlJc w:val="left"/>
      <w:pPr>
        <w:ind w:left="720" w:hanging="360"/>
      </w:pPr>
      <w:rPr>
        <w:rFonts w:hint="default"/>
        <w:color w:val="2E74B5" w:themeColor="accent5" w:themeShade="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6A3363"/>
    <w:multiLevelType w:val="hybridMultilevel"/>
    <w:tmpl w:val="31A849A8"/>
    <w:lvl w:ilvl="0" w:tplc="128E4780">
      <w:start w:val="1"/>
      <w:numFmt w:val="lowerLetter"/>
      <w:lvlText w:val="(%1)"/>
      <w:lvlJc w:val="left"/>
      <w:pPr>
        <w:ind w:hanging="397"/>
      </w:pPr>
      <w:rPr>
        <w:rFonts w:ascii="Arial" w:eastAsia="Arial" w:hAnsi="Arial" w:hint="default"/>
        <w:i/>
        <w:color w:val="006DA6"/>
        <w:spacing w:val="-5"/>
        <w:w w:val="132"/>
        <w:sz w:val="16"/>
        <w:szCs w:val="16"/>
      </w:rPr>
    </w:lvl>
    <w:lvl w:ilvl="1" w:tplc="614AEEE2">
      <w:start w:val="1"/>
      <w:numFmt w:val="bullet"/>
      <w:lvlText w:val="•"/>
      <w:lvlJc w:val="left"/>
      <w:pPr>
        <w:ind w:hanging="324"/>
      </w:pPr>
      <w:rPr>
        <w:rFonts w:ascii="Arial" w:eastAsia="Arial" w:hAnsi="Arial" w:hint="default"/>
        <w:color w:val="6D6E71"/>
        <w:w w:val="136"/>
        <w:sz w:val="16"/>
        <w:szCs w:val="16"/>
      </w:rPr>
    </w:lvl>
    <w:lvl w:ilvl="2" w:tplc="F4AAC60A">
      <w:start w:val="1"/>
      <w:numFmt w:val="bullet"/>
      <w:lvlText w:val="•"/>
      <w:lvlJc w:val="left"/>
      <w:rPr>
        <w:rFonts w:hint="default"/>
      </w:rPr>
    </w:lvl>
    <w:lvl w:ilvl="3" w:tplc="F2E01DBE">
      <w:start w:val="1"/>
      <w:numFmt w:val="bullet"/>
      <w:lvlText w:val="•"/>
      <w:lvlJc w:val="left"/>
      <w:rPr>
        <w:rFonts w:hint="default"/>
      </w:rPr>
    </w:lvl>
    <w:lvl w:ilvl="4" w:tplc="529244E6">
      <w:start w:val="1"/>
      <w:numFmt w:val="bullet"/>
      <w:lvlText w:val="•"/>
      <w:lvlJc w:val="left"/>
      <w:rPr>
        <w:rFonts w:hint="default"/>
      </w:rPr>
    </w:lvl>
    <w:lvl w:ilvl="5" w:tplc="A4BEB5C4">
      <w:start w:val="1"/>
      <w:numFmt w:val="bullet"/>
      <w:lvlText w:val="•"/>
      <w:lvlJc w:val="left"/>
      <w:rPr>
        <w:rFonts w:hint="default"/>
      </w:rPr>
    </w:lvl>
    <w:lvl w:ilvl="6" w:tplc="D5D004F6">
      <w:start w:val="1"/>
      <w:numFmt w:val="bullet"/>
      <w:lvlText w:val="•"/>
      <w:lvlJc w:val="left"/>
      <w:rPr>
        <w:rFonts w:hint="default"/>
      </w:rPr>
    </w:lvl>
    <w:lvl w:ilvl="7" w:tplc="B97AF21C">
      <w:start w:val="1"/>
      <w:numFmt w:val="bullet"/>
      <w:lvlText w:val="•"/>
      <w:lvlJc w:val="left"/>
      <w:rPr>
        <w:rFonts w:hint="default"/>
      </w:rPr>
    </w:lvl>
    <w:lvl w:ilvl="8" w:tplc="A72A7B80">
      <w:start w:val="1"/>
      <w:numFmt w:val="bullet"/>
      <w:lvlText w:val="•"/>
      <w:lvlJc w:val="left"/>
      <w:rPr>
        <w:rFonts w:hint="default"/>
      </w:rPr>
    </w:lvl>
  </w:abstractNum>
  <w:abstractNum w:abstractNumId="24" w15:restartNumberingAfterBreak="0">
    <w:nsid w:val="5E0520AA"/>
    <w:multiLevelType w:val="hybridMultilevel"/>
    <w:tmpl w:val="91944F3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224745"/>
    <w:multiLevelType w:val="hybridMultilevel"/>
    <w:tmpl w:val="D0B410A2"/>
    <w:lvl w:ilvl="0" w:tplc="614AEEE2">
      <w:start w:val="1"/>
      <w:numFmt w:val="bullet"/>
      <w:lvlText w:val="•"/>
      <w:lvlJc w:val="left"/>
      <w:pPr>
        <w:ind w:left="1080" w:hanging="360"/>
      </w:pPr>
      <w:rPr>
        <w:rFonts w:ascii="Arial" w:eastAsia="Arial" w:hAnsi="Arial" w:hint="default"/>
        <w:color w:val="6D6E71"/>
        <w:w w:val="136"/>
        <w:sz w:val="16"/>
        <w:szCs w:val="16"/>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6B0F7BB9"/>
    <w:multiLevelType w:val="hybridMultilevel"/>
    <w:tmpl w:val="4BDCB34A"/>
    <w:lvl w:ilvl="0" w:tplc="D4404476">
      <w:start w:val="1"/>
      <w:numFmt w:val="bullet"/>
      <w:lvlText w:val=""/>
      <w:lvlJc w:val="left"/>
      <w:pPr>
        <w:ind w:left="833" w:hanging="360"/>
      </w:pPr>
      <w:rPr>
        <w:rFonts w:ascii="Wingdings" w:hAnsi="Wingdings" w:hint="default"/>
        <w:color w:val="2E74B5" w:themeColor="accent5" w:themeShade="BF"/>
      </w:rPr>
    </w:lvl>
    <w:lvl w:ilvl="1" w:tplc="0C090003">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27" w15:restartNumberingAfterBreak="0">
    <w:nsid w:val="6BB97101"/>
    <w:multiLevelType w:val="hybridMultilevel"/>
    <w:tmpl w:val="E4366A8C"/>
    <w:lvl w:ilvl="0" w:tplc="6890B630">
      <w:start w:val="1"/>
      <w:numFmt w:val="lowerRoman"/>
      <w:lvlText w:val="(%1)"/>
      <w:lvlJc w:val="left"/>
      <w:pPr>
        <w:ind w:left="1394"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114" w:hanging="360"/>
      </w:pPr>
    </w:lvl>
    <w:lvl w:ilvl="2" w:tplc="0409001B" w:tentative="1">
      <w:start w:val="1"/>
      <w:numFmt w:val="lowerRoman"/>
      <w:lvlText w:val="%3."/>
      <w:lvlJc w:val="right"/>
      <w:pPr>
        <w:ind w:left="2834" w:hanging="180"/>
      </w:pPr>
    </w:lvl>
    <w:lvl w:ilvl="3" w:tplc="0409000F" w:tentative="1">
      <w:start w:val="1"/>
      <w:numFmt w:val="decimal"/>
      <w:lvlText w:val="%4."/>
      <w:lvlJc w:val="left"/>
      <w:pPr>
        <w:ind w:left="3554" w:hanging="360"/>
      </w:pPr>
    </w:lvl>
    <w:lvl w:ilvl="4" w:tplc="04090019" w:tentative="1">
      <w:start w:val="1"/>
      <w:numFmt w:val="lowerLetter"/>
      <w:lvlText w:val="%5."/>
      <w:lvlJc w:val="left"/>
      <w:pPr>
        <w:ind w:left="4274" w:hanging="360"/>
      </w:pPr>
    </w:lvl>
    <w:lvl w:ilvl="5" w:tplc="0409001B" w:tentative="1">
      <w:start w:val="1"/>
      <w:numFmt w:val="lowerRoman"/>
      <w:lvlText w:val="%6."/>
      <w:lvlJc w:val="right"/>
      <w:pPr>
        <w:ind w:left="4994" w:hanging="180"/>
      </w:pPr>
    </w:lvl>
    <w:lvl w:ilvl="6" w:tplc="0409000F" w:tentative="1">
      <w:start w:val="1"/>
      <w:numFmt w:val="decimal"/>
      <w:lvlText w:val="%7."/>
      <w:lvlJc w:val="left"/>
      <w:pPr>
        <w:ind w:left="5714" w:hanging="360"/>
      </w:pPr>
    </w:lvl>
    <w:lvl w:ilvl="7" w:tplc="04090019" w:tentative="1">
      <w:start w:val="1"/>
      <w:numFmt w:val="lowerLetter"/>
      <w:lvlText w:val="%8."/>
      <w:lvlJc w:val="left"/>
      <w:pPr>
        <w:ind w:left="6434" w:hanging="360"/>
      </w:pPr>
    </w:lvl>
    <w:lvl w:ilvl="8" w:tplc="0409001B" w:tentative="1">
      <w:start w:val="1"/>
      <w:numFmt w:val="lowerRoman"/>
      <w:lvlText w:val="%9."/>
      <w:lvlJc w:val="right"/>
      <w:pPr>
        <w:ind w:left="7154" w:hanging="180"/>
      </w:pPr>
    </w:lvl>
  </w:abstractNum>
  <w:abstractNum w:abstractNumId="28" w15:restartNumberingAfterBreak="0">
    <w:nsid w:val="6BF72761"/>
    <w:multiLevelType w:val="hybridMultilevel"/>
    <w:tmpl w:val="0DF6F25C"/>
    <w:lvl w:ilvl="0" w:tplc="4290DA16">
      <w:start w:val="1"/>
      <w:numFmt w:val="bullet"/>
      <w:lvlText w:val=""/>
      <w:lvlJc w:val="left"/>
      <w:pPr>
        <w:ind w:left="833" w:hanging="360"/>
      </w:pPr>
      <w:rPr>
        <w:rFonts w:ascii="Wingdings" w:hAnsi="Wingdings" w:hint="default"/>
        <w:color w:val="2E74B5" w:themeColor="accent5" w:themeShade="BF"/>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29" w15:restartNumberingAfterBreak="0">
    <w:nsid w:val="6DE1185B"/>
    <w:multiLevelType w:val="hybridMultilevel"/>
    <w:tmpl w:val="22C43C70"/>
    <w:lvl w:ilvl="0" w:tplc="6890B630">
      <w:start w:val="1"/>
      <w:numFmt w:val="lowerRoman"/>
      <w:lvlText w:val="(%1)"/>
      <w:lvlJc w:val="left"/>
      <w:pPr>
        <w:ind w:left="2182" w:hanging="360"/>
      </w:pPr>
      <w:rPr>
        <w:rFonts w:ascii="Arial" w:eastAsia="Arial" w:hAnsi="Arial" w:hint="default"/>
        <w:color w:val="6D6E71"/>
        <w:spacing w:val="1"/>
        <w:w w:val="130"/>
        <w:sz w:val="16"/>
        <w:szCs w:val="16"/>
      </w:rPr>
    </w:lvl>
    <w:lvl w:ilvl="1" w:tplc="04090019" w:tentative="1">
      <w:start w:val="1"/>
      <w:numFmt w:val="lowerLetter"/>
      <w:lvlText w:val="%2."/>
      <w:lvlJc w:val="left"/>
      <w:pPr>
        <w:ind w:left="2902" w:hanging="360"/>
      </w:pPr>
    </w:lvl>
    <w:lvl w:ilvl="2" w:tplc="0409001B" w:tentative="1">
      <w:start w:val="1"/>
      <w:numFmt w:val="lowerRoman"/>
      <w:lvlText w:val="%3."/>
      <w:lvlJc w:val="right"/>
      <w:pPr>
        <w:ind w:left="3622" w:hanging="180"/>
      </w:pPr>
    </w:lvl>
    <w:lvl w:ilvl="3" w:tplc="0409000F" w:tentative="1">
      <w:start w:val="1"/>
      <w:numFmt w:val="decimal"/>
      <w:lvlText w:val="%4."/>
      <w:lvlJc w:val="left"/>
      <w:pPr>
        <w:ind w:left="4342" w:hanging="360"/>
      </w:pPr>
    </w:lvl>
    <w:lvl w:ilvl="4" w:tplc="04090019" w:tentative="1">
      <w:start w:val="1"/>
      <w:numFmt w:val="lowerLetter"/>
      <w:lvlText w:val="%5."/>
      <w:lvlJc w:val="left"/>
      <w:pPr>
        <w:ind w:left="5062" w:hanging="360"/>
      </w:pPr>
    </w:lvl>
    <w:lvl w:ilvl="5" w:tplc="0409001B" w:tentative="1">
      <w:start w:val="1"/>
      <w:numFmt w:val="lowerRoman"/>
      <w:lvlText w:val="%6."/>
      <w:lvlJc w:val="right"/>
      <w:pPr>
        <w:ind w:left="5782" w:hanging="180"/>
      </w:pPr>
    </w:lvl>
    <w:lvl w:ilvl="6" w:tplc="0409000F" w:tentative="1">
      <w:start w:val="1"/>
      <w:numFmt w:val="decimal"/>
      <w:lvlText w:val="%7."/>
      <w:lvlJc w:val="left"/>
      <w:pPr>
        <w:ind w:left="6502" w:hanging="360"/>
      </w:pPr>
    </w:lvl>
    <w:lvl w:ilvl="7" w:tplc="04090019" w:tentative="1">
      <w:start w:val="1"/>
      <w:numFmt w:val="lowerLetter"/>
      <w:lvlText w:val="%8."/>
      <w:lvlJc w:val="left"/>
      <w:pPr>
        <w:ind w:left="7222" w:hanging="360"/>
      </w:pPr>
    </w:lvl>
    <w:lvl w:ilvl="8" w:tplc="0409001B" w:tentative="1">
      <w:start w:val="1"/>
      <w:numFmt w:val="lowerRoman"/>
      <w:lvlText w:val="%9."/>
      <w:lvlJc w:val="right"/>
      <w:pPr>
        <w:ind w:left="7942" w:hanging="180"/>
      </w:pPr>
    </w:lvl>
  </w:abstractNum>
  <w:abstractNum w:abstractNumId="30" w15:restartNumberingAfterBreak="0">
    <w:nsid w:val="718F3C02"/>
    <w:multiLevelType w:val="hybridMultilevel"/>
    <w:tmpl w:val="C2D63E86"/>
    <w:lvl w:ilvl="0" w:tplc="0C880580">
      <w:start w:val="1"/>
      <w:numFmt w:val="decimal"/>
      <w:lvlText w:val="%1."/>
      <w:lvlJc w:val="left"/>
      <w:pPr>
        <w:ind w:hanging="275"/>
      </w:pPr>
      <w:rPr>
        <w:rFonts w:ascii="Arial" w:eastAsia="Arial" w:hAnsi="Arial" w:hint="default"/>
        <w:b/>
        <w:bCs/>
        <w:color w:val="006DA6"/>
        <w:spacing w:val="5"/>
        <w:w w:val="84"/>
        <w:sz w:val="18"/>
        <w:szCs w:val="18"/>
      </w:rPr>
    </w:lvl>
    <w:lvl w:ilvl="1" w:tplc="3920D894">
      <w:start w:val="1"/>
      <w:numFmt w:val="lowerRoman"/>
      <w:lvlText w:val="(%2)"/>
      <w:lvlJc w:val="left"/>
      <w:pPr>
        <w:ind w:hanging="397"/>
      </w:pPr>
      <w:rPr>
        <w:rFonts w:ascii="Arial" w:eastAsia="Arial" w:hAnsi="Arial" w:hint="default"/>
        <w:i/>
        <w:color w:val="006DA6"/>
        <w:spacing w:val="2"/>
        <w:w w:val="132"/>
        <w:sz w:val="16"/>
        <w:szCs w:val="16"/>
      </w:rPr>
    </w:lvl>
    <w:lvl w:ilvl="2" w:tplc="495E27B0">
      <w:start w:val="1"/>
      <w:numFmt w:val="bullet"/>
      <w:lvlText w:val="•"/>
      <w:lvlJc w:val="left"/>
      <w:rPr>
        <w:rFonts w:hint="default"/>
      </w:rPr>
    </w:lvl>
    <w:lvl w:ilvl="3" w:tplc="E6DAFD36">
      <w:start w:val="1"/>
      <w:numFmt w:val="bullet"/>
      <w:lvlText w:val="•"/>
      <w:lvlJc w:val="left"/>
      <w:rPr>
        <w:rFonts w:hint="default"/>
      </w:rPr>
    </w:lvl>
    <w:lvl w:ilvl="4" w:tplc="BB48497C">
      <w:start w:val="1"/>
      <w:numFmt w:val="bullet"/>
      <w:lvlText w:val="•"/>
      <w:lvlJc w:val="left"/>
      <w:rPr>
        <w:rFonts w:hint="default"/>
      </w:rPr>
    </w:lvl>
    <w:lvl w:ilvl="5" w:tplc="819E1EDE">
      <w:start w:val="1"/>
      <w:numFmt w:val="bullet"/>
      <w:lvlText w:val="•"/>
      <w:lvlJc w:val="left"/>
      <w:rPr>
        <w:rFonts w:hint="default"/>
      </w:rPr>
    </w:lvl>
    <w:lvl w:ilvl="6" w:tplc="7C92580A">
      <w:start w:val="1"/>
      <w:numFmt w:val="bullet"/>
      <w:lvlText w:val="•"/>
      <w:lvlJc w:val="left"/>
      <w:rPr>
        <w:rFonts w:hint="default"/>
      </w:rPr>
    </w:lvl>
    <w:lvl w:ilvl="7" w:tplc="E974A15C">
      <w:start w:val="1"/>
      <w:numFmt w:val="bullet"/>
      <w:lvlText w:val="•"/>
      <w:lvlJc w:val="left"/>
      <w:rPr>
        <w:rFonts w:hint="default"/>
      </w:rPr>
    </w:lvl>
    <w:lvl w:ilvl="8" w:tplc="DAAEE406">
      <w:start w:val="1"/>
      <w:numFmt w:val="bullet"/>
      <w:lvlText w:val="•"/>
      <w:lvlJc w:val="left"/>
      <w:rPr>
        <w:rFonts w:hint="default"/>
      </w:rPr>
    </w:lvl>
  </w:abstractNum>
  <w:num w:numId="1" w16cid:durableId="674770845">
    <w:abstractNumId w:val="9"/>
  </w:num>
  <w:num w:numId="2" w16cid:durableId="1931306426">
    <w:abstractNumId w:val="23"/>
  </w:num>
  <w:num w:numId="3" w16cid:durableId="944970236">
    <w:abstractNumId w:val="17"/>
  </w:num>
  <w:num w:numId="4" w16cid:durableId="2037611657">
    <w:abstractNumId w:val="30"/>
  </w:num>
  <w:num w:numId="5" w16cid:durableId="709961359">
    <w:abstractNumId w:val="10"/>
  </w:num>
  <w:num w:numId="6" w16cid:durableId="255215471">
    <w:abstractNumId w:val="5"/>
  </w:num>
  <w:num w:numId="7" w16cid:durableId="1075858137">
    <w:abstractNumId w:val="19"/>
  </w:num>
  <w:num w:numId="8" w16cid:durableId="499852129">
    <w:abstractNumId w:val="12"/>
  </w:num>
  <w:num w:numId="9" w16cid:durableId="1640529034">
    <w:abstractNumId w:val="13"/>
  </w:num>
  <w:num w:numId="10" w16cid:durableId="1347487282">
    <w:abstractNumId w:val="29"/>
  </w:num>
  <w:num w:numId="11" w16cid:durableId="46072667">
    <w:abstractNumId w:val="4"/>
  </w:num>
  <w:num w:numId="12" w16cid:durableId="1067848678">
    <w:abstractNumId w:val="8"/>
  </w:num>
  <w:num w:numId="13" w16cid:durableId="2133476188">
    <w:abstractNumId w:val="7"/>
  </w:num>
  <w:num w:numId="14" w16cid:durableId="1528133510">
    <w:abstractNumId w:val="15"/>
  </w:num>
  <w:num w:numId="15" w16cid:durableId="623270742">
    <w:abstractNumId w:val="16"/>
  </w:num>
  <w:num w:numId="16" w16cid:durableId="330185293">
    <w:abstractNumId w:val="2"/>
  </w:num>
  <w:num w:numId="17" w16cid:durableId="1466318318">
    <w:abstractNumId w:val="6"/>
  </w:num>
  <w:num w:numId="18" w16cid:durableId="1167744248">
    <w:abstractNumId w:val="24"/>
  </w:num>
  <w:num w:numId="19" w16cid:durableId="967009385">
    <w:abstractNumId w:val="14"/>
  </w:num>
  <w:num w:numId="20" w16cid:durableId="386805802">
    <w:abstractNumId w:val="25"/>
  </w:num>
  <w:num w:numId="21" w16cid:durableId="1573007541">
    <w:abstractNumId w:val="20"/>
  </w:num>
  <w:num w:numId="22" w16cid:durableId="1354111172">
    <w:abstractNumId w:val="11"/>
  </w:num>
  <w:num w:numId="23" w16cid:durableId="65156099">
    <w:abstractNumId w:val="18"/>
  </w:num>
  <w:num w:numId="24" w16cid:durableId="1639724000">
    <w:abstractNumId w:val="28"/>
  </w:num>
  <w:num w:numId="25" w16cid:durableId="48458652">
    <w:abstractNumId w:val="26"/>
  </w:num>
  <w:num w:numId="26" w16cid:durableId="1413964687">
    <w:abstractNumId w:val="3"/>
  </w:num>
  <w:num w:numId="27" w16cid:durableId="248201680">
    <w:abstractNumId w:val="22"/>
  </w:num>
  <w:num w:numId="28" w16cid:durableId="558635630">
    <w:abstractNumId w:val="1"/>
  </w:num>
  <w:num w:numId="29" w16cid:durableId="388653096">
    <w:abstractNumId w:val="27"/>
  </w:num>
  <w:num w:numId="30" w16cid:durableId="2064677620">
    <w:abstractNumId w:val="0"/>
  </w:num>
  <w:num w:numId="31" w16cid:durableId="1850755275">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359"/>
    <w:rsid w:val="00000016"/>
    <w:rsid w:val="0000029A"/>
    <w:rsid w:val="000004E3"/>
    <w:rsid w:val="00001C42"/>
    <w:rsid w:val="00002987"/>
    <w:rsid w:val="0000476A"/>
    <w:rsid w:val="000052AF"/>
    <w:rsid w:val="0000576E"/>
    <w:rsid w:val="00011CC6"/>
    <w:rsid w:val="00012AF6"/>
    <w:rsid w:val="00013814"/>
    <w:rsid w:val="00014641"/>
    <w:rsid w:val="00014A3F"/>
    <w:rsid w:val="00015AAD"/>
    <w:rsid w:val="0002336F"/>
    <w:rsid w:val="00023D39"/>
    <w:rsid w:val="00024A8A"/>
    <w:rsid w:val="00025F91"/>
    <w:rsid w:val="000270A6"/>
    <w:rsid w:val="00027A77"/>
    <w:rsid w:val="00030812"/>
    <w:rsid w:val="00030E83"/>
    <w:rsid w:val="00031754"/>
    <w:rsid w:val="00031C04"/>
    <w:rsid w:val="000326CA"/>
    <w:rsid w:val="00033922"/>
    <w:rsid w:val="00034255"/>
    <w:rsid w:val="000348A5"/>
    <w:rsid w:val="000355B8"/>
    <w:rsid w:val="00037DBA"/>
    <w:rsid w:val="00042211"/>
    <w:rsid w:val="00042589"/>
    <w:rsid w:val="00042950"/>
    <w:rsid w:val="000500CC"/>
    <w:rsid w:val="00051A92"/>
    <w:rsid w:val="00051A95"/>
    <w:rsid w:val="00051BAB"/>
    <w:rsid w:val="00057FB3"/>
    <w:rsid w:val="000603C0"/>
    <w:rsid w:val="00060D5D"/>
    <w:rsid w:val="00061922"/>
    <w:rsid w:val="0006356B"/>
    <w:rsid w:val="00063683"/>
    <w:rsid w:val="00065AD9"/>
    <w:rsid w:val="00065FA5"/>
    <w:rsid w:val="000676B5"/>
    <w:rsid w:val="000707C6"/>
    <w:rsid w:val="00072B1C"/>
    <w:rsid w:val="00073286"/>
    <w:rsid w:val="000732FE"/>
    <w:rsid w:val="000739B8"/>
    <w:rsid w:val="00073D06"/>
    <w:rsid w:val="00075C18"/>
    <w:rsid w:val="000776A3"/>
    <w:rsid w:val="00083595"/>
    <w:rsid w:val="00085827"/>
    <w:rsid w:val="00085D3B"/>
    <w:rsid w:val="00086CE4"/>
    <w:rsid w:val="00086FAC"/>
    <w:rsid w:val="00090543"/>
    <w:rsid w:val="00090ABA"/>
    <w:rsid w:val="00091BBB"/>
    <w:rsid w:val="00093D60"/>
    <w:rsid w:val="00094757"/>
    <w:rsid w:val="00094AC9"/>
    <w:rsid w:val="000A10C6"/>
    <w:rsid w:val="000A14BE"/>
    <w:rsid w:val="000A2EB5"/>
    <w:rsid w:val="000A32BC"/>
    <w:rsid w:val="000A4521"/>
    <w:rsid w:val="000A49C9"/>
    <w:rsid w:val="000A4E89"/>
    <w:rsid w:val="000A7C07"/>
    <w:rsid w:val="000B1924"/>
    <w:rsid w:val="000B2CE8"/>
    <w:rsid w:val="000B5FD8"/>
    <w:rsid w:val="000B6C8C"/>
    <w:rsid w:val="000C068F"/>
    <w:rsid w:val="000C1F75"/>
    <w:rsid w:val="000C22E2"/>
    <w:rsid w:val="000D0743"/>
    <w:rsid w:val="000D75C3"/>
    <w:rsid w:val="000E4985"/>
    <w:rsid w:val="000E5A90"/>
    <w:rsid w:val="000F76D3"/>
    <w:rsid w:val="0010070B"/>
    <w:rsid w:val="001046F9"/>
    <w:rsid w:val="001148BE"/>
    <w:rsid w:val="0011595E"/>
    <w:rsid w:val="001212DB"/>
    <w:rsid w:val="00130DA4"/>
    <w:rsid w:val="00132C50"/>
    <w:rsid w:val="0013524F"/>
    <w:rsid w:val="0014156E"/>
    <w:rsid w:val="0014293F"/>
    <w:rsid w:val="00142A83"/>
    <w:rsid w:val="001468A3"/>
    <w:rsid w:val="00146993"/>
    <w:rsid w:val="00146C8E"/>
    <w:rsid w:val="00150538"/>
    <w:rsid w:val="00152A9D"/>
    <w:rsid w:val="00156F48"/>
    <w:rsid w:val="001603B0"/>
    <w:rsid w:val="001634EC"/>
    <w:rsid w:val="00164055"/>
    <w:rsid w:val="001646E5"/>
    <w:rsid w:val="00164A05"/>
    <w:rsid w:val="001652C0"/>
    <w:rsid w:val="0016587F"/>
    <w:rsid w:val="001666DD"/>
    <w:rsid w:val="00167E24"/>
    <w:rsid w:val="00170DE3"/>
    <w:rsid w:val="001723E5"/>
    <w:rsid w:val="0017348F"/>
    <w:rsid w:val="0017727A"/>
    <w:rsid w:val="001779A3"/>
    <w:rsid w:val="001804C2"/>
    <w:rsid w:val="001858AE"/>
    <w:rsid w:val="001876E1"/>
    <w:rsid w:val="0019023D"/>
    <w:rsid w:val="00191E6B"/>
    <w:rsid w:val="0019224B"/>
    <w:rsid w:val="00192B17"/>
    <w:rsid w:val="00192CA7"/>
    <w:rsid w:val="00193A88"/>
    <w:rsid w:val="00193EB0"/>
    <w:rsid w:val="001953B6"/>
    <w:rsid w:val="00196579"/>
    <w:rsid w:val="00197FB8"/>
    <w:rsid w:val="001A1167"/>
    <w:rsid w:val="001A1566"/>
    <w:rsid w:val="001A1934"/>
    <w:rsid w:val="001A1AC8"/>
    <w:rsid w:val="001A26AD"/>
    <w:rsid w:val="001A71E2"/>
    <w:rsid w:val="001A779F"/>
    <w:rsid w:val="001B0459"/>
    <w:rsid w:val="001B0602"/>
    <w:rsid w:val="001B1238"/>
    <w:rsid w:val="001B27B8"/>
    <w:rsid w:val="001B3779"/>
    <w:rsid w:val="001B4812"/>
    <w:rsid w:val="001B4BA3"/>
    <w:rsid w:val="001B4F9E"/>
    <w:rsid w:val="001B6416"/>
    <w:rsid w:val="001B7A97"/>
    <w:rsid w:val="001C1AB4"/>
    <w:rsid w:val="001C6531"/>
    <w:rsid w:val="001C73EA"/>
    <w:rsid w:val="001C765A"/>
    <w:rsid w:val="001C7EF2"/>
    <w:rsid w:val="001D141B"/>
    <w:rsid w:val="001D3AA5"/>
    <w:rsid w:val="001D6A0F"/>
    <w:rsid w:val="001E0836"/>
    <w:rsid w:val="001E2003"/>
    <w:rsid w:val="001E2B99"/>
    <w:rsid w:val="001E4F4D"/>
    <w:rsid w:val="001E60EA"/>
    <w:rsid w:val="001E67CF"/>
    <w:rsid w:val="001F26F7"/>
    <w:rsid w:val="001F3A8A"/>
    <w:rsid w:val="001F5849"/>
    <w:rsid w:val="001F6BA7"/>
    <w:rsid w:val="00202F12"/>
    <w:rsid w:val="00203E3E"/>
    <w:rsid w:val="002056B1"/>
    <w:rsid w:val="0020588C"/>
    <w:rsid w:val="00207DAD"/>
    <w:rsid w:val="0021070A"/>
    <w:rsid w:val="00210831"/>
    <w:rsid w:val="00210A15"/>
    <w:rsid w:val="00211FED"/>
    <w:rsid w:val="00215640"/>
    <w:rsid w:val="0021647E"/>
    <w:rsid w:val="002259E9"/>
    <w:rsid w:val="00225A32"/>
    <w:rsid w:val="00225C18"/>
    <w:rsid w:val="002270B4"/>
    <w:rsid w:val="00233137"/>
    <w:rsid w:val="00234526"/>
    <w:rsid w:val="00234F5B"/>
    <w:rsid w:val="00236A1C"/>
    <w:rsid w:val="00237AE8"/>
    <w:rsid w:val="00237B24"/>
    <w:rsid w:val="00241682"/>
    <w:rsid w:val="002425D0"/>
    <w:rsid w:val="00244100"/>
    <w:rsid w:val="0024590F"/>
    <w:rsid w:val="0024698E"/>
    <w:rsid w:val="002469AB"/>
    <w:rsid w:val="002471F3"/>
    <w:rsid w:val="00251129"/>
    <w:rsid w:val="00251590"/>
    <w:rsid w:val="002537F7"/>
    <w:rsid w:val="00255911"/>
    <w:rsid w:val="00260964"/>
    <w:rsid w:val="0026150C"/>
    <w:rsid w:val="00263AB7"/>
    <w:rsid w:val="00264337"/>
    <w:rsid w:val="00264618"/>
    <w:rsid w:val="0026489A"/>
    <w:rsid w:val="0026685B"/>
    <w:rsid w:val="00266E08"/>
    <w:rsid w:val="00271E22"/>
    <w:rsid w:val="00271EAF"/>
    <w:rsid w:val="0027287C"/>
    <w:rsid w:val="0027679B"/>
    <w:rsid w:val="0028003C"/>
    <w:rsid w:val="00281237"/>
    <w:rsid w:val="0028238C"/>
    <w:rsid w:val="002824ED"/>
    <w:rsid w:val="00282A1E"/>
    <w:rsid w:val="00282B3A"/>
    <w:rsid w:val="00282CF6"/>
    <w:rsid w:val="002849EF"/>
    <w:rsid w:val="00284A08"/>
    <w:rsid w:val="00284EF0"/>
    <w:rsid w:val="00285DAB"/>
    <w:rsid w:val="00285ECA"/>
    <w:rsid w:val="002865AE"/>
    <w:rsid w:val="0029068D"/>
    <w:rsid w:val="0029148B"/>
    <w:rsid w:val="002928E4"/>
    <w:rsid w:val="00293094"/>
    <w:rsid w:val="0029390E"/>
    <w:rsid w:val="002945FC"/>
    <w:rsid w:val="002A2342"/>
    <w:rsid w:val="002A295F"/>
    <w:rsid w:val="002A4545"/>
    <w:rsid w:val="002A68EA"/>
    <w:rsid w:val="002A71C2"/>
    <w:rsid w:val="002A745C"/>
    <w:rsid w:val="002B18F6"/>
    <w:rsid w:val="002B2540"/>
    <w:rsid w:val="002B3ECC"/>
    <w:rsid w:val="002B44A6"/>
    <w:rsid w:val="002B55B9"/>
    <w:rsid w:val="002B71D3"/>
    <w:rsid w:val="002C07B5"/>
    <w:rsid w:val="002C3888"/>
    <w:rsid w:val="002D2B75"/>
    <w:rsid w:val="002D2CF7"/>
    <w:rsid w:val="002D5859"/>
    <w:rsid w:val="002D5D30"/>
    <w:rsid w:val="002D6A78"/>
    <w:rsid w:val="002D7E3B"/>
    <w:rsid w:val="002E05BF"/>
    <w:rsid w:val="002E129A"/>
    <w:rsid w:val="002E3283"/>
    <w:rsid w:val="002E4787"/>
    <w:rsid w:val="002E65B4"/>
    <w:rsid w:val="002E7C47"/>
    <w:rsid w:val="002F049B"/>
    <w:rsid w:val="002F440E"/>
    <w:rsid w:val="002F483C"/>
    <w:rsid w:val="002F4856"/>
    <w:rsid w:val="002F5A97"/>
    <w:rsid w:val="002F7EB7"/>
    <w:rsid w:val="00301A9D"/>
    <w:rsid w:val="003029B8"/>
    <w:rsid w:val="0030486C"/>
    <w:rsid w:val="00304B26"/>
    <w:rsid w:val="00305DCE"/>
    <w:rsid w:val="00307215"/>
    <w:rsid w:val="00307698"/>
    <w:rsid w:val="00307CB1"/>
    <w:rsid w:val="00307D39"/>
    <w:rsid w:val="00311970"/>
    <w:rsid w:val="00311F86"/>
    <w:rsid w:val="00316DD4"/>
    <w:rsid w:val="00317EDE"/>
    <w:rsid w:val="0032326F"/>
    <w:rsid w:val="00324199"/>
    <w:rsid w:val="00332C22"/>
    <w:rsid w:val="00332D77"/>
    <w:rsid w:val="00333FAF"/>
    <w:rsid w:val="00334C80"/>
    <w:rsid w:val="00335744"/>
    <w:rsid w:val="003443A9"/>
    <w:rsid w:val="00350BD7"/>
    <w:rsid w:val="0035451B"/>
    <w:rsid w:val="00354B61"/>
    <w:rsid w:val="00355CCF"/>
    <w:rsid w:val="003574D6"/>
    <w:rsid w:val="00357A3E"/>
    <w:rsid w:val="003621F3"/>
    <w:rsid w:val="00363974"/>
    <w:rsid w:val="00363C3B"/>
    <w:rsid w:val="00365480"/>
    <w:rsid w:val="003673A8"/>
    <w:rsid w:val="003737E1"/>
    <w:rsid w:val="00374AC6"/>
    <w:rsid w:val="0037542A"/>
    <w:rsid w:val="003755F4"/>
    <w:rsid w:val="00375978"/>
    <w:rsid w:val="003768BA"/>
    <w:rsid w:val="00380A84"/>
    <w:rsid w:val="00384DE1"/>
    <w:rsid w:val="00385450"/>
    <w:rsid w:val="00392C22"/>
    <w:rsid w:val="003939D7"/>
    <w:rsid w:val="003951B4"/>
    <w:rsid w:val="0039733D"/>
    <w:rsid w:val="003A58FF"/>
    <w:rsid w:val="003B0518"/>
    <w:rsid w:val="003B066F"/>
    <w:rsid w:val="003B0C43"/>
    <w:rsid w:val="003B30BC"/>
    <w:rsid w:val="003B3651"/>
    <w:rsid w:val="003B4D7E"/>
    <w:rsid w:val="003B6FDC"/>
    <w:rsid w:val="003C30E8"/>
    <w:rsid w:val="003C33B1"/>
    <w:rsid w:val="003C5B64"/>
    <w:rsid w:val="003C6DCA"/>
    <w:rsid w:val="003D0DC1"/>
    <w:rsid w:val="003D2622"/>
    <w:rsid w:val="003D42B4"/>
    <w:rsid w:val="003D5A60"/>
    <w:rsid w:val="003D7A50"/>
    <w:rsid w:val="003D7EC9"/>
    <w:rsid w:val="003E127D"/>
    <w:rsid w:val="003E3CDE"/>
    <w:rsid w:val="003E5EA2"/>
    <w:rsid w:val="003E7737"/>
    <w:rsid w:val="003E79A0"/>
    <w:rsid w:val="003F0471"/>
    <w:rsid w:val="003F20E7"/>
    <w:rsid w:val="003F452E"/>
    <w:rsid w:val="004006CC"/>
    <w:rsid w:val="00402A6D"/>
    <w:rsid w:val="00406338"/>
    <w:rsid w:val="0041039C"/>
    <w:rsid w:val="004118D7"/>
    <w:rsid w:val="0041472C"/>
    <w:rsid w:val="00414839"/>
    <w:rsid w:val="00416017"/>
    <w:rsid w:val="004169C5"/>
    <w:rsid w:val="00420807"/>
    <w:rsid w:val="004216F4"/>
    <w:rsid w:val="00421B10"/>
    <w:rsid w:val="00421F16"/>
    <w:rsid w:val="00432B3F"/>
    <w:rsid w:val="004379A2"/>
    <w:rsid w:val="00445161"/>
    <w:rsid w:val="00445698"/>
    <w:rsid w:val="004462C7"/>
    <w:rsid w:val="00446D0F"/>
    <w:rsid w:val="00447CEB"/>
    <w:rsid w:val="0045221C"/>
    <w:rsid w:val="00454676"/>
    <w:rsid w:val="00454C7E"/>
    <w:rsid w:val="00456FC5"/>
    <w:rsid w:val="00457AE4"/>
    <w:rsid w:val="004647A7"/>
    <w:rsid w:val="00465E11"/>
    <w:rsid w:val="00475BE5"/>
    <w:rsid w:val="0048041A"/>
    <w:rsid w:val="00483210"/>
    <w:rsid w:val="00484813"/>
    <w:rsid w:val="0048596F"/>
    <w:rsid w:val="0048749C"/>
    <w:rsid w:val="00491ACF"/>
    <w:rsid w:val="00491E8A"/>
    <w:rsid w:val="00492067"/>
    <w:rsid w:val="00493A26"/>
    <w:rsid w:val="00493E4A"/>
    <w:rsid w:val="004949FE"/>
    <w:rsid w:val="00495523"/>
    <w:rsid w:val="004969D5"/>
    <w:rsid w:val="004A4520"/>
    <w:rsid w:val="004A45C7"/>
    <w:rsid w:val="004A65F2"/>
    <w:rsid w:val="004B1489"/>
    <w:rsid w:val="004B284D"/>
    <w:rsid w:val="004B3121"/>
    <w:rsid w:val="004B6CD9"/>
    <w:rsid w:val="004C04C1"/>
    <w:rsid w:val="004C0DCA"/>
    <w:rsid w:val="004C1058"/>
    <w:rsid w:val="004C14D5"/>
    <w:rsid w:val="004C32D2"/>
    <w:rsid w:val="004C37B6"/>
    <w:rsid w:val="004C41CC"/>
    <w:rsid w:val="004C56C4"/>
    <w:rsid w:val="004C75B0"/>
    <w:rsid w:val="004D0E95"/>
    <w:rsid w:val="004D22DE"/>
    <w:rsid w:val="004D590C"/>
    <w:rsid w:val="004E26E3"/>
    <w:rsid w:val="004E2868"/>
    <w:rsid w:val="004E3CC0"/>
    <w:rsid w:val="004E4F27"/>
    <w:rsid w:val="004F2749"/>
    <w:rsid w:val="004F6D05"/>
    <w:rsid w:val="00500A7B"/>
    <w:rsid w:val="00501113"/>
    <w:rsid w:val="00503471"/>
    <w:rsid w:val="00506EEE"/>
    <w:rsid w:val="005075F1"/>
    <w:rsid w:val="0051094A"/>
    <w:rsid w:val="00510DDA"/>
    <w:rsid w:val="00513C29"/>
    <w:rsid w:val="00514332"/>
    <w:rsid w:val="005143CC"/>
    <w:rsid w:val="00515865"/>
    <w:rsid w:val="00515880"/>
    <w:rsid w:val="00516D2A"/>
    <w:rsid w:val="0051768B"/>
    <w:rsid w:val="005217BB"/>
    <w:rsid w:val="005224C9"/>
    <w:rsid w:val="00524A7E"/>
    <w:rsid w:val="00525319"/>
    <w:rsid w:val="00525F35"/>
    <w:rsid w:val="00530609"/>
    <w:rsid w:val="00531435"/>
    <w:rsid w:val="00531666"/>
    <w:rsid w:val="00533A34"/>
    <w:rsid w:val="0053494A"/>
    <w:rsid w:val="00534BE6"/>
    <w:rsid w:val="0053669D"/>
    <w:rsid w:val="00540215"/>
    <w:rsid w:val="005410D4"/>
    <w:rsid w:val="00541637"/>
    <w:rsid w:val="00542576"/>
    <w:rsid w:val="00542994"/>
    <w:rsid w:val="00545EBA"/>
    <w:rsid w:val="005521F4"/>
    <w:rsid w:val="00560E5A"/>
    <w:rsid w:val="00561961"/>
    <w:rsid w:val="00561D20"/>
    <w:rsid w:val="00561E4D"/>
    <w:rsid w:val="005646DC"/>
    <w:rsid w:val="0056514C"/>
    <w:rsid w:val="00570484"/>
    <w:rsid w:val="00570BA5"/>
    <w:rsid w:val="00585AD8"/>
    <w:rsid w:val="00586C4D"/>
    <w:rsid w:val="005870AE"/>
    <w:rsid w:val="0059666B"/>
    <w:rsid w:val="005A1174"/>
    <w:rsid w:val="005A5572"/>
    <w:rsid w:val="005B2F85"/>
    <w:rsid w:val="005B3711"/>
    <w:rsid w:val="005B5241"/>
    <w:rsid w:val="005B5EFD"/>
    <w:rsid w:val="005B725D"/>
    <w:rsid w:val="005C44A7"/>
    <w:rsid w:val="005C5799"/>
    <w:rsid w:val="005C637E"/>
    <w:rsid w:val="005C665A"/>
    <w:rsid w:val="005C7221"/>
    <w:rsid w:val="005D0142"/>
    <w:rsid w:val="005D06E0"/>
    <w:rsid w:val="005D2C30"/>
    <w:rsid w:val="005D423B"/>
    <w:rsid w:val="005D5B5F"/>
    <w:rsid w:val="005D5CA1"/>
    <w:rsid w:val="005D7ABA"/>
    <w:rsid w:val="005D7B94"/>
    <w:rsid w:val="005E1584"/>
    <w:rsid w:val="005E1D7B"/>
    <w:rsid w:val="005E386D"/>
    <w:rsid w:val="005E3D5F"/>
    <w:rsid w:val="005E76E6"/>
    <w:rsid w:val="005F200B"/>
    <w:rsid w:val="005F4005"/>
    <w:rsid w:val="005F4737"/>
    <w:rsid w:val="005F495A"/>
    <w:rsid w:val="005F78CA"/>
    <w:rsid w:val="00600B42"/>
    <w:rsid w:val="00601516"/>
    <w:rsid w:val="006066C1"/>
    <w:rsid w:val="0060742F"/>
    <w:rsid w:val="00610936"/>
    <w:rsid w:val="00611834"/>
    <w:rsid w:val="00613736"/>
    <w:rsid w:val="0061391A"/>
    <w:rsid w:val="006158BF"/>
    <w:rsid w:val="00622E23"/>
    <w:rsid w:val="00624C8A"/>
    <w:rsid w:val="0063053F"/>
    <w:rsid w:val="0063163C"/>
    <w:rsid w:val="0063198E"/>
    <w:rsid w:val="006325D5"/>
    <w:rsid w:val="00634B24"/>
    <w:rsid w:val="00635826"/>
    <w:rsid w:val="006418A0"/>
    <w:rsid w:val="0064392A"/>
    <w:rsid w:val="00643BE6"/>
    <w:rsid w:val="00644605"/>
    <w:rsid w:val="00644A3F"/>
    <w:rsid w:val="00644E68"/>
    <w:rsid w:val="006509AA"/>
    <w:rsid w:val="00652C3F"/>
    <w:rsid w:val="006530CF"/>
    <w:rsid w:val="00654804"/>
    <w:rsid w:val="00655DAD"/>
    <w:rsid w:val="00655ECB"/>
    <w:rsid w:val="00656205"/>
    <w:rsid w:val="00657B28"/>
    <w:rsid w:val="006638D5"/>
    <w:rsid w:val="006641CD"/>
    <w:rsid w:val="006648BA"/>
    <w:rsid w:val="0067686D"/>
    <w:rsid w:val="00677D69"/>
    <w:rsid w:val="00680E82"/>
    <w:rsid w:val="00681B58"/>
    <w:rsid w:val="006854FC"/>
    <w:rsid w:val="006857C3"/>
    <w:rsid w:val="006870DF"/>
    <w:rsid w:val="00687696"/>
    <w:rsid w:val="00692363"/>
    <w:rsid w:val="00692365"/>
    <w:rsid w:val="00692E92"/>
    <w:rsid w:val="006962F1"/>
    <w:rsid w:val="006969D5"/>
    <w:rsid w:val="00696BE7"/>
    <w:rsid w:val="00697FD2"/>
    <w:rsid w:val="006A0338"/>
    <w:rsid w:val="006A1409"/>
    <w:rsid w:val="006A1EAD"/>
    <w:rsid w:val="006A2D07"/>
    <w:rsid w:val="006A4859"/>
    <w:rsid w:val="006A5939"/>
    <w:rsid w:val="006A71D9"/>
    <w:rsid w:val="006B44D0"/>
    <w:rsid w:val="006B4804"/>
    <w:rsid w:val="006B60DC"/>
    <w:rsid w:val="006C0405"/>
    <w:rsid w:val="006C1A8C"/>
    <w:rsid w:val="006C2E54"/>
    <w:rsid w:val="006C6B5F"/>
    <w:rsid w:val="006C7C9B"/>
    <w:rsid w:val="006D2CB9"/>
    <w:rsid w:val="006D5F37"/>
    <w:rsid w:val="006D7753"/>
    <w:rsid w:val="006E0C16"/>
    <w:rsid w:val="006E3D0C"/>
    <w:rsid w:val="006E44CB"/>
    <w:rsid w:val="006E6389"/>
    <w:rsid w:val="006E65F5"/>
    <w:rsid w:val="006E6989"/>
    <w:rsid w:val="006E7163"/>
    <w:rsid w:val="006E7724"/>
    <w:rsid w:val="006F076E"/>
    <w:rsid w:val="006F330C"/>
    <w:rsid w:val="006F3760"/>
    <w:rsid w:val="006F406E"/>
    <w:rsid w:val="0070011A"/>
    <w:rsid w:val="0070106C"/>
    <w:rsid w:val="007025F0"/>
    <w:rsid w:val="00702B2D"/>
    <w:rsid w:val="00702FED"/>
    <w:rsid w:val="00703ABF"/>
    <w:rsid w:val="00703F06"/>
    <w:rsid w:val="00704AB5"/>
    <w:rsid w:val="0070613D"/>
    <w:rsid w:val="0070614B"/>
    <w:rsid w:val="00706556"/>
    <w:rsid w:val="00706C8B"/>
    <w:rsid w:val="00712381"/>
    <w:rsid w:val="00712F21"/>
    <w:rsid w:val="007213D9"/>
    <w:rsid w:val="0072353A"/>
    <w:rsid w:val="00725871"/>
    <w:rsid w:val="00731574"/>
    <w:rsid w:val="00732340"/>
    <w:rsid w:val="0073243F"/>
    <w:rsid w:val="00732A17"/>
    <w:rsid w:val="00732B89"/>
    <w:rsid w:val="00732DCB"/>
    <w:rsid w:val="0073428D"/>
    <w:rsid w:val="00734BE3"/>
    <w:rsid w:val="00734F94"/>
    <w:rsid w:val="007353D8"/>
    <w:rsid w:val="00735887"/>
    <w:rsid w:val="00735A7A"/>
    <w:rsid w:val="007362FF"/>
    <w:rsid w:val="00737B0D"/>
    <w:rsid w:val="00741E4A"/>
    <w:rsid w:val="00742674"/>
    <w:rsid w:val="00744732"/>
    <w:rsid w:val="00745D25"/>
    <w:rsid w:val="00750182"/>
    <w:rsid w:val="00751DDB"/>
    <w:rsid w:val="00752C5D"/>
    <w:rsid w:val="00753A7F"/>
    <w:rsid w:val="00761915"/>
    <w:rsid w:val="00765B5E"/>
    <w:rsid w:val="00765C95"/>
    <w:rsid w:val="0076664B"/>
    <w:rsid w:val="007702D7"/>
    <w:rsid w:val="00770DF7"/>
    <w:rsid w:val="00771F9E"/>
    <w:rsid w:val="007725A5"/>
    <w:rsid w:val="00773586"/>
    <w:rsid w:val="00774BB9"/>
    <w:rsid w:val="007761F0"/>
    <w:rsid w:val="00777383"/>
    <w:rsid w:val="007775CB"/>
    <w:rsid w:val="00780560"/>
    <w:rsid w:val="007810BE"/>
    <w:rsid w:val="007821A2"/>
    <w:rsid w:val="00786556"/>
    <w:rsid w:val="00786CFF"/>
    <w:rsid w:val="00786E9B"/>
    <w:rsid w:val="007903E7"/>
    <w:rsid w:val="007907E6"/>
    <w:rsid w:val="00791C89"/>
    <w:rsid w:val="0079217D"/>
    <w:rsid w:val="00792FFE"/>
    <w:rsid w:val="00793E76"/>
    <w:rsid w:val="00794BEF"/>
    <w:rsid w:val="007954BD"/>
    <w:rsid w:val="00795AA5"/>
    <w:rsid w:val="0079652D"/>
    <w:rsid w:val="00796F0A"/>
    <w:rsid w:val="007972BE"/>
    <w:rsid w:val="007A2A9E"/>
    <w:rsid w:val="007A6CD5"/>
    <w:rsid w:val="007A732A"/>
    <w:rsid w:val="007A761C"/>
    <w:rsid w:val="007A793B"/>
    <w:rsid w:val="007B08D9"/>
    <w:rsid w:val="007B290C"/>
    <w:rsid w:val="007B3100"/>
    <w:rsid w:val="007B3D77"/>
    <w:rsid w:val="007B68EC"/>
    <w:rsid w:val="007B747A"/>
    <w:rsid w:val="007C08B0"/>
    <w:rsid w:val="007C0C0A"/>
    <w:rsid w:val="007C23BC"/>
    <w:rsid w:val="007C3931"/>
    <w:rsid w:val="007C4083"/>
    <w:rsid w:val="007C439B"/>
    <w:rsid w:val="007C4938"/>
    <w:rsid w:val="007C639C"/>
    <w:rsid w:val="007C721E"/>
    <w:rsid w:val="007C72B2"/>
    <w:rsid w:val="007D091F"/>
    <w:rsid w:val="007D4A4D"/>
    <w:rsid w:val="007D5524"/>
    <w:rsid w:val="007E06E7"/>
    <w:rsid w:val="007E1618"/>
    <w:rsid w:val="007E1A5B"/>
    <w:rsid w:val="007E1CA1"/>
    <w:rsid w:val="007E4171"/>
    <w:rsid w:val="007E429F"/>
    <w:rsid w:val="007E6EC0"/>
    <w:rsid w:val="007E76B5"/>
    <w:rsid w:val="007F0B75"/>
    <w:rsid w:val="007F1684"/>
    <w:rsid w:val="007F1B0B"/>
    <w:rsid w:val="007F2E6F"/>
    <w:rsid w:val="007F4520"/>
    <w:rsid w:val="007F48BA"/>
    <w:rsid w:val="007F628A"/>
    <w:rsid w:val="007F62BC"/>
    <w:rsid w:val="007F7B9B"/>
    <w:rsid w:val="00803D13"/>
    <w:rsid w:val="00804BED"/>
    <w:rsid w:val="00804FBC"/>
    <w:rsid w:val="008065E9"/>
    <w:rsid w:val="0080668F"/>
    <w:rsid w:val="00811382"/>
    <w:rsid w:val="00811A44"/>
    <w:rsid w:val="00811CF5"/>
    <w:rsid w:val="008137B3"/>
    <w:rsid w:val="00814335"/>
    <w:rsid w:val="008163AA"/>
    <w:rsid w:val="00817FB8"/>
    <w:rsid w:val="00822959"/>
    <w:rsid w:val="00822E93"/>
    <w:rsid w:val="008316B8"/>
    <w:rsid w:val="00831761"/>
    <w:rsid w:val="00832666"/>
    <w:rsid w:val="00834BDA"/>
    <w:rsid w:val="00835780"/>
    <w:rsid w:val="00835CE1"/>
    <w:rsid w:val="008360D9"/>
    <w:rsid w:val="0083656F"/>
    <w:rsid w:val="00847150"/>
    <w:rsid w:val="00847E9D"/>
    <w:rsid w:val="0085020C"/>
    <w:rsid w:val="00856616"/>
    <w:rsid w:val="00857C56"/>
    <w:rsid w:val="008617C6"/>
    <w:rsid w:val="00861B44"/>
    <w:rsid w:val="00862E5F"/>
    <w:rsid w:val="008643E1"/>
    <w:rsid w:val="00866469"/>
    <w:rsid w:val="00866C50"/>
    <w:rsid w:val="00867747"/>
    <w:rsid w:val="00867BCA"/>
    <w:rsid w:val="008721C4"/>
    <w:rsid w:val="0087260E"/>
    <w:rsid w:val="00872D49"/>
    <w:rsid w:val="008735C8"/>
    <w:rsid w:val="008736A9"/>
    <w:rsid w:val="00880223"/>
    <w:rsid w:val="008813DB"/>
    <w:rsid w:val="00881542"/>
    <w:rsid w:val="00881FEB"/>
    <w:rsid w:val="00883453"/>
    <w:rsid w:val="008839BA"/>
    <w:rsid w:val="0089048E"/>
    <w:rsid w:val="00890A70"/>
    <w:rsid w:val="00893862"/>
    <w:rsid w:val="008971A6"/>
    <w:rsid w:val="008A2342"/>
    <w:rsid w:val="008A2CDD"/>
    <w:rsid w:val="008A48BB"/>
    <w:rsid w:val="008B0C94"/>
    <w:rsid w:val="008B120A"/>
    <w:rsid w:val="008B1370"/>
    <w:rsid w:val="008B2497"/>
    <w:rsid w:val="008B4121"/>
    <w:rsid w:val="008C0359"/>
    <w:rsid w:val="008C0B57"/>
    <w:rsid w:val="008C13DD"/>
    <w:rsid w:val="008C253C"/>
    <w:rsid w:val="008C27D1"/>
    <w:rsid w:val="008C2DE2"/>
    <w:rsid w:val="008C50C8"/>
    <w:rsid w:val="008C67CE"/>
    <w:rsid w:val="008C6E44"/>
    <w:rsid w:val="008C75D9"/>
    <w:rsid w:val="008D2C7D"/>
    <w:rsid w:val="008D333D"/>
    <w:rsid w:val="008D352A"/>
    <w:rsid w:val="008D5AC4"/>
    <w:rsid w:val="008D64C5"/>
    <w:rsid w:val="008E069E"/>
    <w:rsid w:val="008E1499"/>
    <w:rsid w:val="008E2054"/>
    <w:rsid w:val="008E3CD0"/>
    <w:rsid w:val="008E50C8"/>
    <w:rsid w:val="008E541C"/>
    <w:rsid w:val="008E651A"/>
    <w:rsid w:val="008E6556"/>
    <w:rsid w:val="008E692A"/>
    <w:rsid w:val="008E69B9"/>
    <w:rsid w:val="008F11DB"/>
    <w:rsid w:val="008F1460"/>
    <w:rsid w:val="008F1DBB"/>
    <w:rsid w:val="008F3FD9"/>
    <w:rsid w:val="008F4266"/>
    <w:rsid w:val="008F4BF7"/>
    <w:rsid w:val="008F682D"/>
    <w:rsid w:val="0090238A"/>
    <w:rsid w:val="00904A67"/>
    <w:rsid w:val="00904EFB"/>
    <w:rsid w:val="009107A2"/>
    <w:rsid w:val="00911696"/>
    <w:rsid w:val="009124CF"/>
    <w:rsid w:val="00912AE4"/>
    <w:rsid w:val="00912E55"/>
    <w:rsid w:val="00914143"/>
    <w:rsid w:val="0091575F"/>
    <w:rsid w:val="0091634B"/>
    <w:rsid w:val="009172D1"/>
    <w:rsid w:val="00917806"/>
    <w:rsid w:val="00920D16"/>
    <w:rsid w:val="0092180C"/>
    <w:rsid w:val="00921CD4"/>
    <w:rsid w:val="00926599"/>
    <w:rsid w:val="00926912"/>
    <w:rsid w:val="009269C0"/>
    <w:rsid w:val="0093013C"/>
    <w:rsid w:val="00930245"/>
    <w:rsid w:val="00932981"/>
    <w:rsid w:val="00933D3E"/>
    <w:rsid w:val="009366B6"/>
    <w:rsid w:val="009417DB"/>
    <w:rsid w:val="0094270A"/>
    <w:rsid w:val="00942BFA"/>
    <w:rsid w:val="009445DD"/>
    <w:rsid w:val="00944F42"/>
    <w:rsid w:val="00945818"/>
    <w:rsid w:val="009469DA"/>
    <w:rsid w:val="00947614"/>
    <w:rsid w:val="0095039A"/>
    <w:rsid w:val="00952ECC"/>
    <w:rsid w:val="00954D11"/>
    <w:rsid w:val="009566FB"/>
    <w:rsid w:val="0095686B"/>
    <w:rsid w:val="00956DB4"/>
    <w:rsid w:val="00963BE1"/>
    <w:rsid w:val="00964364"/>
    <w:rsid w:val="00964D25"/>
    <w:rsid w:val="00965907"/>
    <w:rsid w:val="009705C4"/>
    <w:rsid w:val="009717B7"/>
    <w:rsid w:val="009727BF"/>
    <w:rsid w:val="009750C9"/>
    <w:rsid w:val="009754AA"/>
    <w:rsid w:val="00975B30"/>
    <w:rsid w:val="00976A98"/>
    <w:rsid w:val="00980B0B"/>
    <w:rsid w:val="00985D7F"/>
    <w:rsid w:val="009874C1"/>
    <w:rsid w:val="009934A8"/>
    <w:rsid w:val="00994DD9"/>
    <w:rsid w:val="00995C39"/>
    <w:rsid w:val="009A12F5"/>
    <w:rsid w:val="009A3693"/>
    <w:rsid w:val="009A3D3A"/>
    <w:rsid w:val="009A3F0A"/>
    <w:rsid w:val="009A5E65"/>
    <w:rsid w:val="009A6A46"/>
    <w:rsid w:val="009B0CA6"/>
    <w:rsid w:val="009B6CD2"/>
    <w:rsid w:val="009C0939"/>
    <w:rsid w:val="009C0D2B"/>
    <w:rsid w:val="009C2AAB"/>
    <w:rsid w:val="009C319E"/>
    <w:rsid w:val="009C3790"/>
    <w:rsid w:val="009C37E2"/>
    <w:rsid w:val="009D3DDD"/>
    <w:rsid w:val="009D4921"/>
    <w:rsid w:val="009D497E"/>
    <w:rsid w:val="009E09B6"/>
    <w:rsid w:val="009E366B"/>
    <w:rsid w:val="009E7D23"/>
    <w:rsid w:val="009F35D4"/>
    <w:rsid w:val="009F65B4"/>
    <w:rsid w:val="00A016FE"/>
    <w:rsid w:val="00A03EC2"/>
    <w:rsid w:val="00A0543A"/>
    <w:rsid w:val="00A0644A"/>
    <w:rsid w:val="00A065C7"/>
    <w:rsid w:val="00A07808"/>
    <w:rsid w:val="00A1290F"/>
    <w:rsid w:val="00A12B59"/>
    <w:rsid w:val="00A12CC7"/>
    <w:rsid w:val="00A137A7"/>
    <w:rsid w:val="00A147F2"/>
    <w:rsid w:val="00A166AD"/>
    <w:rsid w:val="00A21A1A"/>
    <w:rsid w:val="00A23668"/>
    <w:rsid w:val="00A23A4C"/>
    <w:rsid w:val="00A24CA8"/>
    <w:rsid w:val="00A26444"/>
    <w:rsid w:val="00A267CE"/>
    <w:rsid w:val="00A304A6"/>
    <w:rsid w:val="00A35620"/>
    <w:rsid w:val="00A35DAD"/>
    <w:rsid w:val="00A35F28"/>
    <w:rsid w:val="00A3744A"/>
    <w:rsid w:val="00A42ABE"/>
    <w:rsid w:val="00A45334"/>
    <w:rsid w:val="00A45788"/>
    <w:rsid w:val="00A46808"/>
    <w:rsid w:val="00A51501"/>
    <w:rsid w:val="00A51A7C"/>
    <w:rsid w:val="00A51E56"/>
    <w:rsid w:val="00A539DB"/>
    <w:rsid w:val="00A55D6C"/>
    <w:rsid w:val="00A565AD"/>
    <w:rsid w:val="00A60A62"/>
    <w:rsid w:val="00A704BB"/>
    <w:rsid w:val="00A7145F"/>
    <w:rsid w:val="00A73ED1"/>
    <w:rsid w:val="00A740CA"/>
    <w:rsid w:val="00A80005"/>
    <w:rsid w:val="00A8389C"/>
    <w:rsid w:val="00A83D7E"/>
    <w:rsid w:val="00A83F16"/>
    <w:rsid w:val="00A8407E"/>
    <w:rsid w:val="00A84234"/>
    <w:rsid w:val="00A866D2"/>
    <w:rsid w:val="00A869E6"/>
    <w:rsid w:val="00A91695"/>
    <w:rsid w:val="00A91812"/>
    <w:rsid w:val="00A91B8E"/>
    <w:rsid w:val="00A920E1"/>
    <w:rsid w:val="00A9654A"/>
    <w:rsid w:val="00A9752D"/>
    <w:rsid w:val="00AA4F6A"/>
    <w:rsid w:val="00AA60CD"/>
    <w:rsid w:val="00AA690D"/>
    <w:rsid w:val="00AA7962"/>
    <w:rsid w:val="00AB00A7"/>
    <w:rsid w:val="00AB046D"/>
    <w:rsid w:val="00AB0CCD"/>
    <w:rsid w:val="00AB197B"/>
    <w:rsid w:val="00AB4978"/>
    <w:rsid w:val="00AB4B71"/>
    <w:rsid w:val="00AB4DF4"/>
    <w:rsid w:val="00AB650F"/>
    <w:rsid w:val="00AB7B51"/>
    <w:rsid w:val="00AC0F73"/>
    <w:rsid w:val="00AC108E"/>
    <w:rsid w:val="00AC22D6"/>
    <w:rsid w:val="00AC2375"/>
    <w:rsid w:val="00AC2C74"/>
    <w:rsid w:val="00AC35F4"/>
    <w:rsid w:val="00AC4F26"/>
    <w:rsid w:val="00AC6053"/>
    <w:rsid w:val="00AC6CC2"/>
    <w:rsid w:val="00AD08E4"/>
    <w:rsid w:val="00AD0E57"/>
    <w:rsid w:val="00AD4119"/>
    <w:rsid w:val="00AD5C08"/>
    <w:rsid w:val="00AD6602"/>
    <w:rsid w:val="00AD6F0D"/>
    <w:rsid w:val="00AE01D7"/>
    <w:rsid w:val="00AE2C81"/>
    <w:rsid w:val="00AE6791"/>
    <w:rsid w:val="00AF32EC"/>
    <w:rsid w:val="00AF4654"/>
    <w:rsid w:val="00AF4921"/>
    <w:rsid w:val="00AF66AE"/>
    <w:rsid w:val="00B0280B"/>
    <w:rsid w:val="00B03852"/>
    <w:rsid w:val="00B05350"/>
    <w:rsid w:val="00B05BAC"/>
    <w:rsid w:val="00B06CEB"/>
    <w:rsid w:val="00B14437"/>
    <w:rsid w:val="00B15E36"/>
    <w:rsid w:val="00B1643D"/>
    <w:rsid w:val="00B164A2"/>
    <w:rsid w:val="00B17277"/>
    <w:rsid w:val="00B17587"/>
    <w:rsid w:val="00B21768"/>
    <w:rsid w:val="00B21E5D"/>
    <w:rsid w:val="00B22834"/>
    <w:rsid w:val="00B237B1"/>
    <w:rsid w:val="00B2490A"/>
    <w:rsid w:val="00B24C87"/>
    <w:rsid w:val="00B2588D"/>
    <w:rsid w:val="00B330DD"/>
    <w:rsid w:val="00B3567E"/>
    <w:rsid w:val="00B35DA6"/>
    <w:rsid w:val="00B36DC5"/>
    <w:rsid w:val="00B40015"/>
    <w:rsid w:val="00B40D9E"/>
    <w:rsid w:val="00B4651F"/>
    <w:rsid w:val="00B50BCB"/>
    <w:rsid w:val="00B55588"/>
    <w:rsid w:val="00B61596"/>
    <w:rsid w:val="00B6330F"/>
    <w:rsid w:val="00B639C0"/>
    <w:rsid w:val="00B669FC"/>
    <w:rsid w:val="00B70CFA"/>
    <w:rsid w:val="00B7167A"/>
    <w:rsid w:val="00B71A4E"/>
    <w:rsid w:val="00B7314C"/>
    <w:rsid w:val="00B74DF6"/>
    <w:rsid w:val="00B7557F"/>
    <w:rsid w:val="00B75D6A"/>
    <w:rsid w:val="00B77692"/>
    <w:rsid w:val="00B81B6F"/>
    <w:rsid w:val="00B81CBB"/>
    <w:rsid w:val="00B84065"/>
    <w:rsid w:val="00B84B4C"/>
    <w:rsid w:val="00B858AA"/>
    <w:rsid w:val="00B85FB6"/>
    <w:rsid w:val="00B91B13"/>
    <w:rsid w:val="00B91CED"/>
    <w:rsid w:val="00B92643"/>
    <w:rsid w:val="00B936BC"/>
    <w:rsid w:val="00B9578F"/>
    <w:rsid w:val="00B9681D"/>
    <w:rsid w:val="00BA12C7"/>
    <w:rsid w:val="00BA1A3D"/>
    <w:rsid w:val="00BA1B8C"/>
    <w:rsid w:val="00BA6DBD"/>
    <w:rsid w:val="00BA7D1F"/>
    <w:rsid w:val="00BB1618"/>
    <w:rsid w:val="00BB213F"/>
    <w:rsid w:val="00BB40A0"/>
    <w:rsid w:val="00BB4663"/>
    <w:rsid w:val="00BB6D2E"/>
    <w:rsid w:val="00BC0647"/>
    <w:rsid w:val="00BC1244"/>
    <w:rsid w:val="00BC360A"/>
    <w:rsid w:val="00BC38BB"/>
    <w:rsid w:val="00BC45CF"/>
    <w:rsid w:val="00BC4FB2"/>
    <w:rsid w:val="00BC61D4"/>
    <w:rsid w:val="00BC721C"/>
    <w:rsid w:val="00BC74D9"/>
    <w:rsid w:val="00BD0658"/>
    <w:rsid w:val="00BD3BBC"/>
    <w:rsid w:val="00BD4F46"/>
    <w:rsid w:val="00BE0A19"/>
    <w:rsid w:val="00BE1B74"/>
    <w:rsid w:val="00BE1BE2"/>
    <w:rsid w:val="00BE1D2C"/>
    <w:rsid w:val="00BE2435"/>
    <w:rsid w:val="00BE2F79"/>
    <w:rsid w:val="00BE4CE4"/>
    <w:rsid w:val="00BE5049"/>
    <w:rsid w:val="00BF1077"/>
    <w:rsid w:val="00BF2964"/>
    <w:rsid w:val="00BF4640"/>
    <w:rsid w:val="00BF77CA"/>
    <w:rsid w:val="00C063E0"/>
    <w:rsid w:val="00C0705D"/>
    <w:rsid w:val="00C10465"/>
    <w:rsid w:val="00C125A7"/>
    <w:rsid w:val="00C13A7B"/>
    <w:rsid w:val="00C13BF8"/>
    <w:rsid w:val="00C15C23"/>
    <w:rsid w:val="00C161A3"/>
    <w:rsid w:val="00C17537"/>
    <w:rsid w:val="00C214EC"/>
    <w:rsid w:val="00C21890"/>
    <w:rsid w:val="00C22DC4"/>
    <w:rsid w:val="00C244E4"/>
    <w:rsid w:val="00C244E5"/>
    <w:rsid w:val="00C2606E"/>
    <w:rsid w:val="00C30D42"/>
    <w:rsid w:val="00C3319C"/>
    <w:rsid w:val="00C34B66"/>
    <w:rsid w:val="00C36152"/>
    <w:rsid w:val="00C36380"/>
    <w:rsid w:val="00C36B3C"/>
    <w:rsid w:val="00C40AEE"/>
    <w:rsid w:val="00C40DAB"/>
    <w:rsid w:val="00C44E50"/>
    <w:rsid w:val="00C44EDB"/>
    <w:rsid w:val="00C46076"/>
    <w:rsid w:val="00C52B05"/>
    <w:rsid w:val="00C53B2E"/>
    <w:rsid w:val="00C542DA"/>
    <w:rsid w:val="00C56837"/>
    <w:rsid w:val="00C56BCF"/>
    <w:rsid w:val="00C600DC"/>
    <w:rsid w:val="00C604A4"/>
    <w:rsid w:val="00C623CF"/>
    <w:rsid w:val="00C62610"/>
    <w:rsid w:val="00C62C77"/>
    <w:rsid w:val="00C64C74"/>
    <w:rsid w:val="00C65DE4"/>
    <w:rsid w:val="00C73552"/>
    <w:rsid w:val="00C75E16"/>
    <w:rsid w:val="00C7600A"/>
    <w:rsid w:val="00C775D9"/>
    <w:rsid w:val="00C80962"/>
    <w:rsid w:val="00C834FF"/>
    <w:rsid w:val="00C843BB"/>
    <w:rsid w:val="00C868AA"/>
    <w:rsid w:val="00C91739"/>
    <w:rsid w:val="00C93F47"/>
    <w:rsid w:val="00C94237"/>
    <w:rsid w:val="00C94F54"/>
    <w:rsid w:val="00C960B6"/>
    <w:rsid w:val="00C9685E"/>
    <w:rsid w:val="00C976A9"/>
    <w:rsid w:val="00CA0241"/>
    <w:rsid w:val="00CA1EF0"/>
    <w:rsid w:val="00CA386C"/>
    <w:rsid w:val="00CA4FBF"/>
    <w:rsid w:val="00CA5CCE"/>
    <w:rsid w:val="00CB0349"/>
    <w:rsid w:val="00CB25D3"/>
    <w:rsid w:val="00CB683A"/>
    <w:rsid w:val="00CC079F"/>
    <w:rsid w:val="00CC0DF7"/>
    <w:rsid w:val="00CC3FD0"/>
    <w:rsid w:val="00CC43B7"/>
    <w:rsid w:val="00CC46E4"/>
    <w:rsid w:val="00CD1084"/>
    <w:rsid w:val="00CD16CC"/>
    <w:rsid w:val="00CD17C9"/>
    <w:rsid w:val="00CD23C9"/>
    <w:rsid w:val="00CD3254"/>
    <w:rsid w:val="00CD401E"/>
    <w:rsid w:val="00CD4617"/>
    <w:rsid w:val="00CD4E0E"/>
    <w:rsid w:val="00CD51E1"/>
    <w:rsid w:val="00CD64D8"/>
    <w:rsid w:val="00CD68E4"/>
    <w:rsid w:val="00CD6B4E"/>
    <w:rsid w:val="00CD7912"/>
    <w:rsid w:val="00CE093A"/>
    <w:rsid w:val="00CE2B90"/>
    <w:rsid w:val="00CE569B"/>
    <w:rsid w:val="00CE641D"/>
    <w:rsid w:val="00CF1957"/>
    <w:rsid w:val="00CF348A"/>
    <w:rsid w:val="00CF4554"/>
    <w:rsid w:val="00CF4898"/>
    <w:rsid w:val="00CF7CA1"/>
    <w:rsid w:val="00D011BE"/>
    <w:rsid w:val="00D0295C"/>
    <w:rsid w:val="00D02F32"/>
    <w:rsid w:val="00D0433A"/>
    <w:rsid w:val="00D04A7E"/>
    <w:rsid w:val="00D04BF5"/>
    <w:rsid w:val="00D14757"/>
    <w:rsid w:val="00D16736"/>
    <w:rsid w:val="00D17674"/>
    <w:rsid w:val="00D177C1"/>
    <w:rsid w:val="00D212DD"/>
    <w:rsid w:val="00D225BE"/>
    <w:rsid w:val="00D232EA"/>
    <w:rsid w:val="00D2387A"/>
    <w:rsid w:val="00D23B7A"/>
    <w:rsid w:val="00D27C60"/>
    <w:rsid w:val="00D37A00"/>
    <w:rsid w:val="00D4054A"/>
    <w:rsid w:val="00D405EF"/>
    <w:rsid w:val="00D408EF"/>
    <w:rsid w:val="00D40A5F"/>
    <w:rsid w:val="00D41AAD"/>
    <w:rsid w:val="00D42A9F"/>
    <w:rsid w:val="00D447BD"/>
    <w:rsid w:val="00D4496E"/>
    <w:rsid w:val="00D449D1"/>
    <w:rsid w:val="00D47B58"/>
    <w:rsid w:val="00D47DC8"/>
    <w:rsid w:val="00D5137B"/>
    <w:rsid w:val="00D52C6D"/>
    <w:rsid w:val="00D5450C"/>
    <w:rsid w:val="00D55532"/>
    <w:rsid w:val="00D558D9"/>
    <w:rsid w:val="00D56B23"/>
    <w:rsid w:val="00D60644"/>
    <w:rsid w:val="00D61373"/>
    <w:rsid w:val="00D630FD"/>
    <w:rsid w:val="00D63B95"/>
    <w:rsid w:val="00D646E4"/>
    <w:rsid w:val="00D64F65"/>
    <w:rsid w:val="00D6695C"/>
    <w:rsid w:val="00D70987"/>
    <w:rsid w:val="00D71624"/>
    <w:rsid w:val="00D73CC0"/>
    <w:rsid w:val="00D778FB"/>
    <w:rsid w:val="00D80265"/>
    <w:rsid w:val="00D81E27"/>
    <w:rsid w:val="00D86CE7"/>
    <w:rsid w:val="00D86E2B"/>
    <w:rsid w:val="00D86EFF"/>
    <w:rsid w:val="00D87099"/>
    <w:rsid w:val="00D90616"/>
    <w:rsid w:val="00D91CBE"/>
    <w:rsid w:val="00D9395B"/>
    <w:rsid w:val="00DA131A"/>
    <w:rsid w:val="00DA38EB"/>
    <w:rsid w:val="00DA6696"/>
    <w:rsid w:val="00DA6876"/>
    <w:rsid w:val="00DB13FF"/>
    <w:rsid w:val="00DB367C"/>
    <w:rsid w:val="00DB63D3"/>
    <w:rsid w:val="00DB645E"/>
    <w:rsid w:val="00DC0487"/>
    <w:rsid w:val="00DC79FF"/>
    <w:rsid w:val="00DC7F3E"/>
    <w:rsid w:val="00DD0FD8"/>
    <w:rsid w:val="00DD61DD"/>
    <w:rsid w:val="00DD7499"/>
    <w:rsid w:val="00DD78C3"/>
    <w:rsid w:val="00DE032A"/>
    <w:rsid w:val="00DE1568"/>
    <w:rsid w:val="00DE1FF6"/>
    <w:rsid w:val="00DE249A"/>
    <w:rsid w:val="00DE3C1A"/>
    <w:rsid w:val="00DE5430"/>
    <w:rsid w:val="00DE6AC3"/>
    <w:rsid w:val="00DE77F5"/>
    <w:rsid w:val="00DF0780"/>
    <w:rsid w:val="00DF0829"/>
    <w:rsid w:val="00DF0CD2"/>
    <w:rsid w:val="00DF154C"/>
    <w:rsid w:val="00DF5FFC"/>
    <w:rsid w:val="00E02FA3"/>
    <w:rsid w:val="00E04C0F"/>
    <w:rsid w:val="00E055A0"/>
    <w:rsid w:val="00E06B19"/>
    <w:rsid w:val="00E10213"/>
    <w:rsid w:val="00E104D4"/>
    <w:rsid w:val="00E1070D"/>
    <w:rsid w:val="00E11409"/>
    <w:rsid w:val="00E11BCE"/>
    <w:rsid w:val="00E14956"/>
    <w:rsid w:val="00E15496"/>
    <w:rsid w:val="00E176D5"/>
    <w:rsid w:val="00E23C55"/>
    <w:rsid w:val="00E2490D"/>
    <w:rsid w:val="00E24AC5"/>
    <w:rsid w:val="00E25847"/>
    <w:rsid w:val="00E34F86"/>
    <w:rsid w:val="00E353CD"/>
    <w:rsid w:val="00E426E7"/>
    <w:rsid w:val="00E43B90"/>
    <w:rsid w:val="00E44025"/>
    <w:rsid w:val="00E44316"/>
    <w:rsid w:val="00E443D5"/>
    <w:rsid w:val="00E4790C"/>
    <w:rsid w:val="00E5048E"/>
    <w:rsid w:val="00E53AD2"/>
    <w:rsid w:val="00E54335"/>
    <w:rsid w:val="00E55359"/>
    <w:rsid w:val="00E55C28"/>
    <w:rsid w:val="00E562DA"/>
    <w:rsid w:val="00E60FB9"/>
    <w:rsid w:val="00E61B7B"/>
    <w:rsid w:val="00E66386"/>
    <w:rsid w:val="00E6724A"/>
    <w:rsid w:val="00E72BD5"/>
    <w:rsid w:val="00E7386F"/>
    <w:rsid w:val="00E7775E"/>
    <w:rsid w:val="00E77EF6"/>
    <w:rsid w:val="00E83B4A"/>
    <w:rsid w:val="00E845E3"/>
    <w:rsid w:val="00E87920"/>
    <w:rsid w:val="00E87D69"/>
    <w:rsid w:val="00E87EF6"/>
    <w:rsid w:val="00E90C7B"/>
    <w:rsid w:val="00E92EC2"/>
    <w:rsid w:val="00E953A3"/>
    <w:rsid w:val="00E97AED"/>
    <w:rsid w:val="00EA1741"/>
    <w:rsid w:val="00EA6242"/>
    <w:rsid w:val="00EB1627"/>
    <w:rsid w:val="00EB394A"/>
    <w:rsid w:val="00EB4B19"/>
    <w:rsid w:val="00EB6D67"/>
    <w:rsid w:val="00EC1ED0"/>
    <w:rsid w:val="00EC5353"/>
    <w:rsid w:val="00EC5CC0"/>
    <w:rsid w:val="00EC7165"/>
    <w:rsid w:val="00ED29D3"/>
    <w:rsid w:val="00ED3AA4"/>
    <w:rsid w:val="00ED40FE"/>
    <w:rsid w:val="00ED59DC"/>
    <w:rsid w:val="00EE2E3E"/>
    <w:rsid w:val="00EE3188"/>
    <w:rsid w:val="00EE5120"/>
    <w:rsid w:val="00EE5336"/>
    <w:rsid w:val="00EE6001"/>
    <w:rsid w:val="00EF1850"/>
    <w:rsid w:val="00EF2162"/>
    <w:rsid w:val="00EF240F"/>
    <w:rsid w:val="00EF2BD6"/>
    <w:rsid w:val="00EF3A1B"/>
    <w:rsid w:val="00EF3F1E"/>
    <w:rsid w:val="00EF4D16"/>
    <w:rsid w:val="00EF5A2F"/>
    <w:rsid w:val="00EF7550"/>
    <w:rsid w:val="00F01958"/>
    <w:rsid w:val="00F0227B"/>
    <w:rsid w:val="00F04D4D"/>
    <w:rsid w:val="00F0618A"/>
    <w:rsid w:val="00F106C5"/>
    <w:rsid w:val="00F11E59"/>
    <w:rsid w:val="00F13B00"/>
    <w:rsid w:val="00F15335"/>
    <w:rsid w:val="00F16D4A"/>
    <w:rsid w:val="00F16DC3"/>
    <w:rsid w:val="00F24D9C"/>
    <w:rsid w:val="00F26C75"/>
    <w:rsid w:val="00F27B5B"/>
    <w:rsid w:val="00F322C9"/>
    <w:rsid w:val="00F377FA"/>
    <w:rsid w:val="00F46CC8"/>
    <w:rsid w:val="00F46D8F"/>
    <w:rsid w:val="00F50E1A"/>
    <w:rsid w:val="00F5114D"/>
    <w:rsid w:val="00F55260"/>
    <w:rsid w:val="00F56226"/>
    <w:rsid w:val="00F57526"/>
    <w:rsid w:val="00F6019B"/>
    <w:rsid w:val="00F6034D"/>
    <w:rsid w:val="00F6085F"/>
    <w:rsid w:val="00F622D4"/>
    <w:rsid w:val="00F64926"/>
    <w:rsid w:val="00F66DB0"/>
    <w:rsid w:val="00F66FE6"/>
    <w:rsid w:val="00F70E5A"/>
    <w:rsid w:val="00F71597"/>
    <w:rsid w:val="00F72A15"/>
    <w:rsid w:val="00F72B9A"/>
    <w:rsid w:val="00F7680C"/>
    <w:rsid w:val="00F77E36"/>
    <w:rsid w:val="00F80759"/>
    <w:rsid w:val="00F81888"/>
    <w:rsid w:val="00F82B75"/>
    <w:rsid w:val="00F83BDF"/>
    <w:rsid w:val="00F857C3"/>
    <w:rsid w:val="00F8636E"/>
    <w:rsid w:val="00F87144"/>
    <w:rsid w:val="00F87994"/>
    <w:rsid w:val="00F9042A"/>
    <w:rsid w:val="00F9077B"/>
    <w:rsid w:val="00F90C2E"/>
    <w:rsid w:val="00F90DC7"/>
    <w:rsid w:val="00F929F8"/>
    <w:rsid w:val="00F935EE"/>
    <w:rsid w:val="00F949B9"/>
    <w:rsid w:val="00F95AA8"/>
    <w:rsid w:val="00F95D9C"/>
    <w:rsid w:val="00F9715F"/>
    <w:rsid w:val="00FA141E"/>
    <w:rsid w:val="00FA1D36"/>
    <w:rsid w:val="00FA29C9"/>
    <w:rsid w:val="00FA5E34"/>
    <w:rsid w:val="00FA6914"/>
    <w:rsid w:val="00FA6C09"/>
    <w:rsid w:val="00FA7C67"/>
    <w:rsid w:val="00FB0285"/>
    <w:rsid w:val="00FB0B4D"/>
    <w:rsid w:val="00FB18E3"/>
    <w:rsid w:val="00FB24D1"/>
    <w:rsid w:val="00FB2A0C"/>
    <w:rsid w:val="00FB4129"/>
    <w:rsid w:val="00FB5ED4"/>
    <w:rsid w:val="00FB6DF7"/>
    <w:rsid w:val="00FC1190"/>
    <w:rsid w:val="00FC1CE9"/>
    <w:rsid w:val="00FC4C60"/>
    <w:rsid w:val="00FC6C39"/>
    <w:rsid w:val="00FC6DBE"/>
    <w:rsid w:val="00FD02F3"/>
    <w:rsid w:val="00FD073A"/>
    <w:rsid w:val="00FD1814"/>
    <w:rsid w:val="00FD3546"/>
    <w:rsid w:val="00FD3575"/>
    <w:rsid w:val="00FD4240"/>
    <w:rsid w:val="00FD75AA"/>
    <w:rsid w:val="00FE0244"/>
    <w:rsid w:val="00FE064D"/>
    <w:rsid w:val="00FE09CC"/>
    <w:rsid w:val="00FE2C12"/>
    <w:rsid w:val="00FE52B4"/>
    <w:rsid w:val="00FE5786"/>
    <w:rsid w:val="00FE6AD2"/>
    <w:rsid w:val="00FE73E1"/>
    <w:rsid w:val="00FE7A09"/>
    <w:rsid w:val="00FF009A"/>
    <w:rsid w:val="00FF0B1A"/>
    <w:rsid w:val="00FF4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4FBEE"/>
  <w15:chartTrackingRefBased/>
  <w15:docId w15:val="{0738128E-3B89-4509-ADD4-31C259BB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319E"/>
    <w:pPr>
      <w:widowControl w:val="0"/>
      <w:spacing w:after="0" w:line="240" w:lineRule="auto"/>
    </w:pPr>
    <w:rPr>
      <w:rFonts w:ascii="Calibri" w:eastAsia="Calibri" w:hAnsi="Calibri" w:cs="Times New Roman"/>
      <w:lang w:val="en-AU"/>
    </w:rPr>
  </w:style>
  <w:style w:type="paragraph" w:styleId="Heading1">
    <w:name w:val="heading 1"/>
    <w:basedOn w:val="Normal"/>
    <w:link w:val="Heading1Char"/>
    <w:uiPriority w:val="1"/>
    <w:qFormat/>
    <w:rsid w:val="00E55359"/>
    <w:pPr>
      <w:outlineLvl w:val="0"/>
    </w:pPr>
    <w:rPr>
      <w:rFonts w:ascii="Arial" w:eastAsia="Arial" w:hAnsi="Arial"/>
      <w:b/>
      <w:bCs/>
      <w:sz w:val="76"/>
      <w:szCs w:val="76"/>
    </w:rPr>
  </w:style>
  <w:style w:type="paragraph" w:styleId="Heading2">
    <w:name w:val="heading 2"/>
    <w:basedOn w:val="Normal"/>
    <w:link w:val="Heading2Char"/>
    <w:uiPriority w:val="1"/>
    <w:qFormat/>
    <w:rsid w:val="00E55359"/>
    <w:pPr>
      <w:outlineLvl w:val="1"/>
    </w:pPr>
    <w:rPr>
      <w:rFonts w:ascii="Arial" w:eastAsia="Arial" w:hAnsi="Arial"/>
      <w:b/>
      <w:bCs/>
      <w:sz w:val="72"/>
      <w:szCs w:val="72"/>
    </w:rPr>
  </w:style>
  <w:style w:type="paragraph" w:styleId="Heading3">
    <w:name w:val="heading 3"/>
    <w:basedOn w:val="Normal"/>
    <w:link w:val="Heading3Char"/>
    <w:uiPriority w:val="1"/>
    <w:qFormat/>
    <w:rsid w:val="00E55359"/>
    <w:pPr>
      <w:ind w:left="262"/>
      <w:outlineLvl w:val="2"/>
    </w:pPr>
    <w:rPr>
      <w:rFonts w:ascii="Arial" w:eastAsia="Arial" w:hAnsi="Arial"/>
      <w:b/>
      <w:bCs/>
      <w:sz w:val="50"/>
      <w:szCs w:val="50"/>
    </w:rPr>
  </w:style>
  <w:style w:type="paragraph" w:styleId="Heading4">
    <w:name w:val="heading 4"/>
    <w:basedOn w:val="Normal"/>
    <w:link w:val="Heading4Char"/>
    <w:uiPriority w:val="1"/>
    <w:qFormat/>
    <w:rsid w:val="00E55359"/>
    <w:pPr>
      <w:spacing w:before="58"/>
      <w:ind w:left="20"/>
      <w:outlineLvl w:val="3"/>
    </w:pPr>
    <w:rPr>
      <w:rFonts w:ascii="Arial" w:eastAsia="Arial" w:hAnsi="Arial"/>
      <w:b/>
      <w:bCs/>
      <w:sz w:val="30"/>
      <w:szCs w:val="30"/>
    </w:rPr>
  </w:style>
  <w:style w:type="paragraph" w:styleId="Heading5">
    <w:name w:val="heading 5"/>
    <w:basedOn w:val="Normal"/>
    <w:link w:val="Heading5Char"/>
    <w:uiPriority w:val="1"/>
    <w:qFormat/>
    <w:rsid w:val="00E55359"/>
    <w:pPr>
      <w:ind w:left="16"/>
      <w:outlineLvl w:val="4"/>
    </w:pPr>
    <w:rPr>
      <w:rFonts w:ascii="Arial" w:eastAsia="Arial" w:hAnsi="Arial"/>
      <w:b/>
      <w:bCs/>
      <w:sz w:val="24"/>
      <w:szCs w:val="24"/>
    </w:rPr>
  </w:style>
  <w:style w:type="paragraph" w:styleId="Heading6">
    <w:name w:val="heading 6"/>
    <w:basedOn w:val="Normal"/>
    <w:link w:val="Heading6Char"/>
    <w:uiPriority w:val="1"/>
    <w:qFormat/>
    <w:rsid w:val="00E55359"/>
    <w:pPr>
      <w:outlineLvl w:val="5"/>
    </w:pPr>
    <w:rPr>
      <w:rFonts w:ascii="Arial" w:eastAsia="Arial" w:hAnsi="Arial"/>
      <w:b/>
      <w:bCs/>
    </w:rPr>
  </w:style>
  <w:style w:type="paragraph" w:styleId="Heading7">
    <w:name w:val="heading 7"/>
    <w:basedOn w:val="Normal"/>
    <w:link w:val="Heading7Char"/>
    <w:uiPriority w:val="9"/>
    <w:qFormat/>
    <w:rsid w:val="00E55359"/>
    <w:pPr>
      <w:spacing w:before="81"/>
      <w:ind w:left="113"/>
      <w:outlineLvl w:val="6"/>
    </w:pPr>
    <w:rPr>
      <w:rFonts w:ascii="Arial" w:eastAsia="Arial" w:hAnsi="Arial"/>
      <w:b/>
      <w:bCs/>
      <w:sz w:val="20"/>
      <w:szCs w:val="20"/>
    </w:rPr>
  </w:style>
  <w:style w:type="paragraph" w:styleId="Heading8">
    <w:name w:val="heading 8"/>
    <w:basedOn w:val="Normal"/>
    <w:link w:val="Heading8Char"/>
    <w:uiPriority w:val="1"/>
    <w:qFormat/>
    <w:rsid w:val="00E55359"/>
    <w:pPr>
      <w:ind w:left="1856"/>
      <w:outlineLvl w:val="7"/>
    </w:pPr>
    <w:rPr>
      <w:rFonts w:ascii="Arial" w:eastAsia="Arial" w:hAnsi="Arial"/>
      <w:sz w:val="20"/>
      <w:szCs w:val="20"/>
    </w:rPr>
  </w:style>
  <w:style w:type="paragraph" w:styleId="Heading9">
    <w:name w:val="heading 9"/>
    <w:basedOn w:val="Normal"/>
    <w:link w:val="Heading9Char"/>
    <w:uiPriority w:val="1"/>
    <w:qFormat/>
    <w:rsid w:val="00E55359"/>
    <w:pPr>
      <w:spacing w:before="83"/>
      <w:ind w:left="393"/>
      <w:outlineLvl w:val="8"/>
    </w:pPr>
    <w:rPr>
      <w:rFonts w:ascii="Arial" w:eastAsia="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55359"/>
    <w:rPr>
      <w:rFonts w:ascii="Arial" w:eastAsia="Arial" w:hAnsi="Arial" w:cs="Times New Roman"/>
      <w:b/>
      <w:bCs/>
      <w:sz w:val="76"/>
      <w:szCs w:val="76"/>
      <w:lang w:val="en-AU"/>
    </w:rPr>
  </w:style>
  <w:style w:type="character" w:customStyle="1" w:styleId="Heading2Char">
    <w:name w:val="Heading 2 Char"/>
    <w:basedOn w:val="DefaultParagraphFont"/>
    <w:link w:val="Heading2"/>
    <w:uiPriority w:val="1"/>
    <w:rsid w:val="00E55359"/>
    <w:rPr>
      <w:rFonts w:ascii="Arial" w:eastAsia="Arial" w:hAnsi="Arial" w:cs="Times New Roman"/>
      <w:b/>
      <w:bCs/>
      <w:sz w:val="72"/>
      <w:szCs w:val="72"/>
      <w:lang w:val="en-AU"/>
    </w:rPr>
  </w:style>
  <w:style w:type="character" w:customStyle="1" w:styleId="Heading3Char">
    <w:name w:val="Heading 3 Char"/>
    <w:basedOn w:val="DefaultParagraphFont"/>
    <w:link w:val="Heading3"/>
    <w:uiPriority w:val="1"/>
    <w:rsid w:val="00E55359"/>
    <w:rPr>
      <w:rFonts w:ascii="Arial" w:eastAsia="Arial" w:hAnsi="Arial" w:cs="Times New Roman"/>
      <w:b/>
      <w:bCs/>
      <w:sz w:val="50"/>
      <w:szCs w:val="50"/>
      <w:lang w:val="en-AU"/>
    </w:rPr>
  </w:style>
  <w:style w:type="character" w:customStyle="1" w:styleId="Heading4Char">
    <w:name w:val="Heading 4 Char"/>
    <w:basedOn w:val="DefaultParagraphFont"/>
    <w:link w:val="Heading4"/>
    <w:uiPriority w:val="1"/>
    <w:rsid w:val="00E55359"/>
    <w:rPr>
      <w:rFonts w:ascii="Arial" w:eastAsia="Arial" w:hAnsi="Arial" w:cs="Times New Roman"/>
      <w:b/>
      <w:bCs/>
      <w:sz w:val="30"/>
      <w:szCs w:val="30"/>
      <w:lang w:val="en-AU"/>
    </w:rPr>
  </w:style>
  <w:style w:type="character" w:customStyle="1" w:styleId="Heading5Char">
    <w:name w:val="Heading 5 Char"/>
    <w:basedOn w:val="DefaultParagraphFont"/>
    <w:link w:val="Heading5"/>
    <w:uiPriority w:val="1"/>
    <w:rsid w:val="00E55359"/>
    <w:rPr>
      <w:rFonts w:ascii="Arial" w:eastAsia="Arial" w:hAnsi="Arial" w:cs="Times New Roman"/>
      <w:b/>
      <w:bCs/>
      <w:sz w:val="24"/>
      <w:szCs w:val="24"/>
      <w:lang w:val="en-AU"/>
    </w:rPr>
  </w:style>
  <w:style w:type="character" w:customStyle="1" w:styleId="Heading6Char">
    <w:name w:val="Heading 6 Char"/>
    <w:basedOn w:val="DefaultParagraphFont"/>
    <w:link w:val="Heading6"/>
    <w:uiPriority w:val="1"/>
    <w:rsid w:val="00E55359"/>
    <w:rPr>
      <w:rFonts w:ascii="Arial" w:eastAsia="Arial" w:hAnsi="Arial" w:cs="Times New Roman"/>
      <w:b/>
      <w:bCs/>
      <w:lang w:val="en-AU"/>
    </w:rPr>
  </w:style>
  <w:style w:type="character" w:customStyle="1" w:styleId="Heading7Char">
    <w:name w:val="Heading 7 Char"/>
    <w:basedOn w:val="DefaultParagraphFont"/>
    <w:link w:val="Heading7"/>
    <w:uiPriority w:val="9"/>
    <w:rsid w:val="00E55359"/>
    <w:rPr>
      <w:rFonts w:ascii="Arial" w:eastAsia="Arial" w:hAnsi="Arial" w:cs="Times New Roman"/>
      <w:b/>
      <w:bCs/>
      <w:sz w:val="20"/>
      <w:szCs w:val="20"/>
      <w:lang w:val="en-AU"/>
    </w:rPr>
  </w:style>
  <w:style w:type="character" w:customStyle="1" w:styleId="Heading8Char">
    <w:name w:val="Heading 8 Char"/>
    <w:basedOn w:val="DefaultParagraphFont"/>
    <w:link w:val="Heading8"/>
    <w:uiPriority w:val="1"/>
    <w:rsid w:val="00E55359"/>
    <w:rPr>
      <w:rFonts w:ascii="Arial" w:eastAsia="Arial" w:hAnsi="Arial" w:cs="Times New Roman"/>
      <w:sz w:val="20"/>
      <w:szCs w:val="20"/>
      <w:lang w:val="en-AU"/>
    </w:rPr>
  </w:style>
  <w:style w:type="character" w:customStyle="1" w:styleId="Heading9Char">
    <w:name w:val="Heading 9 Char"/>
    <w:basedOn w:val="DefaultParagraphFont"/>
    <w:link w:val="Heading9"/>
    <w:uiPriority w:val="1"/>
    <w:rsid w:val="00E55359"/>
    <w:rPr>
      <w:rFonts w:ascii="Arial" w:eastAsia="Arial" w:hAnsi="Arial" w:cs="Times New Roman"/>
      <w:b/>
      <w:bCs/>
      <w:sz w:val="18"/>
      <w:szCs w:val="18"/>
      <w:lang w:val="en-AU"/>
    </w:rPr>
  </w:style>
  <w:style w:type="paragraph" w:styleId="TOC1">
    <w:name w:val="toc 1"/>
    <w:basedOn w:val="Normal"/>
    <w:uiPriority w:val="1"/>
    <w:qFormat/>
    <w:rsid w:val="00E55359"/>
    <w:pPr>
      <w:spacing w:before="200"/>
      <w:ind w:left="4627"/>
    </w:pPr>
    <w:rPr>
      <w:rFonts w:ascii="Arial" w:eastAsia="Arial" w:hAnsi="Arial"/>
      <w:sz w:val="20"/>
      <w:szCs w:val="20"/>
    </w:rPr>
  </w:style>
  <w:style w:type="paragraph" w:styleId="BodyText">
    <w:name w:val="Body Text"/>
    <w:basedOn w:val="Normal"/>
    <w:link w:val="BodyTextChar"/>
    <w:uiPriority w:val="99"/>
    <w:qFormat/>
    <w:rsid w:val="00E55359"/>
    <w:pPr>
      <w:ind w:left="113"/>
    </w:pPr>
    <w:rPr>
      <w:rFonts w:ascii="Arial" w:eastAsia="Arial" w:hAnsi="Arial"/>
      <w:sz w:val="18"/>
      <w:szCs w:val="18"/>
    </w:rPr>
  </w:style>
  <w:style w:type="character" w:customStyle="1" w:styleId="BodyTextChar">
    <w:name w:val="Body Text Char"/>
    <w:basedOn w:val="DefaultParagraphFont"/>
    <w:link w:val="BodyText"/>
    <w:uiPriority w:val="99"/>
    <w:rsid w:val="00E55359"/>
    <w:rPr>
      <w:rFonts w:ascii="Arial" w:eastAsia="Arial" w:hAnsi="Arial" w:cs="Times New Roman"/>
      <w:sz w:val="18"/>
      <w:szCs w:val="18"/>
      <w:lang w:val="en-AU"/>
    </w:rPr>
  </w:style>
  <w:style w:type="paragraph" w:styleId="ListParagraph">
    <w:name w:val="List Paragraph"/>
    <w:basedOn w:val="Normal"/>
    <w:link w:val="ListParagraphChar"/>
    <w:uiPriority w:val="34"/>
    <w:qFormat/>
    <w:rsid w:val="00E55359"/>
  </w:style>
  <w:style w:type="character" w:customStyle="1" w:styleId="ListParagraphChar">
    <w:name w:val="List Paragraph Char"/>
    <w:link w:val="ListParagraph"/>
    <w:uiPriority w:val="34"/>
    <w:locked/>
    <w:rsid w:val="00E55359"/>
    <w:rPr>
      <w:rFonts w:ascii="Calibri" w:eastAsia="Calibri" w:hAnsi="Calibri" w:cs="Times New Roman"/>
      <w:lang w:val="en-AU"/>
    </w:rPr>
  </w:style>
  <w:style w:type="paragraph" w:customStyle="1" w:styleId="TableParagraph">
    <w:name w:val="Table Paragraph"/>
    <w:basedOn w:val="Normal"/>
    <w:uiPriority w:val="1"/>
    <w:qFormat/>
    <w:rsid w:val="00E55359"/>
  </w:style>
  <w:style w:type="paragraph" w:styleId="Header">
    <w:name w:val="header"/>
    <w:basedOn w:val="Normal"/>
    <w:link w:val="HeaderChar"/>
    <w:uiPriority w:val="99"/>
    <w:unhideWhenUsed/>
    <w:rsid w:val="00E55359"/>
    <w:pPr>
      <w:tabs>
        <w:tab w:val="center" w:pos="4680"/>
        <w:tab w:val="right" w:pos="9360"/>
      </w:tabs>
    </w:pPr>
  </w:style>
  <w:style w:type="character" w:customStyle="1" w:styleId="HeaderChar">
    <w:name w:val="Header Char"/>
    <w:basedOn w:val="DefaultParagraphFont"/>
    <w:link w:val="Header"/>
    <w:uiPriority w:val="99"/>
    <w:rsid w:val="00E55359"/>
    <w:rPr>
      <w:rFonts w:ascii="Calibri" w:eastAsia="Calibri" w:hAnsi="Calibri" w:cs="Times New Roman"/>
      <w:lang w:val="en-AU"/>
    </w:rPr>
  </w:style>
  <w:style w:type="paragraph" w:styleId="Footer">
    <w:name w:val="footer"/>
    <w:basedOn w:val="Normal"/>
    <w:link w:val="FooterChar"/>
    <w:uiPriority w:val="99"/>
    <w:unhideWhenUsed/>
    <w:rsid w:val="00E55359"/>
    <w:pPr>
      <w:tabs>
        <w:tab w:val="center" w:pos="4680"/>
        <w:tab w:val="right" w:pos="9360"/>
      </w:tabs>
    </w:pPr>
  </w:style>
  <w:style w:type="character" w:customStyle="1" w:styleId="FooterChar">
    <w:name w:val="Footer Char"/>
    <w:basedOn w:val="DefaultParagraphFont"/>
    <w:link w:val="Footer"/>
    <w:uiPriority w:val="99"/>
    <w:rsid w:val="00E55359"/>
    <w:rPr>
      <w:rFonts w:ascii="Calibri" w:eastAsia="Calibri" w:hAnsi="Calibri" w:cs="Times New Roman"/>
      <w:lang w:val="en-AU"/>
    </w:rPr>
  </w:style>
  <w:style w:type="table" w:styleId="TableGrid">
    <w:name w:val="Table Grid"/>
    <w:basedOn w:val="TableNormal"/>
    <w:uiPriority w:val="39"/>
    <w:rsid w:val="00E5535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331">
    <w:name w:val="font331"/>
    <w:rsid w:val="00E55359"/>
    <w:rPr>
      <w:rFonts w:ascii="Calibri" w:hAnsi="Calibri" w:cs="Calibri" w:hint="default"/>
      <w:b w:val="0"/>
      <w:bCs w:val="0"/>
      <w:i/>
      <w:iCs/>
      <w:color w:val="000000"/>
      <w:sz w:val="18"/>
      <w:szCs w:val="18"/>
      <w:u w:val="single"/>
    </w:rPr>
  </w:style>
  <w:style w:type="table" w:styleId="GridTable4-Accent5">
    <w:name w:val="Grid Table 4 Accent 5"/>
    <w:basedOn w:val="TableNormal"/>
    <w:uiPriority w:val="49"/>
    <w:rsid w:val="00E55359"/>
    <w:pPr>
      <w:spacing w:after="0" w:line="240" w:lineRule="auto"/>
    </w:pPr>
    <w:rPr>
      <w:rFonts w:ascii="Calibri" w:eastAsia="Calibri" w:hAnsi="Calibri"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BalloonText">
    <w:name w:val="Balloon Text"/>
    <w:basedOn w:val="Normal"/>
    <w:link w:val="BalloonTextChar"/>
    <w:uiPriority w:val="99"/>
    <w:semiHidden/>
    <w:unhideWhenUsed/>
    <w:rsid w:val="00E553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359"/>
    <w:rPr>
      <w:rFonts w:ascii="Segoe UI" w:eastAsia="Calibri" w:hAnsi="Segoe UI" w:cs="Segoe UI"/>
      <w:sz w:val="18"/>
      <w:szCs w:val="18"/>
      <w:lang w:val="en-AU"/>
    </w:rPr>
  </w:style>
  <w:style w:type="character" w:customStyle="1" w:styleId="font301">
    <w:name w:val="font301"/>
    <w:rsid w:val="00E55359"/>
    <w:rPr>
      <w:rFonts w:ascii="Calibri" w:hAnsi="Calibri" w:cs="Calibri" w:hint="default"/>
      <w:b w:val="0"/>
      <w:bCs w:val="0"/>
      <w:i/>
      <w:iCs/>
      <w:color w:val="000000"/>
      <w:sz w:val="18"/>
      <w:szCs w:val="18"/>
      <w:u w:val="single"/>
    </w:rPr>
  </w:style>
  <w:style w:type="paragraph" w:customStyle="1" w:styleId="CUNumber1">
    <w:name w:val="CU_Number1"/>
    <w:basedOn w:val="Normal"/>
    <w:rsid w:val="00E55359"/>
    <w:pPr>
      <w:widowControl/>
      <w:numPr>
        <w:ilvl w:val="1"/>
        <w:numId w:val="8"/>
      </w:numPr>
      <w:jc w:val="both"/>
    </w:pPr>
    <w:rPr>
      <w:rFonts w:ascii="CG Times" w:eastAsia="Times New Roman" w:hAnsi="CG Times"/>
      <w:sz w:val="24"/>
      <w:szCs w:val="20"/>
      <w:lang w:val="en-GB" w:eastAsia="en-AU"/>
    </w:rPr>
  </w:style>
  <w:style w:type="paragraph" w:customStyle="1" w:styleId="CUNumber2">
    <w:name w:val="CU_Number2"/>
    <w:basedOn w:val="Normal"/>
    <w:rsid w:val="00E55359"/>
    <w:pPr>
      <w:widowControl/>
      <w:tabs>
        <w:tab w:val="num" w:pos="964"/>
      </w:tabs>
      <w:ind w:left="964" w:hanging="964"/>
      <w:jc w:val="both"/>
    </w:pPr>
    <w:rPr>
      <w:rFonts w:ascii="CG Times" w:eastAsia="Times New Roman" w:hAnsi="CG Times"/>
      <w:sz w:val="24"/>
      <w:szCs w:val="20"/>
      <w:lang w:val="en-GB" w:eastAsia="en-AU"/>
    </w:rPr>
  </w:style>
  <w:style w:type="paragraph" w:customStyle="1" w:styleId="CUNumber3">
    <w:name w:val="CU_Number3"/>
    <w:basedOn w:val="Normal"/>
    <w:link w:val="CUNumber3Char"/>
    <w:rsid w:val="00E55359"/>
    <w:pPr>
      <w:widowControl/>
      <w:tabs>
        <w:tab w:val="num" w:pos="1928"/>
      </w:tabs>
      <w:ind w:left="1928" w:hanging="964"/>
      <w:jc w:val="both"/>
    </w:pPr>
    <w:rPr>
      <w:rFonts w:ascii="CG Times" w:eastAsia="Times New Roman" w:hAnsi="CG Times"/>
      <w:sz w:val="24"/>
      <w:szCs w:val="20"/>
      <w:lang w:val="en-GB" w:eastAsia="en-AU"/>
    </w:rPr>
  </w:style>
  <w:style w:type="character" w:customStyle="1" w:styleId="CUNumber3Char">
    <w:name w:val="CU_Number3 Char"/>
    <w:link w:val="CUNumber3"/>
    <w:rsid w:val="00E55359"/>
    <w:rPr>
      <w:rFonts w:ascii="CG Times" w:eastAsia="Times New Roman" w:hAnsi="CG Times" w:cs="Times New Roman"/>
      <w:sz w:val="24"/>
      <w:szCs w:val="20"/>
      <w:lang w:val="en-GB" w:eastAsia="en-AU"/>
    </w:rPr>
  </w:style>
  <w:style w:type="paragraph" w:customStyle="1" w:styleId="CUNumber4">
    <w:name w:val="CU_Number4"/>
    <w:basedOn w:val="Normal"/>
    <w:link w:val="CUNumber4Char"/>
    <w:rsid w:val="00E55359"/>
    <w:pPr>
      <w:widowControl/>
      <w:numPr>
        <w:ilvl w:val="3"/>
        <w:numId w:val="8"/>
      </w:numPr>
      <w:tabs>
        <w:tab w:val="clear" w:pos="2665"/>
        <w:tab w:val="num" w:pos="2891"/>
      </w:tabs>
      <w:ind w:left="2891"/>
      <w:jc w:val="both"/>
    </w:pPr>
    <w:rPr>
      <w:rFonts w:ascii="CG Times" w:eastAsia="Times New Roman" w:hAnsi="CG Times"/>
      <w:sz w:val="24"/>
      <w:szCs w:val="20"/>
      <w:lang w:val="en-GB" w:eastAsia="en-AU"/>
    </w:rPr>
  </w:style>
  <w:style w:type="character" w:customStyle="1" w:styleId="CUNumber4Char">
    <w:name w:val="CU_Number4 Char"/>
    <w:link w:val="CUNumber4"/>
    <w:rsid w:val="00E55359"/>
    <w:rPr>
      <w:rFonts w:ascii="CG Times" w:eastAsia="Times New Roman" w:hAnsi="CG Times" w:cs="Times New Roman"/>
      <w:sz w:val="24"/>
      <w:szCs w:val="20"/>
      <w:lang w:val="en-GB" w:eastAsia="en-AU"/>
    </w:rPr>
  </w:style>
  <w:style w:type="paragraph" w:customStyle="1" w:styleId="CUNumber5">
    <w:name w:val="CU_Number5"/>
    <w:basedOn w:val="Normal"/>
    <w:rsid w:val="00E55359"/>
    <w:pPr>
      <w:widowControl/>
      <w:numPr>
        <w:ilvl w:val="5"/>
        <w:numId w:val="8"/>
      </w:numPr>
      <w:tabs>
        <w:tab w:val="clear" w:pos="4819"/>
        <w:tab w:val="num" w:pos="3855"/>
      </w:tabs>
      <w:ind w:left="3855"/>
      <w:jc w:val="both"/>
    </w:pPr>
    <w:rPr>
      <w:rFonts w:ascii="CG Times" w:eastAsia="Times New Roman" w:hAnsi="CG Times"/>
      <w:sz w:val="24"/>
      <w:szCs w:val="20"/>
      <w:lang w:val="en-GB" w:eastAsia="en-AU"/>
    </w:rPr>
  </w:style>
  <w:style w:type="paragraph" w:customStyle="1" w:styleId="CUNumber6">
    <w:name w:val="CU_Number6"/>
    <w:basedOn w:val="Normal"/>
    <w:rsid w:val="00E55359"/>
    <w:pPr>
      <w:widowControl/>
      <w:tabs>
        <w:tab w:val="num" w:pos="4819"/>
      </w:tabs>
      <w:ind w:left="4819" w:hanging="964"/>
      <w:jc w:val="both"/>
    </w:pPr>
    <w:rPr>
      <w:rFonts w:ascii="CG Times" w:eastAsia="Times New Roman" w:hAnsi="CG Times"/>
      <w:sz w:val="24"/>
      <w:szCs w:val="20"/>
      <w:lang w:val="en-GB" w:eastAsia="en-AU"/>
    </w:rPr>
  </w:style>
  <w:style w:type="paragraph" w:customStyle="1" w:styleId="CUNumber7">
    <w:name w:val="CU_Number7"/>
    <w:basedOn w:val="Normal"/>
    <w:rsid w:val="00E55359"/>
    <w:pPr>
      <w:widowControl/>
      <w:tabs>
        <w:tab w:val="num" w:pos="5783"/>
      </w:tabs>
      <w:ind w:left="5783" w:hanging="964"/>
      <w:jc w:val="both"/>
    </w:pPr>
    <w:rPr>
      <w:rFonts w:ascii="CG Times" w:eastAsia="Times New Roman" w:hAnsi="CG Times"/>
      <w:sz w:val="24"/>
      <w:szCs w:val="20"/>
      <w:lang w:val="en-GB" w:eastAsia="en-AU"/>
    </w:rPr>
  </w:style>
  <w:style w:type="paragraph" w:customStyle="1" w:styleId="CUNumber8">
    <w:name w:val="CU_Number8"/>
    <w:basedOn w:val="Normal"/>
    <w:rsid w:val="00E55359"/>
    <w:pPr>
      <w:widowControl/>
      <w:tabs>
        <w:tab w:val="num" w:pos="6746"/>
      </w:tabs>
      <w:ind w:left="6746" w:hanging="963"/>
      <w:jc w:val="both"/>
    </w:pPr>
    <w:rPr>
      <w:rFonts w:ascii="CG Times" w:eastAsia="Times New Roman" w:hAnsi="CG Times"/>
      <w:sz w:val="24"/>
      <w:szCs w:val="20"/>
      <w:lang w:val="en-GB" w:eastAsia="en-AU"/>
    </w:rPr>
  </w:style>
  <w:style w:type="paragraph" w:styleId="NormalWeb">
    <w:name w:val="Normal (Web)"/>
    <w:basedOn w:val="Normal"/>
    <w:uiPriority w:val="99"/>
    <w:semiHidden/>
    <w:unhideWhenUsed/>
    <w:rsid w:val="00E55359"/>
    <w:pPr>
      <w:widowControl/>
      <w:spacing w:before="100" w:beforeAutospacing="1" w:after="100" w:afterAutospacing="1"/>
    </w:pPr>
    <w:rPr>
      <w:rFonts w:cs="Calibri"/>
      <w:lang w:eastAsia="en-AU"/>
    </w:rPr>
  </w:style>
  <w:style w:type="paragraph" w:styleId="PlainText">
    <w:name w:val="Plain Text"/>
    <w:basedOn w:val="Normal"/>
    <w:link w:val="PlainTextChar"/>
    <w:uiPriority w:val="99"/>
    <w:semiHidden/>
    <w:unhideWhenUsed/>
    <w:rsid w:val="00E55359"/>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E55359"/>
    <w:rPr>
      <w:rFonts w:ascii="Courier New" w:eastAsia="Calibri" w:hAnsi="Courier New" w:cs="Courier New"/>
      <w:sz w:val="20"/>
      <w:szCs w:val="20"/>
      <w:lang w:val="en-AU"/>
    </w:rPr>
  </w:style>
  <w:style w:type="character" w:styleId="CommentReference">
    <w:name w:val="annotation reference"/>
    <w:basedOn w:val="DefaultParagraphFont"/>
    <w:uiPriority w:val="99"/>
    <w:semiHidden/>
    <w:unhideWhenUsed/>
    <w:rsid w:val="00E55359"/>
    <w:rPr>
      <w:sz w:val="16"/>
      <w:szCs w:val="16"/>
    </w:rPr>
  </w:style>
  <w:style w:type="paragraph" w:styleId="CommentText">
    <w:name w:val="annotation text"/>
    <w:basedOn w:val="Normal"/>
    <w:link w:val="CommentTextChar"/>
    <w:uiPriority w:val="99"/>
    <w:unhideWhenUsed/>
    <w:rsid w:val="00E55359"/>
    <w:rPr>
      <w:sz w:val="20"/>
      <w:szCs w:val="20"/>
    </w:rPr>
  </w:style>
  <w:style w:type="character" w:customStyle="1" w:styleId="CommentTextChar">
    <w:name w:val="Comment Text Char"/>
    <w:basedOn w:val="DefaultParagraphFont"/>
    <w:link w:val="CommentText"/>
    <w:uiPriority w:val="99"/>
    <w:rsid w:val="00E55359"/>
    <w:rPr>
      <w:rFonts w:ascii="Calibri" w:eastAsia="Calibri" w:hAnsi="Calibri"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E55359"/>
    <w:rPr>
      <w:b/>
      <w:bCs/>
    </w:rPr>
  </w:style>
  <w:style w:type="character" w:customStyle="1" w:styleId="CommentSubjectChar">
    <w:name w:val="Comment Subject Char"/>
    <w:basedOn w:val="CommentTextChar"/>
    <w:link w:val="CommentSubject"/>
    <w:uiPriority w:val="99"/>
    <w:semiHidden/>
    <w:rsid w:val="00E55359"/>
    <w:rPr>
      <w:rFonts w:ascii="Calibri" w:eastAsia="Calibri" w:hAnsi="Calibri" w:cs="Times New Roman"/>
      <w:b/>
      <w:bCs/>
      <w:sz w:val="20"/>
      <w:szCs w:val="20"/>
      <w:lang w:val="en-AU"/>
    </w:rPr>
  </w:style>
  <w:style w:type="paragraph" w:customStyle="1" w:styleId="rvps519">
    <w:name w:val="rvps519"/>
    <w:basedOn w:val="Normal"/>
    <w:rsid w:val="00E55359"/>
    <w:pPr>
      <w:widowControl/>
      <w:spacing w:before="100" w:beforeAutospacing="1" w:after="100" w:afterAutospacing="1"/>
    </w:pPr>
    <w:rPr>
      <w:rFonts w:ascii="Times New Roman" w:eastAsia="Times New Roman" w:hAnsi="Times New Roman"/>
      <w:sz w:val="24"/>
      <w:szCs w:val="24"/>
      <w:lang w:val="en-US"/>
    </w:rPr>
  </w:style>
  <w:style w:type="paragraph" w:customStyle="1" w:styleId="rvps520">
    <w:name w:val="rvps520"/>
    <w:basedOn w:val="Normal"/>
    <w:rsid w:val="00E55359"/>
    <w:pPr>
      <w:widowControl/>
      <w:spacing w:before="100" w:beforeAutospacing="1" w:after="100" w:afterAutospacing="1"/>
    </w:pPr>
    <w:rPr>
      <w:rFonts w:ascii="Times New Roman" w:eastAsia="Times New Roman" w:hAnsi="Times New Roman"/>
      <w:sz w:val="24"/>
      <w:szCs w:val="24"/>
      <w:lang w:val="en-US"/>
    </w:rPr>
  </w:style>
  <w:style w:type="paragraph" w:styleId="Revision">
    <w:name w:val="Revision"/>
    <w:hidden/>
    <w:uiPriority w:val="99"/>
    <w:semiHidden/>
    <w:rsid w:val="00E55359"/>
    <w:pPr>
      <w:spacing w:after="0" w:line="240" w:lineRule="auto"/>
    </w:pPr>
    <w:rPr>
      <w:rFonts w:ascii="Calibri" w:eastAsia="Calibri" w:hAnsi="Calibri" w:cs="Times New Roman"/>
      <w:lang w:val="en-AU"/>
    </w:rPr>
  </w:style>
  <w:style w:type="character" w:styleId="Hyperlink">
    <w:name w:val="Hyperlink"/>
    <w:basedOn w:val="DefaultParagraphFont"/>
    <w:uiPriority w:val="99"/>
    <w:unhideWhenUsed/>
    <w:rsid w:val="00E55359"/>
    <w:rPr>
      <w:color w:val="0563C1" w:themeColor="hyperlink"/>
      <w:u w:val="single"/>
    </w:rPr>
  </w:style>
  <w:style w:type="character" w:styleId="UnresolvedMention">
    <w:name w:val="Unresolved Mention"/>
    <w:basedOn w:val="DefaultParagraphFont"/>
    <w:uiPriority w:val="99"/>
    <w:semiHidden/>
    <w:unhideWhenUsed/>
    <w:rsid w:val="006530CF"/>
    <w:rPr>
      <w:color w:val="605E5C"/>
      <w:shd w:val="clear" w:color="auto" w:fill="E1DFDD"/>
    </w:rPr>
  </w:style>
  <w:style w:type="character" w:styleId="BookTitle">
    <w:name w:val="Book Title"/>
    <w:basedOn w:val="DefaultParagraphFont"/>
    <w:uiPriority w:val="33"/>
    <w:qFormat/>
    <w:rsid w:val="00B74DF6"/>
    <w:rPr>
      <w:b/>
      <w:bCs/>
      <w:i/>
      <w:iCs/>
      <w:spacing w:val="5"/>
    </w:rPr>
  </w:style>
  <w:style w:type="paragraph" w:styleId="Caption">
    <w:name w:val="caption"/>
    <w:basedOn w:val="Normal"/>
    <w:next w:val="Normal"/>
    <w:uiPriority w:val="35"/>
    <w:semiHidden/>
    <w:unhideWhenUsed/>
    <w:qFormat/>
    <w:rsid w:val="00B74DF6"/>
    <w:pPr>
      <w:spacing w:after="200"/>
    </w:pPr>
    <w:rPr>
      <w:i/>
      <w:iCs/>
      <w:color w:val="44546A" w:themeColor="text2"/>
      <w:sz w:val="18"/>
      <w:szCs w:val="18"/>
    </w:rPr>
  </w:style>
  <w:style w:type="character" w:styleId="Emphasis">
    <w:name w:val="Emphasis"/>
    <w:basedOn w:val="DefaultParagraphFont"/>
    <w:uiPriority w:val="20"/>
    <w:qFormat/>
    <w:rsid w:val="00B74DF6"/>
    <w:rPr>
      <w:i/>
      <w:iCs/>
    </w:rPr>
  </w:style>
  <w:style w:type="character" w:styleId="IntenseEmphasis">
    <w:name w:val="Intense Emphasis"/>
    <w:basedOn w:val="DefaultParagraphFont"/>
    <w:uiPriority w:val="21"/>
    <w:qFormat/>
    <w:rsid w:val="00B74DF6"/>
    <w:rPr>
      <w:i/>
      <w:iCs/>
      <w:color w:val="4472C4" w:themeColor="accent1"/>
    </w:rPr>
  </w:style>
  <w:style w:type="paragraph" w:styleId="IntenseQuote">
    <w:name w:val="Intense Quote"/>
    <w:basedOn w:val="Normal"/>
    <w:next w:val="Normal"/>
    <w:link w:val="IntenseQuoteChar"/>
    <w:uiPriority w:val="30"/>
    <w:qFormat/>
    <w:rsid w:val="00B74DF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74DF6"/>
    <w:rPr>
      <w:rFonts w:ascii="Calibri" w:eastAsia="Calibri" w:hAnsi="Calibri" w:cs="Times New Roman"/>
      <w:i/>
      <w:iCs/>
      <w:color w:val="4472C4" w:themeColor="accent1"/>
      <w:lang w:val="en-AU"/>
    </w:rPr>
  </w:style>
  <w:style w:type="character" w:styleId="IntenseReference">
    <w:name w:val="Intense Reference"/>
    <w:basedOn w:val="DefaultParagraphFont"/>
    <w:uiPriority w:val="32"/>
    <w:qFormat/>
    <w:rsid w:val="00B74DF6"/>
    <w:rPr>
      <w:b/>
      <w:bCs/>
      <w:smallCaps/>
      <w:color w:val="4472C4" w:themeColor="accent1"/>
      <w:spacing w:val="5"/>
    </w:rPr>
  </w:style>
  <w:style w:type="paragraph" w:styleId="NoSpacing">
    <w:name w:val="No Spacing"/>
    <w:uiPriority w:val="1"/>
    <w:qFormat/>
    <w:rsid w:val="00B74DF6"/>
    <w:pPr>
      <w:widowControl w:val="0"/>
      <w:spacing w:after="0" w:line="240" w:lineRule="auto"/>
    </w:pPr>
    <w:rPr>
      <w:rFonts w:ascii="Calibri" w:eastAsia="Calibri" w:hAnsi="Calibri" w:cs="Times New Roman"/>
      <w:lang w:val="en-AU"/>
    </w:rPr>
  </w:style>
  <w:style w:type="paragraph" w:styleId="Quote">
    <w:name w:val="Quote"/>
    <w:basedOn w:val="Normal"/>
    <w:next w:val="Normal"/>
    <w:link w:val="QuoteChar"/>
    <w:uiPriority w:val="29"/>
    <w:qFormat/>
    <w:rsid w:val="00B74D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4DF6"/>
    <w:rPr>
      <w:rFonts w:ascii="Calibri" w:eastAsia="Calibri" w:hAnsi="Calibri" w:cs="Times New Roman"/>
      <w:i/>
      <w:iCs/>
      <w:color w:val="404040" w:themeColor="text1" w:themeTint="BF"/>
      <w:lang w:val="en-AU"/>
    </w:rPr>
  </w:style>
  <w:style w:type="character" w:styleId="Strong">
    <w:name w:val="Strong"/>
    <w:basedOn w:val="DefaultParagraphFont"/>
    <w:uiPriority w:val="22"/>
    <w:qFormat/>
    <w:rsid w:val="00B74DF6"/>
    <w:rPr>
      <w:b/>
      <w:bCs/>
    </w:rPr>
  </w:style>
  <w:style w:type="paragraph" w:styleId="Subtitle">
    <w:name w:val="Subtitle"/>
    <w:basedOn w:val="Normal"/>
    <w:next w:val="Normal"/>
    <w:link w:val="SubtitleChar"/>
    <w:uiPriority w:val="11"/>
    <w:qFormat/>
    <w:rsid w:val="00B74DF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74DF6"/>
    <w:rPr>
      <w:rFonts w:eastAsiaTheme="minorEastAsia"/>
      <w:color w:val="5A5A5A" w:themeColor="text1" w:themeTint="A5"/>
      <w:spacing w:val="15"/>
      <w:lang w:val="en-AU"/>
    </w:rPr>
  </w:style>
  <w:style w:type="character" w:styleId="SubtleEmphasis">
    <w:name w:val="Subtle Emphasis"/>
    <w:basedOn w:val="DefaultParagraphFont"/>
    <w:uiPriority w:val="19"/>
    <w:qFormat/>
    <w:rsid w:val="00B74DF6"/>
    <w:rPr>
      <w:i/>
      <w:iCs/>
      <w:color w:val="404040" w:themeColor="text1" w:themeTint="BF"/>
    </w:rPr>
  </w:style>
  <w:style w:type="character" w:styleId="SubtleReference">
    <w:name w:val="Subtle Reference"/>
    <w:basedOn w:val="DefaultParagraphFont"/>
    <w:uiPriority w:val="31"/>
    <w:qFormat/>
    <w:rsid w:val="00B74DF6"/>
    <w:rPr>
      <w:smallCaps/>
      <w:color w:val="5A5A5A" w:themeColor="text1" w:themeTint="A5"/>
    </w:rPr>
  </w:style>
  <w:style w:type="paragraph" w:styleId="Title">
    <w:name w:val="Title"/>
    <w:basedOn w:val="Normal"/>
    <w:next w:val="Normal"/>
    <w:link w:val="TitleChar"/>
    <w:uiPriority w:val="10"/>
    <w:qFormat/>
    <w:rsid w:val="00B74D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F6"/>
    <w:rPr>
      <w:rFonts w:asciiTheme="majorHAnsi" w:eastAsiaTheme="majorEastAsia" w:hAnsiTheme="majorHAnsi" w:cstheme="majorBidi"/>
      <w:spacing w:val="-10"/>
      <w:kern w:val="28"/>
      <w:sz w:val="56"/>
      <w:szCs w:val="56"/>
      <w:lang w:val="en-AU"/>
    </w:rPr>
  </w:style>
  <w:style w:type="paragraph" w:styleId="TOCHeading">
    <w:name w:val="TOC Heading"/>
    <w:basedOn w:val="Heading1"/>
    <w:next w:val="Normal"/>
    <w:uiPriority w:val="39"/>
    <w:semiHidden/>
    <w:unhideWhenUsed/>
    <w:qFormat/>
    <w:rsid w:val="00B74DF6"/>
    <w:pPr>
      <w:keepNext/>
      <w:keepLines/>
      <w:spacing w:before="240"/>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2.xml"/><Relationship Id="rId39" Type="http://schemas.openxmlformats.org/officeDocument/2006/relationships/footer" Target="footer7.xml"/><Relationship Id="rId21" Type="http://schemas.openxmlformats.org/officeDocument/2006/relationships/image" Target="media/image11.png"/><Relationship Id="rId34" Type="http://schemas.openxmlformats.org/officeDocument/2006/relationships/footer" Target="footer5.xml"/><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footer" Target="footer12.xml"/><Relationship Id="rId55" Type="http://schemas.openxmlformats.org/officeDocument/2006/relationships/header" Target="header1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header" Target="header18.xml"/><Relationship Id="rId58" Type="http://schemas.openxmlformats.org/officeDocument/2006/relationships/header" Target="header2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5.xml"/><Relationship Id="rId56" Type="http://schemas.openxmlformats.org/officeDocument/2006/relationships/footer" Target="footer15.xml"/><Relationship Id="rId8" Type="http://schemas.openxmlformats.org/officeDocument/2006/relationships/webSettings" Target="webSettings.xml"/><Relationship Id="rId51" Type="http://schemas.openxmlformats.org/officeDocument/2006/relationships/header" Target="header17.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oter" Target="footer1.xml"/><Relationship Id="rId33" Type="http://schemas.openxmlformats.org/officeDocument/2006/relationships/footer" Target="footer4.xml"/><Relationship Id="rId38" Type="http://schemas.openxmlformats.org/officeDocument/2006/relationships/header" Target="header10.xml"/><Relationship Id="rId46" Type="http://schemas.openxmlformats.org/officeDocument/2006/relationships/header" Target="header14.xml"/><Relationship Id="rId59" Type="http://schemas.openxmlformats.org/officeDocument/2006/relationships/header" Target="header22.xml"/><Relationship Id="rId20" Type="http://schemas.openxmlformats.org/officeDocument/2006/relationships/image" Target="media/image10.png"/><Relationship Id="rId41" Type="http://schemas.openxmlformats.org/officeDocument/2006/relationships/header" Target="header11.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footer" Target="footer6.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endnotes" Target="endnotes.xml"/><Relationship Id="rId31" Type="http://schemas.openxmlformats.org/officeDocument/2006/relationships/header" Target="header6.xml"/><Relationship Id="rId44" Type="http://schemas.openxmlformats.org/officeDocument/2006/relationships/header" Target="header13.xml"/><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b101c04-9bd0-4450-b8e0-f06616270ed3" xsi:nil="true"/>
    <lcf76f155ced4ddcb4097134ff3c332f xmlns="79587033-cc3b-44a4-84e1-a6207b32b6e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21D2636432F35449AE13144BB1B206E" ma:contentTypeVersion="20" ma:contentTypeDescription="Create a new document." ma:contentTypeScope="" ma:versionID="285d76dc133f1a9ed3e4d379c44f7869">
  <xsd:schema xmlns:xsd="http://www.w3.org/2001/XMLSchema" xmlns:xs="http://www.w3.org/2001/XMLSchema" xmlns:p="http://schemas.microsoft.com/office/2006/metadata/properties" xmlns:ns1="http://schemas.microsoft.com/sharepoint/v3" xmlns:ns2="79587033-cc3b-44a4-84e1-a6207b32b6e8" xmlns:ns3="bf5ac452-c713-4359-a056-57eef0aa8811" xmlns:ns4="bb101c04-9bd0-4450-b8e0-f06616270ed3" targetNamespace="http://schemas.microsoft.com/office/2006/metadata/properties" ma:root="true" ma:fieldsID="e9b201a74888a7eda180410a6d9a2734" ns1:_="" ns2:_="" ns3:_="" ns4:_="">
    <xsd:import namespace="http://schemas.microsoft.com/sharepoint/v3"/>
    <xsd:import namespace="79587033-cc3b-44a4-84e1-a6207b32b6e8"/>
    <xsd:import namespace="bf5ac452-c713-4359-a056-57eef0aa8811"/>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587033-cc3b-44a4-84e1-a6207b32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5ac452-c713-4359-a056-57eef0aa881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27e2ad3-3d8d-499e-81c2-aad41f663698}" ma:internalName="TaxCatchAll" ma:showField="CatchAllData" ma:web="bf5ac452-c713-4359-a056-57eef0aa8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EDB5C0-51D1-47A3-AC6E-4F33708E9518}">
  <ds:schemaRefs>
    <ds:schemaRef ds:uri="http://schemas.microsoft.com/office/2006/metadata/properties"/>
    <ds:schemaRef ds:uri="http://schemas.microsoft.com/office/infopath/2007/PartnerControls"/>
    <ds:schemaRef ds:uri="http://schemas.microsoft.com/sharepoint/v3"/>
    <ds:schemaRef ds:uri="bb101c04-9bd0-4450-b8e0-f06616270ed3"/>
    <ds:schemaRef ds:uri="79587033-cc3b-44a4-84e1-a6207b32b6e8"/>
  </ds:schemaRefs>
</ds:datastoreItem>
</file>

<file path=customXml/itemProps2.xml><?xml version="1.0" encoding="utf-8"?>
<ds:datastoreItem xmlns:ds="http://schemas.openxmlformats.org/officeDocument/2006/customXml" ds:itemID="{B107D927-5126-4C55-BDE5-CB42B41AD9C9}">
  <ds:schemaRefs>
    <ds:schemaRef ds:uri="http://schemas.microsoft.com/sharepoint/v3/contenttype/forms"/>
  </ds:schemaRefs>
</ds:datastoreItem>
</file>

<file path=customXml/itemProps3.xml><?xml version="1.0" encoding="utf-8"?>
<ds:datastoreItem xmlns:ds="http://schemas.openxmlformats.org/officeDocument/2006/customXml" ds:itemID="{DE4E3376-D1DB-4563-8E55-5C720006AE04}">
  <ds:schemaRefs>
    <ds:schemaRef ds:uri="http://schemas.openxmlformats.org/officeDocument/2006/bibliography"/>
  </ds:schemaRefs>
</ds:datastoreItem>
</file>

<file path=customXml/itemProps4.xml><?xml version="1.0" encoding="utf-8"?>
<ds:datastoreItem xmlns:ds="http://schemas.openxmlformats.org/officeDocument/2006/customXml" ds:itemID="{24B8641A-9F8C-47FF-9F11-62EF0E032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587033-cc3b-44a4-84e1-a6207b32b6e8"/>
    <ds:schemaRef ds:uri="bf5ac452-c713-4359-a056-57eef0aa8811"/>
    <ds:schemaRef ds:uri="bb101c04-9bd0-4450-b8e0-f06616270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129b2cc-4393-4691-814d-95eb8359c06c}"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35</TotalTime>
  <Pages>48</Pages>
  <Words>15938</Words>
  <Characters>89895</Characters>
  <Application>Microsoft Office Word</Application>
  <DocSecurity>0</DocSecurity>
  <Lines>4994</Lines>
  <Paragraphs>2351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Dwyer</dc:creator>
  <cp:keywords/>
  <dc:description/>
  <cp:lastModifiedBy>Tim McCann</cp:lastModifiedBy>
  <cp:revision>11</cp:revision>
  <cp:lastPrinted>2026-09-15T16:51:00Z</cp:lastPrinted>
  <dcterms:created xsi:type="dcterms:W3CDTF">2026-09-21T06:47:00Z</dcterms:created>
  <dcterms:modified xsi:type="dcterms:W3CDTF">2026-09-22T06:33:00Z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0x010100B21D2636432F35449AE13144BB1B206E</vt:lpwstr>
  </property>
  <property fmtid="{D5CDD505-2E9C-101B-9397-08002B2CF9AE}" pid="3" name="MediaServiceImageTags">
    <vt:lpwstr/>
  </property>
  <property fmtid="{D5CDD505-2E9C-101B-9397-08002B2CF9AE}" pid="4" name="docLang">
    <vt:lpwstr>en</vt:lpwstr>
  </property>
</Properties>
</file>