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03350" w14:textId="22DF1BC4" w:rsidR="00FF423E" w:rsidRDefault="003728AE">
      <w:r>
        <w:rPr>
          <w:b/>
          <w:bCs/>
        </w:rPr>
        <w:t>Coding Assignment</w:t>
      </w:r>
    </w:p>
    <w:p w14:paraId="5B831A18" w14:textId="6CCE1076" w:rsidR="003728AE" w:rsidRPr="003728AE" w:rsidRDefault="003728AE">
      <w:r>
        <w:t>On Friday, July 4</w:t>
      </w:r>
      <w:r w:rsidRPr="003728AE">
        <w:rPr>
          <w:vertAlign w:val="superscript"/>
        </w:rPr>
        <w:t>th</w:t>
      </w:r>
      <w:r>
        <w:t xml:space="preserve">, we will “code together” a replication of Dias and Fontes (2024), “The Effects of a Large-Scale Mental Health Reform: Evidence from Brazil”, </w:t>
      </w:r>
      <w:r>
        <w:rPr>
          <w:i/>
          <w:iCs/>
        </w:rPr>
        <w:t>American Economic Journal: Economic Policy</w:t>
      </w:r>
      <w:r>
        <w:t>, 16(3):257-289.  Please read this paper before then.  We will be following a “checklist</w:t>
      </w:r>
      <w:proofErr w:type="gramStart"/>
      <w:r>
        <w:t>”</w:t>
      </w:r>
      <w:proofErr w:type="gramEnd"/>
      <w:r>
        <w:t xml:space="preserve"> and I will walk us through the exercise.  </w:t>
      </w:r>
      <w:r w:rsidR="00C3333F">
        <w:t xml:space="preserve">Our focus will be on the homicide result.  </w:t>
      </w:r>
    </w:p>
    <w:sectPr w:rsidR="003728AE" w:rsidRPr="00372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AE"/>
    <w:rsid w:val="00032B2E"/>
    <w:rsid w:val="003728AE"/>
    <w:rsid w:val="00622D22"/>
    <w:rsid w:val="00A2740F"/>
    <w:rsid w:val="00C3333F"/>
    <w:rsid w:val="00C87AC1"/>
    <w:rsid w:val="00E0140D"/>
    <w:rsid w:val="00FF4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F51CCC"/>
  <w15:chartTrackingRefBased/>
  <w15:docId w15:val="{7B3A6818-9969-454A-BCED-9B207E163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8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Cunningham</dc:creator>
  <cp:keywords/>
  <dc:description/>
  <cp:lastModifiedBy>Scott Cunningham</cp:lastModifiedBy>
  <cp:revision>2</cp:revision>
  <dcterms:created xsi:type="dcterms:W3CDTF">2025-06-30T06:55:00Z</dcterms:created>
  <dcterms:modified xsi:type="dcterms:W3CDTF">2025-06-30T06:57:00Z</dcterms:modified>
</cp:coreProperties>
</file>