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68" w:lineRule="auto"/>
      </w:pPr>
      <w:r>
        <w:rPr/>
        <w:t>UF-FAE: A Money Laundering Detection System Framework Integrating Union-Find Algorithm and Machine Learning for Distributed Ledger Applications</w:t>
      </w:r>
    </w:p>
    <w:p>
      <w:pPr>
        <w:spacing w:before="171"/>
        <w:ind w:left="68" w:right="0" w:firstLine="0"/>
        <w:jc w:val="left"/>
        <w:rPr>
          <w:rFonts w:ascii="Cambria" w:hAnsi="Cambria"/>
          <w:sz w:val="24"/>
        </w:rPr>
      </w:pPr>
      <w:r>
        <w:rPr>
          <w:color w:val="7F7F7F"/>
          <w:sz w:val="24"/>
        </w:rPr>
        <w:t>Zhen</w:t>
      </w:r>
      <w:r>
        <w:rPr>
          <w:color w:val="7F7F7F"/>
          <w:spacing w:val="-6"/>
          <w:sz w:val="24"/>
        </w:rPr>
        <w:t> </w:t>
      </w:r>
      <w:r>
        <w:rPr>
          <w:spacing w:val="-2"/>
          <w:sz w:val="24"/>
        </w:rPr>
        <w:t>Hong</w:t>
      </w:r>
      <w:r>
        <w:rPr>
          <w:i/>
          <w:spacing w:val="-2"/>
          <w:sz w:val="24"/>
          <w:vertAlign w:val="superscript"/>
        </w:rPr>
        <w:t>a</w:t>
      </w:r>
      <w:r>
        <w:rPr>
          <w:spacing w:val="-2"/>
          <w:sz w:val="24"/>
          <w:vertAlign w:val="superscript"/>
        </w:rPr>
        <w:t>,</w:t>
      </w:r>
      <w:r>
        <w:rPr>
          <w:rFonts w:ascii="Cambria" w:hAnsi="Cambria"/>
          <w:spacing w:val="-2"/>
          <w:sz w:val="24"/>
          <w:vertAlign w:val="superscript"/>
        </w:rPr>
        <w:t>∗</w:t>
      </w:r>
    </w:p>
    <w:p>
      <w:pPr>
        <w:spacing w:before="203"/>
        <w:ind w:left="68" w:right="0" w:firstLine="0"/>
        <w:jc w:val="left"/>
        <w:rPr>
          <w:i/>
          <w:sz w:val="16"/>
        </w:rPr>
      </w:pPr>
      <w:r>
        <w:rPr>
          <w:i/>
          <w:position w:val="6"/>
          <w:sz w:val="12"/>
        </w:rPr>
        <w:t>a</w:t>
      </w:r>
      <w:r>
        <w:rPr>
          <w:i/>
          <w:sz w:val="16"/>
        </w:rPr>
        <w:t>Graduate</w:t>
      </w:r>
      <w:r>
        <w:rPr>
          <w:i/>
          <w:spacing w:val="-10"/>
          <w:sz w:val="16"/>
        </w:rPr>
        <w:t> </w:t>
      </w:r>
      <w:r>
        <w:rPr>
          <w:i/>
          <w:sz w:val="16"/>
        </w:rPr>
        <w:t>Institute</w:t>
      </w:r>
      <w:r>
        <w:rPr>
          <w:i/>
          <w:spacing w:val="-9"/>
          <w:sz w:val="16"/>
        </w:rPr>
        <w:t> </w:t>
      </w:r>
      <w:r>
        <w:rPr>
          <w:i/>
          <w:sz w:val="16"/>
        </w:rPr>
        <w:t>of</w:t>
      </w:r>
      <w:r>
        <w:rPr>
          <w:i/>
          <w:spacing w:val="-10"/>
          <w:sz w:val="16"/>
        </w:rPr>
        <w:t> </w:t>
      </w:r>
      <w:r>
        <w:rPr>
          <w:i/>
          <w:sz w:val="16"/>
        </w:rPr>
        <w:t>Telecommunications</w:t>
      </w:r>
      <w:r>
        <w:rPr>
          <w:i/>
          <w:spacing w:val="-9"/>
          <w:sz w:val="16"/>
        </w:rPr>
        <w:t> </w:t>
      </w:r>
      <w:r>
        <w:rPr>
          <w:i/>
          <w:sz w:val="16"/>
        </w:rPr>
        <w:t>and</w:t>
      </w:r>
      <w:r>
        <w:rPr>
          <w:i/>
          <w:spacing w:val="-10"/>
          <w:sz w:val="16"/>
        </w:rPr>
        <w:t> </w:t>
      </w:r>
      <w:r>
        <w:rPr>
          <w:i/>
          <w:sz w:val="16"/>
        </w:rPr>
        <w:t>Communication,</w:t>
      </w:r>
      <w:r>
        <w:rPr>
          <w:i/>
          <w:spacing w:val="-9"/>
          <w:sz w:val="16"/>
        </w:rPr>
        <w:t> </w:t>
      </w:r>
      <w:r>
        <w:rPr>
          <w:i/>
          <w:sz w:val="16"/>
        </w:rPr>
        <w:t>National</w:t>
      </w:r>
      <w:r>
        <w:rPr>
          <w:i/>
          <w:spacing w:val="-10"/>
          <w:sz w:val="16"/>
        </w:rPr>
        <w:t> </w:t>
      </w:r>
      <w:r>
        <w:rPr>
          <w:i/>
          <w:sz w:val="16"/>
        </w:rPr>
        <w:t>Chung</w:t>
      </w:r>
      <w:r>
        <w:rPr>
          <w:i/>
          <w:spacing w:val="-9"/>
          <w:sz w:val="16"/>
        </w:rPr>
        <w:t> </w:t>
      </w:r>
      <w:r>
        <w:rPr>
          <w:i/>
          <w:sz w:val="16"/>
        </w:rPr>
        <w:t>Cheng</w:t>
      </w:r>
      <w:r>
        <w:rPr>
          <w:i/>
          <w:spacing w:val="-10"/>
          <w:sz w:val="16"/>
        </w:rPr>
        <w:t> </w:t>
      </w:r>
      <w:r>
        <w:rPr>
          <w:i/>
          <w:sz w:val="16"/>
        </w:rPr>
        <w:t>University,</w:t>
      </w:r>
      <w:r>
        <w:rPr>
          <w:i/>
          <w:spacing w:val="-9"/>
          <w:sz w:val="16"/>
        </w:rPr>
        <w:t> </w:t>
      </w:r>
      <w:r>
        <w:rPr>
          <w:i/>
          <w:sz w:val="16"/>
        </w:rPr>
        <w:t>Chiayi,</w:t>
      </w:r>
      <w:r>
        <w:rPr>
          <w:i/>
          <w:spacing w:val="-10"/>
          <w:sz w:val="16"/>
        </w:rPr>
        <w:t> </w:t>
      </w:r>
      <w:r>
        <w:rPr>
          <w:i/>
          <w:spacing w:val="-2"/>
          <w:sz w:val="16"/>
        </w:rPr>
        <w:t>Taiwan</w:t>
      </w:r>
    </w:p>
    <w:p>
      <w:pPr>
        <w:pStyle w:val="BodyText"/>
        <w:spacing w:before="4"/>
        <w:ind w:left="0"/>
        <w:rPr>
          <w:i/>
          <w:sz w:val="15"/>
        </w:rPr>
      </w:pPr>
      <w:r>
        <w:rPr>
          <w:i/>
          <w:sz w:val="15"/>
        </w:rPr>
        <mc:AlternateContent>
          <mc:Choice Requires="wps">
            <w:drawing>
              <wp:anchor distT="0" distB="0" distL="0" distR="0" allowOverlap="1" layoutInCell="1" locked="0" behindDoc="1" simplePos="0" relativeHeight="487587840">
                <wp:simplePos x="0" y="0"/>
                <wp:positionH relativeFrom="page">
                  <wp:posOffset>493204</wp:posOffset>
                </wp:positionH>
                <wp:positionV relativeFrom="paragraph">
                  <wp:posOffset>127421</wp:posOffset>
                </wp:positionV>
                <wp:extent cx="592582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25820" cy="1270"/>
                        </a:xfrm>
                        <a:custGeom>
                          <a:avLst/>
                          <a:gdLst/>
                          <a:ahLst/>
                          <a:cxnLst/>
                          <a:rect l="l" t="t" r="r" b="b"/>
                          <a:pathLst>
                            <a:path w="5925820" h="0">
                              <a:moveTo>
                                <a:pt x="0" y="0"/>
                              </a:moveTo>
                              <a:lnTo>
                                <a:pt x="5925604" y="0"/>
                              </a:lnTo>
                            </a:path>
                          </a:pathLst>
                        </a:custGeom>
                        <a:ln w="5054">
                          <a:solidFill>
                            <a:srgbClr val="7F7F7F"/>
                          </a:solidFill>
                          <a:prstDash val="solid"/>
                        </a:ln>
                      </wps:spPr>
                      <wps:bodyPr wrap="square" lIns="0" tIns="0" rIns="0" bIns="0" rtlCol="0">
                        <a:prstTxWarp prst="textNoShape">
                          <a:avLst/>
                        </a:prstTxWarp>
                        <a:noAutofit/>
                      </wps:bodyPr>
                    </wps:wsp>
                  </a:graphicData>
                </a:graphic>
              </wp:anchor>
            </w:drawing>
          </mc:Choice>
          <mc:Fallback>
            <w:pict>
              <v:shape style="position:absolute;margin-left:38.834999pt;margin-top:10.033188pt;width:466.6pt;height:.1pt;mso-position-horizontal-relative:page;mso-position-vertical-relative:paragraph;z-index:-15728640;mso-wrap-distance-left:0;mso-wrap-distance-right:0" id="docshape3" coordorigin="777,201" coordsize="9332,0" path="m777,201l10108,201e" filled="false" stroked="true" strokeweight=".398pt" strokecolor="#7f7f7f">
                <v:path arrowok="t"/>
                <v:stroke dashstyle="solid"/>
                <w10:wrap type="topAndBottom"/>
              </v:shape>
            </w:pict>
          </mc:Fallback>
        </mc:AlternateContent>
      </w:r>
    </w:p>
    <w:p>
      <w:pPr>
        <w:pStyle w:val="BodyText"/>
        <w:spacing w:before="1"/>
        <w:ind w:left="0"/>
        <w:rPr>
          <w:i/>
          <w:sz w:val="6"/>
        </w:rPr>
      </w:pPr>
    </w:p>
    <w:p>
      <w:pPr>
        <w:pStyle w:val="BodyText"/>
        <w:spacing w:after="0"/>
        <w:rPr>
          <w:i/>
          <w:sz w:val="6"/>
        </w:rPr>
        <w:sectPr>
          <w:footerReference w:type="default" r:id="rId5"/>
          <w:type w:val="continuous"/>
          <w:pgSz w:w="10890" w:h="14860"/>
          <w:pgMar w:header="0" w:footer="562" w:top="940" w:bottom="760" w:left="708" w:right="0"/>
          <w:pgNumType w:start="1"/>
        </w:sectPr>
      </w:pPr>
    </w:p>
    <w:p>
      <w:pPr>
        <w:pStyle w:val="BodyText"/>
        <w:spacing w:before="42"/>
      </w:pPr>
      <w:r>
        <w:rPr/>
        <w:t>A</w:t>
      </w:r>
      <w:r>
        <w:rPr>
          <w:spacing w:val="-17"/>
        </w:rPr>
        <w:t> </w:t>
      </w:r>
      <w:r>
        <w:rPr/>
        <w:t>R</w:t>
      </w:r>
      <w:r>
        <w:rPr>
          <w:spacing w:val="-17"/>
        </w:rPr>
        <w:t> </w:t>
      </w:r>
      <w:r>
        <w:rPr/>
        <w:t>T</w:t>
      </w:r>
      <w:r>
        <w:rPr>
          <w:spacing w:val="-17"/>
        </w:rPr>
        <w:t> </w:t>
      </w:r>
      <w:r>
        <w:rPr/>
        <w:t>I</w:t>
      </w:r>
      <w:r>
        <w:rPr>
          <w:spacing w:val="-17"/>
        </w:rPr>
        <w:t> </w:t>
      </w:r>
      <w:r>
        <w:rPr/>
        <w:t>C</w:t>
      </w:r>
      <w:r>
        <w:rPr>
          <w:spacing w:val="-17"/>
        </w:rPr>
        <w:t> </w:t>
      </w:r>
      <w:r>
        <w:rPr/>
        <w:t>L</w:t>
      </w:r>
      <w:r>
        <w:rPr>
          <w:spacing w:val="-17"/>
        </w:rPr>
        <w:t> </w:t>
      </w:r>
      <w:r>
        <w:rPr/>
        <w:t>E</w:t>
      </w:r>
      <w:r>
        <w:rPr>
          <w:spacing w:val="37"/>
        </w:rPr>
        <w:t> </w:t>
      </w:r>
      <w:r>
        <w:rPr/>
        <w:t>I</w:t>
      </w:r>
      <w:r>
        <w:rPr>
          <w:spacing w:val="-17"/>
        </w:rPr>
        <w:t> </w:t>
      </w:r>
      <w:r>
        <w:rPr/>
        <w:t>N</w:t>
      </w:r>
      <w:r>
        <w:rPr>
          <w:spacing w:val="-17"/>
        </w:rPr>
        <w:t> </w:t>
      </w:r>
      <w:r>
        <w:rPr/>
        <w:t>F</w:t>
      </w:r>
      <w:r>
        <w:rPr>
          <w:spacing w:val="-17"/>
        </w:rPr>
        <w:t> </w:t>
      </w:r>
      <w:r>
        <w:rPr>
          <w:spacing w:val="-10"/>
        </w:rPr>
        <w:t>O</w:t>
      </w:r>
    </w:p>
    <w:p>
      <w:pPr>
        <w:pStyle w:val="BodyText"/>
        <w:spacing w:before="7"/>
        <w:ind w:left="0"/>
        <w:rPr>
          <w:sz w:val="11"/>
        </w:rPr>
      </w:pPr>
    </w:p>
    <w:p>
      <w:pPr>
        <w:pStyle w:val="BodyText"/>
        <w:spacing w:line="20" w:lineRule="exact"/>
        <w:ind w:right="-231"/>
        <w:rPr>
          <w:sz w:val="2"/>
        </w:rPr>
      </w:pPr>
      <w:r>
        <w:rPr>
          <w:sz w:val="2"/>
        </w:rPr>
        <mc:AlternateContent>
          <mc:Choice Requires="wps">
            <w:drawing>
              <wp:inline distT="0" distB="0" distL="0" distR="0">
                <wp:extent cx="1481455" cy="2540"/>
                <wp:effectExtent l="9525" t="0" r="0" b="6985"/>
                <wp:docPr id="5" name="Group 5"/>
                <wp:cNvGraphicFramePr>
                  <a:graphicFrameLocks/>
                </wp:cNvGraphicFramePr>
                <a:graphic>
                  <a:graphicData uri="http://schemas.microsoft.com/office/word/2010/wordprocessingGroup">
                    <wpg:wgp>
                      <wpg:cNvPr id="5" name="Group 5"/>
                      <wpg:cNvGrpSpPr/>
                      <wpg:grpSpPr>
                        <a:xfrm>
                          <a:off x="0" y="0"/>
                          <a:ext cx="1481455" cy="2540"/>
                          <a:chExt cx="1481455" cy="2540"/>
                        </a:xfrm>
                      </wpg:grpSpPr>
                      <wps:wsp>
                        <wps:cNvPr id="6" name="Graphic 6"/>
                        <wps:cNvSpPr/>
                        <wps:spPr>
                          <a:xfrm>
                            <a:off x="0" y="1263"/>
                            <a:ext cx="1481455" cy="1270"/>
                          </a:xfrm>
                          <a:custGeom>
                            <a:avLst/>
                            <a:gdLst/>
                            <a:ahLst/>
                            <a:cxnLst/>
                            <a:rect l="l" t="t" r="r" b="b"/>
                            <a:pathLst>
                              <a:path w="1481455" h="0">
                                <a:moveTo>
                                  <a:pt x="0" y="0"/>
                                </a:moveTo>
                                <a:lnTo>
                                  <a:pt x="1481404" y="0"/>
                                </a:lnTo>
                              </a:path>
                            </a:pathLst>
                          </a:custGeom>
                          <a:ln w="25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6.65pt;height:.2pt;mso-position-horizontal-relative:char;mso-position-vertical-relative:line" id="docshapegroup4" coordorigin="0,0" coordsize="2333,4">
                <v:line style="position:absolute" from="0,2" to="2333,2" stroked="true" strokeweight=".199pt" strokecolor="#000000">
                  <v:stroke dashstyle="solid"/>
                </v:line>
              </v:group>
            </w:pict>
          </mc:Fallback>
        </mc:AlternateContent>
      </w:r>
      <w:r>
        <w:rPr>
          <w:sz w:val="2"/>
        </w:rPr>
      </w:r>
    </w:p>
    <w:p>
      <w:pPr>
        <w:spacing w:before="22"/>
        <w:ind w:left="68" w:right="0" w:firstLine="0"/>
        <w:jc w:val="left"/>
        <w:rPr>
          <w:sz w:val="16"/>
        </w:rPr>
      </w:pPr>
      <w:r>
        <w:rPr>
          <w:i/>
          <w:spacing w:val="-2"/>
          <w:sz w:val="16"/>
        </w:rPr>
        <w:t>Keywords</w:t>
      </w:r>
      <w:r>
        <w:rPr>
          <w:spacing w:val="-2"/>
          <w:sz w:val="16"/>
        </w:rPr>
        <w:t>:</w:t>
      </w:r>
    </w:p>
    <w:p>
      <w:pPr>
        <w:spacing w:line="247" w:lineRule="auto" w:before="5"/>
        <w:ind w:left="68" w:right="115" w:firstLine="0"/>
        <w:jc w:val="left"/>
        <w:rPr>
          <w:sz w:val="16"/>
        </w:rPr>
      </w:pPr>
      <w:r>
        <w:rPr>
          <w:sz w:val="16"/>
        </w:rPr>
        <w:t>Anti-Money</w:t>
      </w:r>
      <w:r>
        <w:rPr>
          <w:spacing w:val="-10"/>
          <w:sz w:val="16"/>
        </w:rPr>
        <w:t> </w:t>
      </w:r>
      <w:r>
        <w:rPr>
          <w:sz w:val="16"/>
        </w:rPr>
        <w:t>Laundering</w:t>
      </w:r>
      <w:r>
        <w:rPr>
          <w:spacing w:val="-10"/>
          <w:sz w:val="16"/>
        </w:rPr>
        <w:t> </w:t>
      </w:r>
      <w:r>
        <w:rPr>
          <w:sz w:val="16"/>
        </w:rPr>
        <w:t>(AML)</w:t>
      </w:r>
      <w:r>
        <w:rPr>
          <w:spacing w:val="40"/>
          <w:sz w:val="16"/>
        </w:rPr>
        <w:t> </w:t>
      </w:r>
      <w:r>
        <w:rPr>
          <w:sz w:val="16"/>
        </w:rPr>
        <w:t>Union–Find</w:t>
      </w:r>
      <w:r>
        <w:rPr>
          <w:spacing w:val="-3"/>
          <w:sz w:val="16"/>
        </w:rPr>
        <w:t> </w:t>
      </w:r>
      <w:r>
        <w:rPr>
          <w:sz w:val="16"/>
        </w:rPr>
        <w:t>Algorithm</w:t>
      </w:r>
      <w:r>
        <w:rPr>
          <w:spacing w:val="40"/>
          <w:sz w:val="16"/>
        </w:rPr>
        <w:t> </w:t>
      </w:r>
      <w:r>
        <w:rPr>
          <w:sz w:val="16"/>
        </w:rPr>
        <w:t>Dynamic</w:t>
      </w:r>
      <w:r>
        <w:rPr>
          <w:spacing w:val="-3"/>
          <w:sz w:val="16"/>
        </w:rPr>
        <w:t> </w:t>
      </w:r>
      <w:r>
        <w:rPr>
          <w:sz w:val="16"/>
        </w:rPr>
        <w:t>Connectivity</w:t>
      </w:r>
    </w:p>
    <w:p>
      <w:pPr>
        <w:spacing w:line="247" w:lineRule="auto" w:before="0"/>
        <w:ind w:left="68" w:right="-5" w:firstLine="0"/>
        <w:jc w:val="left"/>
        <w:rPr>
          <w:sz w:val="16"/>
        </w:rPr>
      </w:pPr>
      <w:r>
        <w:rPr>
          <w:sz w:val="16"/>
        </w:rPr>
        <w:t>Graph-Based</w:t>
      </w:r>
      <w:r>
        <w:rPr>
          <w:spacing w:val="-10"/>
          <w:sz w:val="16"/>
        </w:rPr>
        <w:t> </w:t>
      </w:r>
      <w:r>
        <w:rPr>
          <w:sz w:val="16"/>
        </w:rPr>
        <w:t>Feature</w:t>
      </w:r>
      <w:r>
        <w:rPr>
          <w:spacing w:val="-10"/>
          <w:sz w:val="16"/>
        </w:rPr>
        <w:t> </w:t>
      </w:r>
      <w:r>
        <w:rPr>
          <w:sz w:val="16"/>
        </w:rPr>
        <w:t>Engineering</w:t>
      </w:r>
      <w:r>
        <w:rPr>
          <w:spacing w:val="40"/>
          <w:sz w:val="16"/>
        </w:rPr>
        <w:t> </w:t>
      </w:r>
      <w:r>
        <w:rPr>
          <w:sz w:val="16"/>
        </w:rPr>
        <w:t>Multimodal Feature Fusion</w:t>
      </w:r>
    </w:p>
    <w:p>
      <w:pPr>
        <w:pStyle w:val="BodyText"/>
        <w:spacing w:before="62"/>
        <w:jc w:val="both"/>
      </w:pPr>
      <w:r>
        <w:rPr/>
        <w:br w:type="column"/>
      </w:r>
      <w:r>
        <w:rPr>
          <w:spacing w:val="-2"/>
        </w:rPr>
        <w:t>A</w:t>
      </w:r>
      <w:r>
        <w:rPr>
          <w:spacing w:val="-17"/>
        </w:rPr>
        <w:t> </w:t>
      </w:r>
      <w:r>
        <w:rPr>
          <w:spacing w:val="-2"/>
        </w:rPr>
        <w:t>B</w:t>
      </w:r>
      <w:r>
        <w:rPr>
          <w:spacing w:val="-16"/>
        </w:rPr>
        <w:t> </w:t>
      </w:r>
      <w:r>
        <w:rPr>
          <w:spacing w:val="-2"/>
        </w:rPr>
        <w:t>S</w:t>
      </w:r>
      <w:r>
        <w:rPr>
          <w:spacing w:val="-16"/>
        </w:rPr>
        <w:t> </w:t>
      </w:r>
      <w:r>
        <w:rPr>
          <w:spacing w:val="-2"/>
        </w:rPr>
        <w:t>T</w:t>
      </w:r>
      <w:r>
        <w:rPr>
          <w:spacing w:val="-17"/>
        </w:rPr>
        <w:t> </w:t>
      </w:r>
      <w:r>
        <w:rPr>
          <w:spacing w:val="-2"/>
        </w:rPr>
        <w:t>R</w:t>
      </w:r>
      <w:r>
        <w:rPr>
          <w:spacing w:val="-16"/>
        </w:rPr>
        <w:t> </w:t>
      </w:r>
      <w:r>
        <w:rPr>
          <w:spacing w:val="-2"/>
        </w:rPr>
        <w:t>A</w:t>
      </w:r>
      <w:r>
        <w:rPr>
          <w:spacing w:val="-16"/>
        </w:rPr>
        <w:t> </w:t>
      </w:r>
      <w:r>
        <w:rPr>
          <w:spacing w:val="-2"/>
        </w:rPr>
        <w:t>C</w:t>
      </w:r>
      <w:r>
        <w:rPr>
          <w:spacing w:val="-17"/>
        </w:rPr>
        <w:t> </w:t>
      </w:r>
      <w:r>
        <w:rPr>
          <w:spacing w:val="-10"/>
        </w:rPr>
        <w:t>T</w:t>
      </w:r>
    </w:p>
    <w:p>
      <w:pPr>
        <w:pStyle w:val="BodyText"/>
        <w:spacing w:before="9"/>
        <w:ind w:left="0"/>
        <w:rPr>
          <w:sz w:val="7"/>
        </w:rPr>
      </w:pPr>
      <w:r>
        <w:rPr>
          <w:sz w:val="7"/>
        </w:rPr>
        <mc:AlternateContent>
          <mc:Choice Requires="wps">
            <w:drawing>
              <wp:anchor distT="0" distB="0" distL="0" distR="0" allowOverlap="1" layoutInCell="1" locked="0" behindDoc="1" simplePos="0" relativeHeight="487588864">
                <wp:simplePos x="0" y="0"/>
                <wp:positionH relativeFrom="page">
                  <wp:posOffset>2567190</wp:posOffset>
                </wp:positionH>
                <wp:positionV relativeFrom="paragraph">
                  <wp:posOffset>72545</wp:posOffset>
                </wp:positionV>
                <wp:extent cx="385191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3851910" cy="1270"/>
                        </a:xfrm>
                        <a:custGeom>
                          <a:avLst/>
                          <a:gdLst/>
                          <a:ahLst/>
                          <a:cxnLst/>
                          <a:rect l="l" t="t" r="r" b="b"/>
                          <a:pathLst>
                            <a:path w="3851910" h="0">
                              <a:moveTo>
                                <a:pt x="0" y="0"/>
                              </a:moveTo>
                              <a:lnTo>
                                <a:pt x="3851605"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2.141006pt;margin-top:5.712269pt;width:303.3pt;height:.1pt;mso-position-horizontal-relative:page;mso-position-vertical-relative:paragraph;z-index:-15727616;mso-wrap-distance-left:0;mso-wrap-distance-right:0" id="docshape5" coordorigin="4043,114" coordsize="6066,0" path="m4043,114l10108,114e" filled="false" stroked="true" strokeweight=".199pt" strokecolor="#000000">
                <v:path arrowok="t"/>
                <v:stroke dashstyle="solid"/>
                <w10:wrap type="topAndBottom"/>
              </v:shape>
            </w:pict>
          </mc:Fallback>
        </mc:AlternateContent>
      </w:r>
    </w:p>
    <w:p>
      <w:pPr>
        <w:spacing w:line="247" w:lineRule="auto" w:before="40"/>
        <w:ind w:left="68" w:right="774" w:firstLine="0"/>
        <w:jc w:val="both"/>
        <w:rPr>
          <w:sz w:val="16"/>
        </w:rPr>
      </w:pPr>
      <w:r>
        <w:rPr>
          <w:sz w:val="16"/>
        </w:rPr>
        <w:t>This study proposes UF-FAE (Union-Find-based Feature-Augmented Embedding), a scalable</w:t>
      </w:r>
      <w:r>
        <w:rPr>
          <w:spacing w:val="40"/>
          <w:sz w:val="16"/>
        </w:rPr>
        <w:t> </w:t>
      </w:r>
      <w:r>
        <w:rPr>
          <w:sz w:val="16"/>
        </w:rPr>
        <w:t>and theoretically grounded framework for anti-money laundering (AML) detection in large-</w:t>
      </w:r>
      <w:r>
        <w:rPr>
          <w:spacing w:val="40"/>
          <w:sz w:val="16"/>
        </w:rPr>
        <w:t> </w:t>
      </w:r>
      <w:r>
        <w:rPr>
          <w:sz w:val="16"/>
        </w:rPr>
        <w:t>scale,</w:t>
      </w:r>
      <w:r>
        <w:rPr>
          <w:spacing w:val="24"/>
          <w:sz w:val="16"/>
        </w:rPr>
        <w:t> </w:t>
      </w:r>
      <w:r>
        <w:rPr>
          <w:sz w:val="16"/>
        </w:rPr>
        <w:t>cross-bank,</w:t>
      </w:r>
      <w:r>
        <w:rPr>
          <w:spacing w:val="24"/>
          <w:sz w:val="16"/>
        </w:rPr>
        <w:t> </w:t>
      </w:r>
      <w:r>
        <w:rPr>
          <w:sz w:val="16"/>
        </w:rPr>
        <w:t>and</w:t>
      </w:r>
      <w:r>
        <w:rPr>
          <w:spacing w:val="24"/>
          <w:sz w:val="16"/>
        </w:rPr>
        <w:t> </w:t>
      </w:r>
      <w:r>
        <w:rPr>
          <w:sz w:val="16"/>
        </w:rPr>
        <w:t>highly</w:t>
      </w:r>
      <w:r>
        <w:rPr>
          <w:spacing w:val="24"/>
          <w:sz w:val="16"/>
        </w:rPr>
        <w:t> </w:t>
      </w:r>
      <w:r>
        <w:rPr>
          <w:sz w:val="16"/>
        </w:rPr>
        <w:t>dynamic</w:t>
      </w:r>
      <w:r>
        <w:rPr>
          <w:spacing w:val="24"/>
          <w:sz w:val="16"/>
        </w:rPr>
        <w:t> </w:t>
      </w:r>
      <w:r>
        <w:rPr>
          <w:sz w:val="16"/>
        </w:rPr>
        <w:t>transaction</w:t>
      </w:r>
      <w:r>
        <w:rPr>
          <w:spacing w:val="24"/>
          <w:sz w:val="16"/>
        </w:rPr>
        <w:t> </w:t>
      </w:r>
      <w:r>
        <w:rPr>
          <w:sz w:val="16"/>
        </w:rPr>
        <w:t>networks.</w:t>
      </w:r>
      <w:r>
        <w:rPr>
          <w:spacing w:val="24"/>
          <w:sz w:val="16"/>
        </w:rPr>
        <w:t> </w:t>
      </w:r>
      <w:r>
        <w:rPr>
          <w:sz w:val="16"/>
        </w:rPr>
        <w:t>The</w:t>
      </w:r>
      <w:r>
        <w:rPr>
          <w:spacing w:val="24"/>
          <w:sz w:val="16"/>
        </w:rPr>
        <w:t> </w:t>
      </w:r>
      <w:r>
        <w:rPr>
          <w:sz w:val="16"/>
        </w:rPr>
        <w:t>core</w:t>
      </w:r>
      <w:r>
        <w:rPr>
          <w:spacing w:val="24"/>
          <w:sz w:val="16"/>
        </w:rPr>
        <w:t> </w:t>
      </w:r>
      <w:r>
        <w:rPr>
          <w:sz w:val="16"/>
        </w:rPr>
        <w:t>insight</w:t>
      </w:r>
      <w:r>
        <w:rPr>
          <w:spacing w:val="24"/>
          <w:sz w:val="16"/>
        </w:rPr>
        <w:t> </w:t>
      </w:r>
      <w:r>
        <w:rPr>
          <w:sz w:val="16"/>
        </w:rPr>
        <w:t>of</w:t>
      </w:r>
      <w:r>
        <w:rPr>
          <w:spacing w:val="24"/>
          <w:sz w:val="16"/>
        </w:rPr>
        <w:t> </w:t>
      </w:r>
      <w:r>
        <w:rPr>
          <w:sz w:val="16"/>
        </w:rPr>
        <w:t>this</w:t>
      </w:r>
      <w:r>
        <w:rPr>
          <w:spacing w:val="24"/>
          <w:sz w:val="16"/>
        </w:rPr>
        <w:t> </w:t>
      </w:r>
      <w:r>
        <w:rPr>
          <w:sz w:val="16"/>
        </w:rPr>
        <w:t>work</w:t>
      </w:r>
      <w:r>
        <w:rPr>
          <w:spacing w:val="40"/>
          <w:sz w:val="16"/>
        </w:rPr>
        <w:t> </w:t>
      </w:r>
      <w:r>
        <w:rPr>
          <w:sz w:val="16"/>
        </w:rPr>
        <w:t>is that many AML detection tasks fundamentally rely on connectivity evaluation and group-</w:t>
      </w:r>
      <w:r>
        <w:rPr>
          <w:spacing w:val="40"/>
          <w:sz w:val="16"/>
        </w:rPr>
        <w:t> </w:t>
      </w:r>
      <w:r>
        <w:rPr>
          <w:sz w:val="16"/>
        </w:rPr>
        <w:t>merging events, which can be realized using the Union–Find data structure with amortized</w:t>
      </w:r>
      <w:r>
        <w:rPr>
          <w:spacing w:val="40"/>
          <w:sz w:val="16"/>
        </w:rPr>
        <w:t> </w:t>
      </w:r>
      <w:r>
        <w:rPr>
          <w:sz w:val="16"/>
        </w:rPr>
        <w:t>time complexity O((n)), the lowest known complexity for dynamic connectivity problems. To</w:t>
      </w:r>
      <w:r>
        <w:rPr>
          <w:spacing w:val="40"/>
          <w:sz w:val="16"/>
        </w:rPr>
        <w:t> </w:t>
      </w:r>
      <w:r>
        <w:rPr>
          <w:sz w:val="16"/>
        </w:rPr>
        <w:t>establish</w:t>
      </w:r>
      <w:r>
        <w:rPr>
          <w:spacing w:val="-1"/>
          <w:sz w:val="16"/>
        </w:rPr>
        <w:t> </w:t>
      </w:r>
      <w:r>
        <w:rPr>
          <w:sz w:val="16"/>
        </w:rPr>
        <w:t>rigorous</w:t>
      </w:r>
      <w:r>
        <w:rPr>
          <w:spacing w:val="-1"/>
          <w:sz w:val="16"/>
        </w:rPr>
        <w:t> </w:t>
      </w:r>
      <w:r>
        <w:rPr>
          <w:sz w:val="16"/>
        </w:rPr>
        <w:t>mathematical</w:t>
      </w:r>
      <w:r>
        <w:rPr>
          <w:spacing w:val="-1"/>
          <w:sz w:val="16"/>
        </w:rPr>
        <w:t> </w:t>
      </w:r>
      <w:r>
        <w:rPr>
          <w:sz w:val="16"/>
        </w:rPr>
        <w:t>foundations,</w:t>
      </w:r>
      <w:r>
        <w:rPr>
          <w:spacing w:val="-1"/>
          <w:sz w:val="16"/>
        </w:rPr>
        <w:t> </w:t>
      </w:r>
      <w:r>
        <w:rPr>
          <w:sz w:val="16"/>
        </w:rPr>
        <w:t>this</w:t>
      </w:r>
      <w:r>
        <w:rPr>
          <w:spacing w:val="-1"/>
          <w:sz w:val="16"/>
        </w:rPr>
        <w:t> </w:t>
      </w:r>
      <w:r>
        <w:rPr>
          <w:sz w:val="16"/>
        </w:rPr>
        <w:t>study</w:t>
      </w:r>
      <w:r>
        <w:rPr>
          <w:spacing w:val="-1"/>
          <w:sz w:val="16"/>
        </w:rPr>
        <w:t> </w:t>
      </w:r>
      <w:r>
        <w:rPr>
          <w:sz w:val="16"/>
        </w:rPr>
        <w:t>further</w:t>
      </w:r>
      <w:r>
        <w:rPr>
          <w:spacing w:val="-1"/>
          <w:sz w:val="16"/>
        </w:rPr>
        <w:t> </w:t>
      </w:r>
      <w:r>
        <w:rPr>
          <w:sz w:val="16"/>
        </w:rPr>
        <w:t>proves</w:t>
      </w:r>
      <w:r>
        <w:rPr>
          <w:spacing w:val="-1"/>
          <w:sz w:val="16"/>
        </w:rPr>
        <w:t> </w:t>
      </w:r>
      <w:r>
        <w:rPr>
          <w:sz w:val="16"/>
        </w:rPr>
        <w:t>that</w:t>
      </w:r>
      <w:r>
        <w:rPr>
          <w:spacing w:val="-1"/>
          <w:sz w:val="16"/>
        </w:rPr>
        <w:t> </w:t>
      </w:r>
      <w:r>
        <w:rPr>
          <w:sz w:val="16"/>
        </w:rPr>
        <w:t>the</w:t>
      </w:r>
      <w:r>
        <w:rPr>
          <w:spacing w:val="-1"/>
          <w:sz w:val="16"/>
        </w:rPr>
        <w:t> </w:t>
      </w:r>
      <w:r>
        <w:rPr>
          <w:sz w:val="16"/>
        </w:rPr>
        <w:t>group</w:t>
      </w:r>
      <w:r>
        <w:rPr>
          <w:spacing w:val="-1"/>
          <w:sz w:val="16"/>
        </w:rPr>
        <w:t> </w:t>
      </w:r>
      <w:r>
        <w:rPr>
          <w:sz w:val="16"/>
        </w:rPr>
        <w:t>partitions</w:t>
      </w:r>
      <w:r>
        <w:rPr>
          <w:spacing w:val="40"/>
          <w:sz w:val="16"/>
        </w:rPr>
        <w:t> </w:t>
      </w:r>
      <w:r>
        <w:rPr>
          <w:sz w:val="16"/>
        </w:rPr>
        <w:t>maintained</w:t>
      </w:r>
      <w:r>
        <w:rPr>
          <w:spacing w:val="-6"/>
          <w:sz w:val="16"/>
        </w:rPr>
        <w:t> </w:t>
      </w:r>
      <w:r>
        <w:rPr>
          <w:sz w:val="16"/>
        </w:rPr>
        <w:t>by</w:t>
      </w:r>
      <w:r>
        <w:rPr>
          <w:spacing w:val="-6"/>
          <w:sz w:val="16"/>
        </w:rPr>
        <w:t> </w:t>
      </w:r>
      <w:r>
        <w:rPr>
          <w:sz w:val="16"/>
        </w:rPr>
        <w:t>Union–Find</w:t>
      </w:r>
      <w:r>
        <w:rPr>
          <w:spacing w:val="-6"/>
          <w:sz w:val="16"/>
        </w:rPr>
        <w:t> </w:t>
      </w:r>
      <w:r>
        <w:rPr>
          <w:sz w:val="16"/>
        </w:rPr>
        <w:t>are</w:t>
      </w:r>
      <w:r>
        <w:rPr>
          <w:spacing w:val="-6"/>
          <w:sz w:val="16"/>
        </w:rPr>
        <w:t> </w:t>
      </w:r>
      <w:r>
        <w:rPr>
          <w:sz w:val="16"/>
        </w:rPr>
        <w:t>topologically</w:t>
      </w:r>
      <w:r>
        <w:rPr>
          <w:spacing w:val="-6"/>
          <w:sz w:val="16"/>
        </w:rPr>
        <w:t> </w:t>
      </w:r>
      <w:r>
        <w:rPr>
          <w:sz w:val="16"/>
        </w:rPr>
        <w:t>equivalent</w:t>
      </w:r>
      <w:r>
        <w:rPr>
          <w:spacing w:val="-6"/>
          <w:sz w:val="16"/>
        </w:rPr>
        <w:t> </w:t>
      </w:r>
      <w:r>
        <w:rPr>
          <w:sz w:val="16"/>
        </w:rPr>
        <w:t>to</w:t>
      </w:r>
      <w:r>
        <w:rPr>
          <w:spacing w:val="-6"/>
          <w:sz w:val="16"/>
        </w:rPr>
        <w:t> </w:t>
      </w:r>
      <w:r>
        <w:rPr>
          <w:sz w:val="16"/>
        </w:rPr>
        <w:t>the</w:t>
      </w:r>
      <w:r>
        <w:rPr>
          <w:spacing w:val="-6"/>
          <w:sz w:val="16"/>
        </w:rPr>
        <w:t> </w:t>
      </w:r>
      <w:r>
        <w:rPr>
          <w:sz w:val="16"/>
        </w:rPr>
        <w:t>path-connected</w:t>
      </w:r>
      <w:r>
        <w:rPr>
          <w:spacing w:val="-6"/>
          <w:sz w:val="16"/>
        </w:rPr>
        <w:t> </w:t>
      </w:r>
      <w:r>
        <w:rPr>
          <w:sz w:val="16"/>
        </w:rPr>
        <w:t>components</w:t>
      </w:r>
      <w:r>
        <w:rPr>
          <w:spacing w:val="28"/>
          <w:sz w:val="16"/>
        </w:rPr>
        <w:t> </w:t>
      </w:r>
      <w:r>
        <w:rPr>
          <w:sz w:val="16"/>
        </w:rPr>
        <w:t>of</w:t>
      </w:r>
      <w:r>
        <w:rPr>
          <w:spacing w:val="-6"/>
          <w:sz w:val="16"/>
        </w:rPr>
        <w:t> </w:t>
      </w:r>
      <w:r>
        <w:rPr>
          <w:sz w:val="16"/>
        </w:rPr>
        <w:t>a</w:t>
      </w:r>
      <w:r>
        <w:rPr>
          <w:spacing w:val="40"/>
          <w:sz w:val="16"/>
        </w:rPr>
        <w:t> </w:t>
      </w:r>
      <w:r>
        <w:rPr>
          <w:sz w:val="16"/>
        </w:rPr>
        <w:t>graph,</w:t>
      </w:r>
      <w:r>
        <w:rPr>
          <w:spacing w:val="-7"/>
          <w:sz w:val="16"/>
        </w:rPr>
        <w:t> </w:t>
      </w:r>
      <w:r>
        <w:rPr>
          <w:sz w:val="16"/>
        </w:rPr>
        <w:t>demonstrating</w:t>
      </w:r>
      <w:r>
        <w:rPr>
          <w:spacing w:val="-7"/>
          <w:sz w:val="16"/>
        </w:rPr>
        <w:t> </w:t>
      </w:r>
      <w:r>
        <w:rPr>
          <w:sz w:val="16"/>
        </w:rPr>
        <w:t>that</w:t>
      </w:r>
      <w:r>
        <w:rPr>
          <w:spacing w:val="-7"/>
          <w:sz w:val="16"/>
        </w:rPr>
        <w:t> </w:t>
      </w:r>
      <w:r>
        <w:rPr>
          <w:sz w:val="16"/>
        </w:rPr>
        <w:t>Union–Find</w:t>
      </w:r>
      <w:r>
        <w:rPr>
          <w:spacing w:val="-7"/>
          <w:sz w:val="16"/>
        </w:rPr>
        <w:t> </w:t>
      </w:r>
      <w:r>
        <w:rPr>
          <w:sz w:val="16"/>
        </w:rPr>
        <w:t>is</w:t>
      </w:r>
      <w:r>
        <w:rPr>
          <w:spacing w:val="-7"/>
          <w:sz w:val="16"/>
        </w:rPr>
        <w:t> </w:t>
      </w:r>
      <w:r>
        <w:rPr>
          <w:sz w:val="16"/>
        </w:rPr>
        <w:t>not</w:t>
      </w:r>
      <w:r>
        <w:rPr>
          <w:spacing w:val="-7"/>
          <w:sz w:val="16"/>
        </w:rPr>
        <w:t> </w:t>
      </w:r>
      <w:r>
        <w:rPr>
          <w:sz w:val="16"/>
        </w:rPr>
        <w:t>merely</w:t>
      </w:r>
      <w:r>
        <w:rPr>
          <w:spacing w:val="-7"/>
          <w:sz w:val="16"/>
        </w:rPr>
        <w:t> </w:t>
      </w:r>
      <w:r>
        <w:rPr>
          <w:sz w:val="16"/>
        </w:rPr>
        <w:t>a</w:t>
      </w:r>
      <w:r>
        <w:rPr>
          <w:spacing w:val="-7"/>
          <w:sz w:val="16"/>
        </w:rPr>
        <w:t> </w:t>
      </w:r>
      <w:r>
        <w:rPr>
          <w:sz w:val="16"/>
        </w:rPr>
        <w:t>data</w:t>
      </w:r>
      <w:r>
        <w:rPr>
          <w:spacing w:val="-7"/>
          <w:sz w:val="16"/>
        </w:rPr>
        <w:t> </w:t>
      </w:r>
      <w:r>
        <w:rPr>
          <w:sz w:val="16"/>
        </w:rPr>
        <w:t>structure</w:t>
      </w:r>
      <w:r>
        <w:rPr>
          <w:spacing w:val="-7"/>
          <w:sz w:val="16"/>
        </w:rPr>
        <w:t> </w:t>
      </w:r>
      <w:r>
        <w:rPr>
          <w:sz w:val="16"/>
        </w:rPr>
        <w:t>but</w:t>
      </w:r>
      <w:r>
        <w:rPr>
          <w:spacing w:val="-7"/>
          <w:sz w:val="16"/>
        </w:rPr>
        <w:t> </w:t>
      </w:r>
      <w:r>
        <w:rPr>
          <w:sz w:val="16"/>
        </w:rPr>
        <w:t>a</w:t>
      </w:r>
      <w:r>
        <w:rPr>
          <w:spacing w:val="-7"/>
          <w:sz w:val="16"/>
        </w:rPr>
        <w:t> </w:t>
      </w:r>
      <w:r>
        <w:rPr>
          <w:sz w:val="16"/>
        </w:rPr>
        <w:t>discrete</w:t>
      </w:r>
      <w:r>
        <w:rPr>
          <w:spacing w:val="-7"/>
          <w:sz w:val="16"/>
        </w:rPr>
        <w:t> </w:t>
      </w:r>
      <w:r>
        <w:rPr>
          <w:sz w:val="16"/>
        </w:rPr>
        <w:t>realization</w:t>
      </w:r>
      <w:r>
        <w:rPr>
          <w:spacing w:val="-7"/>
          <w:sz w:val="16"/>
        </w:rPr>
        <w:t> </w:t>
      </w:r>
      <w:r>
        <w:rPr>
          <w:sz w:val="16"/>
        </w:rPr>
        <w:t>of</w:t>
      </w:r>
      <w:r>
        <w:rPr>
          <w:spacing w:val="40"/>
          <w:sz w:val="16"/>
        </w:rPr>
        <w:t> </w:t>
      </w:r>
      <w:r>
        <w:rPr>
          <w:sz w:val="16"/>
        </w:rPr>
        <w:t>a fundamental topological invariant.</w:t>
      </w:r>
    </w:p>
    <w:p>
      <w:pPr>
        <w:spacing w:line="247" w:lineRule="auto" w:before="0"/>
        <w:ind w:left="68" w:right="774" w:firstLine="239"/>
        <w:jc w:val="both"/>
        <w:rPr>
          <w:sz w:val="16"/>
        </w:rPr>
      </w:pPr>
      <w:r>
        <w:rPr>
          <w:sz w:val="16"/>
        </w:rPr>
        <w:t>Built upon this structure, UF-FAE extracts group-level graph-theoretic descriptors (e.g.,</w:t>
      </w:r>
      <w:r>
        <w:rPr>
          <w:spacing w:val="40"/>
          <w:sz w:val="16"/>
        </w:rPr>
        <w:t> </w:t>
      </w:r>
      <w:r>
        <w:rPr>
          <w:sz w:val="16"/>
        </w:rPr>
        <w:t>centrality, reciprocity, bidirectional flow ratio) and integrates them with raw transactional</w:t>
      </w:r>
      <w:r>
        <w:rPr>
          <w:spacing w:val="40"/>
          <w:sz w:val="16"/>
        </w:rPr>
        <w:t> </w:t>
      </w:r>
      <w:r>
        <w:rPr>
          <w:sz w:val="16"/>
        </w:rPr>
        <w:t>features through a multimodal feature-fusion pipeline implemented in PySpark. The dataset,</w:t>
      </w:r>
      <w:r>
        <w:rPr>
          <w:spacing w:val="40"/>
          <w:sz w:val="16"/>
        </w:rPr>
        <w:t> </w:t>
      </w:r>
      <w:r>
        <w:rPr>
          <w:sz w:val="16"/>
        </w:rPr>
        <w:t>SAML-D, is processed under strict time-series splitting to prevent future-information leakage.</w:t>
      </w:r>
      <w:r>
        <w:rPr>
          <w:spacing w:val="40"/>
          <w:sz w:val="16"/>
        </w:rPr>
        <w:t> </w:t>
      </w:r>
      <w:r>
        <w:rPr>
          <w:sz w:val="16"/>
        </w:rPr>
        <w:t>An</w:t>
      </w:r>
      <w:r>
        <w:rPr>
          <w:spacing w:val="-3"/>
          <w:sz w:val="16"/>
        </w:rPr>
        <w:t> </w:t>
      </w:r>
      <w:r>
        <w:rPr>
          <w:sz w:val="16"/>
        </w:rPr>
        <w:t>extensive</w:t>
      </w:r>
      <w:r>
        <w:rPr>
          <w:spacing w:val="-3"/>
          <w:sz w:val="16"/>
        </w:rPr>
        <w:t> </w:t>
      </w:r>
      <w:r>
        <w:rPr>
          <w:sz w:val="16"/>
        </w:rPr>
        <w:t>ablation</w:t>
      </w:r>
      <w:r>
        <w:rPr>
          <w:spacing w:val="-3"/>
          <w:sz w:val="16"/>
        </w:rPr>
        <w:t> </w:t>
      </w:r>
      <w:r>
        <w:rPr>
          <w:sz w:val="16"/>
        </w:rPr>
        <w:t>study</w:t>
      </w:r>
      <w:r>
        <w:rPr>
          <w:spacing w:val="-4"/>
          <w:sz w:val="16"/>
        </w:rPr>
        <w:t> </w:t>
      </w:r>
      <w:r>
        <w:rPr>
          <w:sz w:val="16"/>
        </w:rPr>
        <w:t>evaluates</w:t>
      </w:r>
      <w:r>
        <w:rPr>
          <w:spacing w:val="-3"/>
          <w:sz w:val="16"/>
        </w:rPr>
        <w:t> </w:t>
      </w:r>
      <w:r>
        <w:rPr>
          <w:sz w:val="16"/>
        </w:rPr>
        <w:t>three</w:t>
      </w:r>
      <w:r>
        <w:rPr>
          <w:spacing w:val="-3"/>
          <w:sz w:val="16"/>
        </w:rPr>
        <w:t> </w:t>
      </w:r>
      <w:r>
        <w:rPr>
          <w:sz w:val="16"/>
        </w:rPr>
        <w:t>feature</w:t>
      </w:r>
      <w:r>
        <w:rPr>
          <w:spacing w:val="-3"/>
          <w:sz w:val="16"/>
        </w:rPr>
        <w:t> </w:t>
      </w:r>
      <w:r>
        <w:rPr>
          <w:sz w:val="16"/>
        </w:rPr>
        <w:t>configurations—graph-only,</w:t>
      </w:r>
      <w:r>
        <w:rPr>
          <w:spacing w:val="-3"/>
          <w:sz w:val="16"/>
        </w:rPr>
        <w:t> </w:t>
      </w:r>
      <w:r>
        <w:rPr>
          <w:sz w:val="16"/>
        </w:rPr>
        <w:t>raw-only,</w:t>
      </w:r>
      <w:r>
        <w:rPr>
          <w:spacing w:val="-3"/>
          <w:sz w:val="16"/>
        </w:rPr>
        <w:t> </w:t>
      </w:r>
      <w:r>
        <w:rPr>
          <w:sz w:val="16"/>
        </w:rPr>
        <w:t>and</w:t>
      </w:r>
      <w:r>
        <w:rPr>
          <w:spacing w:val="40"/>
          <w:sz w:val="16"/>
        </w:rPr>
        <w:t> </w:t>
      </w:r>
      <w:r>
        <w:rPr>
          <w:sz w:val="16"/>
        </w:rPr>
        <w:t>multimodal—combined with four machine-learning classifiers: Logistic Regression, </w:t>
      </w:r>
      <w:r>
        <w:rPr>
          <w:sz w:val="16"/>
        </w:rPr>
        <w:t>Decision</w:t>
      </w:r>
      <w:r>
        <w:rPr>
          <w:spacing w:val="40"/>
          <w:sz w:val="16"/>
        </w:rPr>
        <w:t> </w:t>
      </w:r>
      <w:r>
        <w:rPr>
          <w:sz w:val="16"/>
        </w:rPr>
        <w:t>Tree, Random Forest, and Linear SVM.</w:t>
      </w:r>
    </w:p>
    <w:p>
      <w:pPr>
        <w:spacing w:line="247" w:lineRule="auto" w:before="0"/>
        <w:ind w:left="68" w:right="774" w:firstLine="239"/>
        <w:jc w:val="both"/>
        <w:rPr>
          <w:sz w:val="16"/>
        </w:rPr>
      </w:pPr>
      <w:r>
        <w:rPr>
          <w:sz w:val="16"/>
        </w:rPr>
        <w:t>Experimental</w:t>
      </w:r>
      <w:r>
        <w:rPr>
          <w:spacing w:val="-5"/>
          <w:sz w:val="16"/>
        </w:rPr>
        <w:t> </w:t>
      </w:r>
      <w:r>
        <w:rPr>
          <w:sz w:val="16"/>
        </w:rPr>
        <w:t>results</w:t>
      </w:r>
      <w:r>
        <w:rPr>
          <w:spacing w:val="-5"/>
          <w:sz w:val="16"/>
        </w:rPr>
        <w:t> </w:t>
      </w:r>
      <w:r>
        <w:rPr>
          <w:sz w:val="16"/>
        </w:rPr>
        <w:t>show</w:t>
      </w:r>
      <w:r>
        <w:rPr>
          <w:spacing w:val="-5"/>
          <w:sz w:val="16"/>
        </w:rPr>
        <w:t> </w:t>
      </w:r>
      <w:r>
        <w:rPr>
          <w:sz w:val="16"/>
        </w:rPr>
        <w:t>that</w:t>
      </w:r>
      <w:r>
        <w:rPr>
          <w:spacing w:val="-5"/>
          <w:sz w:val="16"/>
        </w:rPr>
        <w:t> </w:t>
      </w:r>
      <w:r>
        <w:rPr>
          <w:sz w:val="16"/>
        </w:rPr>
        <w:t>graph-based</w:t>
      </w:r>
      <w:r>
        <w:rPr>
          <w:spacing w:val="-5"/>
          <w:sz w:val="16"/>
        </w:rPr>
        <w:t> </w:t>
      </w:r>
      <w:r>
        <w:rPr>
          <w:sz w:val="16"/>
        </w:rPr>
        <w:t>features</w:t>
      </w:r>
      <w:r>
        <w:rPr>
          <w:spacing w:val="-5"/>
          <w:sz w:val="16"/>
        </w:rPr>
        <w:t> </w:t>
      </w:r>
      <w:r>
        <w:rPr>
          <w:sz w:val="16"/>
        </w:rPr>
        <w:t>achieve</w:t>
      </w:r>
      <w:r>
        <w:rPr>
          <w:spacing w:val="-5"/>
          <w:sz w:val="16"/>
        </w:rPr>
        <w:t> </w:t>
      </w:r>
      <w:r>
        <w:rPr>
          <w:sz w:val="16"/>
        </w:rPr>
        <w:t>the</w:t>
      </w:r>
      <w:r>
        <w:rPr>
          <w:spacing w:val="-5"/>
          <w:sz w:val="16"/>
        </w:rPr>
        <w:t> </w:t>
      </w:r>
      <w:r>
        <w:rPr>
          <w:sz w:val="16"/>
        </w:rPr>
        <w:t>strongest</w:t>
      </w:r>
      <w:r>
        <w:rPr>
          <w:spacing w:val="-5"/>
          <w:sz w:val="16"/>
        </w:rPr>
        <w:t> </w:t>
      </w:r>
      <w:r>
        <w:rPr>
          <w:sz w:val="16"/>
        </w:rPr>
        <w:t>detection</w:t>
      </w:r>
      <w:r>
        <w:rPr>
          <w:spacing w:val="-5"/>
          <w:sz w:val="16"/>
        </w:rPr>
        <w:t> </w:t>
      </w:r>
      <w:r>
        <w:rPr>
          <w:sz w:val="16"/>
        </w:rPr>
        <w:t>perfor-</w:t>
      </w:r>
      <w:r>
        <w:rPr>
          <w:spacing w:val="40"/>
          <w:sz w:val="16"/>
        </w:rPr>
        <w:t> </w:t>
      </w:r>
      <w:r>
        <w:rPr>
          <w:sz w:val="16"/>
        </w:rPr>
        <w:t>mance, with Random Forest reaching a Recall of 0.9127 and F1-score of 0.9544, while multi-</w:t>
      </w:r>
      <w:r>
        <w:rPr>
          <w:spacing w:val="40"/>
          <w:sz w:val="16"/>
        </w:rPr>
        <w:t> </w:t>
      </w:r>
      <w:r>
        <w:rPr>
          <w:sz w:val="16"/>
        </w:rPr>
        <w:t>modal</w:t>
      </w:r>
      <w:r>
        <w:rPr>
          <w:spacing w:val="-10"/>
          <w:sz w:val="16"/>
        </w:rPr>
        <w:t> </w:t>
      </w:r>
      <w:r>
        <w:rPr>
          <w:sz w:val="16"/>
        </w:rPr>
        <w:t>fusion</w:t>
      </w:r>
      <w:r>
        <w:rPr>
          <w:spacing w:val="-10"/>
          <w:sz w:val="16"/>
        </w:rPr>
        <w:t> </w:t>
      </w:r>
      <w:r>
        <w:rPr>
          <w:sz w:val="16"/>
        </w:rPr>
        <w:t>further</w:t>
      </w:r>
      <w:r>
        <w:rPr>
          <w:spacing w:val="-10"/>
          <w:sz w:val="16"/>
        </w:rPr>
        <w:t> </w:t>
      </w:r>
      <w:r>
        <w:rPr>
          <w:sz w:val="16"/>
        </w:rPr>
        <w:t>enhances</w:t>
      </w:r>
      <w:r>
        <w:rPr>
          <w:spacing w:val="-10"/>
          <w:sz w:val="16"/>
        </w:rPr>
        <w:t> </w:t>
      </w:r>
      <w:r>
        <w:rPr>
          <w:sz w:val="16"/>
        </w:rPr>
        <w:t>robustness</w:t>
      </w:r>
      <w:r>
        <w:rPr>
          <w:spacing w:val="-10"/>
          <w:sz w:val="16"/>
        </w:rPr>
        <w:t> </w:t>
      </w:r>
      <w:r>
        <w:rPr>
          <w:sz w:val="16"/>
        </w:rPr>
        <w:t>and</w:t>
      </w:r>
      <w:r>
        <w:rPr>
          <w:spacing w:val="-10"/>
          <w:sz w:val="16"/>
        </w:rPr>
        <w:t> </w:t>
      </w:r>
      <w:r>
        <w:rPr>
          <w:sz w:val="16"/>
        </w:rPr>
        <w:t>AUC.</w:t>
      </w:r>
      <w:r>
        <w:rPr>
          <w:spacing w:val="-10"/>
          <w:sz w:val="16"/>
        </w:rPr>
        <w:t> </w:t>
      </w:r>
      <w:r>
        <w:rPr>
          <w:sz w:val="16"/>
        </w:rPr>
        <w:t>The</w:t>
      </w:r>
      <w:r>
        <w:rPr>
          <w:spacing w:val="-10"/>
          <w:sz w:val="16"/>
        </w:rPr>
        <w:t> </w:t>
      </w:r>
      <w:r>
        <w:rPr>
          <w:sz w:val="16"/>
        </w:rPr>
        <w:t>findings</w:t>
      </w:r>
      <w:r>
        <w:rPr>
          <w:spacing w:val="-10"/>
          <w:sz w:val="16"/>
        </w:rPr>
        <w:t> </w:t>
      </w:r>
      <w:r>
        <w:rPr>
          <w:sz w:val="16"/>
        </w:rPr>
        <w:t>confirm</w:t>
      </w:r>
      <w:r>
        <w:rPr>
          <w:spacing w:val="-10"/>
          <w:sz w:val="16"/>
        </w:rPr>
        <w:t> </w:t>
      </w:r>
      <w:r>
        <w:rPr>
          <w:sz w:val="16"/>
        </w:rPr>
        <w:t>that</w:t>
      </w:r>
      <w:r>
        <w:rPr>
          <w:spacing w:val="-10"/>
          <w:sz w:val="16"/>
        </w:rPr>
        <w:t> </w:t>
      </w:r>
      <w:r>
        <w:rPr>
          <w:sz w:val="16"/>
        </w:rPr>
        <w:t>UF-FAE</w:t>
      </w:r>
      <w:r>
        <w:rPr>
          <w:spacing w:val="-10"/>
          <w:sz w:val="16"/>
        </w:rPr>
        <w:t> </w:t>
      </w:r>
      <w:r>
        <w:rPr>
          <w:sz w:val="16"/>
        </w:rPr>
        <w:t>enables</w:t>
      </w:r>
      <w:r>
        <w:rPr>
          <w:spacing w:val="40"/>
          <w:sz w:val="16"/>
        </w:rPr>
        <w:t> </w:t>
      </w:r>
      <w:r>
        <w:rPr>
          <w:sz w:val="16"/>
        </w:rPr>
        <w:t>near–real-time AML detection, offering both interpretability and scalability. The framework</w:t>
      </w:r>
      <w:r>
        <w:rPr>
          <w:spacing w:val="40"/>
          <w:sz w:val="16"/>
        </w:rPr>
        <w:t> </w:t>
      </w:r>
      <w:r>
        <w:rPr>
          <w:sz w:val="16"/>
        </w:rPr>
        <w:t>provides a new design paradigm for AML systems, demonstrating that effective detection can</w:t>
      </w:r>
      <w:r>
        <w:rPr>
          <w:spacing w:val="40"/>
          <w:sz w:val="16"/>
        </w:rPr>
        <w:t> </w:t>
      </w:r>
      <w:r>
        <w:rPr>
          <w:sz w:val="16"/>
        </w:rPr>
        <w:t>be</w:t>
      </w:r>
      <w:r>
        <w:rPr>
          <w:spacing w:val="-9"/>
          <w:sz w:val="16"/>
        </w:rPr>
        <w:t> </w:t>
      </w:r>
      <w:r>
        <w:rPr>
          <w:sz w:val="16"/>
        </w:rPr>
        <w:t>achieved</w:t>
      </w:r>
      <w:r>
        <w:rPr>
          <w:spacing w:val="-9"/>
          <w:sz w:val="16"/>
        </w:rPr>
        <w:t> </w:t>
      </w:r>
      <w:r>
        <w:rPr>
          <w:sz w:val="16"/>
        </w:rPr>
        <w:t>through</w:t>
      </w:r>
      <w:r>
        <w:rPr>
          <w:spacing w:val="-9"/>
          <w:sz w:val="16"/>
        </w:rPr>
        <w:t> </w:t>
      </w:r>
      <w:r>
        <w:rPr>
          <w:sz w:val="16"/>
        </w:rPr>
        <w:t>topological</w:t>
      </w:r>
      <w:r>
        <w:rPr>
          <w:spacing w:val="-9"/>
          <w:sz w:val="16"/>
        </w:rPr>
        <w:t> </w:t>
      </w:r>
      <w:r>
        <w:rPr>
          <w:sz w:val="16"/>
        </w:rPr>
        <w:t>connectivity,</w:t>
      </w:r>
      <w:r>
        <w:rPr>
          <w:spacing w:val="-9"/>
          <w:sz w:val="16"/>
        </w:rPr>
        <w:t> </w:t>
      </w:r>
      <w:r>
        <w:rPr>
          <w:sz w:val="16"/>
        </w:rPr>
        <w:t>dynamic</w:t>
      </w:r>
      <w:r>
        <w:rPr>
          <w:spacing w:val="-9"/>
          <w:sz w:val="16"/>
        </w:rPr>
        <w:t> </w:t>
      </w:r>
      <w:r>
        <w:rPr>
          <w:sz w:val="16"/>
        </w:rPr>
        <w:t>group</w:t>
      </w:r>
      <w:r>
        <w:rPr>
          <w:spacing w:val="-9"/>
          <w:sz w:val="16"/>
        </w:rPr>
        <w:t> </w:t>
      </w:r>
      <w:r>
        <w:rPr>
          <w:sz w:val="16"/>
        </w:rPr>
        <w:t>features,</w:t>
      </w:r>
      <w:r>
        <w:rPr>
          <w:spacing w:val="-9"/>
          <w:sz w:val="16"/>
        </w:rPr>
        <w:t> </w:t>
      </w:r>
      <w:r>
        <w:rPr>
          <w:sz w:val="16"/>
        </w:rPr>
        <w:t>and</w:t>
      </w:r>
      <w:r>
        <w:rPr>
          <w:spacing w:val="-9"/>
          <w:sz w:val="16"/>
        </w:rPr>
        <w:t> </w:t>
      </w:r>
      <w:r>
        <w:rPr>
          <w:sz w:val="16"/>
        </w:rPr>
        <w:t>lightweight</w:t>
      </w:r>
      <w:r>
        <w:rPr>
          <w:spacing w:val="-9"/>
          <w:sz w:val="16"/>
        </w:rPr>
        <w:t> </w:t>
      </w:r>
      <w:r>
        <w:rPr>
          <w:sz w:val="16"/>
        </w:rPr>
        <w:t>learning</w:t>
      </w:r>
      <w:r>
        <w:rPr>
          <w:spacing w:val="40"/>
          <w:sz w:val="16"/>
        </w:rPr>
        <w:t> </w:t>
      </w:r>
      <w:r>
        <w:rPr>
          <w:sz w:val="16"/>
        </w:rPr>
        <w:t>models, without relying on computationally expensive global graph algorithms.</w:t>
      </w:r>
    </w:p>
    <w:p>
      <w:pPr>
        <w:spacing w:after="0" w:line="247" w:lineRule="auto"/>
        <w:jc w:val="both"/>
        <w:rPr>
          <w:sz w:val="16"/>
        </w:rPr>
        <w:sectPr>
          <w:type w:val="continuous"/>
          <w:pgSz w:w="10890" w:h="14860"/>
          <w:pgMar w:header="0" w:footer="562" w:top="940" w:bottom="760" w:left="708" w:right="0"/>
          <w:cols w:num="2" w:equalWidth="0">
            <w:col w:w="2249" w:space="1017"/>
            <w:col w:w="6916"/>
          </w:cols>
        </w:sectPr>
      </w:pPr>
    </w:p>
    <w:p>
      <w:pPr>
        <w:pStyle w:val="BodyText"/>
        <w:spacing w:before="79"/>
        <w:ind w:left="0"/>
      </w:pPr>
    </w:p>
    <w:p>
      <w:pPr>
        <w:pStyle w:val="BodyText"/>
        <w:spacing w:line="20" w:lineRule="exact"/>
        <w:rPr>
          <w:sz w:val="2"/>
        </w:rPr>
      </w:pPr>
      <w:r>
        <w:rPr>
          <w:sz w:val="2"/>
        </w:rPr>
        <mc:AlternateContent>
          <mc:Choice Requires="wps">
            <w:drawing>
              <wp:inline distT="0" distB="0" distL="0" distR="0">
                <wp:extent cx="5925820" cy="5080"/>
                <wp:effectExtent l="9525" t="0" r="0" b="4445"/>
                <wp:docPr id="8" name="Group 8"/>
                <wp:cNvGraphicFramePr>
                  <a:graphicFrameLocks/>
                </wp:cNvGraphicFramePr>
                <a:graphic>
                  <a:graphicData uri="http://schemas.microsoft.com/office/word/2010/wordprocessingGroup">
                    <wpg:wgp>
                      <wpg:cNvPr id="8" name="Group 8"/>
                      <wpg:cNvGrpSpPr/>
                      <wpg:grpSpPr>
                        <a:xfrm>
                          <a:off x="0" y="0"/>
                          <a:ext cx="5925820" cy="5080"/>
                          <a:chExt cx="5925820" cy="5080"/>
                        </a:xfrm>
                      </wpg:grpSpPr>
                      <wps:wsp>
                        <wps:cNvPr id="9" name="Graphic 9"/>
                        <wps:cNvSpPr/>
                        <wps:spPr>
                          <a:xfrm>
                            <a:off x="0" y="2527"/>
                            <a:ext cx="5925820" cy="1270"/>
                          </a:xfrm>
                          <a:custGeom>
                            <a:avLst/>
                            <a:gdLst/>
                            <a:ahLst/>
                            <a:cxnLst/>
                            <a:rect l="l" t="t" r="r" b="b"/>
                            <a:pathLst>
                              <a:path w="5925820" h="0">
                                <a:moveTo>
                                  <a:pt x="0" y="0"/>
                                </a:moveTo>
                                <a:lnTo>
                                  <a:pt x="5925604" y="0"/>
                                </a:lnTo>
                              </a:path>
                            </a:pathLst>
                          </a:custGeom>
                          <a:ln w="5054">
                            <a:solidFill>
                              <a:srgbClr val="7F7F7F"/>
                            </a:solidFill>
                            <a:prstDash val="solid"/>
                          </a:ln>
                        </wps:spPr>
                        <wps:bodyPr wrap="square" lIns="0" tIns="0" rIns="0" bIns="0" rtlCol="0">
                          <a:prstTxWarp prst="textNoShape">
                            <a:avLst/>
                          </a:prstTxWarp>
                          <a:noAutofit/>
                        </wps:bodyPr>
                      </wps:wsp>
                    </wpg:wgp>
                  </a:graphicData>
                </a:graphic>
              </wp:inline>
            </w:drawing>
          </mc:Choice>
          <mc:Fallback>
            <w:pict>
              <v:group style="width:466.6pt;height:.4pt;mso-position-horizontal-relative:char;mso-position-vertical-relative:line" id="docshapegroup6" coordorigin="0,0" coordsize="9332,8">
                <v:line style="position:absolute" from="0,4" to="9332,4" stroked="true" strokeweight=".398pt" strokecolor="#7f7f7f">
                  <v:stroke dashstyle="solid"/>
                </v:line>
              </v:group>
            </w:pict>
          </mc:Fallback>
        </mc:AlternateContent>
      </w:r>
      <w:r>
        <w:rPr>
          <w:sz w:val="2"/>
        </w:rPr>
      </w:r>
    </w:p>
    <w:p>
      <w:pPr>
        <w:pStyle w:val="BodyText"/>
        <w:spacing w:before="97"/>
        <w:ind w:left="0"/>
        <w:rPr>
          <w:sz w:val="24"/>
        </w:rPr>
      </w:pPr>
    </w:p>
    <w:p>
      <w:pPr>
        <w:pStyle w:val="Heading1"/>
        <w:numPr>
          <w:ilvl w:val="0"/>
          <w:numId w:val="1"/>
        </w:numPr>
        <w:tabs>
          <w:tab w:pos="366" w:val="left" w:leader="none"/>
        </w:tabs>
        <w:spacing w:line="240" w:lineRule="auto" w:before="0" w:after="0"/>
        <w:ind w:left="366" w:right="0" w:hanging="298"/>
        <w:jc w:val="left"/>
      </w:pPr>
      <w:r>
        <w:rPr>
          <w:spacing w:val="-2"/>
        </w:rPr>
        <w:t>Introduction</w:t>
      </w:r>
    </w:p>
    <w:p>
      <w:pPr>
        <w:pStyle w:val="BodyText"/>
        <w:spacing w:line="249" w:lineRule="auto" w:before="80"/>
        <w:ind w:right="774" w:firstLine="298"/>
        <w:jc w:val="both"/>
      </w:pPr>
      <w:r>
        <w:rPr/>
        <w:t>The proliferation of digital finance and electronic payment systems has led to increasingly sophisticated patterns of money laundering [1]. Criminal organizations exploit complex transaction structures to disguise illicit funds and integrate</w:t>
      </w:r>
      <w:r>
        <w:rPr>
          <w:spacing w:val="-13"/>
        </w:rPr>
        <w:t> </w:t>
      </w:r>
      <w:r>
        <w:rPr/>
        <w:t>them</w:t>
      </w:r>
      <w:r>
        <w:rPr>
          <w:spacing w:val="-12"/>
        </w:rPr>
        <w:t> </w:t>
      </w:r>
      <w:r>
        <w:rPr/>
        <w:t>into</w:t>
      </w:r>
      <w:r>
        <w:rPr>
          <w:spacing w:val="-13"/>
        </w:rPr>
        <w:t> </w:t>
      </w:r>
      <w:r>
        <w:rPr/>
        <w:t>the</w:t>
      </w:r>
      <w:r>
        <w:rPr>
          <w:spacing w:val="-12"/>
        </w:rPr>
        <w:t> </w:t>
      </w:r>
      <w:r>
        <w:rPr/>
        <w:t>legitimate</w:t>
      </w:r>
      <w:r>
        <w:rPr>
          <w:spacing w:val="-13"/>
        </w:rPr>
        <w:t> </w:t>
      </w:r>
      <w:r>
        <w:rPr/>
        <w:t>economy.</w:t>
      </w:r>
      <w:r>
        <w:rPr>
          <w:spacing w:val="-12"/>
        </w:rPr>
        <w:t> </w:t>
      </w:r>
      <w:r>
        <w:rPr/>
        <w:t>Recent</w:t>
      </w:r>
      <w:r>
        <w:rPr>
          <w:spacing w:val="-13"/>
        </w:rPr>
        <w:t> </w:t>
      </w:r>
      <w:r>
        <w:rPr/>
        <w:t>reports</w:t>
      </w:r>
      <w:r>
        <w:rPr>
          <w:spacing w:val="-12"/>
        </w:rPr>
        <w:t> </w:t>
      </w:r>
      <w:r>
        <w:rPr/>
        <w:t>estimate</w:t>
      </w:r>
      <w:r>
        <w:rPr>
          <w:spacing w:val="-13"/>
        </w:rPr>
        <w:t> </w:t>
      </w:r>
      <w:r>
        <w:rPr/>
        <w:t>that</w:t>
      </w:r>
      <w:r>
        <w:rPr>
          <w:spacing w:val="-12"/>
        </w:rPr>
        <w:t> </w:t>
      </w:r>
      <w:r>
        <w:rPr/>
        <w:t>money</w:t>
      </w:r>
      <w:r>
        <w:rPr>
          <w:spacing w:val="-13"/>
        </w:rPr>
        <w:t> </w:t>
      </w:r>
      <w:r>
        <w:rPr/>
        <w:t>laundering</w:t>
      </w:r>
      <w:r>
        <w:rPr>
          <w:spacing w:val="-12"/>
        </w:rPr>
        <w:t> </w:t>
      </w:r>
      <w:r>
        <w:rPr/>
        <w:t>accounts</w:t>
      </w:r>
      <w:r>
        <w:rPr>
          <w:spacing w:val="-13"/>
        </w:rPr>
        <w:t> </w:t>
      </w:r>
      <w:r>
        <w:rPr/>
        <w:t>for</w:t>
      </w:r>
      <w:r>
        <w:rPr>
          <w:spacing w:val="-12"/>
        </w:rPr>
        <w:t> </w:t>
      </w:r>
      <w:r>
        <w:rPr/>
        <w:t>approximately 5%</w:t>
      </w:r>
      <w:r>
        <w:rPr>
          <w:spacing w:val="-3"/>
        </w:rPr>
        <w:t> </w:t>
      </w:r>
      <w:r>
        <w:rPr/>
        <w:t>of</w:t>
      </w:r>
      <w:r>
        <w:rPr>
          <w:spacing w:val="-3"/>
        </w:rPr>
        <w:t> </w:t>
      </w:r>
      <w:r>
        <w:rPr/>
        <w:t>global</w:t>
      </w:r>
      <w:r>
        <w:rPr>
          <w:spacing w:val="-3"/>
        </w:rPr>
        <w:t> </w:t>
      </w:r>
      <w:r>
        <w:rPr/>
        <w:t>GDP</w:t>
      </w:r>
      <w:r>
        <w:rPr>
          <w:spacing w:val="-3"/>
        </w:rPr>
        <w:t> </w:t>
      </w:r>
      <w:r>
        <w:rPr/>
        <w:t>[2–4].</w:t>
      </w:r>
      <w:r>
        <w:rPr>
          <w:spacing w:val="-3"/>
        </w:rPr>
        <w:t> </w:t>
      </w:r>
      <w:r>
        <w:rPr/>
        <w:t>Despite</w:t>
      </w:r>
      <w:r>
        <w:rPr>
          <w:spacing w:val="-3"/>
        </w:rPr>
        <w:t> </w:t>
      </w:r>
      <w:r>
        <w:rPr/>
        <w:t>its</w:t>
      </w:r>
      <w:r>
        <w:rPr>
          <w:spacing w:val="-3"/>
        </w:rPr>
        <w:t> </w:t>
      </w:r>
      <w:r>
        <w:rPr/>
        <w:t>complexity,</w:t>
      </w:r>
      <w:r>
        <w:rPr>
          <w:spacing w:val="-3"/>
        </w:rPr>
        <w:t> </w:t>
      </w:r>
      <w:r>
        <w:rPr/>
        <w:t>money</w:t>
      </w:r>
      <w:r>
        <w:rPr>
          <w:spacing w:val="-3"/>
        </w:rPr>
        <w:t> </w:t>
      </w:r>
      <w:r>
        <w:rPr/>
        <w:t>laundering</w:t>
      </w:r>
      <w:r>
        <w:rPr>
          <w:spacing w:val="-3"/>
        </w:rPr>
        <w:t> </w:t>
      </w:r>
      <w:r>
        <w:rPr/>
        <w:t>still</w:t>
      </w:r>
      <w:r>
        <w:rPr>
          <w:spacing w:val="-3"/>
        </w:rPr>
        <w:t> </w:t>
      </w:r>
      <w:r>
        <w:rPr/>
        <w:t>follows</w:t>
      </w:r>
      <w:r>
        <w:rPr>
          <w:spacing w:val="-3"/>
        </w:rPr>
        <w:t> </w:t>
      </w:r>
      <w:r>
        <w:rPr/>
        <w:t>three</w:t>
      </w:r>
      <w:r>
        <w:rPr>
          <w:spacing w:val="-3"/>
        </w:rPr>
        <w:t> </w:t>
      </w:r>
      <w:r>
        <w:rPr/>
        <w:t>canonical</w:t>
      </w:r>
      <w:r>
        <w:rPr>
          <w:spacing w:val="-3"/>
        </w:rPr>
        <w:t> </w:t>
      </w:r>
      <w:r>
        <w:rPr/>
        <w:t>stages—</w:t>
      </w:r>
      <w:r>
        <w:rPr>
          <w:spacing w:val="-3"/>
        </w:rPr>
        <w:t> </w:t>
      </w:r>
      <w:r>
        <w:rPr/>
        <w:t>placement, </w:t>
      </w:r>
      <w:r>
        <w:rPr>
          <w:spacing w:val="-2"/>
        </w:rPr>
        <w:t>layering, and integration [5]—and typically manifests in two dominant flow patterns: scatter–gather and gather–scatter </w:t>
      </w:r>
      <w:r>
        <w:rPr/>
        <w:t>[6, 7]. These characteristics indicate that laundering behaviour remains traceable, especially when analysed using graph-theoretic models of social or transactional networks [8]. Motivated by these observations, this study adopts graph algorithms as the analytical foundation for tracking fund flows.</w:t>
      </w:r>
    </w:p>
    <w:p>
      <w:pPr>
        <w:pStyle w:val="BodyText"/>
        <w:spacing w:line="249" w:lineRule="auto"/>
        <w:ind w:right="774" w:firstLine="298"/>
        <w:jc w:val="both"/>
      </w:pPr>
      <w:r>
        <w:rPr/>
        <w:t>Blockchain technology further enhances anti-money laundering (AML) capabilities by improving transparency and traceability of transaction flows [9]. However, existing AML systems still rely primarily on static graphs and rule-based</w:t>
      </w:r>
      <w:r>
        <w:rPr>
          <w:spacing w:val="31"/>
        </w:rPr>
        <w:t> </w:t>
      </w:r>
      <w:r>
        <w:rPr/>
        <w:t>filtering,</w:t>
      </w:r>
      <w:r>
        <w:rPr>
          <w:spacing w:val="31"/>
        </w:rPr>
        <w:t> </w:t>
      </w:r>
      <w:r>
        <w:rPr/>
        <w:t>making</w:t>
      </w:r>
      <w:r>
        <w:rPr>
          <w:spacing w:val="31"/>
        </w:rPr>
        <w:t> </w:t>
      </w:r>
      <w:r>
        <w:rPr/>
        <w:t>them</w:t>
      </w:r>
      <w:r>
        <w:rPr>
          <w:spacing w:val="31"/>
        </w:rPr>
        <w:t> </w:t>
      </w:r>
      <w:r>
        <w:rPr/>
        <w:t>inadequate</w:t>
      </w:r>
      <w:r>
        <w:rPr>
          <w:spacing w:val="31"/>
        </w:rPr>
        <w:t> </w:t>
      </w:r>
      <w:r>
        <w:rPr/>
        <w:t>for</w:t>
      </w:r>
      <w:r>
        <w:rPr>
          <w:spacing w:val="31"/>
        </w:rPr>
        <w:t> </w:t>
      </w:r>
      <w:r>
        <w:rPr/>
        <w:t>identifying</w:t>
      </w:r>
      <w:r>
        <w:rPr>
          <w:spacing w:val="31"/>
        </w:rPr>
        <w:t> </w:t>
      </w:r>
      <w:r>
        <w:rPr/>
        <w:t>complex</w:t>
      </w:r>
      <w:r>
        <w:rPr>
          <w:spacing w:val="31"/>
        </w:rPr>
        <w:t> </w:t>
      </w:r>
      <w:r>
        <w:rPr/>
        <w:t>and</w:t>
      </w:r>
      <w:r>
        <w:rPr>
          <w:spacing w:val="31"/>
        </w:rPr>
        <w:t> </w:t>
      </w:r>
      <w:r>
        <w:rPr/>
        <w:t>adaptive</w:t>
      </w:r>
      <w:r>
        <w:rPr>
          <w:spacing w:val="31"/>
        </w:rPr>
        <w:t> </w:t>
      </w:r>
      <w:r>
        <w:rPr/>
        <w:t>laundering</w:t>
      </w:r>
      <w:r>
        <w:rPr>
          <w:spacing w:val="31"/>
        </w:rPr>
        <w:t> </w:t>
      </w:r>
      <w:r>
        <w:rPr/>
        <w:t>strategies</w:t>
      </w:r>
      <w:r>
        <w:rPr>
          <w:spacing w:val="31"/>
        </w:rPr>
        <w:t> </w:t>
      </w:r>
      <w:r>
        <w:rPr/>
        <w:t>[4,</w:t>
      </w:r>
      <w:r>
        <w:rPr>
          <w:spacing w:val="31"/>
        </w:rPr>
        <w:t> </w:t>
      </w:r>
      <w:r>
        <w:rPr/>
        <w:t>10, 11].</w:t>
      </w:r>
      <w:r>
        <w:rPr>
          <w:spacing w:val="-7"/>
        </w:rPr>
        <w:t> </w:t>
      </w:r>
      <w:r>
        <w:rPr/>
        <w:t>Additionally,</w:t>
      </w:r>
      <w:r>
        <w:rPr>
          <w:spacing w:val="-7"/>
        </w:rPr>
        <w:t> </w:t>
      </w:r>
      <w:r>
        <w:rPr/>
        <w:t>regulatory</w:t>
      </w:r>
      <w:r>
        <w:rPr>
          <w:spacing w:val="-7"/>
        </w:rPr>
        <w:t> </w:t>
      </w:r>
      <w:r>
        <w:rPr/>
        <w:t>constraints</w:t>
      </w:r>
      <w:r>
        <w:rPr>
          <w:spacing w:val="-7"/>
        </w:rPr>
        <w:t> </w:t>
      </w:r>
      <w:r>
        <w:rPr/>
        <w:t>prevent</w:t>
      </w:r>
      <w:r>
        <w:rPr>
          <w:spacing w:val="-7"/>
        </w:rPr>
        <w:t> </w:t>
      </w:r>
      <w:r>
        <w:rPr/>
        <w:t>financial</w:t>
      </w:r>
      <w:r>
        <w:rPr>
          <w:spacing w:val="-7"/>
        </w:rPr>
        <w:t> </w:t>
      </w:r>
      <w:r>
        <w:rPr/>
        <w:t>institutions</w:t>
      </w:r>
      <w:r>
        <w:rPr>
          <w:spacing w:val="-7"/>
        </w:rPr>
        <w:t> </w:t>
      </w:r>
      <w:r>
        <w:rPr/>
        <w:t>from</w:t>
      </w:r>
      <w:r>
        <w:rPr>
          <w:spacing w:val="-7"/>
        </w:rPr>
        <w:t> </w:t>
      </w:r>
      <w:r>
        <w:rPr/>
        <w:t>sharing</w:t>
      </w:r>
      <w:r>
        <w:rPr>
          <w:spacing w:val="-7"/>
        </w:rPr>
        <w:t> </w:t>
      </w:r>
      <w:r>
        <w:rPr/>
        <w:t>customer-level</w:t>
      </w:r>
      <w:r>
        <w:rPr>
          <w:spacing w:val="-7"/>
        </w:rPr>
        <w:t> </w:t>
      </w:r>
      <w:r>
        <w:rPr/>
        <w:t>transactional</w:t>
      </w:r>
      <w:r>
        <w:rPr>
          <w:spacing w:val="-7"/>
        </w:rPr>
        <w:t> </w:t>
      </w:r>
      <w:r>
        <w:rPr/>
        <w:t>data, resulting in information silos that hinder cross-institutional tracking [12].</w:t>
      </w:r>
    </w:p>
    <w:p>
      <w:pPr>
        <w:pStyle w:val="BodyText"/>
        <w:spacing w:line="249" w:lineRule="auto"/>
        <w:ind w:right="774" w:firstLine="298"/>
        <w:jc w:val="both"/>
      </w:pPr>
      <w:r>
        <w:rPr/>
        <w:t>Current machine-learning-based AML approaches often depend heavily on heuristics, suffer from limited inter- pretability,</w:t>
      </w:r>
      <w:r>
        <w:rPr>
          <w:spacing w:val="13"/>
        </w:rPr>
        <w:t> </w:t>
      </w:r>
      <w:r>
        <w:rPr/>
        <w:t>and</w:t>
      </w:r>
      <w:r>
        <w:rPr>
          <w:spacing w:val="14"/>
        </w:rPr>
        <w:t> </w:t>
      </w:r>
      <w:r>
        <w:rPr/>
        <w:t>show</w:t>
      </w:r>
      <w:r>
        <w:rPr>
          <w:spacing w:val="14"/>
        </w:rPr>
        <w:t> </w:t>
      </w:r>
      <w:r>
        <w:rPr/>
        <w:t>weak</w:t>
      </w:r>
      <w:r>
        <w:rPr>
          <w:spacing w:val="14"/>
        </w:rPr>
        <w:t> </w:t>
      </w:r>
      <w:r>
        <w:rPr/>
        <w:t>generalization</w:t>
      </w:r>
      <w:r>
        <w:rPr>
          <w:spacing w:val="14"/>
        </w:rPr>
        <w:t> </w:t>
      </w:r>
      <w:r>
        <w:rPr/>
        <w:t>across</w:t>
      </w:r>
      <w:r>
        <w:rPr>
          <w:spacing w:val="13"/>
        </w:rPr>
        <w:t> </w:t>
      </w:r>
      <w:r>
        <w:rPr/>
        <w:t>different</w:t>
      </w:r>
      <w:r>
        <w:rPr>
          <w:spacing w:val="14"/>
        </w:rPr>
        <w:t> </w:t>
      </w:r>
      <w:r>
        <w:rPr/>
        <w:t>financial</w:t>
      </w:r>
      <w:r>
        <w:rPr>
          <w:spacing w:val="14"/>
        </w:rPr>
        <w:t> </w:t>
      </w:r>
      <w:r>
        <w:rPr/>
        <w:t>environments</w:t>
      </w:r>
      <w:r>
        <w:rPr>
          <w:spacing w:val="14"/>
        </w:rPr>
        <w:t> </w:t>
      </w:r>
      <w:r>
        <w:rPr/>
        <w:t>[2,</w:t>
      </w:r>
      <w:r>
        <w:rPr>
          <w:spacing w:val="14"/>
        </w:rPr>
        <w:t> </w:t>
      </w:r>
      <w:r>
        <w:rPr/>
        <w:t>13].</w:t>
      </w:r>
      <w:r>
        <w:rPr>
          <w:spacing w:val="14"/>
        </w:rPr>
        <w:t> </w:t>
      </w:r>
      <w:r>
        <w:rPr/>
        <w:t>Prior</w:t>
      </w:r>
      <w:r>
        <w:rPr>
          <w:spacing w:val="13"/>
        </w:rPr>
        <w:t> </w:t>
      </w:r>
      <w:r>
        <w:rPr/>
        <w:t>studies</w:t>
      </w:r>
      <w:r>
        <w:rPr>
          <w:spacing w:val="14"/>
        </w:rPr>
        <w:t> </w:t>
      </w:r>
      <w:r>
        <w:rPr>
          <w:spacing w:val="-2"/>
        </w:rPr>
        <w:t>emphasize</w:t>
      </w:r>
    </w:p>
    <w:p>
      <w:pPr>
        <w:pStyle w:val="BodyText"/>
        <w:spacing w:before="5"/>
        <w:ind w:left="0"/>
        <w:rPr>
          <w:sz w:val="6"/>
        </w:rPr>
      </w:pPr>
      <w:r>
        <w:rPr>
          <w:sz w:val="6"/>
        </w:rPr>
        <mc:AlternateContent>
          <mc:Choice Requires="wps">
            <w:drawing>
              <wp:anchor distT="0" distB="0" distL="0" distR="0" allowOverlap="1" layoutInCell="1" locked="0" behindDoc="1" simplePos="0" relativeHeight="487589888">
                <wp:simplePos x="0" y="0"/>
                <wp:positionH relativeFrom="page">
                  <wp:posOffset>493204</wp:posOffset>
                </wp:positionH>
                <wp:positionV relativeFrom="paragraph">
                  <wp:posOffset>62402</wp:posOffset>
                </wp:positionV>
                <wp:extent cx="237045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2370455" cy="1270"/>
                        </a:xfrm>
                        <a:custGeom>
                          <a:avLst/>
                          <a:gdLst/>
                          <a:ahLst/>
                          <a:cxnLst/>
                          <a:rect l="l" t="t" r="r" b="b"/>
                          <a:pathLst>
                            <a:path w="2370455" h="0">
                              <a:moveTo>
                                <a:pt x="0" y="0"/>
                              </a:moveTo>
                              <a:lnTo>
                                <a:pt x="23702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834999pt;margin-top:4.913578pt;width:186.65pt;height:.1pt;mso-position-horizontal-relative:page;mso-position-vertical-relative:paragraph;z-index:-15726592;mso-wrap-distance-left:0;mso-wrap-distance-right:0" id="docshape7" coordorigin="777,98" coordsize="3733,0" path="m777,98l4509,98e" filled="false" stroked="true" strokeweight=".398pt" strokecolor="#000000">
                <v:path arrowok="t"/>
                <v:stroke dashstyle="solid"/>
                <w10:wrap type="topAndBottom"/>
              </v:shape>
            </w:pict>
          </mc:Fallback>
        </mc:AlternateContent>
      </w:r>
    </w:p>
    <w:p>
      <w:pPr>
        <w:spacing w:line="256" w:lineRule="auto" w:before="10"/>
        <w:ind w:left="427" w:right="7008" w:hanging="73"/>
        <w:jc w:val="left"/>
        <w:rPr>
          <w:sz w:val="16"/>
        </w:rPr>
      </w:pPr>
      <w:r>
        <w:rPr>
          <w:rFonts w:ascii="Cambria" w:hAnsi="Cambria"/>
          <w:position w:val="6"/>
          <w:sz w:val="12"/>
        </w:rPr>
        <w:t>∗</w:t>
      </w:r>
      <w:r>
        <w:rPr>
          <w:sz w:val="16"/>
        </w:rPr>
        <w:t>Corresponding</w:t>
      </w:r>
      <w:r>
        <w:rPr>
          <w:spacing w:val="69"/>
          <w:w w:val="150"/>
          <w:sz w:val="16"/>
        </w:rPr>
        <w:t>         </w:t>
      </w:r>
      <w:r>
        <w:rPr>
          <w:sz w:val="16"/>
        </w:rPr>
        <w:t>author</w:t>
      </w:r>
      <w:r>
        <w:rPr>
          <w:spacing w:val="80"/>
          <w:w w:val="150"/>
          <w:sz w:val="16"/>
        </w:rPr>
        <w:t> </w:t>
      </w:r>
      <w:r>
        <w:rPr>
          <w:sz w:val="16"/>
        </w:rPr>
        <w:drawing>
          <wp:inline distT="0" distB="0" distL="0" distR="0">
            <wp:extent cx="101212" cy="10121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101212" cy="101212"/>
                    </a:xfrm>
                    <a:prstGeom prst="rect">
                      <a:avLst/>
                    </a:prstGeom>
                  </pic:spPr>
                </pic:pic>
              </a:graphicData>
            </a:graphic>
          </wp:inline>
        </w:drawing>
      </w:r>
      <w:r>
        <w:rPr>
          <w:sz w:val="16"/>
        </w:rPr>
      </w:r>
      <w:r>
        <w:rPr>
          <w:spacing w:val="-7"/>
          <w:sz w:val="16"/>
        </w:rPr>
        <w:t> </w:t>
      </w:r>
      <w:hyperlink r:id="rId7">
        <w:r>
          <w:rPr>
            <w:rFonts w:ascii="Cambria" w:hAnsi="Cambria"/>
            <w:sz w:val="16"/>
          </w:rPr>
          <w:t>leon28473787@gmail.com</w:t>
        </w:r>
      </w:hyperlink>
      <w:r>
        <w:rPr>
          <w:rFonts w:ascii="Cambria" w:hAnsi="Cambria"/>
          <w:spacing w:val="-2"/>
          <w:sz w:val="16"/>
        </w:rPr>
        <w:t> </w:t>
      </w:r>
      <w:r>
        <w:rPr>
          <w:sz w:val="16"/>
        </w:rPr>
        <w:t>(Z.</w:t>
      </w:r>
      <w:r>
        <w:rPr>
          <w:spacing w:val="-6"/>
          <w:sz w:val="16"/>
        </w:rPr>
        <w:t> </w:t>
      </w:r>
      <w:r>
        <w:rPr>
          <w:sz w:val="16"/>
        </w:rPr>
        <w:t>Hong)</w:t>
      </w:r>
      <w:r>
        <w:rPr>
          <w:spacing w:val="40"/>
          <w:sz w:val="16"/>
        </w:rPr>
        <w:t> </w:t>
      </w:r>
      <w:r>
        <w:rPr>
          <w:spacing w:val="-2"/>
          <w:sz w:val="12"/>
        </w:rPr>
        <w:t>ORCID</w:t>
      </w:r>
      <w:r>
        <w:rPr>
          <w:spacing w:val="-2"/>
          <w:sz w:val="16"/>
        </w:rPr>
        <w:t>(s):</w:t>
      </w:r>
    </w:p>
    <w:p>
      <w:pPr>
        <w:spacing w:after="0" w:line="256" w:lineRule="auto"/>
        <w:jc w:val="left"/>
        <w:rPr>
          <w:sz w:val="16"/>
        </w:rPr>
        <w:sectPr>
          <w:type w:val="continuous"/>
          <w:pgSz w:w="10890" w:h="14860"/>
          <w:pgMar w:header="0" w:footer="562" w:top="940" w:bottom="760" w:left="708" w:right="0"/>
        </w:sectPr>
      </w:pPr>
    </w:p>
    <w:p>
      <w:pPr>
        <w:pStyle w:val="BodyText"/>
        <w:spacing w:line="249" w:lineRule="auto" w:before="136"/>
        <w:ind w:right="774"/>
        <w:jc w:val="both"/>
      </w:pPr>
      <w:r>
        <w:rPr/>
        <w:t>the</w:t>
      </w:r>
      <w:r>
        <w:rPr>
          <w:spacing w:val="-9"/>
        </w:rPr>
        <w:t> </w:t>
      </w:r>
      <w:r>
        <w:rPr/>
        <w:t>importance</w:t>
      </w:r>
      <w:r>
        <w:rPr>
          <w:spacing w:val="-9"/>
        </w:rPr>
        <w:t> </w:t>
      </w:r>
      <w:r>
        <w:rPr/>
        <w:t>of</w:t>
      </w:r>
      <w:r>
        <w:rPr>
          <w:spacing w:val="-9"/>
        </w:rPr>
        <w:t> </w:t>
      </w:r>
      <w:r>
        <w:rPr/>
        <w:t>network</w:t>
      </w:r>
      <w:r>
        <w:rPr>
          <w:spacing w:val="-9"/>
        </w:rPr>
        <w:t> </w:t>
      </w:r>
      <w:r>
        <w:rPr/>
        <w:t>structure</w:t>
      </w:r>
      <w:r>
        <w:rPr>
          <w:spacing w:val="-9"/>
        </w:rPr>
        <w:t> </w:t>
      </w:r>
      <w:r>
        <w:rPr/>
        <w:t>in</w:t>
      </w:r>
      <w:r>
        <w:rPr>
          <w:spacing w:val="-9"/>
        </w:rPr>
        <w:t> </w:t>
      </w:r>
      <w:r>
        <w:rPr/>
        <w:t>financial</w:t>
      </w:r>
      <w:r>
        <w:rPr>
          <w:spacing w:val="-9"/>
        </w:rPr>
        <w:t> </w:t>
      </w:r>
      <w:r>
        <w:rPr/>
        <w:t>anomaly</w:t>
      </w:r>
      <w:r>
        <w:rPr>
          <w:spacing w:val="-9"/>
        </w:rPr>
        <w:t> </w:t>
      </w:r>
      <w:r>
        <w:rPr/>
        <w:t>detection</w:t>
      </w:r>
      <w:r>
        <w:rPr>
          <w:spacing w:val="-9"/>
        </w:rPr>
        <w:t> </w:t>
      </w:r>
      <w:r>
        <w:rPr/>
        <w:t>[14],</w:t>
      </w:r>
      <w:r>
        <w:rPr>
          <w:spacing w:val="-9"/>
        </w:rPr>
        <w:t> </w:t>
      </w:r>
      <w:r>
        <w:rPr/>
        <w:t>and</w:t>
      </w:r>
      <w:r>
        <w:rPr>
          <w:spacing w:val="-9"/>
        </w:rPr>
        <w:t> </w:t>
      </w:r>
      <w:r>
        <w:rPr/>
        <w:t>graph-based</w:t>
      </w:r>
      <w:r>
        <w:rPr>
          <w:spacing w:val="-9"/>
        </w:rPr>
        <w:t> </w:t>
      </w:r>
      <w:r>
        <w:rPr/>
        <w:t>methods</w:t>
      </w:r>
      <w:r>
        <w:rPr>
          <w:spacing w:val="-9"/>
        </w:rPr>
        <w:t> </w:t>
      </w:r>
      <w:r>
        <w:rPr/>
        <w:t>have</w:t>
      </w:r>
      <w:r>
        <w:rPr>
          <w:spacing w:val="-9"/>
        </w:rPr>
        <w:t> </w:t>
      </w:r>
      <w:r>
        <w:rPr/>
        <w:t>demonstrated </w:t>
      </w:r>
      <w:r>
        <w:rPr>
          <w:spacing w:val="-2"/>
        </w:rPr>
        <w:t>strong effectiveness in identifying abnormal behaviour in large-scale transaction systems [1, 15]. Yet machine-learning </w:t>
      </w:r>
      <w:r>
        <w:rPr/>
        <w:t>systems</w:t>
      </w:r>
      <w:r>
        <w:rPr>
          <w:spacing w:val="-2"/>
        </w:rPr>
        <w:t> </w:t>
      </w:r>
      <w:r>
        <w:rPr/>
        <w:t>alone</w:t>
      </w:r>
      <w:r>
        <w:rPr>
          <w:spacing w:val="-2"/>
        </w:rPr>
        <w:t> </w:t>
      </w:r>
      <w:r>
        <w:rPr/>
        <w:t>remain</w:t>
      </w:r>
      <w:r>
        <w:rPr>
          <w:spacing w:val="-2"/>
        </w:rPr>
        <w:t> </w:t>
      </w:r>
      <w:r>
        <w:rPr/>
        <w:t>computationally</w:t>
      </w:r>
      <w:r>
        <w:rPr>
          <w:spacing w:val="-2"/>
        </w:rPr>
        <w:t> </w:t>
      </w:r>
      <w:r>
        <w:rPr/>
        <w:t>expensive</w:t>
      </w:r>
      <w:r>
        <w:rPr>
          <w:spacing w:val="-2"/>
        </w:rPr>
        <w:t> </w:t>
      </w:r>
      <w:r>
        <w:rPr/>
        <w:t>and</w:t>
      </w:r>
      <w:r>
        <w:rPr>
          <w:spacing w:val="-2"/>
        </w:rPr>
        <w:t> </w:t>
      </w:r>
      <w:r>
        <w:rPr/>
        <w:t>difficult</w:t>
      </w:r>
      <w:r>
        <w:rPr>
          <w:spacing w:val="-2"/>
        </w:rPr>
        <w:t> </w:t>
      </w:r>
      <w:r>
        <w:rPr/>
        <w:t>to</w:t>
      </w:r>
      <w:r>
        <w:rPr>
          <w:spacing w:val="-2"/>
        </w:rPr>
        <w:t> </w:t>
      </w:r>
      <w:r>
        <w:rPr/>
        <w:t>operate</w:t>
      </w:r>
      <w:r>
        <w:rPr>
          <w:spacing w:val="-2"/>
        </w:rPr>
        <w:t> </w:t>
      </w:r>
      <w:r>
        <w:rPr/>
        <w:t>in</w:t>
      </w:r>
      <w:r>
        <w:rPr>
          <w:spacing w:val="-2"/>
        </w:rPr>
        <w:t> </w:t>
      </w:r>
      <w:r>
        <w:rPr/>
        <w:t>real-time</w:t>
      </w:r>
      <w:r>
        <w:rPr>
          <w:spacing w:val="-2"/>
        </w:rPr>
        <w:t> </w:t>
      </w:r>
      <w:r>
        <w:rPr/>
        <w:t>settings,</w:t>
      </w:r>
      <w:r>
        <w:rPr>
          <w:spacing w:val="-2"/>
        </w:rPr>
        <w:t> </w:t>
      </w:r>
      <w:r>
        <w:rPr/>
        <w:t>limiting</w:t>
      </w:r>
      <w:r>
        <w:rPr>
          <w:spacing w:val="-2"/>
        </w:rPr>
        <w:t> </w:t>
      </w:r>
      <w:r>
        <w:rPr/>
        <w:t>their</w:t>
      </w:r>
      <w:r>
        <w:rPr>
          <w:spacing w:val="-2"/>
        </w:rPr>
        <w:t> </w:t>
      </w:r>
      <w:r>
        <w:rPr/>
        <w:t>practical deployment in high-throughput AML pipelines [16].</w:t>
      </w:r>
    </w:p>
    <w:p>
      <w:pPr>
        <w:pStyle w:val="BodyText"/>
        <w:spacing w:line="249" w:lineRule="auto"/>
        <w:ind w:right="774" w:firstLine="298"/>
        <w:jc w:val="both"/>
      </w:pPr>
      <w:r>
        <w:rPr/>
        <w:t>To address these challenges, this work proposes </w:t>
      </w:r>
      <w:r>
        <w:rPr>
          <w:b/>
        </w:rPr>
        <w:t>UF-FAE (Union-Find Feature-Augmented Embedding)</w:t>
      </w:r>
      <w:r>
        <w:rPr/>
        <w:t>, a dynamic graph-driven AML framework that decomposes large transaction networks into weakly connected compo- nents</w:t>
      </w:r>
      <w:r>
        <w:rPr>
          <w:spacing w:val="-5"/>
        </w:rPr>
        <w:t> </w:t>
      </w:r>
      <w:r>
        <w:rPr/>
        <w:t>using</w:t>
      </w:r>
      <w:r>
        <w:rPr>
          <w:spacing w:val="-5"/>
        </w:rPr>
        <w:t> </w:t>
      </w:r>
      <w:r>
        <w:rPr/>
        <w:t>Union–Find</w:t>
      </w:r>
      <w:r>
        <w:rPr>
          <w:spacing w:val="-5"/>
        </w:rPr>
        <w:t> </w:t>
      </w:r>
      <w:r>
        <w:rPr/>
        <w:t>with</w:t>
      </w:r>
      <w:r>
        <w:rPr>
          <w:spacing w:val="-5"/>
        </w:rPr>
        <w:t> </w:t>
      </w:r>
      <w:r>
        <w:rPr/>
        <w:t>path</w:t>
      </w:r>
      <w:r>
        <w:rPr>
          <w:spacing w:val="-5"/>
        </w:rPr>
        <w:t> </w:t>
      </w:r>
      <w:r>
        <w:rPr/>
        <w:t>compression.</w:t>
      </w:r>
      <w:r>
        <w:rPr>
          <w:spacing w:val="-5"/>
        </w:rPr>
        <w:t> </w:t>
      </w:r>
      <w:r>
        <w:rPr/>
        <w:t>From</w:t>
      </w:r>
      <w:r>
        <w:rPr>
          <w:spacing w:val="-5"/>
        </w:rPr>
        <w:t> </w:t>
      </w:r>
      <w:r>
        <w:rPr/>
        <w:t>each</w:t>
      </w:r>
      <w:r>
        <w:rPr>
          <w:spacing w:val="-5"/>
        </w:rPr>
        <w:t> </w:t>
      </w:r>
      <w:r>
        <w:rPr/>
        <w:t>component,</w:t>
      </w:r>
      <w:r>
        <w:rPr>
          <w:spacing w:val="-5"/>
        </w:rPr>
        <w:t> </w:t>
      </w:r>
      <w:r>
        <w:rPr/>
        <w:t>graph-theoretic</w:t>
      </w:r>
      <w:r>
        <w:rPr>
          <w:spacing w:val="-5"/>
        </w:rPr>
        <w:t> </w:t>
      </w:r>
      <w:r>
        <w:rPr/>
        <w:t>and</w:t>
      </w:r>
      <w:r>
        <w:rPr>
          <w:spacing w:val="-5"/>
        </w:rPr>
        <w:t> </w:t>
      </w:r>
      <w:r>
        <w:rPr/>
        <w:t>statistical</w:t>
      </w:r>
      <w:r>
        <w:rPr>
          <w:spacing w:val="-5"/>
        </w:rPr>
        <w:t> </w:t>
      </w:r>
      <w:r>
        <w:rPr/>
        <w:t>descriptors</w:t>
      </w:r>
      <w:r>
        <w:rPr>
          <w:spacing w:val="-5"/>
        </w:rPr>
        <w:t> </w:t>
      </w:r>
      <w:r>
        <w:rPr/>
        <w:t>are extracted</w:t>
      </w:r>
      <w:r>
        <w:rPr>
          <w:spacing w:val="-5"/>
        </w:rPr>
        <w:t> </w:t>
      </w:r>
      <w:r>
        <w:rPr/>
        <w:t>to</w:t>
      </w:r>
      <w:r>
        <w:rPr>
          <w:spacing w:val="-5"/>
        </w:rPr>
        <w:t> </w:t>
      </w:r>
      <w:r>
        <w:rPr/>
        <w:t>characterize</w:t>
      </w:r>
      <w:r>
        <w:rPr>
          <w:spacing w:val="-5"/>
        </w:rPr>
        <w:t> </w:t>
      </w:r>
      <w:r>
        <w:rPr/>
        <w:t>group</w:t>
      </w:r>
      <w:r>
        <w:rPr>
          <w:spacing w:val="-5"/>
        </w:rPr>
        <w:t> </w:t>
      </w:r>
      <w:r>
        <w:rPr/>
        <w:t>behaviour</w:t>
      </w:r>
      <w:r>
        <w:rPr>
          <w:spacing w:val="-5"/>
        </w:rPr>
        <w:t> </w:t>
      </w:r>
      <w:r>
        <w:rPr/>
        <w:t>and</w:t>
      </w:r>
      <w:r>
        <w:rPr>
          <w:spacing w:val="-5"/>
        </w:rPr>
        <w:t> </w:t>
      </w:r>
      <w:r>
        <w:rPr/>
        <w:t>identify</w:t>
      </w:r>
      <w:r>
        <w:rPr>
          <w:spacing w:val="-5"/>
        </w:rPr>
        <w:t> </w:t>
      </w:r>
      <w:r>
        <w:rPr/>
        <w:t>anomalies.</w:t>
      </w:r>
      <w:r>
        <w:rPr>
          <w:spacing w:val="-5"/>
        </w:rPr>
        <w:t> </w:t>
      </w:r>
      <w:r>
        <w:rPr/>
        <w:t>The</w:t>
      </w:r>
      <w:r>
        <w:rPr>
          <w:spacing w:val="-5"/>
        </w:rPr>
        <w:t> </w:t>
      </w:r>
      <w:r>
        <w:rPr/>
        <w:t>model</w:t>
      </w:r>
      <w:r>
        <w:rPr>
          <w:spacing w:val="-5"/>
        </w:rPr>
        <w:t> </w:t>
      </w:r>
      <w:r>
        <w:rPr/>
        <w:t>is</w:t>
      </w:r>
      <w:r>
        <w:rPr>
          <w:spacing w:val="-5"/>
        </w:rPr>
        <w:t> </w:t>
      </w:r>
      <w:r>
        <w:rPr/>
        <w:t>further</w:t>
      </w:r>
      <w:r>
        <w:rPr>
          <w:spacing w:val="-5"/>
        </w:rPr>
        <w:t> </w:t>
      </w:r>
      <w:r>
        <w:rPr/>
        <w:t>evaluated</w:t>
      </w:r>
      <w:r>
        <w:rPr>
          <w:spacing w:val="-5"/>
        </w:rPr>
        <w:t> </w:t>
      </w:r>
      <w:r>
        <w:rPr/>
        <w:t>through</w:t>
      </w:r>
      <w:r>
        <w:rPr>
          <w:spacing w:val="-5"/>
        </w:rPr>
        <w:t> </w:t>
      </w:r>
      <w:r>
        <w:rPr/>
        <w:t>time-aware ablation experiments on the SAML-D dataset.</w:t>
      </w:r>
    </w:p>
    <w:p>
      <w:pPr>
        <w:pStyle w:val="BodyText"/>
        <w:spacing w:line="230" w:lineRule="exact"/>
        <w:ind w:left="367"/>
        <w:jc w:val="both"/>
      </w:pPr>
      <w:r>
        <w:rPr/>
        <w:t>The</w:t>
      </w:r>
      <w:r>
        <w:rPr>
          <w:spacing w:val="-6"/>
        </w:rPr>
        <w:t> </w:t>
      </w:r>
      <w:r>
        <w:rPr/>
        <w:t>main</w:t>
      </w:r>
      <w:r>
        <w:rPr>
          <w:spacing w:val="-5"/>
        </w:rPr>
        <w:t> </w:t>
      </w:r>
      <w:r>
        <w:rPr/>
        <w:t>contributions</w:t>
      </w:r>
      <w:r>
        <w:rPr>
          <w:spacing w:val="-5"/>
        </w:rPr>
        <w:t> </w:t>
      </w:r>
      <w:r>
        <w:rPr/>
        <w:t>of</w:t>
      </w:r>
      <w:r>
        <w:rPr>
          <w:spacing w:val="-5"/>
        </w:rPr>
        <w:t> </w:t>
      </w:r>
      <w:r>
        <w:rPr/>
        <w:t>this</w:t>
      </w:r>
      <w:r>
        <w:rPr>
          <w:spacing w:val="-5"/>
        </w:rPr>
        <w:t> </w:t>
      </w:r>
      <w:r>
        <w:rPr/>
        <w:t>study</w:t>
      </w:r>
      <w:r>
        <w:rPr>
          <w:spacing w:val="-5"/>
        </w:rPr>
        <w:t> </w:t>
      </w:r>
      <w:r>
        <w:rPr/>
        <w:t>are</w:t>
      </w:r>
      <w:r>
        <w:rPr>
          <w:spacing w:val="-5"/>
        </w:rPr>
        <w:t> </w:t>
      </w:r>
      <w:r>
        <w:rPr/>
        <w:t>summarized</w:t>
      </w:r>
      <w:r>
        <w:rPr>
          <w:spacing w:val="-5"/>
        </w:rPr>
        <w:t> </w:t>
      </w:r>
      <w:r>
        <w:rPr/>
        <w:t>as</w:t>
      </w:r>
      <w:r>
        <w:rPr>
          <w:spacing w:val="-5"/>
        </w:rPr>
        <w:t> </w:t>
      </w:r>
      <w:r>
        <w:rPr>
          <w:spacing w:val="-2"/>
        </w:rPr>
        <w:t>follows:</w:t>
      </w:r>
    </w:p>
    <w:p>
      <w:pPr>
        <w:pStyle w:val="ListParagraph"/>
        <w:numPr>
          <w:ilvl w:val="0"/>
          <w:numId w:val="2"/>
        </w:numPr>
        <w:tabs>
          <w:tab w:pos="565" w:val="left" w:leader="none"/>
        </w:tabs>
        <w:spacing w:line="240" w:lineRule="auto" w:before="168" w:after="0"/>
        <w:ind w:left="565" w:right="0" w:hanging="248"/>
        <w:jc w:val="left"/>
        <w:rPr>
          <w:sz w:val="20"/>
        </w:rPr>
      </w:pPr>
      <w:r>
        <w:rPr>
          <w:sz w:val="20"/>
        </w:rPr>
        <w:t>We</w:t>
      </w:r>
      <w:r>
        <w:rPr>
          <w:spacing w:val="-11"/>
          <w:sz w:val="20"/>
        </w:rPr>
        <w:t> </w:t>
      </w:r>
      <w:r>
        <w:rPr>
          <w:sz w:val="20"/>
        </w:rPr>
        <w:t>propose</w:t>
      </w:r>
      <w:r>
        <w:rPr>
          <w:spacing w:val="-10"/>
          <w:sz w:val="20"/>
        </w:rPr>
        <w:t> </w:t>
      </w:r>
      <w:r>
        <w:rPr>
          <w:b/>
          <w:sz w:val="20"/>
        </w:rPr>
        <w:t>UF-FAE</w:t>
      </w:r>
      <w:r>
        <w:rPr>
          <w:sz w:val="20"/>
        </w:rPr>
        <w:t>,</w:t>
      </w:r>
      <w:r>
        <w:rPr>
          <w:spacing w:val="-10"/>
          <w:sz w:val="20"/>
        </w:rPr>
        <w:t> </w:t>
      </w:r>
      <w:r>
        <w:rPr>
          <w:sz w:val="20"/>
        </w:rPr>
        <w:t>a</w:t>
      </w:r>
      <w:r>
        <w:rPr>
          <w:spacing w:val="-11"/>
          <w:sz w:val="20"/>
        </w:rPr>
        <w:t> </w:t>
      </w:r>
      <w:r>
        <w:rPr>
          <w:sz w:val="20"/>
        </w:rPr>
        <w:t>real-time,</w:t>
      </w:r>
      <w:r>
        <w:rPr>
          <w:spacing w:val="-10"/>
          <w:sz w:val="20"/>
        </w:rPr>
        <w:t> </w:t>
      </w:r>
      <w:r>
        <w:rPr>
          <w:sz w:val="20"/>
        </w:rPr>
        <w:t>interpretable,</w:t>
      </w:r>
      <w:r>
        <w:rPr>
          <w:spacing w:val="-11"/>
          <w:sz w:val="20"/>
        </w:rPr>
        <w:t> </w:t>
      </w:r>
      <w:r>
        <w:rPr>
          <w:sz w:val="20"/>
        </w:rPr>
        <w:t>and</w:t>
      </w:r>
      <w:r>
        <w:rPr>
          <w:spacing w:val="-10"/>
          <w:sz w:val="20"/>
        </w:rPr>
        <w:t> </w:t>
      </w:r>
      <w:r>
        <w:rPr>
          <w:sz w:val="20"/>
        </w:rPr>
        <w:t>scalable</w:t>
      </w:r>
      <w:r>
        <w:rPr>
          <w:spacing w:val="-10"/>
          <w:sz w:val="20"/>
        </w:rPr>
        <w:t> </w:t>
      </w:r>
      <w:r>
        <w:rPr>
          <w:sz w:val="20"/>
        </w:rPr>
        <w:t>AML</w:t>
      </w:r>
      <w:r>
        <w:rPr>
          <w:spacing w:val="-11"/>
          <w:sz w:val="20"/>
        </w:rPr>
        <w:t> </w:t>
      </w:r>
      <w:r>
        <w:rPr>
          <w:sz w:val="20"/>
        </w:rPr>
        <w:t>graph-grouping</w:t>
      </w:r>
      <w:r>
        <w:rPr>
          <w:spacing w:val="-10"/>
          <w:sz w:val="20"/>
        </w:rPr>
        <w:t> </w:t>
      </w:r>
      <w:r>
        <w:rPr>
          <w:spacing w:val="-2"/>
          <w:sz w:val="20"/>
        </w:rPr>
        <w:t>framework.</w:t>
      </w:r>
    </w:p>
    <w:p>
      <w:pPr>
        <w:pStyle w:val="ListParagraph"/>
        <w:numPr>
          <w:ilvl w:val="0"/>
          <w:numId w:val="2"/>
        </w:numPr>
        <w:tabs>
          <w:tab w:pos="565" w:val="left" w:leader="none"/>
        </w:tabs>
        <w:spacing w:line="240" w:lineRule="auto" w:before="33" w:after="0"/>
        <w:ind w:left="565" w:right="0" w:hanging="248"/>
        <w:jc w:val="left"/>
        <w:rPr>
          <w:sz w:val="20"/>
        </w:rPr>
      </w:pPr>
      <w:r>
        <w:rPr>
          <w:sz w:val="20"/>
        </w:rPr>
        <w:t>We</w:t>
      </w:r>
      <w:r>
        <w:rPr>
          <w:spacing w:val="-9"/>
          <w:sz w:val="20"/>
        </w:rPr>
        <w:t> </w:t>
      </w:r>
      <w:r>
        <w:rPr>
          <w:sz w:val="20"/>
        </w:rPr>
        <w:t>demonstrate</w:t>
      </w:r>
      <w:r>
        <w:rPr>
          <w:spacing w:val="-8"/>
          <w:sz w:val="20"/>
        </w:rPr>
        <w:t> </w:t>
      </w:r>
      <w:r>
        <w:rPr>
          <w:sz w:val="20"/>
        </w:rPr>
        <w:t>the</w:t>
      </w:r>
      <w:r>
        <w:rPr>
          <w:spacing w:val="-9"/>
          <w:sz w:val="20"/>
        </w:rPr>
        <w:t> </w:t>
      </w:r>
      <w:r>
        <w:rPr>
          <w:b/>
          <w:sz w:val="20"/>
        </w:rPr>
        <w:t>topological</w:t>
      </w:r>
      <w:r>
        <w:rPr>
          <w:b/>
          <w:spacing w:val="-8"/>
          <w:sz w:val="20"/>
        </w:rPr>
        <w:t> </w:t>
      </w:r>
      <w:r>
        <w:rPr>
          <w:b/>
          <w:sz w:val="20"/>
        </w:rPr>
        <w:t>equivalence</w:t>
      </w:r>
      <w:r>
        <w:rPr>
          <w:b/>
          <w:spacing w:val="-8"/>
          <w:sz w:val="20"/>
        </w:rPr>
        <w:t> </w:t>
      </w:r>
      <w:r>
        <w:rPr>
          <w:b/>
          <w:sz w:val="20"/>
        </w:rPr>
        <w:t>of</w:t>
      </w:r>
      <w:r>
        <w:rPr>
          <w:b/>
          <w:spacing w:val="-9"/>
          <w:sz w:val="20"/>
        </w:rPr>
        <w:t> </w:t>
      </w:r>
      <w:r>
        <w:rPr>
          <w:b/>
          <w:sz w:val="20"/>
        </w:rPr>
        <w:t>Union–Find</w:t>
      </w:r>
      <w:r>
        <w:rPr>
          <w:b/>
          <w:spacing w:val="-8"/>
          <w:sz w:val="20"/>
        </w:rPr>
        <w:t> </w:t>
      </w:r>
      <w:r>
        <w:rPr>
          <w:b/>
          <w:sz w:val="20"/>
        </w:rPr>
        <w:t>and</w:t>
      </w:r>
      <w:r>
        <w:rPr>
          <w:b/>
          <w:spacing w:val="-8"/>
          <w:sz w:val="20"/>
        </w:rPr>
        <w:t> </w:t>
      </w:r>
      <w:r>
        <w:rPr>
          <w:b/>
          <w:sz w:val="20"/>
        </w:rPr>
        <w:t>connected-component</w:t>
      </w:r>
      <w:r>
        <w:rPr>
          <w:b/>
          <w:spacing w:val="-9"/>
          <w:sz w:val="20"/>
        </w:rPr>
        <w:t> </w:t>
      </w:r>
      <w:r>
        <w:rPr>
          <w:b/>
          <w:sz w:val="20"/>
        </w:rPr>
        <w:t>separation</w:t>
      </w:r>
      <w:r>
        <w:rPr>
          <w:b/>
          <w:spacing w:val="-8"/>
          <w:sz w:val="20"/>
        </w:rPr>
        <w:t> </w:t>
      </w:r>
      <w:r>
        <w:rPr>
          <w:sz w:val="20"/>
        </w:rPr>
        <w:t>(DSU</w:t>
      </w:r>
      <w:r>
        <w:rPr>
          <w:spacing w:val="-8"/>
          <w:sz w:val="20"/>
        </w:rPr>
        <w:t> </w:t>
      </w:r>
      <w:r>
        <w:rPr>
          <w:spacing w:val="-10"/>
          <w:sz w:val="20"/>
        </w:rPr>
        <w:t>=</w:t>
      </w:r>
    </w:p>
    <w:p>
      <w:pPr>
        <w:pStyle w:val="BodyText"/>
        <w:spacing w:before="6"/>
        <w:ind w:left="566"/>
      </w:pPr>
      <w:r>
        <w:rPr>
          <w:rFonts w:ascii="Cambria" w:eastAsia="Cambria"/>
        </w:rPr>
        <w:t>𝜋</w:t>
      </w:r>
      <w:r>
        <w:rPr>
          <w:rFonts w:ascii="Cambria" w:eastAsia="Cambria"/>
          <w:vertAlign w:val="subscript"/>
        </w:rPr>
        <w:t>0</w:t>
      </w:r>
      <w:r>
        <w:rPr>
          <w:vertAlign w:val="baseline"/>
        </w:rPr>
        <w:t>),</w:t>
      </w:r>
      <w:r>
        <w:rPr>
          <w:spacing w:val="-8"/>
          <w:vertAlign w:val="baseline"/>
        </w:rPr>
        <w:t> </w:t>
      </w:r>
      <w:r>
        <w:rPr>
          <w:vertAlign w:val="baseline"/>
        </w:rPr>
        <w:t>establishing</w:t>
      </w:r>
      <w:r>
        <w:rPr>
          <w:spacing w:val="-8"/>
          <w:vertAlign w:val="baseline"/>
        </w:rPr>
        <w:t> </w:t>
      </w:r>
      <w:r>
        <w:rPr>
          <w:vertAlign w:val="baseline"/>
        </w:rPr>
        <w:t>a</w:t>
      </w:r>
      <w:r>
        <w:rPr>
          <w:spacing w:val="-8"/>
          <w:vertAlign w:val="baseline"/>
        </w:rPr>
        <w:t> </w:t>
      </w:r>
      <w:r>
        <w:rPr>
          <w:vertAlign w:val="baseline"/>
        </w:rPr>
        <w:t>formal</w:t>
      </w:r>
      <w:r>
        <w:rPr>
          <w:spacing w:val="-8"/>
          <w:vertAlign w:val="baseline"/>
        </w:rPr>
        <w:t> </w:t>
      </w:r>
      <w:r>
        <w:rPr>
          <w:vertAlign w:val="baseline"/>
        </w:rPr>
        <w:t>foundation</w:t>
      </w:r>
      <w:r>
        <w:rPr>
          <w:spacing w:val="-7"/>
          <w:vertAlign w:val="baseline"/>
        </w:rPr>
        <w:t> </w:t>
      </w:r>
      <w:r>
        <w:rPr>
          <w:vertAlign w:val="baseline"/>
        </w:rPr>
        <w:t>for</w:t>
      </w:r>
      <w:r>
        <w:rPr>
          <w:spacing w:val="-8"/>
          <w:vertAlign w:val="baseline"/>
        </w:rPr>
        <w:t> </w:t>
      </w:r>
      <w:r>
        <w:rPr>
          <w:vertAlign w:val="baseline"/>
        </w:rPr>
        <w:t>AML</w:t>
      </w:r>
      <w:r>
        <w:rPr>
          <w:spacing w:val="-8"/>
          <w:vertAlign w:val="baseline"/>
        </w:rPr>
        <w:t> </w:t>
      </w:r>
      <w:r>
        <w:rPr>
          <w:spacing w:val="-2"/>
          <w:vertAlign w:val="baseline"/>
        </w:rPr>
        <w:t>grouping.</w:t>
      </w:r>
    </w:p>
    <w:p>
      <w:pPr>
        <w:pStyle w:val="ListParagraph"/>
        <w:numPr>
          <w:ilvl w:val="0"/>
          <w:numId w:val="2"/>
        </w:numPr>
        <w:tabs>
          <w:tab w:pos="564" w:val="left" w:leader="none"/>
          <w:tab w:pos="566" w:val="left" w:leader="none"/>
        </w:tabs>
        <w:spacing w:line="249" w:lineRule="auto" w:before="32" w:after="0"/>
        <w:ind w:left="566" w:right="774" w:hanging="250"/>
        <w:jc w:val="left"/>
        <w:rPr>
          <w:sz w:val="20"/>
        </w:rPr>
      </w:pPr>
      <w:r>
        <w:rPr>
          <w:spacing w:val="-2"/>
          <w:sz w:val="20"/>
        </w:rPr>
        <w:t>We construct a </w:t>
      </w:r>
      <w:r>
        <w:rPr>
          <w:b/>
          <w:spacing w:val="-2"/>
          <w:sz w:val="20"/>
        </w:rPr>
        <w:t>multi-modal feature set </w:t>
      </w:r>
      <w:r>
        <w:rPr>
          <w:spacing w:val="-2"/>
          <w:sz w:val="20"/>
        </w:rPr>
        <w:t>to capture group evolution, structural behaviour, and laundering-related anomalies.</w:t>
      </w:r>
    </w:p>
    <w:p>
      <w:pPr>
        <w:pStyle w:val="ListParagraph"/>
        <w:numPr>
          <w:ilvl w:val="0"/>
          <w:numId w:val="2"/>
        </w:numPr>
        <w:tabs>
          <w:tab w:pos="564" w:val="left" w:leader="none"/>
          <w:tab w:pos="566" w:val="left" w:leader="none"/>
        </w:tabs>
        <w:spacing w:line="249" w:lineRule="auto" w:before="24" w:after="0"/>
        <w:ind w:left="566" w:right="774" w:hanging="250"/>
        <w:jc w:val="left"/>
        <w:rPr>
          <w:sz w:val="20"/>
        </w:rPr>
      </w:pPr>
      <w:r>
        <w:rPr>
          <w:sz w:val="20"/>
        </w:rPr>
        <w:t>We conduct </w:t>
      </w:r>
      <w:r>
        <w:rPr>
          <w:b/>
          <w:sz w:val="20"/>
        </w:rPr>
        <w:t>time-ordered ablation experiments on the SAML-D dataset </w:t>
      </w:r>
      <w:r>
        <w:rPr>
          <w:sz w:val="20"/>
        </w:rPr>
        <w:t>to validate the effectiveness and robustness of UF-FAE.</w:t>
      </w:r>
    </w:p>
    <w:p>
      <w:pPr>
        <w:pStyle w:val="BodyText"/>
        <w:spacing w:before="71"/>
        <w:ind w:left="0"/>
      </w:pPr>
    </w:p>
    <w:p>
      <w:pPr>
        <w:pStyle w:val="Heading1"/>
        <w:numPr>
          <w:ilvl w:val="0"/>
          <w:numId w:val="1"/>
        </w:numPr>
        <w:tabs>
          <w:tab w:pos="366" w:val="left" w:leader="none"/>
        </w:tabs>
        <w:spacing w:line="240" w:lineRule="auto" w:before="0" w:after="0"/>
        <w:ind w:left="366" w:right="0" w:hanging="298"/>
        <w:jc w:val="both"/>
      </w:pPr>
      <w:r>
        <w:rPr/>
        <w:t>Related</w:t>
      </w:r>
      <w:r>
        <w:rPr>
          <w:spacing w:val="-14"/>
        </w:rPr>
        <w:t> </w:t>
      </w:r>
      <w:r>
        <w:rPr>
          <w:spacing w:val="-4"/>
        </w:rPr>
        <w:t>Work</w:t>
      </w:r>
    </w:p>
    <w:p>
      <w:pPr>
        <w:pStyle w:val="Heading2"/>
        <w:numPr>
          <w:ilvl w:val="1"/>
          <w:numId w:val="1"/>
        </w:numPr>
        <w:tabs>
          <w:tab w:pos="505" w:val="left" w:leader="none"/>
        </w:tabs>
        <w:spacing w:line="240" w:lineRule="auto" w:before="81" w:after="0"/>
        <w:ind w:left="505" w:right="0" w:hanging="437"/>
        <w:jc w:val="both"/>
      </w:pPr>
      <w:r>
        <w:rPr/>
        <w:t>Limitations</w:t>
      </w:r>
      <w:r>
        <w:rPr>
          <w:spacing w:val="-8"/>
        </w:rPr>
        <w:t> </w:t>
      </w:r>
      <w:r>
        <w:rPr/>
        <w:t>of</w:t>
      </w:r>
      <w:r>
        <w:rPr>
          <w:spacing w:val="-7"/>
        </w:rPr>
        <w:t> </w:t>
      </w:r>
      <w:r>
        <w:rPr/>
        <w:t>Machine</w:t>
      </w:r>
      <w:r>
        <w:rPr>
          <w:spacing w:val="-8"/>
        </w:rPr>
        <w:t> </w:t>
      </w:r>
      <w:r>
        <w:rPr/>
        <w:t>Learning</w:t>
      </w:r>
      <w:r>
        <w:rPr>
          <w:spacing w:val="-7"/>
        </w:rPr>
        <w:t> </w:t>
      </w:r>
      <w:r>
        <w:rPr/>
        <w:t>in</w:t>
      </w:r>
      <w:r>
        <w:rPr>
          <w:spacing w:val="-8"/>
        </w:rPr>
        <w:t> </w:t>
      </w:r>
      <w:r>
        <w:rPr>
          <w:spacing w:val="-5"/>
        </w:rPr>
        <w:t>AML</w:t>
      </w:r>
    </w:p>
    <w:p>
      <w:pPr>
        <w:pStyle w:val="BodyText"/>
        <w:spacing w:line="249" w:lineRule="auto" w:before="7"/>
        <w:ind w:right="774" w:firstLine="298"/>
        <w:jc w:val="both"/>
      </w:pPr>
      <w:r>
        <w:rPr/>
        <w:t>Machine learning has been widely applied to anti-money laundering (AML) due to its ability to model complex behavioural patterns [10]. However, AML datasets are notoriously imbalanced: transactions labelled as laundering typically constitute less than 0.1% of all financial activity. This extreme imbalance poses severe challenges for traditional supervised learning models, resulting in high false-negative rates and unstable performance.</w:t>
      </w:r>
    </w:p>
    <w:p>
      <w:pPr>
        <w:pStyle w:val="BodyText"/>
        <w:spacing w:line="249" w:lineRule="auto"/>
        <w:ind w:right="774" w:firstLine="298"/>
        <w:jc w:val="both"/>
      </w:pPr>
      <w:r>
        <w:rPr/>
        <w:t>Prior studies have systematically highlighted the limitations of machine learning in AML anomaly detection. </w:t>
      </w:r>
      <w:r>
        <w:rPr>
          <w:spacing w:val="-2"/>
        </w:rPr>
        <w:t>Study [17] proposed the APATE framework, which integrates customer behavioural features with transaction-network structures, demonstrating significant improvements in credit-card fraud detection. Work [18] emphasized the necessity </w:t>
      </w:r>
      <w:r>
        <w:rPr/>
        <w:t>of</w:t>
      </w:r>
      <w:r>
        <w:rPr>
          <w:spacing w:val="18"/>
        </w:rPr>
        <w:t> </w:t>
      </w:r>
      <w:r>
        <w:rPr/>
        <w:t>combining</w:t>
      </w:r>
      <w:r>
        <w:rPr>
          <w:spacing w:val="19"/>
        </w:rPr>
        <w:t> </w:t>
      </w:r>
      <w:r>
        <w:rPr/>
        <w:t>graph</w:t>
      </w:r>
      <w:r>
        <w:rPr>
          <w:spacing w:val="18"/>
        </w:rPr>
        <w:t> </w:t>
      </w:r>
      <w:r>
        <w:rPr/>
        <w:t>neural</w:t>
      </w:r>
      <w:r>
        <w:rPr>
          <w:spacing w:val="19"/>
        </w:rPr>
        <w:t> </w:t>
      </w:r>
      <w:r>
        <w:rPr/>
        <w:t>networks</w:t>
      </w:r>
      <w:r>
        <w:rPr>
          <w:spacing w:val="18"/>
        </w:rPr>
        <w:t> </w:t>
      </w:r>
      <w:r>
        <w:rPr/>
        <w:t>with</w:t>
      </w:r>
      <w:r>
        <w:rPr>
          <w:spacing w:val="19"/>
        </w:rPr>
        <w:t> </w:t>
      </w:r>
      <w:r>
        <w:rPr/>
        <w:t>machine</w:t>
      </w:r>
      <w:r>
        <w:rPr>
          <w:spacing w:val="18"/>
        </w:rPr>
        <w:t> </w:t>
      </w:r>
      <w:r>
        <w:rPr/>
        <w:t>learning</w:t>
      </w:r>
      <w:r>
        <w:rPr>
          <w:spacing w:val="19"/>
        </w:rPr>
        <w:t> </w:t>
      </w:r>
      <w:r>
        <w:rPr/>
        <w:t>in</w:t>
      </w:r>
      <w:r>
        <w:rPr>
          <w:spacing w:val="18"/>
        </w:rPr>
        <w:t> </w:t>
      </w:r>
      <w:r>
        <w:rPr/>
        <w:t>order</w:t>
      </w:r>
      <w:r>
        <w:rPr>
          <w:spacing w:val="19"/>
        </w:rPr>
        <w:t> </w:t>
      </w:r>
      <w:r>
        <w:rPr/>
        <w:t>to</w:t>
      </w:r>
      <w:r>
        <w:rPr>
          <w:spacing w:val="18"/>
        </w:rPr>
        <w:t> </w:t>
      </w:r>
      <w:r>
        <w:rPr/>
        <w:t>capture</w:t>
      </w:r>
      <w:r>
        <w:rPr>
          <w:spacing w:val="18"/>
        </w:rPr>
        <w:t> </w:t>
      </w:r>
      <w:r>
        <w:rPr/>
        <w:t>the</w:t>
      </w:r>
      <w:r>
        <w:rPr>
          <w:spacing w:val="19"/>
        </w:rPr>
        <w:t> </w:t>
      </w:r>
      <w:r>
        <w:rPr/>
        <w:t>dynamic</w:t>
      </w:r>
      <w:r>
        <w:rPr>
          <w:spacing w:val="18"/>
        </w:rPr>
        <w:t> </w:t>
      </w:r>
      <w:r>
        <w:rPr/>
        <w:t>and</w:t>
      </w:r>
      <w:r>
        <w:rPr>
          <w:spacing w:val="19"/>
        </w:rPr>
        <w:t> </w:t>
      </w:r>
      <w:r>
        <w:rPr/>
        <w:t>relational</w:t>
      </w:r>
      <w:r>
        <w:rPr>
          <w:spacing w:val="18"/>
        </w:rPr>
        <w:t> </w:t>
      </w:r>
      <w:r>
        <w:rPr/>
        <w:t>nature of transaction networks. Study [19] further incorporated extensive feature engineering and XGBoost, achieving competitive performance but acknowledging the high computational cost associated with engineering features over large-scale</w:t>
      </w:r>
      <w:r>
        <w:rPr>
          <w:spacing w:val="-7"/>
        </w:rPr>
        <w:t> </w:t>
      </w:r>
      <w:r>
        <w:rPr/>
        <w:t>financial</w:t>
      </w:r>
      <w:r>
        <w:rPr>
          <w:spacing w:val="-7"/>
        </w:rPr>
        <w:t> </w:t>
      </w:r>
      <w:r>
        <w:rPr/>
        <w:t>data.</w:t>
      </w:r>
      <w:r>
        <w:rPr>
          <w:spacing w:val="-7"/>
        </w:rPr>
        <w:t> </w:t>
      </w:r>
      <w:r>
        <w:rPr/>
        <w:t>Meanwhile,</w:t>
      </w:r>
      <w:r>
        <w:rPr>
          <w:spacing w:val="-7"/>
        </w:rPr>
        <w:t> </w:t>
      </w:r>
      <w:r>
        <w:rPr/>
        <w:t>[13]</w:t>
      </w:r>
      <w:r>
        <w:rPr>
          <w:spacing w:val="-7"/>
        </w:rPr>
        <w:t> </w:t>
      </w:r>
      <w:r>
        <w:rPr/>
        <w:t>introduced</w:t>
      </w:r>
      <w:r>
        <w:rPr>
          <w:spacing w:val="-7"/>
        </w:rPr>
        <w:t> </w:t>
      </w:r>
      <w:r>
        <w:rPr/>
        <w:t>EvolveGCN,</w:t>
      </w:r>
      <w:r>
        <w:rPr>
          <w:spacing w:val="-7"/>
        </w:rPr>
        <w:t> </w:t>
      </w:r>
      <w:r>
        <w:rPr/>
        <w:t>which</w:t>
      </w:r>
      <w:r>
        <w:rPr>
          <w:spacing w:val="-7"/>
        </w:rPr>
        <w:t> </w:t>
      </w:r>
      <w:r>
        <w:rPr/>
        <w:t>models</w:t>
      </w:r>
      <w:r>
        <w:rPr>
          <w:spacing w:val="-7"/>
        </w:rPr>
        <w:t> </w:t>
      </w:r>
      <w:r>
        <w:rPr/>
        <w:t>temporal</w:t>
      </w:r>
      <w:r>
        <w:rPr>
          <w:spacing w:val="-7"/>
        </w:rPr>
        <w:t> </w:t>
      </w:r>
      <w:r>
        <w:rPr/>
        <w:t>evolution</w:t>
      </w:r>
      <w:r>
        <w:rPr>
          <w:spacing w:val="-7"/>
        </w:rPr>
        <w:t> </w:t>
      </w:r>
      <w:r>
        <w:rPr/>
        <w:t>directly</w:t>
      </w:r>
      <w:r>
        <w:rPr>
          <w:spacing w:val="-7"/>
        </w:rPr>
        <w:t> </w:t>
      </w:r>
      <w:r>
        <w:rPr/>
        <w:t>within the GCN parameters; however, deep learning approaches suffer from even higher computational complexity and reduced interpretability, making them difficult to adopt in regulatory and compliance environments.</w:t>
      </w:r>
    </w:p>
    <w:p>
      <w:pPr>
        <w:pStyle w:val="BodyText"/>
        <w:spacing w:line="247" w:lineRule="auto"/>
        <w:ind w:right="774" w:firstLine="298"/>
        <w:jc w:val="both"/>
      </w:pPr>
      <w:r>
        <w:rPr/>
        <w:t>Given these limitations, this work argues that AML detection must leverage real-world transaction-network structures</w:t>
      </w:r>
      <w:r>
        <w:rPr>
          <w:spacing w:val="-3"/>
        </w:rPr>
        <w:t> </w:t>
      </w:r>
      <w:r>
        <w:rPr/>
        <w:t>while</w:t>
      </w:r>
      <w:r>
        <w:rPr>
          <w:spacing w:val="-3"/>
        </w:rPr>
        <w:t> </w:t>
      </w:r>
      <w:r>
        <w:rPr/>
        <w:t>maintaining</w:t>
      </w:r>
      <w:r>
        <w:rPr>
          <w:spacing w:val="-3"/>
        </w:rPr>
        <w:t> </w:t>
      </w:r>
      <w:r>
        <w:rPr/>
        <w:t>high</w:t>
      </w:r>
      <w:r>
        <w:rPr>
          <w:spacing w:val="-3"/>
        </w:rPr>
        <w:t> </w:t>
      </w:r>
      <w:r>
        <w:rPr/>
        <w:t>throughput</w:t>
      </w:r>
      <w:r>
        <w:rPr>
          <w:spacing w:val="-3"/>
        </w:rPr>
        <w:t> </w:t>
      </w:r>
      <w:r>
        <w:rPr/>
        <w:t>and</w:t>
      </w:r>
      <w:r>
        <w:rPr>
          <w:spacing w:val="-3"/>
        </w:rPr>
        <w:t> </w:t>
      </w:r>
      <w:r>
        <w:rPr/>
        <w:t>operational</w:t>
      </w:r>
      <w:r>
        <w:rPr>
          <w:spacing w:val="-3"/>
        </w:rPr>
        <w:t> </w:t>
      </w:r>
      <w:r>
        <w:rPr/>
        <w:t>efficiency.</w:t>
      </w:r>
      <w:r>
        <w:rPr>
          <w:spacing w:val="-3"/>
        </w:rPr>
        <w:t> </w:t>
      </w:r>
      <w:r>
        <w:rPr/>
        <w:t>Union–Find,</w:t>
      </w:r>
      <w:r>
        <w:rPr>
          <w:spacing w:val="-3"/>
        </w:rPr>
        <w:t> </w:t>
      </w:r>
      <w:r>
        <w:rPr/>
        <w:t>a</w:t>
      </w:r>
      <w:r>
        <w:rPr>
          <w:spacing w:val="-3"/>
        </w:rPr>
        <w:t> </w:t>
      </w:r>
      <w:r>
        <w:rPr/>
        <w:t>deterministic</w:t>
      </w:r>
      <w:r>
        <w:rPr>
          <w:spacing w:val="-3"/>
        </w:rPr>
        <w:t> </w:t>
      </w:r>
      <w:r>
        <w:rPr/>
        <w:t>algorithm</w:t>
      </w:r>
      <w:r>
        <w:rPr>
          <w:spacing w:val="-3"/>
        </w:rPr>
        <w:t> </w:t>
      </w:r>
      <w:r>
        <w:rPr/>
        <w:t>with </w:t>
      </w:r>
      <w:r>
        <w:rPr>
          <w:spacing w:val="-2"/>
        </w:rPr>
        <w:t>near-constant-time complexity </w:t>
      </w:r>
      <w:r>
        <w:rPr>
          <w:rFonts w:ascii="Cambria" w:hAnsi="Cambria" w:eastAsia="Cambria"/>
          <w:spacing w:val="-2"/>
        </w:rPr>
        <w:t>𝑂(𝛼(𝑛))</w:t>
      </w:r>
      <w:r>
        <w:rPr>
          <w:spacing w:val="-2"/>
        </w:rPr>
        <w:t>, offers these advantages. When combined with distributed ledger technologies to</w:t>
      </w:r>
      <w:r>
        <w:rPr>
          <w:spacing w:val="-9"/>
        </w:rPr>
        <w:t> </w:t>
      </w:r>
      <w:r>
        <w:rPr>
          <w:spacing w:val="-2"/>
        </w:rPr>
        <w:t>overcome</w:t>
      </w:r>
      <w:r>
        <w:rPr>
          <w:spacing w:val="-9"/>
        </w:rPr>
        <w:t> </w:t>
      </w:r>
      <w:r>
        <w:rPr>
          <w:spacing w:val="-2"/>
        </w:rPr>
        <w:t>cross-institutional</w:t>
      </w:r>
      <w:r>
        <w:rPr>
          <w:spacing w:val="-9"/>
        </w:rPr>
        <w:t> </w:t>
      </w:r>
      <w:r>
        <w:rPr>
          <w:spacing w:val="-2"/>
        </w:rPr>
        <w:t>data</w:t>
      </w:r>
      <w:r>
        <w:rPr>
          <w:spacing w:val="-9"/>
        </w:rPr>
        <w:t> </w:t>
      </w:r>
      <w:r>
        <w:rPr>
          <w:spacing w:val="-2"/>
        </w:rPr>
        <w:t>silos,</w:t>
      </w:r>
      <w:r>
        <w:rPr>
          <w:spacing w:val="-9"/>
        </w:rPr>
        <w:t> </w:t>
      </w:r>
      <w:r>
        <w:rPr>
          <w:spacing w:val="-2"/>
        </w:rPr>
        <w:t>Union–Find</w:t>
      </w:r>
      <w:r>
        <w:rPr>
          <w:spacing w:val="-9"/>
        </w:rPr>
        <w:t> </w:t>
      </w:r>
      <w:r>
        <w:rPr>
          <w:spacing w:val="-2"/>
        </w:rPr>
        <w:t>provides</w:t>
      </w:r>
      <w:r>
        <w:rPr>
          <w:spacing w:val="-9"/>
        </w:rPr>
        <w:t> </w:t>
      </w:r>
      <w:r>
        <w:rPr>
          <w:spacing w:val="-2"/>
        </w:rPr>
        <w:t>a</w:t>
      </w:r>
      <w:r>
        <w:rPr>
          <w:spacing w:val="-9"/>
        </w:rPr>
        <w:t> </w:t>
      </w:r>
      <w:r>
        <w:rPr>
          <w:spacing w:val="-2"/>
        </w:rPr>
        <w:t>practical</w:t>
      </w:r>
      <w:r>
        <w:rPr>
          <w:spacing w:val="-9"/>
        </w:rPr>
        <w:t> </w:t>
      </w:r>
      <w:r>
        <w:rPr>
          <w:spacing w:val="-2"/>
        </w:rPr>
        <w:t>and</w:t>
      </w:r>
      <w:r>
        <w:rPr>
          <w:spacing w:val="-9"/>
        </w:rPr>
        <w:t> </w:t>
      </w:r>
      <w:r>
        <w:rPr>
          <w:spacing w:val="-2"/>
        </w:rPr>
        <w:t>efficient</w:t>
      </w:r>
      <w:r>
        <w:rPr>
          <w:spacing w:val="-9"/>
        </w:rPr>
        <w:t> </w:t>
      </w:r>
      <w:r>
        <w:rPr>
          <w:spacing w:val="-2"/>
        </w:rPr>
        <w:t>foundation</w:t>
      </w:r>
      <w:r>
        <w:rPr>
          <w:spacing w:val="-9"/>
        </w:rPr>
        <w:t> </w:t>
      </w:r>
      <w:r>
        <w:rPr>
          <w:spacing w:val="-2"/>
        </w:rPr>
        <w:t>for</w:t>
      </w:r>
      <w:r>
        <w:rPr>
          <w:spacing w:val="-9"/>
        </w:rPr>
        <w:t> </w:t>
      </w:r>
      <w:r>
        <w:rPr>
          <w:spacing w:val="-2"/>
        </w:rPr>
        <w:t>large-scale</w:t>
      </w:r>
      <w:r>
        <w:rPr>
          <w:spacing w:val="-9"/>
        </w:rPr>
        <w:t> </w:t>
      </w:r>
      <w:r>
        <w:rPr>
          <w:spacing w:val="-2"/>
        </w:rPr>
        <w:t>AML </w:t>
      </w:r>
      <w:r>
        <w:rPr/>
        <w:t>system design.</w:t>
      </w:r>
    </w:p>
    <w:p>
      <w:pPr>
        <w:pStyle w:val="Heading2"/>
        <w:numPr>
          <w:ilvl w:val="1"/>
          <w:numId w:val="1"/>
        </w:numPr>
        <w:tabs>
          <w:tab w:pos="505" w:val="left" w:leader="none"/>
        </w:tabs>
        <w:spacing w:line="240" w:lineRule="auto" w:before="206" w:after="0"/>
        <w:ind w:left="505" w:right="0" w:hanging="437"/>
        <w:jc w:val="both"/>
      </w:pPr>
      <w:r>
        <w:rPr/>
        <w:t>Applications</w:t>
      </w:r>
      <w:r>
        <w:rPr>
          <w:spacing w:val="-10"/>
        </w:rPr>
        <w:t> </w:t>
      </w:r>
      <w:r>
        <w:rPr/>
        <w:t>of</w:t>
      </w:r>
      <w:r>
        <w:rPr>
          <w:spacing w:val="-9"/>
        </w:rPr>
        <w:t> </w:t>
      </w:r>
      <w:r>
        <w:rPr/>
        <w:t>Blockchain,</w:t>
      </w:r>
      <w:r>
        <w:rPr>
          <w:spacing w:val="-9"/>
        </w:rPr>
        <w:t> </w:t>
      </w:r>
      <w:r>
        <w:rPr/>
        <w:t>Graph</w:t>
      </w:r>
      <w:r>
        <w:rPr>
          <w:spacing w:val="-9"/>
        </w:rPr>
        <w:t> </w:t>
      </w:r>
      <w:r>
        <w:rPr/>
        <w:t>Algorithms,</w:t>
      </w:r>
      <w:r>
        <w:rPr>
          <w:spacing w:val="-9"/>
        </w:rPr>
        <w:t> </w:t>
      </w:r>
      <w:r>
        <w:rPr/>
        <w:t>and</w:t>
      </w:r>
      <w:r>
        <w:rPr>
          <w:spacing w:val="-9"/>
        </w:rPr>
        <w:t> </w:t>
      </w:r>
      <w:r>
        <w:rPr/>
        <w:t>Machine</w:t>
      </w:r>
      <w:r>
        <w:rPr>
          <w:spacing w:val="-9"/>
        </w:rPr>
        <w:t> </w:t>
      </w:r>
      <w:r>
        <w:rPr/>
        <w:t>Learning</w:t>
      </w:r>
      <w:r>
        <w:rPr>
          <w:spacing w:val="-9"/>
        </w:rPr>
        <w:t> </w:t>
      </w:r>
      <w:r>
        <w:rPr/>
        <w:t>in</w:t>
      </w:r>
      <w:r>
        <w:rPr>
          <w:spacing w:val="-9"/>
        </w:rPr>
        <w:t> </w:t>
      </w:r>
      <w:r>
        <w:rPr>
          <w:spacing w:val="-5"/>
        </w:rPr>
        <w:t>AML</w:t>
      </w:r>
    </w:p>
    <w:p>
      <w:pPr>
        <w:pStyle w:val="BodyText"/>
        <w:spacing w:line="249" w:lineRule="auto" w:before="7"/>
        <w:ind w:right="774" w:firstLine="298"/>
        <w:jc w:val="both"/>
      </w:pPr>
      <w:r>
        <w:rPr/>
        <w:t>In large-scale data analysis, identifying anomalies is as important as understanding global structure. Within data mining, the domain specifically focused on detecting rare or irregular patterns is known as anomaly detection [20]. In</w:t>
      </w:r>
      <w:r>
        <w:rPr>
          <w:spacing w:val="-3"/>
        </w:rPr>
        <w:t> </w:t>
      </w:r>
      <w:r>
        <w:rPr/>
        <w:t>financial</w:t>
      </w:r>
      <w:r>
        <w:rPr>
          <w:spacing w:val="-3"/>
        </w:rPr>
        <w:t> </w:t>
      </w:r>
      <w:r>
        <w:rPr/>
        <w:t>systems,</w:t>
      </w:r>
      <w:r>
        <w:rPr>
          <w:spacing w:val="-3"/>
        </w:rPr>
        <w:t> </w:t>
      </w:r>
      <w:r>
        <w:rPr/>
        <w:t>graph-theoretic</w:t>
      </w:r>
      <w:r>
        <w:rPr>
          <w:spacing w:val="-3"/>
        </w:rPr>
        <w:t> </w:t>
      </w:r>
      <w:r>
        <w:rPr/>
        <w:t>algorithms</w:t>
      </w:r>
      <w:r>
        <w:rPr>
          <w:spacing w:val="-3"/>
        </w:rPr>
        <w:t> </w:t>
      </w:r>
      <w:r>
        <w:rPr/>
        <w:t>are</w:t>
      </w:r>
      <w:r>
        <w:rPr>
          <w:spacing w:val="-3"/>
        </w:rPr>
        <w:t> </w:t>
      </w:r>
      <w:r>
        <w:rPr/>
        <w:t>frequently</w:t>
      </w:r>
      <w:r>
        <w:rPr>
          <w:spacing w:val="-3"/>
        </w:rPr>
        <w:t> </w:t>
      </w:r>
      <w:r>
        <w:rPr/>
        <w:t>employed</w:t>
      </w:r>
      <w:r>
        <w:rPr>
          <w:spacing w:val="-3"/>
        </w:rPr>
        <w:t> </w:t>
      </w:r>
      <w:r>
        <w:rPr/>
        <w:t>to</w:t>
      </w:r>
      <w:r>
        <w:rPr>
          <w:spacing w:val="-3"/>
        </w:rPr>
        <w:t> </w:t>
      </w:r>
      <w:r>
        <w:rPr/>
        <w:t>identify</w:t>
      </w:r>
      <w:r>
        <w:rPr>
          <w:spacing w:val="-3"/>
        </w:rPr>
        <w:t> </w:t>
      </w:r>
      <w:r>
        <w:rPr/>
        <w:t>suspicious</w:t>
      </w:r>
      <w:r>
        <w:rPr>
          <w:spacing w:val="-3"/>
        </w:rPr>
        <w:t> </w:t>
      </w:r>
      <w:r>
        <w:rPr/>
        <w:t>or</w:t>
      </w:r>
      <w:r>
        <w:rPr>
          <w:spacing w:val="-3"/>
        </w:rPr>
        <w:t> </w:t>
      </w:r>
      <w:r>
        <w:rPr/>
        <w:t>laundering-related transactions [21, 22].</w:t>
      </w:r>
    </w:p>
    <w:p>
      <w:pPr>
        <w:pStyle w:val="BodyText"/>
        <w:spacing w:line="249" w:lineRule="auto"/>
        <w:ind w:right="774" w:firstLine="298"/>
        <w:jc w:val="both"/>
      </w:pPr>
      <w:r>
        <w:rPr/>
        <w:t>Study [23] combined transaction-graph features with account-association analysis to uncover money-laundering behaviour, aligning with this work’s use of graph structures for AML. Study [24] emphasized that class imbalance remains</w:t>
      </w:r>
      <w:r>
        <w:rPr>
          <w:spacing w:val="-9"/>
        </w:rPr>
        <w:t> </w:t>
      </w:r>
      <w:r>
        <w:rPr/>
        <w:t>a</w:t>
      </w:r>
      <w:r>
        <w:rPr>
          <w:spacing w:val="-9"/>
        </w:rPr>
        <w:t> </w:t>
      </w:r>
      <w:r>
        <w:rPr/>
        <w:t>major</w:t>
      </w:r>
      <w:r>
        <w:rPr>
          <w:spacing w:val="-9"/>
        </w:rPr>
        <w:t> </w:t>
      </w:r>
      <w:r>
        <w:rPr/>
        <w:t>challenge</w:t>
      </w:r>
      <w:r>
        <w:rPr>
          <w:spacing w:val="-9"/>
        </w:rPr>
        <w:t> </w:t>
      </w:r>
      <w:r>
        <w:rPr/>
        <w:t>in</w:t>
      </w:r>
      <w:r>
        <w:rPr>
          <w:spacing w:val="-9"/>
        </w:rPr>
        <w:t> </w:t>
      </w:r>
      <w:r>
        <w:rPr/>
        <w:t>blockchain-based</w:t>
      </w:r>
      <w:r>
        <w:rPr>
          <w:spacing w:val="-9"/>
        </w:rPr>
        <w:t> </w:t>
      </w:r>
      <w:r>
        <w:rPr/>
        <w:t>AML</w:t>
      </w:r>
      <w:r>
        <w:rPr>
          <w:spacing w:val="-9"/>
        </w:rPr>
        <w:t> </w:t>
      </w:r>
      <w:r>
        <w:rPr/>
        <w:t>datasets,</w:t>
      </w:r>
      <w:r>
        <w:rPr>
          <w:spacing w:val="-9"/>
        </w:rPr>
        <w:t> </w:t>
      </w:r>
      <w:r>
        <w:rPr/>
        <w:t>and</w:t>
      </w:r>
      <w:r>
        <w:rPr>
          <w:spacing w:val="-9"/>
        </w:rPr>
        <w:t> </w:t>
      </w:r>
      <w:r>
        <w:rPr/>
        <w:t>proposed</w:t>
      </w:r>
      <w:r>
        <w:rPr>
          <w:spacing w:val="-9"/>
        </w:rPr>
        <w:t> </w:t>
      </w:r>
      <w:r>
        <w:rPr/>
        <w:t>the</w:t>
      </w:r>
      <w:r>
        <w:rPr>
          <w:spacing w:val="-9"/>
        </w:rPr>
        <w:t> </w:t>
      </w:r>
      <w:r>
        <w:rPr/>
        <w:t>XGBCLUS</w:t>
      </w:r>
      <w:r>
        <w:rPr>
          <w:spacing w:val="-9"/>
        </w:rPr>
        <w:t> </w:t>
      </w:r>
      <w:r>
        <w:rPr/>
        <w:t>method,</w:t>
      </w:r>
      <w:r>
        <w:rPr>
          <w:spacing w:val="-9"/>
        </w:rPr>
        <w:t> </w:t>
      </w:r>
      <w:r>
        <w:rPr/>
        <w:t>which</w:t>
      </w:r>
      <w:r>
        <w:rPr>
          <w:spacing w:val="-9"/>
        </w:rPr>
        <w:t> </w:t>
      </w:r>
      <w:r>
        <w:rPr/>
        <w:t>improves illicit-behaviour scoring without sacrificing critical information. Using SHAP to interpret the ensemble model, their results</w:t>
      </w:r>
      <w:r>
        <w:rPr>
          <w:spacing w:val="-13"/>
        </w:rPr>
        <w:t> </w:t>
      </w:r>
      <w:r>
        <w:rPr/>
        <w:t>outperformed</w:t>
      </w:r>
      <w:r>
        <w:rPr>
          <w:spacing w:val="-12"/>
        </w:rPr>
        <w:t> </w:t>
      </w:r>
      <w:r>
        <w:rPr/>
        <w:t>single</w:t>
      </w:r>
      <w:r>
        <w:rPr>
          <w:spacing w:val="-13"/>
        </w:rPr>
        <w:t> </w:t>
      </w:r>
      <w:r>
        <w:rPr/>
        <w:t>decision-tree</w:t>
      </w:r>
      <w:r>
        <w:rPr>
          <w:spacing w:val="-12"/>
        </w:rPr>
        <w:t> </w:t>
      </w:r>
      <w:r>
        <w:rPr/>
        <w:t>classifiers</w:t>
      </w:r>
      <w:r>
        <w:rPr>
          <w:spacing w:val="-13"/>
        </w:rPr>
        <w:t> </w:t>
      </w:r>
      <w:r>
        <w:rPr/>
        <w:t>in</w:t>
      </w:r>
      <w:r>
        <w:rPr>
          <w:spacing w:val="-12"/>
        </w:rPr>
        <w:t> </w:t>
      </w:r>
      <w:r>
        <w:rPr/>
        <w:t>accuracy</w:t>
      </w:r>
      <w:r>
        <w:rPr>
          <w:spacing w:val="-13"/>
        </w:rPr>
        <w:t> </w:t>
      </w:r>
      <w:r>
        <w:rPr/>
        <w:t>and</w:t>
      </w:r>
      <w:r>
        <w:rPr>
          <w:spacing w:val="-12"/>
        </w:rPr>
        <w:t> </w:t>
      </w:r>
      <w:r>
        <w:rPr/>
        <w:t>true-positive</w:t>
      </w:r>
      <w:r>
        <w:rPr>
          <w:spacing w:val="-13"/>
        </w:rPr>
        <w:t> </w:t>
      </w:r>
      <w:r>
        <w:rPr/>
        <w:t>rates,</w:t>
      </w:r>
      <w:r>
        <w:rPr>
          <w:spacing w:val="-12"/>
        </w:rPr>
        <w:t> </w:t>
      </w:r>
      <w:r>
        <w:rPr/>
        <w:t>providing</w:t>
      </w:r>
      <w:r>
        <w:rPr>
          <w:spacing w:val="-13"/>
        </w:rPr>
        <w:t> </w:t>
      </w:r>
      <w:r>
        <w:rPr/>
        <w:t>valuable</w:t>
      </w:r>
      <w:r>
        <w:rPr>
          <w:spacing w:val="-12"/>
        </w:rPr>
        <w:t> </w:t>
      </w:r>
      <w:r>
        <w:rPr/>
        <w:t>insights</w:t>
      </w:r>
      <w:r>
        <w:rPr>
          <w:spacing w:val="-13"/>
        </w:rPr>
        <w:t> </w:t>
      </w:r>
      <w:r>
        <w:rPr/>
        <w:t>for enhancing interpretability in anomaly detection.</w:t>
      </w:r>
    </w:p>
    <w:p>
      <w:pPr>
        <w:pStyle w:val="BodyText"/>
        <w:spacing w:after="0" w:line="249" w:lineRule="auto"/>
        <w:jc w:val="both"/>
        <w:sectPr>
          <w:headerReference w:type="default" r:id="rId8"/>
          <w:footerReference w:type="default" r:id="rId9"/>
          <w:pgSz w:w="10890" w:h="14860"/>
          <w:pgMar w:header="691" w:footer="562" w:top="940" w:bottom="760" w:left="708" w:right="0"/>
        </w:sectPr>
      </w:pPr>
    </w:p>
    <w:p>
      <w:pPr>
        <w:pStyle w:val="BodyText"/>
        <w:spacing w:line="249" w:lineRule="auto" w:before="136"/>
        <w:ind w:right="774" w:firstLine="298"/>
        <w:jc w:val="both"/>
      </w:pPr>
      <w:r>
        <w:rPr/>
        <w:t>Together, [24, 25] explored two critical challenges in AML research: class imbalance and multi-modal fusion. </w:t>
      </w:r>
      <w:r>
        <w:rPr>
          <w:spacing w:val="-2"/>
        </w:rPr>
        <w:t>While</w:t>
      </w:r>
      <w:r>
        <w:rPr>
          <w:spacing w:val="-8"/>
        </w:rPr>
        <w:t> </w:t>
      </w:r>
      <w:r>
        <w:rPr>
          <w:spacing w:val="-2"/>
        </w:rPr>
        <w:t>[24]</w:t>
      </w:r>
      <w:r>
        <w:rPr>
          <w:spacing w:val="-8"/>
        </w:rPr>
        <w:t> </w:t>
      </w:r>
      <w:r>
        <w:rPr>
          <w:spacing w:val="-2"/>
        </w:rPr>
        <w:t>used</w:t>
      </w:r>
      <w:r>
        <w:rPr>
          <w:spacing w:val="-8"/>
        </w:rPr>
        <w:t> </w:t>
      </w:r>
      <w:r>
        <w:rPr>
          <w:spacing w:val="-2"/>
        </w:rPr>
        <w:t>XGBCLUS</w:t>
      </w:r>
      <w:r>
        <w:rPr>
          <w:spacing w:val="-8"/>
        </w:rPr>
        <w:t> </w:t>
      </w:r>
      <w:r>
        <w:rPr>
          <w:spacing w:val="-2"/>
        </w:rPr>
        <w:t>and</w:t>
      </w:r>
      <w:r>
        <w:rPr>
          <w:spacing w:val="-8"/>
        </w:rPr>
        <w:t> </w:t>
      </w:r>
      <w:r>
        <w:rPr>
          <w:spacing w:val="-2"/>
        </w:rPr>
        <w:t>SHAP</w:t>
      </w:r>
      <w:r>
        <w:rPr>
          <w:spacing w:val="-8"/>
        </w:rPr>
        <w:t> </w:t>
      </w:r>
      <w:r>
        <w:rPr>
          <w:spacing w:val="-2"/>
        </w:rPr>
        <w:t>to</w:t>
      </w:r>
      <w:r>
        <w:rPr>
          <w:spacing w:val="-8"/>
        </w:rPr>
        <w:t> </w:t>
      </w:r>
      <w:r>
        <w:rPr>
          <w:spacing w:val="-2"/>
        </w:rPr>
        <w:t>alleviate</w:t>
      </w:r>
      <w:r>
        <w:rPr>
          <w:spacing w:val="-8"/>
        </w:rPr>
        <w:t> </w:t>
      </w:r>
      <w:r>
        <w:rPr>
          <w:spacing w:val="-2"/>
        </w:rPr>
        <w:t>imbalance</w:t>
      </w:r>
      <w:r>
        <w:rPr>
          <w:spacing w:val="-8"/>
        </w:rPr>
        <w:t> </w:t>
      </w:r>
      <w:r>
        <w:rPr>
          <w:spacing w:val="-2"/>
        </w:rPr>
        <w:t>and</w:t>
      </w:r>
      <w:r>
        <w:rPr>
          <w:spacing w:val="-8"/>
        </w:rPr>
        <w:t> </w:t>
      </w:r>
      <w:r>
        <w:rPr>
          <w:spacing w:val="-2"/>
        </w:rPr>
        <w:t>interpret</w:t>
      </w:r>
      <w:r>
        <w:rPr>
          <w:spacing w:val="-8"/>
        </w:rPr>
        <w:t> </w:t>
      </w:r>
      <w:r>
        <w:rPr>
          <w:spacing w:val="-2"/>
        </w:rPr>
        <w:t>model</w:t>
      </w:r>
      <w:r>
        <w:rPr>
          <w:spacing w:val="-8"/>
        </w:rPr>
        <w:t> </w:t>
      </w:r>
      <w:r>
        <w:rPr>
          <w:spacing w:val="-2"/>
        </w:rPr>
        <w:t>predictions,</w:t>
      </w:r>
      <w:r>
        <w:rPr>
          <w:spacing w:val="-8"/>
        </w:rPr>
        <w:t> </w:t>
      </w:r>
      <w:r>
        <w:rPr>
          <w:spacing w:val="-2"/>
        </w:rPr>
        <w:t>[25]</w:t>
      </w:r>
      <w:r>
        <w:rPr>
          <w:spacing w:val="-8"/>
        </w:rPr>
        <w:t> </w:t>
      </w:r>
      <w:r>
        <w:rPr>
          <w:spacing w:val="-2"/>
        </w:rPr>
        <w:t>constructed</w:t>
      </w:r>
      <w:r>
        <w:rPr>
          <w:spacing w:val="-8"/>
        </w:rPr>
        <w:t> </w:t>
      </w:r>
      <w:r>
        <w:rPr>
          <w:spacing w:val="-2"/>
        </w:rPr>
        <w:t>a</w:t>
      </w:r>
      <w:r>
        <w:rPr>
          <w:spacing w:val="-8"/>
        </w:rPr>
        <w:t> </w:t>
      </w:r>
      <w:r>
        <w:rPr>
          <w:spacing w:val="-2"/>
        </w:rPr>
        <w:t>multi- </w:t>
      </w:r>
      <w:r>
        <w:rPr/>
        <w:t>source</w:t>
      </w:r>
      <w:r>
        <w:rPr>
          <w:spacing w:val="-1"/>
        </w:rPr>
        <w:t> </w:t>
      </w:r>
      <w:r>
        <w:rPr/>
        <w:t>Ethereum-based</w:t>
      </w:r>
      <w:r>
        <w:rPr>
          <w:spacing w:val="-1"/>
        </w:rPr>
        <w:t> </w:t>
      </w:r>
      <w:r>
        <w:rPr/>
        <w:t>feature</w:t>
      </w:r>
      <w:r>
        <w:rPr>
          <w:spacing w:val="-1"/>
        </w:rPr>
        <w:t> </w:t>
      </w:r>
      <w:r>
        <w:rPr/>
        <w:t>model</w:t>
      </w:r>
      <w:r>
        <w:rPr>
          <w:spacing w:val="-1"/>
        </w:rPr>
        <w:t> </w:t>
      </w:r>
      <w:r>
        <w:rPr/>
        <w:t>incorporating</w:t>
      </w:r>
      <w:r>
        <w:rPr>
          <w:spacing w:val="-1"/>
        </w:rPr>
        <w:t> </w:t>
      </w:r>
      <w:r>
        <w:rPr/>
        <w:t>blacklist</w:t>
      </w:r>
      <w:r>
        <w:rPr>
          <w:spacing w:val="-1"/>
        </w:rPr>
        <w:t> </w:t>
      </w:r>
      <w:r>
        <w:rPr/>
        <w:t>and</w:t>
      </w:r>
      <w:r>
        <w:rPr>
          <w:spacing w:val="-1"/>
        </w:rPr>
        <w:t> </w:t>
      </w:r>
      <w:r>
        <w:rPr/>
        <w:t>phishing</w:t>
      </w:r>
      <w:r>
        <w:rPr>
          <w:spacing w:val="-1"/>
        </w:rPr>
        <w:t> </w:t>
      </w:r>
      <w:r>
        <w:rPr/>
        <w:t>datasets,</w:t>
      </w:r>
      <w:r>
        <w:rPr>
          <w:spacing w:val="-1"/>
        </w:rPr>
        <w:t> </w:t>
      </w:r>
      <w:r>
        <w:rPr/>
        <w:t>along</w:t>
      </w:r>
      <w:r>
        <w:rPr>
          <w:spacing w:val="-1"/>
        </w:rPr>
        <w:t> </w:t>
      </w:r>
      <w:r>
        <w:rPr/>
        <w:t>with</w:t>
      </w:r>
      <w:r>
        <w:rPr>
          <w:spacing w:val="-1"/>
        </w:rPr>
        <w:t> </w:t>
      </w:r>
      <w:r>
        <w:rPr/>
        <w:t>explainable</w:t>
      </w:r>
      <w:r>
        <w:rPr>
          <w:spacing w:val="-1"/>
        </w:rPr>
        <w:t> </w:t>
      </w:r>
      <w:r>
        <w:rPr/>
        <w:t>analysis. Two conclusions from these studies strongly motivate the UF-FAE design:</w:t>
      </w:r>
    </w:p>
    <w:p>
      <w:pPr>
        <w:pStyle w:val="ListParagraph"/>
        <w:numPr>
          <w:ilvl w:val="2"/>
          <w:numId w:val="1"/>
        </w:numPr>
        <w:tabs>
          <w:tab w:pos="564" w:val="left" w:leader="none"/>
          <w:tab w:pos="566" w:val="left" w:leader="none"/>
        </w:tabs>
        <w:spacing w:line="249" w:lineRule="auto" w:before="119" w:after="0"/>
        <w:ind w:left="566" w:right="774" w:hanging="250"/>
        <w:jc w:val="both"/>
        <w:rPr>
          <w:sz w:val="20"/>
        </w:rPr>
      </w:pPr>
      <w:r>
        <w:rPr>
          <w:sz w:val="20"/>
        </w:rPr>
        <w:t>Multi-modal</w:t>
      </w:r>
      <w:r>
        <w:rPr>
          <w:spacing w:val="-3"/>
          <w:sz w:val="20"/>
        </w:rPr>
        <w:t> </w:t>
      </w:r>
      <w:r>
        <w:rPr>
          <w:sz w:val="20"/>
        </w:rPr>
        <w:t>features</w:t>
      </w:r>
      <w:r>
        <w:rPr>
          <w:spacing w:val="-3"/>
          <w:sz w:val="20"/>
        </w:rPr>
        <w:t> </w:t>
      </w:r>
      <w:r>
        <w:rPr>
          <w:sz w:val="20"/>
        </w:rPr>
        <w:t>significantly</w:t>
      </w:r>
      <w:r>
        <w:rPr>
          <w:spacing w:val="-3"/>
          <w:sz w:val="20"/>
        </w:rPr>
        <w:t> </w:t>
      </w:r>
      <w:r>
        <w:rPr>
          <w:sz w:val="20"/>
        </w:rPr>
        <w:t>outperform</w:t>
      </w:r>
      <w:r>
        <w:rPr>
          <w:spacing w:val="-3"/>
          <w:sz w:val="20"/>
        </w:rPr>
        <w:t> </w:t>
      </w:r>
      <w:r>
        <w:rPr>
          <w:sz w:val="20"/>
        </w:rPr>
        <w:t>single-source</w:t>
      </w:r>
      <w:r>
        <w:rPr>
          <w:spacing w:val="-3"/>
          <w:sz w:val="20"/>
        </w:rPr>
        <w:t> </w:t>
      </w:r>
      <w:r>
        <w:rPr>
          <w:sz w:val="20"/>
        </w:rPr>
        <w:t>features,</w:t>
      </w:r>
      <w:r>
        <w:rPr>
          <w:spacing w:val="-3"/>
          <w:sz w:val="20"/>
        </w:rPr>
        <w:t> </w:t>
      </w:r>
      <w:r>
        <w:rPr>
          <w:sz w:val="20"/>
        </w:rPr>
        <w:t>supporting</w:t>
      </w:r>
      <w:r>
        <w:rPr>
          <w:spacing w:val="-3"/>
          <w:sz w:val="20"/>
        </w:rPr>
        <w:t> </w:t>
      </w:r>
      <w:r>
        <w:rPr>
          <w:sz w:val="20"/>
        </w:rPr>
        <w:t>UF-FAE’s</w:t>
      </w:r>
      <w:r>
        <w:rPr>
          <w:spacing w:val="-3"/>
          <w:sz w:val="20"/>
        </w:rPr>
        <w:t> </w:t>
      </w:r>
      <w:r>
        <w:rPr>
          <w:sz w:val="20"/>
        </w:rPr>
        <w:t>integration</w:t>
      </w:r>
      <w:r>
        <w:rPr>
          <w:spacing w:val="-3"/>
          <w:sz w:val="20"/>
        </w:rPr>
        <w:t> </w:t>
      </w:r>
      <w:r>
        <w:rPr>
          <w:sz w:val="20"/>
        </w:rPr>
        <w:t>of</w:t>
      </w:r>
      <w:r>
        <w:rPr>
          <w:spacing w:val="-3"/>
          <w:sz w:val="20"/>
        </w:rPr>
        <w:t> </w:t>
      </w:r>
      <w:r>
        <w:rPr>
          <w:sz w:val="20"/>
        </w:rPr>
        <w:t>raw transaction attributes with graph-theoretic descriptors.</w:t>
      </w:r>
    </w:p>
    <w:p>
      <w:pPr>
        <w:pStyle w:val="ListParagraph"/>
        <w:numPr>
          <w:ilvl w:val="2"/>
          <w:numId w:val="1"/>
        </w:numPr>
        <w:tabs>
          <w:tab w:pos="564" w:val="left" w:leader="none"/>
          <w:tab w:pos="566" w:val="left" w:leader="none"/>
        </w:tabs>
        <w:spacing w:line="249" w:lineRule="auto" w:before="24" w:after="0"/>
        <w:ind w:left="566" w:right="774" w:hanging="250"/>
        <w:jc w:val="both"/>
        <w:rPr>
          <w:sz w:val="20"/>
        </w:rPr>
      </w:pPr>
      <w:r>
        <w:rPr>
          <w:sz w:val="20"/>
        </w:rPr>
        <w:t>Interpretability is essential for AML, reinforcing this study’s use of explainable graph indicators such as centrality, group size, and merging events.</w:t>
      </w:r>
    </w:p>
    <w:p>
      <w:pPr>
        <w:pStyle w:val="BodyText"/>
        <w:spacing w:line="249" w:lineRule="auto" w:before="119"/>
        <w:ind w:right="774" w:firstLine="298"/>
        <w:jc w:val="both"/>
      </w:pPr>
      <w:r>
        <w:rPr/>
        <w:t>Building on these insights, UF-FAE incorporates a topological justification showing that algorithmic group </w:t>
      </w:r>
      <w:r>
        <w:rPr>
          <w:spacing w:val="-2"/>
        </w:rPr>
        <w:t>detection</w:t>
      </w:r>
      <w:r>
        <w:rPr>
          <w:spacing w:val="-7"/>
        </w:rPr>
        <w:t> </w:t>
      </w:r>
      <w:r>
        <w:rPr>
          <w:spacing w:val="-2"/>
        </w:rPr>
        <w:t>is</w:t>
      </w:r>
      <w:r>
        <w:rPr>
          <w:spacing w:val="-7"/>
        </w:rPr>
        <w:t> </w:t>
      </w:r>
      <w:r>
        <w:rPr>
          <w:spacing w:val="-2"/>
        </w:rPr>
        <w:t>theoretically</w:t>
      </w:r>
      <w:r>
        <w:rPr>
          <w:spacing w:val="-7"/>
        </w:rPr>
        <w:t> </w:t>
      </w:r>
      <w:r>
        <w:rPr>
          <w:spacing w:val="-2"/>
        </w:rPr>
        <w:t>sound</w:t>
      </w:r>
      <w:r>
        <w:rPr>
          <w:spacing w:val="-7"/>
        </w:rPr>
        <w:t> </w:t>
      </w:r>
      <w:r>
        <w:rPr>
          <w:spacing w:val="-2"/>
        </w:rPr>
        <w:t>and</w:t>
      </w:r>
      <w:r>
        <w:rPr>
          <w:spacing w:val="-7"/>
        </w:rPr>
        <w:t> </w:t>
      </w:r>
      <w:r>
        <w:rPr>
          <w:spacing w:val="-2"/>
        </w:rPr>
        <w:t>practically</w:t>
      </w:r>
      <w:r>
        <w:rPr>
          <w:spacing w:val="-7"/>
        </w:rPr>
        <w:t> </w:t>
      </w:r>
      <w:r>
        <w:rPr>
          <w:spacing w:val="-2"/>
        </w:rPr>
        <w:t>valid</w:t>
      </w:r>
      <w:r>
        <w:rPr>
          <w:spacing w:val="-7"/>
        </w:rPr>
        <w:t> </w:t>
      </w:r>
      <w:r>
        <w:rPr>
          <w:spacing w:val="-2"/>
        </w:rPr>
        <w:t>for</w:t>
      </w:r>
      <w:r>
        <w:rPr>
          <w:spacing w:val="-7"/>
        </w:rPr>
        <w:t> </w:t>
      </w:r>
      <w:r>
        <w:rPr>
          <w:spacing w:val="-2"/>
        </w:rPr>
        <w:t>AML.</w:t>
      </w:r>
      <w:r>
        <w:rPr>
          <w:spacing w:val="-7"/>
        </w:rPr>
        <w:t> </w:t>
      </w:r>
      <w:r>
        <w:rPr>
          <w:spacing w:val="-2"/>
        </w:rPr>
        <w:t>The</w:t>
      </w:r>
      <w:r>
        <w:rPr>
          <w:spacing w:val="-7"/>
        </w:rPr>
        <w:t> </w:t>
      </w:r>
      <w:r>
        <w:rPr>
          <w:spacing w:val="-2"/>
        </w:rPr>
        <w:t>use</w:t>
      </w:r>
      <w:r>
        <w:rPr>
          <w:spacing w:val="-7"/>
        </w:rPr>
        <w:t> </w:t>
      </w:r>
      <w:r>
        <w:rPr>
          <w:spacing w:val="-2"/>
        </w:rPr>
        <w:t>of</w:t>
      </w:r>
      <w:r>
        <w:rPr>
          <w:spacing w:val="-7"/>
        </w:rPr>
        <w:t> </w:t>
      </w:r>
      <w:r>
        <w:rPr>
          <w:spacing w:val="-2"/>
        </w:rPr>
        <w:t>behavioural</w:t>
      </w:r>
      <w:r>
        <w:rPr>
          <w:spacing w:val="-7"/>
        </w:rPr>
        <w:t> </w:t>
      </w:r>
      <w:r>
        <w:rPr>
          <w:spacing w:val="-2"/>
        </w:rPr>
        <w:t>graph</w:t>
      </w:r>
      <w:r>
        <w:rPr>
          <w:spacing w:val="-7"/>
        </w:rPr>
        <w:t> </w:t>
      </w:r>
      <w:r>
        <w:rPr>
          <w:spacing w:val="-2"/>
        </w:rPr>
        <w:t>indicators</w:t>
      </w:r>
      <w:r>
        <w:rPr>
          <w:spacing w:val="-7"/>
        </w:rPr>
        <w:t> </w:t>
      </w:r>
      <w:r>
        <w:rPr>
          <w:spacing w:val="-2"/>
        </w:rPr>
        <w:t>further</w:t>
      </w:r>
      <w:r>
        <w:rPr>
          <w:spacing w:val="-7"/>
        </w:rPr>
        <w:t> </w:t>
      </w:r>
      <w:r>
        <w:rPr>
          <w:spacing w:val="-2"/>
        </w:rPr>
        <w:t>enhances </w:t>
      </w:r>
      <w:r>
        <w:rPr/>
        <w:t>model</w:t>
      </w:r>
      <w:r>
        <w:rPr>
          <w:spacing w:val="-2"/>
        </w:rPr>
        <w:t> </w:t>
      </w:r>
      <w:r>
        <w:rPr/>
        <w:t>accuracy</w:t>
      </w:r>
      <w:r>
        <w:rPr>
          <w:spacing w:val="-3"/>
        </w:rPr>
        <w:t> </w:t>
      </w:r>
      <w:r>
        <w:rPr/>
        <w:t>and</w:t>
      </w:r>
      <w:r>
        <w:rPr>
          <w:spacing w:val="-2"/>
        </w:rPr>
        <w:t> </w:t>
      </w:r>
      <w:r>
        <w:rPr/>
        <w:t>training</w:t>
      </w:r>
      <w:r>
        <w:rPr>
          <w:spacing w:val="-2"/>
        </w:rPr>
        <w:t> </w:t>
      </w:r>
      <w:r>
        <w:rPr/>
        <w:t>efficiency.</w:t>
      </w:r>
      <w:r>
        <w:rPr>
          <w:spacing w:val="-3"/>
        </w:rPr>
        <w:t> </w:t>
      </w:r>
      <w:r>
        <w:rPr/>
        <w:t>Consequently,</w:t>
      </w:r>
      <w:r>
        <w:rPr>
          <w:spacing w:val="-2"/>
        </w:rPr>
        <w:t> </w:t>
      </w:r>
      <w:r>
        <w:rPr/>
        <w:t>integrating</w:t>
      </w:r>
      <w:r>
        <w:rPr>
          <w:spacing w:val="-2"/>
        </w:rPr>
        <w:t> </w:t>
      </w:r>
      <w:r>
        <w:rPr/>
        <w:t>graph</w:t>
      </w:r>
      <w:r>
        <w:rPr>
          <w:spacing w:val="-3"/>
        </w:rPr>
        <w:t> </w:t>
      </w:r>
      <w:r>
        <w:rPr/>
        <w:t>algorithms,</w:t>
      </w:r>
      <w:r>
        <w:rPr>
          <w:spacing w:val="-2"/>
        </w:rPr>
        <w:t> </w:t>
      </w:r>
      <w:r>
        <w:rPr/>
        <w:t>distributed</w:t>
      </w:r>
      <w:r>
        <w:rPr>
          <w:spacing w:val="-2"/>
        </w:rPr>
        <w:t> </w:t>
      </w:r>
      <w:r>
        <w:rPr/>
        <w:t>ledger</w:t>
      </w:r>
      <w:r>
        <w:rPr>
          <w:spacing w:val="-3"/>
        </w:rPr>
        <w:t> </w:t>
      </w:r>
      <w:r>
        <w:rPr/>
        <w:t>architectures, and machine learning holds significant promise as a next-generation AML detection paradigm.</w:t>
      </w:r>
    </w:p>
    <w:p>
      <w:pPr>
        <w:pStyle w:val="BodyText"/>
        <w:spacing w:line="249" w:lineRule="auto"/>
        <w:ind w:right="774" w:firstLine="298"/>
        <w:jc w:val="both"/>
      </w:pPr>
      <w:r>
        <w:rPr>
          <w:spacing w:val="-2"/>
        </w:rPr>
        <w:t>This</w:t>
      </w:r>
      <w:r>
        <w:rPr>
          <w:spacing w:val="-8"/>
        </w:rPr>
        <w:t> </w:t>
      </w:r>
      <w:r>
        <w:rPr>
          <w:spacing w:val="-2"/>
        </w:rPr>
        <w:t>study</w:t>
      </w:r>
      <w:r>
        <w:rPr>
          <w:spacing w:val="-8"/>
        </w:rPr>
        <w:t> </w:t>
      </w:r>
      <w:r>
        <w:rPr>
          <w:spacing w:val="-2"/>
        </w:rPr>
        <w:t>draws</w:t>
      </w:r>
      <w:r>
        <w:rPr>
          <w:spacing w:val="-8"/>
        </w:rPr>
        <w:t> </w:t>
      </w:r>
      <w:r>
        <w:rPr>
          <w:spacing w:val="-2"/>
        </w:rPr>
        <w:t>inspiration</w:t>
      </w:r>
      <w:r>
        <w:rPr>
          <w:spacing w:val="-8"/>
        </w:rPr>
        <w:t> </w:t>
      </w:r>
      <w:r>
        <w:rPr>
          <w:spacing w:val="-2"/>
        </w:rPr>
        <w:t>from</w:t>
      </w:r>
      <w:r>
        <w:rPr>
          <w:spacing w:val="-8"/>
        </w:rPr>
        <w:t> </w:t>
      </w:r>
      <w:r>
        <w:rPr>
          <w:spacing w:val="-2"/>
        </w:rPr>
        <w:t>IOTA</w:t>
      </w:r>
      <w:r>
        <w:rPr>
          <w:spacing w:val="-8"/>
        </w:rPr>
        <w:t> </w:t>
      </w:r>
      <w:r>
        <w:rPr>
          <w:spacing w:val="-2"/>
        </w:rPr>
        <w:t>Tangle</w:t>
      </w:r>
      <w:r>
        <w:rPr>
          <w:spacing w:val="-8"/>
        </w:rPr>
        <w:t> </w:t>
      </w:r>
      <w:r>
        <w:rPr>
          <w:spacing w:val="-2"/>
        </w:rPr>
        <w:t>2.0,</w:t>
      </w:r>
      <w:r>
        <w:rPr>
          <w:spacing w:val="-8"/>
        </w:rPr>
        <w:t> </w:t>
      </w:r>
      <w:r>
        <w:rPr>
          <w:spacing w:val="-2"/>
        </w:rPr>
        <w:t>which</w:t>
      </w:r>
      <w:r>
        <w:rPr>
          <w:spacing w:val="-8"/>
        </w:rPr>
        <w:t> </w:t>
      </w:r>
      <w:r>
        <w:rPr>
          <w:spacing w:val="-2"/>
        </w:rPr>
        <w:t>replaces</w:t>
      </w:r>
      <w:r>
        <w:rPr>
          <w:spacing w:val="-8"/>
        </w:rPr>
        <w:t> </w:t>
      </w:r>
      <w:r>
        <w:rPr>
          <w:spacing w:val="-2"/>
        </w:rPr>
        <w:t>the</w:t>
      </w:r>
      <w:r>
        <w:rPr>
          <w:spacing w:val="-8"/>
        </w:rPr>
        <w:t> </w:t>
      </w:r>
      <w:r>
        <w:rPr>
          <w:spacing w:val="-2"/>
        </w:rPr>
        <w:t>traditional</w:t>
      </w:r>
      <w:r>
        <w:rPr>
          <w:spacing w:val="-8"/>
        </w:rPr>
        <w:t> </w:t>
      </w:r>
      <w:r>
        <w:rPr>
          <w:spacing w:val="-2"/>
        </w:rPr>
        <w:t>linear</w:t>
      </w:r>
      <w:r>
        <w:rPr>
          <w:spacing w:val="-8"/>
        </w:rPr>
        <w:t> </w:t>
      </w:r>
      <w:r>
        <w:rPr>
          <w:spacing w:val="-2"/>
        </w:rPr>
        <w:t>blockchain</w:t>
      </w:r>
      <w:r>
        <w:rPr>
          <w:spacing w:val="-8"/>
        </w:rPr>
        <w:t> </w:t>
      </w:r>
      <w:r>
        <w:rPr>
          <w:spacing w:val="-2"/>
        </w:rPr>
        <w:t>with</w:t>
      </w:r>
      <w:r>
        <w:rPr>
          <w:spacing w:val="-8"/>
        </w:rPr>
        <w:t> </w:t>
      </w:r>
      <w:r>
        <w:rPr>
          <w:spacing w:val="-2"/>
        </w:rPr>
        <w:t>a</w:t>
      </w:r>
      <w:r>
        <w:rPr>
          <w:spacing w:val="-8"/>
        </w:rPr>
        <w:t> </w:t>
      </w:r>
      <w:r>
        <w:rPr>
          <w:spacing w:val="-2"/>
        </w:rPr>
        <w:t>Directed </w:t>
      </w:r>
      <w:r>
        <w:rPr/>
        <w:t>Acyclic Graph (DAG). Using the OTFPC mechanism, each new transaction verifies two previous ones through a </w:t>
      </w:r>
      <w:r>
        <w:rPr>
          <w:spacing w:val="-2"/>
        </w:rPr>
        <w:t>randomized depth-first-search process [26, 27]. While Tangle 2.0 provides high parallelism and verification efficiency, </w:t>
      </w:r>
      <w:r>
        <w:rPr/>
        <w:t>it does not model social-network-like structures. Therefore, this study employs UF-FAE to cluster accounts and transactions using a deterministic Union–Find approach, ensuring interpretability and reproducibility.</w:t>
      </w:r>
    </w:p>
    <w:p>
      <w:pPr>
        <w:pStyle w:val="BodyText"/>
        <w:spacing w:line="247" w:lineRule="auto"/>
        <w:ind w:right="774" w:firstLine="298"/>
        <w:jc w:val="both"/>
      </w:pPr>
      <w:r>
        <w:rPr/>
        <w:t>DAGs are a core data structure in graph analytics. PageRank [28] demonstrated the power of DAG-based importance</w:t>
      </w:r>
      <w:r>
        <w:rPr>
          <w:spacing w:val="-8"/>
        </w:rPr>
        <w:t> </w:t>
      </w:r>
      <w:r>
        <w:rPr/>
        <w:t>scoring</w:t>
      </w:r>
      <w:r>
        <w:rPr>
          <w:spacing w:val="-8"/>
        </w:rPr>
        <w:t> </w:t>
      </w:r>
      <w:r>
        <w:rPr/>
        <w:t>and</w:t>
      </w:r>
      <w:r>
        <w:rPr>
          <w:spacing w:val="-9"/>
        </w:rPr>
        <w:t> </w:t>
      </w:r>
      <w:r>
        <w:rPr/>
        <w:t>influenced</w:t>
      </w:r>
      <w:r>
        <w:rPr>
          <w:spacing w:val="-8"/>
        </w:rPr>
        <w:t> </w:t>
      </w:r>
      <w:r>
        <w:rPr/>
        <w:t>decades</w:t>
      </w:r>
      <w:r>
        <w:rPr>
          <w:spacing w:val="-8"/>
        </w:rPr>
        <w:t> </w:t>
      </w:r>
      <w:r>
        <w:rPr/>
        <w:t>of</w:t>
      </w:r>
      <w:r>
        <w:rPr>
          <w:spacing w:val="-8"/>
        </w:rPr>
        <w:t> </w:t>
      </w:r>
      <w:r>
        <w:rPr/>
        <w:t>research.</w:t>
      </w:r>
      <w:r>
        <w:rPr>
          <w:spacing w:val="-8"/>
        </w:rPr>
        <w:t> </w:t>
      </w:r>
      <w:r>
        <w:rPr/>
        <w:t>For</w:t>
      </w:r>
      <w:r>
        <w:rPr>
          <w:spacing w:val="-9"/>
        </w:rPr>
        <w:t> </w:t>
      </w:r>
      <w:r>
        <w:rPr/>
        <w:t>high-efficiency</w:t>
      </w:r>
      <w:r>
        <w:rPr>
          <w:spacing w:val="-8"/>
        </w:rPr>
        <w:t> </w:t>
      </w:r>
      <w:r>
        <w:rPr/>
        <w:t>AML</w:t>
      </w:r>
      <w:r>
        <w:rPr>
          <w:spacing w:val="-8"/>
        </w:rPr>
        <w:t> </w:t>
      </w:r>
      <w:r>
        <w:rPr/>
        <w:t>detection,</w:t>
      </w:r>
      <w:r>
        <w:rPr>
          <w:spacing w:val="-8"/>
        </w:rPr>
        <w:t> </w:t>
      </w:r>
      <w:r>
        <w:rPr/>
        <w:t>practical</w:t>
      </w:r>
      <w:r>
        <w:rPr>
          <w:spacing w:val="-8"/>
        </w:rPr>
        <w:t> </w:t>
      </w:r>
      <w:r>
        <w:rPr/>
        <w:t>systems</w:t>
      </w:r>
      <w:r>
        <w:rPr>
          <w:spacing w:val="-9"/>
        </w:rPr>
        <w:t> </w:t>
      </w:r>
      <w:r>
        <w:rPr/>
        <w:t>require algorithms that are compatible with parallel computation. Union–Find with path compression offers near-constant amortized</w:t>
      </w:r>
      <w:r>
        <w:rPr>
          <w:spacing w:val="-10"/>
        </w:rPr>
        <w:t> </w:t>
      </w:r>
      <w:r>
        <w:rPr/>
        <w:t>time</w:t>
      </w:r>
      <w:r>
        <w:rPr>
          <w:spacing w:val="-10"/>
        </w:rPr>
        <w:t> </w:t>
      </w:r>
      <w:r>
        <w:rPr>
          <w:rFonts w:ascii="Cambria" w:hAnsi="Cambria" w:eastAsia="Cambria"/>
        </w:rPr>
        <w:t>𝑂(𝛼(𝑛))</w:t>
      </w:r>
      <w:r>
        <w:rPr>
          <w:rFonts w:ascii="Cambria" w:hAnsi="Cambria" w:eastAsia="Cambria"/>
          <w:spacing w:val="-4"/>
        </w:rPr>
        <w:t> </w:t>
      </w:r>
      <w:r>
        <w:rPr/>
        <w:t>[29,</w:t>
      </w:r>
      <w:r>
        <w:rPr>
          <w:spacing w:val="-10"/>
        </w:rPr>
        <w:t> </w:t>
      </w:r>
      <w:r>
        <w:rPr/>
        <w:t>30],</w:t>
      </w:r>
      <w:r>
        <w:rPr>
          <w:spacing w:val="-10"/>
        </w:rPr>
        <w:t> </w:t>
      </w:r>
      <w:r>
        <w:rPr/>
        <w:t>making</w:t>
      </w:r>
      <w:r>
        <w:rPr>
          <w:spacing w:val="-10"/>
        </w:rPr>
        <w:t> </w:t>
      </w:r>
      <w:r>
        <w:rPr/>
        <w:t>it</w:t>
      </w:r>
      <w:r>
        <w:rPr>
          <w:spacing w:val="-10"/>
        </w:rPr>
        <w:t> </w:t>
      </w:r>
      <w:r>
        <w:rPr/>
        <w:t>ideal</w:t>
      </w:r>
      <w:r>
        <w:rPr>
          <w:spacing w:val="-10"/>
        </w:rPr>
        <w:t> </w:t>
      </w:r>
      <w:r>
        <w:rPr/>
        <w:t>for</w:t>
      </w:r>
      <w:r>
        <w:rPr>
          <w:spacing w:val="-10"/>
        </w:rPr>
        <w:t> </w:t>
      </w:r>
      <w:r>
        <w:rPr/>
        <w:t>large-scale</w:t>
      </w:r>
      <w:r>
        <w:rPr>
          <w:spacing w:val="-10"/>
        </w:rPr>
        <w:t> </w:t>
      </w:r>
      <w:r>
        <w:rPr/>
        <w:t>graph</w:t>
      </w:r>
      <w:r>
        <w:rPr>
          <w:spacing w:val="-10"/>
        </w:rPr>
        <w:t> </w:t>
      </w:r>
      <w:r>
        <w:rPr/>
        <w:t>clustering.</w:t>
      </w:r>
      <w:r>
        <w:rPr>
          <w:spacing w:val="-10"/>
        </w:rPr>
        <w:t> </w:t>
      </w:r>
      <w:r>
        <w:rPr/>
        <w:t>Later</w:t>
      </w:r>
      <w:r>
        <w:rPr>
          <w:spacing w:val="-10"/>
        </w:rPr>
        <w:t> </w:t>
      </w:r>
      <w:r>
        <w:rPr/>
        <w:t>chapters</w:t>
      </w:r>
      <w:r>
        <w:rPr>
          <w:spacing w:val="-10"/>
        </w:rPr>
        <w:t> </w:t>
      </w:r>
      <w:r>
        <w:rPr/>
        <w:t>provide</w:t>
      </w:r>
      <w:r>
        <w:rPr>
          <w:spacing w:val="-10"/>
        </w:rPr>
        <w:t> </w:t>
      </w:r>
      <w:r>
        <w:rPr/>
        <w:t>a</w:t>
      </w:r>
      <w:r>
        <w:rPr>
          <w:spacing w:val="-10"/>
        </w:rPr>
        <w:t> </w:t>
      </w:r>
      <w:r>
        <w:rPr/>
        <w:t>topological proof of this property.</w:t>
      </w:r>
    </w:p>
    <w:p>
      <w:pPr>
        <w:pStyle w:val="BodyText"/>
        <w:spacing w:line="249" w:lineRule="auto" w:before="6"/>
        <w:ind w:right="774" w:firstLine="298"/>
        <w:jc w:val="both"/>
      </w:pPr>
      <w:r>
        <w:rPr/>
        <w:t>Blockchain systems naturally exhibit distributed characteristics and can be extended to the Bulk Synchronous </w:t>
      </w:r>
      <w:r>
        <w:rPr>
          <w:spacing w:val="-2"/>
        </w:rPr>
        <w:t>Parallel</w:t>
      </w:r>
      <w:r>
        <w:rPr>
          <w:spacing w:val="-7"/>
        </w:rPr>
        <w:t> </w:t>
      </w:r>
      <w:r>
        <w:rPr>
          <w:spacing w:val="-2"/>
        </w:rPr>
        <w:t>(BSP)</w:t>
      </w:r>
      <w:r>
        <w:rPr>
          <w:spacing w:val="-7"/>
        </w:rPr>
        <w:t> </w:t>
      </w:r>
      <w:r>
        <w:rPr>
          <w:spacing w:val="-2"/>
        </w:rPr>
        <w:t>model,</w:t>
      </w:r>
      <w:r>
        <w:rPr>
          <w:spacing w:val="-7"/>
        </w:rPr>
        <w:t> </w:t>
      </w:r>
      <w:r>
        <w:rPr>
          <w:spacing w:val="-2"/>
        </w:rPr>
        <w:t>which</w:t>
      </w:r>
      <w:r>
        <w:rPr>
          <w:spacing w:val="-7"/>
        </w:rPr>
        <w:t> </w:t>
      </w:r>
      <w:r>
        <w:rPr>
          <w:spacing w:val="-2"/>
        </w:rPr>
        <w:t>also</w:t>
      </w:r>
      <w:r>
        <w:rPr>
          <w:spacing w:val="-7"/>
        </w:rPr>
        <w:t> </w:t>
      </w:r>
      <w:r>
        <w:rPr>
          <w:spacing w:val="-2"/>
        </w:rPr>
        <w:t>forms</w:t>
      </w:r>
      <w:r>
        <w:rPr>
          <w:spacing w:val="-7"/>
        </w:rPr>
        <w:t> </w:t>
      </w:r>
      <w:r>
        <w:rPr>
          <w:spacing w:val="-2"/>
        </w:rPr>
        <w:t>the</w:t>
      </w:r>
      <w:r>
        <w:rPr>
          <w:spacing w:val="-7"/>
        </w:rPr>
        <w:t> </w:t>
      </w:r>
      <w:r>
        <w:rPr>
          <w:spacing w:val="-2"/>
        </w:rPr>
        <w:t>basis</w:t>
      </w:r>
      <w:r>
        <w:rPr>
          <w:spacing w:val="-7"/>
        </w:rPr>
        <w:t> </w:t>
      </w:r>
      <w:r>
        <w:rPr>
          <w:spacing w:val="-2"/>
        </w:rPr>
        <w:t>for</w:t>
      </w:r>
      <w:r>
        <w:rPr>
          <w:spacing w:val="-7"/>
        </w:rPr>
        <w:t> </w:t>
      </w:r>
      <w:r>
        <w:rPr>
          <w:spacing w:val="-2"/>
        </w:rPr>
        <w:t>distributed</w:t>
      </w:r>
      <w:r>
        <w:rPr>
          <w:spacing w:val="-7"/>
        </w:rPr>
        <w:t> </w:t>
      </w:r>
      <w:r>
        <w:rPr>
          <w:spacing w:val="-2"/>
        </w:rPr>
        <w:t>implementations</w:t>
      </w:r>
      <w:r>
        <w:rPr>
          <w:spacing w:val="-7"/>
        </w:rPr>
        <w:t> </w:t>
      </w:r>
      <w:r>
        <w:rPr>
          <w:spacing w:val="-2"/>
        </w:rPr>
        <w:t>of</w:t>
      </w:r>
      <w:r>
        <w:rPr>
          <w:spacing w:val="-7"/>
        </w:rPr>
        <w:t> </w:t>
      </w:r>
      <w:r>
        <w:rPr>
          <w:spacing w:val="-2"/>
        </w:rPr>
        <w:t>Union–Find.</w:t>
      </w:r>
      <w:r>
        <w:rPr>
          <w:spacing w:val="-7"/>
        </w:rPr>
        <w:t> </w:t>
      </w:r>
      <w:r>
        <w:rPr>
          <w:spacing w:val="-2"/>
        </w:rPr>
        <w:t>In</w:t>
      </w:r>
      <w:r>
        <w:rPr>
          <w:spacing w:val="-7"/>
        </w:rPr>
        <w:t> </w:t>
      </w:r>
      <w:r>
        <w:rPr>
          <w:spacing w:val="-2"/>
        </w:rPr>
        <w:t>this</w:t>
      </w:r>
      <w:r>
        <w:rPr>
          <w:spacing w:val="-7"/>
        </w:rPr>
        <w:t> </w:t>
      </w:r>
      <w:r>
        <w:rPr>
          <w:spacing w:val="-2"/>
        </w:rPr>
        <w:t>study,</w:t>
      </w:r>
      <w:r>
        <w:rPr>
          <w:spacing w:val="-7"/>
        </w:rPr>
        <w:t> </w:t>
      </w:r>
      <w:r>
        <w:rPr>
          <w:spacing w:val="-2"/>
        </w:rPr>
        <w:t>accounts </w:t>
      </w:r>
      <w:r>
        <w:rPr/>
        <w:t>are</w:t>
      </w:r>
      <w:r>
        <w:rPr>
          <w:spacing w:val="-11"/>
        </w:rPr>
        <w:t> </w:t>
      </w:r>
      <w:r>
        <w:rPr/>
        <w:t>treated</w:t>
      </w:r>
      <w:r>
        <w:rPr>
          <w:spacing w:val="-11"/>
        </w:rPr>
        <w:t> </w:t>
      </w:r>
      <w:r>
        <w:rPr/>
        <w:t>as</w:t>
      </w:r>
      <w:r>
        <w:rPr>
          <w:spacing w:val="-11"/>
        </w:rPr>
        <w:t> </w:t>
      </w:r>
      <w:r>
        <w:rPr/>
        <w:t>nodes</w:t>
      </w:r>
      <w:r>
        <w:rPr>
          <w:spacing w:val="-11"/>
        </w:rPr>
        <w:t> </w:t>
      </w:r>
      <w:r>
        <w:rPr/>
        <w:t>and</w:t>
      </w:r>
      <w:r>
        <w:rPr>
          <w:spacing w:val="-11"/>
        </w:rPr>
        <w:t> </w:t>
      </w:r>
      <w:r>
        <w:rPr/>
        <w:t>transactions</w:t>
      </w:r>
      <w:r>
        <w:rPr>
          <w:spacing w:val="-11"/>
        </w:rPr>
        <w:t> </w:t>
      </w:r>
      <w:r>
        <w:rPr/>
        <w:t>as</w:t>
      </w:r>
      <w:r>
        <w:rPr>
          <w:spacing w:val="-11"/>
        </w:rPr>
        <w:t> </w:t>
      </w:r>
      <w:r>
        <w:rPr/>
        <w:t>directed</w:t>
      </w:r>
      <w:r>
        <w:rPr>
          <w:spacing w:val="-11"/>
        </w:rPr>
        <w:t> </w:t>
      </w:r>
      <w:r>
        <w:rPr/>
        <w:t>edges.</w:t>
      </w:r>
      <w:r>
        <w:rPr>
          <w:spacing w:val="-11"/>
        </w:rPr>
        <w:t> </w:t>
      </w:r>
      <w:r>
        <w:rPr/>
        <w:t>Because</w:t>
      </w:r>
      <w:r>
        <w:rPr>
          <w:spacing w:val="-11"/>
        </w:rPr>
        <w:t> </w:t>
      </w:r>
      <w:r>
        <w:rPr/>
        <w:t>Union–Find</w:t>
      </w:r>
      <w:r>
        <w:rPr>
          <w:spacing w:val="-11"/>
        </w:rPr>
        <w:t> </w:t>
      </w:r>
      <w:r>
        <w:rPr/>
        <w:t>operates</w:t>
      </w:r>
      <w:r>
        <w:rPr>
          <w:spacing w:val="-11"/>
        </w:rPr>
        <w:t> </w:t>
      </w:r>
      <w:r>
        <w:rPr/>
        <w:t>on</w:t>
      </w:r>
      <w:r>
        <w:rPr>
          <w:spacing w:val="-11"/>
        </w:rPr>
        <w:t> </w:t>
      </w:r>
      <w:r>
        <w:rPr/>
        <w:t>undirected</w:t>
      </w:r>
      <w:r>
        <w:rPr>
          <w:spacing w:val="-11"/>
        </w:rPr>
        <w:t> </w:t>
      </w:r>
      <w:r>
        <w:rPr/>
        <w:t>weakly</w:t>
      </w:r>
      <w:r>
        <w:rPr>
          <w:spacing w:val="-11"/>
        </w:rPr>
        <w:t> </w:t>
      </w:r>
      <w:r>
        <w:rPr/>
        <w:t>connected components (WCC), directed edges are first converted into undirected form for clustering. After WCC construction, the</w:t>
      </w:r>
      <w:r>
        <w:rPr>
          <w:spacing w:val="-11"/>
        </w:rPr>
        <w:t> </w:t>
      </w:r>
      <w:r>
        <w:rPr/>
        <w:t>graph</w:t>
      </w:r>
      <w:r>
        <w:rPr>
          <w:spacing w:val="-11"/>
        </w:rPr>
        <w:t> </w:t>
      </w:r>
      <w:r>
        <w:rPr/>
        <w:t>is</w:t>
      </w:r>
      <w:r>
        <w:rPr>
          <w:spacing w:val="-11"/>
        </w:rPr>
        <w:t> </w:t>
      </w:r>
      <w:r>
        <w:rPr/>
        <w:t>then</w:t>
      </w:r>
      <w:r>
        <w:rPr>
          <w:spacing w:val="-11"/>
        </w:rPr>
        <w:t> </w:t>
      </w:r>
      <w:r>
        <w:rPr/>
        <w:t>restored</w:t>
      </w:r>
      <w:r>
        <w:rPr>
          <w:spacing w:val="-11"/>
        </w:rPr>
        <w:t> </w:t>
      </w:r>
      <w:r>
        <w:rPr/>
        <w:t>to</w:t>
      </w:r>
      <w:r>
        <w:rPr>
          <w:spacing w:val="-11"/>
        </w:rPr>
        <w:t> </w:t>
      </w:r>
      <w:r>
        <w:rPr/>
        <w:t>directed</w:t>
      </w:r>
      <w:r>
        <w:rPr>
          <w:spacing w:val="-11"/>
        </w:rPr>
        <w:t> </w:t>
      </w:r>
      <w:r>
        <w:rPr/>
        <w:t>form</w:t>
      </w:r>
      <w:r>
        <w:rPr>
          <w:spacing w:val="-11"/>
        </w:rPr>
        <w:t> </w:t>
      </w:r>
      <w:r>
        <w:rPr/>
        <w:t>for</w:t>
      </w:r>
      <w:r>
        <w:rPr>
          <w:spacing w:val="-11"/>
        </w:rPr>
        <w:t> </w:t>
      </w:r>
      <w:r>
        <w:rPr/>
        <w:t>subsequent</w:t>
      </w:r>
      <w:r>
        <w:rPr>
          <w:spacing w:val="-11"/>
        </w:rPr>
        <w:t> </w:t>
      </w:r>
      <w:r>
        <w:rPr/>
        <w:t>analysis.</w:t>
      </w:r>
      <w:r>
        <w:rPr>
          <w:spacing w:val="-11"/>
        </w:rPr>
        <w:t> </w:t>
      </w:r>
      <w:r>
        <w:rPr/>
        <w:t>Given</w:t>
      </w:r>
      <w:r>
        <w:rPr>
          <w:spacing w:val="-11"/>
        </w:rPr>
        <w:t> </w:t>
      </w:r>
      <w:r>
        <w:rPr/>
        <w:t>that</w:t>
      </w:r>
      <w:r>
        <w:rPr>
          <w:spacing w:val="-11"/>
        </w:rPr>
        <w:t> </w:t>
      </w:r>
      <w:r>
        <w:rPr/>
        <w:t>financial</w:t>
      </w:r>
      <w:r>
        <w:rPr>
          <w:spacing w:val="-11"/>
        </w:rPr>
        <w:t> </w:t>
      </w:r>
      <w:r>
        <w:rPr/>
        <w:t>data</w:t>
      </w:r>
      <w:r>
        <w:rPr>
          <w:spacing w:val="-11"/>
        </w:rPr>
        <w:t> </w:t>
      </w:r>
      <w:r>
        <w:rPr/>
        <w:t>includes</w:t>
      </w:r>
      <w:r>
        <w:rPr>
          <w:spacing w:val="-11"/>
        </w:rPr>
        <w:t> </w:t>
      </w:r>
      <w:r>
        <w:rPr/>
        <w:t>explicit</w:t>
      </w:r>
      <w:r>
        <w:rPr>
          <w:spacing w:val="-11"/>
        </w:rPr>
        <w:t> </w:t>
      </w:r>
      <w:r>
        <w:rPr/>
        <w:t>temporal ordering, the resulting structure is well suited for DAG-based modelling, enabling Union–Find to efficiently cluster large networks with clear causal constraints.</w:t>
      </w:r>
    </w:p>
    <w:p>
      <w:pPr>
        <w:pStyle w:val="BodyText"/>
        <w:spacing w:line="249" w:lineRule="auto"/>
        <w:ind w:right="774" w:firstLine="298"/>
        <w:jc w:val="both"/>
      </w:pPr>
      <w:r>
        <w:rPr/>
        <w:t>The overall system concept aims to integrate UF-FAE with BSP-style distributed processing, enabling multi- modal</w:t>
      </w:r>
      <w:r>
        <w:rPr>
          <w:spacing w:val="-3"/>
        </w:rPr>
        <w:t> </w:t>
      </w:r>
      <w:r>
        <w:rPr/>
        <w:t>behavioural</w:t>
      </w:r>
      <w:r>
        <w:rPr>
          <w:spacing w:val="-3"/>
        </w:rPr>
        <w:t> </w:t>
      </w:r>
      <w:r>
        <w:rPr/>
        <w:t>features</w:t>
      </w:r>
      <w:r>
        <w:rPr>
          <w:spacing w:val="-3"/>
        </w:rPr>
        <w:t> </w:t>
      </w:r>
      <w:r>
        <w:rPr/>
        <w:t>to</w:t>
      </w:r>
      <w:r>
        <w:rPr>
          <w:spacing w:val="-3"/>
        </w:rPr>
        <w:t> </w:t>
      </w:r>
      <w:r>
        <w:rPr/>
        <w:t>reflect</w:t>
      </w:r>
      <w:r>
        <w:rPr>
          <w:spacing w:val="-3"/>
        </w:rPr>
        <w:t> </w:t>
      </w:r>
      <w:r>
        <w:rPr/>
        <w:t>the</w:t>
      </w:r>
      <w:r>
        <w:rPr>
          <w:spacing w:val="-3"/>
        </w:rPr>
        <w:t> </w:t>
      </w:r>
      <w:r>
        <w:rPr/>
        <w:t>temporal</w:t>
      </w:r>
      <w:r>
        <w:rPr>
          <w:spacing w:val="-3"/>
        </w:rPr>
        <w:t> </w:t>
      </w:r>
      <w:r>
        <w:rPr/>
        <w:t>and</w:t>
      </w:r>
      <w:r>
        <w:rPr>
          <w:spacing w:val="-3"/>
        </w:rPr>
        <w:t> </w:t>
      </w:r>
      <w:r>
        <w:rPr/>
        <w:t>structural</w:t>
      </w:r>
      <w:r>
        <w:rPr>
          <w:spacing w:val="-3"/>
        </w:rPr>
        <w:t> </w:t>
      </w:r>
      <w:r>
        <w:rPr/>
        <w:t>evolution</w:t>
      </w:r>
      <w:r>
        <w:rPr>
          <w:spacing w:val="-3"/>
        </w:rPr>
        <w:t> </w:t>
      </w:r>
      <w:r>
        <w:rPr/>
        <w:t>of</w:t>
      </w:r>
      <w:r>
        <w:rPr>
          <w:spacing w:val="-3"/>
        </w:rPr>
        <w:t> </w:t>
      </w:r>
      <w:r>
        <w:rPr/>
        <w:t>transaction</w:t>
      </w:r>
      <w:r>
        <w:rPr>
          <w:spacing w:val="-3"/>
        </w:rPr>
        <w:t> </w:t>
      </w:r>
      <w:r>
        <w:rPr/>
        <w:t>communities.</w:t>
      </w:r>
      <w:r>
        <w:rPr>
          <w:spacing w:val="-3"/>
        </w:rPr>
        <w:t> </w:t>
      </w:r>
      <w:r>
        <w:rPr/>
        <w:t>The</w:t>
      </w:r>
      <w:r>
        <w:rPr>
          <w:spacing w:val="-3"/>
        </w:rPr>
        <w:t> </w:t>
      </w:r>
      <w:r>
        <w:rPr/>
        <w:t>resulting design is compatible with multi-core, cloud, and large-scale computing environments, while satisfying regulatory requirements for interpretability. Subsequent chapters provide detailed explanations of the UF-FAE algorithm, its topological foundations, and its experimental workflow.</w:t>
      </w:r>
    </w:p>
    <w:p>
      <w:pPr>
        <w:pStyle w:val="BodyText"/>
        <w:spacing w:before="114"/>
        <w:ind w:left="0"/>
      </w:pPr>
    </w:p>
    <w:p>
      <w:pPr>
        <w:pStyle w:val="Heading1"/>
        <w:numPr>
          <w:ilvl w:val="0"/>
          <w:numId w:val="1"/>
        </w:numPr>
        <w:tabs>
          <w:tab w:pos="366" w:val="left" w:leader="none"/>
        </w:tabs>
        <w:spacing w:line="240" w:lineRule="auto" w:before="0" w:after="0"/>
        <w:ind w:left="366" w:right="0" w:hanging="298"/>
        <w:jc w:val="left"/>
      </w:pPr>
      <w:r>
        <w:rPr/>
        <w:t>Problem</w:t>
      </w:r>
      <w:r>
        <w:rPr>
          <w:spacing w:val="-13"/>
        </w:rPr>
        <w:t> </w:t>
      </w:r>
      <w:r>
        <w:rPr>
          <w:spacing w:val="-2"/>
        </w:rPr>
        <w:t>Formulation</w:t>
      </w:r>
    </w:p>
    <w:p>
      <w:pPr>
        <w:pStyle w:val="BodyText"/>
        <w:spacing w:line="249" w:lineRule="auto" w:before="80"/>
        <w:ind w:right="774" w:firstLine="298"/>
        <w:jc w:val="both"/>
      </w:pPr>
      <w:r>
        <w:rPr/>
        <w:t>The</w:t>
      </w:r>
      <w:r>
        <w:rPr>
          <w:spacing w:val="-10"/>
        </w:rPr>
        <w:t> </w:t>
      </w:r>
      <w:r>
        <w:rPr/>
        <w:t>UF-FAE</w:t>
      </w:r>
      <w:r>
        <w:rPr>
          <w:spacing w:val="-10"/>
        </w:rPr>
        <w:t> </w:t>
      </w:r>
      <w:r>
        <w:rPr/>
        <w:t>framework</w:t>
      </w:r>
      <w:r>
        <w:rPr>
          <w:spacing w:val="-10"/>
        </w:rPr>
        <w:t> </w:t>
      </w:r>
      <w:r>
        <w:rPr/>
        <w:t>begins</w:t>
      </w:r>
      <w:r>
        <w:rPr>
          <w:spacing w:val="-10"/>
        </w:rPr>
        <w:t> </w:t>
      </w:r>
      <w:r>
        <w:rPr/>
        <w:t>by</w:t>
      </w:r>
      <w:r>
        <w:rPr>
          <w:spacing w:val="-10"/>
        </w:rPr>
        <w:t> </w:t>
      </w:r>
      <w:r>
        <w:rPr/>
        <w:t>applying</w:t>
      </w:r>
      <w:r>
        <w:rPr>
          <w:spacing w:val="-10"/>
        </w:rPr>
        <w:t> </w:t>
      </w:r>
      <w:r>
        <w:rPr/>
        <w:t>Union–Find</w:t>
      </w:r>
      <w:r>
        <w:rPr>
          <w:spacing w:val="-10"/>
        </w:rPr>
        <w:t> </w:t>
      </w:r>
      <w:r>
        <w:rPr/>
        <w:t>with</w:t>
      </w:r>
      <w:r>
        <w:rPr>
          <w:spacing w:val="-10"/>
        </w:rPr>
        <w:t> </w:t>
      </w:r>
      <w:r>
        <w:rPr/>
        <w:t>path</w:t>
      </w:r>
      <w:r>
        <w:rPr>
          <w:spacing w:val="-10"/>
        </w:rPr>
        <w:t> </w:t>
      </w:r>
      <w:r>
        <w:rPr/>
        <w:t>compression</w:t>
      </w:r>
      <w:r>
        <w:rPr>
          <w:spacing w:val="-10"/>
        </w:rPr>
        <w:t> </w:t>
      </w:r>
      <w:r>
        <w:rPr/>
        <w:t>and</w:t>
      </w:r>
      <w:r>
        <w:rPr>
          <w:spacing w:val="-10"/>
        </w:rPr>
        <w:t> </w:t>
      </w:r>
      <w:r>
        <w:rPr/>
        <w:t>union-by-rank</w:t>
      </w:r>
      <w:r>
        <w:rPr>
          <w:spacing w:val="-10"/>
        </w:rPr>
        <w:t> </w:t>
      </w:r>
      <w:r>
        <w:rPr/>
        <w:t>to</w:t>
      </w:r>
      <w:r>
        <w:rPr>
          <w:spacing w:val="-10"/>
        </w:rPr>
        <w:t> </w:t>
      </w:r>
      <w:r>
        <w:rPr/>
        <w:t>decompose </w:t>
      </w:r>
      <w:r>
        <w:rPr>
          <w:spacing w:val="-2"/>
        </w:rPr>
        <w:t>the</w:t>
      </w:r>
      <w:r>
        <w:rPr>
          <w:spacing w:val="-3"/>
        </w:rPr>
        <w:t> </w:t>
      </w:r>
      <w:r>
        <w:rPr>
          <w:spacing w:val="-2"/>
        </w:rPr>
        <w:t>transaction</w:t>
      </w:r>
      <w:r>
        <w:rPr>
          <w:spacing w:val="-3"/>
        </w:rPr>
        <w:t> </w:t>
      </w:r>
      <w:r>
        <w:rPr>
          <w:spacing w:val="-2"/>
        </w:rPr>
        <w:t>graph</w:t>
      </w:r>
      <w:r>
        <w:rPr>
          <w:spacing w:val="-3"/>
        </w:rPr>
        <w:t> </w:t>
      </w:r>
      <w:r>
        <w:rPr>
          <w:spacing w:val="-2"/>
        </w:rPr>
        <w:t>into</w:t>
      </w:r>
      <w:r>
        <w:rPr>
          <w:spacing w:val="-3"/>
        </w:rPr>
        <w:t> </w:t>
      </w:r>
      <w:r>
        <w:rPr>
          <w:spacing w:val="-2"/>
        </w:rPr>
        <w:t>multiple</w:t>
      </w:r>
      <w:r>
        <w:rPr>
          <w:spacing w:val="-3"/>
        </w:rPr>
        <w:t> </w:t>
      </w:r>
      <w:r>
        <w:rPr>
          <w:spacing w:val="-2"/>
        </w:rPr>
        <w:t>weakly</w:t>
      </w:r>
      <w:r>
        <w:rPr>
          <w:spacing w:val="-3"/>
        </w:rPr>
        <w:t> </w:t>
      </w:r>
      <w:r>
        <w:rPr>
          <w:spacing w:val="-2"/>
        </w:rPr>
        <w:t>connected</w:t>
      </w:r>
      <w:r>
        <w:rPr>
          <w:spacing w:val="-3"/>
        </w:rPr>
        <w:t> </w:t>
      </w:r>
      <w:r>
        <w:rPr>
          <w:spacing w:val="-2"/>
        </w:rPr>
        <w:t>components</w:t>
      </w:r>
      <w:r>
        <w:rPr>
          <w:spacing w:val="-3"/>
        </w:rPr>
        <w:t> </w:t>
      </w:r>
      <w:r>
        <w:rPr>
          <w:spacing w:val="-2"/>
        </w:rPr>
        <w:t>(WCCs).</w:t>
      </w:r>
      <w:r>
        <w:rPr>
          <w:spacing w:val="-3"/>
        </w:rPr>
        <w:t> </w:t>
      </w:r>
      <w:r>
        <w:rPr>
          <w:spacing w:val="-2"/>
        </w:rPr>
        <w:t>This</w:t>
      </w:r>
      <w:r>
        <w:rPr>
          <w:spacing w:val="-3"/>
        </w:rPr>
        <w:t> </w:t>
      </w:r>
      <w:r>
        <w:rPr>
          <w:spacing w:val="-2"/>
        </w:rPr>
        <w:t>reduces</w:t>
      </w:r>
      <w:r>
        <w:rPr>
          <w:spacing w:val="-3"/>
        </w:rPr>
        <w:t> </w:t>
      </w:r>
      <w:r>
        <w:rPr>
          <w:spacing w:val="-2"/>
        </w:rPr>
        <w:t>the</w:t>
      </w:r>
      <w:r>
        <w:rPr>
          <w:spacing w:val="-3"/>
        </w:rPr>
        <w:t> </w:t>
      </w:r>
      <w:r>
        <w:rPr>
          <w:spacing w:val="-2"/>
        </w:rPr>
        <w:t>computational</w:t>
      </w:r>
      <w:r>
        <w:rPr>
          <w:spacing w:val="-3"/>
        </w:rPr>
        <w:t> </w:t>
      </w:r>
      <w:r>
        <w:rPr>
          <w:spacing w:val="-2"/>
        </w:rPr>
        <w:t>complexity associated with large-scale financial networks. For each resulting subgraph, graph-theoretic indicators and transaction- </w:t>
      </w:r>
      <w:r>
        <w:rPr/>
        <w:t>level statistical features are extracted and assembled into feature vectors for machine learning.</w:t>
      </w:r>
    </w:p>
    <w:p>
      <w:pPr>
        <w:pStyle w:val="BodyText"/>
        <w:spacing w:line="228" w:lineRule="auto" w:before="4"/>
        <w:ind w:right="774" w:firstLine="298"/>
        <w:jc w:val="both"/>
      </w:pPr>
      <w:r>
        <w:rPr>
          <w:w w:val="105"/>
        </w:rPr>
        <w:t>Let</w:t>
      </w:r>
      <w:r>
        <w:rPr>
          <w:spacing w:val="-14"/>
          <w:w w:val="105"/>
        </w:rPr>
        <w:t> </w:t>
      </w:r>
      <w:r>
        <w:rPr>
          <w:w w:val="105"/>
        </w:rPr>
        <w:t>the</w:t>
      </w:r>
      <w:r>
        <w:rPr>
          <w:spacing w:val="-3"/>
          <w:w w:val="105"/>
        </w:rPr>
        <w:t> </w:t>
      </w:r>
      <w:r>
        <w:rPr>
          <w:w w:val="105"/>
        </w:rPr>
        <w:t>transaction dataset define a directed graph </w:t>
      </w:r>
      <w:r>
        <w:rPr>
          <w:rFonts w:ascii="Cambria" w:hAnsi="Cambria" w:eastAsia="Cambria"/>
          <w:w w:val="105"/>
        </w:rPr>
        <w:t>𝐺</w:t>
      </w:r>
      <w:r>
        <w:rPr>
          <w:rFonts w:ascii="Cambria" w:hAnsi="Cambria" w:eastAsia="Cambria"/>
          <w:spacing w:val="40"/>
          <w:w w:val="105"/>
        </w:rPr>
        <w:t> </w:t>
      </w:r>
      <w:r>
        <w:rPr>
          <w:rFonts w:ascii="Cambria" w:hAnsi="Cambria" w:eastAsia="Cambria"/>
          <w:w w:val="105"/>
        </w:rPr>
        <w:t>=</w:t>
      </w:r>
      <w:r>
        <w:rPr>
          <w:rFonts w:ascii="Cambria" w:hAnsi="Cambria" w:eastAsia="Cambria"/>
          <w:spacing w:val="40"/>
          <w:w w:val="105"/>
        </w:rPr>
        <w:t> </w:t>
      </w:r>
      <w:r>
        <w:rPr>
          <w:rFonts w:ascii="Cambria" w:hAnsi="Cambria" w:eastAsia="Cambria"/>
          <w:w w:val="105"/>
        </w:rPr>
        <w:t>(𝑉</w:t>
      </w:r>
      <w:r>
        <w:rPr>
          <w:rFonts w:ascii="Cambria" w:hAnsi="Cambria" w:eastAsia="Cambria"/>
          <w:spacing w:val="-9"/>
          <w:w w:val="105"/>
        </w:rPr>
        <w:t> </w:t>
      </w:r>
      <w:r>
        <w:rPr>
          <w:rFonts w:ascii="Cambria" w:hAnsi="Cambria" w:eastAsia="Cambria"/>
          <w:w w:val="105"/>
        </w:rPr>
        <w:t>,</w:t>
      </w:r>
      <w:r>
        <w:rPr>
          <w:rFonts w:ascii="Cambria" w:hAnsi="Cambria" w:eastAsia="Cambria"/>
          <w:spacing w:val="-12"/>
          <w:w w:val="105"/>
        </w:rPr>
        <w:t> </w:t>
      </w:r>
      <w:r>
        <w:rPr>
          <w:rFonts w:ascii="Cambria" w:hAnsi="Cambria" w:eastAsia="Cambria"/>
          <w:w w:val="105"/>
        </w:rPr>
        <w:t>𝐸)</w:t>
      </w:r>
      <w:r>
        <w:rPr>
          <w:w w:val="105"/>
        </w:rPr>
        <w:t>, where each vertex </w:t>
      </w:r>
      <w:r>
        <w:rPr>
          <w:rFonts w:ascii="Cambria" w:hAnsi="Cambria" w:eastAsia="Cambria"/>
          <w:w w:val="105"/>
        </w:rPr>
        <w:t>𝑣</w:t>
      </w:r>
      <w:r>
        <w:rPr>
          <w:rFonts w:ascii="Cambria" w:hAnsi="Cambria" w:eastAsia="Cambria"/>
          <w:spacing w:val="40"/>
          <w:w w:val="105"/>
        </w:rPr>
        <w:t> </w:t>
      </w:r>
      <w:r>
        <w:rPr>
          <w:rFonts w:ascii="Cambria" w:hAnsi="Cambria" w:eastAsia="Cambria"/>
          <w:w w:val="105"/>
        </w:rPr>
        <w:t>∈</w:t>
      </w:r>
      <w:r>
        <w:rPr>
          <w:rFonts w:ascii="Cambria" w:hAnsi="Cambria" w:eastAsia="Cambria"/>
          <w:spacing w:val="40"/>
          <w:w w:val="105"/>
        </w:rPr>
        <w:t> </w:t>
      </w:r>
      <w:r>
        <w:rPr>
          <w:rFonts w:ascii="Cambria" w:hAnsi="Cambria" w:eastAsia="Cambria"/>
          <w:w w:val="105"/>
        </w:rPr>
        <w:t>𝑉</w:t>
      </w:r>
      <w:r>
        <w:rPr>
          <w:rFonts w:ascii="Cambria" w:hAnsi="Cambria" w:eastAsia="Cambria"/>
          <w:spacing w:val="40"/>
          <w:w w:val="105"/>
        </w:rPr>
        <w:t> </w:t>
      </w:r>
      <w:r>
        <w:rPr>
          <w:rFonts w:ascii="Cambria" w:hAnsi="Cambria" w:eastAsia="Cambria"/>
          <w:w w:val="105"/>
        </w:rPr>
        <w:t>=</w:t>
      </w:r>
      <w:r>
        <w:rPr>
          <w:rFonts w:ascii="Cambria" w:hAnsi="Cambria" w:eastAsia="Cambria"/>
          <w:spacing w:val="40"/>
          <w:w w:val="105"/>
        </w:rPr>
        <w:t> </w:t>
      </w:r>
      <w:r>
        <w:rPr>
          <w:rFonts w:ascii="Cambria" w:hAnsi="Cambria" w:eastAsia="Cambria"/>
          <w:w w:val="105"/>
        </w:rPr>
        <w:t>{𝑎</w:t>
      </w:r>
      <w:r>
        <w:rPr>
          <w:rFonts w:ascii="Cambria" w:hAnsi="Cambria" w:eastAsia="Cambria"/>
          <w:w w:val="105"/>
          <w:vertAlign w:val="subscript"/>
        </w:rPr>
        <w:t>1</w:t>
      </w:r>
      <w:r>
        <w:rPr>
          <w:rFonts w:ascii="Cambria" w:hAnsi="Cambria" w:eastAsia="Cambria"/>
          <w:w w:val="105"/>
          <w:vertAlign w:val="baseline"/>
        </w:rPr>
        <w:t>,</w:t>
      </w:r>
      <w:r>
        <w:rPr>
          <w:rFonts w:ascii="Cambria" w:hAnsi="Cambria" w:eastAsia="Cambria"/>
          <w:spacing w:val="-12"/>
          <w:w w:val="105"/>
          <w:vertAlign w:val="baseline"/>
        </w:rPr>
        <w:t> </w:t>
      </w:r>
      <w:r>
        <w:rPr>
          <w:rFonts w:ascii="Cambria" w:hAnsi="Cambria" w:eastAsia="Cambria"/>
          <w:w w:val="105"/>
          <w:vertAlign w:val="baseline"/>
        </w:rPr>
        <w:t>𝑎</w:t>
      </w:r>
      <w:r>
        <w:rPr>
          <w:rFonts w:ascii="Cambria" w:hAnsi="Cambria" w:eastAsia="Cambria"/>
          <w:w w:val="105"/>
          <w:vertAlign w:val="subscript"/>
        </w:rPr>
        <w:t>2</w:t>
      </w:r>
      <w:r>
        <w:rPr>
          <w:rFonts w:ascii="Cambria" w:hAnsi="Cambria" w:eastAsia="Cambria"/>
          <w:w w:val="105"/>
          <w:vertAlign w:val="baseline"/>
        </w:rPr>
        <w:t>,</w:t>
      </w:r>
      <w:r>
        <w:rPr>
          <w:rFonts w:ascii="Cambria" w:hAnsi="Cambria" w:eastAsia="Cambria"/>
          <w:spacing w:val="-12"/>
          <w:w w:val="105"/>
          <w:vertAlign w:val="baseline"/>
        </w:rPr>
        <w:t> </w:t>
      </w:r>
      <w:r>
        <w:rPr>
          <w:rFonts w:ascii="Cambria" w:hAnsi="Cambria" w:eastAsia="Cambria"/>
          <w:w w:val="105"/>
          <w:vertAlign w:val="baseline"/>
        </w:rPr>
        <w:t>…</w:t>
      </w:r>
      <w:r>
        <w:rPr>
          <w:rFonts w:ascii="Cambria" w:hAnsi="Cambria" w:eastAsia="Cambria"/>
          <w:spacing w:val="-11"/>
          <w:w w:val="105"/>
          <w:vertAlign w:val="baseline"/>
        </w:rPr>
        <w:t> </w:t>
      </w:r>
      <w:r>
        <w:rPr>
          <w:rFonts w:ascii="Cambria" w:hAnsi="Cambria" w:eastAsia="Cambria"/>
          <w:w w:val="105"/>
          <w:vertAlign w:val="baseline"/>
        </w:rPr>
        <w:t>,</w:t>
      </w:r>
      <w:r>
        <w:rPr>
          <w:rFonts w:ascii="Cambria" w:hAnsi="Cambria" w:eastAsia="Cambria"/>
          <w:spacing w:val="-12"/>
          <w:w w:val="105"/>
          <w:vertAlign w:val="baseline"/>
        </w:rPr>
        <w:t> </w:t>
      </w:r>
      <w:r>
        <w:rPr>
          <w:rFonts w:ascii="Cambria" w:hAnsi="Cambria" w:eastAsia="Cambria"/>
          <w:w w:val="105"/>
          <w:vertAlign w:val="baseline"/>
        </w:rPr>
        <w:t>𝑎</w:t>
      </w:r>
      <w:r>
        <w:rPr>
          <w:rFonts w:ascii="Cambria" w:hAnsi="Cambria" w:eastAsia="Cambria"/>
          <w:w w:val="105"/>
          <w:position w:val="-4"/>
          <w:sz w:val="15"/>
          <w:vertAlign w:val="baseline"/>
        </w:rPr>
        <w:t>𝑛</w:t>
      </w:r>
      <w:r>
        <w:rPr>
          <w:rFonts w:ascii="Cambria" w:hAnsi="Cambria" w:eastAsia="Cambria"/>
          <w:w w:val="105"/>
          <w:vertAlign w:val="baseline"/>
        </w:rPr>
        <w:t>} </w:t>
      </w:r>
      <w:r>
        <w:rPr>
          <w:vertAlign w:val="baseline"/>
        </w:rPr>
        <w:t>represents</w:t>
      </w:r>
      <w:r>
        <w:rPr>
          <w:spacing w:val="-3"/>
          <w:vertAlign w:val="baseline"/>
        </w:rPr>
        <w:t> </w:t>
      </w:r>
      <w:r>
        <w:rPr>
          <w:vertAlign w:val="baseline"/>
        </w:rPr>
        <w:t>an account, and each directed edge </w:t>
      </w:r>
      <w:r>
        <w:rPr>
          <w:rFonts w:ascii="Cambria" w:hAnsi="Cambria" w:eastAsia="Cambria"/>
          <w:vertAlign w:val="baseline"/>
        </w:rPr>
        <w:t>(𝑢,</w:t>
      </w:r>
      <w:r>
        <w:rPr>
          <w:rFonts w:ascii="Cambria" w:hAnsi="Cambria" w:eastAsia="Cambria"/>
          <w:spacing w:val="-12"/>
          <w:vertAlign w:val="baseline"/>
        </w:rPr>
        <w:t> </w:t>
      </w:r>
      <w:r>
        <w:rPr>
          <w:rFonts w:ascii="Cambria" w:hAnsi="Cambria" w:eastAsia="Cambria"/>
          <w:vertAlign w:val="baseline"/>
        </w:rPr>
        <w:t>𝑣)</w:t>
      </w:r>
      <w:r>
        <w:rPr>
          <w:rFonts w:ascii="Cambria" w:hAnsi="Cambria" w:eastAsia="Cambria"/>
          <w:spacing w:val="20"/>
          <w:vertAlign w:val="baseline"/>
        </w:rPr>
        <w:t> </w:t>
      </w:r>
      <w:r>
        <w:rPr>
          <w:rFonts w:ascii="Cambria" w:hAnsi="Cambria" w:eastAsia="Cambria"/>
          <w:vertAlign w:val="baseline"/>
        </w:rPr>
        <w:t>∈</w:t>
      </w:r>
      <w:r>
        <w:rPr>
          <w:rFonts w:ascii="Cambria" w:hAnsi="Cambria" w:eastAsia="Cambria"/>
          <w:spacing w:val="19"/>
          <w:vertAlign w:val="baseline"/>
        </w:rPr>
        <w:t> </w:t>
      </w:r>
      <w:r>
        <w:rPr>
          <w:rFonts w:ascii="Cambria" w:hAnsi="Cambria" w:eastAsia="Cambria"/>
          <w:vertAlign w:val="baseline"/>
        </w:rPr>
        <w:t>𝐸 </w:t>
      </w:r>
      <w:r>
        <w:rPr>
          <w:vertAlign w:val="baseline"/>
        </w:rPr>
        <w:t>denotes a transfer from sender </w:t>
      </w:r>
      <w:r>
        <w:rPr>
          <w:rFonts w:ascii="Cambria" w:hAnsi="Cambria" w:eastAsia="Cambria"/>
          <w:vertAlign w:val="baseline"/>
        </w:rPr>
        <w:t>𝑢 </w:t>
      </w:r>
      <w:r>
        <w:rPr>
          <w:vertAlign w:val="baseline"/>
        </w:rPr>
        <w:t>to receiver </w:t>
      </w:r>
      <w:r>
        <w:rPr>
          <w:rFonts w:ascii="Cambria" w:hAnsi="Cambria" w:eastAsia="Cambria"/>
          <w:vertAlign w:val="baseline"/>
        </w:rPr>
        <w:t>𝑣</w:t>
      </w:r>
      <w:r>
        <w:rPr>
          <w:vertAlign w:val="baseline"/>
        </w:rPr>
        <w:t>. Union–Find with path compression and union-by-rank is then applied to obtain WCCs as follows:</w:t>
      </w:r>
    </w:p>
    <w:p>
      <w:pPr>
        <w:pStyle w:val="ListParagraph"/>
        <w:numPr>
          <w:ilvl w:val="0"/>
          <w:numId w:val="3"/>
        </w:numPr>
        <w:tabs>
          <w:tab w:pos="565" w:val="left" w:leader="none"/>
        </w:tabs>
        <w:spacing w:line="240" w:lineRule="auto" w:before="170" w:after="0"/>
        <w:ind w:left="565" w:right="0" w:hanging="248"/>
        <w:jc w:val="left"/>
        <w:rPr>
          <w:sz w:val="20"/>
        </w:rPr>
      </w:pPr>
      <w:r>
        <w:rPr>
          <w:sz w:val="20"/>
        </w:rPr>
        <w:t>Each</w:t>
      </w:r>
      <w:r>
        <w:rPr>
          <w:spacing w:val="-7"/>
          <w:sz w:val="20"/>
        </w:rPr>
        <w:t> </w:t>
      </w:r>
      <w:r>
        <w:rPr>
          <w:sz w:val="20"/>
        </w:rPr>
        <w:t>vertex</w:t>
      </w:r>
      <w:r>
        <w:rPr>
          <w:spacing w:val="-6"/>
          <w:sz w:val="20"/>
        </w:rPr>
        <w:t> </w:t>
      </w:r>
      <w:r>
        <w:rPr>
          <w:sz w:val="20"/>
        </w:rPr>
        <w:t>is</w:t>
      </w:r>
      <w:r>
        <w:rPr>
          <w:spacing w:val="-7"/>
          <w:sz w:val="20"/>
        </w:rPr>
        <w:t> </w:t>
      </w:r>
      <w:r>
        <w:rPr>
          <w:sz w:val="20"/>
        </w:rPr>
        <w:t>initialized</w:t>
      </w:r>
      <w:r>
        <w:rPr>
          <w:spacing w:val="-6"/>
          <w:sz w:val="20"/>
        </w:rPr>
        <w:t> </w:t>
      </w:r>
      <w:r>
        <w:rPr>
          <w:sz w:val="20"/>
        </w:rPr>
        <w:t>with</w:t>
      </w:r>
      <w:r>
        <w:rPr>
          <w:spacing w:val="-6"/>
          <w:sz w:val="20"/>
        </w:rPr>
        <w:t> </w:t>
      </w:r>
      <w:r>
        <w:rPr>
          <w:sz w:val="20"/>
        </w:rPr>
        <w:t>a</w:t>
      </w:r>
      <w:r>
        <w:rPr>
          <w:spacing w:val="-7"/>
          <w:sz w:val="20"/>
        </w:rPr>
        <w:t> </w:t>
      </w:r>
      <w:r>
        <w:rPr>
          <w:sz w:val="20"/>
        </w:rPr>
        <w:t>parent</w:t>
      </w:r>
      <w:r>
        <w:rPr>
          <w:spacing w:val="-6"/>
          <w:sz w:val="20"/>
        </w:rPr>
        <w:t> </w:t>
      </w:r>
      <w:r>
        <w:rPr>
          <w:spacing w:val="-2"/>
          <w:sz w:val="20"/>
        </w:rPr>
        <w:t>pointer.</w:t>
      </w:r>
    </w:p>
    <w:p>
      <w:pPr>
        <w:pStyle w:val="ListParagraph"/>
        <w:numPr>
          <w:ilvl w:val="0"/>
          <w:numId w:val="3"/>
        </w:numPr>
        <w:tabs>
          <w:tab w:pos="565" w:val="left" w:leader="none"/>
        </w:tabs>
        <w:spacing w:line="240" w:lineRule="auto" w:before="29" w:after="0"/>
        <w:ind w:left="565" w:right="0" w:hanging="248"/>
        <w:jc w:val="left"/>
        <w:rPr>
          <w:sz w:val="20"/>
        </w:rPr>
      </w:pPr>
      <w:r>
        <w:rPr>
          <w:sz w:val="20"/>
        </w:rPr>
        <w:t>For</w:t>
      </w:r>
      <w:r>
        <w:rPr>
          <w:spacing w:val="-13"/>
          <w:sz w:val="20"/>
        </w:rPr>
        <w:t> </w:t>
      </w:r>
      <w:r>
        <w:rPr>
          <w:sz w:val="20"/>
        </w:rPr>
        <w:t>every</w:t>
      </w:r>
      <w:r>
        <w:rPr>
          <w:spacing w:val="-12"/>
          <w:sz w:val="20"/>
        </w:rPr>
        <w:t> </w:t>
      </w:r>
      <w:r>
        <w:rPr>
          <w:sz w:val="20"/>
        </w:rPr>
        <w:t>observed</w:t>
      </w:r>
      <w:r>
        <w:rPr>
          <w:spacing w:val="-13"/>
          <w:sz w:val="20"/>
        </w:rPr>
        <w:t> </w:t>
      </w:r>
      <w:r>
        <w:rPr>
          <w:sz w:val="20"/>
        </w:rPr>
        <w:t>transaction</w:t>
      </w:r>
      <w:r>
        <w:rPr>
          <w:spacing w:val="-10"/>
          <w:sz w:val="20"/>
        </w:rPr>
        <w:t> </w:t>
      </w:r>
      <w:r>
        <w:rPr>
          <w:rFonts w:ascii="Cambria" w:eastAsia="Cambria"/>
          <w:sz w:val="20"/>
        </w:rPr>
        <w:t>(𝑢,</w:t>
      </w:r>
      <w:r>
        <w:rPr>
          <w:rFonts w:ascii="Cambria" w:eastAsia="Cambria"/>
          <w:spacing w:val="-11"/>
          <w:sz w:val="20"/>
        </w:rPr>
        <w:t> </w:t>
      </w:r>
      <w:r>
        <w:rPr>
          <w:rFonts w:ascii="Cambria" w:eastAsia="Cambria"/>
          <w:sz w:val="20"/>
        </w:rPr>
        <w:t>𝑣)</w:t>
      </w:r>
      <w:r>
        <w:rPr>
          <w:sz w:val="20"/>
        </w:rPr>
        <w:t>,</w:t>
      </w:r>
      <w:r>
        <w:rPr>
          <w:spacing w:val="-11"/>
          <w:sz w:val="20"/>
        </w:rPr>
        <w:t> </w:t>
      </w:r>
      <w:r>
        <w:rPr>
          <w:sz w:val="20"/>
        </w:rPr>
        <w:t>the</w:t>
      </w:r>
      <w:r>
        <w:rPr>
          <w:spacing w:val="-10"/>
          <w:sz w:val="20"/>
        </w:rPr>
        <w:t> </w:t>
      </w:r>
      <w:r>
        <w:rPr>
          <w:sz w:val="20"/>
        </w:rPr>
        <w:t>sets</w:t>
      </w:r>
      <w:r>
        <w:rPr>
          <w:spacing w:val="-11"/>
          <w:sz w:val="20"/>
        </w:rPr>
        <w:t> </w:t>
      </w:r>
      <w:r>
        <w:rPr>
          <w:sz w:val="20"/>
        </w:rPr>
        <w:t>of</w:t>
      </w:r>
      <w:r>
        <w:rPr>
          <w:spacing w:val="-10"/>
          <w:sz w:val="20"/>
        </w:rPr>
        <w:t> </w:t>
      </w:r>
      <w:r>
        <w:rPr>
          <w:rFonts w:ascii="Cambria" w:eastAsia="Cambria"/>
          <w:sz w:val="20"/>
        </w:rPr>
        <w:t>𝑢</w:t>
      </w:r>
      <w:r>
        <w:rPr>
          <w:rFonts w:ascii="Cambria" w:eastAsia="Cambria"/>
          <w:spacing w:val="-4"/>
          <w:sz w:val="20"/>
        </w:rPr>
        <w:t> </w:t>
      </w:r>
      <w:r>
        <w:rPr>
          <w:sz w:val="20"/>
        </w:rPr>
        <w:t>and</w:t>
      </w:r>
      <w:r>
        <w:rPr>
          <w:spacing w:val="-11"/>
          <w:sz w:val="20"/>
        </w:rPr>
        <w:t> </w:t>
      </w:r>
      <w:r>
        <w:rPr>
          <w:rFonts w:ascii="Cambria" w:eastAsia="Cambria"/>
          <w:sz w:val="20"/>
        </w:rPr>
        <w:t>𝑣</w:t>
      </w:r>
      <w:r>
        <w:rPr>
          <w:rFonts w:ascii="Cambria" w:eastAsia="Cambria"/>
          <w:spacing w:val="-4"/>
          <w:sz w:val="20"/>
        </w:rPr>
        <w:t> </w:t>
      </w:r>
      <w:r>
        <w:rPr>
          <w:sz w:val="20"/>
        </w:rPr>
        <w:t>are</w:t>
      </w:r>
      <w:r>
        <w:rPr>
          <w:spacing w:val="-11"/>
          <w:sz w:val="20"/>
        </w:rPr>
        <w:t> </w:t>
      </w:r>
      <w:r>
        <w:rPr>
          <w:spacing w:val="-2"/>
          <w:sz w:val="20"/>
        </w:rPr>
        <w:t>merged.</w:t>
      </w:r>
    </w:p>
    <w:p>
      <w:pPr>
        <w:pStyle w:val="BodyText"/>
        <w:spacing w:before="164"/>
        <w:ind w:left="367"/>
      </w:pPr>
      <w:r>
        <w:rPr/>
        <w:t>This</w:t>
      </w:r>
      <w:r>
        <w:rPr>
          <w:spacing w:val="-5"/>
        </w:rPr>
        <w:t> </w:t>
      </w:r>
      <w:r>
        <w:rPr/>
        <w:t>process</w:t>
      </w:r>
      <w:r>
        <w:rPr>
          <w:spacing w:val="-4"/>
        </w:rPr>
        <w:t> </w:t>
      </w:r>
      <w:r>
        <w:rPr/>
        <w:t>partitions</w:t>
      </w:r>
      <w:r>
        <w:rPr>
          <w:spacing w:val="-5"/>
        </w:rPr>
        <w:t> </w:t>
      </w:r>
      <w:r>
        <w:rPr/>
        <w:t>the</w:t>
      </w:r>
      <w:r>
        <w:rPr>
          <w:spacing w:val="-4"/>
        </w:rPr>
        <w:t> </w:t>
      </w:r>
      <w:r>
        <w:rPr/>
        <w:t>directed</w:t>
      </w:r>
      <w:r>
        <w:rPr>
          <w:spacing w:val="-4"/>
        </w:rPr>
        <w:t> </w:t>
      </w:r>
      <w:r>
        <w:rPr/>
        <w:t>graph</w:t>
      </w:r>
      <w:r>
        <w:rPr>
          <w:spacing w:val="-5"/>
        </w:rPr>
        <w:t> </w:t>
      </w:r>
      <w:r>
        <w:rPr>
          <w:rFonts w:ascii="Cambria" w:eastAsia="Cambria"/>
        </w:rPr>
        <w:t>𝐺</w:t>
      </w:r>
      <w:r>
        <w:rPr>
          <w:rFonts w:ascii="Cambria" w:eastAsia="Cambria"/>
          <w:spacing w:val="5"/>
        </w:rPr>
        <w:t> </w:t>
      </w:r>
      <w:r>
        <w:rPr/>
        <w:t>into</w:t>
      </w:r>
      <w:r>
        <w:rPr>
          <w:spacing w:val="-4"/>
        </w:rPr>
        <w:t> </w:t>
      </w:r>
      <w:r>
        <w:rPr>
          <w:rFonts w:ascii="Cambria" w:eastAsia="Cambria"/>
        </w:rPr>
        <w:t>𝑘</w:t>
      </w:r>
      <w:r>
        <w:rPr>
          <w:rFonts w:ascii="Cambria" w:eastAsia="Cambria"/>
          <w:spacing w:val="2"/>
        </w:rPr>
        <w:t> </w:t>
      </w:r>
      <w:r>
        <w:rPr/>
        <w:t>weakly</w:t>
      </w:r>
      <w:r>
        <w:rPr>
          <w:spacing w:val="-5"/>
        </w:rPr>
        <w:t> </w:t>
      </w:r>
      <w:r>
        <w:rPr/>
        <w:t>connected</w:t>
      </w:r>
      <w:r>
        <w:rPr>
          <w:spacing w:val="-4"/>
        </w:rPr>
        <w:t> </w:t>
      </w:r>
      <w:r>
        <w:rPr>
          <w:spacing w:val="-2"/>
        </w:rPr>
        <w:t>subgraphs:</w:t>
      </w:r>
    </w:p>
    <w:p>
      <w:pPr>
        <w:spacing w:before="204"/>
        <w:ind w:left="566" w:right="0" w:firstLine="0"/>
        <w:jc w:val="left"/>
        <w:rPr>
          <w:rFonts w:ascii="Cambria" w:hAnsi="Cambria" w:eastAsia="Cambria"/>
          <w:sz w:val="20"/>
        </w:rPr>
      </w:pPr>
      <w:r>
        <w:rPr>
          <w:rFonts w:ascii="Cambria" w:hAnsi="Cambria" w:eastAsia="Cambria"/>
          <w:w w:val="110"/>
          <w:sz w:val="20"/>
        </w:rPr>
        <w:t>𝐺</w:t>
      </w:r>
      <w:r>
        <w:rPr>
          <w:rFonts w:ascii="Cambria" w:hAnsi="Cambria" w:eastAsia="Cambria"/>
          <w:w w:val="110"/>
          <w:position w:val="-4"/>
          <w:sz w:val="15"/>
        </w:rPr>
        <w:t>1</w:t>
      </w:r>
      <w:r>
        <w:rPr>
          <w:rFonts w:ascii="Cambria" w:hAnsi="Cambria" w:eastAsia="Cambria"/>
          <w:w w:val="110"/>
          <w:sz w:val="20"/>
        </w:rPr>
        <w:t>,</w:t>
      </w:r>
      <w:r>
        <w:rPr>
          <w:rFonts w:ascii="Cambria" w:hAnsi="Cambria" w:eastAsia="Cambria"/>
          <w:spacing w:val="-5"/>
          <w:w w:val="110"/>
          <w:sz w:val="20"/>
        </w:rPr>
        <w:t> </w:t>
      </w:r>
      <w:r>
        <w:rPr>
          <w:rFonts w:ascii="Cambria" w:hAnsi="Cambria" w:eastAsia="Cambria"/>
          <w:w w:val="110"/>
          <w:sz w:val="20"/>
        </w:rPr>
        <w:t>𝐺</w:t>
      </w:r>
      <w:r>
        <w:rPr>
          <w:rFonts w:ascii="Cambria" w:hAnsi="Cambria" w:eastAsia="Cambria"/>
          <w:w w:val="110"/>
          <w:position w:val="-4"/>
          <w:sz w:val="15"/>
        </w:rPr>
        <w:t>2</w:t>
      </w:r>
      <w:r>
        <w:rPr>
          <w:rFonts w:ascii="Cambria" w:hAnsi="Cambria" w:eastAsia="Cambria"/>
          <w:w w:val="110"/>
          <w:sz w:val="20"/>
        </w:rPr>
        <w:t>,</w:t>
      </w:r>
      <w:r>
        <w:rPr>
          <w:rFonts w:ascii="Cambria" w:hAnsi="Cambria" w:eastAsia="Cambria"/>
          <w:spacing w:val="-4"/>
          <w:w w:val="110"/>
          <w:sz w:val="20"/>
        </w:rPr>
        <w:t> </w:t>
      </w:r>
      <w:r>
        <w:rPr>
          <w:rFonts w:ascii="Cambria" w:hAnsi="Cambria" w:eastAsia="Cambria"/>
          <w:w w:val="110"/>
          <w:sz w:val="20"/>
        </w:rPr>
        <w:t>…</w:t>
      </w:r>
      <w:r>
        <w:rPr>
          <w:rFonts w:ascii="Cambria" w:hAnsi="Cambria" w:eastAsia="Cambria"/>
          <w:spacing w:val="-5"/>
          <w:w w:val="110"/>
          <w:sz w:val="20"/>
        </w:rPr>
        <w:t> </w:t>
      </w:r>
      <w:r>
        <w:rPr>
          <w:rFonts w:ascii="Cambria" w:hAnsi="Cambria" w:eastAsia="Cambria"/>
          <w:w w:val="110"/>
          <w:sz w:val="20"/>
        </w:rPr>
        <w:t>,</w:t>
      </w:r>
      <w:r>
        <w:rPr>
          <w:rFonts w:ascii="Cambria" w:hAnsi="Cambria" w:eastAsia="Cambria"/>
          <w:spacing w:val="-4"/>
          <w:w w:val="110"/>
          <w:sz w:val="20"/>
        </w:rPr>
        <w:t> </w:t>
      </w:r>
      <w:r>
        <w:rPr>
          <w:rFonts w:ascii="Cambria" w:hAnsi="Cambria" w:eastAsia="Cambria"/>
          <w:spacing w:val="-5"/>
          <w:w w:val="110"/>
          <w:sz w:val="20"/>
        </w:rPr>
        <w:t>𝐺</w:t>
      </w:r>
      <w:r>
        <w:rPr>
          <w:rFonts w:ascii="Cambria" w:hAnsi="Cambria" w:eastAsia="Cambria"/>
          <w:spacing w:val="-5"/>
          <w:w w:val="110"/>
          <w:position w:val="-4"/>
          <w:sz w:val="15"/>
        </w:rPr>
        <w:t>𝑘</w:t>
      </w:r>
      <w:r>
        <w:rPr>
          <w:rFonts w:ascii="Cambria" w:hAnsi="Cambria" w:eastAsia="Cambria"/>
          <w:spacing w:val="-5"/>
          <w:w w:val="110"/>
          <w:sz w:val="20"/>
        </w:rPr>
        <w:t>.</w:t>
      </w:r>
    </w:p>
    <w:p>
      <w:pPr>
        <w:spacing w:after="0"/>
        <w:jc w:val="left"/>
        <w:rPr>
          <w:rFonts w:ascii="Cambria" w:hAnsi="Cambria" w:eastAsia="Cambria"/>
          <w:sz w:val="20"/>
        </w:rPr>
        <w:sectPr>
          <w:pgSz w:w="10890" w:h="14860"/>
          <w:pgMar w:header="691" w:footer="562" w:top="940" w:bottom="760" w:left="708" w:right="0"/>
        </w:sectPr>
      </w:pPr>
    </w:p>
    <w:p>
      <w:pPr>
        <w:pStyle w:val="Heading2"/>
        <w:ind w:left="68" w:firstLine="0"/>
        <w:jc w:val="left"/>
      </w:pPr>
      <w:r>
        <w:rPr/>
        <w:t>Node</w:t>
      </w:r>
      <w:r>
        <w:rPr>
          <w:spacing w:val="-10"/>
        </w:rPr>
        <w:t> </w:t>
      </w:r>
      <w:r>
        <w:rPr/>
        <w:t>Role</w:t>
      </w:r>
      <w:r>
        <w:rPr>
          <w:spacing w:val="-10"/>
        </w:rPr>
        <w:t> </w:t>
      </w:r>
      <w:r>
        <w:rPr>
          <w:spacing w:val="-2"/>
        </w:rPr>
        <w:t>Classification</w:t>
      </w:r>
    </w:p>
    <w:p>
      <w:pPr>
        <w:pStyle w:val="BodyText"/>
        <w:spacing w:before="4"/>
        <w:ind w:left="367"/>
      </w:pPr>
      <w:r>
        <w:rPr/>
        <w:t>For</w:t>
      </w:r>
      <w:r>
        <w:rPr>
          <w:spacing w:val="-4"/>
        </w:rPr>
        <w:t> </w:t>
      </w:r>
      <w:r>
        <w:rPr/>
        <w:t>each</w:t>
      </w:r>
      <w:r>
        <w:rPr>
          <w:spacing w:val="-3"/>
        </w:rPr>
        <w:t> </w:t>
      </w:r>
      <w:r>
        <w:rPr/>
        <w:t>node</w:t>
      </w:r>
      <w:r>
        <w:rPr>
          <w:spacing w:val="-3"/>
        </w:rPr>
        <w:t> </w:t>
      </w:r>
      <w:r>
        <w:rPr>
          <w:rFonts w:ascii="Cambria" w:eastAsia="Cambria"/>
        </w:rPr>
        <w:t>𝑣</w:t>
      </w:r>
      <w:r>
        <w:rPr>
          <w:rFonts w:ascii="Cambria" w:eastAsia="Cambria"/>
          <w:spacing w:val="2"/>
        </w:rPr>
        <w:t> </w:t>
      </w:r>
      <w:r>
        <w:rPr/>
        <w:t>in</w:t>
      </w:r>
      <w:r>
        <w:rPr>
          <w:spacing w:val="-3"/>
        </w:rPr>
        <w:t> </w:t>
      </w:r>
      <w:r>
        <w:rPr/>
        <w:t>subgraph</w:t>
      </w:r>
      <w:r>
        <w:rPr>
          <w:spacing w:val="-3"/>
        </w:rPr>
        <w:t> </w:t>
      </w:r>
      <w:r>
        <w:rPr>
          <w:rFonts w:ascii="Cambria" w:eastAsia="Cambria"/>
        </w:rPr>
        <w:t>𝐺</w:t>
      </w:r>
      <w:r>
        <w:rPr>
          <w:rFonts w:ascii="Cambria" w:eastAsia="Cambria"/>
          <w:position w:val="-4"/>
          <w:sz w:val="15"/>
        </w:rPr>
        <w:t>𝑖</w:t>
      </w:r>
      <w:r>
        <w:rPr/>
        <w:t>,</w:t>
      </w:r>
      <w:r>
        <w:rPr>
          <w:spacing w:val="-3"/>
        </w:rPr>
        <w:t> </w:t>
      </w:r>
      <w:r>
        <w:rPr/>
        <w:t>in-degree</w:t>
      </w:r>
      <w:r>
        <w:rPr>
          <w:spacing w:val="-4"/>
        </w:rPr>
        <w:t> </w:t>
      </w:r>
      <w:r>
        <w:rPr/>
        <w:t>and</w:t>
      </w:r>
      <w:r>
        <w:rPr>
          <w:spacing w:val="-3"/>
        </w:rPr>
        <w:t> </w:t>
      </w:r>
      <w:r>
        <w:rPr/>
        <w:t>out-degree</w:t>
      </w:r>
      <w:r>
        <w:rPr>
          <w:spacing w:val="-3"/>
        </w:rPr>
        <w:t> </w:t>
      </w:r>
      <w:r>
        <w:rPr/>
        <w:t>are</w:t>
      </w:r>
      <w:r>
        <w:rPr>
          <w:spacing w:val="-4"/>
        </w:rPr>
        <w:t> </w:t>
      </w:r>
      <w:r>
        <w:rPr>
          <w:spacing w:val="-2"/>
        </w:rPr>
        <w:t>computed:</w:t>
      </w:r>
    </w:p>
    <w:p>
      <w:pPr>
        <w:pStyle w:val="BodyText"/>
        <w:tabs>
          <w:tab w:pos="3398" w:val="left" w:leader="none"/>
        </w:tabs>
        <w:spacing w:before="59"/>
        <w:ind w:left="566"/>
        <w:rPr>
          <w:rFonts w:ascii="Cambria" w:hAnsi="Cambria" w:eastAsia="Cambria"/>
        </w:rPr>
      </w:pPr>
      <w:r>
        <w:rPr>
          <w:rFonts w:ascii="Cambria" w:hAnsi="Cambria" w:eastAsia="Cambria"/>
        </w:rPr>
        <w:t>deg</w:t>
      </w:r>
      <w:r>
        <w:rPr>
          <w:rFonts w:ascii="Cambria" w:hAnsi="Cambria" w:eastAsia="Cambria"/>
          <w:vertAlign w:val="subscript"/>
        </w:rPr>
        <w:t>in</w:t>
      </w:r>
      <w:r>
        <w:rPr>
          <w:rFonts w:ascii="Cambria" w:hAnsi="Cambria" w:eastAsia="Cambria"/>
          <w:vertAlign w:val="baseline"/>
        </w:rPr>
        <w:t>(𝑣)</w:t>
      </w:r>
      <w:r>
        <w:rPr>
          <w:rFonts w:ascii="Cambria" w:hAnsi="Cambria" w:eastAsia="Cambria"/>
          <w:spacing w:val="-6"/>
          <w:vertAlign w:val="baseline"/>
        </w:rPr>
        <w:t> </w:t>
      </w:r>
      <w:r>
        <w:rPr>
          <w:rFonts w:ascii="Cambria" w:hAnsi="Cambria" w:eastAsia="Cambria"/>
          <w:vertAlign w:val="baseline"/>
        </w:rPr>
        <w:t>=</w:t>
      </w:r>
      <w:r>
        <w:rPr>
          <w:rFonts w:ascii="Cambria" w:hAnsi="Cambria" w:eastAsia="Cambria"/>
          <w:spacing w:val="3"/>
          <w:vertAlign w:val="baseline"/>
        </w:rPr>
        <w:t> </w:t>
      </w:r>
      <w:r>
        <w:rPr>
          <w:rFonts w:ascii="Verdana" w:hAnsi="Verdana" w:eastAsia="Verdana"/>
          <w:vertAlign w:val="baseline"/>
        </w:rPr>
        <w:t>|</w:t>
      </w:r>
      <w:r>
        <w:rPr>
          <w:rFonts w:ascii="Cambria" w:hAnsi="Cambria" w:eastAsia="Cambria"/>
          <w:vertAlign w:val="baseline"/>
        </w:rPr>
        <w:t>{</w:t>
      </w:r>
      <w:r>
        <w:rPr>
          <w:rFonts w:ascii="Cambria" w:hAnsi="Cambria" w:eastAsia="Cambria"/>
          <w:spacing w:val="-11"/>
          <w:vertAlign w:val="baseline"/>
        </w:rPr>
        <w:t> </w:t>
      </w:r>
      <w:r>
        <w:rPr>
          <w:rFonts w:ascii="Cambria" w:hAnsi="Cambria" w:eastAsia="Cambria"/>
          <w:vertAlign w:val="baseline"/>
        </w:rPr>
        <w:t>𝑢</w:t>
      </w:r>
      <w:r>
        <w:rPr>
          <w:rFonts w:ascii="Cambria" w:hAnsi="Cambria" w:eastAsia="Cambria"/>
          <w:spacing w:val="3"/>
          <w:vertAlign w:val="baseline"/>
        </w:rPr>
        <w:t> </w:t>
      </w:r>
      <w:r>
        <w:rPr>
          <w:rFonts w:ascii="Cambria" w:hAnsi="Cambria" w:eastAsia="Cambria"/>
          <w:vertAlign w:val="baseline"/>
        </w:rPr>
        <w:t>∣</w:t>
      </w:r>
      <w:r>
        <w:rPr>
          <w:rFonts w:ascii="Cambria" w:hAnsi="Cambria" w:eastAsia="Cambria"/>
          <w:spacing w:val="4"/>
          <w:vertAlign w:val="baseline"/>
        </w:rPr>
        <w:t> </w:t>
      </w:r>
      <w:r>
        <w:rPr>
          <w:rFonts w:ascii="Cambria" w:hAnsi="Cambria" w:eastAsia="Cambria"/>
          <w:vertAlign w:val="baseline"/>
        </w:rPr>
        <w:t>(𝑢,</w:t>
      </w:r>
      <w:r>
        <w:rPr>
          <w:rFonts w:ascii="Cambria" w:hAnsi="Cambria" w:eastAsia="Cambria"/>
          <w:spacing w:val="-11"/>
          <w:vertAlign w:val="baseline"/>
        </w:rPr>
        <w:t> </w:t>
      </w:r>
      <w:r>
        <w:rPr>
          <w:rFonts w:ascii="Cambria" w:hAnsi="Cambria" w:eastAsia="Cambria"/>
          <w:vertAlign w:val="baseline"/>
        </w:rPr>
        <w:t>𝑣)</w:t>
      </w:r>
      <w:r>
        <w:rPr>
          <w:rFonts w:ascii="Cambria" w:hAnsi="Cambria" w:eastAsia="Cambria"/>
          <w:spacing w:val="3"/>
          <w:vertAlign w:val="baseline"/>
        </w:rPr>
        <w:t> </w:t>
      </w:r>
      <w:r>
        <w:rPr>
          <w:rFonts w:ascii="Cambria" w:hAnsi="Cambria" w:eastAsia="Cambria"/>
          <w:vertAlign w:val="baseline"/>
        </w:rPr>
        <w:t>∈</w:t>
      </w:r>
      <w:r>
        <w:rPr>
          <w:rFonts w:ascii="Cambria" w:hAnsi="Cambria" w:eastAsia="Cambria"/>
          <w:spacing w:val="3"/>
          <w:vertAlign w:val="baseline"/>
        </w:rPr>
        <w:t> </w:t>
      </w:r>
      <w:r>
        <w:rPr>
          <w:rFonts w:ascii="Cambria" w:hAnsi="Cambria" w:eastAsia="Cambria"/>
          <w:vertAlign w:val="baseline"/>
        </w:rPr>
        <w:t>𝐸</w:t>
      </w:r>
      <w:r>
        <w:rPr>
          <w:rFonts w:ascii="Cambria" w:hAnsi="Cambria" w:eastAsia="Cambria"/>
          <w:spacing w:val="-5"/>
          <w:vertAlign w:val="baseline"/>
        </w:rPr>
        <w:t> }</w:t>
      </w:r>
      <w:r>
        <w:rPr>
          <w:rFonts w:ascii="Verdana" w:hAnsi="Verdana" w:eastAsia="Verdana"/>
          <w:spacing w:val="-5"/>
          <w:vertAlign w:val="baseline"/>
        </w:rPr>
        <w:t>|</w:t>
      </w:r>
      <w:r>
        <w:rPr>
          <w:rFonts w:ascii="Cambria" w:hAnsi="Cambria" w:eastAsia="Cambria"/>
          <w:spacing w:val="-5"/>
          <w:vertAlign w:val="baseline"/>
        </w:rPr>
        <w:t>,</w:t>
      </w:r>
      <w:r>
        <w:rPr>
          <w:rFonts w:ascii="Cambria" w:hAnsi="Cambria" w:eastAsia="Cambria"/>
          <w:vertAlign w:val="baseline"/>
        </w:rPr>
        <w:tab/>
        <w:t>deg</w:t>
      </w:r>
      <w:r>
        <w:rPr>
          <w:rFonts w:ascii="Cambria" w:hAnsi="Cambria" w:eastAsia="Cambria"/>
          <w:vertAlign w:val="subscript"/>
        </w:rPr>
        <w:t>out</w:t>
      </w:r>
      <w:r>
        <w:rPr>
          <w:rFonts w:ascii="Cambria" w:hAnsi="Cambria" w:eastAsia="Cambria"/>
          <w:spacing w:val="-26"/>
          <w:vertAlign w:val="baseline"/>
        </w:rPr>
        <w:t> </w:t>
      </w:r>
      <w:r>
        <w:rPr>
          <w:rFonts w:ascii="Cambria" w:hAnsi="Cambria" w:eastAsia="Cambria"/>
          <w:vertAlign w:val="baseline"/>
        </w:rPr>
        <w:t>(𝑣)</w:t>
      </w:r>
      <w:r>
        <w:rPr>
          <w:rFonts w:ascii="Cambria" w:hAnsi="Cambria" w:eastAsia="Cambria"/>
          <w:spacing w:val="5"/>
          <w:vertAlign w:val="baseline"/>
        </w:rPr>
        <w:t> </w:t>
      </w:r>
      <w:r>
        <w:rPr>
          <w:rFonts w:ascii="Cambria" w:hAnsi="Cambria" w:eastAsia="Cambria"/>
          <w:vertAlign w:val="baseline"/>
        </w:rPr>
        <w:t>=</w:t>
      </w:r>
      <w:r>
        <w:rPr>
          <w:rFonts w:ascii="Cambria" w:hAnsi="Cambria" w:eastAsia="Cambria"/>
          <w:spacing w:val="8"/>
          <w:vertAlign w:val="baseline"/>
        </w:rPr>
        <w:t> </w:t>
      </w:r>
      <w:r>
        <w:rPr>
          <w:rFonts w:ascii="Verdana" w:hAnsi="Verdana" w:eastAsia="Verdana"/>
          <w:vertAlign w:val="baseline"/>
        </w:rPr>
        <w:t>|</w:t>
      </w:r>
      <w:r>
        <w:rPr>
          <w:rFonts w:ascii="Cambria" w:hAnsi="Cambria" w:eastAsia="Cambria"/>
          <w:vertAlign w:val="baseline"/>
        </w:rPr>
        <w:t>{</w:t>
      </w:r>
      <w:r>
        <w:rPr>
          <w:rFonts w:ascii="Cambria" w:hAnsi="Cambria" w:eastAsia="Cambria"/>
          <w:spacing w:val="-11"/>
          <w:vertAlign w:val="baseline"/>
        </w:rPr>
        <w:t> </w:t>
      </w:r>
      <w:r>
        <w:rPr>
          <w:rFonts w:ascii="Cambria" w:hAnsi="Cambria" w:eastAsia="Cambria"/>
          <w:vertAlign w:val="baseline"/>
        </w:rPr>
        <w:t>𝑤</w:t>
      </w:r>
      <w:r>
        <w:rPr>
          <w:rFonts w:ascii="Cambria" w:hAnsi="Cambria" w:eastAsia="Cambria"/>
          <w:spacing w:val="9"/>
          <w:vertAlign w:val="baseline"/>
        </w:rPr>
        <w:t> </w:t>
      </w:r>
      <w:r>
        <w:rPr>
          <w:rFonts w:ascii="Cambria" w:hAnsi="Cambria" w:eastAsia="Cambria"/>
          <w:vertAlign w:val="baseline"/>
        </w:rPr>
        <w:t>∣</w:t>
      </w:r>
      <w:r>
        <w:rPr>
          <w:rFonts w:ascii="Cambria" w:hAnsi="Cambria" w:eastAsia="Cambria"/>
          <w:spacing w:val="8"/>
          <w:vertAlign w:val="baseline"/>
        </w:rPr>
        <w:t> </w:t>
      </w:r>
      <w:r>
        <w:rPr>
          <w:rFonts w:ascii="Cambria" w:hAnsi="Cambria" w:eastAsia="Cambria"/>
          <w:vertAlign w:val="baseline"/>
        </w:rPr>
        <w:t>(𝑣,</w:t>
      </w:r>
      <w:r>
        <w:rPr>
          <w:rFonts w:ascii="Cambria" w:hAnsi="Cambria" w:eastAsia="Cambria"/>
          <w:spacing w:val="-11"/>
          <w:vertAlign w:val="baseline"/>
        </w:rPr>
        <w:t> </w:t>
      </w:r>
      <w:r>
        <w:rPr>
          <w:rFonts w:ascii="Cambria" w:hAnsi="Cambria" w:eastAsia="Cambria"/>
          <w:vertAlign w:val="baseline"/>
        </w:rPr>
        <w:t>𝑤)</w:t>
      </w:r>
      <w:r>
        <w:rPr>
          <w:rFonts w:ascii="Cambria" w:hAnsi="Cambria" w:eastAsia="Cambria"/>
          <w:spacing w:val="9"/>
          <w:vertAlign w:val="baseline"/>
        </w:rPr>
        <w:t> </w:t>
      </w:r>
      <w:r>
        <w:rPr>
          <w:rFonts w:ascii="Cambria" w:hAnsi="Cambria" w:eastAsia="Cambria"/>
          <w:vertAlign w:val="baseline"/>
        </w:rPr>
        <w:t>∈</w:t>
      </w:r>
      <w:r>
        <w:rPr>
          <w:rFonts w:ascii="Cambria" w:hAnsi="Cambria" w:eastAsia="Cambria"/>
          <w:spacing w:val="9"/>
          <w:vertAlign w:val="baseline"/>
        </w:rPr>
        <w:t> </w:t>
      </w:r>
      <w:r>
        <w:rPr>
          <w:rFonts w:ascii="Cambria" w:hAnsi="Cambria" w:eastAsia="Cambria"/>
          <w:vertAlign w:val="baseline"/>
        </w:rPr>
        <w:t>𝐸</w:t>
      </w:r>
      <w:r>
        <w:rPr>
          <w:rFonts w:ascii="Cambria" w:hAnsi="Cambria" w:eastAsia="Cambria"/>
          <w:spacing w:val="-1"/>
          <w:vertAlign w:val="baseline"/>
        </w:rPr>
        <w:t> </w:t>
      </w:r>
      <w:r>
        <w:rPr>
          <w:rFonts w:ascii="Cambria" w:hAnsi="Cambria" w:eastAsia="Cambria"/>
          <w:spacing w:val="-5"/>
          <w:vertAlign w:val="baseline"/>
        </w:rPr>
        <w:t>}</w:t>
      </w:r>
      <w:r>
        <w:rPr>
          <w:rFonts w:ascii="Verdana" w:hAnsi="Verdana" w:eastAsia="Verdana"/>
          <w:spacing w:val="-5"/>
          <w:vertAlign w:val="baseline"/>
        </w:rPr>
        <w:t>|</w:t>
      </w:r>
      <w:r>
        <w:rPr>
          <w:rFonts w:ascii="Cambria" w:hAnsi="Cambria" w:eastAsia="Cambria"/>
          <w:spacing w:val="-5"/>
          <w:vertAlign w:val="baseline"/>
        </w:rPr>
        <w:t>.</w:t>
      </w:r>
    </w:p>
    <w:p>
      <w:pPr>
        <w:pStyle w:val="BodyText"/>
        <w:spacing w:before="113"/>
        <w:ind w:left="367"/>
      </w:pPr>
      <w:r>
        <w:rPr/>
        <w:t>Nodes</w:t>
      </w:r>
      <w:r>
        <w:rPr>
          <w:spacing w:val="-11"/>
        </w:rPr>
        <w:t> </w:t>
      </w:r>
      <w:r>
        <w:rPr/>
        <w:t>are</w:t>
      </w:r>
      <w:r>
        <w:rPr>
          <w:spacing w:val="-11"/>
        </w:rPr>
        <w:t> </w:t>
      </w:r>
      <w:r>
        <w:rPr/>
        <w:t>classified</w:t>
      </w:r>
      <w:r>
        <w:rPr>
          <w:spacing w:val="-10"/>
        </w:rPr>
        <w:t> </w:t>
      </w:r>
      <w:r>
        <w:rPr/>
        <w:t>into</w:t>
      </w:r>
      <w:r>
        <w:rPr>
          <w:spacing w:val="-11"/>
        </w:rPr>
        <w:t> </w:t>
      </w:r>
      <w:r>
        <w:rPr/>
        <w:t>behavioural</w:t>
      </w:r>
      <w:r>
        <w:rPr>
          <w:spacing w:val="-11"/>
        </w:rPr>
        <w:t> </w:t>
      </w:r>
      <w:r>
        <w:rPr>
          <w:spacing w:val="-2"/>
        </w:rPr>
        <w:t>roles:</w:t>
      </w:r>
    </w:p>
    <w:p>
      <w:pPr>
        <w:pStyle w:val="BodyText"/>
        <w:tabs>
          <w:tab w:pos="3361" w:val="left" w:leader="none"/>
        </w:tabs>
        <w:spacing w:before="82"/>
        <w:ind w:left="566"/>
        <w:rPr>
          <w:rFonts w:ascii="Cambria" w:hAnsi="Cambria" w:eastAsia="Cambria"/>
        </w:rPr>
      </w:pPr>
      <w:r>
        <w:rPr>
          <w:rFonts w:ascii="Cambria" w:hAnsi="Cambria" w:eastAsia="Cambria"/>
        </w:rPr>
        <w:t>deg</w:t>
      </w:r>
      <w:r>
        <w:rPr>
          <w:rFonts w:ascii="Cambria" w:hAnsi="Cambria" w:eastAsia="Cambria"/>
          <w:vertAlign w:val="subscript"/>
        </w:rPr>
        <w:t>in</w:t>
      </w:r>
      <w:r>
        <w:rPr>
          <w:rFonts w:ascii="Cambria" w:hAnsi="Cambria" w:eastAsia="Cambria"/>
          <w:vertAlign w:val="baseline"/>
        </w:rPr>
        <w:t>(𝑣)</w:t>
      </w:r>
      <w:r>
        <w:rPr>
          <w:rFonts w:ascii="Cambria" w:hAnsi="Cambria" w:eastAsia="Cambria"/>
          <w:spacing w:val="8"/>
          <w:vertAlign w:val="baseline"/>
        </w:rPr>
        <w:t> </w:t>
      </w:r>
      <w:r>
        <w:rPr>
          <w:rFonts w:ascii="Cambria" w:hAnsi="Cambria" w:eastAsia="Cambria"/>
          <w:vertAlign w:val="baseline"/>
        </w:rPr>
        <w:t>=</w:t>
      </w:r>
      <w:r>
        <w:rPr>
          <w:rFonts w:ascii="Cambria" w:hAnsi="Cambria" w:eastAsia="Cambria"/>
          <w:spacing w:val="8"/>
          <w:vertAlign w:val="baseline"/>
        </w:rPr>
        <w:t> </w:t>
      </w:r>
      <w:r>
        <w:rPr>
          <w:rFonts w:ascii="Cambria" w:hAnsi="Cambria" w:eastAsia="Cambria"/>
          <w:vertAlign w:val="baseline"/>
        </w:rPr>
        <w:t>0</w:t>
      </w:r>
      <w:r>
        <w:rPr>
          <w:rFonts w:ascii="Cambria" w:hAnsi="Cambria" w:eastAsia="Cambria"/>
          <w:spacing w:val="59"/>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41"/>
          <w:vertAlign w:val="baseline"/>
        </w:rPr>
        <w:t> </w:t>
      </w:r>
      <w:r>
        <w:rPr>
          <w:rFonts w:ascii="Cambria" w:hAnsi="Cambria" w:eastAsia="Cambria"/>
          <w:vertAlign w:val="baseline"/>
        </w:rPr>
        <w:t>𝑣</w:t>
      </w:r>
      <w:r>
        <w:rPr>
          <w:rFonts w:ascii="Cambria" w:hAnsi="Cambria" w:eastAsia="Cambria"/>
          <w:spacing w:val="8"/>
          <w:vertAlign w:val="baseline"/>
        </w:rPr>
        <w:t> </w:t>
      </w:r>
      <w:r>
        <w:rPr>
          <w:rFonts w:ascii="Cambria" w:hAnsi="Cambria" w:eastAsia="Cambria"/>
          <w:vertAlign w:val="baseline"/>
        </w:rPr>
        <w:t>∈</w:t>
      </w:r>
      <w:r>
        <w:rPr>
          <w:rFonts w:ascii="Cambria" w:hAnsi="Cambria" w:eastAsia="Cambria"/>
          <w:spacing w:val="8"/>
          <w:vertAlign w:val="baseline"/>
        </w:rPr>
        <w:t> </w:t>
      </w:r>
      <w:r>
        <w:rPr>
          <w:rFonts w:ascii="Cambria" w:hAnsi="Cambria" w:eastAsia="Cambria"/>
          <w:spacing w:val="-2"/>
          <w:vertAlign w:val="baseline"/>
        </w:rPr>
        <w:t>Sender,</w:t>
      </w:r>
      <w:r>
        <w:rPr>
          <w:rFonts w:ascii="Cambria" w:hAnsi="Cambria" w:eastAsia="Cambria"/>
          <w:vertAlign w:val="baseline"/>
        </w:rPr>
        <w:tab/>
        <w:t>deg</w:t>
      </w:r>
      <w:r>
        <w:rPr>
          <w:rFonts w:ascii="Cambria" w:hAnsi="Cambria" w:eastAsia="Cambria"/>
          <w:vertAlign w:val="subscript"/>
        </w:rPr>
        <w:t>out</w:t>
      </w:r>
      <w:r>
        <w:rPr>
          <w:rFonts w:ascii="Cambria" w:hAnsi="Cambria" w:eastAsia="Cambria"/>
          <w:spacing w:val="-26"/>
          <w:vertAlign w:val="baseline"/>
        </w:rPr>
        <w:t> </w:t>
      </w:r>
      <w:r>
        <w:rPr>
          <w:rFonts w:ascii="Cambria" w:hAnsi="Cambria" w:eastAsia="Cambria"/>
          <w:vertAlign w:val="baseline"/>
        </w:rPr>
        <w:t>(𝑣)</w:t>
      </w:r>
      <w:r>
        <w:rPr>
          <w:rFonts w:ascii="Cambria" w:hAnsi="Cambria" w:eastAsia="Cambria"/>
          <w:spacing w:val="5"/>
          <w:vertAlign w:val="baseline"/>
        </w:rPr>
        <w:t> </w:t>
      </w:r>
      <w:r>
        <w:rPr>
          <w:rFonts w:ascii="Cambria" w:hAnsi="Cambria" w:eastAsia="Cambria"/>
          <w:vertAlign w:val="baseline"/>
        </w:rPr>
        <w:t>=</w:t>
      </w:r>
      <w:r>
        <w:rPr>
          <w:rFonts w:ascii="Cambria" w:hAnsi="Cambria" w:eastAsia="Cambria"/>
          <w:spacing w:val="6"/>
          <w:vertAlign w:val="baseline"/>
        </w:rPr>
        <w:t> </w:t>
      </w:r>
      <w:r>
        <w:rPr>
          <w:rFonts w:ascii="Cambria" w:hAnsi="Cambria" w:eastAsia="Cambria"/>
          <w:vertAlign w:val="baseline"/>
        </w:rPr>
        <w:t>0</w:t>
      </w:r>
      <w:r>
        <w:rPr>
          <w:rFonts w:ascii="Cambria" w:hAnsi="Cambria" w:eastAsia="Cambria"/>
          <w:spacing w:val="57"/>
          <w:vertAlign w:val="baseline"/>
        </w:rPr>
        <w:t> </w:t>
      </w:r>
      <w:r>
        <w:rPr>
          <w:rFonts w:ascii="Lucida Sans Unicode" w:hAnsi="Lucida Sans Unicode" w:eastAsia="Lucida Sans Unicode"/>
          <w:vertAlign w:val="baseline"/>
        </w:rPr>
        <w:t>⇒</w:t>
      </w:r>
      <w:r>
        <w:rPr>
          <w:rFonts w:ascii="Lucida Sans Unicode" w:hAnsi="Lucida Sans Unicode" w:eastAsia="Lucida Sans Unicode"/>
          <w:spacing w:val="38"/>
          <w:vertAlign w:val="baseline"/>
        </w:rPr>
        <w:t> </w:t>
      </w:r>
      <w:r>
        <w:rPr>
          <w:rFonts w:ascii="Cambria" w:hAnsi="Cambria" w:eastAsia="Cambria"/>
          <w:vertAlign w:val="baseline"/>
        </w:rPr>
        <w:t>𝑣</w:t>
      </w:r>
      <w:r>
        <w:rPr>
          <w:rFonts w:ascii="Cambria" w:hAnsi="Cambria" w:eastAsia="Cambria"/>
          <w:spacing w:val="7"/>
          <w:vertAlign w:val="baseline"/>
        </w:rPr>
        <w:t> </w:t>
      </w:r>
      <w:r>
        <w:rPr>
          <w:rFonts w:ascii="Cambria" w:hAnsi="Cambria" w:eastAsia="Cambria"/>
          <w:vertAlign w:val="baseline"/>
        </w:rPr>
        <w:t>∈</w:t>
      </w:r>
      <w:r>
        <w:rPr>
          <w:rFonts w:ascii="Cambria" w:hAnsi="Cambria" w:eastAsia="Cambria"/>
          <w:spacing w:val="7"/>
          <w:vertAlign w:val="baseline"/>
        </w:rPr>
        <w:t> </w:t>
      </w:r>
      <w:r>
        <w:rPr>
          <w:rFonts w:ascii="Cambria" w:hAnsi="Cambria" w:eastAsia="Cambria"/>
          <w:spacing w:val="-2"/>
          <w:vertAlign w:val="baseline"/>
        </w:rPr>
        <w:t>Receiver.</w:t>
      </w:r>
    </w:p>
    <w:p>
      <w:pPr>
        <w:pStyle w:val="BodyText"/>
        <w:spacing w:before="69"/>
      </w:pPr>
      <w:r>
        <w:rPr/>
        <w:t>This</w:t>
      </w:r>
      <w:r>
        <w:rPr>
          <w:spacing w:val="-10"/>
        </w:rPr>
        <w:t> </w:t>
      </w:r>
      <w:r>
        <w:rPr/>
        <w:t>provides</w:t>
      </w:r>
      <w:r>
        <w:rPr>
          <w:spacing w:val="-9"/>
        </w:rPr>
        <w:t> </w:t>
      </w:r>
      <w:r>
        <w:rPr/>
        <w:t>the</w:t>
      </w:r>
      <w:r>
        <w:rPr>
          <w:spacing w:val="-9"/>
        </w:rPr>
        <w:t> </w:t>
      </w:r>
      <w:r>
        <w:rPr/>
        <w:t>basis</w:t>
      </w:r>
      <w:r>
        <w:rPr>
          <w:spacing w:val="-9"/>
        </w:rPr>
        <w:t> </w:t>
      </w:r>
      <w:r>
        <w:rPr/>
        <w:t>for</w:t>
      </w:r>
      <w:r>
        <w:rPr>
          <w:spacing w:val="-9"/>
        </w:rPr>
        <w:t> </w:t>
      </w:r>
      <w:r>
        <w:rPr/>
        <w:t>distinguishing</w:t>
      </w:r>
      <w:r>
        <w:rPr>
          <w:spacing w:val="-10"/>
        </w:rPr>
        <w:t> </w:t>
      </w:r>
      <w:r>
        <w:rPr/>
        <w:t>anomalous</w:t>
      </w:r>
      <w:r>
        <w:rPr>
          <w:spacing w:val="-9"/>
        </w:rPr>
        <w:t> </w:t>
      </w:r>
      <w:r>
        <w:rPr/>
        <w:t>transactional</w:t>
      </w:r>
      <w:r>
        <w:rPr>
          <w:spacing w:val="-9"/>
        </w:rPr>
        <w:t> </w:t>
      </w:r>
      <w:r>
        <w:rPr>
          <w:spacing w:val="-2"/>
        </w:rPr>
        <w:t>modes.</w:t>
      </w:r>
    </w:p>
    <w:p>
      <w:pPr>
        <w:pStyle w:val="Heading2"/>
        <w:spacing w:before="172"/>
        <w:ind w:left="68" w:firstLine="0"/>
        <w:jc w:val="left"/>
      </w:pPr>
      <w:r>
        <w:rPr>
          <w:spacing w:val="-2"/>
        </w:rPr>
        <w:t>Graph-Theoretic</w:t>
      </w:r>
      <w:r>
        <w:rPr>
          <w:spacing w:val="-9"/>
        </w:rPr>
        <w:t> </w:t>
      </w:r>
      <w:r>
        <w:rPr>
          <w:spacing w:val="-2"/>
        </w:rPr>
        <w:t>Indicators</w:t>
      </w:r>
    </w:p>
    <w:p>
      <w:pPr>
        <w:pStyle w:val="BodyText"/>
        <w:spacing w:before="3"/>
        <w:ind w:left="367"/>
      </w:pPr>
      <w:r>
        <w:rPr/>
        <w:t>For</w:t>
      </w:r>
      <w:r>
        <w:rPr>
          <w:spacing w:val="-4"/>
        </w:rPr>
        <w:t> </w:t>
      </w:r>
      <w:r>
        <w:rPr/>
        <w:t>each</w:t>
      </w:r>
      <w:r>
        <w:rPr>
          <w:spacing w:val="-4"/>
        </w:rPr>
        <w:t> </w:t>
      </w:r>
      <w:r>
        <w:rPr/>
        <w:t>subgraph</w:t>
      </w:r>
      <w:r>
        <w:rPr>
          <w:spacing w:val="-3"/>
        </w:rPr>
        <w:t> </w:t>
      </w:r>
      <w:r>
        <w:rPr>
          <w:rFonts w:ascii="Cambria" w:eastAsia="Cambria"/>
        </w:rPr>
        <w:t>𝐺</w:t>
      </w:r>
      <w:r>
        <w:rPr>
          <w:rFonts w:ascii="Cambria" w:eastAsia="Cambria"/>
          <w:position w:val="-4"/>
          <w:sz w:val="15"/>
        </w:rPr>
        <w:t>𝑖</w:t>
      </w:r>
      <w:r>
        <w:rPr/>
        <w:t>,</w:t>
      </w:r>
      <w:r>
        <w:rPr>
          <w:spacing w:val="-4"/>
        </w:rPr>
        <w:t> </w:t>
      </w:r>
      <w:r>
        <w:rPr/>
        <w:t>the</w:t>
      </w:r>
      <w:r>
        <w:rPr>
          <w:spacing w:val="-4"/>
        </w:rPr>
        <w:t> </w:t>
      </w:r>
      <w:r>
        <w:rPr/>
        <w:t>following</w:t>
      </w:r>
      <w:r>
        <w:rPr>
          <w:spacing w:val="-3"/>
        </w:rPr>
        <w:t> </w:t>
      </w:r>
      <w:r>
        <w:rPr/>
        <w:t>graph</w:t>
      </w:r>
      <w:r>
        <w:rPr>
          <w:spacing w:val="-4"/>
        </w:rPr>
        <w:t> </w:t>
      </w:r>
      <w:r>
        <w:rPr/>
        <w:t>metrics</w:t>
      </w:r>
      <w:r>
        <w:rPr>
          <w:spacing w:val="-4"/>
        </w:rPr>
        <w:t> </w:t>
      </w:r>
      <w:r>
        <w:rPr/>
        <w:t>are</w:t>
      </w:r>
      <w:r>
        <w:rPr>
          <w:spacing w:val="-3"/>
        </w:rPr>
        <w:t> </w:t>
      </w:r>
      <w:r>
        <w:rPr>
          <w:spacing w:val="-2"/>
        </w:rPr>
        <w:t>computed.</w:t>
      </w:r>
    </w:p>
    <w:p>
      <w:pPr>
        <w:pStyle w:val="Heading3"/>
      </w:pPr>
      <w:r>
        <w:rPr>
          <w:spacing w:val="-2"/>
        </w:rPr>
        <w:t>Bidirectional</w:t>
      </w:r>
      <w:r>
        <w:rPr/>
        <w:t> </w:t>
      </w:r>
      <w:r>
        <w:rPr>
          <w:spacing w:val="-2"/>
        </w:rPr>
        <w:t>Edge</w:t>
      </w:r>
      <w:r>
        <w:rPr/>
        <w:t> </w:t>
      </w:r>
      <w:r>
        <w:rPr>
          <w:spacing w:val="-2"/>
        </w:rPr>
        <w:t>Ratio</w:t>
      </w:r>
    </w:p>
    <w:p>
      <w:pPr>
        <w:pStyle w:val="BodyText"/>
        <w:spacing w:line="103" w:lineRule="auto" w:before="86"/>
        <w:ind w:left="566"/>
        <w:rPr>
          <w:rFonts w:ascii="Cambria" w:hAnsi="Cambria" w:eastAsia="Cambria"/>
          <w:position w:val="-14"/>
        </w:rPr>
      </w:pPr>
      <w:r>
        <w:rPr>
          <w:rFonts w:ascii="Cambria" w:hAnsi="Cambria" w:eastAsia="Cambria"/>
          <w:position w:val="-14"/>
        </w:rPr>
        <w:t>BidirectRatio(𝐺</w:t>
      </w:r>
      <w:r>
        <w:rPr>
          <w:rFonts w:ascii="Cambria" w:hAnsi="Cambria" w:eastAsia="Cambria"/>
          <w:spacing w:val="-6"/>
          <w:position w:val="-14"/>
        </w:rPr>
        <w:t> </w:t>
      </w:r>
      <w:r>
        <w:rPr>
          <w:rFonts w:ascii="Cambria" w:hAnsi="Cambria" w:eastAsia="Cambria"/>
          <w:position w:val="-14"/>
        </w:rPr>
        <w:t>)</w:t>
      </w:r>
      <w:r>
        <w:rPr>
          <w:rFonts w:ascii="Cambria" w:hAnsi="Cambria" w:eastAsia="Cambria"/>
          <w:spacing w:val="6"/>
          <w:position w:val="-14"/>
        </w:rPr>
        <w:t> </w:t>
      </w:r>
      <w:r>
        <w:rPr>
          <w:rFonts w:ascii="Cambria" w:hAnsi="Cambria" w:eastAsia="Cambria"/>
          <w:position w:val="-14"/>
        </w:rPr>
        <w:t>=</w:t>
      </w:r>
      <w:r>
        <w:rPr>
          <w:rFonts w:ascii="Cambria" w:hAnsi="Cambria" w:eastAsia="Cambria"/>
          <w:spacing w:val="27"/>
          <w:position w:val="-14"/>
        </w:rPr>
        <w:t> </w:t>
      </w:r>
      <w:r>
        <w:rPr>
          <w:rFonts w:ascii="Verdana" w:hAnsi="Verdana" w:eastAsia="Verdana"/>
          <w:u w:val="single"/>
        </w:rPr>
        <w:t>|</w:t>
      </w:r>
      <w:r>
        <w:rPr>
          <w:rFonts w:ascii="Cambria" w:hAnsi="Cambria" w:eastAsia="Cambria"/>
          <w:u w:val="single"/>
        </w:rPr>
        <w:t>{</w:t>
      </w:r>
      <w:r>
        <w:rPr>
          <w:rFonts w:ascii="Cambria" w:hAnsi="Cambria" w:eastAsia="Cambria"/>
          <w:spacing w:val="-11"/>
          <w:u w:val="single"/>
        </w:rPr>
        <w:t> </w:t>
      </w:r>
      <w:r>
        <w:rPr>
          <w:rFonts w:ascii="Cambria" w:hAnsi="Cambria" w:eastAsia="Cambria"/>
          <w:u w:val="single"/>
        </w:rPr>
        <w:t>(𝑢,</w:t>
      </w:r>
      <w:r>
        <w:rPr>
          <w:rFonts w:ascii="Cambria" w:hAnsi="Cambria" w:eastAsia="Cambria"/>
          <w:spacing w:val="-11"/>
          <w:u w:val="single"/>
        </w:rPr>
        <w:t> </w:t>
      </w:r>
      <w:r>
        <w:rPr>
          <w:rFonts w:ascii="Cambria" w:hAnsi="Cambria" w:eastAsia="Cambria"/>
          <w:u w:val="single"/>
        </w:rPr>
        <w:t>𝑣)</w:t>
      </w:r>
      <w:r>
        <w:rPr>
          <w:rFonts w:ascii="Cambria" w:hAnsi="Cambria" w:eastAsia="Cambria"/>
          <w:spacing w:val="5"/>
          <w:u w:val="single"/>
        </w:rPr>
        <w:t> </w:t>
      </w:r>
      <w:r>
        <w:rPr>
          <w:rFonts w:ascii="Cambria" w:hAnsi="Cambria" w:eastAsia="Cambria"/>
          <w:u w:val="single"/>
        </w:rPr>
        <w:t>∈</w:t>
      </w:r>
      <w:r>
        <w:rPr>
          <w:rFonts w:ascii="Cambria" w:hAnsi="Cambria" w:eastAsia="Cambria"/>
          <w:spacing w:val="6"/>
          <w:u w:val="single"/>
        </w:rPr>
        <w:t> </w:t>
      </w:r>
      <w:r>
        <w:rPr>
          <w:rFonts w:ascii="Cambria" w:hAnsi="Cambria" w:eastAsia="Cambria"/>
          <w:u w:val="single"/>
        </w:rPr>
        <w:t>𝐸</w:t>
      </w:r>
      <w:r>
        <w:rPr>
          <w:rFonts w:ascii="Cambria" w:hAnsi="Cambria" w:eastAsia="Cambria"/>
          <w:position w:val="-4"/>
          <w:sz w:val="15"/>
          <w:u w:val="single"/>
        </w:rPr>
        <w:t>𝑖</w:t>
      </w:r>
      <w:r>
        <w:rPr>
          <w:rFonts w:ascii="Cambria" w:hAnsi="Cambria" w:eastAsia="Cambria"/>
          <w:spacing w:val="26"/>
          <w:position w:val="-4"/>
          <w:sz w:val="15"/>
          <w:u w:val="single"/>
        </w:rPr>
        <w:t> </w:t>
      </w:r>
      <w:r>
        <w:rPr>
          <w:rFonts w:ascii="Cambria" w:hAnsi="Cambria" w:eastAsia="Cambria"/>
          <w:u w:val="single"/>
        </w:rPr>
        <w:t>∣</w:t>
      </w:r>
      <w:r>
        <w:rPr>
          <w:rFonts w:ascii="Cambria" w:hAnsi="Cambria" w:eastAsia="Cambria"/>
          <w:spacing w:val="5"/>
          <w:u w:val="single"/>
        </w:rPr>
        <w:t> </w:t>
      </w:r>
      <w:r>
        <w:rPr>
          <w:rFonts w:ascii="Cambria" w:hAnsi="Cambria" w:eastAsia="Cambria"/>
          <w:u w:val="single"/>
        </w:rPr>
        <w:t>(𝑣,</w:t>
      </w:r>
      <w:r>
        <w:rPr>
          <w:rFonts w:ascii="Cambria" w:hAnsi="Cambria" w:eastAsia="Cambria"/>
          <w:spacing w:val="-11"/>
          <w:u w:val="single"/>
        </w:rPr>
        <w:t> </w:t>
      </w:r>
      <w:r>
        <w:rPr>
          <w:rFonts w:ascii="Cambria" w:hAnsi="Cambria" w:eastAsia="Cambria"/>
          <w:u w:val="single"/>
        </w:rPr>
        <w:t>𝑢)</w:t>
      </w:r>
      <w:r>
        <w:rPr>
          <w:rFonts w:ascii="Cambria" w:hAnsi="Cambria" w:eastAsia="Cambria"/>
          <w:spacing w:val="6"/>
          <w:u w:val="single"/>
        </w:rPr>
        <w:t> </w:t>
      </w:r>
      <w:r>
        <w:rPr>
          <w:rFonts w:ascii="Cambria" w:hAnsi="Cambria" w:eastAsia="Cambria"/>
          <w:u w:val="single"/>
        </w:rPr>
        <w:t>∈</w:t>
      </w:r>
      <w:r>
        <w:rPr>
          <w:rFonts w:ascii="Cambria" w:hAnsi="Cambria" w:eastAsia="Cambria"/>
          <w:spacing w:val="5"/>
          <w:u w:val="single"/>
        </w:rPr>
        <w:t> </w:t>
      </w:r>
      <w:r>
        <w:rPr>
          <w:rFonts w:ascii="Cambria" w:hAnsi="Cambria" w:eastAsia="Cambria"/>
          <w:u w:val="single"/>
        </w:rPr>
        <w:t>𝐸</w:t>
      </w:r>
      <w:r>
        <w:rPr>
          <w:rFonts w:ascii="Cambria" w:hAnsi="Cambria" w:eastAsia="Cambria"/>
          <w:position w:val="-4"/>
          <w:sz w:val="15"/>
          <w:u w:val="single"/>
        </w:rPr>
        <w:t>𝑖</w:t>
      </w:r>
      <w:r>
        <w:rPr>
          <w:rFonts w:ascii="Cambria" w:hAnsi="Cambria" w:eastAsia="Cambria"/>
          <w:spacing w:val="6"/>
          <w:position w:val="-4"/>
          <w:sz w:val="15"/>
          <w:u w:val="single"/>
        </w:rPr>
        <w:t> </w:t>
      </w:r>
      <w:r>
        <w:rPr>
          <w:rFonts w:ascii="Cambria" w:hAnsi="Cambria" w:eastAsia="Cambria"/>
          <w:u w:val="single"/>
        </w:rPr>
        <w:t>}</w:t>
      </w:r>
      <w:r>
        <w:rPr>
          <w:rFonts w:ascii="Verdana" w:hAnsi="Verdana" w:eastAsia="Verdana"/>
          <w:u w:val="single"/>
        </w:rPr>
        <w:t>|</w:t>
      </w:r>
      <w:r>
        <w:rPr>
          <w:rFonts w:ascii="Verdana" w:hAnsi="Verdana" w:eastAsia="Verdana"/>
          <w:spacing w:val="-47"/>
        </w:rPr>
        <w:t> </w:t>
      </w:r>
      <w:r>
        <w:rPr>
          <w:rFonts w:ascii="Cambria" w:hAnsi="Cambria" w:eastAsia="Cambria"/>
          <w:spacing w:val="-10"/>
          <w:position w:val="-14"/>
        </w:rPr>
        <w:t>.</w:t>
      </w:r>
    </w:p>
    <w:p>
      <w:pPr>
        <w:pStyle w:val="BodyText"/>
        <w:spacing w:after="0" w:line="103" w:lineRule="auto"/>
        <w:rPr>
          <w:rFonts w:ascii="Cambria" w:hAnsi="Cambria" w:eastAsia="Cambria"/>
          <w:position w:val="-14"/>
        </w:rPr>
        <w:sectPr>
          <w:pgSz w:w="10890" w:h="14860"/>
          <w:pgMar w:header="691" w:footer="562" w:top="940" w:bottom="760" w:left="708" w:right="0"/>
        </w:sectPr>
      </w:pPr>
    </w:p>
    <w:p>
      <w:pPr>
        <w:spacing w:line="146" w:lineRule="exact" w:before="0"/>
        <w:ind w:left="732" w:right="0" w:firstLine="0"/>
        <w:jc w:val="center"/>
        <w:rPr>
          <w:rFonts w:ascii="Cambria" w:eastAsia="Cambria"/>
          <w:sz w:val="15"/>
        </w:rPr>
      </w:pPr>
      <w:r>
        <w:rPr>
          <w:rFonts w:ascii="Cambria" w:eastAsia="Cambria"/>
          <w:spacing w:val="-10"/>
          <w:sz w:val="15"/>
        </w:rPr>
        <w:t>𝑖</w:t>
      </w:r>
    </w:p>
    <w:p>
      <w:pPr>
        <w:spacing w:before="174"/>
        <w:ind w:left="68" w:right="0" w:firstLine="0"/>
        <w:jc w:val="left"/>
        <w:rPr>
          <w:sz w:val="20"/>
        </w:rPr>
      </w:pPr>
      <w:r>
        <w:rPr>
          <w:i/>
          <w:sz w:val="22"/>
        </w:rPr>
        <w:t>Degree</w:t>
      </w:r>
      <w:r>
        <w:rPr>
          <w:i/>
          <w:spacing w:val="-10"/>
          <w:sz w:val="22"/>
        </w:rPr>
        <w:t> </w:t>
      </w:r>
      <w:r>
        <w:rPr>
          <w:i/>
          <w:sz w:val="22"/>
        </w:rPr>
        <w:t>Centrality</w:t>
      </w:r>
      <w:r>
        <w:rPr>
          <w:i/>
          <w:spacing w:val="46"/>
          <w:sz w:val="22"/>
        </w:rPr>
        <w:t> </w:t>
      </w:r>
      <w:r>
        <w:rPr>
          <w:sz w:val="20"/>
        </w:rPr>
        <w:t>For</w:t>
      </w:r>
      <w:r>
        <w:rPr>
          <w:spacing w:val="-9"/>
          <w:sz w:val="20"/>
        </w:rPr>
        <w:t> </w:t>
      </w:r>
      <w:r>
        <w:rPr>
          <w:sz w:val="20"/>
        </w:rPr>
        <w:t>each</w:t>
      </w:r>
      <w:r>
        <w:rPr>
          <w:spacing w:val="-9"/>
          <w:sz w:val="20"/>
        </w:rPr>
        <w:t> </w:t>
      </w:r>
      <w:r>
        <w:rPr>
          <w:sz w:val="20"/>
        </w:rPr>
        <w:t>node</w:t>
      </w:r>
      <w:r>
        <w:rPr>
          <w:spacing w:val="-8"/>
          <w:sz w:val="20"/>
        </w:rPr>
        <w:t> </w:t>
      </w:r>
      <w:r>
        <w:rPr>
          <w:rFonts w:ascii="Cambria" w:eastAsia="Cambria"/>
          <w:spacing w:val="-5"/>
          <w:sz w:val="20"/>
        </w:rPr>
        <w:t>𝑣</w:t>
      </w:r>
      <w:r>
        <w:rPr>
          <w:spacing w:val="-5"/>
          <w:sz w:val="20"/>
        </w:rPr>
        <w:t>:</w:t>
      </w:r>
    </w:p>
    <w:p>
      <w:pPr>
        <w:spacing w:before="0"/>
        <w:ind w:left="68" w:right="0" w:firstLine="0"/>
        <w:jc w:val="left"/>
        <w:rPr>
          <w:rFonts w:ascii="Verdana" w:eastAsia="Verdana"/>
          <w:sz w:val="20"/>
        </w:rPr>
      </w:pPr>
      <w:r>
        <w:rPr/>
        <w:br w:type="column"/>
      </w:r>
      <w:r>
        <w:rPr>
          <w:rFonts w:ascii="Verdana" w:eastAsia="Verdana"/>
          <w:spacing w:val="-4"/>
          <w:sz w:val="20"/>
        </w:rPr>
        <w:t>|</w:t>
      </w:r>
      <w:r>
        <w:rPr>
          <w:rFonts w:ascii="Cambria" w:eastAsia="Cambria"/>
          <w:spacing w:val="-4"/>
          <w:sz w:val="20"/>
        </w:rPr>
        <w:t>𝐸</w:t>
      </w:r>
      <w:r>
        <w:rPr>
          <w:rFonts w:ascii="Cambria" w:eastAsia="Cambria"/>
          <w:spacing w:val="-4"/>
          <w:position w:val="-4"/>
          <w:sz w:val="15"/>
        </w:rPr>
        <w:t>𝑖</w:t>
      </w:r>
      <w:r>
        <w:rPr>
          <w:rFonts w:ascii="Verdana" w:eastAsia="Verdana"/>
          <w:spacing w:val="-4"/>
          <w:sz w:val="20"/>
        </w:rPr>
        <w:t>|</w:t>
      </w:r>
    </w:p>
    <w:p>
      <w:pPr>
        <w:spacing w:after="0"/>
        <w:jc w:val="left"/>
        <w:rPr>
          <w:rFonts w:ascii="Verdana" w:eastAsia="Verdana"/>
          <w:sz w:val="20"/>
        </w:rPr>
        <w:sectPr>
          <w:type w:val="continuous"/>
          <w:pgSz w:w="10890" w:h="14860"/>
          <w:pgMar w:header="691" w:footer="562" w:top="940" w:bottom="760" w:left="708" w:right="0"/>
          <w:cols w:num="2" w:equalWidth="0">
            <w:col w:w="3091" w:space="91"/>
            <w:col w:w="7000"/>
          </w:cols>
        </w:sectPr>
      </w:pPr>
    </w:p>
    <w:p>
      <w:pPr>
        <w:pStyle w:val="BodyText"/>
        <w:spacing w:before="95"/>
        <w:ind w:left="566"/>
        <w:rPr>
          <w:rFonts w:ascii="Cambria" w:hAnsi="Cambria" w:eastAsia="Cambria"/>
        </w:rPr>
      </w:pPr>
      <w:r>
        <w:rPr>
          <w:rFonts w:ascii="Cambria" w:hAnsi="Cambria" w:eastAsia="Cambria"/>
        </w:rPr>
        <w:t>deg(𝑣)</w:t>
      </w:r>
      <w:r>
        <w:rPr>
          <w:rFonts w:ascii="Cambria" w:hAnsi="Cambria" w:eastAsia="Cambria"/>
          <w:spacing w:val="-6"/>
        </w:rPr>
        <w:t> </w:t>
      </w:r>
      <w:r>
        <w:rPr>
          <w:rFonts w:ascii="Cambria" w:hAnsi="Cambria" w:eastAsia="Cambria"/>
        </w:rPr>
        <w:t>=</w:t>
      </w:r>
      <w:r>
        <w:rPr>
          <w:rFonts w:ascii="Cambria" w:hAnsi="Cambria" w:eastAsia="Cambria"/>
          <w:spacing w:val="7"/>
        </w:rPr>
        <w:t> </w:t>
      </w:r>
      <w:r>
        <w:rPr>
          <w:rFonts w:ascii="Verdana" w:hAnsi="Verdana" w:eastAsia="Verdana"/>
        </w:rPr>
        <w:t>|</w:t>
      </w:r>
      <w:r>
        <w:rPr>
          <w:rFonts w:ascii="Cambria" w:hAnsi="Cambria" w:eastAsia="Cambria"/>
        </w:rPr>
        <w:t>{</w:t>
      </w:r>
      <w:r>
        <w:rPr>
          <w:rFonts w:ascii="Cambria" w:hAnsi="Cambria" w:eastAsia="Cambria"/>
          <w:spacing w:val="-11"/>
        </w:rPr>
        <w:t> </w:t>
      </w:r>
      <w:r>
        <w:rPr>
          <w:rFonts w:ascii="Cambria" w:hAnsi="Cambria" w:eastAsia="Cambria"/>
        </w:rPr>
        <w:t>𝑢</w:t>
      </w:r>
      <w:r>
        <w:rPr>
          <w:rFonts w:ascii="Cambria" w:hAnsi="Cambria" w:eastAsia="Cambria"/>
          <w:spacing w:val="7"/>
        </w:rPr>
        <w:t> </w:t>
      </w:r>
      <w:r>
        <w:rPr>
          <w:rFonts w:ascii="Cambria" w:hAnsi="Cambria" w:eastAsia="Cambria"/>
        </w:rPr>
        <w:t>∣</w:t>
      </w:r>
      <w:r>
        <w:rPr>
          <w:rFonts w:ascii="Cambria" w:hAnsi="Cambria" w:eastAsia="Cambria"/>
          <w:spacing w:val="7"/>
        </w:rPr>
        <w:t> </w:t>
      </w:r>
      <w:r>
        <w:rPr>
          <w:rFonts w:ascii="Cambria" w:hAnsi="Cambria" w:eastAsia="Cambria"/>
        </w:rPr>
        <w:t>(𝑢,</w:t>
      </w:r>
      <w:r>
        <w:rPr>
          <w:rFonts w:ascii="Cambria" w:hAnsi="Cambria" w:eastAsia="Cambria"/>
          <w:spacing w:val="-11"/>
        </w:rPr>
        <w:t> </w:t>
      </w:r>
      <w:r>
        <w:rPr>
          <w:rFonts w:ascii="Cambria" w:hAnsi="Cambria" w:eastAsia="Cambria"/>
        </w:rPr>
        <w:t>𝑣)</w:t>
      </w:r>
      <w:r>
        <w:rPr>
          <w:rFonts w:ascii="Cambria" w:hAnsi="Cambria" w:eastAsia="Cambria"/>
          <w:spacing w:val="7"/>
        </w:rPr>
        <w:t> </w:t>
      </w:r>
      <w:r>
        <w:rPr>
          <w:rFonts w:ascii="Cambria" w:hAnsi="Cambria" w:eastAsia="Cambria"/>
        </w:rPr>
        <w:t>∈</w:t>
      </w:r>
      <w:r>
        <w:rPr>
          <w:rFonts w:ascii="Cambria" w:hAnsi="Cambria" w:eastAsia="Cambria"/>
          <w:spacing w:val="8"/>
        </w:rPr>
        <w:t> </w:t>
      </w:r>
      <w:r>
        <w:rPr>
          <w:rFonts w:ascii="Cambria" w:hAnsi="Cambria" w:eastAsia="Cambria"/>
        </w:rPr>
        <w:t>𝐸</w:t>
      </w:r>
      <w:r>
        <w:rPr>
          <w:rFonts w:ascii="Cambria" w:hAnsi="Cambria" w:eastAsia="Cambria"/>
          <w:position w:val="-4"/>
          <w:sz w:val="15"/>
        </w:rPr>
        <w:t>𝑖</w:t>
      </w:r>
      <w:r>
        <w:rPr>
          <w:rFonts w:ascii="Cambria" w:hAnsi="Cambria" w:eastAsia="Cambria"/>
          <w:spacing w:val="7"/>
          <w:position w:val="-4"/>
          <w:sz w:val="15"/>
        </w:rPr>
        <w:t> </w:t>
      </w:r>
      <w:r>
        <w:rPr>
          <w:rFonts w:ascii="Cambria" w:hAnsi="Cambria" w:eastAsia="Cambria"/>
        </w:rPr>
        <w:t>}</w:t>
      </w:r>
      <w:r>
        <w:rPr>
          <w:rFonts w:ascii="Verdana" w:hAnsi="Verdana" w:eastAsia="Verdana"/>
        </w:rPr>
        <w:t>|</w:t>
      </w:r>
      <w:r>
        <w:rPr>
          <w:rFonts w:ascii="Verdana" w:hAnsi="Verdana" w:eastAsia="Verdana"/>
          <w:spacing w:val="-27"/>
        </w:rPr>
        <w:t> </w:t>
      </w:r>
      <w:r>
        <w:rPr>
          <w:rFonts w:ascii="Cambria" w:hAnsi="Cambria" w:eastAsia="Cambria"/>
        </w:rPr>
        <w:t>+</w:t>
      </w:r>
      <w:r>
        <w:rPr>
          <w:rFonts w:ascii="Cambria" w:hAnsi="Cambria" w:eastAsia="Cambria"/>
          <w:spacing w:val="-4"/>
        </w:rPr>
        <w:t> </w:t>
      </w:r>
      <w:r>
        <w:rPr>
          <w:rFonts w:ascii="Verdana" w:hAnsi="Verdana" w:eastAsia="Verdana"/>
        </w:rPr>
        <w:t>|</w:t>
      </w:r>
      <w:r>
        <w:rPr>
          <w:rFonts w:ascii="Cambria" w:hAnsi="Cambria" w:eastAsia="Cambria"/>
        </w:rPr>
        <w:t>{</w:t>
      </w:r>
      <w:r>
        <w:rPr>
          <w:rFonts w:ascii="Cambria" w:hAnsi="Cambria" w:eastAsia="Cambria"/>
          <w:spacing w:val="-11"/>
        </w:rPr>
        <w:t> </w:t>
      </w:r>
      <w:r>
        <w:rPr>
          <w:rFonts w:ascii="Cambria" w:hAnsi="Cambria" w:eastAsia="Cambria"/>
        </w:rPr>
        <w:t>𝑤</w:t>
      </w:r>
      <w:r>
        <w:rPr>
          <w:rFonts w:ascii="Cambria" w:hAnsi="Cambria" w:eastAsia="Cambria"/>
          <w:spacing w:val="7"/>
        </w:rPr>
        <w:t> </w:t>
      </w:r>
      <w:r>
        <w:rPr>
          <w:rFonts w:ascii="Cambria" w:hAnsi="Cambria" w:eastAsia="Cambria"/>
        </w:rPr>
        <w:t>∣</w:t>
      </w:r>
      <w:r>
        <w:rPr>
          <w:rFonts w:ascii="Cambria" w:hAnsi="Cambria" w:eastAsia="Cambria"/>
          <w:spacing w:val="8"/>
        </w:rPr>
        <w:t> </w:t>
      </w:r>
      <w:r>
        <w:rPr>
          <w:rFonts w:ascii="Cambria" w:hAnsi="Cambria" w:eastAsia="Cambria"/>
        </w:rPr>
        <w:t>(𝑣,</w:t>
      </w:r>
      <w:r>
        <w:rPr>
          <w:rFonts w:ascii="Cambria" w:hAnsi="Cambria" w:eastAsia="Cambria"/>
          <w:spacing w:val="-11"/>
        </w:rPr>
        <w:t> </w:t>
      </w:r>
      <w:r>
        <w:rPr>
          <w:rFonts w:ascii="Cambria" w:hAnsi="Cambria" w:eastAsia="Cambria"/>
        </w:rPr>
        <w:t>𝑤)</w:t>
      </w:r>
      <w:r>
        <w:rPr>
          <w:rFonts w:ascii="Cambria" w:hAnsi="Cambria" w:eastAsia="Cambria"/>
          <w:spacing w:val="7"/>
        </w:rPr>
        <w:t> </w:t>
      </w:r>
      <w:r>
        <w:rPr>
          <w:rFonts w:ascii="Cambria" w:hAnsi="Cambria" w:eastAsia="Cambria"/>
        </w:rPr>
        <w:t>∈</w:t>
      </w:r>
      <w:r>
        <w:rPr>
          <w:rFonts w:ascii="Cambria" w:hAnsi="Cambria" w:eastAsia="Cambria"/>
          <w:spacing w:val="7"/>
        </w:rPr>
        <w:t> </w:t>
      </w:r>
      <w:r>
        <w:rPr>
          <w:rFonts w:ascii="Cambria" w:hAnsi="Cambria" w:eastAsia="Cambria"/>
        </w:rPr>
        <w:t>𝐸</w:t>
      </w:r>
      <w:r>
        <w:rPr>
          <w:rFonts w:ascii="Cambria" w:hAnsi="Cambria" w:eastAsia="Cambria"/>
          <w:position w:val="-4"/>
          <w:sz w:val="15"/>
        </w:rPr>
        <w:t>𝑖</w:t>
      </w:r>
      <w:r>
        <w:rPr>
          <w:rFonts w:ascii="Cambria" w:hAnsi="Cambria" w:eastAsia="Cambria"/>
          <w:spacing w:val="7"/>
          <w:position w:val="-4"/>
          <w:sz w:val="15"/>
        </w:rPr>
        <w:t> </w:t>
      </w:r>
      <w:r>
        <w:rPr>
          <w:rFonts w:ascii="Cambria" w:hAnsi="Cambria" w:eastAsia="Cambria"/>
          <w:spacing w:val="-5"/>
        </w:rPr>
        <w:t>}</w:t>
      </w:r>
      <w:r>
        <w:rPr>
          <w:rFonts w:ascii="Verdana" w:hAnsi="Verdana" w:eastAsia="Verdana"/>
          <w:spacing w:val="-5"/>
        </w:rPr>
        <w:t>|</w:t>
      </w:r>
      <w:r>
        <w:rPr>
          <w:rFonts w:ascii="Cambria" w:hAnsi="Cambria" w:eastAsia="Cambria"/>
          <w:spacing w:val="-5"/>
        </w:rPr>
        <w:t>.</w:t>
      </w:r>
    </w:p>
    <w:p>
      <w:pPr>
        <w:pStyle w:val="BodyText"/>
        <w:spacing w:before="56"/>
      </w:pPr>
      <w:r>
        <w:rPr>
          <w:i/>
          <w:sz w:val="22"/>
        </w:rPr>
        <w:t>Closeness</w:t>
      </w:r>
      <w:r>
        <w:rPr>
          <w:i/>
          <w:spacing w:val="-10"/>
          <w:sz w:val="22"/>
        </w:rPr>
        <w:t> </w:t>
      </w:r>
      <w:r>
        <w:rPr>
          <w:i/>
          <w:sz w:val="22"/>
        </w:rPr>
        <w:t>Centrality</w:t>
      </w:r>
      <w:r>
        <w:rPr>
          <w:i/>
          <w:spacing w:val="46"/>
          <w:sz w:val="22"/>
        </w:rPr>
        <w:t> </w:t>
      </w:r>
      <w:r>
        <w:rPr/>
        <w:t>To</w:t>
      </w:r>
      <w:r>
        <w:rPr>
          <w:spacing w:val="-9"/>
        </w:rPr>
        <w:t> </w:t>
      </w:r>
      <w:r>
        <w:rPr/>
        <w:t>avoid</w:t>
      </w:r>
      <w:r>
        <w:rPr>
          <w:spacing w:val="-8"/>
        </w:rPr>
        <w:t> </w:t>
      </w:r>
      <w:r>
        <w:rPr/>
        <w:t>directional</w:t>
      </w:r>
      <w:r>
        <w:rPr>
          <w:spacing w:val="-9"/>
        </w:rPr>
        <w:t> </w:t>
      </w:r>
      <w:r>
        <w:rPr/>
        <w:t>connectivity</w:t>
      </w:r>
      <w:r>
        <w:rPr>
          <w:spacing w:val="-9"/>
        </w:rPr>
        <w:t> </w:t>
      </w:r>
      <w:r>
        <w:rPr/>
        <w:t>issues,</w:t>
      </w:r>
      <w:r>
        <w:rPr>
          <w:spacing w:val="-8"/>
        </w:rPr>
        <w:t> </w:t>
      </w:r>
      <w:r>
        <w:rPr/>
        <w:t>each</w:t>
      </w:r>
      <w:r>
        <w:rPr>
          <w:spacing w:val="-9"/>
        </w:rPr>
        <w:t> </w:t>
      </w:r>
      <w:r>
        <w:rPr/>
        <w:t>subgraph</w:t>
      </w:r>
      <w:r>
        <w:rPr>
          <w:spacing w:val="-8"/>
        </w:rPr>
        <w:t> </w:t>
      </w:r>
      <w:r>
        <w:rPr/>
        <w:t>is</w:t>
      </w:r>
      <w:r>
        <w:rPr>
          <w:spacing w:val="-9"/>
        </w:rPr>
        <w:t> </w:t>
      </w:r>
      <w:r>
        <w:rPr/>
        <w:t>considered</w:t>
      </w:r>
      <w:r>
        <w:rPr>
          <w:spacing w:val="-9"/>
        </w:rPr>
        <w:t> </w:t>
      </w:r>
      <w:r>
        <w:rPr/>
        <w:t>as</w:t>
      </w:r>
      <w:r>
        <w:rPr>
          <w:spacing w:val="-8"/>
        </w:rPr>
        <w:t> </w:t>
      </w:r>
      <w:r>
        <w:rPr>
          <w:spacing w:val="-2"/>
        </w:rPr>
        <w:t>undirected:</w:t>
      </w:r>
    </w:p>
    <w:p>
      <w:pPr>
        <w:pStyle w:val="BodyText"/>
        <w:spacing w:after="0"/>
        <w:sectPr>
          <w:type w:val="continuous"/>
          <w:pgSz w:w="10890" w:h="14860"/>
          <w:pgMar w:header="691" w:footer="562" w:top="940" w:bottom="760" w:left="708" w:right="0"/>
        </w:sectPr>
      </w:pPr>
    </w:p>
    <w:p>
      <w:pPr>
        <w:pStyle w:val="BodyText"/>
        <w:spacing w:before="12"/>
        <w:ind w:left="0"/>
        <w:rPr>
          <w:sz w:val="15"/>
        </w:rPr>
      </w:pPr>
    </w:p>
    <w:p>
      <w:pPr>
        <w:spacing w:before="0"/>
        <w:ind w:left="566" w:right="0" w:firstLine="0"/>
        <w:jc w:val="left"/>
        <w:rPr>
          <w:rFonts w:ascii="Verdana" w:hAnsi="Verdana" w:eastAsia="Verdana"/>
          <w:position w:val="4"/>
          <w:sz w:val="20"/>
        </w:rPr>
      </w:pPr>
      <w:r>
        <w:rPr>
          <w:rFonts w:ascii="Cambria" w:hAnsi="Cambria" w:eastAsia="Cambria"/>
          <w:position w:val="5"/>
          <w:sz w:val="20"/>
        </w:rPr>
        <w:t>𝐶</w:t>
      </w:r>
      <w:r>
        <w:rPr>
          <w:rFonts w:ascii="Cambria" w:hAnsi="Cambria" w:eastAsia="Cambria"/>
          <w:sz w:val="15"/>
        </w:rPr>
        <w:t>closeness</w:t>
      </w:r>
      <w:r>
        <w:rPr>
          <w:rFonts w:ascii="Cambria" w:hAnsi="Cambria" w:eastAsia="Cambria"/>
          <w:position w:val="5"/>
          <w:sz w:val="20"/>
        </w:rPr>
        <w:t>(𝑣)</w:t>
      </w:r>
      <w:r>
        <w:rPr>
          <w:rFonts w:ascii="Cambria" w:hAnsi="Cambria" w:eastAsia="Cambria"/>
          <w:spacing w:val="-2"/>
          <w:position w:val="5"/>
          <w:sz w:val="20"/>
        </w:rPr>
        <w:t> </w:t>
      </w:r>
      <w:r>
        <w:rPr>
          <w:rFonts w:ascii="Cambria" w:hAnsi="Cambria" w:eastAsia="Cambria"/>
          <w:position w:val="5"/>
          <w:sz w:val="20"/>
        </w:rPr>
        <w:t>=</w:t>
      </w:r>
      <w:r>
        <w:rPr>
          <w:rFonts w:ascii="Cambria" w:hAnsi="Cambria" w:eastAsia="Cambria"/>
          <w:spacing w:val="17"/>
          <w:position w:val="5"/>
          <w:sz w:val="20"/>
        </w:rPr>
        <w:t> </w:t>
      </w:r>
      <w:r>
        <w:rPr>
          <w:rFonts w:ascii="Verdana" w:hAnsi="Verdana" w:eastAsia="Verdana"/>
          <w:spacing w:val="-10"/>
          <w:position w:val="4"/>
          <w:sz w:val="20"/>
        </w:rPr>
        <w:t>∑</w:t>
      </w:r>
    </w:p>
    <w:p>
      <w:pPr>
        <w:tabs>
          <w:tab w:pos="844" w:val="left" w:leader="none"/>
        </w:tabs>
        <w:spacing w:line="172" w:lineRule="auto" w:before="90"/>
        <w:ind w:left="269" w:right="0" w:firstLine="0"/>
        <w:jc w:val="left"/>
        <w:rPr>
          <w:rFonts w:ascii="Cambria"/>
          <w:position w:val="-11"/>
          <w:sz w:val="20"/>
        </w:rPr>
      </w:pPr>
      <w:r>
        <w:rPr/>
        <w:br w:type="column"/>
      </w:r>
      <w:r>
        <w:rPr>
          <w:rFonts w:ascii="Cambria"/>
          <w:spacing w:val="-10"/>
          <w:w w:val="105"/>
          <w:sz w:val="20"/>
        </w:rPr>
        <w:t>1</w:t>
      </w:r>
      <w:r>
        <w:rPr>
          <w:rFonts w:ascii="Cambria"/>
          <w:sz w:val="20"/>
        </w:rPr>
        <w:tab/>
      </w:r>
      <w:r>
        <w:rPr>
          <w:rFonts w:ascii="Cambria"/>
          <w:spacing w:val="-10"/>
          <w:w w:val="105"/>
          <w:position w:val="-11"/>
          <w:sz w:val="20"/>
        </w:rPr>
        <w:t>,</w:t>
      </w:r>
    </w:p>
    <w:p>
      <w:pPr>
        <w:spacing w:line="190" w:lineRule="exact" w:before="0"/>
        <w:ind w:left="0" w:right="0" w:firstLine="0"/>
        <w:jc w:val="left"/>
        <w:rPr>
          <w:rFonts w:ascii="Cambria" w:hAnsi="Cambria" w:eastAsia="Cambria"/>
          <w:sz w:val="20"/>
        </w:rPr>
      </w:pPr>
      <w:r>
        <w:rPr>
          <w:rFonts w:ascii="Cambria" w:hAnsi="Cambria" w:eastAsia="Cambria"/>
          <w:sz w:val="20"/>
        </w:rPr>
        <mc:AlternateContent>
          <mc:Choice Requires="wps">
            <w:drawing>
              <wp:anchor distT="0" distB="0" distL="0" distR="0" allowOverlap="1" layoutInCell="1" locked="0" behindDoc="1" simplePos="0" relativeHeight="487017472">
                <wp:simplePos x="0" y="0"/>
                <wp:positionH relativeFrom="page">
                  <wp:posOffset>1579587</wp:posOffset>
                </wp:positionH>
                <wp:positionV relativeFrom="paragraph">
                  <wp:posOffset>-33503</wp:posOffset>
                </wp:positionV>
                <wp:extent cx="63754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37540" cy="1270"/>
                        </a:xfrm>
                        <a:custGeom>
                          <a:avLst/>
                          <a:gdLst/>
                          <a:ahLst/>
                          <a:cxnLst/>
                          <a:rect l="l" t="t" r="r" b="b"/>
                          <a:pathLst>
                            <a:path w="637540" h="0">
                              <a:moveTo>
                                <a:pt x="0" y="0"/>
                              </a:moveTo>
                              <a:lnTo>
                                <a:pt x="636943" y="0"/>
                              </a:lnTo>
                            </a:path>
                          </a:pathLst>
                        </a:custGeom>
                        <a:ln w="835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9008" from="124.376999pt,-2.638088pt" to="174.529999pt,-2.638088pt" stroked="true" strokeweight=".658pt" strokecolor="#000000">
                <v:stroke dashstyle="solid"/>
                <w10:wrap type="none"/>
              </v:line>
            </w:pict>
          </mc:Fallback>
        </mc:AlternateContent>
      </w:r>
      <w:r>
        <w:rPr>
          <w:rFonts w:ascii="Cambria" w:hAnsi="Cambria" w:eastAsia="Cambria"/>
          <w:sz w:val="20"/>
          <w:vertAlign w:val="subscript"/>
        </w:rPr>
        <w:t>𝑢</w:t>
      </w:r>
      <w:r>
        <w:rPr>
          <w:rFonts w:ascii="Arial MT" w:hAnsi="Arial MT" w:eastAsia="Arial MT"/>
          <w:sz w:val="20"/>
          <w:vertAlign w:val="subscript"/>
        </w:rPr>
        <w:t>≠</w:t>
      </w:r>
      <w:r>
        <w:rPr>
          <w:rFonts w:ascii="Cambria" w:hAnsi="Cambria" w:eastAsia="Cambria"/>
          <w:sz w:val="20"/>
          <w:vertAlign w:val="subscript"/>
        </w:rPr>
        <w:t>𝑣</w:t>
      </w:r>
      <w:r>
        <w:rPr>
          <w:rFonts w:ascii="Cambria" w:hAnsi="Cambria" w:eastAsia="Cambria"/>
          <w:spacing w:val="10"/>
          <w:sz w:val="20"/>
          <w:vertAlign w:val="baseline"/>
        </w:rPr>
        <w:t> </w:t>
      </w:r>
      <w:r>
        <w:rPr>
          <w:rFonts w:ascii="Cambria" w:hAnsi="Cambria" w:eastAsia="Cambria"/>
          <w:sz w:val="20"/>
          <w:vertAlign w:val="baseline"/>
        </w:rPr>
        <w:t>𝑑(𝑣,</w:t>
      </w:r>
      <w:r>
        <w:rPr>
          <w:rFonts w:ascii="Cambria" w:hAnsi="Cambria" w:eastAsia="Cambria"/>
          <w:spacing w:val="-3"/>
          <w:sz w:val="20"/>
          <w:vertAlign w:val="baseline"/>
        </w:rPr>
        <w:t> </w:t>
      </w:r>
      <w:r>
        <w:rPr>
          <w:rFonts w:ascii="Cambria" w:hAnsi="Cambria" w:eastAsia="Cambria"/>
          <w:spacing w:val="-5"/>
          <w:sz w:val="20"/>
          <w:vertAlign w:val="baseline"/>
        </w:rPr>
        <w:t>𝑢)</w:t>
      </w:r>
    </w:p>
    <w:p>
      <w:pPr>
        <w:spacing w:after="0" w:line="190" w:lineRule="exact"/>
        <w:jc w:val="left"/>
        <w:rPr>
          <w:rFonts w:ascii="Cambria" w:hAnsi="Cambria" w:eastAsia="Cambria"/>
          <w:sz w:val="20"/>
        </w:rPr>
        <w:sectPr>
          <w:type w:val="continuous"/>
          <w:pgSz w:w="10890" w:h="14860"/>
          <w:pgMar w:header="691" w:footer="562" w:top="940" w:bottom="760" w:left="708" w:right="0"/>
          <w:cols w:num="2" w:equalWidth="0">
            <w:col w:w="1962" w:space="0"/>
            <w:col w:w="8220"/>
          </w:cols>
        </w:sectPr>
      </w:pPr>
    </w:p>
    <w:p>
      <w:pPr>
        <w:pStyle w:val="BodyText"/>
        <w:spacing w:before="111"/>
      </w:pPr>
      <w:r>
        <w:rPr/>
        <w:t>where</w:t>
      </w:r>
      <w:r>
        <w:rPr>
          <w:spacing w:val="-13"/>
        </w:rPr>
        <w:t> </w:t>
      </w:r>
      <w:r>
        <w:rPr>
          <w:rFonts w:ascii="Cambria" w:eastAsia="Cambria"/>
        </w:rPr>
        <w:t>𝑑(𝑣,</w:t>
      </w:r>
      <w:r>
        <w:rPr>
          <w:rFonts w:ascii="Cambria" w:eastAsia="Cambria"/>
          <w:spacing w:val="-11"/>
        </w:rPr>
        <w:t> </w:t>
      </w:r>
      <w:r>
        <w:rPr>
          <w:rFonts w:ascii="Cambria" w:eastAsia="Cambria"/>
        </w:rPr>
        <w:t>𝑢)</w:t>
      </w:r>
      <w:r>
        <w:rPr>
          <w:rFonts w:ascii="Cambria" w:eastAsia="Cambria"/>
          <w:spacing w:val="-8"/>
        </w:rPr>
        <w:t> </w:t>
      </w:r>
      <w:r>
        <w:rPr/>
        <w:t>is</w:t>
      </w:r>
      <w:r>
        <w:rPr>
          <w:spacing w:val="-10"/>
        </w:rPr>
        <w:t> </w:t>
      </w:r>
      <w:r>
        <w:rPr/>
        <w:t>the</w:t>
      </w:r>
      <w:r>
        <w:rPr>
          <w:spacing w:val="-10"/>
        </w:rPr>
        <w:t> </w:t>
      </w:r>
      <w:r>
        <w:rPr/>
        <w:t>shortest-path</w:t>
      </w:r>
      <w:r>
        <w:rPr>
          <w:spacing w:val="-10"/>
        </w:rPr>
        <w:t> </w:t>
      </w:r>
      <w:r>
        <w:rPr/>
        <w:t>distance</w:t>
      </w:r>
      <w:r>
        <w:rPr>
          <w:spacing w:val="-10"/>
        </w:rPr>
        <w:t> </w:t>
      </w:r>
      <w:r>
        <w:rPr/>
        <w:t>between</w:t>
      </w:r>
      <w:r>
        <w:rPr>
          <w:spacing w:val="-11"/>
        </w:rPr>
        <w:t> </w:t>
      </w:r>
      <w:r>
        <w:rPr>
          <w:rFonts w:ascii="Cambria" w:eastAsia="Cambria"/>
        </w:rPr>
        <w:t>𝑣</w:t>
      </w:r>
      <w:r>
        <w:rPr>
          <w:rFonts w:ascii="Cambria" w:eastAsia="Cambria"/>
          <w:spacing w:val="-4"/>
        </w:rPr>
        <w:t> </w:t>
      </w:r>
      <w:r>
        <w:rPr/>
        <w:t>and</w:t>
      </w:r>
      <w:r>
        <w:rPr>
          <w:spacing w:val="-10"/>
        </w:rPr>
        <w:t> </w:t>
      </w:r>
      <w:r>
        <w:rPr>
          <w:rFonts w:ascii="Cambria" w:eastAsia="Cambria"/>
          <w:spacing w:val="-5"/>
        </w:rPr>
        <w:t>𝑢</w:t>
      </w:r>
      <w:r>
        <w:rPr>
          <w:spacing w:val="-5"/>
        </w:rPr>
        <w:t>.</w:t>
      </w:r>
    </w:p>
    <w:p>
      <w:pPr>
        <w:pStyle w:val="Heading3"/>
        <w:spacing w:before="189"/>
      </w:pPr>
      <w:r>
        <w:rPr>
          <w:spacing w:val="-2"/>
        </w:rPr>
        <w:t>Betweenness</w:t>
      </w:r>
      <w:r>
        <w:rPr/>
        <w:t> </w:t>
      </w:r>
      <w:r>
        <w:rPr>
          <w:spacing w:val="-2"/>
        </w:rPr>
        <w:t>Centrality</w:t>
      </w:r>
    </w:p>
    <w:p>
      <w:pPr>
        <w:pStyle w:val="Heading3"/>
        <w:spacing w:after="0"/>
        <w:sectPr>
          <w:type w:val="continuous"/>
          <w:pgSz w:w="10890" w:h="14860"/>
          <w:pgMar w:header="691" w:footer="562" w:top="940" w:bottom="760" w:left="708" w:right="0"/>
        </w:sectPr>
      </w:pPr>
    </w:p>
    <w:p>
      <w:pPr>
        <w:pStyle w:val="BodyText"/>
        <w:spacing w:before="44"/>
        <w:ind w:left="0"/>
        <w:rPr>
          <w:i/>
          <w:sz w:val="15"/>
        </w:rPr>
      </w:pPr>
    </w:p>
    <w:p>
      <w:pPr>
        <w:spacing w:before="0"/>
        <w:ind w:left="566" w:right="0" w:firstLine="0"/>
        <w:jc w:val="left"/>
        <w:rPr>
          <w:rFonts w:ascii="Cambria" w:eastAsia="Cambria"/>
          <w:position w:val="5"/>
          <w:sz w:val="20"/>
        </w:rPr>
      </w:pPr>
      <w:r>
        <w:rPr>
          <w:rFonts w:ascii="Cambria" w:eastAsia="Cambria"/>
          <w:w w:val="90"/>
          <w:position w:val="5"/>
          <w:sz w:val="20"/>
        </w:rPr>
        <w:t>𝐶</w:t>
      </w:r>
      <w:r>
        <w:rPr>
          <w:rFonts w:ascii="Cambria" w:eastAsia="Cambria"/>
          <w:w w:val="90"/>
          <w:sz w:val="15"/>
        </w:rPr>
        <w:t>betweenness</w:t>
      </w:r>
      <w:r>
        <w:rPr>
          <w:rFonts w:ascii="Cambria" w:eastAsia="Cambria"/>
          <w:w w:val="90"/>
          <w:position w:val="5"/>
          <w:sz w:val="20"/>
        </w:rPr>
        <w:t>(𝑣)</w:t>
      </w:r>
      <w:r>
        <w:rPr>
          <w:rFonts w:ascii="Cambria" w:eastAsia="Cambria"/>
          <w:spacing w:val="40"/>
          <w:w w:val="105"/>
          <w:position w:val="5"/>
          <w:sz w:val="20"/>
        </w:rPr>
        <w:t> </w:t>
      </w:r>
      <w:r>
        <w:rPr>
          <w:rFonts w:ascii="Cambria" w:eastAsia="Cambria"/>
          <w:spacing w:val="-10"/>
          <w:w w:val="105"/>
          <w:position w:val="5"/>
          <w:sz w:val="20"/>
        </w:rPr>
        <w:t>=</w:t>
      </w:r>
    </w:p>
    <w:p>
      <w:pPr>
        <w:spacing w:before="24"/>
        <w:ind w:left="83" w:right="0" w:firstLine="0"/>
        <w:jc w:val="left"/>
        <w:rPr>
          <w:rFonts w:ascii="Verdana" w:hAnsi="Verdana"/>
          <w:sz w:val="20"/>
        </w:rPr>
      </w:pPr>
      <w:r>
        <w:rPr/>
        <w:br w:type="column"/>
      </w:r>
      <w:r>
        <w:rPr>
          <w:rFonts w:ascii="Verdana" w:hAnsi="Verdana"/>
          <w:spacing w:val="-10"/>
          <w:w w:val="175"/>
          <w:sz w:val="20"/>
        </w:rPr>
        <w:t>∑</w:t>
      </w:r>
    </w:p>
    <w:p>
      <w:pPr>
        <w:spacing w:before="223"/>
        <w:ind w:left="15" w:right="0" w:firstLine="0"/>
        <w:jc w:val="left"/>
        <w:rPr>
          <w:rFonts w:ascii="Cambria" w:hAnsi="Cambria" w:eastAsia="Cambria"/>
          <w:sz w:val="15"/>
        </w:rPr>
      </w:pPr>
      <w:r>
        <w:rPr>
          <w:rFonts w:ascii="Cambria" w:hAnsi="Cambria" w:eastAsia="Cambria"/>
          <w:spacing w:val="-2"/>
          <w:w w:val="105"/>
          <w:sz w:val="15"/>
        </w:rPr>
        <w:t>𝑠</w:t>
      </w:r>
      <w:r>
        <w:rPr>
          <w:rFonts w:ascii="Arial MT" w:hAnsi="Arial MT" w:eastAsia="Arial MT"/>
          <w:spacing w:val="-2"/>
          <w:w w:val="105"/>
          <w:sz w:val="15"/>
        </w:rPr>
        <w:t>≠</w:t>
      </w:r>
      <w:r>
        <w:rPr>
          <w:rFonts w:ascii="Cambria" w:hAnsi="Cambria" w:eastAsia="Cambria"/>
          <w:spacing w:val="-2"/>
          <w:w w:val="105"/>
          <w:sz w:val="15"/>
        </w:rPr>
        <w:t>𝑣</w:t>
      </w:r>
      <w:r>
        <w:rPr>
          <w:rFonts w:ascii="Arial MT" w:hAnsi="Arial MT" w:eastAsia="Arial MT"/>
          <w:spacing w:val="-2"/>
          <w:w w:val="105"/>
          <w:sz w:val="15"/>
        </w:rPr>
        <w:t>≠</w:t>
      </w:r>
      <w:r>
        <w:rPr>
          <w:rFonts w:ascii="Cambria" w:hAnsi="Cambria" w:eastAsia="Cambria"/>
          <w:spacing w:val="-2"/>
          <w:w w:val="105"/>
          <w:sz w:val="15"/>
        </w:rPr>
        <w:t>𝑡</w:t>
      </w:r>
    </w:p>
    <w:p>
      <w:pPr>
        <w:spacing w:line="210" w:lineRule="exact" w:before="70"/>
        <w:ind w:left="17" w:right="0" w:firstLine="0"/>
        <w:jc w:val="left"/>
        <w:rPr>
          <w:rFonts w:ascii="Cambria" w:eastAsia="Cambria"/>
          <w:sz w:val="20"/>
        </w:rPr>
      </w:pPr>
      <w:r>
        <w:rPr/>
        <w:br w:type="column"/>
      </w:r>
      <w:r>
        <w:rPr>
          <w:rFonts w:ascii="Cambria" w:eastAsia="Cambria"/>
          <w:spacing w:val="-2"/>
          <w:sz w:val="20"/>
          <w:u w:val="single"/>
        </w:rPr>
        <w:t>𝜎</w:t>
      </w:r>
      <w:r>
        <w:rPr>
          <w:rFonts w:ascii="Cambria" w:eastAsia="Cambria"/>
          <w:spacing w:val="-2"/>
          <w:position w:val="-4"/>
          <w:sz w:val="15"/>
          <w:u w:val="single"/>
        </w:rPr>
        <w:t>𝑠𝑡</w:t>
      </w:r>
      <w:r>
        <w:rPr>
          <w:rFonts w:ascii="Cambria" w:eastAsia="Cambria"/>
          <w:spacing w:val="-2"/>
          <w:sz w:val="20"/>
          <w:u w:val="single"/>
        </w:rPr>
        <w:t>(𝑣)</w:t>
      </w:r>
    </w:p>
    <w:p>
      <w:pPr>
        <w:spacing w:line="124" w:lineRule="exact" w:before="0"/>
        <w:ind w:left="504" w:right="0" w:firstLine="0"/>
        <w:jc w:val="left"/>
        <w:rPr>
          <w:rFonts w:ascii="Cambria"/>
          <w:sz w:val="20"/>
        </w:rPr>
      </w:pPr>
      <w:r>
        <w:rPr>
          <w:rFonts w:ascii="Cambria"/>
          <w:spacing w:val="-10"/>
          <w:w w:val="120"/>
          <w:sz w:val="20"/>
        </w:rPr>
        <w:t>,</w:t>
      </w:r>
    </w:p>
    <w:p>
      <w:pPr>
        <w:spacing w:line="226" w:lineRule="exact" w:before="0"/>
        <w:ind w:left="133" w:right="0" w:firstLine="0"/>
        <w:jc w:val="left"/>
        <w:rPr>
          <w:rFonts w:ascii="Cambria" w:eastAsia="Cambria"/>
          <w:sz w:val="15"/>
        </w:rPr>
      </w:pPr>
      <w:r>
        <w:rPr>
          <w:rFonts w:ascii="Cambria" w:eastAsia="Cambria"/>
          <w:spacing w:val="-5"/>
          <w:position w:val="5"/>
          <w:sz w:val="20"/>
        </w:rPr>
        <w:t>𝜎</w:t>
      </w:r>
      <w:r>
        <w:rPr>
          <w:rFonts w:ascii="Cambria" w:eastAsia="Cambria"/>
          <w:spacing w:val="-5"/>
          <w:sz w:val="15"/>
        </w:rPr>
        <w:t>𝑠𝑡</w:t>
      </w:r>
    </w:p>
    <w:p>
      <w:pPr>
        <w:spacing w:after="0" w:line="226" w:lineRule="exact"/>
        <w:jc w:val="left"/>
        <w:rPr>
          <w:rFonts w:ascii="Cambria" w:eastAsia="Cambria"/>
          <w:sz w:val="15"/>
        </w:rPr>
        <w:sectPr>
          <w:type w:val="continuous"/>
          <w:pgSz w:w="10890" w:h="14860"/>
          <w:pgMar w:header="691" w:footer="562" w:top="940" w:bottom="760" w:left="708" w:right="0"/>
          <w:cols w:num="3" w:equalWidth="0">
            <w:col w:w="1897" w:space="40"/>
            <w:col w:w="409" w:space="39"/>
            <w:col w:w="7797"/>
          </w:cols>
        </w:sectPr>
      </w:pPr>
    </w:p>
    <w:p>
      <w:pPr>
        <w:pStyle w:val="BodyText"/>
        <w:spacing w:before="83"/>
      </w:pPr>
      <w:r>
        <w:rPr/>
        <w:t>where</w:t>
      </w:r>
      <w:r>
        <w:rPr>
          <w:spacing w:val="-9"/>
        </w:rPr>
        <w:t> </w:t>
      </w:r>
      <w:r>
        <w:rPr>
          <w:rFonts w:ascii="Cambria" w:eastAsia="Cambria"/>
        </w:rPr>
        <w:t>𝜎</w:t>
      </w:r>
      <w:r>
        <w:rPr>
          <w:rFonts w:ascii="Cambria" w:eastAsia="Cambria"/>
          <w:position w:val="-4"/>
          <w:sz w:val="15"/>
        </w:rPr>
        <w:t>𝑠𝑡</w:t>
      </w:r>
      <w:r>
        <w:rPr>
          <w:rFonts w:ascii="Cambria" w:eastAsia="Cambria"/>
          <w:spacing w:val="17"/>
          <w:position w:val="-4"/>
          <w:sz w:val="15"/>
        </w:rPr>
        <w:t> </w:t>
      </w:r>
      <w:r>
        <w:rPr/>
        <w:t>is</w:t>
      </w:r>
      <w:r>
        <w:rPr>
          <w:spacing w:val="-8"/>
        </w:rPr>
        <w:t> </w:t>
      </w:r>
      <w:r>
        <w:rPr/>
        <w:t>the</w:t>
      </w:r>
      <w:r>
        <w:rPr>
          <w:spacing w:val="-8"/>
        </w:rPr>
        <w:t> </w:t>
      </w:r>
      <w:r>
        <w:rPr/>
        <w:t>number</w:t>
      </w:r>
      <w:r>
        <w:rPr>
          <w:spacing w:val="-8"/>
        </w:rPr>
        <w:t> </w:t>
      </w:r>
      <w:r>
        <w:rPr/>
        <w:t>of</w:t>
      </w:r>
      <w:r>
        <w:rPr>
          <w:spacing w:val="-9"/>
        </w:rPr>
        <w:t> </w:t>
      </w:r>
      <w:r>
        <w:rPr/>
        <w:t>shortest</w:t>
      </w:r>
      <w:r>
        <w:rPr>
          <w:spacing w:val="-8"/>
        </w:rPr>
        <w:t> </w:t>
      </w:r>
      <w:r>
        <w:rPr/>
        <w:t>paths</w:t>
      </w:r>
      <w:r>
        <w:rPr>
          <w:spacing w:val="-8"/>
        </w:rPr>
        <w:t> </w:t>
      </w:r>
      <w:r>
        <w:rPr/>
        <w:t>from</w:t>
      </w:r>
      <w:r>
        <w:rPr>
          <w:spacing w:val="-9"/>
        </w:rPr>
        <w:t> </w:t>
      </w:r>
      <w:r>
        <w:rPr>
          <w:rFonts w:ascii="Cambria" w:eastAsia="Cambria"/>
        </w:rPr>
        <w:t>𝑠</w:t>
      </w:r>
      <w:r>
        <w:rPr>
          <w:rFonts w:ascii="Cambria" w:eastAsia="Cambria"/>
          <w:spacing w:val="-2"/>
        </w:rPr>
        <w:t> </w:t>
      </w:r>
      <w:r>
        <w:rPr/>
        <w:t>to</w:t>
      </w:r>
      <w:r>
        <w:rPr>
          <w:spacing w:val="-8"/>
        </w:rPr>
        <w:t> </w:t>
      </w:r>
      <w:r>
        <w:rPr>
          <w:rFonts w:ascii="Cambria" w:eastAsia="Cambria"/>
        </w:rPr>
        <w:t>𝑡</w:t>
      </w:r>
      <w:r>
        <w:rPr/>
        <w:t>,</w:t>
      </w:r>
      <w:r>
        <w:rPr>
          <w:spacing w:val="-8"/>
        </w:rPr>
        <w:t> </w:t>
      </w:r>
      <w:r>
        <w:rPr/>
        <w:t>and</w:t>
      </w:r>
      <w:r>
        <w:rPr>
          <w:spacing w:val="-9"/>
        </w:rPr>
        <w:t> </w:t>
      </w:r>
      <w:r>
        <w:rPr>
          <w:rFonts w:ascii="Cambria" w:eastAsia="Cambria"/>
        </w:rPr>
        <w:t>𝜎</w:t>
      </w:r>
      <w:r>
        <w:rPr>
          <w:rFonts w:ascii="Cambria" w:eastAsia="Cambria"/>
          <w:position w:val="-4"/>
          <w:sz w:val="15"/>
        </w:rPr>
        <w:t>𝑠𝑡</w:t>
      </w:r>
      <w:r>
        <w:rPr>
          <w:rFonts w:ascii="Cambria" w:eastAsia="Cambria"/>
        </w:rPr>
        <w:t>(𝑣)</w:t>
      </w:r>
      <w:r>
        <w:rPr>
          <w:rFonts w:ascii="Cambria" w:eastAsia="Cambria"/>
          <w:spacing w:val="-2"/>
        </w:rPr>
        <w:t> </w:t>
      </w:r>
      <w:r>
        <w:rPr/>
        <w:t>is</w:t>
      </w:r>
      <w:r>
        <w:rPr>
          <w:spacing w:val="-8"/>
        </w:rPr>
        <w:t> </w:t>
      </w:r>
      <w:r>
        <w:rPr/>
        <w:t>the</w:t>
      </w:r>
      <w:r>
        <w:rPr>
          <w:spacing w:val="-9"/>
        </w:rPr>
        <w:t> </w:t>
      </w:r>
      <w:r>
        <w:rPr/>
        <w:t>count</w:t>
      </w:r>
      <w:r>
        <w:rPr>
          <w:spacing w:val="-8"/>
        </w:rPr>
        <w:t> </w:t>
      </w:r>
      <w:r>
        <w:rPr/>
        <w:t>of</w:t>
      </w:r>
      <w:r>
        <w:rPr>
          <w:spacing w:val="-8"/>
        </w:rPr>
        <w:t> </w:t>
      </w:r>
      <w:r>
        <w:rPr/>
        <w:t>those</w:t>
      </w:r>
      <w:r>
        <w:rPr>
          <w:spacing w:val="-9"/>
        </w:rPr>
        <w:t> </w:t>
      </w:r>
      <w:r>
        <w:rPr/>
        <w:t>paths</w:t>
      </w:r>
      <w:r>
        <w:rPr>
          <w:spacing w:val="-8"/>
        </w:rPr>
        <w:t> </w:t>
      </w:r>
      <w:r>
        <w:rPr/>
        <w:t>passing</w:t>
      </w:r>
      <w:r>
        <w:rPr>
          <w:spacing w:val="-8"/>
        </w:rPr>
        <w:t> </w:t>
      </w:r>
      <w:r>
        <w:rPr/>
        <w:t>through</w:t>
      </w:r>
      <w:r>
        <w:rPr>
          <w:spacing w:val="-8"/>
        </w:rPr>
        <w:t> </w:t>
      </w:r>
      <w:r>
        <w:rPr>
          <w:rFonts w:ascii="Cambria" w:eastAsia="Cambria"/>
          <w:spacing w:val="-5"/>
        </w:rPr>
        <w:t>𝑣</w:t>
      </w:r>
      <w:r>
        <w:rPr>
          <w:spacing w:val="-5"/>
        </w:rPr>
        <w:t>.</w:t>
      </w:r>
    </w:p>
    <w:p>
      <w:pPr>
        <w:pStyle w:val="Heading2"/>
        <w:spacing w:before="132"/>
        <w:ind w:left="68" w:firstLine="0"/>
        <w:jc w:val="left"/>
      </w:pPr>
      <w:r>
        <w:rPr/>
        <w:t>Subgraph</w:t>
      </w:r>
      <w:r>
        <w:rPr>
          <w:spacing w:val="-13"/>
        </w:rPr>
        <w:t> </w:t>
      </w:r>
      <w:r>
        <w:rPr/>
        <w:t>Structural</w:t>
      </w:r>
      <w:r>
        <w:rPr>
          <w:spacing w:val="-12"/>
        </w:rPr>
        <w:t> </w:t>
      </w:r>
      <w:r>
        <w:rPr>
          <w:spacing w:val="-2"/>
        </w:rPr>
        <w:t>Statistics</w:t>
      </w:r>
    </w:p>
    <w:p>
      <w:pPr>
        <w:pStyle w:val="BodyText"/>
        <w:spacing w:before="4"/>
        <w:ind w:left="367"/>
      </w:pPr>
      <w:r>
        <w:rPr/>
        <w:t>For</w:t>
      </w:r>
      <w:r>
        <w:rPr>
          <w:spacing w:val="-2"/>
        </w:rPr>
        <w:t> </w:t>
      </w:r>
      <w:r>
        <w:rPr/>
        <w:t>each</w:t>
      </w:r>
      <w:r>
        <w:rPr>
          <w:spacing w:val="-1"/>
        </w:rPr>
        <w:t> </w:t>
      </w:r>
      <w:r>
        <w:rPr>
          <w:rFonts w:ascii="Cambria" w:eastAsia="Cambria"/>
        </w:rPr>
        <w:t>𝐺</w:t>
      </w:r>
      <w:r>
        <w:rPr>
          <w:rFonts w:ascii="Cambria" w:eastAsia="Cambria"/>
          <w:position w:val="-4"/>
          <w:sz w:val="15"/>
        </w:rPr>
        <w:t>𝑖</w:t>
      </w:r>
      <w:r>
        <w:rPr/>
        <w:t>,</w:t>
      </w:r>
      <w:r>
        <w:rPr>
          <w:spacing w:val="-1"/>
        </w:rPr>
        <w:t> </w:t>
      </w:r>
      <w:r>
        <w:rPr/>
        <w:t>structural</w:t>
      </w:r>
      <w:r>
        <w:rPr>
          <w:spacing w:val="-2"/>
        </w:rPr>
        <w:t> </w:t>
      </w:r>
      <w:r>
        <w:rPr/>
        <w:t>descriptors</w:t>
      </w:r>
      <w:r>
        <w:rPr>
          <w:spacing w:val="-1"/>
        </w:rPr>
        <w:t> </w:t>
      </w:r>
      <w:r>
        <w:rPr/>
        <w:t>are</w:t>
      </w:r>
      <w:r>
        <w:rPr>
          <w:spacing w:val="-1"/>
        </w:rPr>
        <w:t> </w:t>
      </w:r>
      <w:r>
        <w:rPr>
          <w:spacing w:val="-2"/>
        </w:rPr>
        <w:t>recorded:</w:t>
      </w:r>
    </w:p>
    <w:p>
      <w:pPr>
        <w:pStyle w:val="ListParagraph"/>
        <w:numPr>
          <w:ilvl w:val="0"/>
          <w:numId w:val="4"/>
        </w:numPr>
        <w:tabs>
          <w:tab w:pos="565" w:val="left" w:leader="none"/>
        </w:tabs>
        <w:spacing w:line="240" w:lineRule="auto" w:before="59" w:after="0"/>
        <w:ind w:left="565" w:right="0" w:hanging="203"/>
        <w:jc w:val="left"/>
        <w:rPr>
          <w:sz w:val="20"/>
        </w:rPr>
      </w:pPr>
      <w:r>
        <w:rPr>
          <w:b/>
          <w:spacing w:val="-2"/>
          <w:sz w:val="20"/>
        </w:rPr>
        <w:t>Node</w:t>
      </w:r>
      <w:r>
        <w:rPr>
          <w:b/>
          <w:spacing w:val="-8"/>
          <w:sz w:val="20"/>
        </w:rPr>
        <w:t> </w:t>
      </w:r>
      <w:r>
        <w:rPr>
          <w:b/>
          <w:spacing w:val="-2"/>
          <w:sz w:val="20"/>
        </w:rPr>
        <w:t>count</w:t>
      </w:r>
      <w:r>
        <w:rPr>
          <w:b/>
          <w:spacing w:val="-4"/>
          <w:sz w:val="20"/>
        </w:rPr>
        <w:t> </w:t>
      </w:r>
      <w:r>
        <w:rPr>
          <w:rFonts w:ascii="Verdana" w:hAnsi="Verdana" w:eastAsia="Verdana"/>
          <w:spacing w:val="-2"/>
          <w:sz w:val="20"/>
        </w:rPr>
        <w:t>|</w:t>
      </w:r>
      <w:r>
        <w:rPr>
          <w:rFonts w:ascii="Cambria" w:hAnsi="Cambria" w:eastAsia="Cambria"/>
          <w:spacing w:val="-2"/>
          <w:sz w:val="20"/>
        </w:rPr>
        <w:t>𝑉</w:t>
      </w:r>
      <w:r>
        <w:rPr>
          <w:rFonts w:ascii="Cambria" w:hAnsi="Cambria" w:eastAsia="Cambria"/>
          <w:spacing w:val="-2"/>
          <w:position w:val="-4"/>
          <w:sz w:val="15"/>
        </w:rPr>
        <w:t>𝑖</w:t>
      </w:r>
      <w:r>
        <w:rPr>
          <w:rFonts w:ascii="Verdana" w:hAnsi="Verdana" w:eastAsia="Verdana"/>
          <w:spacing w:val="-2"/>
          <w:sz w:val="20"/>
        </w:rPr>
        <w:t>|</w:t>
      </w:r>
      <w:r>
        <w:rPr>
          <w:rFonts w:ascii="Verdana" w:hAnsi="Verdana" w:eastAsia="Verdana"/>
          <w:spacing w:val="-21"/>
          <w:sz w:val="20"/>
        </w:rPr>
        <w:t> </w:t>
      </w:r>
      <w:r>
        <w:rPr>
          <w:spacing w:val="-2"/>
          <w:sz w:val="20"/>
        </w:rPr>
        <w:t>and</w:t>
      </w:r>
      <w:r>
        <w:rPr>
          <w:spacing w:val="-5"/>
          <w:sz w:val="20"/>
        </w:rPr>
        <w:t> </w:t>
      </w:r>
      <w:r>
        <w:rPr>
          <w:b/>
          <w:spacing w:val="-2"/>
          <w:sz w:val="20"/>
        </w:rPr>
        <w:t>edge</w:t>
      </w:r>
      <w:r>
        <w:rPr>
          <w:b/>
          <w:spacing w:val="-4"/>
          <w:sz w:val="20"/>
        </w:rPr>
        <w:t> </w:t>
      </w:r>
      <w:r>
        <w:rPr>
          <w:b/>
          <w:spacing w:val="-2"/>
          <w:sz w:val="20"/>
        </w:rPr>
        <w:t>count</w:t>
      </w:r>
      <w:r>
        <w:rPr>
          <w:b/>
          <w:spacing w:val="-4"/>
          <w:sz w:val="20"/>
        </w:rPr>
        <w:t> </w:t>
      </w:r>
      <w:r>
        <w:rPr>
          <w:rFonts w:ascii="Verdana" w:hAnsi="Verdana" w:eastAsia="Verdana"/>
          <w:spacing w:val="-2"/>
          <w:sz w:val="20"/>
        </w:rPr>
        <w:t>|</w:t>
      </w:r>
      <w:r>
        <w:rPr>
          <w:rFonts w:ascii="Cambria" w:hAnsi="Cambria" w:eastAsia="Cambria"/>
          <w:spacing w:val="-2"/>
          <w:sz w:val="20"/>
        </w:rPr>
        <w:t>𝐸</w:t>
      </w:r>
      <w:r>
        <w:rPr>
          <w:rFonts w:ascii="Cambria" w:hAnsi="Cambria" w:eastAsia="Cambria"/>
          <w:spacing w:val="-2"/>
          <w:position w:val="-4"/>
          <w:sz w:val="15"/>
        </w:rPr>
        <w:t>𝑖</w:t>
      </w:r>
      <w:r>
        <w:rPr>
          <w:rFonts w:ascii="Verdana" w:hAnsi="Verdana" w:eastAsia="Verdana"/>
          <w:spacing w:val="-2"/>
          <w:sz w:val="20"/>
        </w:rPr>
        <w:t>|</w:t>
      </w:r>
      <w:r>
        <w:rPr>
          <w:spacing w:val="-2"/>
          <w:sz w:val="20"/>
        </w:rPr>
        <w:t>,</w:t>
      </w:r>
      <w:r>
        <w:rPr>
          <w:spacing w:val="-5"/>
          <w:sz w:val="20"/>
        </w:rPr>
        <w:t> </w:t>
      </w:r>
      <w:r>
        <w:rPr>
          <w:spacing w:val="-2"/>
          <w:sz w:val="20"/>
        </w:rPr>
        <w:t>capturing</w:t>
      </w:r>
      <w:r>
        <w:rPr>
          <w:spacing w:val="-4"/>
          <w:sz w:val="20"/>
        </w:rPr>
        <w:t> </w:t>
      </w:r>
      <w:r>
        <w:rPr>
          <w:spacing w:val="-2"/>
          <w:sz w:val="20"/>
        </w:rPr>
        <w:t>the</w:t>
      </w:r>
      <w:r>
        <w:rPr>
          <w:spacing w:val="-4"/>
          <w:sz w:val="20"/>
        </w:rPr>
        <w:t> </w:t>
      </w:r>
      <w:r>
        <w:rPr>
          <w:spacing w:val="-2"/>
          <w:sz w:val="20"/>
        </w:rPr>
        <w:t>local</w:t>
      </w:r>
      <w:r>
        <w:rPr>
          <w:spacing w:val="-5"/>
          <w:sz w:val="20"/>
        </w:rPr>
        <w:t> </w:t>
      </w:r>
      <w:r>
        <w:rPr>
          <w:spacing w:val="-2"/>
          <w:sz w:val="20"/>
        </w:rPr>
        <w:t>network</w:t>
      </w:r>
      <w:r>
        <w:rPr>
          <w:spacing w:val="-4"/>
          <w:sz w:val="20"/>
        </w:rPr>
        <w:t> </w:t>
      </w:r>
      <w:r>
        <w:rPr>
          <w:spacing w:val="-2"/>
          <w:sz w:val="20"/>
        </w:rPr>
        <w:t>scale.</w:t>
      </w:r>
    </w:p>
    <w:p>
      <w:pPr>
        <w:pStyle w:val="ListParagraph"/>
        <w:numPr>
          <w:ilvl w:val="0"/>
          <w:numId w:val="4"/>
        </w:numPr>
        <w:tabs>
          <w:tab w:pos="565" w:val="left" w:leader="none"/>
        </w:tabs>
        <w:spacing w:line="240" w:lineRule="auto" w:before="91" w:after="0"/>
        <w:ind w:left="565" w:right="0" w:hanging="203"/>
        <w:jc w:val="both"/>
        <w:rPr>
          <w:sz w:val="20"/>
        </w:rPr>
      </w:pPr>
      <w:r>
        <w:rPr>
          <w:b/>
          <w:sz w:val="20"/>
        </w:rPr>
        <w:t>Bidirectional</w:t>
      </w:r>
      <w:r>
        <w:rPr>
          <w:b/>
          <w:spacing w:val="-10"/>
          <w:sz w:val="20"/>
        </w:rPr>
        <w:t> </w:t>
      </w:r>
      <w:r>
        <w:rPr>
          <w:b/>
          <w:sz w:val="20"/>
        </w:rPr>
        <w:t>edge</w:t>
      </w:r>
      <w:r>
        <w:rPr>
          <w:b/>
          <w:spacing w:val="-9"/>
          <w:sz w:val="20"/>
        </w:rPr>
        <w:t> </w:t>
      </w:r>
      <w:r>
        <w:rPr>
          <w:b/>
          <w:sz w:val="20"/>
        </w:rPr>
        <w:t>ratio</w:t>
      </w:r>
      <w:r>
        <w:rPr>
          <w:sz w:val="20"/>
        </w:rPr>
        <w:t>,</w:t>
      </w:r>
      <w:r>
        <w:rPr>
          <w:spacing w:val="-9"/>
          <w:sz w:val="20"/>
        </w:rPr>
        <w:t> </w:t>
      </w:r>
      <w:r>
        <w:rPr>
          <w:sz w:val="20"/>
        </w:rPr>
        <w:t>reflecting</w:t>
      </w:r>
      <w:r>
        <w:rPr>
          <w:spacing w:val="-9"/>
          <w:sz w:val="20"/>
        </w:rPr>
        <w:t> </w:t>
      </w:r>
      <w:r>
        <w:rPr>
          <w:sz w:val="20"/>
        </w:rPr>
        <w:t>internal</w:t>
      </w:r>
      <w:r>
        <w:rPr>
          <w:spacing w:val="-9"/>
          <w:sz w:val="20"/>
        </w:rPr>
        <w:t> </w:t>
      </w:r>
      <w:r>
        <w:rPr>
          <w:sz w:val="20"/>
        </w:rPr>
        <w:t>interaction</w:t>
      </w:r>
      <w:r>
        <w:rPr>
          <w:spacing w:val="-9"/>
          <w:sz w:val="20"/>
        </w:rPr>
        <w:t> </w:t>
      </w:r>
      <w:r>
        <w:rPr>
          <w:sz w:val="20"/>
        </w:rPr>
        <w:t>density</w:t>
      </w:r>
      <w:r>
        <w:rPr>
          <w:spacing w:val="-9"/>
          <w:sz w:val="20"/>
        </w:rPr>
        <w:t> </w:t>
      </w:r>
      <w:r>
        <w:rPr>
          <w:sz w:val="20"/>
        </w:rPr>
        <w:t>and</w:t>
      </w:r>
      <w:r>
        <w:rPr>
          <w:spacing w:val="-9"/>
          <w:sz w:val="20"/>
        </w:rPr>
        <w:t> </w:t>
      </w:r>
      <w:r>
        <w:rPr>
          <w:sz w:val="20"/>
        </w:rPr>
        <w:t>transaction</w:t>
      </w:r>
      <w:r>
        <w:rPr>
          <w:spacing w:val="-9"/>
          <w:sz w:val="20"/>
        </w:rPr>
        <w:t> </w:t>
      </w:r>
      <w:r>
        <w:rPr>
          <w:spacing w:val="-2"/>
          <w:sz w:val="20"/>
        </w:rPr>
        <w:t>complexity.</w:t>
      </w:r>
    </w:p>
    <w:p>
      <w:pPr>
        <w:pStyle w:val="ListParagraph"/>
        <w:numPr>
          <w:ilvl w:val="0"/>
          <w:numId w:val="4"/>
        </w:numPr>
        <w:tabs>
          <w:tab w:pos="566" w:val="left" w:leader="none"/>
        </w:tabs>
        <w:spacing w:line="249" w:lineRule="auto" w:before="131" w:after="0"/>
        <w:ind w:left="566" w:right="774" w:hanging="204"/>
        <w:jc w:val="both"/>
        <w:rPr>
          <w:sz w:val="20"/>
        </w:rPr>
      </w:pPr>
      <w:r>
        <w:rPr>
          <w:b/>
          <w:sz w:val="20"/>
        </w:rPr>
        <w:t>Centrality indicators </w:t>
      </w:r>
      <w:r>
        <w:rPr>
          <w:sz w:val="20"/>
        </w:rPr>
        <w:t>(closeness, betweenness) computed separately for Senders and Receivers to identify potential hubs or abnormal accounts within each group.</w:t>
      </w:r>
    </w:p>
    <w:p>
      <w:pPr>
        <w:pStyle w:val="BodyText"/>
        <w:spacing w:before="58"/>
        <w:ind w:left="0"/>
      </w:pPr>
    </w:p>
    <w:p>
      <w:pPr>
        <w:pStyle w:val="Heading1"/>
        <w:numPr>
          <w:ilvl w:val="0"/>
          <w:numId w:val="1"/>
        </w:numPr>
        <w:tabs>
          <w:tab w:pos="366" w:val="left" w:leader="none"/>
        </w:tabs>
        <w:spacing w:line="240" w:lineRule="auto" w:before="0" w:after="0"/>
        <w:ind w:left="366" w:right="0" w:hanging="298"/>
        <w:jc w:val="both"/>
      </w:pPr>
      <w:r>
        <w:rPr/>
        <w:t>Algorithm</w:t>
      </w:r>
      <w:r>
        <w:rPr>
          <w:spacing w:val="-12"/>
        </w:rPr>
        <w:t> </w:t>
      </w:r>
      <w:r>
        <w:rPr>
          <w:spacing w:val="-2"/>
        </w:rPr>
        <w:t>Design</w:t>
      </w:r>
    </w:p>
    <w:p>
      <w:pPr>
        <w:pStyle w:val="Heading2"/>
        <w:numPr>
          <w:ilvl w:val="1"/>
          <w:numId w:val="1"/>
        </w:numPr>
        <w:tabs>
          <w:tab w:pos="505" w:val="left" w:leader="none"/>
        </w:tabs>
        <w:spacing w:line="240" w:lineRule="auto" w:before="81" w:after="0"/>
        <w:ind w:left="505" w:right="0" w:hanging="437"/>
        <w:jc w:val="both"/>
      </w:pPr>
      <w:r>
        <w:rPr>
          <w:spacing w:val="-2"/>
        </w:rPr>
        <w:t>Union–Find</w:t>
      </w:r>
    </w:p>
    <w:p>
      <w:pPr>
        <w:pStyle w:val="BodyText"/>
        <w:spacing w:line="249" w:lineRule="auto" w:before="7"/>
        <w:ind w:right="774" w:firstLine="298"/>
        <w:jc w:val="both"/>
      </w:pPr>
      <w:r>
        <w:rPr/>
        <w:t>The Union–Find (also known as Disjoint Set Union, DSU) data structure is a classical method for maintaining connectivity</w:t>
      </w:r>
      <w:r>
        <w:rPr>
          <w:spacing w:val="-6"/>
        </w:rPr>
        <w:t> </w:t>
      </w:r>
      <w:r>
        <w:rPr/>
        <w:t>relationships</w:t>
      </w:r>
      <w:r>
        <w:rPr>
          <w:spacing w:val="-7"/>
        </w:rPr>
        <w:t> </w:t>
      </w:r>
      <w:r>
        <w:rPr/>
        <w:t>among</w:t>
      </w:r>
      <w:r>
        <w:rPr>
          <w:spacing w:val="-6"/>
        </w:rPr>
        <w:t> </w:t>
      </w:r>
      <w:r>
        <w:rPr/>
        <w:t>elements.</w:t>
      </w:r>
      <w:r>
        <w:rPr>
          <w:spacing w:val="-7"/>
        </w:rPr>
        <w:t> </w:t>
      </w:r>
      <w:r>
        <w:rPr/>
        <w:t>Its</w:t>
      </w:r>
      <w:r>
        <w:rPr>
          <w:spacing w:val="-6"/>
        </w:rPr>
        <w:t> </w:t>
      </w:r>
      <w:r>
        <w:rPr/>
        <w:t>origins</w:t>
      </w:r>
      <w:r>
        <w:rPr>
          <w:spacing w:val="-6"/>
        </w:rPr>
        <w:t> </w:t>
      </w:r>
      <w:r>
        <w:rPr/>
        <w:t>trace</w:t>
      </w:r>
      <w:r>
        <w:rPr>
          <w:spacing w:val="-7"/>
        </w:rPr>
        <w:t> </w:t>
      </w:r>
      <w:r>
        <w:rPr/>
        <w:t>back</w:t>
      </w:r>
      <w:r>
        <w:rPr>
          <w:spacing w:val="-6"/>
        </w:rPr>
        <w:t> </w:t>
      </w:r>
      <w:r>
        <w:rPr/>
        <w:t>to</w:t>
      </w:r>
      <w:r>
        <w:rPr>
          <w:spacing w:val="-7"/>
        </w:rPr>
        <w:t> </w:t>
      </w:r>
      <w:r>
        <w:rPr/>
        <w:t>the</w:t>
      </w:r>
      <w:r>
        <w:rPr>
          <w:spacing w:val="-6"/>
        </w:rPr>
        <w:t> </w:t>
      </w:r>
      <w:r>
        <w:rPr/>
        <w:t>early</w:t>
      </w:r>
      <w:r>
        <w:rPr>
          <w:spacing w:val="-7"/>
        </w:rPr>
        <w:t> </w:t>
      </w:r>
      <w:r>
        <w:rPr/>
        <w:t>set-union</w:t>
      </w:r>
      <w:r>
        <w:rPr>
          <w:spacing w:val="-6"/>
        </w:rPr>
        <w:t> </w:t>
      </w:r>
      <w:r>
        <w:rPr/>
        <w:t>algorithms</w:t>
      </w:r>
      <w:r>
        <w:rPr>
          <w:spacing w:val="-6"/>
        </w:rPr>
        <w:t> </w:t>
      </w:r>
      <w:r>
        <w:rPr/>
        <w:t>in</w:t>
      </w:r>
      <w:r>
        <w:rPr>
          <w:spacing w:val="-7"/>
        </w:rPr>
        <w:t> </w:t>
      </w:r>
      <w:r>
        <w:rPr/>
        <w:t>[31],</w:t>
      </w:r>
      <w:r>
        <w:rPr>
          <w:spacing w:val="-6"/>
        </w:rPr>
        <w:t> </w:t>
      </w:r>
      <w:r>
        <w:rPr/>
        <w:t>with</w:t>
      </w:r>
      <w:r>
        <w:rPr>
          <w:spacing w:val="-7"/>
        </w:rPr>
        <w:t> </w:t>
      </w:r>
      <w:r>
        <w:rPr/>
        <w:t>major optimizations</w:t>
      </w:r>
      <w:r>
        <w:rPr>
          <w:spacing w:val="-12"/>
        </w:rPr>
        <w:t> </w:t>
      </w:r>
      <w:r>
        <w:rPr/>
        <w:t>introduced</w:t>
      </w:r>
      <w:r>
        <w:rPr>
          <w:spacing w:val="-12"/>
        </w:rPr>
        <w:t> </w:t>
      </w:r>
      <w:r>
        <w:rPr/>
        <w:t>in</w:t>
      </w:r>
      <w:r>
        <w:rPr>
          <w:spacing w:val="-12"/>
        </w:rPr>
        <w:t> </w:t>
      </w:r>
      <w:r>
        <w:rPr/>
        <w:t>[29],</w:t>
      </w:r>
      <w:r>
        <w:rPr>
          <w:spacing w:val="-12"/>
        </w:rPr>
        <w:t> </w:t>
      </w:r>
      <w:r>
        <w:rPr/>
        <w:t>including</w:t>
      </w:r>
      <w:r>
        <w:rPr>
          <w:spacing w:val="-12"/>
        </w:rPr>
        <w:t> </w:t>
      </w:r>
      <w:r>
        <w:rPr/>
        <w:t>path</w:t>
      </w:r>
      <w:r>
        <w:rPr>
          <w:spacing w:val="-11"/>
        </w:rPr>
        <w:t> </w:t>
      </w:r>
      <w:r>
        <w:rPr/>
        <w:t>compression</w:t>
      </w:r>
      <w:r>
        <w:rPr>
          <w:spacing w:val="-12"/>
        </w:rPr>
        <w:t> </w:t>
      </w:r>
      <w:r>
        <w:rPr/>
        <w:t>and</w:t>
      </w:r>
      <w:r>
        <w:rPr>
          <w:spacing w:val="-12"/>
        </w:rPr>
        <w:t> </w:t>
      </w:r>
      <w:r>
        <w:rPr/>
        <w:t>union-by-rank.</w:t>
      </w:r>
      <w:r>
        <w:rPr>
          <w:spacing w:val="-12"/>
        </w:rPr>
        <w:t> </w:t>
      </w:r>
      <w:r>
        <w:rPr/>
        <w:t>These</w:t>
      </w:r>
      <w:r>
        <w:rPr>
          <w:spacing w:val="-12"/>
        </w:rPr>
        <w:t> </w:t>
      </w:r>
      <w:r>
        <w:rPr/>
        <w:t>improvements</w:t>
      </w:r>
      <w:r>
        <w:rPr>
          <w:spacing w:val="-12"/>
        </w:rPr>
        <w:t> </w:t>
      </w:r>
      <w:r>
        <w:rPr/>
        <w:t>established</w:t>
      </w:r>
      <w:r>
        <w:rPr>
          <w:spacing w:val="-12"/>
        </w:rPr>
        <w:t> </w:t>
      </w:r>
      <w:r>
        <w:rPr/>
        <w:t>the amortized</w:t>
      </w:r>
      <w:r>
        <w:rPr>
          <w:spacing w:val="-6"/>
        </w:rPr>
        <w:t> </w:t>
      </w:r>
      <w:r>
        <w:rPr/>
        <w:t>time</w:t>
      </w:r>
      <w:r>
        <w:rPr>
          <w:spacing w:val="-6"/>
        </w:rPr>
        <w:t> </w:t>
      </w:r>
      <w:r>
        <w:rPr/>
        <w:t>complexity</w:t>
      </w:r>
      <w:r>
        <w:rPr>
          <w:spacing w:val="-5"/>
        </w:rPr>
        <w:t> </w:t>
      </w:r>
      <w:r>
        <w:rPr>
          <w:rFonts w:ascii="Cambria" w:hAnsi="Cambria" w:eastAsia="Cambria"/>
        </w:rPr>
        <w:t>𝑂(𝛼(𝑛))</w:t>
      </w:r>
      <w:r>
        <w:rPr/>
        <w:t>,</w:t>
      </w:r>
      <w:r>
        <w:rPr>
          <w:spacing w:val="-6"/>
        </w:rPr>
        <w:t> </w:t>
      </w:r>
      <w:r>
        <w:rPr/>
        <w:t>where</w:t>
      </w:r>
      <w:r>
        <w:rPr>
          <w:spacing w:val="-6"/>
        </w:rPr>
        <w:t> </w:t>
      </w:r>
      <w:r>
        <w:rPr>
          <w:rFonts w:ascii="Cambria" w:hAnsi="Cambria" w:eastAsia="Cambria"/>
        </w:rPr>
        <w:t>𝛼(𝑛) </w:t>
      </w:r>
      <w:r>
        <w:rPr/>
        <w:t>is</w:t>
      </w:r>
      <w:r>
        <w:rPr>
          <w:spacing w:val="-6"/>
        </w:rPr>
        <w:t> </w:t>
      </w:r>
      <w:r>
        <w:rPr/>
        <w:t>the</w:t>
      </w:r>
      <w:r>
        <w:rPr>
          <w:spacing w:val="-5"/>
        </w:rPr>
        <w:t> </w:t>
      </w:r>
      <w:r>
        <w:rPr/>
        <w:t>inverse</w:t>
      </w:r>
      <w:r>
        <w:rPr>
          <w:spacing w:val="-6"/>
        </w:rPr>
        <w:t> </w:t>
      </w:r>
      <w:r>
        <w:rPr/>
        <w:t>Ackermann</w:t>
      </w:r>
      <w:r>
        <w:rPr>
          <w:spacing w:val="-6"/>
        </w:rPr>
        <w:t> </w:t>
      </w:r>
      <w:r>
        <w:rPr/>
        <w:t>function.</w:t>
      </w:r>
      <w:r>
        <w:rPr>
          <w:spacing w:val="-6"/>
        </w:rPr>
        <w:t> </w:t>
      </w:r>
      <w:r>
        <w:rPr/>
        <w:t>Since</w:t>
      </w:r>
      <w:r>
        <w:rPr>
          <w:spacing w:val="-5"/>
        </w:rPr>
        <w:t> </w:t>
      </w:r>
      <w:r>
        <w:rPr>
          <w:rFonts w:ascii="Cambria" w:hAnsi="Cambria" w:eastAsia="Cambria"/>
        </w:rPr>
        <w:t>𝛼(𝑛)</w:t>
      </w:r>
      <w:r>
        <w:rPr>
          <w:rFonts w:ascii="Cambria" w:hAnsi="Cambria" w:eastAsia="Cambria"/>
          <w:spacing w:val="11"/>
        </w:rPr>
        <w:t> </w:t>
      </w:r>
      <w:r>
        <w:rPr>
          <w:rFonts w:ascii="Arial MT" w:hAnsi="Arial MT" w:eastAsia="Arial MT"/>
        </w:rPr>
        <w:t>≤</w:t>
      </w:r>
      <w:r>
        <w:rPr>
          <w:rFonts w:ascii="Arial MT" w:hAnsi="Arial MT" w:eastAsia="Arial MT"/>
          <w:spacing w:val="-1"/>
        </w:rPr>
        <w:t> </w:t>
      </w:r>
      <w:r>
        <w:rPr>
          <w:rFonts w:ascii="Cambria" w:hAnsi="Cambria" w:eastAsia="Cambria"/>
        </w:rPr>
        <w:t>5 </w:t>
      </w:r>
      <w:r>
        <w:rPr/>
        <w:t>for</w:t>
      </w:r>
      <w:r>
        <w:rPr>
          <w:spacing w:val="-6"/>
        </w:rPr>
        <w:t> </w:t>
      </w:r>
      <w:r>
        <w:rPr/>
        <w:t>any</w:t>
      </w:r>
      <w:r>
        <w:rPr>
          <w:spacing w:val="-6"/>
        </w:rPr>
        <w:t> </w:t>
      </w:r>
      <w:r>
        <w:rPr/>
        <w:t>practical dataset,</w:t>
      </w:r>
      <w:r>
        <w:rPr>
          <w:spacing w:val="-12"/>
        </w:rPr>
        <w:t> </w:t>
      </w:r>
      <w:r>
        <w:rPr/>
        <w:t>numerous</w:t>
      </w:r>
      <w:r>
        <w:rPr>
          <w:spacing w:val="-12"/>
        </w:rPr>
        <w:t> </w:t>
      </w:r>
      <w:r>
        <w:rPr/>
        <w:t>subsequent</w:t>
      </w:r>
      <w:r>
        <w:rPr>
          <w:spacing w:val="-12"/>
        </w:rPr>
        <w:t> </w:t>
      </w:r>
      <w:r>
        <w:rPr/>
        <w:t>studies</w:t>
      </w:r>
      <w:r>
        <w:rPr>
          <w:spacing w:val="-12"/>
        </w:rPr>
        <w:t> </w:t>
      </w:r>
      <w:r>
        <w:rPr/>
        <w:t>[32–34]</w:t>
      </w:r>
      <w:r>
        <w:rPr>
          <w:spacing w:val="-12"/>
        </w:rPr>
        <w:t> </w:t>
      </w:r>
      <w:r>
        <w:rPr/>
        <w:t>have</w:t>
      </w:r>
      <w:r>
        <w:rPr>
          <w:spacing w:val="-12"/>
        </w:rPr>
        <w:t> </w:t>
      </w:r>
      <w:r>
        <w:rPr/>
        <w:t>shown</w:t>
      </w:r>
      <w:r>
        <w:rPr>
          <w:spacing w:val="-12"/>
        </w:rPr>
        <w:t> </w:t>
      </w:r>
      <w:r>
        <w:rPr/>
        <w:t>that</w:t>
      </w:r>
      <w:r>
        <w:rPr>
          <w:spacing w:val="-12"/>
        </w:rPr>
        <w:t> </w:t>
      </w:r>
      <w:r>
        <w:rPr/>
        <w:t>Union–Find</w:t>
      </w:r>
      <w:r>
        <w:rPr>
          <w:spacing w:val="-12"/>
        </w:rPr>
        <w:t> </w:t>
      </w:r>
      <w:r>
        <w:rPr/>
        <w:t>effectively</w:t>
      </w:r>
      <w:r>
        <w:rPr>
          <w:spacing w:val="-12"/>
        </w:rPr>
        <w:t> </w:t>
      </w:r>
      <w:r>
        <w:rPr/>
        <w:t>operates</w:t>
      </w:r>
      <w:r>
        <w:rPr>
          <w:spacing w:val="-12"/>
        </w:rPr>
        <w:t> </w:t>
      </w:r>
      <w:r>
        <w:rPr/>
        <w:t>in</w:t>
      </w:r>
      <w:r>
        <w:rPr>
          <w:spacing w:val="-12"/>
        </w:rPr>
        <w:t> </w:t>
      </w:r>
      <w:r>
        <w:rPr/>
        <w:t>near-constant</w:t>
      </w:r>
      <w:r>
        <w:rPr>
          <w:spacing w:val="-12"/>
        </w:rPr>
        <w:t> </w:t>
      </w:r>
      <w:r>
        <w:rPr/>
        <w:t>time, making it a fundamental solution to the Dynamic Connectivity Problem.</w:t>
      </w:r>
    </w:p>
    <w:p>
      <w:pPr>
        <w:pStyle w:val="BodyText"/>
        <w:spacing w:line="225" w:lineRule="exact"/>
        <w:ind w:left="367"/>
        <w:jc w:val="both"/>
      </w:pPr>
      <w:r>
        <w:rPr/>
        <w:t>Union–Find</w:t>
      </w:r>
      <w:r>
        <w:rPr>
          <w:spacing w:val="-9"/>
        </w:rPr>
        <w:t> </w:t>
      </w:r>
      <w:r>
        <w:rPr/>
        <w:t>consists</w:t>
      </w:r>
      <w:r>
        <w:rPr>
          <w:spacing w:val="-9"/>
        </w:rPr>
        <w:t> </w:t>
      </w:r>
      <w:r>
        <w:rPr/>
        <w:t>of</w:t>
      </w:r>
      <w:r>
        <w:rPr>
          <w:spacing w:val="-8"/>
        </w:rPr>
        <w:t> </w:t>
      </w:r>
      <w:r>
        <w:rPr/>
        <w:t>two</w:t>
      </w:r>
      <w:r>
        <w:rPr>
          <w:spacing w:val="-9"/>
        </w:rPr>
        <w:t> </w:t>
      </w:r>
      <w:r>
        <w:rPr/>
        <w:t>core</w:t>
      </w:r>
      <w:r>
        <w:rPr>
          <w:spacing w:val="-9"/>
        </w:rPr>
        <w:t> </w:t>
      </w:r>
      <w:r>
        <w:rPr>
          <w:spacing w:val="-2"/>
        </w:rPr>
        <w:t>operations:</w:t>
      </w:r>
    </w:p>
    <w:p>
      <w:pPr>
        <w:pStyle w:val="ListParagraph"/>
        <w:numPr>
          <w:ilvl w:val="0"/>
          <w:numId w:val="5"/>
        </w:numPr>
        <w:tabs>
          <w:tab w:pos="566" w:val="left" w:leader="none"/>
        </w:tabs>
        <w:spacing w:line="247" w:lineRule="auto" w:before="111" w:after="0"/>
        <w:ind w:left="566" w:right="774" w:hanging="204"/>
        <w:jc w:val="both"/>
        <w:rPr>
          <w:sz w:val="20"/>
        </w:rPr>
      </w:pPr>
      <w:r>
        <w:rPr>
          <w:b/>
          <w:sz w:val="20"/>
        </w:rPr>
        <w:t>Find(x)</w:t>
      </w:r>
      <w:r>
        <w:rPr>
          <w:sz w:val="20"/>
        </w:rPr>
        <w:t>: Returns the representative (root or parent) of the set containing element </w:t>
      </w:r>
      <w:r>
        <w:rPr>
          <w:rFonts w:ascii="Cambria" w:hAnsi="Cambria" w:eastAsia="Cambria"/>
          <w:sz w:val="20"/>
        </w:rPr>
        <w:t>𝑥</w:t>
      </w:r>
      <w:r>
        <w:rPr>
          <w:sz w:val="20"/>
        </w:rPr>
        <w:t>, enabling the system to determine whether two elements belong to the same group.</w:t>
      </w:r>
    </w:p>
    <w:p>
      <w:pPr>
        <w:pStyle w:val="ListParagraph"/>
        <w:numPr>
          <w:ilvl w:val="0"/>
          <w:numId w:val="5"/>
        </w:numPr>
        <w:tabs>
          <w:tab w:pos="367" w:val="left" w:leader="none"/>
          <w:tab w:pos="565" w:val="left" w:leader="none"/>
        </w:tabs>
        <w:spacing w:line="355" w:lineRule="auto" w:before="121" w:after="0"/>
        <w:ind w:left="367" w:right="2018" w:hanging="5"/>
        <w:jc w:val="both"/>
        <w:rPr>
          <w:sz w:val="20"/>
        </w:rPr>
      </w:pPr>
      <w:r>
        <w:rPr>
          <w:b/>
          <w:sz w:val="20"/>
        </w:rPr>
        <w:t>Union(x,</w:t>
      </w:r>
      <w:r>
        <w:rPr>
          <w:b/>
          <w:spacing w:val="-6"/>
          <w:sz w:val="20"/>
        </w:rPr>
        <w:t> </w:t>
      </w:r>
      <w:r>
        <w:rPr>
          <w:b/>
          <w:sz w:val="20"/>
        </w:rPr>
        <w:t>y)</w:t>
      </w:r>
      <w:r>
        <w:rPr>
          <w:sz w:val="20"/>
        </w:rPr>
        <w:t>:</w:t>
      </w:r>
      <w:r>
        <w:rPr>
          <w:spacing w:val="-6"/>
          <w:sz w:val="20"/>
        </w:rPr>
        <w:t> </w:t>
      </w:r>
      <w:r>
        <w:rPr>
          <w:sz w:val="20"/>
        </w:rPr>
        <w:t>Merges</w:t>
      </w:r>
      <w:r>
        <w:rPr>
          <w:spacing w:val="-6"/>
          <w:sz w:val="20"/>
        </w:rPr>
        <w:t> </w:t>
      </w:r>
      <w:r>
        <w:rPr>
          <w:sz w:val="20"/>
        </w:rPr>
        <w:t>the</w:t>
      </w:r>
      <w:r>
        <w:rPr>
          <w:spacing w:val="-6"/>
          <w:sz w:val="20"/>
        </w:rPr>
        <w:t> </w:t>
      </w:r>
      <w:r>
        <w:rPr>
          <w:sz w:val="20"/>
        </w:rPr>
        <w:t>sets</w:t>
      </w:r>
      <w:r>
        <w:rPr>
          <w:spacing w:val="-6"/>
          <w:sz w:val="20"/>
        </w:rPr>
        <w:t> </w:t>
      </w:r>
      <w:r>
        <w:rPr>
          <w:sz w:val="20"/>
        </w:rPr>
        <w:t>containing</w:t>
      </w:r>
      <w:r>
        <w:rPr>
          <w:spacing w:val="-6"/>
          <w:sz w:val="20"/>
        </w:rPr>
        <w:t> </w:t>
      </w:r>
      <w:r>
        <w:rPr>
          <w:rFonts w:ascii="Cambria" w:hAnsi="Cambria" w:eastAsia="Cambria"/>
          <w:sz w:val="20"/>
        </w:rPr>
        <w:t>𝑥 </w:t>
      </w:r>
      <w:r>
        <w:rPr>
          <w:sz w:val="20"/>
        </w:rPr>
        <w:t>and</w:t>
      </w:r>
      <w:r>
        <w:rPr>
          <w:spacing w:val="-6"/>
          <w:sz w:val="20"/>
        </w:rPr>
        <w:t> </w:t>
      </w:r>
      <w:r>
        <w:rPr>
          <w:rFonts w:ascii="Cambria" w:hAnsi="Cambria" w:eastAsia="Cambria"/>
          <w:sz w:val="20"/>
        </w:rPr>
        <w:t>𝑦</w:t>
      </w:r>
      <w:r>
        <w:rPr>
          <w:sz w:val="20"/>
        </w:rPr>
        <w:t>,</w:t>
      </w:r>
      <w:r>
        <w:rPr>
          <w:spacing w:val="-6"/>
          <w:sz w:val="20"/>
        </w:rPr>
        <w:t> </w:t>
      </w:r>
      <w:r>
        <w:rPr>
          <w:sz w:val="20"/>
        </w:rPr>
        <w:t>ensuring</w:t>
      </w:r>
      <w:r>
        <w:rPr>
          <w:spacing w:val="-6"/>
          <w:sz w:val="20"/>
        </w:rPr>
        <w:t> </w:t>
      </w:r>
      <w:r>
        <w:rPr>
          <w:sz w:val="20"/>
        </w:rPr>
        <w:t>both</w:t>
      </w:r>
      <w:r>
        <w:rPr>
          <w:spacing w:val="-6"/>
          <w:sz w:val="20"/>
        </w:rPr>
        <w:t> </w:t>
      </w:r>
      <w:r>
        <w:rPr>
          <w:sz w:val="20"/>
        </w:rPr>
        <w:t>share</w:t>
      </w:r>
      <w:r>
        <w:rPr>
          <w:spacing w:val="-6"/>
          <w:sz w:val="20"/>
        </w:rPr>
        <w:t> </w:t>
      </w:r>
      <w:r>
        <w:rPr>
          <w:sz w:val="20"/>
        </w:rPr>
        <w:t>a</w:t>
      </w:r>
      <w:r>
        <w:rPr>
          <w:spacing w:val="-6"/>
          <w:sz w:val="20"/>
        </w:rPr>
        <w:t> </w:t>
      </w:r>
      <w:r>
        <w:rPr>
          <w:sz w:val="20"/>
        </w:rPr>
        <w:t>common</w:t>
      </w:r>
      <w:r>
        <w:rPr>
          <w:spacing w:val="-6"/>
          <w:sz w:val="20"/>
        </w:rPr>
        <w:t> </w:t>
      </w:r>
      <w:r>
        <w:rPr>
          <w:sz w:val="20"/>
        </w:rPr>
        <w:t>representative. To achieve high performance, two structural optimizations are commonly applied:</w:t>
      </w:r>
    </w:p>
    <w:p>
      <w:pPr>
        <w:pStyle w:val="ListParagraph"/>
        <w:spacing w:after="0" w:line="355" w:lineRule="auto"/>
        <w:jc w:val="both"/>
        <w:rPr>
          <w:sz w:val="20"/>
        </w:rPr>
        <w:sectPr>
          <w:type w:val="continuous"/>
          <w:pgSz w:w="10890" w:h="14860"/>
          <w:pgMar w:header="691" w:footer="562" w:top="940" w:bottom="760" w:left="708" w:right="0"/>
        </w:sectPr>
      </w:pPr>
    </w:p>
    <w:p>
      <w:pPr>
        <w:pStyle w:val="BodyText"/>
        <w:spacing w:line="244" w:lineRule="auto" w:before="117"/>
        <w:ind w:right="774"/>
      </w:pPr>
      <w:r>
        <w:rPr>
          <w:i/>
          <w:sz w:val="22"/>
        </w:rPr>
        <w:t>Path</w:t>
      </w:r>
      <w:r>
        <w:rPr>
          <w:i/>
          <w:spacing w:val="-1"/>
          <w:sz w:val="22"/>
        </w:rPr>
        <w:t> </w:t>
      </w:r>
      <w:r>
        <w:rPr>
          <w:i/>
          <w:sz w:val="22"/>
        </w:rPr>
        <w:t>Compression</w:t>
      </w:r>
      <w:r>
        <w:rPr>
          <w:i/>
          <w:spacing w:val="40"/>
          <w:sz w:val="22"/>
        </w:rPr>
        <w:t> </w:t>
      </w:r>
      <w:r>
        <w:rPr/>
        <w:t>During</w:t>
      </w:r>
      <w:r>
        <w:rPr>
          <w:spacing w:val="-2"/>
        </w:rPr>
        <w:t> </w:t>
      </w:r>
      <w:r>
        <w:rPr>
          <w:rFonts w:ascii="Cambria"/>
        </w:rPr>
        <w:t>Find</w:t>
      </w:r>
      <w:r>
        <w:rPr/>
        <w:t>,</w:t>
      </w:r>
      <w:r>
        <w:rPr>
          <w:spacing w:val="-2"/>
        </w:rPr>
        <w:t> </w:t>
      </w:r>
      <w:r>
        <w:rPr/>
        <w:t>all</w:t>
      </w:r>
      <w:r>
        <w:rPr>
          <w:spacing w:val="-2"/>
        </w:rPr>
        <w:t> </w:t>
      </w:r>
      <w:r>
        <w:rPr/>
        <w:t>traversed</w:t>
      </w:r>
      <w:r>
        <w:rPr>
          <w:spacing w:val="-2"/>
        </w:rPr>
        <w:t> </w:t>
      </w:r>
      <w:r>
        <w:rPr/>
        <w:t>nodes</w:t>
      </w:r>
      <w:r>
        <w:rPr>
          <w:spacing w:val="-2"/>
        </w:rPr>
        <w:t> </w:t>
      </w:r>
      <w:r>
        <w:rPr/>
        <w:t>are</w:t>
      </w:r>
      <w:r>
        <w:rPr>
          <w:spacing w:val="-2"/>
        </w:rPr>
        <w:t> </w:t>
      </w:r>
      <w:r>
        <w:rPr/>
        <w:t>directly</w:t>
      </w:r>
      <w:r>
        <w:rPr>
          <w:spacing w:val="-2"/>
        </w:rPr>
        <w:t> </w:t>
      </w:r>
      <w:r>
        <w:rPr/>
        <w:t>linked</w:t>
      </w:r>
      <w:r>
        <w:rPr>
          <w:spacing w:val="-2"/>
        </w:rPr>
        <w:t> </w:t>
      </w:r>
      <w:r>
        <w:rPr/>
        <w:t>to</w:t>
      </w:r>
      <w:r>
        <w:rPr>
          <w:spacing w:val="-2"/>
        </w:rPr>
        <w:t> </w:t>
      </w:r>
      <w:r>
        <w:rPr/>
        <w:t>the</w:t>
      </w:r>
      <w:r>
        <w:rPr>
          <w:spacing w:val="-2"/>
        </w:rPr>
        <w:t> </w:t>
      </w:r>
      <w:r>
        <w:rPr/>
        <w:t>root,</w:t>
      </w:r>
      <w:r>
        <w:rPr>
          <w:spacing w:val="-2"/>
        </w:rPr>
        <w:t> </w:t>
      </w:r>
      <w:r>
        <w:rPr/>
        <w:t>flattening</w:t>
      </w:r>
      <w:r>
        <w:rPr>
          <w:spacing w:val="-2"/>
        </w:rPr>
        <w:t> </w:t>
      </w:r>
      <w:r>
        <w:rPr/>
        <w:t>the</w:t>
      </w:r>
      <w:r>
        <w:rPr>
          <w:spacing w:val="-2"/>
        </w:rPr>
        <w:t> </w:t>
      </w:r>
      <w:r>
        <w:rPr/>
        <w:t>tree</w:t>
      </w:r>
      <w:r>
        <w:rPr>
          <w:spacing w:val="-2"/>
        </w:rPr>
        <w:t> </w:t>
      </w:r>
      <w:r>
        <w:rPr/>
        <w:t>and</w:t>
      </w:r>
      <w:r>
        <w:rPr>
          <w:spacing w:val="-2"/>
        </w:rPr>
        <w:t> </w:t>
      </w:r>
      <w:r>
        <w:rPr/>
        <w:t>reducing future lookup depths.</w:t>
      </w:r>
    </w:p>
    <w:p>
      <w:pPr>
        <w:pStyle w:val="BodyText"/>
        <w:spacing w:line="244" w:lineRule="auto" w:before="185"/>
        <w:ind w:right="774"/>
      </w:pPr>
      <w:r>
        <w:rPr>
          <w:i/>
          <w:sz w:val="22"/>
        </w:rPr>
        <w:t>Union</w:t>
      </w:r>
      <w:r>
        <w:rPr>
          <w:i/>
          <w:spacing w:val="-3"/>
          <w:sz w:val="22"/>
        </w:rPr>
        <w:t> </w:t>
      </w:r>
      <w:r>
        <w:rPr>
          <w:i/>
          <w:sz w:val="22"/>
        </w:rPr>
        <w:t>by</w:t>
      </w:r>
      <w:r>
        <w:rPr>
          <w:i/>
          <w:spacing w:val="-3"/>
          <w:sz w:val="22"/>
        </w:rPr>
        <w:t> </w:t>
      </w:r>
      <w:r>
        <w:rPr>
          <w:i/>
          <w:sz w:val="22"/>
        </w:rPr>
        <w:t>Rank</w:t>
      </w:r>
      <w:r>
        <w:rPr>
          <w:i/>
          <w:spacing w:val="40"/>
          <w:sz w:val="22"/>
        </w:rPr>
        <w:t> </w:t>
      </w:r>
      <w:r>
        <w:rPr/>
        <w:t>When</w:t>
      </w:r>
      <w:r>
        <w:rPr>
          <w:spacing w:val="-3"/>
        </w:rPr>
        <w:t> </w:t>
      </w:r>
      <w:r>
        <w:rPr/>
        <w:t>merging</w:t>
      </w:r>
      <w:r>
        <w:rPr>
          <w:spacing w:val="-3"/>
        </w:rPr>
        <w:t> </w:t>
      </w:r>
      <w:r>
        <w:rPr/>
        <w:t>two</w:t>
      </w:r>
      <w:r>
        <w:rPr>
          <w:spacing w:val="-3"/>
        </w:rPr>
        <w:t> </w:t>
      </w:r>
      <w:r>
        <w:rPr/>
        <w:t>sets,</w:t>
      </w:r>
      <w:r>
        <w:rPr>
          <w:spacing w:val="-3"/>
        </w:rPr>
        <w:t> </w:t>
      </w:r>
      <w:r>
        <w:rPr/>
        <w:t>the</w:t>
      </w:r>
      <w:r>
        <w:rPr>
          <w:spacing w:val="-3"/>
        </w:rPr>
        <w:t> </w:t>
      </w:r>
      <w:r>
        <w:rPr/>
        <w:t>tree</w:t>
      </w:r>
      <w:r>
        <w:rPr>
          <w:spacing w:val="-3"/>
        </w:rPr>
        <w:t> </w:t>
      </w:r>
      <w:r>
        <w:rPr/>
        <w:t>with</w:t>
      </w:r>
      <w:r>
        <w:rPr>
          <w:spacing w:val="-3"/>
        </w:rPr>
        <w:t> </w:t>
      </w:r>
      <w:r>
        <w:rPr/>
        <w:t>smaller</w:t>
      </w:r>
      <w:r>
        <w:rPr>
          <w:spacing w:val="-3"/>
        </w:rPr>
        <w:t> </w:t>
      </w:r>
      <w:r>
        <w:rPr/>
        <w:t>rank</w:t>
      </w:r>
      <w:r>
        <w:rPr>
          <w:spacing w:val="-3"/>
        </w:rPr>
        <w:t> </w:t>
      </w:r>
      <w:r>
        <w:rPr/>
        <w:t>(height</w:t>
      </w:r>
      <w:r>
        <w:rPr>
          <w:spacing w:val="-3"/>
        </w:rPr>
        <w:t> </w:t>
      </w:r>
      <w:r>
        <w:rPr/>
        <w:t>or</w:t>
      </w:r>
      <w:r>
        <w:rPr>
          <w:spacing w:val="-3"/>
        </w:rPr>
        <w:t> </w:t>
      </w:r>
      <w:r>
        <w:rPr/>
        <w:t>size)</w:t>
      </w:r>
      <w:r>
        <w:rPr>
          <w:spacing w:val="-3"/>
        </w:rPr>
        <w:t> </w:t>
      </w:r>
      <w:r>
        <w:rPr/>
        <w:t>is</w:t>
      </w:r>
      <w:r>
        <w:rPr>
          <w:spacing w:val="-3"/>
        </w:rPr>
        <w:t> </w:t>
      </w:r>
      <w:r>
        <w:rPr/>
        <w:t>attached</w:t>
      </w:r>
      <w:r>
        <w:rPr>
          <w:spacing w:val="-3"/>
        </w:rPr>
        <w:t> </w:t>
      </w:r>
      <w:r>
        <w:rPr/>
        <w:t>beneath</w:t>
      </w:r>
      <w:r>
        <w:rPr>
          <w:spacing w:val="-3"/>
        </w:rPr>
        <w:t> </w:t>
      </w:r>
      <w:r>
        <w:rPr/>
        <w:t>the</w:t>
      </w:r>
      <w:r>
        <w:rPr>
          <w:spacing w:val="-3"/>
        </w:rPr>
        <w:t> </w:t>
      </w:r>
      <w:r>
        <w:rPr/>
        <w:t>tree</w:t>
      </w:r>
      <w:r>
        <w:rPr>
          <w:spacing w:val="-3"/>
        </w:rPr>
        <w:t> </w:t>
      </w:r>
      <w:r>
        <w:rPr/>
        <w:t>with larger rank, preventing the formation of deep trees.</w:t>
      </w:r>
    </w:p>
    <w:p>
      <w:pPr>
        <w:pStyle w:val="BodyText"/>
        <w:spacing w:before="1"/>
        <w:ind w:left="367"/>
        <w:jc w:val="both"/>
      </w:pPr>
      <w:r>
        <w:rPr/>
        <w:t>With</w:t>
      </w:r>
      <w:r>
        <w:rPr>
          <w:spacing w:val="-10"/>
        </w:rPr>
        <w:t> </w:t>
      </w:r>
      <w:r>
        <w:rPr/>
        <w:t>both</w:t>
      </w:r>
      <w:r>
        <w:rPr>
          <w:spacing w:val="-9"/>
        </w:rPr>
        <w:t> </w:t>
      </w:r>
      <w:r>
        <w:rPr/>
        <w:t>optimizations,</w:t>
      </w:r>
      <w:r>
        <w:rPr>
          <w:spacing w:val="-9"/>
        </w:rPr>
        <w:t> </w:t>
      </w:r>
      <w:r>
        <w:rPr/>
        <w:t>the</w:t>
      </w:r>
      <w:r>
        <w:rPr>
          <w:spacing w:val="-10"/>
        </w:rPr>
        <w:t> </w:t>
      </w:r>
      <w:r>
        <w:rPr/>
        <w:t>total</w:t>
      </w:r>
      <w:r>
        <w:rPr>
          <w:spacing w:val="-9"/>
        </w:rPr>
        <w:t> </w:t>
      </w:r>
      <w:r>
        <w:rPr/>
        <w:t>time</w:t>
      </w:r>
      <w:r>
        <w:rPr>
          <w:spacing w:val="-9"/>
        </w:rPr>
        <w:t> </w:t>
      </w:r>
      <w:r>
        <w:rPr/>
        <w:t>for</w:t>
      </w:r>
      <w:r>
        <w:rPr>
          <w:spacing w:val="-10"/>
        </w:rPr>
        <w:t> </w:t>
      </w:r>
      <w:r>
        <w:rPr/>
        <w:t>performing</w:t>
      </w:r>
      <w:r>
        <w:rPr>
          <w:spacing w:val="-9"/>
        </w:rPr>
        <w:t> </w:t>
      </w:r>
      <w:r>
        <w:rPr>
          <w:rFonts w:ascii="Cambria" w:eastAsia="Cambria"/>
        </w:rPr>
        <w:t>𝑚</w:t>
      </w:r>
      <w:r>
        <w:rPr>
          <w:rFonts w:ascii="Cambria" w:eastAsia="Cambria"/>
          <w:spacing w:val="-3"/>
        </w:rPr>
        <w:t> </w:t>
      </w:r>
      <w:r>
        <w:rPr/>
        <w:t>union</w:t>
      </w:r>
      <w:r>
        <w:rPr>
          <w:spacing w:val="-10"/>
        </w:rPr>
        <w:t> </w:t>
      </w:r>
      <w:r>
        <w:rPr/>
        <w:t>and</w:t>
      </w:r>
      <w:r>
        <w:rPr>
          <w:spacing w:val="-9"/>
        </w:rPr>
        <w:t> </w:t>
      </w:r>
      <w:r>
        <w:rPr/>
        <w:t>find</w:t>
      </w:r>
      <w:r>
        <w:rPr>
          <w:spacing w:val="-9"/>
        </w:rPr>
        <w:t> </w:t>
      </w:r>
      <w:r>
        <w:rPr/>
        <w:t>operations</w:t>
      </w:r>
      <w:r>
        <w:rPr>
          <w:spacing w:val="-10"/>
        </w:rPr>
        <w:t> </w:t>
      </w:r>
      <w:r>
        <w:rPr>
          <w:spacing w:val="-5"/>
        </w:rPr>
        <w:t>is:</w:t>
      </w:r>
    </w:p>
    <w:p>
      <w:pPr>
        <w:pStyle w:val="BodyText"/>
        <w:spacing w:before="136"/>
        <w:ind w:left="0"/>
      </w:pPr>
    </w:p>
    <w:p>
      <w:pPr>
        <w:spacing w:before="0"/>
        <w:ind w:left="566" w:right="0" w:firstLine="0"/>
        <w:jc w:val="left"/>
        <w:rPr>
          <w:rFonts w:ascii="Cambria" w:eastAsia="Cambria"/>
          <w:sz w:val="20"/>
        </w:rPr>
      </w:pPr>
      <w:r>
        <w:rPr>
          <w:rFonts w:ascii="Cambria" w:eastAsia="Cambria"/>
          <w:w w:val="85"/>
          <w:sz w:val="20"/>
        </w:rPr>
        <w:t>𝑂(𝑚</w:t>
      </w:r>
      <w:r>
        <w:rPr>
          <w:rFonts w:ascii="Cambria" w:eastAsia="Cambria"/>
          <w:spacing w:val="10"/>
          <w:sz w:val="20"/>
        </w:rPr>
        <w:t> </w:t>
      </w:r>
      <w:r>
        <w:rPr>
          <w:rFonts w:ascii="Cambria" w:eastAsia="Cambria"/>
          <w:w w:val="85"/>
          <w:sz w:val="20"/>
        </w:rPr>
        <w:t>𝛼(𝑛))</w:t>
      </w:r>
      <w:r>
        <w:rPr>
          <w:rFonts w:ascii="Cambria" w:eastAsia="Cambria"/>
          <w:spacing w:val="11"/>
          <w:sz w:val="20"/>
        </w:rPr>
        <w:t> </w:t>
      </w:r>
      <w:r>
        <w:rPr>
          <w:rFonts w:ascii="Cambria" w:eastAsia="Cambria"/>
          <w:spacing w:val="-10"/>
          <w:w w:val="85"/>
          <w:sz w:val="20"/>
        </w:rPr>
        <w:t>.</w:t>
      </w:r>
    </w:p>
    <w:p>
      <w:pPr>
        <w:pStyle w:val="BodyText"/>
        <w:spacing w:line="249" w:lineRule="auto" w:before="124"/>
        <w:ind w:right="774" w:firstLine="298"/>
        <w:jc w:val="both"/>
      </w:pPr>
      <w:r>
        <w:rPr/>
        <w:t>Given the extremely slow growth of </w:t>
      </w:r>
      <w:r>
        <w:rPr>
          <w:rFonts w:ascii="Cambria" w:hAnsi="Cambria" w:eastAsia="Cambria"/>
        </w:rPr>
        <w:t>𝛼(𝑛)</w:t>
      </w:r>
      <w:r>
        <w:rPr/>
        <w:t>, Union–Find provides near-constant efficiency and is widely used in graph</w:t>
      </w:r>
      <w:r>
        <w:rPr>
          <w:spacing w:val="-13"/>
        </w:rPr>
        <w:t> </w:t>
      </w:r>
      <w:r>
        <w:rPr/>
        <w:t>algorithms,</w:t>
      </w:r>
      <w:r>
        <w:rPr>
          <w:spacing w:val="-12"/>
        </w:rPr>
        <w:t> </w:t>
      </w:r>
      <w:r>
        <w:rPr/>
        <w:t>social-network</w:t>
      </w:r>
      <w:r>
        <w:rPr>
          <w:spacing w:val="-13"/>
        </w:rPr>
        <w:t> </w:t>
      </w:r>
      <w:r>
        <w:rPr/>
        <w:t>analysis,</w:t>
      </w:r>
      <w:r>
        <w:rPr>
          <w:spacing w:val="-12"/>
        </w:rPr>
        <w:t> </w:t>
      </w:r>
      <w:r>
        <w:rPr/>
        <w:t>and</w:t>
      </w:r>
      <w:r>
        <w:rPr>
          <w:spacing w:val="-13"/>
        </w:rPr>
        <w:t> </w:t>
      </w:r>
      <w:r>
        <w:rPr/>
        <w:t>large-scale</w:t>
      </w:r>
      <w:r>
        <w:rPr>
          <w:spacing w:val="-12"/>
        </w:rPr>
        <w:t> </w:t>
      </w:r>
      <w:r>
        <w:rPr/>
        <w:t>clustering</w:t>
      </w:r>
      <w:r>
        <w:rPr>
          <w:spacing w:val="-13"/>
        </w:rPr>
        <w:t> </w:t>
      </w:r>
      <w:r>
        <w:rPr/>
        <w:t>applications</w:t>
      </w:r>
      <w:r>
        <w:rPr>
          <w:spacing w:val="-12"/>
        </w:rPr>
        <w:t> </w:t>
      </w:r>
      <w:r>
        <w:rPr/>
        <w:t>[34,</w:t>
      </w:r>
      <w:r>
        <w:rPr>
          <w:spacing w:val="-13"/>
        </w:rPr>
        <w:t> </w:t>
      </w:r>
      <w:r>
        <w:rPr/>
        <w:t>35].</w:t>
      </w:r>
      <w:r>
        <w:rPr>
          <w:spacing w:val="-12"/>
        </w:rPr>
        <w:t> </w:t>
      </w:r>
      <w:r>
        <w:rPr/>
        <w:t>Its</w:t>
      </w:r>
      <w:r>
        <w:rPr>
          <w:spacing w:val="-13"/>
        </w:rPr>
        <w:t> </w:t>
      </w:r>
      <w:r>
        <w:rPr/>
        <w:t>suitability</w:t>
      </w:r>
      <w:r>
        <w:rPr>
          <w:spacing w:val="-12"/>
        </w:rPr>
        <w:t> </w:t>
      </w:r>
      <w:r>
        <w:rPr/>
        <w:t>is</w:t>
      </w:r>
      <w:r>
        <w:rPr>
          <w:spacing w:val="-13"/>
        </w:rPr>
        <w:t> </w:t>
      </w:r>
      <w:r>
        <w:rPr/>
        <w:t>particularly evident in scenarios requiring frequent merge and connectivity queries.</w:t>
      </w:r>
    </w:p>
    <w:p>
      <w:pPr>
        <w:pStyle w:val="Heading2"/>
        <w:spacing w:before="168"/>
        <w:ind w:left="68" w:firstLine="0"/>
        <w:jc w:val="left"/>
      </w:pPr>
      <w:r>
        <w:rPr>
          <w:spacing w:val="-2"/>
        </w:rPr>
        <w:t>Union–Find</w:t>
      </w:r>
      <w:r>
        <w:rPr/>
        <w:t> </w:t>
      </w:r>
      <w:r>
        <w:rPr>
          <w:spacing w:val="-2"/>
        </w:rPr>
        <w:t>in</w:t>
      </w:r>
      <w:r>
        <w:rPr>
          <w:spacing w:val="1"/>
        </w:rPr>
        <w:t> </w:t>
      </w:r>
      <w:r>
        <w:rPr>
          <w:spacing w:val="-2"/>
        </w:rPr>
        <w:t>UF-</w:t>
      </w:r>
      <w:r>
        <w:rPr>
          <w:spacing w:val="-5"/>
        </w:rPr>
        <w:t>FAE</w:t>
      </w:r>
    </w:p>
    <w:p>
      <w:pPr>
        <w:pStyle w:val="BodyText"/>
        <w:spacing w:line="249" w:lineRule="auto" w:before="6"/>
        <w:ind w:right="774" w:firstLine="298"/>
        <w:jc w:val="right"/>
      </w:pPr>
      <w:r>
        <w:rPr/>
        <w:t>In this study, Union–Find serves as the core grouping mechanism of the UF-FAE framework. By continuously </w:t>
      </w:r>
      <w:r>
        <w:rPr>
          <w:spacing w:val="-2"/>
        </w:rPr>
        <w:t>monitoring sender–receiver relationships in transaction records, the system incrementally merges related accounts into evolving</w:t>
      </w:r>
      <w:r>
        <w:rPr>
          <w:spacing w:val="-4"/>
        </w:rPr>
        <w:t> </w:t>
      </w:r>
      <w:r>
        <w:rPr>
          <w:spacing w:val="-2"/>
        </w:rPr>
        <w:t>transaction</w:t>
      </w:r>
      <w:r>
        <w:rPr>
          <w:spacing w:val="-4"/>
        </w:rPr>
        <w:t> </w:t>
      </w:r>
      <w:r>
        <w:rPr>
          <w:spacing w:val="-2"/>
        </w:rPr>
        <w:t>groups.</w:t>
      </w:r>
      <w:r>
        <w:rPr>
          <w:spacing w:val="-4"/>
        </w:rPr>
        <w:t> </w:t>
      </w:r>
      <w:r>
        <w:rPr>
          <w:spacing w:val="-2"/>
        </w:rPr>
        <w:t>When</w:t>
      </w:r>
      <w:r>
        <w:rPr>
          <w:spacing w:val="-4"/>
        </w:rPr>
        <w:t> </w:t>
      </w:r>
      <w:r>
        <w:rPr>
          <w:spacing w:val="-2"/>
        </w:rPr>
        <w:t>a</w:t>
      </w:r>
      <w:r>
        <w:rPr>
          <w:spacing w:val="-4"/>
        </w:rPr>
        <w:t> </w:t>
      </w:r>
      <w:r>
        <w:rPr>
          <w:spacing w:val="-2"/>
        </w:rPr>
        <w:t>new</w:t>
      </w:r>
      <w:r>
        <w:rPr>
          <w:spacing w:val="-4"/>
        </w:rPr>
        <w:t> </w:t>
      </w:r>
      <w:r>
        <w:rPr>
          <w:spacing w:val="-2"/>
        </w:rPr>
        <w:t>transaction</w:t>
      </w:r>
      <w:r>
        <w:rPr>
          <w:spacing w:val="-4"/>
        </w:rPr>
        <w:t> </w:t>
      </w:r>
      <w:r>
        <w:rPr>
          <w:spacing w:val="-2"/>
        </w:rPr>
        <w:t>edge</w:t>
      </w:r>
      <w:r>
        <w:rPr>
          <w:spacing w:val="-4"/>
        </w:rPr>
        <w:t> </w:t>
      </w:r>
      <w:r>
        <w:rPr>
          <w:spacing w:val="-2"/>
        </w:rPr>
        <w:t>causes</w:t>
      </w:r>
      <w:r>
        <w:rPr>
          <w:spacing w:val="-4"/>
        </w:rPr>
        <w:t> </w:t>
      </w:r>
      <w:r>
        <w:rPr>
          <w:spacing w:val="-2"/>
        </w:rPr>
        <w:t>two</w:t>
      </w:r>
      <w:r>
        <w:rPr>
          <w:spacing w:val="-4"/>
        </w:rPr>
        <w:t> </w:t>
      </w:r>
      <w:r>
        <w:rPr>
          <w:spacing w:val="-2"/>
        </w:rPr>
        <w:t>previously</w:t>
      </w:r>
      <w:r>
        <w:rPr>
          <w:spacing w:val="-4"/>
        </w:rPr>
        <w:t> </w:t>
      </w:r>
      <w:r>
        <w:rPr>
          <w:spacing w:val="-2"/>
        </w:rPr>
        <w:t>separate</w:t>
      </w:r>
      <w:r>
        <w:rPr>
          <w:spacing w:val="-4"/>
        </w:rPr>
        <w:t> </w:t>
      </w:r>
      <w:r>
        <w:rPr>
          <w:spacing w:val="-2"/>
        </w:rPr>
        <w:t>groups</w:t>
      </w:r>
      <w:r>
        <w:rPr>
          <w:spacing w:val="-4"/>
        </w:rPr>
        <w:t> </w:t>
      </w:r>
      <w:r>
        <w:rPr>
          <w:spacing w:val="-2"/>
        </w:rPr>
        <w:t>to</w:t>
      </w:r>
      <w:r>
        <w:rPr>
          <w:spacing w:val="-4"/>
        </w:rPr>
        <w:t> </w:t>
      </w:r>
      <w:r>
        <w:rPr>
          <w:spacing w:val="-2"/>
        </w:rPr>
        <w:t>merge,</w:t>
      </w:r>
      <w:r>
        <w:rPr>
          <w:spacing w:val="-4"/>
        </w:rPr>
        <w:t> </w:t>
      </w:r>
      <w:r>
        <w:rPr>
          <w:spacing w:val="-2"/>
        </w:rPr>
        <w:t>the</w:t>
      </w:r>
      <w:r>
        <w:rPr>
          <w:spacing w:val="-4"/>
        </w:rPr>
        <w:t> </w:t>
      </w:r>
      <w:r>
        <w:rPr>
          <w:spacing w:val="-2"/>
        </w:rPr>
        <w:t>event</w:t>
      </w:r>
      <w:r>
        <w:rPr>
          <w:spacing w:val="-4"/>
        </w:rPr>
        <w:t> </w:t>
      </w:r>
      <w:r>
        <w:rPr>
          <w:spacing w:val="-2"/>
        </w:rPr>
        <w:t>is </w:t>
      </w:r>
      <w:r>
        <w:rPr/>
        <w:t>flagged</w:t>
      </w:r>
      <w:r>
        <w:rPr>
          <w:spacing w:val="-5"/>
        </w:rPr>
        <w:t> </w:t>
      </w:r>
      <w:r>
        <w:rPr/>
        <w:t>as</w:t>
      </w:r>
      <w:r>
        <w:rPr>
          <w:spacing w:val="-5"/>
        </w:rPr>
        <w:t> </w:t>
      </w:r>
      <w:r>
        <w:rPr/>
        <w:t>a</w:t>
      </w:r>
      <w:r>
        <w:rPr>
          <w:spacing w:val="-5"/>
        </w:rPr>
        <w:t> </w:t>
      </w:r>
      <w:r>
        <w:rPr/>
        <w:t>potentially</w:t>
      </w:r>
      <w:r>
        <w:rPr>
          <w:spacing w:val="-5"/>
        </w:rPr>
        <w:t> </w:t>
      </w:r>
      <w:r>
        <w:rPr/>
        <w:t>suspicious</w:t>
      </w:r>
      <w:r>
        <w:rPr>
          <w:spacing w:val="-5"/>
        </w:rPr>
        <w:t> </w:t>
      </w:r>
      <w:r>
        <w:rPr/>
        <w:t>structural</w:t>
      </w:r>
      <w:r>
        <w:rPr>
          <w:spacing w:val="-5"/>
        </w:rPr>
        <w:t> </w:t>
      </w:r>
      <w:r>
        <w:rPr/>
        <w:t>change,</w:t>
      </w:r>
      <w:r>
        <w:rPr>
          <w:spacing w:val="-5"/>
        </w:rPr>
        <w:t> </w:t>
      </w:r>
      <w:r>
        <w:rPr/>
        <w:t>triggering</w:t>
      </w:r>
      <w:r>
        <w:rPr>
          <w:spacing w:val="-5"/>
        </w:rPr>
        <w:t> </w:t>
      </w:r>
      <w:r>
        <w:rPr/>
        <w:t>subsequent</w:t>
      </w:r>
      <w:r>
        <w:rPr>
          <w:spacing w:val="-5"/>
        </w:rPr>
        <w:t> </w:t>
      </w:r>
      <w:r>
        <w:rPr/>
        <w:t>feature</w:t>
      </w:r>
      <w:r>
        <w:rPr>
          <w:spacing w:val="-5"/>
        </w:rPr>
        <w:t> </w:t>
      </w:r>
      <w:r>
        <w:rPr/>
        <w:t>extraction</w:t>
      </w:r>
      <w:r>
        <w:rPr>
          <w:spacing w:val="-5"/>
        </w:rPr>
        <w:t> </w:t>
      </w:r>
      <w:r>
        <w:rPr/>
        <w:t>and</w:t>
      </w:r>
      <w:r>
        <w:rPr>
          <w:spacing w:val="-5"/>
        </w:rPr>
        <w:t> </w:t>
      </w:r>
      <w:r>
        <w:rPr/>
        <w:t>anomaly</w:t>
      </w:r>
      <w:r>
        <w:rPr>
          <w:spacing w:val="-5"/>
        </w:rPr>
        <w:t> </w:t>
      </w:r>
      <w:r>
        <w:rPr/>
        <w:t>detection.</w:t>
      </w:r>
    </w:p>
    <w:p>
      <w:pPr>
        <w:pStyle w:val="BodyText"/>
        <w:spacing w:line="249" w:lineRule="auto"/>
        <w:ind w:right="774" w:firstLine="298"/>
        <w:jc w:val="both"/>
      </w:pPr>
      <w:r>
        <w:rPr/>
        <w:t>UF-FAE</w:t>
      </w:r>
      <w:r>
        <w:rPr>
          <w:spacing w:val="-6"/>
        </w:rPr>
        <w:t> </w:t>
      </w:r>
      <w:r>
        <w:rPr/>
        <w:t>first</w:t>
      </w:r>
      <w:r>
        <w:rPr>
          <w:spacing w:val="-6"/>
        </w:rPr>
        <w:t> </w:t>
      </w:r>
      <w:r>
        <w:rPr/>
        <w:t>constructs</w:t>
      </w:r>
      <w:r>
        <w:rPr>
          <w:spacing w:val="-6"/>
        </w:rPr>
        <w:t> </w:t>
      </w:r>
      <w:r>
        <w:rPr/>
        <w:t>weakly</w:t>
      </w:r>
      <w:r>
        <w:rPr>
          <w:spacing w:val="-6"/>
        </w:rPr>
        <w:t> </w:t>
      </w:r>
      <w:r>
        <w:rPr/>
        <w:t>connected</w:t>
      </w:r>
      <w:r>
        <w:rPr>
          <w:spacing w:val="-6"/>
        </w:rPr>
        <w:t> </w:t>
      </w:r>
      <w:r>
        <w:rPr/>
        <w:t>components</w:t>
      </w:r>
      <w:r>
        <w:rPr>
          <w:spacing w:val="-6"/>
        </w:rPr>
        <w:t> </w:t>
      </w:r>
      <w:r>
        <w:rPr/>
        <w:t>(WCCs)</w:t>
      </w:r>
      <w:r>
        <w:rPr>
          <w:spacing w:val="-6"/>
        </w:rPr>
        <w:t> </w:t>
      </w:r>
      <w:r>
        <w:rPr/>
        <w:t>using</w:t>
      </w:r>
      <w:r>
        <w:rPr>
          <w:spacing w:val="-6"/>
        </w:rPr>
        <w:t> </w:t>
      </w:r>
      <w:r>
        <w:rPr/>
        <w:t>path-compressed</w:t>
      </w:r>
      <w:r>
        <w:rPr>
          <w:spacing w:val="-6"/>
        </w:rPr>
        <w:t> </w:t>
      </w:r>
      <w:r>
        <w:rPr/>
        <w:t>Union–Find,</w:t>
      </w:r>
      <w:r>
        <w:rPr>
          <w:spacing w:val="-6"/>
        </w:rPr>
        <w:t> </w:t>
      </w:r>
      <w:r>
        <w:rPr/>
        <w:t>after</w:t>
      </w:r>
      <w:r>
        <w:rPr>
          <w:spacing w:val="-6"/>
        </w:rPr>
        <w:t> </w:t>
      </w:r>
      <w:r>
        <w:rPr/>
        <w:t>which the components are restored to directed form for graph-theoretic analysis. Node-level and group-level indicators are computed,</w:t>
      </w:r>
      <w:r>
        <w:rPr>
          <w:spacing w:val="-8"/>
        </w:rPr>
        <w:t> </w:t>
      </w:r>
      <w:r>
        <w:rPr/>
        <w:t>while</w:t>
      </w:r>
      <w:r>
        <w:rPr>
          <w:spacing w:val="-8"/>
        </w:rPr>
        <w:t> </w:t>
      </w:r>
      <w:r>
        <w:rPr/>
        <w:t>categorical</w:t>
      </w:r>
      <w:r>
        <w:rPr>
          <w:spacing w:val="-9"/>
        </w:rPr>
        <w:t> </w:t>
      </w:r>
      <w:r>
        <w:rPr/>
        <w:t>and</w:t>
      </w:r>
      <w:r>
        <w:rPr>
          <w:spacing w:val="-8"/>
        </w:rPr>
        <w:t> </w:t>
      </w:r>
      <w:r>
        <w:rPr/>
        <w:t>numerical</w:t>
      </w:r>
      <w:r>
        <w:rPr>
          <w:spacing w:val="-8"/>
        </w:rPr>
        <w:t> </w:t>
      </w:r>
      <w:r>
        <w:rPr/>
        <w:t>fields</w:t>
      </w:r>
      <w:r>
        <w:rPr>
          <w:spacing w:val="-8"/>
        </w:rPr>
        <w:t> </w:t>
      </w:r>
      <w:r>
        <w:rPr/>
        <w:t>from</w:t>
      </w:r>
      <w:r>
        <w:rPr>
          <w:spacing w:val="-8"/>
        </w:rPr>
        <w:t> </w:t>
      </w:r>
      <w:r>
        <w:rPr/>
        <w:t>the</w:t>
      </w:r>
      <w:r>
        <w:rPr>
          <w:spacing w:val="-8"/>
        </w:rPr>
        <w:t> </w:t>
      </w:r>
      <w:r>
        <w:rPr/>
        <w:t>raw</w:t>
      </w:r>
      <w:r>
        <w:rPr>
          <w:spacing w:val="-9"/>
        </w:rPr>
        <w:t> </w:t>
      </w:r>
      <w:r>
        <w:rPr/>
        <w:t>dataset</w:t>
      </w:r>
      <w:r>
        <w:rPr>
          <w:spacing w:val="-8"/>
        </w:rPr>
        <w:t> </w:t>
      </w:r>
      <w:r>
        <w:rPr/>
        <w:t>undergo</w:t>
      </w:r>
      <w:r>
        <w:rPr>
          <w:spacing w:val="-8"/>
        </w:rPr>
        <w:t> </w:t>
      </w:r>
      <w:r>
        <w:rPr/>
        <w:t>feature</w:t>
      </w:r>
      <w:r>
        <w:rPr>
          <w:spacing w:val="-8"/>
        </w:rPr>
        <w:t> </w:t>
      </w:r>
      <w:r>
        <w:rPr/>
        <w:t>encoding.</w:t>
      </w:r>
      <w:r>
        <w:rPr>
          <w:spacing w:val="-8"/>
        </w:rPr>
        <w:t> </w:t>
      </w:r>
      <w:r>
        <w:rPr/>
        <w:t>This</w:t>
      </w:r>
      <w:r>
        <w:rPr>
          <w:spacing w:val="-8"/>
        </w:rPr>
        <w:t> </w:t>
      </w:r>
      <w:r>
        <w:rPr/>
        <w:t>ensures</w:t>
      </w:r>
      <w:r>
        <w:rPr>
          <w:spacing w:val="-9"/>
        </w:rPr>
        <w:t> </w:t>
      </w:r>
      <w:r>
        <w:rPr/>
        <w:t>that</w:t>
      </w:r>
      <w:r>
        <w:rPr>
          <w:spacing w:val="-8"/>
        </w:rPr>
        <w:t> </w:t>
      </w:r>
      <w:r>
        <w:rPr/>
        <w:t>all graph-derived and attribute-based features are incorporated into downstream machine-learning models.</w:t>
      </w:r>
    </w:p>
    <w:p>
      <w:pPr>
        <w:pStyle w:val="Heading2"/>
        <w:numPr>
          <w:ilvl w:val="1"/>
          <w:numId w:val="1"/>
        </w:numPr>
        <w:tabs>
          <w:tab w:pos="505" w:val="left" w:leader="none"/>
        </w:tabs>
        <w:spacing w:line="240" w:lineRule="auto" w:before="169" w:after="0"/>
        <w:ind w:left="505" w:right="0" w:hanging="437"/>
        <w:jc w:val="both"/>
      </w:pPr>
      <w:r>
        <w:rPr/>
        <w:t>Topological</w:t>
      </w:r>
      <w:r>
        <w:rPr>
          <w:spacing w:val="-12"/>
        </w:rPr>
        <w:t> </w:t>
      </w:r>
      <w:r>
        <w:rPr/>
        <w:t>Proof</w:t>
      </w:r>
      <w:r>
        <w:rPr>
          <w:spacing w:val="-12"/>
        </w:rPr>
        <w:t> </w:t>
      </w:r>
      <w:r>
        <w:rPr/>
        <w:t>of</w:t>
      </w:r>
      <w:r>
        <w:rPr>
          <w:spacing w:val="-11"/>
        </w:rPr>
        <w:t> </w:t>
      </w:r>
      <w:r>
        <w:rPr/>
        <w:t>the</w:t>
      </w:r>
      <w:r>
        <w:rPr>
          <w:spacing w:val="-12"/>
        </w:rPr>
        <w:t> </w:t>
      </w:r>
      <w:r>
        <w:rPr/>
        <w:t>Equivalence</w:t>
      </w:r>
      <w:r>
        <w:rPr>
          <w:spacing w:val="-11"/>
        </w:rPr>
        <w:t> </w:t>
      </w:r>
      <w:r>
        <w:rPr/>
        <w:t>Between</w:t>
      </w:r>
      <w:r>
        <w:rPr>
          <w:spacing w:val="-12"/>
        </w:rPr>
        <w:t> </w:t>
      </w:r>
      <w:r>
        <w:rPr/>
        <w:t>Disjoint</w:t>
      </w:r>
      <w:r>
        <w:rPr>
          <w:spacing w:val="-12"/>
        </w:rPr>
        <w:t> </w:t>
      </w:r>
      <w:r>
        <w:rPr/>
        <w:t>Sets</w:t>
      </w:r>
      <w:r>
        <w:rPr>
          <w:spacing w:val="-11"/>
        </w:rPr>
        <w:t> </w:t>
      </w:r>
      <w:r>
        <w:rPr/>
        <w:t>and</w:t>
      </w:r>
      <w:r>
        <w:rPr>
          <w:spacing w:val="-12"/>
        </w:rPr>
        <w:t> </w:t>
      </w:r>
      <w:r>
        <w:rPr>
          <w:spacing w:val="-2"/>
        </w:rPr>
        <w:t>Union–Find</w:t>
      </w:r>
    </w:p>
    <w:p>
      <w:pPr>
        <w:pStyle w:val="BodyText"/>
        <w:spacing w:line="247" w:lineRule="auto" w:before="7"/>
        <w:ind w:right="774" w:firstLine="298"/>
        <w:jc w:val="both"/>
      </w:pPr>
      <w:r>
        <w:rPr/>
        <w:t>To explain and justify the relationship between disjoint-set partitions and the Union–Find (disjoint-set union, DSU) data structure, we show that the DSU algorithm maintains equivalence relations consistent with topological principles. Specifically, Union–Find dynamically preserves the path-connected components </w:t>
      </w:r>
      <w:r>
        <w:rPr>
          <w:rFonts w:ascii="Cambria" w:hAnsi="Cambria" w:eastAsia="Cambria"/>
        </w:rPr>
        <w:t>𝜋</w:t>
      </w:r>
      <w:r>
        <w:rPr>
          <w:rFonts w:ascii="Cambria" w:hAnsi="Cambria" w:eastAsia="Cambria"/>
          <w:vertAlign w:val="subscript"/>
        </w:rPr>
        <w:t>0</w:t>
      </w:r>
      <w:r>
        <w:rPr>
          <w:rFonts w:ascii="Cambria" w:hAnsi="Cambria" w:eastAsia="Cambria"/>
          <w:vertAlign w:val="baseline"/>
        </w:rPr>
        <w:t> </w:t>
      </w:r>
      <w:r>
        <w:rPr>
          <w:vertAlign w:val="baseline"/>
        </w:rPr>
        <w:t>of a 1-dimensional simplicial</w:t>
      </w:r>
      <w:r>
        <w:rPr>
          <w:spacing w:val="-13"/>
          <w:vertAlign w:val="baseline"/>
        </w:rPr>
        <w:t> </w:t>
      </w:r>
      <w:r>
        <w:rPr>
          <w:vertAlign w:val="baseline"/>
        </w:rPr>
        <w:t>complex.</w:t>
      </w:r>
      <w:r>
        <w:rPr>
          <w:spacing w:val="-12"/>
          <w:vertAlign w:val="baseline"/>
        </w:rPr>
        <w:t> </w:t>
      </w:r>
      <w:r>
        <w:rPr>
          <w:vertAlign w:val="baseline"/>
        </w:rPr>
        <w:t>This</w:t>
      </w:r>
      <w:r>
        <w:rPr>
          <w:spacing w:val="-13"/>
          <w:vertAlign w:val="baseline"/>
        </w:rPr>
        <w:t> </w:t>
      </w:r>
      <w:r>
        <w:rPr>
          <w:vertAlign w:val="baseline"/>
        </w:rPr>
        <w:t>subsection</w:t>
      </w:r>
      <w:r>
        <w:rPr>
          <w:spacing w:val="-12"/>
          <w:vertAlign w:val="baseline"/>
        </w:rPr>
        <w:t> </w:t>
      </w:r>
      <w:r>
        <w:rPr>
          <w:vertAlign w:val="baseline"/>
        </w:rPr>
        <w:t>defines</w:t>
      </w:r>
      <w:r>
        <w:rPr>
          <w:spacing w:val="-13"/>
          <w:vertAlign w:val="baseline"/>
        </w:rPr>
        <w:t> </w:t>
      </w:r>
      <w:r>
        <w:rPr>
          <w:vertAlign w:val="baseline"/>
        </w:rPr>
        <w:t>the</w:t>
      </w:r>
      <w:r>
        <w:rPr>
          <w:spacing w:val="-12"/>
          <w:vertAlign w:val="baseline"/>
        </w:rPr>
        <w:t> </w:t>
      </w:r>
      <w:r>
        <w:rPr>
          <w:vertAlign w:val="baseline"/>
        </w:rPr>
        <w:t>equivalence</w:t>
      </w:r>
      <w:r>
        <w:rPr>
          <w:spacing w:val="-13"/>
          <w:vertAlign w:val="baseline"/>
        </w:rPr>
        <w:t> </w:t>
      </w:r>
      <w:r>
        <w:rPr>
          <w:vertAlign w:val="baseline"/>
        </w:rPr>
        <w:t>relation,</w:t>
      </w:r>
      <w:r>
        <w:rPr>
          <w:spacing w:val="-12"/>
          <w:vertAlign w:val="baseline"/>
        </w:rPr>
        <w:t> </w:t>
      </w:r>
      <w:r>
        <w:rPr>
          <w:vertAlign w:val="baseline"/>
        </w:rPr>
        <w:t>constructs</w:t>
      </w:r>
      <w:r>
        <w:rPr>
          <w:spacing w:val="-13"/>
          <w:vertAlign w:val="baseline"/>
        </w:rPr>
        <w:t> </w:t>
      </w:r>
      <w:r>
        <w:rPr>
          <w:vertAlign w:val="baseline"/>
        </w:rPr>
        <w:t>the</w:t>
      </w:r>
      <w:r>
        <w:rPr>
          <w:spacing w:val="-12"/>
          <w:vertAlign w:val="baseline"/>
        </w:rPr>
        <w:t> </w:t>
      </w:r>
      <w:r>
        <w:rPr>
          <w:vertAlign w:val="baseline"/>
        </w:rPr>
        <w:t>quotient</w:t>
      </w:r>
      <w:r>
        <w:rPr>
          <w:spacing w:val="-13"/>
          <w:vertAlign w:val="baseline"/>
        </w:rPr>
        <w:t> </w:t>
      </w:r>
      <w:r>
        <w:rPr>
          <w:vertAlign w:val="baseline"/>
        </w:rPr>
        <w:t>space,</w:t>
      </w:r>
      <w:r>
        <w:rPr>
          <w:spacing w:val="-12"/>
          <w:vertAlign w:val="baseline"/>
        </w:rPr>
        <w:t> </w:t>
      </w:r>
      <w:r>
        <w:rPr>
          <w:vertAlign w:val="baseline"/>
        </w:rPr>
        <w:t>and</w:t>
      </w:r>
      <w:r>
        <w:rPr>
          <w:spacing w:val="-13"/>
          <w:vertAlign w:val="baseline"/>
        </w:rPr>
        <w:t> </w:t>
      </w:r>
      <w:r>
        <w:rPr>
          <w:vertAlign w:val="baseline"/>
        </w:rPr>
        <w:t>proves</w:t>
      </w:r>
      <w:r>
        <w:rPr>
          <w:spacing w:val="-12"/>
          <w:vertAlign w:val="baseline"/>
        </w:rPr>
        <w:t> </w:t>
      </w:r>
      <w:r>
        <w:rPr>
          <w:vertAlign w:val="baseline"/>
        </w:rPr>
        <w:t>that</w:t>
      </w:r>
      <w:r>
        <w:rPr>
          <w:spacing w:val="-13"/>
          <w:vertAlign w:val="baseline"/>
        </w:rPr>
        <w:t> </w:t>
      </w:r>
      <w:r>
        <w:rPr>
          <w:vertAlign w:val="baseline"/>
        </w:rPr>
        <w:t>the set partitions maintained by Disjoint Sets and by Union–Find are mathematically identical.</w:t>
      </w:r>
    </w:p>
    <w:p>
      <w:pPr>
        <w:spacing w:before="6"/>
        <w:ind w:left="367" w:right="0" w:firstLine="0"/>
        <w:jc w:val="both"/>
        <w:rPr>
          <w:sz w:val="20"/>
        </w:rPr>
      </w:pPr>
      <w:r>
        <w:rPr>
          <w:b/>
          <w:sz w:val="20"/>
        </w:rPr>
        <w:t>Objective:</w:t>
      </w:r>
      <w:r>
        <w:rPr>
          <w:b/>
          <w:spacing w:val="-12"/>
          <w:sz w:val="20"/>
        </w:rPr>
        <w:t> </w:t>
      </w:r>
      <w:r>
        <w:rPr>
          <w:sz w:val="20"/>
        </w:rPr>
        <w:t>Prove</w:t>
      </w:r>
      <w:r>
        <w:rPr>
          <w:spacing w:val="-12"/>
          <w:sz w:val="20"/>
        </w:rPr>
        <w:t> </w:t>
      </w:r>
      <w:r>
        <w:rPr>
          <w:sz w:val="20"/>
        </w:rPr>
        <w:t>the</w:t>
      </w:r>
      <w:r>
        <w:rPr>
          <w:spacing w:val="-11"/>
          <w:sz w:val="20"/>
        </w:rPr>
        <w:t> </w:t>
      </w:r>
      <w:r>
        <w:rPr>
          <w:spacing w:val="-2"/>
          <w:sz w:val="20"/>
        </w:rPr>
        <w:t>equivalence</w:t>
      </w:r>
    </w:p>
    <w:p>
      <w:pPr>
        <w:pStyle w:val="BodyText"/>
        <w:spacing w:before="127"/>
        <w:ind w:left="566"/>
        <w:rPr>
          <w:rFonts w:ascii="Cambria" w:hAnsi="Cambria" w:eastAsia="Cambria"/>
        </w:rPr>
      </w:pPr>
      <w:r>
        <w:rPr/>
        <w:t>Disjoint</w:t>
      </w:r>
      <w:r>
        <w:rPr>
          <w:spacing w:val="-1"/>
        </w:rPr>
        <w:t> </w:t>
      </w:r>
      <w:r>
        <w:rPr/>
        <w:t>Sets</w:t>
      </w:r>
      <w:r>
        <w:rPr>
          <w:spacing w:val="6"/>
        </w:rPr>
        <w:t> </w:t>
      </w:r>
      <w:r>
        <w:rPr>
          <w:rFonts w:ascii="Cambria" w:hAnsi="Cambria" w:eastAsia="Cambria"/>
        </w:rPr>
        <w:t>=</w:t>
      </w:r>
      <w:r>
        <w:rPr>
          <w:rFonts w:ascii="Cambria" w:hAnsi="Cambria" w:eastAsia="Cambria"/>
          <w:spacing w:val="12"/>
        </w:rPr>
        <w:t> </w:t>
      </w:r>
      <w:r>
        <w:rPr/>
        <w:t>Union–Find</w:t>
      </w:r>
      <w:r>
        <w:rPr>
          <w:spacing w:val="6"/>
        </w:rPr>
        <w:t> </w:t>
      </w:r>
      <w:r>
        <w:rPr>
          <w:rFonts w:ascii="Cambria" w:hAnsi="Cambria" w:eastAsia="Cambria"/>
        </w:rPr>
        <w:t>=</w:t>
      </w:r>
      <w:r>
        <w:rPr>
          <w:rFonts w:ascii="Cambria" w:hAnsi="Cambria" w:eastAsia="Cambria"/>
          <w:spacing w:val="12"/>
        </w:rPr>
        <w:t> </w:t>
      </w:r>
      <w:r>
        <w:rPr>
          <w:rFonts w:ascii="Cambria" w:hAnsi="Cambria" w:eastAsia="Cambria"/>
        </w:rPr>
        <w:t>𝜋</w:t>
      </w:r>
      <w:r>
        <w:rPr>
          <w:rFonts w:ascii="Cambria" w:hAnsi="Cambria" w:eastAsia="Cambria"/>
          <w:vertAlign w:val="subscript"/>
        </w:rPr>
        <w:t>0</w:t>
      </w:r>
      <w:r>
        <w:rPr>
          <w:rFonts w:ascii="Cambria" w:hAnsi="Cambria" w:eastAsia="Cambria"/>
          <w:vertAlign w:val="baseline"/>
        </w:rPr>
        <w:t>(</w:t>
      </w:r>
      <w:r>
        <w:rPr>
          <w:vertAlign w:val="baseline"/>
        </w:rPr>
        <w:t>path-connected </w:t>
      </w:r>
      <w:r>
        <w:rPr>
          <w:spacing w:val="-2"/>
          <w:vertAlign w:val="baseline"/>
        </w:rPr>
        <w:t>components</w:t>
      </w:r>
      <w:r>
        <w:rPr>
          <w:rFonts w:ascii="Cambria" w:hAnsi="Cambria" w:eastAsia="Cambria"/>
          <w:spacing w:val="-2"/>
          <w:vertAlign w:val="baseline"/>
        </w:rPr>
        <w:t>).</w:t>
      </w:r>
    </w:p>
    <w:p>
      <w:pPr>
        <w:spacing w:before="129"/>
        <w:ind w:left="367" w:right="0" w:firstLine="0"/>
        <w:jc w:val="both"/>
        <w:rPr>
          <w:sz w:val="20"/>
        </w:rPr>
      </w:pPr>
      <w:r>
        <w:rPr>
          <w:b/>
          <w:sz w:val="20"/>
        </w:rPr>
        <w:t>Perspective:</w:t>
      </w:r>
      <w:r>
        <w:rPr>
          <w:b/>
          <w:spacing w:val="-4"/>
          <w:sz w:val="20"/>
        </w:rPr>
        <w:t> </w:t>
      </w:r>
      <w:r>
        <w:rPr>
          <w:sz w:val="20"/>
        </w:rPr>
        <w:t>Computer</w:t>
      </w:r>
      <w:r>
        <w:rPr>
          <w:spacing w:val="-4"/>
          <w:sz w:val="20"/>
        </w:rPr>
        <w:t> </w:t>
      </w:r>
      <w:r>
        <w:rPr>
          <w:sz w:val="20"/>
        </w:rPr>
        <w:t>Science</w:t>
      </w:r>
      <w:r>
        <w:rPr>
          <w:spacing w:val="-4"/>
          <w:sz w:val="20"/>
        </w:rPr>
        <w:t> </w:t>
      </w:r>
      <w:r>
        <w:rPr>
          <w:sz w:val="20"/>
        </w:rPr>
        <w:t>+</w:t>
      </w:r>
      <w:r>
        <w:rPr>
          <w:spacing w:val="-4"/>
          <w:sz w:val="20"/>
        </w:rPr>
        <w:t> </w:t>
      </w:r>
      <w:r>
        <w:rPr>
          <w:spacing w:val="-2"/>
          <w:sz w:val="20"/>
        </w:rPr>
        <w:t>Topology.</w:t>
      </w:r>
    </w:p>
    <w:p>
      <w:pPr>
        <w:pStyle w:val="BodyText"/>
        <w:spacing w:before="6"/>
        <w:ind w:left="367"/>
      </w:pPr>
      <w:r>
        <w:rPr>
          <w:b/>
        </w:rPr>
        <w:t>Core</w:t>
      </w:r>
      <w:r>
        <w:rPr>
          <w:b/>
          <w:spacing w:val="-9"/>
        </w:rPr>
        <w:t> </w:t>
      </w:r>
      <w:r>
        <w:rPr>
          <w:b/>
        </w:rPr>
        <w:t>Concept:</w:t>
      </w:r>
      <w:r>
        <w:rPr>
          <w:b/>
          <w:spacing w:val="-8"/>
        </w:rPr>
        <w:t> </w:t>
      </w:r>
      <w:r>
        <w:rPr/>
        <w:t>Union–Find</w:t>
      </w:r>
      <w:r>
        <w:rPr>
          <w:spacing w:val="-8"/>
        </w:rPr>
        <w:t> </w:t>
      </w:r>
      <w:r>
        <w:rPr/>
        <w:t>maintains</w:t>
      </w:r>
      <w:r>
        <w:rPr>
          <w:spacing w:val="-8"/>
        </w:rPr>
        <w:t> </w:t>
      </w:r>
      <w:r>
        <w:rPr>
          <w:rFonts w:ascii="Cambria" w:hAnsi="Cambria" w:eastAsia="Cambria"/>
        </w:rPr>
        <w:t>𝜋</w:t>
      </w:r>
      <w:r>
        <w:rPr>
          <w:rFonts w:ascii="Cambria" w:hAnsi="Cambria" w:eastAsia="Cambria"/>
          <w:vertAlign w:val="subscript"/>
        </w:rPr>
        <w:t>0</w:t>
      </w:r>
      <w:r>
        <w:rPr>
          <w:rFonts w:ascii="Cambria" w:hAnsi="Cambria" w:eastAsia="Cambria"/>
          <w:spacing w:val="6"/>
          <w:vertAlign w:val="baseline"/>
        </w:rPr>
        <w:t> </w:t>
      </w:r>
      <w:r>
        <w:rPr>
          <w:vertAlign w:val="baseline"/>
        </w:rPr>
        <w:t>of</w:t>
      </w:r>
      <w:r>
        <w:rPr>
          <w:spacing w:val="-8"/>
          <w:vertAlign w:val="baseline"/>
        </w:rPr>
        <w:t> </w:t>
      </w:r>
      <w:r>
        <w:rPr>
          <w:vertAlign w:val="baseline"/>
        </w:rPr>
        <w:t>a</w:t>
      </w:r>
      <w:r>
        <w:rPr>
          <w:spacing w:val="-8"/>
          <w:vertAlign w:val="baseline"/>
        </w:rPr>
        <w:t> </w:t>
      </w:r>
      <w:r>
        <w:rPr>
          <w:vertAlign w:val="baseline"/>
        </w:rPr>
        <w:t>1-dimensional</w:t>
      </w:r>
      <w:r>
        <w:rPr>
          <w:spacing w:val="-9"/>
          <w:vertAlign w:val="baseline"/>
        </w:rPr>
        <w:t> </w:t>
      </w:r>
      <w:r>
        <w:rPr>
          <w:vertAlign w:val="baseline"/>
        </w:rPr>
        <w:t>simplicial</w:t>
      </w:r>
      <w:r>
        <w:rPr>
          <w:spacing w:val="-8"/>
          <w:vertAlign w:val="baseline"/>
        </w:rPr>
        <w:t> </w:t>
      </w:r>
      <w:r>
        <w:rPr>
          <w:vertAlign w:val="baseline"/>
        </w:rPr>
        <w:t>complex</w:t>
      </w:r>
      <w:r>
        <w:rPr>
          <w:spacing w:val="-8"/>
          <w:vertAlign w:val="baseline"/>
        </w:rPr>
        <w:t> </w:t>
      </w:r>
      <w:r>
        <w:rPr>
          <w:vertAlign w:val="baseline"/>
        </w:rPr>
        <w:t>under</w:t>
      </w:r>
      <w:r>
        <w:rPr>
          <w:spacing w:val="-8"/>
          <w:vertAlign w:val="baseline"/>
        </w:rPr>
        <w:t> </w:t>
      </w:r>
      <w:r>
        <w:rPr>
          <w:vertAlign w:val="baseline"/>
        </w:rPr>
        <w:t>dynamic</w:t>
      </w:r>
      <w:r>
        <w:rPr>
          <w:spacing w:val="-8"/>
          <w:vertAlign w:val="baseline"/>
        </w:rPr>
        <w:t> </w:t>
      </w:r>
      <w:r>
        <w:rPr>
          <w:spacing w:val="-2"/>
          <w:vertAlign w:val="baseline"/>
        </w:rPr>
        <w:t>connectivity.</w:t>
      </w:r>
    </w:p>
    <w:p>
      <w:pPr>
        <w:pStyle w:val="Heading4"/>
        <w:spacing w:before="193"/>
      </w:pPr>
      <w:r>
        <w:rPr/>
        <w:t>Definition</w:t>
      </w:r>
      <w:r>
        <w:rPr>
          <w:spacing w:val="-10"/>
        </w:rPr>
        <w:t> </w:t>
      </w:r>
      <w:r>
        <w:rPr/>
        <w:t>1:</w:t>
      </w:r>
      <w:r>
        <w:rPr>
          <w:spacing w:val="-10"/>
        </w:rPr>
        <w:t> </w:t>
      </w:r>
      <w:r>
        <w:rPr/>
        <w:t>Parent</w:t>
      </w:r>
      <w:r>
        <w:rPr>
          <w:spacing w:val="-10"/>
        </w:rPr>
        <w:t> </w:t>
      </w:r>
      <w:r>
        <w:rPr/>
        <w:t>Map</w:t>
      </w:r>
      <w:r>
        <w:rPr>
          <w:spacing w:val="-10"/>
        </w:rPr>
        <w:t> </w:t>
      </w:r>
      <w:r>
        <w:rPr/>
        <w:t>and</w:t>
      </w:r>
      <w:r>
        <w:rPr>
          <w:spacing w:val="-10"/>
        </w:rPr>
        <w:t> </w:t>
      </w:r>
      <w:r>
        <w:rPr>
          <w:spacing w:val="-2"/>
        </w:rPr>
        <w:t>Forest</w:t>
      </w:r>
    </w:p>
    <w:p>
      <w:pPr>
        <w:pStyle w:val="BodyText"/>
        <w:spacing w:line="213" w:lineRule="auto" w:before="22"/>
        <w:ind w:left="367" w:right="7247"/>
      </w:pPr>
      <w:r>
        <w:rPr>
          <w:w w:val="110"/>
        </w:rPr>
        <w:t>Let</w:t>
      </w:r>
      <w:r>
        <w:rPr>
          <w:spacing w:val="-5"/>
          <w:w w:val="110"/>
        </w:rPr>
        <w:t> </w:t>
      </w:r>
      <w:r>
        <w:rPr>
          <w:rFonts w:ascii="Cambria" w:hAnsi="Cambria" w:eastAsia="Cambria"/>
          <w:w w:val="110"/>
        </w:rPr>
        <w:t>𝑋</w:t>
      </w:r>
      <w:r>
        <w:rPr>
          <w:rFonts w:ascii="Cambria" w:hAnsi="Cambria" w:eastAsia="Cambria"/>
          <w:spacing w:val="21"/>
          <w:w w:val="110"/>
        </w:rPr>
        <w:t> </w:t>
      </w:r>
      <w:r>
        <w:rPr>
          <w:rFonts w:ascii="Cambria" w:hAnsi="Cambria" w:eastAsia="Cambria"/>
          <w:w w:val="110"/>
        </w:rPr>
        <w:t>= {𝑥</w:t>
      </w:r>
      <w:r>
        <w:rPr>
          <w:rFonts w:ascii="Cambria" w:hAnsi="Cambria" w:eastAsia="Cambria"/>
          <w:w w:val="110"/>
          <w:vertAlign w:val="subscript"/>
        </w:rPr>
        <w:t>1</w:t>
      </w:r>
      <w:r>
        <w:rPr>
          <w:rFonts w:ascii="Cambria" w:hAnsi="Cambria" w:eastAsia="Cambria"/>
          <w:w w:val="110"/>
          <w:vertAlign w:val="baseline"/>
        </w:rPr>
        <w:t>,</w:t>
      </w:r>
      <w:r>
        <w:rPr>
          <w:rFonts w:ascii="Cambria" w:hAnsi="Cambria" w:eastAsia="Cambria"/>
          <w:spacing w:val="-15"/>
          <w:w w:val="110"/>
          <w:vertAlign w:val="baseline"/>
        </w:rPr>
        <w:t> </w:t>
      </w:r>
      <w:r>
        <w:rPr>
          <w:rFonts w:ascii="Cambria" w:hAnsi="Cambria" w:eastAsia="Cambria"/>
          <w:w w:val="110"/>
          <w:vertAlign w:val="baseline"/>
        </w:rPr>
        <w:t>𝑥</w:t>
      </w:r>
      <w:r>
        <w:rPr>
          <w:rFonts w:ascii="Cambria" w:hAnsi="Cambria" w:eastAsia="Cambria"/>
          <w:w w:val="110"/>
          <w:vertAlign w:val="subscript"/>
        </w:rPr>
        <w:t>2</w:t>
      </w:r>
      <w:r>
        <w:rPr>
          <w:rFonts w:ascii="Cambria" w:hAnsi="Cambria" w:eastAsia="Cambria"/>
          <w:w w:val="110"/>
          <w:vertAlign w:val="baseline"/>
        </w:rPr>
        <w:t>,</w:t>
      </w:r>
      <w:r>
        <w:rPr>
          <w:rFonts w:ascii="Cambria" w:hAnsi="Cambria" w:eastAsia="Cambria"/>
          <w:spacing w:val="-15"/>
          <w:w w:val="110"/>
          <w:vertAlign w:val="baseline"/>
        </w:rPr>
        <w:t> </w:t>
      </w:r>
      <w:r>
        <w:rPr>
          <w:rFonts w:ascii="Cambria" w:hAnsi="Cambria" w:eastAsia="Cambria"/>
          <w:w w:val="110"/>
          <w:vertAlign w:val="baseline"/>
        </w:rPr>
        <w:t>…</w:t>
      </w:r>
      <w:r>
        <w:rPr>
          <w:rFonts w:ascii="Cambria" w:hAnsi="Cambria" w:eastAsia="Cambria"/>
          <w:spacing w:val="-15"/>
          <w:w w:val="110"/>
          <w:vertAlign w:val="baseline"/>
        </w:rPr>
        <w:t> </w:t>
      </w:r>
      <w:r>
        <w:rPr>
          <w:rFonts w:ascii="Cambria" w:hAnsi="Cambria" w:eastAsia="Cambria"/>
          <w:w w:val="110"/>
          <w:vertAlign w:val="baseline"/>
        </w:rPr>
        <w:t>,</w:t>
      </w:r>
      <w:r>
        <w:rPr>
          <w:rFonts w:ascii="Cambria" w:hAnsi="Cambria" w:eastAsia="Cambria"/>
          <w:spacing w:val="-15"/>
          <w:w w:val="110"/>
          <w:vertAlign w:val="baseline"/>
        </w:rPr>
        <w:t> </w:t>
      </w:r>
      <w:r>
        <w:rPr>
          <w:rFonts w:ascii="Cambria" w:hAnsi="Cambria" w:eastAsia="Cambria"/>
          <w:w w:val="110"/>
          <w:vertAlign w:val="baseline"/>
        </w:rPr>
        <w:t>𝑥</w:t>
      </w:r>
      <w:r>
        <w:rPr>
          <w:rFonts w:ascii="Cambria" w:hAnsi="Cambria" w:eastAsia="Cambria"/>
          <w:w w:val="110"/>
          <w:position w:val="-4"/>
          <w:sz w:val="15"/>
          <w:vertAlign w:val="baseline"/>
        </w:rPr>
        <w:t>𝑛</w:t>
      </w:r>
      <w:r>
        <w:rPr>
          <w:rFonts w:ascii="Cambria" w:hAnsi="Cambria" w:eastAsia="Cambria"/>
          <w:w w:val="110"/>
          <w:vertAlign w:val="baseline"/>
        </w:rPr>
        <w:t>}</w:t>
      </w:r>
      <w:r>
        <w:rPr>
          <w:w w:val="110"/>
          <w:vertAlign w:val="baseline"/>
        </w:rPr>
        <w:t>. Define</w:t>
      </w:r>
      <w:r>
        <w:rPr>
          <w:spacing w:val="-14"/>
          <w:w w:val="110"/>
          <w:vertAlign w:val="baseline"/>
        </w:rPr>
        <w:t> </w:t>
      </w:r>
      <w:r>
        <w:rPr>
          <w:w w:val="110"/>
          <w:vertAlign w:val="baseline"/>
        </w:rPr>
        <w:t>the</w:t>
      </w:r>
      <w:r>
        <w:rPr>
          <w:spacing w:val="-14"/>
          <w:w w:val="110"/>
          <w:vertAlign w:val="baseline"/>
        </w:rPr>
        <w:t> </w:t>
      </w:r>
      <w:r>
        <w:rPr>
          <w:w w:val="110"/>
          <w:vertAlign w:val="baseline"/>
        </w:rPr>
        <w:t>parent</w:t>
      </w:r>
      <w:r>
        <w:rPr>
          <w:spacing w:val="-14"/>
          <w:w w:val="110"/>
          <w:vertAlign w:val="baseline"/>
        </w:rPr>
        <w:t> </w:t>
      </w:r>
      <w:r>
        <w:rPr>
          <w:w w:val="110"/>
          <w:vertAlign w:val="baseline"/>
        </w:rPr>
        <w:t>map:</w:t>
      </w:r>
    </w:p>
    <w:p>
      <w:pPr>
        <w:spacing w:line="199" w:lineRule="exact" w:before="0"/>
        <w:ind w:left="1153" w:right="0" w:firstLine="0"/>
        <w:jc w:val="left"/>
        <w:rPr>
          <w:rFonts w:ascii="Verdana"/>
          <w:sz w:val="20"/>
        </w:rPr>
      </w:pPr>
      <w:r>
        <w:rPr>
          <w:rFonts w:ascii="Verdana"/>
          <w:spacing w:val="-10"/>
          <w:w w:val="170"/>
          <w:sz w:val="20"/>
        </w:rPr>
        <w:t>{</w:t>
      </w:r>
    </w:p>
    <w:p>
      <w:pPr>
        <w:spacing w:after="0" w:line="199" w:lineRule="exact"/>
        <w:jc w:val="left"/>
        <w:rPr>
          <w:rFonts w:ascii="Verdana"/>
          <w:sz w:val="20"/>
        </w:rPr>
        <w:sectPr>
          <w:pgSz w:w="10890" w:h="14860"/>
          <w:pgMar w:header="691" w:footer="562" w:top="940" w:bottom="760" w:left="708" w:right="0"/>
        </w:sectPr>
      </w:pPr>
    </w:p>
    <w:p>
      <w:pPr>
        <w:spacing w:before="111"/>
        <w:ind w:left="566" w:right="0" w:firstLine="0"/>
        <w:jc w:val="left"/>
        <w:rPr>
          <w:rFonts w:ascii="Cambria" w:eastAsia="Cambria"/>
          <w:sz w:val="20"/>
        </w:rPr>
      </w:pPr>
      <w:r>
        <w:rPr>
          <w:rFonts w:ascii="Cambria" w:eastAsia="Cambria"/>
          <w:spacing w:val="-5"/>
          <w:sz w:val="20"/>
        </w:rPr>
        <w:t>𝑝(𝑥)</w:t>
      </w:r>
      <w:r>
        <w:rPr>
          <w:rFonts w:ascii="Cambria" w:eastAsia="Cambria"/>
          <w:spacing w:val="-3"/>
          <w:sz w:val="20"/>
        </w:rPr>
        <w:t> </w:t>
      </w:r>
      <w:r>
        <w:rPr>
          <w:rFonts w:ascii="Cambria" w:eastAsia="Cambria"/>
          <w:spacing w:val="-10"/>
          <w:sz w:val="20"/>
        </w:rPr>
        <w:t>=</w:t>
      </w:r>
    </w:p>
    <w:p>
      <w:pPr>
        <w:pStyle w:val="BodyText"/>
        <w:tabs>
          <w:tab w:pos="1242" w:val="left" w:leader="none"/>
        </w:tabs>
        <w:spacing w:line="210" w:lineRule="exact"/>
        <w:ind w:left="229"/>
        <w:rPr>
          <w:rFonts w:ascii="Cambria" w:eastAsia="Cambria"/>
        </w:rPr>
      </w:pPr>
      <w:r>
        <w:rPr/>
        <w:br w:type="column"/>
      </w:r>
      <w:r>
        <w:rPr>
          <w:rFonts w:ascii="Cambria" w:eastAsia="Cambria"/>
          <w:spacing w:val="-5"/>
          <w:w w:val="105"/>
        </w:rPr>
        <w:t>𝑥,</w:t>
      </w:r>
      <w:r>
        <w:rPr>
          <w:rFonts w:ascii="Cambria" w:eastAsia="Cambria"/>
        </w:rPr>
        <w:tab/>
      </w:r>
      <w:r>
        <w:rPr>
          <w:w w:val="105"/>
        </w:rPr>
        <w:t>if</w:t>
      </w:r>
      <w:r>
        <w:rPr>
          <w:spacing w:val="-10"/>
          <w:w w:val="105"/>
        </w:rPr>
        <w:t> </w:t>
      </w:r>
      <w:r>
        <w:rPr>
          <w:rFonts w:ascii="Cambria" w:eastAsia="Cambria"/>
          <w:w w:val="105"/>
        </w:rPr>
        <w:t>𝑥</w:t>
      </w:r>
      <w:r>
        <w:rPr>
          <w:rFonts w:ascii="Cambria" w:eastAsia="Cambria"/>
          <w:spacing w:val="-3"/>
          <w:w w:val="105"/>
        </w:rPr>
        <w:t> </w:t>
      </w:r>
      <w:r>
        <w:rPr>
          <w:w w:val="105"/>
        </w:rPr>
        <w:t>is</w:t>
      </w:r>
      <w:r>
        <w:rPr>
          <w:spacing w:val="-10"/>
          <w:w w:val="105"/>
        </w:rPr>
        <w:t> </w:t>
      </w:r>
      <w:r>
        <w:rPr>
          <w:w w:val="105"/>
        </w:rPr>
        <w:t>a</w:t>
      </w:r>
      <w:r>
        <w:rPr>
          <w:spacing w:val="-9"/>
          <w:w w:val="105"/>
        </w:rPr>
        <w:t> </w:t>
      </w:r>
      <w:r>
        <w:rPr>
          <w:spacing w:val="-4"/>
          <w:w w:val="105"/>
        </w:rPr>
        <w:t>root</w:t>
      </w:r>
      <w:r>
        <w:rPr>
          <w:rFonts w:ascii="Cambria" w:eastAsia="Cambria"/>
          <w:spacing w:val="-4"/>
          <w:w w:val="105"/>
        </w:rPr>
        <w:t>,</w:t>
      </w:r>
    </w:p>
    <w:p>
      <w:pPr>
        <w:pStyle w:val="BodyText"/>
        <w:spacing w:before="52"/>
        <w:ind w:left="229"/>
        <w:rPr>
          <w:rFonts w:ascii="Cambria" w:eastAsia="Cambria"/>
        </w:rPr>
      </w:pPr>
      <w:r>
        <w:rPr>
          <w:rFonts w:ascii="Cambria" w:eastAsia="Cambria"/>
        </w:rPr>
        <w:t>parent(𝑥),</w:t>
      </w:r>
      <w:r>
        <w:rPr>
          <w:rFonts w:ascii="Cambria" w:eastAsia="Cambria"/>
          <w:spacing w:val="70"/>
          <w:w w:val="150"/>
        </w:rPr>
        <w:t> </w:t>
      </w:r>
      <w:r>
        <w:rPr>
          <w:spacing w:val="-2"/>
        </w:rPr>
        <w:t>otherwise</w:t>
      </w:r>
      <w:r>
        <w:rPr>
          <w:rFonts w:ascii="Cambria" w:eastAsia="Cambria"/>
          <w:spacing w:val="-2"/>
        </w:rPr>
        <w:t>.</w:t>
      </w:r>
    </w:p>
    <w:p>
      <w:pPr>
        <w:pStyle w:val="BodyText"/>
        <w:spacing w:after="0"/>
        <w:rPr>
          <w:rFonts w:ascii="Cambria" w:eastAsia="Cambria"/>
        </w:rPr>
        <w:sectPr>
          <w:type w:val="continuous"/>
          <w:pgSz w:w="10890" w:h="14860"/>
          <w:pgMar w:header="691" w:footer="562" w:top="940" w:bottom="760" w:left="708" w:right="0"/>
          <w:cols w:num="2" w:equalWidth="0">
            <w:col w:w="1099" w:space="40"/>
            <w:col w:w="9043"/>
          </w:cols>
        </w:sectPr>
      </w:pPr>
    </w:p>
    <w:p>
      <w:pPr>
        <w:pStyle w:val="BodyText"/>
        <w:spacing w:before="150"/>
        <w:ind w:left="367"/>
      </w:pPr>
      <w:r>
        <w:rPr/>
        <w:t>Define</w:t>
      </w:r>
      <w:r>
        <w:rPr>
          <w:spacing w:val="-10"/>
        </w:rPr>
        <w:t> </w:t>
      </w:r>
      <w:r>
        <w:rPr/>
        <w:t>the</w:t>
      </w:r>
      <w:r>
        <w:rPr>
          <w:spacing w:val="-9"/>
        </w:rPr>
        <w:t> </w:t>
      </w:r>
      <w:r>
        <w:rPr/>
        <w:t>edge</w:t>
      </w:r>
      <w:r>
        <w:rPr>
          <w:spacing w:val="-9"/>
        </w:rPr>
        <w:t> </w:t>
      </w:r>
      <w:r>
        <w:rPr>
          <w:spacing w:val="-4"/>
        </w:rPr>
        <w:t>set:</w:t>
      </w:r>
    </w:p>
    <w:p>
      <w:pPr>
        <w:spacing w:before="127"/>
        <w:ind w:left="566" w:right="0" w:firstLine="0"/>
        <w:jc w:val="left"/>
        <w:rPr>
          <w:rFonts w:ascii="Cambria" w:hAnsi="Cambria" w:eastAsia="Cambria"/>
          <w:sz w:val="20"/>
        </w:rPr>
      </w:pPr>
      <w:r>
        <w:rPr>
          <w:rFonts w:ascii="Cambria" w:hAnsi="Cambria" w:eastAsia="Cambria"/>
          <w:w w:val="110"/>
          <w:sz w:val="20"/>
        </w:rPr>
        <w:t>𝐸</w:t>
      </w:r>
      <w:r>
        <w:rPr>
          <w:rFonts w:ascii="Cambria" w:hAnsi="Cambria" w:eastAsia="Cambria"/>
          <w:spacing w:val="-5"/>
          <w:w w:val="110"/>
          <w:sz w:val="20"/>
        </w:rPr>
        <w:t> </w:t>
      </w:r>
      <w:r>
        <w:rPr>
          <w:rFonts w:ascii="Cambria" w:hAnsi="Cambria" w:eastAsia="Cambria"/>
          <w:w w:val="110"/>
          <w:sz w:val="20"/>
        </w:rPr>
        <w:t>=</w:t>
      </w:r>
      <w:r>
        <w:rPr>
          <w:rFonts w:ascii="Cambria" w:hAnsi="Cambria" w:eastAsia="Cambria"/>
          <w:spacing w:val="-9"/>
          <w:w w:val="110"/>
          <w:sz w:val="20"/>
        </w:rPr>
        <w:t> </w:t>
      </w:r>
      <w:r>
        <w:rPr>
          <w:rFonts w:ascii="Cambria" w:hAnsi="Cambria" w:eastAsia="Cambria"/>
          <w:w w:val="110"/>
          <w:sz w:val="20"/>
        </w:rPr>
        <w:t>{(𝑥,</w:t>
      </w:r>
      <w:r>
        <w:rPr>
          <w:rFonts w:ascii="Cambria" w:hAnsi="Cambria" w:eastAsia="Cambria"/>
          <w:spacing w:val="-15"/>
          <w:w w:val="110"/>
          <w:sz w:val="20"/>
        </w:rPr>
        <w:t> </w:t>
      </w:r>
      <w:r>
        <w:rPr>
          <w:rFonts w:ascii="Cambria" w:hAnsi="Cambria" w:eastAsia="Cambria"/>
          <w:w w:val="110"/>
          <w:sz w:val="20"/>
        </w:rPr>
        <w:t>𝑝(𝑥))</w:t>
      </w:r>
      <w:r>
        <w:rPr>
          <w:rFonts w:ascii="Cambria" w:hAnsi="Cambria" w:eastAsia="Cambria"/>
          <w:spacing w:val="-6"/>
          <w:w w:val="110"/>
          <w:sz w:val="20"/>
        </w:rPr>
        <w:t> </w:t>
      </w:r>
      <w:r>
        <w:rPr>
          <w:rFonts w:ascii="Cambria" w:hAnsi="Cambria" w:eastAsia="Cambria"/>
          <w:w w:val="110"/>
          <w:sz w:val="20"/>
        </w:rPr>
        <w:t>∣</w:t>
      </w:r>
      <w:r>
        <w:rPr>
          <w:rFonts w:ascii="Cambria" w:hAnsi="Cambria" w:eastAsia="Cambria"/>
          <w:spacing w:val="-6"/>
          <w:w w:val="110"/>
          <w:sz w:val="20"/>
        </w:rPr>
        <w:t> </w:t>
      </w:r>
      <w:r>
        <w:rPr>
          <w:rFonts w:ascii="Cambria" w:hAnsi="Cambria" w:eastAsia="Cambria"/>
          <w:w w:val="110"/>
          <w:sz w:val="20"/>
        </w:rPr>
        <w:t>𝑥</w:t>
      </w:r>
      <w:r>
        <w:rPr>
          <w:rFonts w:ascii="Cambria" w:hAnsi="Cambria" w:eastAsia="Cambria"/>
          <w:spacing w:val="-5"/>
          <w:w w:val="110"/>
          <w:sz w:val="20"/>
        </w:rPr>
        <w:t> </w:t>
      </w:r>
      <w:r>
        <w:rPr>
          <w:rFonts w:ascii="Cambria" w:hAnsi="Cambria" w:eastAsia="Cambria"/>
          <w:w w:val="110"/>
          <w:sz w:val="20"/>
        </w:rPr>
        <w:t>∈</w:t>
      </w:r>
      <w:r>
        <w:rPr>
          <w:rFonts w:ascii="Cambria" w:hAnsi="Cambria" w:eastAsia="Cambria"/>
          <w:spacing w:val="-6"/>
          <w:w w:val="110"/>
          <w:sz w:val="20"/>
        </w:rPr>
        <w:t> </w:t>
      </w:r>
      <w:r>
        <w:rPr>
          <w:rFonts w:ascii="Cambria" w:hAnsi="Cambria" w:eastAsia="Cambria"/>
          <w:w w:val="110"/>
          <w:sz w:val="20"/>
        </w:rPr>
        <w:t>𝑋,</w:t>
      </w:r>
      <w:r>
        <w:rPr>
          <w:rFonts w:ascii="Cambria" w:hAnsi="Cambria" w:eastAsia="Cambria"/>
          <w:spacing w:val="16"/>
          <w:w w:val="110"/>
          <w:sz w:val="20"/>
        </w:rPr>
        <w:t> </w:t>
      </w:r>
      <w:r>
        <w:rPr>
          <w:rFonts w:ascii="Cambria" w:hAnsi="Cambria" w:eastAsia="Cambria"/>
          <w:w w:val="110"/>
          <w:sz w:val="20"/>
        </w:rPr>
        <w:t>𝑝(𝑥)</w:t>
      </w:r>
      <w:r>
        <w:rPr>
          <w:rFonts w:ascii="Cambria" w:hAnsi="Cambria" w:eastAsia="Cambria"/>
          <w:spacing w:val="-6"/>
          <w:w w:val="110"/>
          <w:sz w:val="20"/>
        </w:rPr>
        <w:t> </w:t>
      </w:r>
      <w:r>
        <w:rPr>
          <w:rFonts w:ascii="Arial MT" w:hAnsi="Arial MT" w:eastAsia="Arial MT"/>
          <w:w w:val="110"/>
          <w:sz w:val="20"/>
        </w:rPr>
        <w:t>≠</w:t>
      </w:r>
      <w:r>
        <w:rPr>
          <w:rFonts w:ascii="Arial MT" w:hAnsi="Arial MT" w:eastAsia="Arial MT"/>
          <w:spacing w:val="-15"/>
          <w:w w:val="110"/>
          <w:sz w:val="20"/>
        </w:rPr>
        <w:t> </w:t>
      </w:r>
      <w:r>
        <w:rPr>
          <w:rFonts w:ascii="Cambria" w:hAnsi="Cambria" w:eastAsia="Cambria"/>
          <w:spacing w:val="-5"/>
          <w:w w:val="110"/>
          <w:sz w:val="20"/>
        </w:rPr>
        <w:t>𝑥}.</w:t>
      </w:r>
    </w:p>
    <w:p>
      <w:pPr>
        <w:pStyle w:val="BodyText"/>
        <w:spacing w:before="129"/>
        <w:ind w:left="367"/>
      </w:pPr>
      <w:r>
        <w:rPr/>
        <w:t>Then</w:t>
      </w:r>
      <w:r>
        <w:rPr>
          <w:spacing w:val="-8"/>
        </w:rPr>
        <w:t> </w:t>
      </w:r>
      <w:r>
        <w:rPr/>
        <w:t>the</w:t>
      </w:r>
      <w:r>
        <w:rPr>
          <w:spacing w:val="-8"/>
        </w:rPr>
        <w:t> </w:t>
      </w:r>
      <w:r>
        <w:rPr/>
        <w:t>forest</w:t>
      </w:r>
      <w:r>
        <w:rPr>
          <w:spacing w:val="-7"/>
        </w:rPr>
        <w:t> </w:t>
      </w:r>
      <w:r>
        <w:rPr/>
        <w:t>structure</w:t>
      </w:r>
      <w:r>
        <w:rPr>
          <w:spacing w:val="-8"/>
        </w:rPr>
        <w:t> </w:t>
      </w:r>
      <w:r>
        <w:rPr>
          <w:spacing w:val="-5"/>
        </w:rPr>
        <w:t>is:</w:t>
      </w:r>
    </w:p>
    <w:p>
      <w:pPr>
        <w:spacing w:before="126"/>
        <w:ind w:left="566" w:right="0" w:firstLine="0"/>
        <w:jc w:val="left"/>
        <w:rPr>
          <w:rFonts w:ascii="Cambria" w:eastAsia="Cambria"/>
          <w:sz w:val="20"/>
        </w:rPr>
      </w:pPr>
      <w:r>
        <w:rPr>
          <w:rFonts w:ascii="Cambria" w:eastAsia="Cambria"/>
          <w:w w:val="115"/>
          <w:sz w:val="20"/>
        </w:rPr>
        <w:t>𝐺</w:t>
      </w:r>
      <w:r>
        <w:rPr>
          <w:rFonts w:ascii="Cambria" w:eastAsia="Cambria"/>
          <w:spacing w:val="12"/>
          <w:w w:val="115"/>
          <w:sz w:val="20"/>
        </w:rPr>
        <w:t> </w:t>
      </w:r>
      <w:r>
        <w:rPr>
          <w:rFonts w:ascii="Cambria" w:eastAsia="Cambria"/>
          <w:w w:val="115"/>
          <w:sz w:val="20"/>
        </w:rPr>
        <w:t>=</w:t>
      </w:r>
      <w:r>
        <w:rPr>
          <w:rFonts w:ascii="Cambria" w:eastAsia="Cambria"/>
          <w:spacing w:val="8"/>
          <w:w w:val="115"/>
          <w:sz w:val="20"/>
        </w:rPr>
        <w:t> </w:t>
      </w:r>
      <w:r>
        <w:rPr>
          <w:rFonts w:ascii="Cambria" w:eastAsia="Cambria"/>
          <w:w w:val="115"/>
          <w:sz w:val="20"/>
        </w:rPr>
        <w:t>(𝑋,</w:t>
      </w:r>
      <w:r>
        <w:rPr>
          <w:rFonts w:ascii="Cambria" w:eastAsia="Cambria"/>
          <w:spacing w:val="-15"/>
          <w:w w:val="115"/>
          <w:sz w:val="20"/>
        </w:rPr>
        <w:t> </w:t>
      </w:r>
      <w:r>
        <w:rPr>
          <w:rFonts w:ascii="Cambria" w:eastAsia="Cambria"/>
          <w:spacing w:val="-5"/>
          <w:w w:val="115"/>
          <w:sz w:val="20"/>
        </w:rPr>
        <w:t>𝐸),</w:t>
      </w:r>
    </w:p>
    <w:p>
      <w:pPr>
        <w:pStyle w:val="BodyText"/>
        <w:spacing w:before="129"/>
      </w:pPr>
      <w:r>
        <w:rPr/>
        <w:t>where</w:t>
      </w:r>
      <w:r>
        <w:rPr>
          <w:spacing w:val="-6"/>
        </w:rPr>
        <w:t> </w:t>
      </w:r>
      <w:r>
        <w:rPr/>
        <w:t>each</w:t>
      </w:r>
      <w:r>
        <w:rPr>
          <w:spacing w:val="-6"/>
        </w:rPr>
        <w:t> </w:t>
      </w:r>
      <w:r>
        <w:rPr/>
        <w:t>tree</w:t>
      </w:r>
      <w:r>
        <w:rPr>
          <w:spacing w:val="-6"/>
        </w:rPr>
        <w:t> </w:t>
      </w:r>
      <w:r>
        <w:rPr/>
        <w:t>corresponds</w:t>
      </w:r>
      <w:r>
        <w:rPr>
          <w:spacing w:val="-6"/>
        </w:rPr>
        <w:t> </w:t>
      </w:r>
      <w:r>
        <w:rPr/>
        <w:t>to</w:t>
      </w:r>
      <w:r>
        <w:rPr>
          <w:spacing w:val="-6"/>
        </w:rPr>
        <w:t> </w:t>
      </w:r>
      <w:r>
        <w:rPr/>
        <w:t>one</w:t>
      </w:r>
      <w:r>
        <w:rPr>
          <w:spacing w:val="-6"/>
        </w:rPr>
        <w:t> </w:t>
      </w:r>
      <w:r>
        <w:rPr/>
        <w:t>disjoint</w:t>
      </w:r>
      <w:r>
        <w:rPr>
          <w:spacing w:val="-6"/>
        </w:rPr>
        <w:t> </w:t>
      </w:r>
      <w:r>
        <w:rPr>
          <w:spacing w:val="-4"/>
        </w:rPr>
        <w:t>set.</w:t>
      </w:r>
    </w:p>
    <w:p>
      <w:pPr>
        <w:pStyle w:val="BodyText"/>
        <w:spacing w:before="9"/>
        <w:ind w:left="367"/>
      </w:pPr>
      <w:r>
        <w:rPr/>
        <w:t>Using</w:t>
      </w:r>
      <w:r>
        <w:rPr>
          <w:spacing w:val="-5"/>
        </w:rPr>
        <w:t> </w:t>
      </w:r>
      <w:r>
        <w:rPr/>
        <w:t>a</w:t>
      </w:r>
      <w:r>
        <w:rPr>
          <w:spacing w:val="-4"/>
        </w:rPr>
        <w:t> </w:t>
      </w:r>
      <w:r>
        <w:rPr/>
        <w:t>Python</w:t>
      </w:r>
      <w:r>
        <w:rPr>
          <w:spacing w:val="-5"/>
        </w:rPr>
        <w:t> </w:t>
      </w:r>
      <w:r>
        <w:rPr>
          <w:spacing w:val="-2"/>
        </w:rPr>
        <w:t>implementation:</w:t>
      </w:r>
    </w:p>
    <w:p>
      <w:pPr>
        <w:pStyle w:val="BodyText"/>
        <w:spacing w:before="127"/>
        <w:rPr>
          <w:rFonts w:ascii="Cambria"/>
        </w:rPr>
      </w:pPr>
      <w:r>
        <w:rPr>
          <w:rFonts w:ascii="Cambria"/>
          <w:w w:val="125"/>
        </w:rPr>
        <w:t>def</w:t>
      </w:r>
      <w:r>
        <w:rPr>
          <w:rFonts w:ascii="Cambria"/>
          <w:spacing w:val="22"/>
          <w:w w:val="125"/>
        </w:rPr>
        <w:t> </w:t>
      </w:r>
      <w:r>
        <w:rPr>
          <w:rFonts w:ascii="Cambria"/>
          <w:spacing w:val="-2"/>
          <w:w w:val="125"/>
        </w:rPr>
        <w:t>find(x):</w:t>
      </w:r>
    </w:p>
    <w:p>
      <w:pPr>
        <w:pStyle w:val="BodyText"/>
        <w:spacing w:before="5"/>
        <w:ind w:left="487"/>
        <w:rPr>
          <w:rFonts w:ascii="Cambria"/>
        </w:rPr>
      </w:pPr>
      <w:r>
        <w:rPr>
          <w:rFonts w:ascii="Cambria"/>
          <w:w w:val="150"/>
        </w:rPr>
        <w:t>if</w:t>
      </w:r>
      <w:r>
        <w:rPr>
          <w:rFonts w:ascii="Cambria"/>
          <w:spacing w:val="5"/>
          <w:w w:val="150"/>
        </w:rPr>
        <w:t> </w:t>
      </w:r>
      <w:r>
        <w:rPr>
          <w:rFonts w:ascii="Cambria"/>
          <w:w w:val="130"/>
        </w:rPr>
        <w:t>parent[x]</w:t>
      </w:r>
      <w:r>
        <w:rPr>
          <w:rFonts w:ascii="Cambria"/>
          <w:spacing w:val="14"/>
          <w:w w:val="130"/>
        </w:rPr>
        <w:t> </w:t>
      </w:r>
      <w:r>
        <w:rPr>
          <w:rFonts w:ascii="Cambria"/>
          <w:w w:val="130"/>
        </w:rPr>
        <w:t>!=</w:t>
      </w:r>
      <w:r>
        <w:rPr>
          <w:rFonts w:ascii="Cambria"/>
          <w:spacing w:val="14"/>
          <w:w w:val="130"/>
        </w:rPr>
        <w:t> </w:t>
      </w:r>
      <w:r>
        <w:rPr>
          <w:rFonts w:ascii="Cambria"/>
          <w:spacing w:val="-5"/>
          <w:w w:val="130"/>
        </w:rPr>
        <w:t>x:</w:t>
      </w:r>
    </w:p>
    <w:p>
      <w:pPr>
        <w:pStyle w:val="BodyText"/>
        <w:tabs>
          <w:tab w:pos="4042" w:val="left" w:leader="none"/>
        </w:tabs>
        <w:spacing w:line="244" w:lineRule="auto" w:before="4"/>
        <w:ind w:left="487" w:right="3099" w:firstLine="418"/>
        <w:rPr>
          <w:rFonts w:ascii="Cambria"/>
        </w:rPr>
      </w:pPr>
      <w:r>
        <w:rPr>
          <w:rFonts w:ascii="Cambria"/>
          <w:w w:val="110"/>
        </w:rPr>
        <w:t>parent[x]</w:t>
      </w:r>
      <w:r>
        <w:rPr>
          <w:rFonts w:ascii="Cambria"/>
          <w:spacing w:val="40"/>
          <w:w w:val="110"/>
        </w:rPr>
        <w:t> </w:t>
      </w:r>
      <w:r>
        <w:rPr>
          <w:rFonts w:ascii="Cambria"/>
          <w:w w:val="110"/>
        </w:rPr>
        <w:t>=</w:t>
      </w:r>
      <w:r>
        <w:rPr>
          <w:rFonts w:ascii="Cambria"/>
          <w:spacing w:val="40"/>
          <w:w w:val="110"/>
        </w:rPr>
        <w:t> </w:t>
      </w:r>
      <w:r>
        <w:rPr>
          <w:rFonts w:ascii="Cambria"/>
          <w:w w:val="110"/>
        </w:rPr>
        <w:t>find(parent[x])</w:t>
      </w:r>
      <w:r>
        <w:rPr>
          <w:rFonts w:ascii="Cambria"/>
        </w:rPr>
        <w:tab/>
      </w:r>
      <w:r>
        <w:rPr>
          <w:rFonts w:ascii="Cambria"/>
          <w:w w:val="110"/>
        </w:rPr>
        <w:t>#</w:t>
      </w:r>
      <w:r>
        <w:rPr>
          <w:rFonts w:ascii="Cambria"/>
          <w:spacing w:val="40"/>
          <w:w w:val="110"/>
        </w:rPr>
        <w:t> </w:t>
      </w:r>
      <w:r>
        <w:rPr>
          <w:rFonts w:ascii="Cambria"/>
          <w:w w:val="110"/>
        </w:rPr>
        <w:t>corresponds</w:t>
      </w:r>
      <w:r>
        <w:rPr>
          <w:rFonts w:ascii="Cambria"/>
          <w:spacing w:val="40"/>
          <w:w w:val="110"/>
        </w:rPr>
        <w:t> </w:t>
      </w:r>
      <w:r>
        <w:rPr>
          <w:rFonts w:ascii="Cambria"/>
          <w:w w:val="110"/>
        </w:rPr>
        <w:t>to</w:t>
      </w:r>
      <w:r>
        <w:rPr>
          <w:rFonts w:ascii="Cambria"/>
          <w:spacing w:val="40"/>
          <w:w w:val="110"/>
        </w:rPr>
        <w:t> </w:t>
      </w:r>
      <w:r>
        <w:rPr>
          <w:rFonts w:ascii="Cambria"/>
          <w:w w:val="110"/>
        </w:rPr>
        <w:t>p(parent(x)) return</w:t>
      </w:r>
      <w:r>
        <w:rPr>
          <w:rFonts w:ascii="Cambria"/>
          <w:spacing w:val="40"/>
          <w:w w:val="110"/>
        </w:rPr>
        <w:t> </w:t>
      </w:r>
      <w:r>
        <w:rPr>
          <w:rFonts w:ascii="Cambria"/>
          <w:w w:val="110"/>
        </w:rPr>
        <w:t>parent[x]</w:t>
      </w:r>
    </w:p>
    <w:p>
      <w:pPr>
        <w:pStyle w:val="BodyText"/>
        <w:spacing w:after="0" w:line="244" w:lineRule="auto"/>
        <w:rPr>
          <w:rFonts w:ascii="Cambria"/>
        </w:rPr>
        <w:sectPr>
          <w:type w:val="continuous"/>
          <w:pgSz w:w="10890" w:h="14860"/>
          <w:pgMar w:header="691" w:footer="562" w:top="940" w:bottom="760" w:left="708" w:right="0"/>
        </w:sectPr>
      </w:pPr>
    </w:p>
    <w:p>
      <w:pPr>
        <w:pStyle w:val="Heading4"/>
      </w:pPr>
      <w:r>
        <w:rPr>
          <w:spacing w:val="-2"/>
        </w:rPr>
        <w:t>Definition</w:t>
      </w:r>
      <w:r>
        <w:rPr/>
        <w:t> </w:t>
      </w:r>
      <w:r>
        <w:rPr>
          <w:spacing w:val="-2"/>
        </w:rPr>
        <w:t>2:</w:t>
      </w:r>
      <w:r>
        <w:rPr/>
        <w:t> </w:t>
      </w:r>
      <w:r>
        <w:rPr>
          <w:spacing w:val="-2"/>
        </w:rPr>
        <w:t>Topological</w:t>
      </w:r>
      <w:r>
        <w:rPr/>
        <w:t> </w:t>
      </w:r>
      <w:r>
        <w:rPr>
          <w:spacing w:val="-2"/>
        </w:rPr>
        <w:t>Modeling</w:t>
      </w:r>
    </w:p>
    <w:p>
      <w:pPr>
        <w:pStyle w:val="BodyText"/>
        <w:spacing w:line="247" w:lineRule="auto" w:before="5"/>
        <w:ind w:left="367" w:right="4387"/>
      </w:pPr>
      <w:r>
        <w:rPr/>
        <w:t>Construct</w:t>
      </w:r>
      <w:r>
        <w:rPr>
          <w:spacing w:val="-4"/>
        </w:rPr>
        <w:t> </w:t>
      </w:r>
      <w:r>
        <w:rPr/>
        <w:t>a</w:t>
      </w:r>
      <w:r>
        <w:rPr>
          <w:spacing w:val="-4"/>
        </w:rPr>
        <w:t> </w:t>
      </w:r>
      <w:r>
        <w:rPr/>
        <w:t>1-dimensional</w:t>
      </w:r>
      <w:r>
        <w:rPr>
          <w:spacing w:val="-4"/>
        </w:rPr>
        <w:t> </w:t>
      </w:r>
      <w:r>
        <w:rPr/>
        <w:t>simplicial</w:t>
      </w:r>
      <w:r>
        <w:rPr>
          <w:spacing w:val="-4"/>
        </w:rPr>
        <w:t> </w:t>
      </w:r>
      <w:r>
        <w:rPr/>
        <w:t>complex</w:t>
      </w:r>
      <w:r>
        <w:rPr>
          <w:spacing w:val="-4"/>
        </w:rPr>
        <w:t> </w:t>
      </w:r>
      <w:r>
        <w:rPr>
          <w:rFonts w:ascii="Cambria" w:eastAsia="Cambria"/>
        </w:rPr>
        <w:t>𝐾</w:t>
      </w:r>
      <w:r>
        <w:rPr>
          <w:rFonts w:ascii="Cambria" w:eastAsia="Cambria"/>
          <w:spacing w:val="18"/>
        </w:rPr>
        <w:t> </w:t>
      </w:r>
      <w:r>
        <w:rPr/>
        <w:t>from</w:t>
      </w:r>
      <w:r>
        <w:rPr>
          <w:spacing w:val="-4"/>
        </w:rPr>
        <w:t> </w:t>
      </w:r>
      <w:r>
        <w:rPr/>
        <w:t>forest</w:t>
      </w:r>
      <w:r>
        <w:rPr>
          <w:spacing w:val="-4"/>
        </w:rPr>
        <w:t> </w:t>
      </w:r>
      <w:r>
        <w:rPr>
          <w:rFonts w:ascii="Cambria" w:eastAsia="Cambria"/>
        </w:rPr>
        <w:t>𝐺</w:t>
      </w:r>
      <w:r>
        <w:rPr/>
        <w:t>. Define the path-connected relation:</w:t>
      </w:r>
    </w:p>
    <w:p>
      <w:pPr>
        <w:pStyle w:val="BodyText"/>
        <w:spacing w:before="199"/>
        <w:ind w:left="566"/>
        <w:rPr>
          <w:rFonts w:ascii="Cambria" w:hAnsi="Cambria" w:cs="Cambria" w:eastAsia="Cambria"/>
        </w:rPr>
      </w:pPr>
      <w:r>
        <w:rPr>
          <w:rFonts w:ascii="Cambria" w:hAnsi="Cambria" w:cs="Cambria" w:eastAsia="Cambria"/>
        </w:rPr>
        <w:t>𝑥</w:t>
      </w:r>
      <w:r>
        <w:rPr>
          <w:rFonts w:ascii="Cambria" w:hAnsi="Cambria" w:cs="Cambria" w:eastAsia="Cambria"/>
          <w:spacing w:val="19"/>
        </w:rPr>
        <w:t> </w:t>
      </w:r>
      <w:r>
        <w:rPr>
          <w:rFonts w:ascii="Cambria" w:hAnsi="Cambria" w:cs="Cambria" w:eastAsia="Cambria"/>
        </w:rPr>
        <w:t>∼</w:t>
      </w:r>
      <w:r>
        <w:rPr>
          <w:rFonts w:ascii="Cambria" w:hAnsi="Cambria" w:cs="Cambria" w:eastAsia="Cambria"/>
          <w:spacing w:val="19"/>
        </w:rPr>
        <w:t> </w:t>
      </w:r>
      <w:r>
        <w:rPr>
          <w:rFonts w:ascii="Cambria" w:hAnsi="Cambria" w:cs="Cambria" w:eastAsia="Cambria"/>
        </w:rPr>
        <w:t>𝑦</w:t>
      </w:r>
      <w:r>
        <w:rPr>
          <w:rFonts w:ascii="Cambria" w:hAnsi="Cambria" w:cs="Cambria" w:eastAsia="Cambria"/>
          <w:spacing w:val="20"/>
        </w:rPr>
        <w:t> </w:t>
      </w:r>
      <w:r>
        <w:rPr>
          <w:rFonts w:ascii="Cambria" w:hAnsi="Cambria" w:cs="Cambria" w:eastAsia="Cambria"/>
        </w:rPr>
        <w:t>⟺</w:t>
      </w:r>
      <w:r>
        <w:rPr>
          <w:rFonts w:ascii="Cambria" w:hAnsi="Cambria" w:cs="Cambria" w:eastAsia="Cambria"/>
          <w:spacing w:val="19"/>
        </w:rPr>
        <w:t> </w:t>
      </w:r>
      <w:r>
        <w:rPr>
          <w:rFonts w:ascii="Cambria" w:hAnsi="Cambria" w:cs="Cambria" w:eastAsia="Cambria"/>
        </w:rPr>
        <w:t>∃(𝑥</w:t>
      </w:r>
      <w:r>
        <w:rPr>
          <w:rFonts w:ascii="Cambria" w:hAnsi="Cambria" w:cs="Cambria" w:eastAsia="Cambria"/>
          <w:spacing w:val="20"/>
        </w:rPr>
        <w:t> </w:t>
      </w:r>
      <w:r>
        <w:rPr>
          <w:rFonts w:ascii="Cambria" w:hAnsi="Cambria" w:cs="Cambria" w:eastAsia="Cambria"/>
        </w:rPr>
        <w:t>=</w:t>
      </w:r>
      <w:r>
        <w:rPr>
          <w:rFonts w:ascii="Cambria" w:hAnsi="Cambria" w:cs="Cambria" w:eastAsia="Cambria"/>
          <w:spacing w:val="19"/>
        </w:rPr>
        <w:t> </w:t>
      </w:r>
      <w:r>
        <w:rPr>
          <w:rFonts w:ascii="Cambria" w:hAnsi="Cambria" w:cs="Cambria" w:eastAsia="Cambria"/>
        </w:rPr>
        <w:t>𝑣</w:t>
      </w:r>
      <w:r>
        <w:rPr>
          <w:rFonts w:ascii="Cambria" w:hAnsi="Cambria" w:cs="Cambria" w:eastAsia="Cambria"/>
          <w:position w:val="-4"/>
          <w:sz w:val="15"/>
          <w:szCs w:val="15"/>
        </w:rPr>
        <w:t>0</w:t>
      </w:r>
      <w:r>
        <w:rPr>
          <w:rFonts w:ascii="Cambria" w:hAnsi="Cambria" w:cs="Cambria" w:eastAsia="Cambria"/>
        </w:rPr>
        <w:t>,</w:t>
      </w:r>
      <w:r>
        <w:rPr>
          <w:rFonts w:ascii="Cambria" w:hAnsi="Cambria" w:cs="Cambria" w:eastAsia="Cambria"/>
          <w:spacing w:val="-6"/>
        </w:rPr>
        <w:t> </w:t>
      </w:r>
      <w:r>
        <w:rPr>
          <w:rFonts w:ascii="Cambria" w:hAnsi="Cambria" w:cs="Cambria" w:eastAsia="Cambria"/>
        </w:rPr>
        <w:t>𝑣</w:t>
      </w:r>
      <w:r>
        <w:rPr>
          <w:rFonts w:ascii="Cambria" w:hAnsi="Cambria" w:cs="Cambria" w:eastAsia="Cambria"/>
          <w:position w:val="-4"/>
          <w:sz w:val="15"/>
          <w:szCs w:val="15"/>
        </w:rPr>
        <w:t>1</w:t>
      </w:r>
      <w:r>
        <w:rPr>
          <w:rFonts w:ascii="Cambria" w:hAnsi="Cambria" w:cs="Cambria" w:eastAsia="Cambria"/>
        </w:rPr>
        <w:t>,</w:t>
      </w:r>
      <w:r>
        <w:rPr>
          <w:rFonts w:ascii="Cambria" w:hAnsi="Cambria" w:cs="Cambria" w:eastAsia="Cambria"/>
          <w:spacing w:val="-6"/>
        </w:rPr>
        <w:t> </w:t>
      </w:r>
      <w:r>
        <w:rPr>
          <w:rFonts w:ascii="Cambria" w:hAnsi="Cambria" w:cs="Cambria" w:eastAsia="Cambria"/>
        </w:rPr>
        <w:t>…</w:t>
      </w:r>
      <w:r>
        <w:rPr>
          <w:rFonts w:ascii="Cambria" w:hAnsi="Cambria" w:cs="Cambria" w:eastAsia="Cambria"/>
          <w:spacing w:val="-5"/>
        </w:rPr>
        <w:t> </w:t>
      </w:r>
      <w:r>
        <w:rPr>
          <w:rFonts w:ascii="Cambria" w:hAnsi="Cambria" w:cs="Cambria" w:eastAsia="Cambria"/>
        </w:rPr>
        <w:t>,</w:t>
      </w:r>
      <w:r>
        <w:rPr>
          <w:rFonts w:ascii="Cambria" w:hAnsi="Cambria" w:cs="Cambria" w:eastAsia="Cambria"/>
          <w:spacing w:val="-6"/>
        </w:rPr>
        <w:t> </w:t>
      </w:r>
      <w:r>
        <w:rPr>
          <w:rFonts w:ascii="Cambria" w:hAnsi="Cambria" w:cs="Cambria" w:eastAsia="Cambria"/>
        </w:rPr>
        <w:t>𝑣</w:t>
      </w:r>
      <w:r>
        <w:rPr>
          <w:rFonts w:ascii="Cambria" w:hAnsi="Cambria" w:cs="Cambria" w:eastAsia="Cambria"/>
          <w:position w:val="-4"/>
          <w:sz w:val="15"/>
          <w:szCs w:val="15"/>
        </w:rPr>
        <w:t>𝑘</w:t>
      </w:r>
      <w:r>
        <w:rPr>
          <w:rFonts w:ascii="Cambria" w:hAnsi="Cambria" w:cs="Cambria" w:eastAsia="Cambria"/>
          <w:spacing w:val="42"/>
          <w:position w:val="-4"/>
          <w:sz w:val="15"/>
          <w:szCs w:val="15"/>
        </w:rPr>
        <w:t> </w:t>
      </w:r>
      <w:r>
        <w:rPr>
          <w:rFonts w:ascii="Cambria" w:hAnsi="Cambria" w:cs="Cambria" w:eastAsia="Cambria"/>
        </w:rPr>
        <w:t>=</w:t>
      </w:r>
      <w:r>
        <w:rPr>
          <w:rFonts w:ascii="Cambria" w:hAnsi="Cambria" w:cs="Cambria" w:eastAsia="Cambria"/>
          <w:spacing w:val="19"/>
        </w:rPr>
        <w:t> </w:t>
      </w:r>
      <w:r>
        <w:rPr>
          <w:rFonts w:ascii="Cambria" w:hAnsi="Cambria" w:cs="Cambria" w:eastAsia="Cambria"/>
        </w:rPr>
        <w:t>𝑦)</w:t>
      </w:r>
      <w:r>
        <w:rPr>
          <w:rFonts w:ascii="Cambria" w:hAnsi="Cambria" w:cs="Cambria" w:eastAsia="Cambria"/>
          <w:spacing w:val="13"/>
        </w:rPr>
        <w:t> </w:t>
      </w:r>
      <w:r>
        <w:rPr/>
        <w:t>such</w:t>
      </w:r>
      <w:r>
        <w:rPr>
          <w:spacing w:val="6"/>
        </w:rPr>
        <w:t> </w:t>
      </w:r>
      <w:r>
        <w:rPr/>
        <w:t>that</w:t>
      </w:r>
      <w:r>
        <w:rPr>
          <w:spacing w:val="7"/>
        </w:rPr>
        <w:t> </w:t>
      </w:r>
      <w:r>
        <w:rPr>
          <w:rFonts w:ascii="Cambria" w:hAnsi="Cambria" w:cs="Cambria" w:eastAsia="Cambria"/>
        </w:rPr>
        <w:t>(𝑣</w:t>
      </w:r>
      <w:r>
        <w:rPr>
          <w:rFonts w:ascii="Cambria" w:hAnsi="Cambria" w:cs="Cambria" w:eastAsia="Cambria"/>
          <w:position w:val="-4"/>
          <w:sz w:val="15"/>
          <w:szCs w:val="15"/>
        </w:rPr>
        <w:t>𝑖</w:t>
      </w:r>
      <w:r>
        <w:rPr>
          <w:rFonts w:ascii="Cambria" w:hAnsi="Cambria" w:cs="Cambria" w:eastAsia="Cambria"/>
        </w:rPr>
        <w:t>,</w:t>
      </w:r>
      <w:r>
        <w:rPr>
          <w:rFonts w:ascii="Cambria" w:hAnsi="Cambria" w:cs="Cambria" w:eastAsia="Cambria"/>
          <w:spacing w:val="-6"/>
        </w:rPr>
        <w:t> </w:t>
      </w:r>
      <w:r>
        <w:rPr>
          <w:rFonts w:ascii="Cambria" w:hAnsi="Cambria" w:cs="Cambria" w:eastAsia="Cambria"/>
        </w:rPr>
        <w:t>𝑣</w:t>
      </w:r>
      <w:r>
        <w:rPr>
          <w:rFonts w:ascii="Cambria" w:hAnsi="Cambria" w:cs="Cambria" w:eastAsia="Cambria"/>
          <w:position w:val="-4"/>
          <w:sz w:val="15"/>
          <w:szCs w:val="15"/>
        </w:rPr>
        <w:t>𝑖+1</w:t>
      </w:r>
      <w:r>
        <w:rPr>
          <w:rFonts w:ascii="Cambria" w:hAnsi="Cambria" w:cs="Cambria" w:eastAsia="Cambria"/>
        </w:rPr>
        <w:t>)</w:t>
      </w:r>
      <w:r>
        <w:rPr>
          <w:rFonts w:ascii="Cambria" w:hAnsi="Cambria" w:cs="Cambria" w:eastAsia="Cambria"/>
          <w:spacing w:val="19"/>
        </w:rPr>
        <w:t> </w:t>
      </w:r>
      <w:r>
        <w:rPr>
          <w:rFonts w:ascii="Cambria" w:hAnsi="Cambria" w:cs="Cambria" w:eastAsia="Cambria"/>
        </w:rPr>
        <w:t>∈</w:t>
      </w:r>
      <w:r>
        <w:rPr>
          <w:rFonts w:ascii="Cambria" w:hAnsi="Cambria" w:cs="Cambria" w:eastAsia="Cambria"/>
          <w:spacing w:val="20"/>
        </w:rPr>
        <w:t> </w:t>
      </w:r>
      <w:r>
        <w:rPr>
          <w:rFonts w:ascii="Cambria" w:hAnsi="Cambria" w:cs="Cambria" w:eastAsia="Cambria"/>
        </w:rPr>
        <w:t>𝐸(𝐾),</w:t>
      </w:r>
      <w:r>
        <w:rPr>
          <w:rFonts w:ascii="Cambria" w:hAnsi="Cambria" w:cs="Cambria" w:eastAsia="Cambria"/>
          <w:spacing w:val="50"/>
        </w:rPr>
        <w:t> </w:t>
      </w:r>
      <w:r>
        <w:rPr>
          <w:rFonts w:ascii="Cambria" w:hAnsi="Cambria" w:cs="Cambria" w:eastAsia="Cambria"/>
          <w:spacing w:val="-5"/>
        </w:rPr>
        <w:t>∀𝑖.</w:t>
      </w:r>
    </w:p>
    <w:p>
      <w:pPr>
        <w:pStyle w:val="BodyText"/>
        <w:spacing w:before="169"/>
        <w:ind w:left="367"/>
      </w:pPr>
      <w:r>
        <w:rPr/>
        <w:t>The</w:t>
      </w:r>
      <w:r>
        <w:rPr>
          <w:spacing w:val="-10"/>
        </w:rPr>
        <w:t> </w:t>
      </w:r>
      <w:r>
        <w:rPr/>
        <w:t>path-connected</w:t>
      </w:r>
      <w:r>
        <w:rPr>
          <w:spacing w:val="-9"/>
        </w:rPr>
        <w:t> </w:t>
      </w:r>
      <w:r>
        <w:rPr/>
        <w:t>components</w:t>
      </w:r>
      <w:r>
        <w:rPr>
          <w:spacing w:val="-9"/>
        </w:rPr>
        <w:t> </w:t>
      </w:r>
      <w:r>
        <w:rPr>
          <w:spacing w:val="-4"/>
        </w:rPr>
        <w:t>are:</w:t>
      </w:r>
    </w:p>
    <w:p>
      <w:pPr>
        <w:pStyle w:val="BodyText"/>
        <w:spacing w:before="205"/>
        <w:ind w:left="566"/>
        <w:rPr>
          <w:rFonts w:ascii="Cambria" w:hAnsi="Cambria" w:eastAsia="Cambria"/>
        </w:rPr>
      </w:pPr>
      <w:r>
        <w:rPr>
          <w:rFonts w:ascii="Cambria" w:hAnsi="Cambria" w:eastAsia="Cambria"/>
          <w:w w:val="105"/>
        </w:rPr>
        <w:t>𝜋</w:t>
      </w:r>
      <w:r>
        <w:rPr>
          <w:rFonts w:ascii="Cambria" w:hAnsi="Cambria" w:eastAsia="Cambria"/>
          <w:w w:val="105"/>
          <w:vertAlign w:val="subscript"/>
        </w:rPr>
        <w:t>0</w:t>
      </w:r>
      <w:r>
        <w:rPr>
          <w:rFonts w:ascii="Cambria" w:hAnsi="Cambria" w:eastAsia="Cambria"/>
          <w:w w:val="105"/>
          <w:vertAlign w:val="baseline"/>
        </w:rPr>
        <w:t>(𝐾)</w:t>
      </w:r>
      <w:r>
        <w:rPr>
          <w:rFonts w:ascii="Cambria" w:hAnsi="Cambria" w:eastAsia="Cambria"/>
          <w:spacing w:val="1"/>
          <w:w w:val="140"/>
          <w:vertAlign w:val="baseline"/>
        </w:rPr>
        <w:t> </w:t>
      </w:r>
      <w:r>
        <w:rPr>
          <w:rFonts w:ascii="Cambria" w:hAnsi="Cambria" w:eastAsia="Cambria"/>
          <w:w w:val="140"/>
          <w:vertAlign w:val="baseline"/>
        </w:rPr>
        <w:t>=</w:t>
      </w:r>
      <w:r>
        <w:rPr>
          <w:rFonts w:ascii="Cambria" w:hAnsi="Cambria" w:eastAsia="Cambria"/>
          <w:spacing w:val="1"/>
          <w:w w:val="140"/>
          <w:vertAlign w:val="baseline"/>
        </w:rPr>
        <w:t> </w:t>
      </w:r>
      <w:r>
        <w:rPr>
          <w:rFonts w:ascii="Cambria" w:hAnsi="Cambria" w:eastAsia="Cambria"/>
          <w:spacing w:val="11"/>
          <w:w w:val="102"/>
          <w:vertAlign w:val="baseline"/>
        </w:rPr>
        <w:t>𝑋</w:t>
      </w:r>
      <w:r>
        <w:rPr>
          <w:rFonts w:ascii="Cambria" w:hAnsi="Cambria" w:eastAsia="Cambria"/>
          <w:spacing w:val="22"/>
          <w:w w:val="436"/>
          <w:vertAlign w:val="baseline"/>
        </w:rPr>
        <w:t>∕</w:t>
      </w:r>
      <w:r>
        <w:rPr>
          <w:rFonts w:ascii="Cambria" w:hAnsi="Cambria" w:eastAsia="Cambria"/>
          <w:w w:val="75"/>
          <w:vertAlign w:val="baseline"/>
        </w:rPr>
        <w:t>∼</w:t>
      </w:r>
      <w:r>
        <w:rPr>
          <w:rFonts w:ascii="Cambria" w:hAnsi="Cambria" w:eastAsia="Cambria"/>
          <w:spacing w:val="-27"/>
          <w:w w:val="204"/>
          <w:vertAlign w:val="baseline"/>
        </w:rPr>
        <w:t> </w:t>
      </w:r>
      <w:r>
        <w:rPr>
          <w:rFonts w:ascii="Cambria" w:hAnsi="Cambria" w:eastAsia="Cambria"/>
          <w:spacing w:val="-10"/>
          <w:w w:val="140"/>
          <w:vertAlign w:val="baseline"/>
        </w:rPr>
        <w:t>.</w:t>
      </w:r>
    </w:p>
    <w:p>
      <w:pPr>
        <w:pStyle w:val="BodyText"/>
        <w:spacing w:line="244" w:lineRule="auto" w:before="203"/>
        <w:ind w:right="774" w:firstLine="298"/>
      </w:pPr>
      <w:r>
        <w:rPr>
          <w:w w:val="104"/>
        </w:rPr>
        <w:t>Because</w:t>
      </w:r>
      <w:r>
        <w:rPr>
          <w:spacing w:val="-13"/>
          <w:w w:val="104"/>
        </w:rPr>
        <w:t> </w:t>
      </w:r>
      <w:r>
        <w:rPr>
          <w:rFonts w:ascii="Cambria" w:hAnsi="Cambria" w:eastAsia="Cambria"/>
          <w:w w:val="104"/>
        </w:rPr>
        <w:t>∼</w:t>
      </w:r>
      <w:r>
        <w:rPr>
          <w:rFonts w:ascii="Cambria" w:hAnsi="Cambria" w:eastAsia="Cambria"/>
          <w:spacing w:val="-12"/>
          <w:w w:val="104"/>
        </w:rPr>
        <w:t> </w:t>
      </w:r>
      <w:r>
        <w:rPr>
          <w:w w:val="104"/>
        </w:rPr>
        <w:t>is</w:t>
      </w:r>
      <w:r>
        <w:rPr>
          <w:spacing w:val="-13"/>
          <w:w w:val="104"/>
        </w:rPr>
        <w:t> </w:t>
      </w:r>
      <w:r>
        <w:rPr>
          <w:w w:val="104"/>
        </w:rPr>
        <w:t>reflexive,</w:t>
      </w:r>
      <w:r>
        <w:rPr>
          <w:spacing w:val="-13"/>
          <w:w w:val="104"/>
        </w:rPr>
        <w:t> </w:t>
      </w:r>
      <w:r>
        <w:rPr>
          <w:w w:val="104"/>
        </w:rPr>
        <w:t>symmetric,</w:t>
      </w:r>
      <w:r>
        <w:rPr>
          <w:spacing w:val="-13"/>
          <w:w w:val="104"/>
        </w:rPr>
        <w:t> </w:t>
      </w:r>
      <w:r>
        <w:rPr>
          <w:w w:val="104"/>
        </w:rPr>
        <w:t>and</w:t>
      </w:r>
      <w:r>
        <w:rPr>
          <w:spacing w:val="-13"/>
          <w:w w:val="104"/>
        </w:rPr>
        <w:t> </w:t>
      </w:r>
      <w:r>
        <w:rPr>
          <w:w w:val="104"/>
        </w:rPr>
        <w:t>transitive,</w:t>
      </w:r>
      <w:r>
        <w:rPr>
          <w:spacing w:val="-13"/>
          <w:w w:val="104"/>
        </w:rPr>
        <w:t> </w:t>
      </w:r>
      <w:r>
        <w:rPr>
          <w:w w:val="104"/>
        </w:rPr>
        <w:t>it</w:t>
      </w:r>
      <w:r>
        <w:rPr>
          <w:spacing w:val="-13"/>
          <w:w w:val="104"/>
        </w:rPr>
        <w:t> </w:t>
      </w:r>
      <w:r>
        <w:rPr>
          <w:w w:val="104"/>
        </w:rPr>
        <w:t>forms</w:t>
      </w:r>
      <w:r>
        <w:rPr>
          <w:spacing w:val="-13"/>
          <w:w w:val="104"/>
        </w:rPr>
        <w:t> </w:t>
      </w:r>
      <w:r>
        <w:rPr>
          <w:w w:val="104"/>
        </w:rPr>
        <w:t>an</w:t>
      </w:r>
      <w:r>
        <w:rPr>
          <w:spacing w:val="-13"/>
          <w:w w:val="104"/>
        </w:rPr>
        <w:t> </w:t>
      </w:r>
      <w:r>
        <w:rPr>
          <w:w w:val="104"/>
        </w:rPr>
        <w:t>equivalence</w:t>
      </w:r>
      <w:r>
        <w:rPr>
          <w:spacing w:val="-13"/>
          <w:w w:val="104"/>
        </w:rPr>
        <w:t> </w:t>
      </w:r>
      <w:r>
        <w:rPr>
          <w:w w:val="104"/>
        </w:rPr>
        <w:t>relation.</w:t>
      </w:r>
      <w:r>
        <w:rPr>
          <w:spacing w:val="-13"/>
          <w:w w:val="104"/>
        </w:rPr>
        <w:t> </w:t>
      </w:r>
      <w:r>
        <w:rPr>
          <w:w w:val="104"/>
        </w:rPr>
        <w:t>The</w:t>
      </w:r>
      <w:r>
        <w:rPr>
          <w:spacing w:val="-13"/>
          <w:w w:val="104"/>
        </w:rPr>
        <w:t> </w:t>
      </w:r>
      <w:r>
        <w:rPr>
          <w:w w:val="104"/>
        </w:rPr>
        <w:t>quotient</w:t>
      </w:r>
      <w:r>
        <w:rPr>
          <w:spacing w:val="-13"/>
          <w:w w:val="104"/>
        </w:rPr>
        <w:t> </w:t>
      </w:r>
      <w:r>
        <w:rPr>
          <w:rFonts w:ascii="Cambria" w:hAnsi="Cambria" w:eastAsia="Cambria"/>
          <w:spacing w:val="11"/>
          <w:w w:val="2"/>
        </w:rPr>
        <w:t>𝑋</w:t>
      </w:r>
      <w:r>
        <w:rPr>
          <w:rFonts w:ascii="Cambria" w:hAnsi="Cambria" w:eastAsia="Cambria"/>
          <w:spacing w:val="22"/>
          <w:w w:val="316"/>
        </w:rPr>
        <w:t>∕</w:t>
      </w:r>
      <w:r>
        <w:rPr>
          <w:rFonts w:ascii="Cambria" w:hAnsi="Cambria" w:eastAsia="Cambria"/>
          <w:w w:val="5"/>
        </w:rPr>
        <w:t>∼</w:t>
      </w:r>
      <w:r>
        <w:rPr>
          <w:rFonts w:ascii="Cambria" w:hAnsi="Cambria" w:eastAsia="Cambria"/>
          <w:spacing w:val="-12"/>
          <w:w w:val="107"/>
        </w:rPr>
        <w:t> </w:t>
      </w:r>
      <w:r>
        <w:rPr>
          <w:w w:val="104"/>
        </w:rPr>
        <w:t>corresponds </w:t>
      </w:r>
      <w:r>
        <w:rPr>
          <w:w w:val="105"/>
        </w:rPr>
        <w:t>precisely</w:t>
      </w:r>
      <w:r>
        <w:rPr>
          <w:spacing w:val="-6"/>
          <w:w w:val="105"/>
        </w:rPr>
        <w:t> </w:t>
      </w:r>
      <w:r>
        <w:rPr>
          <w:w w:val="105"/>
        </w:rPr>
        <w:t>to</w:t>
      </w:r>
      <w:r>
        <w:rPr>
          <w:spacing w:val="-6"/>
          <w:w w:val="105"/>
        </w:rPr>
        <w:t> </w:t>
      </w:r>
      <w:r>
        <w:rPr>
          <w:w w:val="105"/>
        </w:rPr>
        <w:t>the</w:t>
      </w:r>
      <w:r>
        <w:rPr>
          <w:spacing w:val="-6"/>
          <w:w w:val="105"/>
        </w:rPr>
        <w:t> </w:t>
      </w:r>
      <w:r>
        <w:rPr>
          <w:w w:val="105"/>
        </w:rPr>
        <w:t>set</w:t>
      </w:r>
      <w:r>
        <w:rPr>
          <w:spacing w:val="-6"/>
          <w:w w:val="105"/>
        </w:rPr>
        <w:t> </w:t>
      </w:r>
      <w:r>
        <w:rPr>
          <w:w w:val="105"/>
        </w:rPr>
        <w:t>of</w:t>
      </w:r>
      <w:r>
        <w:rPr>
          <w:spacing w:val="-6"/>
          <w:w w:val="105"/>
        </w:rPr>
        <w:t> </w:t>
      </w:r>
      <w:r>
        <w:rPr>
          <w:w w:val="105"/>
        </w:rPr>
        <w:t>connected</w:t>
      </w:r>
      <w:r>
        <w:rPr>
          <w:spacing w:val="-6"/>
          <w:w w:val="105"/>
        </w:rPr>
        <w:t> </w:t>
      </w:r>
      <w:r>
        <w:rPr>
          <w:w w:val="105"/>
        </w:rPr>
        <w:t>components</w:t>
      </w:r>
      <w:r>
        <w:rPr>
          <w:spacing w:val="-6"/>
          <w:w w:val="105"/>
        </w:rPr>
        <w:t> </w:t>
      </w:r>
      <w:r>
        <w:rPr>
          <w:w w:val="105"/>
        </w:rPr>
        <w:t>of</w:t>
      </w:r>
      <w:r>
        <w:rPr>
          <w:spacing w:val="-6"/>
          <w:w w:val="105"/>
        </w:rPr>
        <w:t> </w:t>
      </w:r>
      <w:r>
        <w:rPr>
          <w:rFonts w:ascii="Cambria" w:hAnsi="Cambria" w:eastAsia="Cambria"/>
          <w:w w:val="105"/>
        </w:rPr>
        <w:t>𝐾</w:t>
      </w:r>
      <w:r>
        <w:rPr>
          <w:w w:val="105"/>
        </w:rPr>
        <w:t>.</w:t>
      </w:r>
    </w:p>
    <w:p>
      <w:pPr>
        <w:pStyle w:val="BodyText"/>
        <w:spacing w:line="247" w:lineRule="auto"/>
        <w:ind w:firstLine="298"/>
      </w:pPr>
      <w:r>
        <w:rPr/>
        <w:t>Path</w:t>
      </w:r>
      <w:r>
        <w:rPr>
          <w:spacing w:val="-4"/>
        </w:rPr>
        <w:t> </w:t>
      </w:r>
      <w:r>
        <w:rPr/>
        <w:t>compression</w:t>
      </w:r>
      <w:r>
        <w:rPr>
          <w:spacing w:val="-4"/>
        </w:rPr>
        <w:t> </w:t>
      </w:r>
      <w:r>
        <w:rPr/>
        <w:t>makes</w:t>
      </w:r>
      <w:r>
        <w:rPr>
          <w:spacing w:val="-4"/>
        </w:rPr>
        <w:t> </w:t>
      </w:r>
      <w:r>
        <w:rPr>
          <w:rFonts w:ascii="Cambria" w:eastAsia="Cambria"/>
        </w:rPr>
        <w:t>𝑝(𝑥) </w:t>
      </w:r>
      <w:r>
        <w:rPr/>
        <w:t>converge</w:t>
      </w:r>
      <w:r>
        <w:rPr>
          <w:spacing w:val="-4"/>
        </w:rPr>
        <w:t> </w:t>
      </w:r>
      <w:r>
        <w:rPr/>
        <w:t>toward</w:t>
      </w:r>
      <w:r>
        <w:rPr>
          <w:spacing w:val="-4"/>
        </w:rPr>
        <w:t> </w:t>
      </w:r>
      <w:r>
        <w:rPr/>
        <w:t>a</w:t>
      </w:r>
      <w:r>
        <w:rPr>
          <w:spacing w:val="-4"/>
        </w:rPr>
        <w:t> </w:t>
      </w:r>
      <w:r>
        <w:rPr/>
        <w:t>constant</w:t>
      </w:r>
      <w:r>
        <w:rPr>
          <w:spacing w:val="-4"/>
        </w:rPr>
        <w:t> </w:t>
      </w:r>
      <w:r>
        <w:rPr/>
        <w:t>map</w:t>
      </w:r>
      <w:r>
        <w:rPr>
          <w:spacing w:val="-4"/>
        </w:rPr>
        <w:t> </w:t>
      </w:r>
      <w:r>
        <w:rPr/>
        <w:t>(mapping</w:t>
      </w:r>
      <w:r>
        <w:rPr>
          <w:spacing w:val="-4"/>
        </w:rPr>
        <w:t> </w:t>
      </w:r>
      <w:r>
        <w:rPr/>
        <w:t>almost</w:t>
      </w:r>
      <w:r>
        <w:rPr>
          <w:spacing w:val="-4"/>
        </w:rPr>
        <w:t> </w:t>
      </w:r>
      <w:r>
        <w:rPr/>
        <w:t>all</w:t>
      </w:r>
      <w:r>
        <w:rPr>
          <w:spacing w:val="-4"/>
        </w:rPr>
        <w:t> </w:t>
      </w:r>
      <w:r>
        <w:rPr/>
        <w:t>nodes</w:t>
      </w:r>
      <w:r>
        <w:rPr>
          <w:spacing w:val="-4"/>
        </w:rPr>
        <w:t> </w:t>
      </w:r>
      <w:r>
        <w:rPr/>
        <w:t>directly</w:t>
      </w:r>
      <w:r>
        <w:rPr>
          <w:spacing w:val="-4"/>
        </w:rPr>
        <w:t> </w:t>
      </w:r>
      <w:r>
        <w:rPr/>
        <w:t>to</w:t>
      </w:r>
      <w:r>
        <w:rPr>
          <w:spacing w:val="-4"/>
        </w:rPr>
        <w:t> </w:t>
      </w:r>
      <w:r>
        <w:rPr/>
        <w:t>the</w:t>
      </w:r>
      <w:r>
        <w:rPr>
          <w:spacing w:val="-4"/>
        </w:rPr>
        <w:t> </w:t>
      </w:r>
      <w:r>
        <w:rPr/>
        <w:t>root).</w:t>
      </w:r>
      <w:r>
        <w:rPr>
          <w:spacing w:val="-4"/>
        </w:rPr>
        <w:t> </w:t>
      </w:r>
      <w:r>
        <w:rPr/>
        <w:t>In topological terms:</w:t>
      </w:r>
    </w:p>
    <w:p>
      <w:pPr>
        <w:pStyle w:val="BodyText"/>
        <w:spacing w:before="199"/>
        <w:ind w:left="566"/>
      </w:pPr>
      <w:r>
        <w:rPr/>
        <w:t>Path</w:t>
      </w:r>
      <w:r>
        <w:rPr>
          <w:spacing w:val="-3"/>
        </w:rPr>
        <w:t> </w:t>
      </w:r>
      <w:r>
        <w:rPr/>
        <w:t>Compression</w:t>
      </w:r>
      <w:r>
        <w:rPr>
          <w:spacing w:val="4"/>
        </w:rPr>
        <w:t> </w:t>
      </w:r>
      <w:r>
        <w:rPr>
          <w:rFonts w:ascii="Cambria"/>
        </w:rPr>
        <w:t>=</w:t>
      </w:r>
      <w:r>
        <w:rPr>
          <w:rFonts w:ascii="Cambria"/>
          <w:spacing w:val="10"/>
        </w:rPr>
        <w:t> </w:t>
      </w:r>
      <w:r>
        <w:rPr/>
        <w:t>Homotopy</w:t>
      </w:r>
      <w:r>
        <w:rPr>
          <w:spacing w:val="-3"/>
        </w:rPr>
        <w:t> </w:t>
      </w:r>
      <w:r>
        <w:rPr>
          <w:spacing w:val="-2"/>
        </w:rPr>
        <w:t>Collapse</w:t>
      </w:r>
    </w:p>
    <w:p>
      <w:pPr>
        <w:pStyle w:val="BodyText"/>
        <w:spacing w:line="244" w:lineRule="auto" w:before="204"/>
        <w:ind w:right="774"/>
      </w:pPr>
      <w:r>
        <w:rPr/>
        <w:t>which</w:t>
      </w:r>
      <w:r>
        <w:rPr>
          <w:spacing w:val="-5"/>
        </w:rPr>
        <w:t> </w:t>
      </w:r>
      <w:r>
        <w:rPr/>
        <w:t>collapses</w:t>
      </w:r>
      <w:r>
        <w:rPr>
          <w:spacing w:val="-5"/>
        </w:rPr>
        <w:t> </w:t>
      </w:r>
      <w:r>
        <w:rPr/>
        <w:t>the</w:t>
      </w:r>
      <w:r>
        <w:rPr>
          <w:spacing w:val="-5"/>
        </w:rPr>
        <w:t> </w:t>
      </w:r>
      <w:r>
        <w:rPr/>
        <w:t>space</w:t>
      </w:r>
      <w:r>
        <w:rPr>
          <w:spacing w:val="-5"/>
        </w:rPr>
        <w:t> </w:t>
      </w:r>
      <w:r>
        <w:rPr/>
        <w:t>to</w:t>
      </w:r>
      <w:r>
        <w:rPr>
          <w:spacing w:val="-5"/>
        </w:rPr>
        <w:t> </w:t>
      </w:r>
      <w:r>
        <w:rPr/>
        <w:t>its</w:t>
      </w:r>
      <w:r>
        <w:rPr>
          <w:spacing w:val="-5"/>
        </w:rPr>
        <w:t> </w:t>
      </w:r>
      <w:r>
        <w:rPr>
          <w:rFonts w:ascii="Cambria" w:eastAsia="Cambria"/>
        </w:rPr>
        <w:t>𝜋</w:t>
      </w:r>
      <w:r>
        <w:rPr>
          <w:rFonts w:ascii="Cambria" w:eastAsia="Cambria"/>
          <w:vertAlign w:val="subscript"/>
        </w:rPr>
        <w:t>0</w:t>
      </w:r>
      <w:r>
        <w:rPr>
          <w:rFonts w:ascii="Cambria" w:eastAsia="Cambria"/>
          <w:spacing w:val="10"/>
          <w:vertAlign w:val="baseline"/>
        </w:rPr>
        <w:t> </w:t>
      </w:r>
      <w:r>
        <w:rPr>
          <w:vertAlign w:val="baseline"/>
        </w:rPr>
        <w:t>equivalence</w:t>
      </w:r>
      <w:r>
        <w:rPr>
          <w:spacing w:val="-5"/>
          <w:vertAlign w:val="baseline"/>
        </w:rPr>
        <w:t> </w:t>
      </w:r>
      <w:r>
        <w:rPr>
          <w:vertAlign w:val="baseline"/>
        </w:rPr>
        <w:t>classes</w:t>
      </w:r>
      <w:r>
        <w:rPr>
          <w:spacing w:val="-5"/>
          <w:vertAlign w:val="baseline"/>
        </w:rPr>
        <w:t> </w:t>
      </w:r>
      <w:r>
        <w:rPr>
          <w:vertAlign w:val="baseline"/>
        </w:rPr>
        <w:t>while</w:t>
      </w:r>
      <w:r>
        <w:rPr>
          <w:spacing w:val="-5"/>
          <w:vertAlign w:val="baseline"/>
        </w:rPr>
        <w:t> </w:t>
      </w:r>
      <w:r>
        <w:rPr>
          <w:vertAlign w:val="baseline"/>
        </w:rPr>
        <w:t>preserving</w:t>
      </w:r>
      <w:r>
        <w:rPr>
          <w:spacing w:val="-5"/>
          <w:vertAlign w:val="baseline"/>
        </w:rPr>
        <w:t> </w:t>
      </w:r>
      <w:r>
        <w:rPr>
          <w:vertAlign w:val="baseline"/>
        </w:rPr>
        <w:t>connectivity</w:t>
      </w:r>
      <w:r>
        <w:rPr>
          <w:spacing w:val="-5"/>
          <w:vertAlign w:val="baseline"/>
        </w:rPr>
        <w:t> </w:t>
      </w:r>
      <w:r>
        <w:rPr>
          <w:vertAlign w:val="baseline"/>
        </w:rPr>
        <w:t>structure.</w:t>
      </w:r>
      <w:r>
        <w:rPr>
          <w:spacing w:val="-5"/>
          <w:vertAlign w:val="baseline"/>
        </w:rPr>
        <w:t> </w:t>
      </w:r>
      <w:r>
        <w:rPr>
          <w:vertAlign w:val="baseline"/>
        </w:rPr>
        <w:t>This</w:t>
      </w:r>
      <w:r>
        <w:rPr>
          <w:spacing w:val="-5"/>
          <w:vertAlign w:val="baseline"/>
        </w:rPr>
        <w:t> </w:t>
      </w:r>
      <w:r>
        <w:rPr>
          <w:vertAlign w:val="baseline"/>
        </w:rPr>
        <w:t>yields</w:t>
      </w:r>
      <w:r>
        <w:rPr>
          <w:spacing w:val="-5"/>
          <w:vertAlign w:val="baseline"/>
        </w:rPr>
        <w:t> </w:t>
      </w:r>
      <w:r>
        <w:rPr>
          <w:vertAlign w:val="baseline"/>
        </w:rPr>
        <w:t>amortized time complexity </w:t>
      </w:r>
      <w:r>
        <w:rPr>
          <w:rFonts w:ascii="Cambria" w:eastAsia="Cambria"/>
          <w:vertAlign w:val="baseline"/>
        </w:rPr>
        <w:t>𝑂(𝛼(𝑚, 𝑛))</w:t>
      </w:r>
      <w:r>
        <w:rPr>
          <w:vertAlign w:val="baseline"/>
        </w:rPr>
        <w:t>.</w:t>
      </w:r>
    </w:p>
    <w:p>
      <w:pPr>
        <w:pStyle w:val="Heading4"/>
        <w:spacing w:before="193"/>
      </w:pPr>
      <w:r>
        <w:rPr/>
        <w:t>Definition</w:t>
      </w:r>
      <w:r>
        <w:rPr>
          <w:spacing w:val="-10"/>
        </w:rPr>
        <w:t> </w:t>
      </w:r>
      <w:r>
        <w:rPr/>
        <w:t>3:</w:t>
      </w:r>
      <w:r>
        <w:rPr>
          <w:spacing w:val="-9"/>
        </w:rPr>
        <w:t> </w:t>
      </w:r>
      <w:r>
        <w:rPr/>
        <w:t>Find</w:t>
      </w:r>
      <w:r>
        <w:rPr>
          <w:spacing w:val="-10"/>
        </w:rPr>
        <w:t> </w:t>
      </w:r>
      <w:r>
        <w:rPr/>
        <w:t>and</w:t>
      </w:r>
      <w:r>
        <w:rPr>
          <w:spacing w:val="-9"/>
        </w:rPr>
        <w:t> </w:t>
      </w:r>
      <w:r>
        <w:rPr/>
        <w:t>Union</w:t>
      </w:r>
      <w:r>
        <w:rPr>
          <w:spacing w:val="-10"/>
        </w:rPr>
        <w:t> </w:t>
      </w:r>
      <w:r>
        <w:rPr>
          <w:spacing w:val="-2"/>
        </w:rPr>
        <w:t>Operations</w:t>
      </w:r>
    </w:p>
    <w:p>
      <w:pPr>
        <w:spacing w:line="204" w:lineRule="exact" w:before="227"/>
        <w:ind w:left="1420" w:right="0" w:firstLine="0"/>
        <w:jc w:val="left"/>
        <w:rPr>
          <w:rFonts w:ascii="Verdana"/>
          <w:sz w:val="20"/>
        </w:rPr>
      </w:pPr>
      <w:r>
        <w:rPr>
          <w:rFonts w:ascii="Verdana"/>
          <w:spacing w:val="-10"/>
          <w:w w:val="170"/>
          <w:sz w:val="20"/>
        </w:rPr>
        <w:t>{</w:t>
      </w:r>
    </w:p>
    <w:p>
      <w:pPr>
        <w:spacing w:after="0" w:line="204" w:lineRule="exact"/>
        <w:jc w:val="left"/>
        <w:rPr>
          <w:rFonts w:ascii="Verdana"/>
          <w:sz w:val="20"/>
        </w:rPr>
        <w:sectPr>
          <w:pgSz w:w="10890" w:h="14860"/>
          <w:pgMar w:header="691" w:footer="562" w:top="940" w:bottom="760" w:left="708" w:right="0"/>
        </w:sectPr>
      </w:pPr>
    </w:p>
    <w:p>
      <w:pPr>
        <w:pStyle w:val="BodyText"/>
        <w:spacing w:before="150"/>
        <w:ind w:left="566"/>
        <w:rPr>
          <w:rFonts w:ascii="Cambria" w:eastAsia="Cambria"/>
        </w:rPr>
      </w:pPr>
      <w:r>
        <w:rPr>
          <w:rFonts w:ascii="Cambria" w:eastAsia="Cambria"/>
          <w:spacing w:val="-5"/>
        </w:rPr>
        <w:t>Find(𝑥)</w:t>
      </w:r>
      <w:r>
        <w:rPr>
          <w:rFonts w:ascii="Cambria" w:eastAsia="Cambria"/>
          <w:spacing w:val="4"/>
        </w:rPr>
        <w:t> </w:t>
      </w:r>
      <w:r>
        <w:rPr>
          <w:rFonts w:ascii="Cambria" w:eastAsia="Cambria"/>
          <w:spacing w:val="-10"/>
        </w:rPr>
        <w:t>=</w:t>
      </w:r>
    </w:p>
    <w:p>
      <w:pPr>
        <w:tabs>
          <w:tab w:pos="1315" w:val="left" w:leader="none"/>
        </w:tabs>
        <w:spacing w:before="14"/>
        <w:ind w:left="229" w:right="0" w:firstLine="0"/>
        <w:jc w:val="left"/>
        <w:rPr>
          <w:rFonts w:ascii="Cambria" w:eastAsia="Cambria"/>
          <w:sz w:val="20"/>
        </w:rPr>
      </w:pPr>
      <w:r>
        <w:rPr/>
        <w:br w:type="column"/>
      </w:r>
      <w:r>
        <w:rPr>
          <w:rFonts w:ascii="Cambria" w:eastAsia="Cambria"/>
          <w:spacing w:val="-5"/>
          <w:w w:val="105"/>
          <w:sz w:val="20"/>
        </w:rPr>
        <w:t>𝑥,</w:t>
      </w:r>
      <w:r>
        <w:rPr>
          <w:rFonts w:ascii="Cambria" w:eastAsia="Cambria"/>
          <w:sz w:val="20"/>
        </w:rPr>
        <w:tab/>
      </w:r>
      <w:r>
        <w:rPr>
          <w:rFonts w:ascii="Cambria" w:eastAsia="Cambria"/>
          <w:w w:val="105"/>
          <w:sz w:val="20"/>
        </w:rPr>
        <w:t>𝑝(𝑥)</w:t>
      </w:r>
      <w:r>
        <w:rPr>
          <w:rFonts w:ascii="Cambria" w:eastAsia="Cambria"/>
          <w:spacing w:val="-8"/>
          <w:w w:val="105"/>
          <w:sz w:val="20"/>
        </w:rPr>
        <w:t> </w:t>
      </w:r>
      <w:r>
        <w:rPr>
          <w:rFonts w:ascii="Cambria" w:eastAsia="Cambria"/>
          <w:w w:val="105"/>
          <w:sz w:val="20"/>
        </w:rPr>
        <w:t>=</w:t>
      </w:r>
      <w:r>
        <w:rPr>
          <w:rFonts w:ascii="Cambria" w:eastAsia="Cambria"/>
          <w:spacing w:val="-7"/>
          <w:w w:val="105"/>
          <w:sz w:val="20"/>
        </w:rPr>
        <w:t> </w:t>
      </w:r>
      <w:r>
        <w:rPr>
          <w:rFonts w:ascii="Cambria" w:eastAsia="Cambria"/>
          <w:spacing w:val="-5"/>
          <w:w w:val="105"/>
          <w:sz w:val="20"/>
        </w:rPr>
        <w:t>𝑥,</w:t>
      </w:r>
    </w:p>
    <w:p>
      <w:pPr>
        <w:pStyle w:val="BodyText"/>
        <w:spacing w:before="53"/>
        <w:ind w:left="229"/>
        <w:rPr>
          <w:rFonts w:ascii="Cambria" w:eastAsia="Cambria"/>
        </w:rPr>
      </w:pPr>
      <w:r>
        <w:rPr>
          <w:rFonts w:ascii="Cambria" w:eastAsia="Cambria"/>
        </w:rPr>
        <w:t>Find(𝑝(𝑥)),</w:t>
      </w:r>
      <w:r>
        <w:rPr>
          <w:rFonts w:ascii="Cambria" w:eastAsia="Cambria"/>
          <w:spacing w:val="63"/>
          <w:w w:val="150"/>
        </w:rPr>
        <w:t> </w:t>
      </w:r>
      <w:r>
        <w:rPr>
          <w:spacing w:val="-2"/>
        </w:rPr>
        <w:t>otherwise</w:t>
      </w:r>
      <w:r>
        <w:rPr>
          <w:rFonts w:ascii="Cambria" w:eastAsia="Cambria"/>
          <w:spacing w:val="-2"/>
        </w:rPr>
        <w:t>.</w:t>
      </w:r>
    </w:p>
    <w:p>
      <w:pPr>
        <w:pStyle w:val="BodyText"/>
        <w:spacing w:after="0"/>
        <w:rPr>
          <w:rFonts w:ascii="Cambria" w:eastAsia="Cambria"/>
        </w:rPr>
        <w:sectPr>
          <w:type w:val="continuous"/>
          <w:pgSz w:w="10890" w:h="14860"/>
          <w:pgMar w:header="691" w:footer="562" w:top="940" w:bottom="760" w:left="708" w:right="0"/>
          <w:cols w:num="2" w:equalWidth="0">
            <w:col w:w="1366" w:space="40"/>
            <w:col w:w="8776"/>
          </w:cols>
        </w:sectPr>
      </w:pPr>
    </w:p>
    <w:p>
      <w:pPr>
        <w:pStyle w:val="BodyText"/>
        <w:ind w:left="0"/>
        <w:rPr>
          <w:rFonts w:ascii="Cambria"/>
        </w:rPr>
      </w:pPr>
    </w:p>
    <w:p>
      <w:pPr>
        <w:pStyle w:val="BodyText"/>
        <w:spacing w:before="59"/>
        <w:ind w:left="0"/>
        <w:rPr>
          <w:rFonts w:ascii="Cambria"/>
        </w:rPr>
      </w:pPr>
    </w:p>
    <w:p>
      <w:pPr>
        <w:pStyle w:val="BodyText"/>
        <w:tabs>
          <w:tab w:pos="1896" w:val="left" w:leader="none"/>
          <w:tab w:pos="3206" w:val="left" w:leader="none"/>
        </w:tabs>
        <w:ind w:left="566"/>
        <w:rPr>
          <w:rFonts w:ascii="Cambria" w:hAnsi="Cambria" w:eastAsia="Cambria"/>
        </w:rPr>
      </w:pPr>
      <w:r>
        <w:rPr>
          <w:rFonts w:ascii="Cambria" w:hAnsi="Cambria" w:eastAsia="Cambria"/>
          <w:spacing w:val="-4"/>
        </w:rPr>
        <w:t>Union(𝑥,</w:t>
      </w:r>
      <w:r>
        <w:rPr>
          <w:rFonts w:ascii="Cambria" w:hAnsi="Cambria" w:eastAsia="Cambria"/>
          <w:spacing w:val="-11"/>
        </w:rPr>
        <w:t> </w:t>
      </w:r>
      <w:r>
        <w:rPr>
          <w:rFonts w:ascii="Cambria" w:hAnsi="Cambria" w:eastAsia="Cambria"/>
          <w:spacing w:val="-4"/>
        </w:rPr>
        <w:t>𝑦)</w:t>
      </w:r>
      <w:r>
        <w:rPr>
          <w:rFonts w:ascii="Cambria" w:hAnsi="Cambria" w:eastAsia="Cambria"/>
          <w:spacing w:val="7"/>
        </w:rPr>
        <w:t> </w:t>
      </w:r>
      <w:r>
        <w:rPr>
          <w:rFonts w:ascii="Cambria" w:hAnsi="Cambria" w:eastAsia="Cambria"/>
          <w:spacing w:val="-10"/>
        </w:rPr>
        <w:t>∶</w:t>
      </w:r>
      <w:r>
        <w:rPr>
          <w:rFonts w:ascii="Cambria" w:hAnsi="Cambria" w:eastAsia="Cambria"/>
        </w:rPr>
        <w:tab/>
        <w:t>𝑟</w:t>
      </w:r>
      <w:r>
        <w:rPr>
          <w:rFonts w:ascii="Cambria" w:hAnsi="Cambria" w:eastAsia="Cambria"/>
          <w:position w:val="-4"/>
          <w:sz w:val="15"/>
        </w:rPr>
        <w:t>𝑥</w:t>
      </w:r>
      <w:r>
        <w:rPr>
          <w:rFonts w:ascii="Cambria" w:hAnsi="Cambria" w:eastAsia="Cambria"/>
          <w:spacing w:val="38"/>
          <w:position w:val="-4"/>
          <w:sz w:val="15"/>
        </w:rPr>
        <w:t> </w:t>
      </w:r>
      <w:r>
        <w:rPr>
          <w:rFonts w:ascii="Cambria" w:hAnsi="Cambria" w:eastAsia="Cambria"/>
        </w:rPr>
        <w:t>=</w:t>
      </w:r>
      <w:r>
        <w:rPr>
          <w:rFonts w:ascii="Cambria" w:hAnsi="Cambria" w:eastAsia="Cambria"/>
          <w:spacing w:val="17"/>
        </w:rPr>
        <w:t> </w:t>
      </w:r>
      <w:r>
        <w:rPr>
          <w:rFonts w:ascii="Cambria" w:hAnsi="Cambria" w:eastAsia="Cambria"/>
          <w:spacing w:val="-2"/>
        </w:rPr>
        <w:t>Find(𝑥),</w:t>
      </w:r>
      <w:r>
        <w:rPr>
          <w:rFonts w:ascii="Cambria" w:hAnsi="Cambria" w:eastAsia="Cambria"/>
        </w:rPr>
        <w:tab/>
        <w:t>𝑟</w:t>
      </w:r>
      <w:r>
        <w:rPr>
          <w:rFonts w:ascii="Cambria" w:hAnsi="Cambria" w:eastAsia="Cambria"/>
          <w:position w:val="-4"/>
          <w:sz w:val="15"/>
        </w:rPr>
        <w:t>𝑦</w:t>
      </w:r>
      <w:r>
        <w:rPr>
          <w:rFonts w:ascii="Cambria" w:hAnsi="Cambria" w:eastAsia="Cambria"/>
          <w:spacing w:val="32"/>
          <w:position w:val="-4"/>
          <w:sz w:val="15"/>
        </w:rPr>
        <w:t> </w:t>
      </w:r>
      <w:r>
        <w:rPr>
          <w:rFonts w:ascii="Cambria" w:hAnsi="Cambria" w:eastAsia="Cambria"/>
        </w:rPr>
        <w:t>=</w:t>
      </w:r>
      <w:r>
        <w:rPr>
          <w:rFonts w:ascii="Cambria" w:hAnsi="Cambria" w:eastAsia="Cambria"/>
          <w:spacing w:val="12"/>
        </w:rPr>
        <w:t> </w:t>
      </w:r>
      <w:r>
        <w:rPr>
          <w:rFonts w:ascii="Cambria" w:hAnsi="Cambria" w:eastAsia="Cambria"/>
          <w:spacing w:val="-2"/>
        </w:rPr>
        <w:t>Find(𝑦).</w:t>
      </w:r>
    </w:p>
    <w:p>
      <w:pPr>
        <w:pStyle w:val="BodyText"/>
        <w:spacing w:line="258" w:lineRule="exact" w:before="165"/>
      </w:pPr>
      <w:r>
        <w:rPr/>
        <w:t>If</w:t>
      </w:r>
      <w:r>
        <w:rPr>
          <w:spacing w:val="-4"/>
        </w:rPr>
        <w:t> </w:t>
      </w:r>
      <w:r>
        <w:rPr>
          <w:rFonts w:ascii="Cambria" w:hAnsi="Cambria" w:eastAsia="Cambria"/>
        </w:rPr>
        <w:t>𝑟</w:t>
      </w:r>
      <w:r>
        <w:rPr>
          <w:rFonts w:ascii="Cambria" w:hAnsi="Cambria" w:eastAsia="Cambria"/>
          <w:position w:val="-4"/>
          <w:sz w:val="15"/>
        </w:rPr>
        <w:t>𝑥</w:t>
      </w:r>
      <w:r>
        <w:rPr>
          <w:rFonts w:ascii="Cambria" w:hAnsi="Cambria" w:eastAsia="Cambria"/>
          <w:spacing w:val="28"/>
          <w:position w:val="-4"/>
          <w:sz w:val="15"/>
        </w:rPr>
        <w:t> </w:t>
      </w:r>
      <w:r>
        <w:rPr>
          <w:rFonts w:ascii="Arial MT" w:hAnsi="Arial MT" w:eastAsia="Arial MT"/>
        </w:rPr>
        <w:t>≠</w:t>
      </w:r>
      <w:r>
        <w:rPr>
          <w:rFonts w:ascii="Arial MT" w:hAnsi="Arial MT" w:eastAsia="Arial MT"/>
          <w:spacing w:val="-4"/>
        </w:rPr>
        <w:t> </w:t>
      </w:r>
      <w:r>
        <w:rPr>
          <w:rFonts w:ascii="Cambria" w:hAnsi="Cambria" w:eastAsia="Cambria"/>
        </w:rPr>
        <w:t>𝑟</w:t>
      </w:r>
      <w:r>
        <w:rPr>
          <w:rFonts w:ascii="Cambria" w:hAnsi="Cambria" w:eastAsia="Cambria"/>
          <w:position w:val="-4"/>
          <w:sz w:val="15"/>
        </w:rPr>
        <w:t>𝑦</w:t>
      </w:r>
      <w:r>
        <w:rPr/>
        <w:t>,</w:t>
      </w:r>
      <w:r>
        <w:rPr>
          <w:spacing w:val="-4"/>
        </w:rPr>
        <w:t> </w:t>
      </w:r>
      <w:r>
        <w:rPr/>
        <w:t>attach</w:t>
      </w:r>
      <w:r>
        <w:rPr>
          <w:spacing w:val="-4"/>
        </w:rPr>
        <w:t> </w:t>
      </w:r>
      <w:r>
        <w:rPr/>
        <w:t>the</w:t>
      </w:r>
      <w:r>
        <w:rPr>
          <w:spacing w:val="-4"/>
        </w:rPr>
        <w:t> </w:t>
      </w:r>
      <w:r>
        <w:rPr/>
        <w:t>tree</w:t>
      </w:r>
      <w:r>
        <w:rPr>
          <w:spacing w:val="-3"/>
        </w:rPr>
        <w:t> </w:t>
      </w:r>
      <w:r>
        <w:rPr/>
        <w:t>of</w:t>
      </w:r>
      <w:r>
        <w:rPr>
          <w:spacing w:val="-4"/>
        </w:rPr>
        <w:t> </w:t>
      </w:r>
      <w:r>
        <w:rPr/>
        <w:t>smaller</w:t>
      </w:r>
      <w:r>
        <w:rPr>
          <w:spacing w:val="-4"/>
        </w:rPr>
        <w:t> </w:t>
      </w:r>
      <w:r>
        <w:rPr/>
        <w:t>rank</w:t>
      </w:r>
      <w:r>
        <w:rPr>
          <w:spacing w:val="-4"/>
        </w:rPr>
        <w:t> </w:t>
      </w:r>
      <w:r>
        <w:rPr/>
        <w:t>under</w:t>
      </w:r>
      <w:r>
        <w:rPr>
          <w:spacing w:val="-4"/>
        </w:rPr>
        <w:t> </w:t>
      </w:r>
      <w:r>
        <w:rPr/>
        <w:t>the</w:t>
      </w:r>
      <w:r>
        <w:rPr>
          <w:spacing w:val="-3"/>
        </w:rPr>
        <w:t> </w:t>
      </w:r>
      <w:r>
        <w:rPr>
          <w:spacing w:val="-2"/>
        </w:rPr>
        <w:t>larger.</w:t>
      </w:r>
    </w:p>
    <w:p>
      <w:pPr>
        <w:pStyle w:val="BodyText"/>
        <w:spacing w:line="215" w:lineRule="exact"/>
        <w:ind w:left="367"/>
      </w:pPr>
      <w:r>
        <w:rPr/>
        <w:t>Path</w:t>
      </w:r>
      <w:r>
        <w:rPr>
          <w:spacing w:val="-6"/>
        </w:rPr>
        <w:t> </w:t>
      </w:r>
      <w:r>
        <w:rPr>
          <w:spacing w:val="-2"/>
        </w:rPr>
        <w:t>compression:</w:t>
      </w:r>
    </w:p>
    <w:p>
      <w:pPr>
        <w:pStyle w:val="BodyText"/>
        <w:spacing w:before="176"/>
        <w:ind w:left="566"/>
        <w:rPr>
          <w:rFonts w:ascii="Cambria" w:hAnsi="Cambria" w:eastAsia="Cambria"/>
        </w:rPr>
      </w:pPr>
      <w:r>
        <w:rPr>
          <w:rFonts w:ascii="Cambria" w:hAnsi="Cambria" w:eastAsia="Cambria"/>
          <w:spacing w:val="-4"/>
        </w:rPr>
        <w:t>𝑝(𝑥)</w:t>
      </w:r>
      <w:r>
        <w:rPr>
          <w:rFonts w:ascii="Cambria" w:hAnsi="Cambria" w:eastAsia="Cambria"/>
          <w:spacing w:val="-3"/>
        </w:rPr>
        <w:t> </w:t>
      </w:r>
      <w:r>
        <w:rPr>
          <w:rFonts w:ascii="Lucida Sans Unicode" w:hAnsi="Lucida Sans Unicode" w:eastAsia="Lucida Sans Unicode"/>
          <w:spacing w:val="-4"/>
        </w:rPr>
        <w:t>←</w:t>
      </w:r>
      <w:r>
        <w:rPr>
          <w:rFonts w:ascii="Lucida Sans Unicode" w:hAnsi="Lucida Sans Unicode" w:eastAsia="Lucida Sans Unicode"/>
          <w:spacing w:val="-12"/>
        </w:rPr>
        <w:t> </w:t>
      </w:r>
      <w:r>
        <w:rPr>
          <w:rFonts w:ascii="Cambria" w:hAnsi="Cambria" w:eastAsia="Cambria"/>
          <w:spacing w:val="-4"/>
        </w:rPr>
        <w:t>Find(𝑝(𝑥)).</w:t>
      </w:r>
    </w:p>
    <w:p>
      <w:pPr>
        <w:pStyle w:val="Heading4"/>
        <w:spacing w:before="154"/>
      </w:pPr>
      <w:r>
        <w:rPr/>
        <w:t>Lemma</w:t>
      </w:r>
      <w:r>
        <w:rPr>
          <w:spacing w:val="-8"/>
        </w:rPr>
        <w:t> </w:t>
      </w:r>
      <w:r>
        <w:rPr/>
        <w:t>1:</w:t>
      </w:r>
      <w:r>
        <w:rPr>
          <w:spacing w:val="-8"/>
        </w:rPr>
        <w:t> </w:t>
      </w:r>
      <w:r>
        <w:rPr/>
        <w:t>Find</w:t>
      </w:r>
      <w:r>
        <w:rPr>
          <w:spacing w:val="-7"/>
        </w:rPr>
        <w:t> </w:t>
      </w:r>
      <w:r>
        <w:rPr/>
        <w:t>and</w:t>
      </w:r>
      <w:r>
        <w:rPr>
          <w:spacing w:val="-8"/>
        </w:rPr>
        <w:t> </w:t>
      </w:r>
      <w:r>
        <w:rPr/>
        <w:t>Path</w:t>
      </w:r>
      <w:r>
        <w:rPr>
          <w:spacing w:val="-7"/>
        </w:rPr>
        <w:t> </w:t>
      </w:r>
      <w:r>
        <w:rPr>
          <w:spacing w:val="-2"/>
        </w:rPr>
        <w:t>Connectivity</w:t>
      </w:r>
    </w:p>
    <w:p>
      <w:pPr>
        <w:pStyle w:val="BodyText"/>
        <w:spacing w:before="203"/>
        <w:ind w:left="0"/>
        <w:rPr>
          <w:b/>
          <w:i/>
          <w:sz w:val="21"/>
        </w:rPr>
      </w:pPr>
    </w:p>
    <w:p>
      <w:pPr>
        <w:pStyle w:val="BodyText"/>
        <w:tabs>
          <w:tab w:pos="2271" w:val="left" w:leader="none"/>
          <w:tab w:pos="2839" w:val="left" w:leader="none"/>
        </w:tabs>
        <w:ind w:left="566"/>
        <w:rPr>
          <w:rFonts w:ascii="Cambria" w:hAnsi="Cambria" w:cs="Cambria" w:eastAsia="Cambria"/>
        </w:rPr>
      </w:pPr>
      <w:r>
        <w:rPr>
          <w:rFonts w:ascii="Cambria" w:hAnsi="Cambria" w:cs="Cambria" w:eastAsia="Cambria"/>
        </w:rPr>
        <w:t>Find(𝑥)</w:t>
      </w:r>
      <w:r>
        <w:rPr>
          <w:rFonts w:ascii="Cambria" w:hAnsi="Cambria" w:cs="Cambria" w:eastAsia="Cambria"/>
          <w:spacing w:val="2"/>
        </w:rPr>
        <w:t> </w:t>
      </w:r>
      <w:r>
        <w:rPr>
          <w:rFonts w:ascii="Cambria" w:hAnsi="Cambria" w:cs="Cambria" w:eastAsia="Cambria"/>
        </w:rPr>
        <w:t>=</w:t>
      </w:r>
      <w:r>
        <w:rPr>
          <w:rFonts w:ascii="Cambria" w:hAnsi="Cambria" w:cs="Cambria" w:eastAsia="Cambria"/>
          <w:spacing w:val="3"/>
        </w:rPr>
        <w:t> </w:t>
      </w:r>
      <w:r>
        <w:rPr>
          <w:rFonts w:ascii="Cambria" w:hAnsi="Cambria" w:cs="Cambria" w:eastAsia="Cambria"/>
          <w:spacing w:val="-2"/>
        </w:rPr>
        <w:t>Find(𝑦)</w:t>
      </w:r>
      <w:r>
        <w:rPr>
          <w:rFonts w:ascii="Cambria" w:hAnsi="Cambria" w:cs="Cambria" w:eastAsia="Cambria"/>
        </w:rPr>
        <w:tab/>
      </w:r>
      <w:r>
        <w:rPr>
          <w:rFonts w:ascii="Cambria" w:hAnsi="Cambria" w:cs="Cambria" w:eastAsia="Cambria"/>
          <w:spacing w:val="-10"/>
        </w:rPr>
        <w:t>⟺</w:t>
      </w:r>
      <w:r>
        <w:rPr>
          <w:rFonts w:ascii="Cambria" w:hAnsi="Cambria" w:cs="Cambria" w:eastAsia="Cambria"/>
        </w:rPr>
        <w:tab/>
        <w:t>𝑥</w:t>
      </w:r>
      <w:r>
        <w:rPr>
          <w:rFonts w:ascii="Cambria" w:hAnsi="Cambria" w:cs="Cambria" w:eastAsia="Cambria"/>
          <w:spacing w:val="8"/>
        </w:rPr>
        <w:t> </w:t>
      </w:r>
      <w:r>
        <w:rPr>
          <w:rFonts w:ascii="Cambria" w:hAnsi="Cambria" w:cs="Cambria" w:eastAsia="Cambria"/>
        </w:rPr>
        <w:t>∼</w:t>
      </w:r>
      <w:r>
        <w:rPr>
          <w:rFonts w:ascii="Cambria" w:hAnsi="Cambria" w:cs="Cambria" w:eastAsia="Cambria"/>
          <w:spacing w:val="9"/>
        </w:rPr>
        <w:t> </w:t>
      </w:r>
      <w:r>
        <w:rPr>
          <w:rFonts w:ascii="Cambria" w:hAnsi="Cambria" w:cs="Cambria" w:eastAsia="Cambria"/>
          <w:spacing w:val="-5"/>
        </w:rPr>
        <w:t>𝑦.</w:t>
      </w:r>
    </w:p>
    <w:p>
      <w:pPr>
        <w:spacing w:line="218" w:lineRule="exact" w:before="207"/>
        <w:ind w:left="367" w:right="0" w:firstLine="0"/>
        <w:jc w:val="left"/>
        <w:rPr>
          <w:i/>
          <w:sz w:val="20"/>
        </w:rPr>
      </w:pPr>
      <w:r>
        <w:rPr>
          <w:i/>
          <w:spacing w:val="-2"/>
          <w:sz w:val="20"/>
        </w:rPr>
        <w:t>Proof.</w:t>
      </w:r>
    </w:p>
    <w:p>
      <w:pPr>
        <w:pStyle w:val="BodyText"/>
        <w:spacing w:line="261" w:lineRule="exact"/>
        <w:ind w:left="367"/>
      </w:pPr>
      <w:r>
        <w:rPr>
          <w:rFonts w:ascii="Cambria" w:hAnsi="Cambria"/>
        </w:rPr>
        <w:t>(</w:t>
      </w:r>
      <w:r>
        <w:rPr>
          <w:rFonts w:ascii="Lucida Sans Unicode" w:hAnsi="Lucida Sans Unicode"/>
        </w:rPr>
        <w:t>⇒</w:t>
      </w:r>
      <w:r>
        <w:rPr>
          <w:rFonts w:ascii="Cambria" w:hAnsi="Cambria"/>
        </w:rPr>
        <w:t>)</w:t>
      </w:r>
      <w:r>
        <w:rPr>
          <w:rFonts w:ascii="Cambria" w:hAnsi="Cambria"/>
          <w:spacing w:val="-2"/>
        </w:rPr>
        <w:t> </w:t>
      </w:r>
      <w:r>
        <w:rPr/>
        <w:t>If</w:t>
      </w:r>
      <w:r>
        <w:rPr>
          <w:spacing w:val="-7"/>
        </w:rPr>
        <w:t> </w:t>
      </w:r>
      <w:r>
        <w:rPr/>
        <w:t>two</w:t>
      </w:r>
      <w:r>
        <w:rPr>
          <w:spacing w:val="-8"/>
        </w:rPr>
        <w:t> </w:t>
      </w:r>
      <w:r>
        <w:rPr/>
        <w:t>nodes</w:t>
      </w:r>
      <w:r>
        <w:rPr>
          <w:spacing w:val="-7"/>
        </w:rPr>
        <w:t> </w:t>
      </w:r>
      <w:r>
        <w:rPr/>
        <w:t>share</w:t>
      </w:r>
      <w:r>
        <w:rPr>
          <w:spacing w:val="-8"/>
        </w:rPr>
        <w:t> </w:t>
      </w:r>
      <w:r>
        <w:rPr/>
        <w:t>the</w:t>
      </w:r>
      <w:r>
        <w:rPr>
          <w:spacing w:val="-7"/>
        </w:rPr>
        <w:t> </w:t>
      </w:r>
      <w:r>
        <w:rPr/>
        <w:t>same</w:t>
      </w:r>
      <w:r>
        <w:rPr>
          <w:spacing w:val="-7"/>
        </w:rPr>
        <w:t> </w:t>
      </w:r>
      <w:r>
        <w:rPr/>
        <w:t>root,</w:t>
      </w:r>
      <w:r>
        <w:rPr>
          <w:spacing w:val="-8"/>
        </w:rPr>
        <w:t> </w:t>
      </w:r>
      <w:r>
        <w:rPr/>
        <w:t>there</w:t>
      </w:r>
      <w:r>
        <w:rPr>
          <w:spacing w:val="-7"/>
        </w:rPr>
        <w:t> </w:t>
      </w:r>
      <w:r>
        <w:rPr/>
        <w:t>exists</w:t>
      </w:r>
      <w:r>
        <w:rPr>
          <w:spacing w:val="-8"/>
        </w:rPr>
        <w:t> </w:t>
      </w:r>
      <w:r>
        <w:rPr/>
        <w:t>a</w:t>
      </w:r>
      <w:r>
        <w:rPr>
          <w:spacing w:val="-7"/>
        </w:rPr>
        <w:t> </w:t>
      </w:r>
      <w:r>
        <w:rPr/>
        <w:t>path</w:t>
      </w:r>
      <w:r>
        <w:rPr>
          <w:spacing w:val="-8"/>
        </w:rPr>
        <w:t> </w:t>
      </w:r>
      <w:r>
        <w:rPr/>
        <w:t>between</w:t>
      </w:r>
      <w:r>
        <w:rPr>
          <w:spacing w:val="-7"/>
        </w:rPr>
        <w:t> </w:t>
      </w:r>
      <w:r>
        <w:rPr/>
        <w:t>them;</w:t>
      </w:r>
      <w:r>
        <w:rPr>
          <w:spacing w:val="-7"/>
        </w:rPr>
        <w:t> </w:t>
      </w:r>
      <w:r>
        <w:rPr/>
        <w:t>hence</w:t>
      </w:r>
      <w:r>
        <w:rPr>
          <w:spacing w:val="-8"/>
        </w:rPr>
        <w:t> </w:t>
      </w:r>
      <w:r>
        <w:rPr/>
        <w:t>they</w:t>
      </w:r>
      <w:r>
        <w:rPr>
          <w:spacing w:val="-7"/>
        </w:rPr>
        <w:t> </w:t>
      </w:r>
      <w:r>
        <w:rPr/>
        <w:t>are</w:t>
      </w:r>
      <w:r>
        <w:rPr>
          <w:spacing w:val="-8"/>
        </w:rPr>
        <w:t> </w:t>
      </w:r>
      <w:r>
        <w:rPr>
          <w:spacing w:val="-2"/>
        </w:rPr>
        <w:t>connected.</w:t>
      </w:r>
    </w:p>
    <w:p>
      <w:pPr>
        <w:pStyle w:val="BodyText"/>
        <w:spacing w:line="273" w:lineRule="exact"/>
        <w:ind w:left="367"/>
      </w:pPr>
      <w:r>
        <w:rPr>
          <w:rFonts w:ascii="Cambria" w:hAnsi="Cambria" w:eastAsia="Cambria"/>
        </w:rPr>
        <w:t>(</w:t>
      </w:r>
      <w:r>
        <w:rPr>
          <w:rFonts w:ascii="Lucida Sans Unicode" w:hAnsi="Lucida Sans Unicode" w:eastAsia="Lucida Sans Unicode"/>
        </w:rPr>
        <w:t>⇐</w:t>
      </w:r>
      <w:r>
        <w:rPr>
          <w:rFonts w:ascii="Cambria" w:hAnsi="Cambria" w:eastAsia="Cambria"/>
        </w:rPr>
        <w:t>)</w:t>
      </w:r>
      <w:r>
        <w:rPr>
          <w:rFonts w:ascii="Cambria" w:hAnsi="Cambria" w:eastAsia="Cambria"/>
          <w:spacing w:val="-1"/>
        </w:rPr>
        <w:t> </w:t>
      </w:r>
      <w:r>
        <w:rPr/>
        <w:t>If</w:t>
      </w:r>
      <w:r>
        <w:rPr>
          <w:spacing w:val="-7"/>
        </w:rPr>
        <w:t> </w:t>
      </w:r>
      <w:r>
        <w:rPr>
          <w:rFonts w:ascii="Cambria" w:hAnsi="Cambria" w:eastAsia="Cambria"/>
        </w:rPr>
        <w:t>𝑥</w:t>
      </w:r>
      <w:r>
        <w:rPr>
          <w:rFonts w:ascii="Cambria" w:hAnsi="Cambria" w:eastAsia="Cambria"/>
          <w:spacing w:val="5"/>
        </w:rPr>
        <w:t> </w:t>
      </w:r>
      <w:r>
        <w:rPr>
          <w:rFonts w:ascii="Cambria" w:hAnsi="Cambria" w:eastAsia="Cambria"/>
        </w:rPr>
        <w:t>∼</w:t>
      </w:r>
      <w:r>
        <w:rPr>
          <w:rFonts w:ascii="Cambria" w:hAnsi="Cambria" w:eastAsia="Cambria"/>
          <w:spacing w:val="5"/>
        </w:rPr>
        <w:t> </w:t>
      </w:r>
      <w:r>
        <w:rPr>
          <w:rFonts w:ascii="Cambria" w:hAnsi="Cambria" w:eastAsia="Cambria"/>
        </w:rPr>
        <w:t>𝑦</w:t>
      </w:r>
      <w:r>
        <w:rPr/>
        <w:t>,</w:t>
      </w:r>
      <w:r>
        <w:rPr>
          <w:spacing w:val="-7"/>
        </w:rPr>
        <w:t> </w:t>
      </w:r>
      <w:r>
        <w:rPr/>
        <w:t>the</w:t>
      </w:r>
      <w:r>
        <w:rPr>
          <w:spacing w:val="-6"/>
        </w:rPr>
        <w:t> </w:t>
      </w:r>
      <w:r>
        <w:rPr/>
        <w:t>merge</w:t>
      </w:r>
      <w:r>
        <w:rPr>
          <w:spacing w:val="-7"/>
        </w:rPr>
        <w:t> </w:t>
      </w:r>
      <w:r>
        <w:rPr/>
        <w:t>operations</w:t>
      </w:r>
      <w:r>
        <w:rPr>
          <w:spacing w:val="-6"/>
        </w:rPr>
        <w:t> </w:t>
      </w:r>
      <w:r>
        <w:rPr/>
        <w:t>forming</w:t>
      </w:r>
      <w:r>
        <w:rPr>
          <w:spacing w:val="-7"/>
        </w:rPr>
        <w:t> </w:t>
      </w:r>
      <w:r>
        <w:rPr/>
        <w:t>this</w:t>
      </w:r>
      <w:r>
        <w:rPr>
          <w:spacing w:val="-6"/>
        </w:rPr>
        <w:t> </w:t>
      </w:r>
      <w:r>
        <w:rPr/>
        <w:t>path</w:t>
      </w:r>
      <w:r>
        <w:rPr>
          <w:spacing w:val="-7"/>
        </w:rPr>
        <w:t> </w:t>
      </w:r>
      <w:r>
        <w:rPr/>
        <w:t>place</w:t>
      </w:r>
      <w:r>
        <w:rPr>
          <w:spacing w:val="-6"/>
        </w:rPr>
        <w:t> </w:t>
      </w:r>
      <w:r>
        <w:rPr/>
        <w:t>them</w:t>
      </w:r>
      <w:r>
        <w:rPr>
          <w:spacing w:val="-7"/>
        </w:rPr>
        <w:t> </w:t>
      </w:r>
      <w:r>
        <w:rPr/>
        <w:t>in</w:t>
      </w:r>
      <w:r>
        <w:rPr>
          <w:spacing w:val="-6"/>
        </w:rPr>
        <w:t> </w:t>
      </w:r>
      <w:r>
        <w:rPr/>
        <w:t>the</w:t>
      </w:r>
      <w:r>
        <w:rPr>
          <w:spacing w:val="-7"/>
        </w:rPr>
        <w:t> </w:t>
      </w:r>
      <w:r>
        <w:rPr/>
        <w:t>same</w:t>
      </w:r>
      <w:r>
        <w:rPr>
          <w:spacing w:val="-6"/>
        </w:rPr>
        <w:t> </w:t>
      </w:r>
      <w:r>
        <w:rPr/>
        <w:t>tree,</w:t>
      </w:r>
      <w:r>
        <w:rPr>
          <w:spacing w:val="-7"/>
        </w:rPr>
        <w:t> </w:t>
      </w:r>
      <w:r>
        <w:rPr/>
        <w:t>hence</w:t>
      </w:r>
      <w:r>
        <w:rPr>
          <w:spacing w:val="-6"/>
        </w:rPr>
        <w:t> </w:t>
      </w:r>
      <w:r>
        <w:rPr/>
        <w:t>the</w:t>
      </w:r>
      <w:r>
        <w:rPr>
          <w:spacing w:val="-7"/>
        </w:rPr>
        <w:t> </w:t>
      </w:r>
      <w:r>
        <w:rPr/>
        <w:t>same</w:t>
      </w:r>
      <w:r>
        <w:rPr>
          <w:spacing w:val="-6"/>
        </w:rPr>
        <w:t> </w:t>
      </w:r>
      <w:r>
        <w:rPr>
          <w:spacing w:val="-2"/>
        </w:rPr>
        <w:t>root.</w:t>
      </w:r>
    </w:p>
    <w:p>
      <w:pPr>
        <w:spacing w:before="171"/>
        <w:ind w:left="0" w:right="774" w:firstLine="0"/>
        <w:jc w:val="right"/>
        <w:rPr>
          <w:rFonts w:ascii="Lucida Sans Unicode" w:hAnsi="Lucida Sans Unicode"/>
          <w:sz w:val="20"/>
        </w:rPr>
      </w:pPr>
      <w:r>
        <w:rPr>
          <w:rFonts w:ascii="Lucida Sans Unicode" w:hAnsi="Lucida Sans Unicode"/>
          <w:spacing w:val="-10"/>
          <w:w w:val="115"/>
          <w:sz w:val="20"/>
        </w:rPr>
        <w:t>□</w:t>
      </w:r>
    </w:p>
    <w:p>
      <w:pPr>
        <w:pStyle w:val="Heading4"/>
        <w:spacing w:before="151"/>
        <w:rPr>
          <w:rFonts w:ascii="Cambria" w:eastAsia="Cambria"/>
          <w:b w:val="0"/>
          <w:i w:val="0"/>
        </w:rPr>
      </w:pPr>
      <w:r>
        <w:rPr/>
        <w:t>Lemma</w:t>
      </w:r>
      <w:r>
        <w:rPr>
          <w:spacing w:val="-11"/>
        </w:rPr>
        <w:t> </w:t>
      </w:r>
      <w:r>
        <w:rPr/>
        <w:t>2:</w:t>
      </w:r>
      <w:r>
        <w:rPr>
          <w:spacing w:val="-10"/>
        </w:rPr>
        <w:t> </w:t>
      </w:r>
      <w:r>
        <w:rPr/>
        <w:t>Path</w:t>
      </w:r>
      <w:r>
        <w:rPr>
          <w:spacing w:val="-11"/>
        </w:rPr>
        <w:t> </w:t>
      </w:r>
      <w:r>
        <w:rPr/>
        <w:t>Compression</w:t>
      </w:r>
      <w:r>
        <w:rPr>
          <w:spacing w:val="-10"/>
        </w:rPr>
        <w:t> </w:t>
      </w:r>
      <w:r>
        <w:rPr/>
        <w:t>Preserves</w:t>
      </w:r>
      <w:r>
        <w:rPr>
          <w:spacing w:val="-10"/>
        </w:rPr>
        <w:t> </w:t>
      </w:r>
      <w:r>
        <w:rPr>
          <w:rFonts w:ascii="Cambria" w:eastAsia="Cambria"/>
          <w:b w:val="0"/>
          <w:i w:val="0"/>
          <w:spacing w:val="-5"/>
        </w:rPr>
        <w:t>𝜋</w:t>
      </w:r>
      <w:r>
        <w:rPr>
          <w:rFonts w:ascii="Cambria" w:eastAsia="Cambria"/>
          <w:b w:val="0"/>
          <w:i w:val="0"/>
          <w:spacing w:val="-5"/>
          <w:vertAlign w:val="subscript"/>
        </w:rPr>
        <w:t>0</w:t>
      </w:r>
    </w:p>
    <w:p>
      <w:pPr>
        <w:pStyle w:val="BodyText"/>
        <w:spacing w:before="196"/>
        <w:ind w:left="0"/>
        <w:rPr>
          <w:rFonts w:ascii="Cambria"/>
          <w:sz w:val="21"/>
        </w:rPr>
      </w:pPr>
    </w:p>
    <w:p>
      <w:pPr>
        <w:pStyle w:val="BodyText"/>
        <w:ind w:left="566"/>
        <w:rPr>
          <w:rFonts w:ascii="Cambria" w:hAnsi="Cambria" w:eastAsia="Cambria"/>
        </w:rPr>
      </w:pPr>
      <w:r>
        <w:rPr>
          <w:rFonts w:ascii="Cambria" w:hAnsi="Cambria" w:eastAsia="Cambria"/>
          <w:w w:val="105"/>
        </w:rPr>
        <w:t>𝜋</w:t>
      </w:r>
      <w:r>
        <w:rPr>
          <w:rFonts w:ascii="Cambria" w:hAnsi="Cambria" w:eastAsia="Cambria"/>
          <w:w w:val="105"/>
          <w:position w:val="-4"/>
          <w:sz w:val="15"/>
        </w:rPr>
        <w:t>0</w:t>
      </w:r>
      <w:r>
        <w:rPr>
          <w:rFonts w:ascii="Cambria" w:hAnsi="Cambria" w:eastAsia="Cambria"/>
          <w:w w:val="105"/>
        </w:rPr>
        <w:t>(𝐾</w:t>
      </w:r>
      <w:r>
        <w:rPr>
          <w:rFonts w:ascii="Cambria" w:hAnsi="Cambria" w:eastAsia="Cambria"/>
          <w:w w:val="105"/>
          <w:vertAlign w:val="superscript"/>
        </w:rPr>
        <w:t>′</w:t>
      </w:r>
      <w:r>
        <w:rPr>
          <w:rFonts w:ascii="Cambria" w:hAnsi="Cambria" w:eastAsia="Cambria"/>
          <w:w w:val="105"/>
          <w:vertAlign w:val="baseline"/>
        </w:rPr>
        <w:t>)</w:t>
      </w:r>
      <w:r>
        <w:rPr>
          <w:rFonts w:ascii="Cambria" w:hAnsi="Cambria" w:eastAsia="Cambria"/>
          <w:spacing w:val="16"/>
          <w:w w:val="105"/>
          <w:vertAlign w:val="baseline"/>
        </w:rPr>
        <w:t> </w:t>
      </w:r>
      <w:r>
        <w:rPr>
          <w:rFonts w:ascii="Cambria" w:hAnsi="Cambria" w:eastAsia="Cambria"/>
          <w:w w:val="105"/>
          <w:vertAlign w:val="baseline"/>
        </w:rPr>
        <w:t>=</w:t>
      </w:r>
      <w:r>
        <w:rPr>
          <w:rFonts w:ascii="Cambria" w:hAnsi="Cambria" w:eastAsia="Cambria"/>
          <w:spacing w:val="17"/>
          <w:w w:val="105"/>
          <w:vertAlign w:val="baseline"/>
        </w:rPr>
        <w:t> </w:t>
      </w:r>
      <w:r>
        <w:rPr>
          <w:rFonts w:ascii="Cambria" w:hAnsi="Cambria" w:eastAsia="Cambria"/>
          <w:spacing w:val="-2"/>
          <w:w w:val="105"/>
          <w:vertAlign w:val="baseline"/>
        </w:rPr>
        <w:t>𝜋</w:t>
      </w:r>
      <w:r>
        <w:rPr>
          <w:rFonts w:ascii="Cambria" w:hAnsi="Cambria" w:eastAsia="Cambria"/>
          <w:spacing w:val="-2"/>
          <w:w w:val="105"/>
          <w:position w:val="-4"/>
          <w:sz w:val="15"/>
          <w:vertAlign w:val="baseline"/>
        </w:rPr>
        <w:t>0</w:t>
      </w:r>
      <w:r>
        <w:rPr>
          <w:rFonts w:ascii="Cambria" w:hAnsi="Cambria" w:eastAsia="Cambria"/>
          <w:spacing w:val="-2"/>
          <w:w w:val="105"/>
          <w:vertAlign w:val="baseline"/>
        </w:rPr>
        <w:t>(𝐾).</w:t>
      </w:r>
    </w:p>
    <w:p>
      <w:pPr>
        <w:pStyle w:val="BodyText"/>
        <w:spacing w:before="169"/>
        <w:ind w:left="367"/>
      </w:pPr>
      <w:r>
        <w:rPr>
          <w:i/>
        </w:rPr>
        <w:t>Reason:</w:t>
      </w:r>
      <w:r>
        <w:rPr>
          <w:i/>
          <w:spacing w:val="-8"/>
        </w:rPr>
        <w:t> </w:t>
      </w:r>
      <w:r>
        <w:rPr/>
        <w:t>Collapsing</w:t>
      </w:r>
      <w:r>
        <w:rPr>
          <w:spacing w:val="-7"/>
        </w:rPr>
        <w:t> </w:t>
      </w:r>
      <w:r>
        <w:rPr/>
        <w:t>edges</w:t>
      </w:r>
      <w:r>
        <w:rPr>
          <w:spacing w:val="-8"/>
        </w:rPr>
        <w:t> </w:t>
      </w:r>
      <w:r>
        <w:rPr/>
        <w:t>within</w:t>
      </w:r>
      <w:r>
        <w:rPr>
          <w:spacing w:val="-7"/>
        </w:rPr>
        <w:t> </w:t>
      </w:r>
      <w:r>
        <w:rPr/>
        <w:t>a</w:t>
      </w:r>
      <w:r>
        <w:rPr>
          <w:spacing w:val="-7"/>
        </w:rPr>
        <w:t> </w:t>
      </w:r>
      <w:r>
        <w:rPr/>
        <w:t>tree</w:t>
      </w:r>
      <w:r>
        <w:rPr>
          <w:spacing w:val="-8"/>
        </w:rPr>
        <w:t> </w:t>
      </w:r>
      <w:r>
        <w:rPr/>
        <w:t>does</w:t>
      </w:r>
      <w:r>
        <w:rPr>
          <w:spacing w:val="-7"/>
        </w:rPr>
        <w:t> </w:t>
      </w:r>
      <w:r>
        <w:rPr/>
        <w:t>not</w:t>
      </w:r>
      <w:r>
        <w:rPr>
          <w:spacing w:val="-8"/>
        </w:rPr>
        <w:t> </w:t>
      </w:r>
      <w:r>
        <w:rPr/>
        <w:t>change</w:t>
      </w:r>
      <w:r>
        <w:rPr>
          <w:spacing w:val="-7"/>
        </w:rPr>
        <w:t> </w:t>
      </w:r>
      <w:r>
        <w:rPr/>
        <w:t>connectivity</w:t>
      </w:r>
      <w:r>
        <w:rPr>
          <w:spacing w:val="-7"/>
        </w:rPr>
        <w:t> </w:t>
      </w:r>
      <w:r>
        <w:rPr/>
        <w:t>since</w:t>
      </w:r>
      <w:r>
        <w:rPr>
          <w:spacing w:val="-8"/>
        </w:rPr>
        <w:t> </w:t>
      </w:r>
      <w:r>
        <w:rPr/>
        <w:t>trees</w:t>
      </w:r>
      <w:r>
        <w:rPr>
          <w:spacing w:val="-7"/>
        </w:rPr>
        <w:t> </w:t>
      </w:r>
      <w:r>
        <w:rPr/>
        <w:t>are</w:t>
      </w:r>
      <w:r>
        <w:rPr>
          <w:spacing w:val="-7"/>
        </w:rPr>
        <w:t> </w:t>
      </w:r>
      <w:r>
        <w:rPr/>
        <w:t>contractible</w:t>
      </w:r>
      <w:r>
        <w:rPr>
          <w:spacing w:val="-8"/>
        </w:rPr>
        <w:t> </w:t>
      </w:r>
      <w:r>
        <w:rPr>
          <w:spacing w:val="-2"/>
        </w:rPr>
        <w:t>spaces.</w:t>
      </w:r>
    </w:p>
    <w:p>
      <w:pPr>
        <w:spacing w:before="215"/>
        <w:ind w:left="0" w:right="774" w:firstLine="0"/>
        <w:jc w:val="right"/>
        <w:rPr>
          <w:rFonts w:ascii="Lucida Sans Unicode" w:hAnsi="Lucida Sans Unicode"/>
          <w:sz w:val="20"/>
        </w:rPr>
      </w:pPr>
      <w:r>
        <w:rPr>
          <w:rFonts w:ascii="Lucida Sans Unicode" w:hAnsi="Lucida Sans Unicode"/>
          <w:spacing w:val="-10"/>
          <w:w w:val="115"/>
          <w:sz w:val="20"/>
        </w:rPr>
        <w:t>□</w:t>
      </w:r>
    </w:p>
    <w:p>
      <w:pPr>
        <w:spacing w:after="0"/>
        <w:jc w:val="right"/>
        <w:rPr>
          <w:rFonts w:ascii="Lucida Sans Unicode" w:hAnsi="Lucida Sans Unicode"/>
          <w:sz w:val="20"/>
        </w:rPr>
        <w:sectPr>
          <w:type w:val="continuous"/>
          <w:pgSz w:w="10890" w:h="14860"/>
          <w:pgMar w:header="691" w:footer="562" w:top="940" w:bottom="760" w:left="708" w:right="0"/>
        </w:sectPr>
      </w:pPr>
    </w:p>
    <w:p>
      <w:pPr>
        <w:pStyle w:val="Heading4"/>
      </w:pPr>
      <w:r>
        <w:rPr/>
        <w:t>Lemma</w:t>
      </w:r>
      <w:r>
        <w:rPr>
          <w:spacing w:val="-10"/>
        </w:rPr>
        <w:t> </w:t>
      </w:r>
      <w:r>
        <w:rPr/>
        <w:t>3:</w:t>
      </w:r>
      <w:r>
        <w:rPr>
          <w:spacing w:val="-9"/>
        </w:rPr>
        <w:t> </w:t>
      </w:r>
      <w:r>
        <w:rPr/>
        <w:t>Topological</w:t>
      </w:r>
      <w:r>
        <w:rPr>
          <w:spacing w:val="-9"/>
        </w:rPr>
        <w:t> </w:t>
      </w:r>
      <w:r>
        <w:rPr/>
        <w:t>Meaning</w:t>
      </w:r>
      <w:r>
        <w:rPr>
          <w:spacing w:val="-9"/>
        </w:rPr>
        <w:t> </w:t>
      </w:r>
      <w:r>
        <w:rPr/>
        <w:t>of</w:t>
      </w:r>
      <w:r>
        <w:rPr>
          <w:spacing w:val="-10"/>
        </w:rPr>
        <w:t> </w:t>
      </w:r>
      <w:r>
        <w:rPr>
          <w:spacing w:val="-2"/>
        </w:rPr>
        <w:t>Union</w:t>
      </w:r>
    </w:p>
    <w:p>
      <w:pPr>
        <w:pStyle w:val="BodyText"/>
        <w:spacing w:before="5"/>
        <w:ind w:left="367"/>
      </w:pPr>
      <w:r>
        <w:rPr/>
        <w:t>If</w:t>
      </w:r>
      <w:r>
        <w:rPr>
          <w:spacing w:val="-8"/>
        </w:rPr>
        <w:t> </w:t>
      </w:r>
      <w:r>
        <w:rPr/>
        <w:t>two</w:t>
      </w:r>
      <w:r>
        <w:rPr>
          <w:spacing w:val="-7"/>
        </w:rPr>
        <w:t> </w:t>
      </w:r>
      <w:r>
        <w:rPr/>
        <w:t>root</w:t>
      </w:r>
      <w:r>
        <w:rPr>
          <w:spacing w:val="-7"/>
        </w:rPr>
        <w:t> </w:t>
      </w:r>
      <w:r>
        <w:rPr/>
        <w:t>nodes</w:t>
      </w:r>
      <w:r>
        <w:rPr>
          <w:spacing w:val="-7"/>
        </w:rPr>
        <w:t> </w:t>
      </w:r>
      <w:r>
        <w:rPr>
          <w:rFonts w:ascii="Cambria" w:eastAsia="Cambria"/>
        </w:rPr>
        <w:t>𝑟</w:t>
      </w:r>
      <w:r>
        <w:rPr>
          <w:rFonts w:ascii="Cambria" w:eastAsia="Cambria"/>
          <w:vertAlign w:val="subscript"/>
        </w:rPr>
        <w:t>1</w:t>
      </w:r>
      <w:r>
        <w:rPr>
          <w:rFonts w:ascii="Cambria" w:eastAsia="Cambria"/>
          <w:spacing w:val="8"/>
          <w:vertAlign w:val="baseline"/>
        </w:rPr>
        <w:t> </w:t>
      </w:r>
      <w:r>
        <w:rPr>
          <w:vertAlign w:val="baseline"/>
        </w:rPr>
        <w:t>and</w:t>
      </w:r>
      <w:r>
        <w:rPr>
          <w:spacing w:val="-7"/>
          <w:vertAlign w:val="baseline"/>
        </w:rPr>
        <w:t> </w:t>
      </w:r>
      <w:r>
        <w:rPr>
          <w:rFonts w:ascii="Cambria" w:eastAsia="Cambria"/>
          <w:vertAlign w:val="baseline"/>
        </w:rPr>
        <w:t>𝑟</w:t>
      </w:r>
      <w:r>
        <w:rPr>
          <w:rFonts w:ascii="Cambria" w:eastAsia="Cambria"/>
          <w:vertAlign w:val="subscript"/>
        </w:rPr>
        <w:t>2</w:t>
      </w:r>
      <w:r>
        <w:rPr>
          <w:rFonts w:ascii="Cambria" w:eastAsia="Cambria"/>
          <w:spacing w:val="8"/>
          <w:vertAlign w:val="baseline"/>
        </w:rPr>
        <w:t> </w:t>
      </w:r>
      <w:r>
        <w:rPr>
          <w:vertAlign w:val="baseline"/>
        </w:rPr>
        <w:t>are</w:t>
      </w:r>
      <w:r>
        <w:rPr>
          <w:spacing w:val="-7"/>
          <w:vertAlign w:val="baseline"/>
        </w:rPr>
        <w:t> </w:t>
      </w:r>
      <w:r>
        <w:rPr>
          <w:vertAlign w:val="baseline"/>
        </w:rPr>
        <w:t>connected</w:t>
      </w:r>
      <w:r>
        <w:rPr>
          <w:spacing w:val="-7"/>
          <w:vertAlign w:val="baseline"/>
        </w:rPr>
        <w:t> </w:t>
      </w:r>
      <w:r>
        <w:rPr>
          <w:vertAlign w:val="baseline"/>
        </w:rPr>
        <w:t>by</w:t>
      </w:r>
      <w:r>
        <w:rPr>
          <w:spacing w:val="-7"/>
          <w:vertAlign w:val="baseline"/>
        </w:rPr>
        <w:t> </w:t>
      </w:r>
      <w:r>
        <w:rPr>
          <w:vertAlign w:val="baseline"/>
        </w:rPr>
        <w:t>a</w:t>
      </w:r>
      <w:r>
        <w:rPr>
          <w:spacing w:val="-8"/>
          <w:vertAlign w:val="baseline"/>
        </w:rPr>
        <w:t> </w:t>
      </w:r>
      <w:r>
        <w:rPr>
          <w:vertAlign w:val="baseline"/>
        </w:rPr>
        <w:t>new</w:t>
      </w:r>
      <w:r>
        <w:rPr>
          <w:spacing w:val="-7"/>
          <w:vertAlign w:val="baseline"/>
        </w:rPr>
        <w:t> </w:t>
      </w:r>
      <w:r>
        <w:rPr>
          <w:spacing w:val="-4"/>
          <w:vertAlign w:val="baseline"/>
        </w:rPr>
        <w:t>edge:</w:t>
      </w:r>
    </w:p>
    <w:p>
      <w:pPr>
        <w:pStyle w:val="BodyText"/>
        <w:spacing w:before="157"/>
        <w:ind w:left="0"/>
      </w:pPr>
    </w:p>
    <w:p>
      <w:pPr>
        <w:spacing w:before="0"/>
        <w:ind w:left="566" w:right="0" w:firstLine="0"/>
        <w:jc w:val="left"/>
        <w:rPr>
          <w:rFonts w:ascii="Cambria" w:hAnsi="Cambria" w:eastAsia="Cambria"/>
          <w:position w:val="5"/>
          <w:sz w:val="20"/>
        </w:rPr>
      </w:pPr>
      <w:r>
        <w:rPr>
          <w:rFonts w:ascii="Cambria" w:hAnsi="Cambria" w:eastAsia="Cambria"/>
          <w:position w:val="5"/>
          <w:sz w:val="20"/>
        </w:rPr>
        <w:t>𝜋</w:t>
      </w:r>
      <w:r>
        <w:rPr>
          <w:rFonts w:ascii="Cambria" w:hAnsi="Cambria" w:eastAsia="Cambria"/>
          <w:sz w:val="15"/>
        </w:rPr>
        <w:t>0</w:t>
      </w:r>
      <w:r>
        <w:rPr>
          <w:rFonts w:ascii="Cambria" w:hAnsi="Cambria" w:eastAsia="Cambria"/>
          <w:position w:val="5"/>
          <w:sz w:val="20"/>
        </w:rPr>
        <w:t>(𝐾</w:t>
      </w:r>
      <w:r>
        <w:rPr>
          <w:rFonts w:ascii="Cambria" w:hAnsi="Cambria" w:eastAsia="Cambria"/>
          <w:sz w:val="15"/>
        </w:rPr>
        <w:t>after</w:t>
      </w:r>
      <w:r>
        <w:rPr>
          <w:rFonts w:ascii="Cambria" w:hAnsi="Cambria" w:eastAsia="Cambria"/>
          <w:spacing w:val="-15"/>
          <w:sz w:val="15"/>
        </w:rPr>
        <w:t> </w:t>
      </w:r>
      <w:r>
        <w:rPr>
          <w:rFonts w:ascii="Cambria" w:hAnsi="Cambria" w:eastAsia="Cambria"/>
          <w:position w:val="5"/>
          <w:sz w:val="20"/>
        </w:rPr>
        <w:t>)</w:t>
      </w:r>
      <w:r>
        <w:rPr>
          <w:rFonts w:ascii="Cambria" w:hAnsi="Cambria" w:eastAsia="Cambria"/>
          <w:spacing w:val="9"/>
          <w:position w:val="5"/>
          <w:sz w:val="20"/>
        </w:rPr>
        <w:t> </w:t>
      </w:r>
      <w:r>
        <w:rPr>
          <w:rFonts w:ascii="Cambria" w:hAnsi="Cambria" w:eastAsia="Cambria"/>
          <w:position w:val="5"/>
          <w:sz w:val="20"/>
        </w:rPr>
        <w:t>=</w:t>
      </w:r>
      <w:r>
        <w:rPr>
          <w:rFonts w:ascii="Cambria" w:hAnsi="Cambria" w:eastAsia="Cambria"/>
          <w:spacing w:val="9"/>
          <w:position w:val="5"/>
          <w:sz w:val="20"/>
        </w:rPr>
        <w:t> </w:t>
      </w:r>
      <w:r>
        <w:rPr>
          <w:rFonts w:ascii="Cambria" w:hAnsi="Cambria" w:eastAsia="Cambria"/>
          <w:position w:val="5"/>
          <w:sz w:val="20"/>
        </w:rPr>
        <w:t>𝜋</w:t>
      </w:r>
      <w:r>
        <w:rPr>
          <w:rFonts w:ascii="Cambria" w:hAnsi="Cambria" w:eastAsia="Cambria"/>
          <w:sz w:val="15"/>
        </w:rPr>
        <w:t>0</w:t>
      </w:r>
      <w:r>
        <w:rPr>
          <w:rFonts w:ascii="Cambria" w:hAnsi="Cambria" w:eastAsia="Cambria"/>
          <w:position w:val="5"/>
          <w:sz w:val="20"/>
        </w:rPr>
        <w:t>(𝐾</w:t>
      </w:r>
      <w:r>
        <w:rPr>
          <w:rFonts w:ascii="Cambria" w:hAnsi="Cambria" w:eastAsia="Cambria"/>
          <w:sz w:val="15"/>
        </w:rPr>
        <w:t>before</w:t>
      </w:r>
      <w:r>
        <w:rPr>
          <w:rFonts w:ascii="Cambria" w:hAnsi="Cambria" w:eastAsia="Cambria"/>
          <w:position w:val="5"/>
          <w:sz w:val="20"/>
        </w:rPr>
        <w:t>)</w:t>
      </w:r>
      <w:r>
        <w:rPr>
          <w:rFonts w:ascii="Cambria" w:hAnsi="Cambria" w:eastAsia="Cambria"/>
          <w:spacing w:val="-1"/>
          <w:position w:val="5"/>
          <w:sz w:val="20"/>
        </w:rPr>
        <w:t> </w:t>
      </w:r>
      <w:r>
        <w:rPr>
          <w:rFonts w:ascii="Cambria" w:hAnsi="Cambria" w:eastAsia="Cambria"/>
          <w:position w:val="5"/>
          <w:sz w:val="20"/>
        </w:rPr>
        <w:t>−</w:t>
      </w:r>
      <w:r>
        <w:rPr>
          <w:rFonts w:ascii="Cambria" w:hAnsi="Cambria" w:eastAsia="Cambria"/>
          <w:spacing w:val="-1"/>
          <w:position w:val="5"/>
          <w:sz w:val="20"/>
        </w:rPr>
        <w:t> </w:t>
      </w:r>
      <w:r>
        <w:rPr>
          <w:rFonts w:ascii="Cambria" w:hAnsi="Cambria" w:eastAsia="Cambria"/>
          <w:spacing w:val="-5"/>
          <w:position w:val="5"/>
          <w:sz w:val="20"/>
        </w:rPr>
        <w:t>1.</w:t>
      </w:r>
    </w:p>
    <w:p>
      <w:pPr>
        <w:pStyle w:val="BodyText"/>
        <w:spacing w:line="249" w:lineRule="auto" w:before="113"/>
        <w:ind w:firstLine="298"/>
      </w:pPr>
      <w:r>
        <w:rPr>
          <w:i/>
          <w:spacing w:val="-2"/>
        </w:rPr>
        <w:t>Reason:</w:t>
      </w:r>
      <w:r>
        <w:rPr>
          <w:i/>
          <w:spacing w:val="-4"/>
        </w:rPr>
        <w:t> </w:t>
      </w:r>
      <w:r>
        <w:rPr>
          <w:spacing w:val="-2"/>
        </w:rPr>
        <w:t>Union</w:t>
      </w:r>
      <w:r>
        <w:rPr>
          <w:spacing w:val="-4"/>
        </w:rPr>
        <w:t> </w:t>
      </w:r>
      <w:r>
        <w:rPr>
          <w:spacing w:val="-2"/>
        </w:rPr>
        <w:t>creates</w:t>
      </w:r>
      <w:r>
        <w:rPr>
          <w:spacing w:val="-4"/>
        </w:rPr>
        <w:t> </w:t>
      </w:r>
      <w:r>
        <w:rPr>
          <w:spacing w:val="-2"/>
        </w:rPr>
        <w:t>a</w:t>
      </w:r>
      <w:r>
        <w:rPr>
          <w:spacing w:val="-4"/>
        </w:rPr>
        <w:t> </w:t>
      </w:r>
      <w:r>
        <w:rPr>
          <w:spacing w:val="-2"/>
        </w:rPr>
        <w:t>new</w:t>
      </w:r>
      <w:r>
        <w:rPr>
          <w:spacing w:val="-4"/>
        </w:rPr>
        <w:t> </w:t>
      </w:r>
      <w:r>
        <w:rPr>
          <w:spacing w:val="-2"/>
        </w:rPr>
        <w:t>edge</w:t>
      </w:r>
      <w:r>
        <w:rPr>
          <w:spacing w:val="-4"/>
        </w:rPr>
        <w:t> </w:t>
      </w:r>
      <w:r>
        <w:rPr>
          <w:spacing w:val="-2"/>
        </w:rPr>
        <w:t>between</w:t>
      </w:r>
      <w:r>
        <w:rPr>
          <w:spacing w:val="-4"/>
        </w:rPr>
        <w:t> </w:t>
      </w:r>
      <w:r>
        <w:rPr>
          <w:spacing w:val="-2"/>
        </w:rPr>
        <w:t>two</w:t>
      </w:r>
      <w:r>
        <w:rPr>
          <w:spacing w:val="-4"/>
        </w:rPr>
        <w:t> </w:t>
      </w:r>
      <w:r>
        <w:rPr>
          <w:spacing w:val="-2"/>
        </w:rPr>
        <w:t>components,</w:t>
      </w:r>
      <w:r>
        <w:rPr>
          <w:spacing w:val="-4"/>
        </w:rPr>
        <w:t> </w:t>
      </w:r>
      <w:r>
        <w:rPr>
          <w:spacing w:val="-2"/>
        </w:rPr>
        <w:t>merging</w:t>
      </w:r>
      <w:r>
        <w:rPr>
          <w:spacing w:val="-4"/>
        </w:rPr>
        <w:t> </w:t>
      </w:r>
      <w:r>
        <w:rPr>
          <w:spacing w:val="-2"/>
        </w:rPr>
        <w:t>them</w:t>
      </w:r>
      <w:r>
        <w:rPr>
          <w:spacing w:val="-4"/>
        </w:rPr>
        <w:t> </w:t>
      </w:r>
      <w:r>
        <w:rPr>
          <w:spacing w:val="-2"/>
        </w:rPr>
        <w:t>into</w:t>
      </w:r>
      <w:r>
        <w:rPr>
          <w:spacing w:val="-4"/>
        </w:rPr>
        <w:t> </w:t>
      </w:r>
      <w:r>
        <w:rPr>
          <w:spacing w:val="-2"/>
        </w:rPr>
        <w:t>a</w:t>
      </w:r>
      <w:r>
        <w:rPr>
          <w:spacing w:val="-4"/>
        </w:rPr>
        <w:t> </w:t>
      </w:r>
      <w:r>
        <w:rPr>
          <w:spacing w:val="-2"/>
        </w:rPr>
        <w:t>single</w:t>
      </w:r>
      <w:r>
        <w:rPr>
          <w:spacing w:val="-4"/>
        </w:rPr>
        <w:t> </w:t>
      </w:r>
      <w:r>
        <w:rPr>
          <w:spacing w:val="-2"/>
        </w:rPr>
        <w:t>component;</w:t>
      </w:r>
      <w:r>
        <w:rPr>
          <w:spacing w:val="-4"/>
        </w:rPr>
        <w:t> </w:t>
      </w:r>
      <w:r>
        <w:rPr>
          <w:spacing w:val="-2"/>
        </w:rPr>
        <w:t>the</w:t>
      </w:r>
      <w:r>
        <w:rPr>
          <w:spacing w:val="-4"/>
        </w:rPr>
        <w:t> </w:t>
      </w:r>
      <w:r>
        <w:rPr>
          <w:spacing w:val="-2"/>
        </w:rPr>
        <w:t>remaining </w:t>
      </w:r>
      <w:r>
        <w:rPr/>
        <w:t>components remain unaffected.</w:t>
      </w:r>
    </w:p>
    <w:p>
      <w:pPr>
        <w:spacing w:before="207"/>
        <w:ind w:left="0" w:right="774" w:firstLine="0"/>
        <w:jc w:val="right"/>
        <w:rPr>
          <w:rFonts w:ascii="Lucida Sans Unicode" w:hAnsi="Lucida Sans Unicode"/>
          <w:sz w:val="20"/>
        </w:rPr>
      </w:pPr>
      <w:r>
        <w:rPr>
          <w:rFonts w:ascii="Lucida Sans Unicode" w:hAnsi="Lucida Sans Unicode"/>
          <w:spacing w:val="-10"/>
          <w:w w:val="115"/>
          <w:sz w:val="20"/>
        </w:rPr>
        <w:t>□</w:t>
      </w:r>
    </w:p>
    <w:p>
      <w:pPr>
        <w:pStyle w:val="Heading4"/>
        <w:spacing w:before="150"/>
      </w:pPr>
      <w:r>
        <w:rPr>
          <w:spacing w:val="-2"/>
        </w:rPr>
        <w:t>Theorem:</w:t>
      </w:r>
      <w:r>
        <w:rPr/>
        <w:t> </w:t>
      </w:r>
      <w:r>
        <w:rPr>
          <w:spacing w:val="-2"/>
        </w:rPr>
        <w:t>Topological</w:t>
      </w:r>
      <w:r>
        <w:rPr/>
        <w:t> </w:t>
      </w:r>
      <w:r>
        <w:rPr>
          <w:spacing w:val="-2"/>
        </w:rPr>
        <w:t>Equivalence</w:t>
      </w:r>
    </w:p>
    <w:p>
      <w:pPr>
        <w:pStyle w:val="BodyText"/>
        <w:spacing w:before="6"/>
        <w:ind w:left="367"/>
      </w:pPr>
      <w:r>
        <w:rPr/>
        <w:t>For</w:t>
      </w:r>
      <w:r>
        <w:rPr>
          <w:spacing w:val="-7"/>
        </w:rPr>
        <w:t> </w:t>
      </w:r>
      <w:r>
        <w:rPr/>
        <w:t>any</w:t>
      </w:r>
      <w:r>
        <w:rPr>
          <w:spacing w:val="-6"/>
        </w:rPr>
        <w:t> </w:t>
      </w:r>
      <w:r>
        <w:rPr/>
        <w:t>time</w:t>
      </w:r>
      <w:r>
        <w:rPr>
          <w:spacing w:val="-6"/>
        </w:rPr>
        <w:t> </w:t>
      </w:r>
      <w:r>
        <w:rPr>
          <w:rFonts w:ascii="Cambria" w:eastAsia="Cambria"/>
          <w:spacing w:val="-7"/>
        </w:rPr>
        <w:t>𝑡</w:t>
      </w:r>
      <w:r>
        <w:rPr>
          <w:spacing w:val="-7"/>
        </w:rPr>
        <w:t>:</w:t>
      </w:r>
    </w:p>
    <w:p>
      <w:pPr>
        <w:pStyle w:val="BodyText"/>
        <w:spacing w:before="157"/>
        <w:ind w:left="0"/>
      </w:pPr>
    </w:p>
    <w:p>
      <w:pPr>
        <w:spacing w:before="0"/>
        <w:ind w:left="566" w:right="0" w:firstLine="0"/>
        <w:jc w:val="left"/>
        <w:rPr>
          <w:rFonts w:ascii="Cambria" w:hAnsi="Cambria" w:eastAsia="Cambria"/>
          <w:sz w:val="20"/>
        </w:rPr>
      </w:pPr>
      <w:r>
        <w:rPr>
          <w:rFonts w:ascii="Cambria" w:hAnsi="Cambria" w:eastAsia="Cambria"/>
          <w:sz w:val="20"/>
        </w:rPr>
        <w:t>𝑃</w:t>
      </w:r>
      <w:r>
        <w:rPr>
          <w:rFonts w:ascii="Cambria" w:hAnsi="Cambria" w:eastAsia="Cambria"/>
          <w:position w:val="-4"/>
          <w:sz w:val="15"/>
        </w:rPr>
        <w:t>UF</w:t>
      </w:r>
      <w:r>
        <w:rPr>
          <w:rFonts w:ascii="Cambria" w:hAnsi="Cambria" w:eastAsia="Cambria"/>
          <w:sz w:val="20"/>
        </w:rPr>
        <w:t>(𝑡)</w:t>
      </w:r>
      <w:r>
        <w:rPr>
          <w:rFonts w:ascii="Cambria" w:hAnsi="Cambria" w:eastAsia="Cambria"/>
          <w:spacing w:val="-8"/>
          <w:sz w:val="20"/>
        </w:rPr>
        <w:t> </w:t>
      </w:r>
      <w:r>
        <w:rPr>
          <w:rFonts w:ascii="Cambria" w:hAnsi="Cambria" w:eastAsia="Cambria"/>
          <w:sz w:val="20"/>
        </w:rPr>
        <w:t>≅</w:t>
      </w:r>
      <w:r>
        <w:rPr>
          <w:rFonts w:ascii="Cambria" w:hAnsi="Cambria" w:eastAsia="Cambria"/>
          <w:spacing w:val="-7"/>
          <w:sz w:val="20"/>
        </w:rPr>
        <w:t> </w:t>
      </w:r>
      <w:r>
        <w:rPr>
          <w:rFonts w:ascii="Cambria" w:hAnsi="Cambria" w:eastAsia="Cambria"/>
          <w:spacing w:val="-2"/>
          <w:sz w:val="20"/>
        </w:rPr>
        <w:t>𝜋</w:t>
      </w:r>
      <w:r>
        <w:rPr>
          <w:rFonts w:ascii="Cambria" w:hAnsi="Cambria" w:eastAsia="Cambria"/>
          <w:spacing w:val="-2"/>
          <w:position w:val="-4"/>
          <w:sz w:val="15"/>
        </w:rPr>
        <w:t>0</w:t>
      </w:r>
      <w:r>
        <w:rPr>
          <w:rFonts w:ascii="Cambria" w:hAnsi="Cambria" w:eastAsia="Cambria"/>
          <w:spacing w:val="-2"/>
          <w:sz w:val="20"/>
        </w:rPr>
        <w:t>(𝐾</w:t>
      </w:r>
      <w:r>
        <w:rPr>
          <w:rFonts w:ascii="Cambria" w:hAnsi="Cambria" w:eastAsia="Cambria"/>
          <w:spacing w:val="-2"/>
          <w:position w:val="-4"/>
          <w:sz w:val="15"/>
        </w:rPr>
        <w:t>𝑡</w:t>
      </w:r>
      <w:r>
        <w:rPr>
          <w:rFonts w:ascii="Cambria" w:hAnsi="Cambria" w:eastAsia="Cambria"/>
          <w:spacing w:val="-2"/>
          <w:sz w:val="20"/>
        </w:rPr>
        <w:t>).</w:t>
      </w:r>
    </w:p>
    <w:p>
      <w:pPr>
        <w:pStyle w:val="BodyText"/>
        <w:spacing w:before="113"/>
        <w:ind w:left="367"/>
      </w:pPr>
      <w:r>
        <w:rPr/>
        <w:t>Define</w:t>
      </w:r>
      <w:r>
        <w:rPr>
          <w:spacing w:val="-10"/>
        </w:rPr>
        <w:t> </w:t>
      </w:r>
      <w:r>
        <w:rPr/>
        <w:t>the</w:t>
      </w:r>
      <w:r>
        <w:rPr>
          <w:spacing w:val="-10"/>
        </w:rPr>
        <w:t> </w:t>
      </w:r>
      <w:r>
        <w:rPr>
          <w:spacing w:val="-2"/>
        </w:rPr>
        <w:t>bijection:</w:t>
      </w:r>
    </w:p>
    <w:p>
      <w:pPr>
        <w:spacing w:before="120"/>
        <w:ind w:left="566" w:right="0" w:firstLine="0"/>
        <w:jc w:val="left"/>
        <w:rPr>
          <w:rFonts w:ascii="Cambria" w:hAnsi="Cambria" w:eastAsia="Cambria"/>
          <w:sz w:val="20"/>
        </w:rPr>
      </w:pPr>
      <w:r>
        <w:rPr>
          <w:rFonts w:ascii="Cambria" w:hAnsi="Cambria" w:eastAsia="Cambria"/>
          <w:w w:val="110"/>
          <w:sz w:val="20"/>
        </w:rPr>
        <w:t>Φ</w:t>
      </w:r>
      <w:r>
        <w:rPr>
          <w:rFonts w:ascii="Cambria" w:hAnsi="Cambria" w:eastAsia="Cambria"/>
          <w:w w:val="110"/>
          <w:sz w:val="20"/>
          <w:vertAlign w:val="subscript"/>
        </w:rPr>
        <w:t>𝑡</w:t>
      </w:r>
      <w:r>
        <w:rPr>
          <w:rFonts w:ascii="Cambria" w:hAnsi="Cambria" w:eastAsia="Cambria"/>
          <w:spacing w:val="-15"/>
          <w:w w:val="145"/>
          <w:sz w:val="20"/>
          <w:vertAlign w:val="baseline"/>
        </w:rPr>
        <w:t> </w:t>
      </w:r>
      <w:r>
        <w:rPr>
          <w:rFonts w:ascii="Cambria" w:hAnsi="Cambria" w:eastAsia="Cambria"/>
          <w:w w:val="145"/>
          <w:sz w:val="20"/>
          <w:vertAlign w:val="baseline"/>
        </w:rPr>
        <w:t>∶</w:t>
      </w:r>
      <w:r>
        <w:rPr>
          <w:rFonts w:ascii="Cambria" w:hAnsi="Cambria" w:eastAsia="Cambria"/>
          <w:spacing w:val="-16"/>
          <w:w w:val="145"/>
          <w:sz w:val="20"/>
          <w:vertAlign w:val="baseline"/>
        </w:rPr>
        <w:t> </w:t>
      </w:r>
      <w:r>
        <w:rPr>
          <w:rFonts w:ascii="Cambria" w:hAnsi="Cambria" w:eastAsia="Cambria"/>
          <w:w w:val="110"/>
          <w:sz w:val="20"/>
          <w:vertAlign w:val="baseline"/>
        </w:rPr>
        <w:t>𝑆</w:t>
      </w:r>
      <w:r>
        <w:rPr>
          <w:rFonts w:ascii="Cambria" w:hAnsi="Cambria" w:eastAsia="Cambria"/>
          <w:w w:val="110"/>
          <w:position w:val="-4"/>
          <w:sz w:val="15"/>
          <w:vertAlign w:val="baseline"/>
        </w:rPr>
        <w:t>𝑖</w:t>
      </w:r>
      <w:r>
        <w:rPr>
          <w:rFonts w:ascii="Cambria" w:hAnsi="Cambria" w:eastAsia="Cambria"/>
          <w:spacing w:val="19"/>
          <w:w w:val="110"/>
          <w:position w:val="-4"/>
          <w:sz w:val="15"/>
          <w:vertAlign w:val="baseline"/>
        </w:rPr>
        <w:t> </w:t>
      </w:r>
      <w:r>
        <w:rPr>
          <w:rFonts w:ascii="Lucida Sans Unicode" w:hAnsi="Lucida Sans Unicode" w:eastAsia="Lucida Sans Unicode"/>
          <w:w w:val="110"/>
          <w:sz w:val="20"/>
          <w:vertAlign w:val="baseline"/>
        </w:rPr>
        <w:t>↦</w:t>
      </w:r>
      <w:r>
        <w:rPr>
          <w:rFonts w:ascii="Lucida Sans Unicode" w:hAnsi="Lucida Sans Unicode" w:eastAsia="Lucida Sans Unicode"/>
          <w:spacing w:val="-18"/>
          <w:w w:val="110"/>
          <w:sz w:val="20"/>
          <w:vertAlign w:val="baseline"/>
        </w:rPr>
        <w:t> </w:t>
      </w:r>
      <w:r>
        <w:rPr>
          <w:rFonts w:ascii="Cambria" w:hAnsi="Cambria" w:eastAsia="Cambria"/>
          <w:spacing w:val="-5"/>
          <w:w w:val="110"/>
          <w:sz w:val="20"/>
          <w:vertAlign w:val="baseline"/>
        </w:rPr>
        <w:t>𝐶</w:t>
      </w:r>
      <w:r>
        <w:rPr>
          <w:rFonts w:ascii="Cambria" w:hAnsi="Cambria" w:eastAsia="Cambria"/>
          <w:spacing w:val="-5"/>
          <w:w w:val="110"/>
          <w:position w:val="-4"/>
          <w:sz w:val="15"/>
          <w:vertAlign w:val="baseline"/>
        </w:rPr>
        <w:t>𝑖</w:t>
      </w:r>
      <w:r>
        <w:rPr>
          <w:rFonts w:ascii="Cambria" w:hAnsi="Cambria" w:eastAsia="Cambria"/>
          <w:spacing w:val="-5"/>
          <w:w w:val="110"/>
          <w:sz w:val="20"/>
          <w:vertAlign w:val="baseline"/>
        </w:rPr>
        <w:t>,</w:t>
      </w:r>
    </w:p>
    <w:p>
      <w:pPr>
        <w:pStyle w:val="BodyText"/>
        <w:spacing w:line="258" w:lineRule="exact" w:before="105"/>
      </w:pPr>
      <w:r>
        <w:rPr/>
        <w:t>where</w:t>
      </w:r>
      <w:r>
        <w:rPr>
          <w:spacing w:val="-3"/>
        </w:rPr>
        <w:t> </w:t>
      </w:r>
      <w:r>
        <w:rPr>
          <w:rFonts w:ascii="Cambria" w:hAnsi="Cambria" w:eastAsia="Cambria"/>
        </w:rPr>
        <w:t>𝑆</w:t>
      </w:r>
      <w:r>
        <w:rPr>
          <w:rFonts w:ascii="Cambria" w:hAnsi="Cambria" w:eastAsia="Cambria"/>
          <w:position w:val="-4"/>
          <w:sz w:val="15"/>
        </w:rPr>
        <w:t>𝑖</w:t>
      </w:r>
      <w:r>
        <w:rPr>
          <w:rFonts w:ascii="Cambria" w:hAnsi="Cambria" w:eastAsia="Cambria"/>
          <w:spacing w:val="24"/>
          <w:position w:val="-4"/>
          <w:sz w:val="15"/>
        </w:rPr>
        <w:t> </w:t>
      </w:r>
      <w:r>
        <w:rPr/>
        <w:t>is</w:t>
      </w:r>
      <w:r>
        <w:rPr>
          <w:spacing w:val="-3"/>
        </w:rPr>
        <w:t> </w:t>
      </w:r>
      <w:r>
        <w:rPr/>
        <w:t>the</w:t>
      </w:r>
      <w:r>
        <w:rPr>
          <w:spacing w:val="-2"/>
        </w:rPr>
        <w:t> </w:t>
      </w:r>
      <w:r>
        <w:rPr>
          <w:rFonts w:ascii="Cambria" w:hAnsi="Cambria" w:eastAsia="Cambria"/>
        </w:rPr>
        <w:t>𝑖</w:t>
      </w:r>
      <w:r>
        <w:rPr/>
        <w:t>-th</w:t>
      </w:r>
      <w:r>
        <w:rPr>
          <w:spacing w:val="-3"/>
        </w:rPr>
        <w:t> </w:t>
      </w:r>
      <w:r>
        <w:rPr/>
        <w:t>set</w:t>
      </w:r>
      <w:r>
        <w:rPr>
          <w:spacing w:val="-2"/>
        </w:rPr>
        <w:t> </w:t>
      </w:r>
      <w:r>
        <w:rPr/>
        <w:t>in</w:t>
      </w:r>
      <w:r>
        <w:rPr>
          <w:spacing w:val="-3"/>
        </w:rPr>
        <w:t> </w:t>
      </w:r>
      <w:r>
        <w:rPr/>
        <w:t>Union–Find</w:t>
      </w:r>
      <w:r>
        <w:rPr>
          <w:spacing w:val="-2"/>
        </w:rPr>
        <w:t> </w:t>
      </w:r>
      <w:r>
        <w:rPr/>
        <w:t>and</w:t>
      </w:r>
      <w:r>
        <w:rPr>
          <w:spacing w:val="-3"/>
        </w:rPr>
        <w:t> </w:t>
      </w:r>
      <w:r>
        <w:rPr>
          <w:rFonts w:ascii="Cambria" w:hAnsi="Cambria" w:eastAsia="Cambria"/>
        </w:rPr>
        <w:t>𝐶</w:t>
      </w:r>
      <w:r>
        <w:rPr>
          <w:rFonts w:ascii="Cambria" w:hAnsi="Cambria" w:eastAsia="Cambria"/>
          <w:position w:val="-4"/>
          <w:sz w:val="15"/>
        </w:rPr>
        <w:t>𝑖</w:t>
      </w:r>
      <w:r>
        <w:rPr>
          <w:rFonts w:ascii="Cambria" w:hAnsi="Cambria" w:eastAsia="Cambria"/>
          <w:spacing w:val="24"/>
          <w:position w:val="-4"/>
          <w:sz w:val="15"/>
        </w:rPr>
        <w:t> </w:t>
      </w:r>
      <w:r>
        <w:rPr/>
        <w:t>is</w:t>
      </w:r>
      <w:r>
        <w:rPr>
          <w:spacing w:val="-3"/>
        </w:rPr>
        <w:t> </w:t>
      </w:r>
      <w:r>
        <w:rPr/>
        <w:t>the</w:t>
      </w:r>
      <w:r>
        <w:rPr>
          <w:spacing w:val="-2"/>
        </w:rPr>
        <w:t> </w:t>
      </w:r>
      <w:r>
        <w:rPr>
          <w:rFonts w:ascii="Cambria" w:hAnsi="Cambria" w:eastAsia="Cambria"/>
        </w:rPr>
        <w:t>𝑖</w:t>
      </w:r>
      <w:r>
        <w:rPr/>
        <w:t>-th</w:t>
      </w:r>
      <w:r>
        <w:rPr>
          <w:spacing w:val="-3"/>
        </w:rPr>
        <w:t> </w:t>
      </w:r>
      <w:r>
        <w:rPr/>
        <w:t>connected</w:t>
      </w:r>
      <w:r>
        <w:rPr>
          <w:spacing w:val="-2"/>
        </w:rPr>
        <w:t> </w:t>
      </w:r>
      <w:r>
        <w:rPr/>
        <w:t>component</w:t>
      </w:r>
      <w:r>
        <w:rPr>
          <w:spacing w:val="-3"/>
        </w:rPr>
        <w:t> </w:t>
      </w:r>
      <w:r>
        <w:rPr/>
        <w:t>of</w:t>
      </w:r>
      <w:r>
        <w:rPr>
          <w:spacing w:val="-2"/>
        </w:rPr>
        <w:t> </w:t>
      </w:r>
      <w:r>
        <w:rPr>
          <w:rFonts w:ascii="Cambria" w:hAnsi="Cambria" w:eastAsia="Cambria"/>
          <w:spacing w:val="-5"/>
        </w:rPr>
        <w:t>𝐾</w:t>
      </w:r>
      <w:r>
        <w:rPr>
          <w:rFonts w:ascii="Cambria" w:hAnsi="Cambria" w:eastAsia="Cambria"/>
          <w:spacing w:val="-5"/>
          <w:position w:val="-4"/>
          <w:sz w:val="15"/>
        </w:rPr>
        <w:t>𝑡</w:t>
      </w:r>
      <w:r>
        <w:rPr>
          <w:spacing w:val="-5"/>
        </w:rPr>
        <w:t>.</w:t>
      </w:r>
    </w:p>
    <w:p>
      <w:pPr>
        <w:pStyle w:val="BodyText"/>
        <w:spacing w:line="215" w:lineRule="exact"/>
        <w:ind w:left="367"/>
      </w:pPr>
      <w:r>
        <w:rPr/>
        <w:t>Using</w:t>
      </w:r>
      <w:r>
        <w:rPr>
          <w:spacing w:val="-7"/>
        </w:rPr>
        <w:t> </w:t>
      </w:r>
      <w:r>
        <w:rPr/>
        <w:t>Lemmas</w:t>
      </w:r>
      <w:r>
        <w:rPr>
          <w:spacing w:val="-7"/>
        </w:rPr>
        <w:t> </w:t>
      </w:r>
      <w:r>
        <w:rPr>
          <w:spacing w:val="-4"/>
        </w:rPr>
        <w:t>1–3:</w:t>
      </w:r>
    </w:p>
    <w:p>
      <w:pPr>
        <w:pStyle w:val="BodyText"/>
        <w:spacing w:before="158"/>
        <w:ind w:left="0"/>
      </w:pPr>
    </w:p>
    <w:p>
      <w:pPr>
        <w:pStyle w:val="BodyText"/>
        <w:spacing w:line="396" w:lineRule="auto"/>
        <w:ind w:left="367" w:right="5603" w:firstLine="199"/>
      </w:pPr>
      <w:r>
        <w:rPr/>
        <w:t>Union–Find</w:t>
      </w:r>
      <w:r>
        <w:rPr>
          <w:spacing w:val="-2"/>
        </w:rPr>
        <w:t> </w:t>
      </w:r>
      <w:r>
        <w:rPr/>
        <w:t>partition </w:t>
      </w:r>
      <w:r>
        <w:rPr>
          <w:rFonts w:ascii="Cambria" w:hAnsi="Cambria"/>
        </w:rPr>
        <w:t>= </w:t>
      </w:r>
      <w:r>
        <w:rPr/>
        <w:t>Path-connected</w:t>
      </w:r>
      <w:r>
        <w:rPr>
          <w:spacing w:val="-2"/>
        </w:rPr>
        <w:t> </w:t>
      </w:r>
      <w:r>
        <w:rPr/>
        <w:t>partition</w:t>
      </w:r>
      <w:r>
        <w:rPr>
          <w:rFonts w:ascii="Cambria" w:hAnsi="Cambria"/>
        </w:rPr>
        <w:t>. </w:t>
      </w:r>
      <w:r>
        <w:rPr>
          <w:spacing w:val="-2"/>
        </w:rPr>
        <w:t>Thus:</w:t>
      </w:r>
    </w:p>
    <w:p>
      <w:pPr>
        <w:pStyle w:val="BodyText"/>
        <w:spacing w:line="272" w:lineRule="exact"/>
        <w:ind w:left="566"/>
        <w:rPr>
          <w:rFonts w:ascii="Cambria" w:eastAsia="Cambria"/>
        </w:rPr>
      </w:pPr>
      <w:r>
        <w:rPr>
          <w:rFonts w:ascii="Cambria" w:eastAsia="Cambria"/>
          <w:w w:val="110"/>
        </w:rPr>
        <w:t>UF</w:t>
      </w:r>
      <w:r>
        <w:rPr>
          <w:rFonts w:ascii="Cambria" w:eastAsia="Cambria"/>
          <w:spacing w:val="10"/>
          <w:w w:val="110"/>
        </w:rPr>
        <w:t> </w:t>
      </w:r>
      <w:r>
        <w:rPr>
          <w:rFonts w:ascii="Cambria" w:eastAsia="Cambria"/>
          <w:w w:val="110"/>
        </w:rPr>
        <w:t>=</w:t>
      </w:r>
      <w:r>
        <w:rPr>
          <w:rFonts w:ascii="Cambria" w:eastAsia="Cambria"/>
          <w:spacing w:val="10"/>
          <w:w w:val="110"/>
        </w:rPr>
        <w:t> </w:t>
      </w:r>
      <w:r>
        <w:rPr>
          <w:rFonts w:ascii="Cambria" w:eastAsia="Cambria"/>
          <w:spacing w:val="-5"/>
          <w:w w:val="110"/>
        </w:rPr>
        <w:t>𝜋</w:t>
      </w:r>
      <w:r>
        <w:rPr>
          <w:rFonts w:ascii="Cambria" w:eastAsia="Cambria"/>
          <w:spacing w:val="-5"/>
          <w:w w:val="110"/>
          <w:position w:val="-4"/>
          <w:sz w:val="15"/>
        </w:rPr>
        <w:t>0</w:t>
      </w:r>
      <w:r>
        <w:rPr>
          <w:rFonts w:ascii="Cambria" w:eastAsia="Cambria"/>
          <w:spacing w:val="-5"/>
          <w:w w:val="110"/>
        </w:rPr>
        <w:t>.</w:t>
      </w:r>
    </w:p>
    <w:p>
      <w:pPr>
        <w:pStyle w:val="Heading4"/>
        <w:spacing w:before="104"/>
      </w:pPr>
      <w:r>
        <w:rPr/>
        <w:t>Corollary:</w:t>
      </w:r>
      <w:r>
        <w:rPr>
          <w:spacing w:val="-9"/>
        </w:rPr>
        <w:t> </w:t>
      </w:r>
      <w:r>
        <w:rPr/>
        <w:t>Dynamic</w:t>
      </w:r>
      <w:r>
        <w:rPr>
          <w:spacing w:val="-9"/>
        </w:rPr>
        <w:t> </w:t>
      </w:r>
      <w:r>
        <w:rPr/>
        <w:t>Connectivity</w:t>
      </w:r>
      <w:r>
        <w:rPr>
          <w:spacing w:val="-9"/>
        </w:rPr>
        <w:t> </w:t>
      </w:r>
      <w:r>
        <w:rPr>
          <w:spacing w:val="-2"/>
        </w:rPr>
        <w:t>Interpretation</w:t>
      </w:r>
    </w:p>
    <w:p>
      <w:pPr>
        <w:pStyle w:val="BodyText"/>
        <w:spacing w:before="65"/>
        <w:ind w:left="0"/>
        <w:rPr>
          <w:b/>
          <w:i/>
          <w:sz w:val="21"/>
        </w:rPr>
      </w:pPr>
    </w:p>
    <w:p>
      <w:pPr>
        <w:pStyle w:val="BodyText"/>
        <w:spacing w:line="303" w:lineRule="exact" w:before="1"/>
        <w:ind w:left="1656"/>
        <w:rPr>
          <w:rFonts w:ascii="Cambria" w:hAnsi="Cambria"/>
        </w:rPr>
      </w:pPr>
      <w:r>
        <w:rPr>
          <w:rFonts w:ascii="Cambria" w:hAnsi="Cambria"/>
        </w:rPr>
        <w:t>Find</w:t>
      </w:r>
      <w:r>
        <w:rPr>
          <w:rFonts w:ascii="Cambria" w:hAnsi="Cambria"/>
          <w:spacing w:val="2"/>
        </w:rPr>
        <w:t> </w:t>
      </w:r>
      <w:r>
        <w:rPr>
          <w:rFonts w:ascii="Lucida Sans Unicode" w:hAnsi="Lucida Sans Unicode"/>
        </w:rPr>
        <w:t>→</w:t>
      </w:r>
      <w:r>
        <w:rPr>
          <w:rFonts w:ascii="Lucida Sans Unicode" w:hAnsi="Lucida Sans Unicode"/>
          <w:spacing w:val="-15"/>
        </w:rPr>
        <w:t> </w:t>
      </w:r>
      <w:r>
        <w:rPr/>
        <w:t>query</w:t>
      </w:r>
      <w:r>
        <w:rPr>
          <w:spacing w:val="-7"/>
        </w:rPr>
        <w:t> </w:t>
      </w:r>
      <w:r>
        <w:rPr/>
        <w:t>the</w:t>
      </w:r>
      <w:r>
        <w:rPr>
          <w:spacing w:val="-7"/>
        </w:rPr>
        <w:t> </w:t>
      </w:r>
      <w:r>
        <w:rPr/>
        <w:t>component</w:t>
      </w:r>
      <w:r>
        <w:rPr>
          <w:spacing w:val="-7"/>
        </w:rPr>
        <w:t> </w:t>
      </w:r>
      <w:r>
        <w:rPr/>
        <w:t>of</w:t>
      </w:r>
      <w:r>
        <w:rPr>
          <w:spacing w:val="-7"/>
        </w:rPr>
        <w:t> </w:t>
      </w:r>
      <w:r>
        <w:rPr/>
        <w:t>a</w:t>
      </w:r>
      <w:r>
        <w:rPr>
          <w:spacing w:val="-7"/>
        </w:rPr>
        <w:t> </w:t>
      </w:r>
      <w:r>
        <w:rPr>
          <w:spacing w:val="-2"/>
        </w:rPr>
        <w:t>node</w:t>
      </w:r>
      <w:r>
        <w:rPr>
          <w:rFonts w:ascii="Cambria" w:hAnsi="Cambria"/>
          <w:spacing w:val="-2"/>
        </w:rPr>
        <w:t>,</w:t>
      </w:r>
    </w:p>
    <w:p>
      <w:pPr>
        <w:pStyle w:val="BodyText"/>
        <w:spacing w:line="232" w:lineRule="auto" w:before="2"/>
        <w:ind w:left="566" w:right="5603" w:firstLine="960"/>
        <w:rPr>
          <w:rFonts w:ascii="Cambria" w:hAnsi="Cambria"/>
        </w:rPr>
      </w:pPr>
      <w:r>
        <w:rPr>
          <w:rFonts w:ascii="Cambria" w:hAnsi="Cambria"/>
        </w:rPr>
        <w:t>Union </w:t>
      </w:r>
      <w:r>
        <w:rPr>
          <w:rFonts w:ascii="Lucida Sans Unicode" w:hAnsi="Lucida Sans Unicode"/>
        </w:rPr>
        <w:t>→ </w:t>
      </w:r>
      <w:r>
        <w:rPr/>
        <w:t>merge two components</w:t>
      </w:r>
      <w:r>
        <w:rPr>
          <w:rFonts w:ascii="Cambria" w:hAnsi="Cambria"/>
        </w:rPr>
        <w:t>, </w:t>
      </w:r>
      <w:r>
        <w:rPr/>
        <w:t>Path</w:t>
      </w:r>
      <w:r>
        <w:rPr>
          <w:spacing w:val="-7"/>
        </w:rPr>
        <w:t> </w:t>
      </w:r>
      <w:r>
        <w:rPr/>
        <w:t>Compression</w:t>
      </w:r>
      <w:r>
        <w:rPr>
          <w:spacing w:val="-1"/>
        </w:rPr>
        <w:t> </w:t>
      </w:r>
      <w:r>
        <w:rPr>
          <w:rFonts w:ascii="Lucida Sans Unicode" w:hAnsi="Lucida Sans Unicode"/>
        </w:rPr>
        <w:t>→</w:t>
      </w:r>
      <w:r>
        <w:rPr>
          <w:rFonts w:ascii="Lucida Sans Unicode" w:hAnsi="Lucida Sans Unicode"/>
          <w:spacing w:val="-14"/>
        </w:rPr>
        <w:t> </w:t>
      </w:r>
      <w:r>
        <w:rPr/>
        <w:t>collapse</w:t>
      </w:r>
      <w:r>
        <w:rPr>
          <w:spacing w:val="-7"/>
        </w:rPr>
        <w:t> </w:t>
      </w:r>
      <w:r>
        <w:rPr/>
        <w:t>edges</w:t>
      </w:r>
      <w:r>
        <w:rPr>
          <w:spacing w:val="-7"/>
        </w:rPr>
        <w:t> </w:t>
      </w:r>
      <w:r>
        <w:rPr/>
        <w:t>within</w:t>
      </w:r>
      <w:r>
        <w:rPr>
          <w:spacing w:val="-7"/>
        </w:rPr>
        <w:t> </w:t>
      </w:r>
      <w:r>
        <w:rPr/>
        <w:t>a</w:t>
      </w:r>
      <w:r>
        <w:rPr>
          <w:spacing w:val="-7"/>
        </w:rPr>
        <w:t> </w:t>
      </w:r>
      <w:r>
        <w:rPr/>
        <w:t>tree</w:t>
      </w:r>
      <w:r>
        <w:rPr>
          <w:rFonts w:ascii="Cambria" w:hAnsi="Cambria"/>
        </w:rPr>
        <w:t>.</w:t>
      </w:r>
    </w:p>
    <w:p>
      <w:pPr>
        <w:pStyle w:val="BodyText"/>
        <w:spacing w:before="98"/>
        <w:ind w:left="367"/>
      </w:pPr>
      <w:r>
        <w:rPr>
          <w:spacing w:val="-2"/>
        </w:rPr>
        <w:t>Hence:</w:t>
      </w:r>
    </w:p>
    <w:p>
      <w:pPr>
        <w:pStyle w:val="BodyText"/>
        <w:spacing w:before="159"/>
        <w:ind w:left="0"/>
      </w:pPr>
    </w:p>
    <w:p>
      <w:pPr>
        <w:spacing w:before="0"/>
        <w:ind w:left="0" w:right="1997" w:firstLine="0"/>
        <w:jc w:val="center"/>
        <w:rPr>
          <w:rFonts w:ascii="Cambria"/>
          <w:sz w:val="20"/>
        </w:rPr>
      </w:pPr>
      <w:r>
        <w:rPr>
          <w:rFonts w:ascii="Cambria"/>
          <w:sz w:val="20"/>
        </w:rPr>
        <mc:AlternateContent>
          <mc:Choice Requires="wps">
            <w:drawing>
              <wp:anchor distT="0" distB="0" distL="0" distR="0" allowOverlap="1" layoutInCell="1" locked="0" behindDoc="0" simplePos="0" relativeHeight="15731712">
                <wp:simplePos x="0" y="0"/>
                <wp:positionH relativeFrom="page">
                  <wp:posOffset>812050</wp:posOffset>
                </wp:positionH>
                <wp:positionV relativeFrom="paragraph">
                  <wp:posOffset>-7327</wp:posOffset>
                </wp:positionV>
                <wp:extent cx="2216150" cy="20129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216150" cy="201295"/>
                        </a:xfrm>
                        <a:prstGeom prst="rect">
                          <a:avLst/>
                        </a:prstGeom>
                        <a:ln w="5054">
                          <a:solidFill>
                            <a:srgbClr val="000000"/>
                          </a:solidFill>
                          <a:prstDash val="solid"/>
                        </a:ln>
                      </wps:spPr>
                      <wps:txbx>
                        <w:txbxContent>
                          <w:p>
                            <w:pPr>
                              <w:pStyle w:val="BodyText"/>
                              <w:spacing w:before="8"/>
                              <w:ind w:left="59"/>
                              <w:rPr>
                                <w:rFonts w:ascii="Cambria" w:hAnsi="Cambria" w:eastAsia="Cambria"/>
                              </w:rPr>
                            </w:pPr>
                            <w:r>
                              <w:rPr>
                                <w:spacing w:val="-2"/>
                              </w:rPr>
                              <w:t>Union–Find</w:t>
                            </w:r>
                            <w:r>
                              <w:rPr>
                                <w:spacing w:val="7"/>
                              </w:rPr>
                              <w:t> </w:t>
                            </w:r>
                            <w:r>
                              <w:rPr>
                                <w:spacing w:val="-2"/>
                              </w:rPr>
                              <w:t>dynamically</w:t>
                            </w:r>
                            <w:r>
                              <w:rPr>
                                <w:spacing w:val="7"/>
                              </w:rPr>
                              <w:t> </w:t>
                            </w:r>
                            <w:r>
                              <w:rPr>
                                <w:spacing w:val="-2"/>
                              </w:rPr>
                              <w:t>maintains</w:t>
                            </w:r>
                            <w:r>
                              <w:rPr>
                                <w:spacing w:val="7"/>
                              </w:rPr>
                              <w:t> </w:t>
                            </w:r>
                            <w:r>
                              <w:rPr>
                                <w:rFonts w:ascii="Cambria" w:hAnsi="Cambria" w:eastAsia="Cambria"/>
                                <w:spacing w:val="-4"/>
                              </w:rPr>
                              <w:t>𝜋</w:t>
                            </w:r>
                            <w:r>
                              <w:rPr>
                                <w:rFonts w:ascii="Cambria" w:hAnsi="Cambria" w:eastAsia="Cambria"/>
                                <w:spacing w:val="-4"/>
                                <w:vertAlign w:val="subscript"/>
                              </w:rPr>
                              <w:t>0</w:t>
                            </w:r>
                            <w:r>
                              <w:rPr>
                                <w:rFonts w:ascii="Cambria" w:hAnsi="Cambria" w:eastAsia="Cambria"/>
                                <w:spacing w:val="-4"/>
                                <w:vertAlign w:val="baseline"/>
                              </w:rPr>
                              <w:t>(𝐾)</w:t>
                            </w:r>
                          </w:p>
                        </w:txbxContent>
                      </wps:txbx>
                      <wps:bodyPr wrap="square" lIns="0" tIns="0" rIns="0" bIns="0" rtlCol="0">
                        <a:noAutofit/>
                      </wps:bodyPr>
                    </wps:wsp>
                  </a:graphicData>
                </a:graphic>
              </wp:anchor>
            </w:drawing>
          </mc:Choice>
          <mc:Fallback>
            <w:pict>
              <v:shape style="position:absolute;margin-left:63.941002pt;margin-top:-.576941pt;width:174.5pt;height:15.85pt;mso-position-horizontal-relative:page;mso-position-vertical-relative:paragraph;z-index:15731712" type="#_x0000_t202" id="docshape11" filled="false" stroked="true" strokeweight=".398pt" strokecolor="#000000">
                <v:textbox inset="0,0,0,0">
                  <w:txbxContent>
                    <w:p>
                      <w:pPr>
                        <w:pStyle w:val="BodyText"/>
                        <w:spacing w:before="8"/>
                        <w:ind w:left="59"/>
                        <w:rPr>
                          <w:rFonts w:ascii="Cambria" w:hAnsi="Cambria" w:eastAsia="Cambria"/>
                        </w:rPr>
                      </w:pPr>
                      <w:r>
                        <w:rPr>
                          <w:spacing w:val="-2"/>
                        </w:rPr>
                        <w:t>Union–Find</w:t>
                      </w:r>
                      <w:r>
                        <w:rPr>
                          <w:spacing w:val="7"/>
                        </w:rPr>
                        <w:t> </w:t>
                      </w:r>
                      <w:r>
                        <w:rPr>
                          <w:spacing w:val="-2"/>
                        </w:rPr>
                        <w:t>dynamically</w:t>
                      </w:r>
                      <w:r>
                        <w:rPr>
                          <w:spacing w:val="7"/>
                        </w:rPr>
                        <w:t> </w:t>
                      </w:r>
                      <w:r>
                        <w:rPr>
                          <w:spacing w:val="-2"/>
                        </w:rPr>
                        <w:t>maintains</w:t>
                      </w:r>
                      <w:r>
                        <w:rPr>
                          <w:spacing w:val="7"/>
                        </w:rPr>
                        <w:t> </w:t>
                      </w:r>
                      <w:r>
                        <w:rPr>
                          <w:rFonts w:ascii="Cambria" w:hAnsi="Cambria" w:eastAsia="Cambria"/>
                          <w:spacing w:val="-4"/>
                        </w:rPr>
                        <w:t>𝜋</w:t>
                      </w:r>
                      <w:r>
                        <w:rPr>
                          <w:rFonts w:ascii="Cambria" w:hAnsi="Cambria" w:eastAsia="Cambria"/>
                          <w:spacing w:val="-4"/>
                          <w:vertAlign w:val="subscript"/>
                        </w:rPr>
                        <w:t>0</w:t>
                      </w:r>
                      <w:r>
                        <w:rPr>
                          <w:rFonts w:ascii="Cambria" w:hAnsi="Cambria" w:eastAsia="Cambria"/>
                          <w:spacing w:val="-4"/>
                          <w:vertAlign w:val="baseline"/>
                        </w:rPr>
                        <w:t>(𝐾)</w:t>
                      </w:r>
                    </w:p>
                  </w:txbxContent>
                </v:textbox>
                <v:stroke dashstyle="solid"/>
                <w10:wrap type="none"/>
              </v:shape>
            </w:pict>
          </mc:Fallback>
        </mc:AlternateContent>
      </w:r>
      <w:r>
        <w:rPr>
          <w:rFonts w:ascii="Cambria"/>
          <w:spacing w:val="-10"/>
          <w:w w:val="120"/>
          <w:sz w:val="20"/>
        </w:rPr>
        <w:t>.</w:t>
      </w:r>
    </w:p>
    <w:p>
      <w:pPr>
        <w:pStyle w:val="Heading4"/>
        <w:spacing w:before="186"/>
      </w:pPr>
      <w:r>
        <w:rPr>
          <w:spacing w:val="-2"/>
        </w:rPr>
        <w:t>Conclusion:</w:t>
      </w:r>
      <w:r>
        <w:rPr>
          <w:spacing w:val="-1"/>
        </w:rPr>
        <w:t> </w:t>
      </w:r>
      <w:r>
        <w:rPr>
          <w:spacing w:val="-2"/>
        </w:rPr>
        <w:t>Three-Layer</w:t>
      </w:r>
      <w:r>
        <w:rPr/>
        <w:t> </w:t>
      </w:r>
      <w:r>
        <w:rPr>
          <w:spacing w:val="-2"/>
        </w:rPr>
        <w:t>DAG</w:t>
      </w:r>
      <w:r>
        <w:rPr>
          <w:spacing w:val="-1"/>
        </w:rPr>
        <w:t> </w:t>
      </w:r>
      <w:r>
        <w:rPr>
          <w:spacing w:val="-2"/>
        </w:rPr>
        <w:t>Structure</w:t>
      </w:r>
      <w:r>
        <w:rPr/>
        <w:t> </w:t>
      </w:r>
      <w:r>
        <w:rPr>
          <w:spacing w:val="-2"/>
        </w:rPr>
        <w:t>From</w:t>
      </w:r>
      <w:r>
        <w:rPr/>
        <w:t> </w:t>
      </w:r>
      <w:r>
        <w:rPr>
          <w:spacing w:val="-2"/>
        </w:rPr>
        <w:t>Topological</w:t>
      </w:r>
      <w:r>
        <w:rPr>
          <w:spacing w:val="-1"/>
        </w:rPr>
        <w:t> </w:t>
      </w:r>
      <w:r>
        <w:rPr>
          <w:spacing w:val="-2"/>
        </w:rPr>
        <w:t>Equivalence</w:t>
      </w:r>
    </w:p>
    <w:p>
      <w:pPr>
        <w:pStyle w:val="BodyText"/>
        <w:spacing w:before="9"/>
        <w:ind w:left="367"/>
      </w:pPr>
      <w:r>
        <w:rPr/>
        <w:t>If</w:t>
      </w:r>
      <w:r>
        <w:rPr>
          <w:spacing w:val="-8"/>
        </w:rPr>
        <w:t> </w:t>
      </w:r>
      <w:r>
        <w:rPr/>
        <w:t>the</w:t>
      </w:r>
      <w:r>
        <w:rPr>
          <w:spacing w:val="-7"/>
        </w:rPr>
        <w:t> </w:t>
      </w:r>
      <w:r>
        <w:rPr/>
        <w:t>set</w:t>
      </w:r>
      <w:r>
        <w:rPr>
          <w:spacing w:val="-7"/>
        </w:rPr>
        <w:t> </w:t>
      </w:r>
      <w:r>
        <w:rPr/>
        <w:t>partitions</w:t>
      </w:r>
      <w:r>
        <w:rPr>
          <w:spacing w:val="-7"/>
        </w:rPr>
        <w:t> </w:t>
      </w:r>
      <w:r>
        <w:rPr/>
        <w:t>maintained</w:t>
      </w:r>
      <w:r>
        <w:rPr>
          <w:spacing w:val="-7"/>
        </w:rPr>
        <w:t> </w:t>
      </w:r>
      <w:r>
        <w:rPr/>
        <w:t>by</w:t>
      </w:r>
      <w:r>
        <w:rPr>
          <w:spacing w:val="-7"/>
        </w:rPr>
        <w:t> </w:t>
      </w:r>
      <w:r>
        <w:rPr/>
        <w:t>Disjoint</w:t>
      </w:r>
      <w:r>
        <w:rPr>
          <w:spacing w:val="-7"/>
        </w:rPr>
        <w:t> </w:t>
      </w:r>
      <w:r>
        <w:rPr/>
        <w:t>Sets</w:t>
      </w:r>
      <w:r>
        <w:rPr>
          <w:spacing w:val="-7"/>
        </w:rPr>
        <w:t> </w:t>
      </w:r>
      <w:r>
        <w:rPr/>
        <w:t>and</w:t>
      </w:r>
      <w:r>
        <w:rPr>
          <w:spacing w:val="-7"/>
        </w:rPr>
        <w:t> </w:t>
      </w:r>
      <w:r>
        <w:rPr/>
        <w:t>Union–Find</w:t>
      </w:r>
      <w:r>
        <w:rPr>
          <w:spacing w:val="-7"/>
        </w:rPr>
        <w:t> </w:t>
      </w:r>
      <w:r>
        <w:rPr/>
        <w:t>are</w:t>
      </w:r>
      <w:r>
        <w:rPr>
          <w:spacing w:val="-7"/>
        </w:rPr>
        <w:t> </w:t>
      </w:r>
      <w:r>
        <w:rPr/>
        <w:t>mathematically</w:t>
      </w:r>
      <w:r>
        <w:rPr>
          <w:spacing w:val="-7"/>
        </w:rPr>
        <w:t> </w:t>
      </w:r>
      <w:r>
        <w:rPr>
          <w:spacing w:val="-2"/>
        </w:rPr>
        <w:t>identical:</w:t>
      </w:r>
    </w:p>
    <w:p>
      <w:pPr>
        <w:pStyle w:val="BodyText"/>
        <w:spacing w:before="158"/>
        <w:ind w:left="0"/>
      </w:pPr>
    </w:p>
    <w:p>
      <w:pPr>
        <w:spacing w:before="1"/>
        <w:ind w:left="566" w:right="0" w:firstLine="0"/>
        <w:jc w:val="left"/>
        <w:rPr>
          <w:rFonts w:ascii="Cambria" w:hAnsi="Cambria" w:eastAsia="Cambria"/>
          <w:position w:val="5"/>
          <w:sz w:val="20"/>
        </w:rPr>
      </w:pPr>
      <w:r>
        <w:rPr>
          <w:rFonts w:ascii="Cambria" w:hAnsi="Cambria" w:eastAsia="Cambria"/>
          <w:w w:val="105"/>
          <w:position w:val="5"/>
          <w:sz w:val="20"/>
        </w:rPr>
        <w:t>𝑃</w:t>
      </w:r>
      <w:r>
        <w:rPr>
          <w:rFonts w:ascii="Cambria" w:hAnsi="Cambria" w:eastAsia="Cambria"/>
          <w:w w:val="105"/>
          <w:sz w:val="15"/>
        </w:rPr>
        <w:t>Disjoint</w:t>
      </w:r>
      <w:r>
        <w:rPr>
          <w:rFonts w:ascii="Cambria" w:hAnsi="Cambria" w:eastAsia="Cambria"/>
          <w:spacing w:val="17"/>
          <w:w w:val="105"/>
          <w:sz w:val="15"/>
        </w:rPr>
        <w:t> </w:t>
      </w:r>
      <w:r>
        <w:rPr>
          <w:rFonts w:ascii="Cambria" w:hAnsi="Cambria" w:eastAsia="Cambria"/>
          <w:w w:val="105"/>
          <w:position w:val="5"/>
          <w:sz w:val="20"/>
        </w:rPr>
        <w:t>=</w:t>
      </w:r>
      <w:r>
        <w:rPr>
          <w:rFonts w:ascii="Cambria" w:hAnsi="Cambria" w:eastAsia="Cambria"/>
          <w:spacing w:val="-7"/>
          <w:w w:val="105"/>
          <w:position w:val="5"/>
          <w:sz w:val="20"/>
        </w:rPr>
        <w:t> </w:t>
      </w:r>
      <w:r>
        <w:rPr>
          <w:rFonts w:ascii="Cambria" w:hAnsi="Cambria" w:eastAsia="Cambria"/>
          <w:spacing w:val="-2"/>
          <w:w w:val="105"/>
          <w:position w:val="5"/>
          <w:sz w:val="20"/>
        </w:rPr>
        <w:t>𝑃</w:t>
      </w:r>
      <w:r>
        <w:rPr>
          <w:rFonts w:ascii="Cambria" w:hAnsi="Cambria" w:eastAsia="Cambria"/>
          <w:spacing w:val="-2"/>
          <w:w w:val="105"/>
          <w:sz w:val="15"/>
        </w:rPr>
        <w:t>Union−Find</w:t>
      </w:r>
      <w:r>
        <w:rPr>
          <w:rFonts w:ascii="Cambria" w:hAnsi="Cambria" w:eastAsia="Cambria"/>
          <w:spacing w:val="-2"/>
          <w:w w:val="105"/>
          <w:position w:val="5"/>
          <w:sz w:val="20"/>
        </w:rPr>
        <w:t>,</w:t>
      </w:r>
    </w:p>
    <w:p>
      <w:pPr>
        <w:pStyle w:val="BodyText"/>
        <w:spacing w:before="112"/>
        <w:ind w:left="367"/>
      </w:pPr>
      <w:r>
        <w:rPr/>
        <w:t>then</w:t>
      </w:r>
      <w:r>
        <w:rPr>
          <w:spacing w:val="-9"/>
        </w:rPr>
        <w:t> </w:t>
      </w:r>
      <w:r>
        <w:rPr/>
        <w:t>both</w:t>
      </w:r>
      <w:r>
        <w:rPr>
          <w:spacing w:val="-9"/>
        </w:rPr>
        <w:t> </w:t>
      </w:r>
      <w:r>
        <w:rPr/>
        <w:t>structures</w:t>
      </w:r>
      <w:r>
        <w:rPr>
          <w:spacing w:val="-9"/>
        </w:rPr>
        <w:t> </w:t>
      </w:r>
      <w:r>
        <w:rPr/>
        <w:t>produce</w:t>
      </w:r>
      <w:r>
        <w:rPr>
          <w:spacing w:val="-9"/>
        </w:rPr>
        <w:t> </w:t>
      </w:r>
      <w:r>
        <w:rPr/>
        <w:t>identical</w:t>
      </w:r>
      <w:r>
        <w:rPr>
          <w:spacing w:val="-9"/>
        </w:rPr>
        <w:t> </w:t>
      </w:r>
      <w:r>
        <w:rPr/>
        <w:t>evolution</w:t>
      </w:r>
      <w:r>
        <w:rPr>
          <w:spacing w:val="-9"/>
        </w:rPr>
        <w:t> </w:t>
      </w:r>
      <w:r>
        <w:rPr/>
        <w:t>under</w:t>
      </w:r>
      <w:r>
        <w:rPr>
          <w:spacing w:val="-9"/>
        </w:rPr>
        <w:t> </w:t>
      </w:r>
      <w:r>
        <w:rPr/>
        <w:t>Find</w:t>
      </w:r>
      <w:r>
        <w:rPr>
          <w:spacing w:val="-9"/>
        </w:rPr>
        <w:t> </w:t>
      </w:r>
      <w:r>
        <w:rPr/>
        <w:t>and</w:t>
      </w:r>
      <w:r>
        <w:rPr>
          <w:spacing w:val="-9"/>
        </w:rPr>
        <w:t> </w:t>
      </w:r>
      <w:r>
        <w:rPr/>
        <w:t>Union.</w:t>
      </w:r>
      <w:r>
        <w:rPr>
          <w:spacing w:val="-9"/>
        </w:rPr>
        <w:t> </w:t>
      </w:r>
      <w:r>
        <w:rPr/>
        <w:t>Their</w:t>
      </w:r>
      <w:r>
        <w:rPr>
          <w:spacing w:val="-8"/>
        </w:rPr>
        <w:t> </w:t>
      </w:r>
      <w:r>
        <w:rPr/>
        <w:t>complexity</w:t>
      </w:r>
      <w:r>
        <w:rPr>
          <w:spacing w:val="-9"/>
        </w:rPr>
        <w:t> </w:t>
      </w:r>
      <w:r>
        <w:rPr/>
        <w:t>therefore</w:t>
      </w:r>
      <w:r>
        <w:rPr>
          <w:spacing w:val="-9"/>
        </w:rPr>
        <w:t> </w:t>
      </w:r>
      <w:r>
        <w:rPr>
          <w:spacing w:val="-2"/>
        </w:rPr>
        <w:t>agrees:</w:t>
      </w:r>
    </w:p>
    <w:p>
      <w:pPr>
        <w:pStyle w:val="BodyText"/>
        <w:spacing w:before="159"/>
        <w:ind w:left="0"/>
      </w:pPr>
    </w:p>
    <w:p>
      <w:pPr>
        <w:spacing w:before="0"/>
        <w:ind w:left="566" w:right="0" w:firstLine="0"/>
        <w:jc w:val="left"/>
        <w:rPr>
          <w:rFonts w:ascii="Cambria" w:hAnsi="Cambria" w:eastAsia="Cambria"/>
          <w:sz w:val="20"/>
        </w:rPr>
      </w:pPr>
      <w:r>
        <w:rPr>
          <w:rFonts w:ascii="Cambria" w:hAnsi="Cambria" w:eastAsia="Cambria"/>
          <w:sz w:val="20"/>
        </w:rPr>
        <w:t>𝑇</w:t>
      </w:r>
      <w:r>
        <w:rPr>
          <w:rFonts w:ascii="Cambria" w:hAnsi="Cambria" w:eastAsia="Cambria"/>
          <w:position w:val="-4"/>
          <w:sz w:val="15"/>
        </w:rPr>
        <w:t>Disjoint</w:t>
      </w:r>
      <w:r>
        <w:rPr>
          <w:rFonts w:ascii="Cambria" w:hAnsi="Cambria" w:eastAsia="Cambria"/>
          <w:spacing w:val="-15"/>
          <w:position w:val="-4"/>
          <w:sz w:val="15"/>
        </w:rPr>
        <w:t> </w:t>
      </w:r>
      <w:r>
        <w:rPr>
          <w:rFonts w:ascii="Cambria" w:hAnsi="Cambria" w:eastAsia="Cambria"/>
          <w:sz w:val="20"/>
        </w:rPr>
        <w:t>(𝑛)</w:t>
      </w:r>
      <w:r>
        <w:rPr>
          <w:rFonts w:ascii="Cambria" w:hAnsi="Cambria" w:eastAsia="Cambria"/>
          <w:spacing w:val="-9"/>
          <w:sz w:val="20"/>
        </w:rPr>
        <w:t> </w:t>
      </w:r>
      <w:r>
        <w:rPr>
          <w:rFonts w:ascii="Cambria" w:hAnsi="Cambria" w:eastAsia="Cambria"/>
          <w:sz w:val="20"/>
        </w:rPr>
        <w:t>=</w:t>
      </w:r>
      <w:r>
        <w:rPr>
          <w:rFonts w:ascii="Cambria" w:hAnsi="Cambria" w:eastAsia="Cambria"/>
          <w:spacing w:val="-8"/>
          <w:sz w:val="20"/>
        </w:rPr>
        <w:t> </w:t>
      </w:r>
      <w:r>
        <w:rPr>
          <w:rFonts w:ascii="Cambria" w:hAnsi="Cambria" w:eastAsia="Cambria"/>
          <w:sz w:val="20"/>
        </w:rPr>
        <w:t>𝑇</w:t>
      </w:r>
      <w:r>
        <w:rPr>
          <w:rFonts w:ascii="Cambria" w:hAnsi="Cambria" w:eastAsia="Cambria"/>
          <w:position w:val="-4"/>
          <w:sz w:val="15"/>
        </w:rPr>
        <w:t>Union−Find</w:t>
      </w:r>
      <w:r>
        <w:rPr>
          <w:rFonts w:ascii="Cambria" w:hAnsi="Cambria" w:eastAsia="Cambria"/>
          <w:sz w:val="20"/>
        </w:rPr>
        <w:t>(𝑛)</w:t>
      </w:r>
      <w:r>
        <w:rPr>
          <w:rFonts w:ascii="Cambria" w:hAnsi="Cambria" w:eastAsia="Cambria"/>
          <w:spacing w:val="-6"/>
          <w:sz w:val="20"/>
        </w:rPr>
        <w:t> </w:t>
      </w:r>
      <w:r>
        <w:rPr>
          <w:rFonts w:ascii="Cambria" w:hAnsi="Cambria" w:eastAsia="Cambria"/>
          <w:sz w:val="20"/>
        </w:rPr>
        <w:t>=</w:t>
      </w:r>
      <w:r>
        <w:rPr>
          <w:rFonts w:ascii="Cambria" w:hAnsi="Cambria" w:eastAsia="Cambria"/>
          <w:spacing w:val="-5"/>
          <w:sz w:val="20"/>
        </w:rPr>
        <w:t> </w:t>
      </w:r>
      <w:r>
        <w:rPr>
          <w:rFonts w:ascii="Cambria" w:hAnsi="Cambria" w:eastAsia="Cambria"/>
          <w:spacing w:val="-2"/>
          <w:sz w:val="20"/>
        </w:rPr>
        <w:t>𝑂(𝛼(𝑛)).</w:t>
      </w:r>
    </w:p>
    <w:p>
      <w:pPr>
        <w:pStyle w:val="BodyText"/>
        <w:spacing w:before="113"/>
        <w:ind w:left="367"/>
      </w:pPr>
      <w:r>
        <w:rPr>
          <w:spacing w:val="-2"/>
        </w:rPr>
        <w:t>Furthermore:</w:t>
      </w:r>
    </w:p>
    <w:p>
      <w:pPr>
        <w:pStyle w:val="BodyText"/>
        <w:spacing w:before="158"/>
        <w:ind w:left="0"/>
      </w:pPr>
    </w:p>
    <w:p>
      <w:pPr>
        <w:pStyle w:val="BodyText"/>
        <w:ind w:left="566"/>
        <w:rPr>
          <w:rFonts w:ascii="Cambria" w:hAnsi="Cambria" w:eastAsia="Cambria"/>
        </w:rPr>
      </w:pPr>
      <w:r>
        <w:rPr>
          <w:rFonts w:ascii="Cambria" w:hAnsi="Cambria" w:eastAsia="Cambria"/>
          <w:spacing w:val="-2"/>
        </w:rPr>
        <w:t>Union</w:t>
      </w:r>
      <w:r>
        <w:rPr>
          <w:spacing w:val="-2"/>
        </w:rPr>
        <w:t>–</w:t>
      </w:r>
      <w:r>
        <w:rPr>
          <w:rFonts w:ascii="Cambria" w:hAnsi="Cambria" w:eastAsia="Cambria"/>
          <w:spacing w:val="-2"/>
        </w:rPr>
        <w:t>Find</w:t>
      </w:r>
      <w:r>
        <w:rPr>
          <w:rFonts w:ascii="Cambria" w:hAnsi="Cambria" w:eastAsia="Cambria"/>
          <w:spacing w:val="-3"/>
        </w:rPr>
        <w:t> </w:t>
      </w:r>
      <w:r>
        <w:rPr>
          <w:rFonts w:ascii="Cambria" w:hAnsi="Cambria" w:eastAsia="Cambria"/>
          <w:spacing w:val="-2"/>
        </w:rPr>
        <w:t>partition</w:t>
      </w:r>
      <w:r>
        <w:rPr>
          <w:rFonts w:ascii="Cambria" w:hAnsi="Cambria" w:eastAsia="Cambria"/>
          <w:spacing w:val="3"/>
        </w:rPr>
        <w:t> </w:t>
      </w:r>
      <w:r>
        <w:rPr>
          <w:rFonts w:ascii="Cambria" w:hAnsi="Cambria" w:eastAsia="Cambria"/>
          <w:spacing w:val="-2"/>
        </w:rPr>
        <w:t>=</w:t>
      </w:r>
      <w:r>
        <w:rPr>
          <w:rFonts w:ascii="Cambria" w:hAnsi="Cambria" w:eastAsia="Cambria"/>
          <w:spacing w:val="2"/>
        </w:rPr>
        <w:t> </w:t>
      </w:r>
      <w:r>
        <w:rPr>
          <w:rFonts w:ascii="Cambria" w:hAnsi="Cambria" w:eastAsia="Cambria"/>
          <w:spacing w:val="-2"/>
        </w:rPr>
        <w:t>𝜋</w:t>
      </w:r>
      <w:r>
        <w:rPr>
          <w:rFonts w:ascii="Cambria" w:hAnsi="Cambria" w:eastAsia="Cambria"/>
          <w:spacing w:val="-2"/>
          <w:position w:val="-4"/>
          <w:sz w:val="15"/>
        </w:rPr>
        <w:t>0</w:t>
      </w:r>
      <w:r>
        <w:rPr>
          <w:rFonts w:ascii="Cambria" w:hAnsi="Cambria" w:eastAsia="Cambria"/>
          <w:spacing w:val="-2"/>
        </w:rPr>
        <w:t>(𝐾</w:t>
      </w:r>
      <w:r>
        <w:rPr>
          <w:rFonts w:ascii="Cambria" w:hAnsi="Cambria" w:eastAsia="Cambria"/>
          <w:spacing w:val="-2"/>
          <w:position w:val="-4"/>
          <w:sz w:val="15"/>
        </w:rPr>
        <w:t>𝑡</w:t>
      </w:r>
      <w:r>
        <w:rPr>
          <w:rFonts w:ascii="Cambria" w:hAnsi="Cambria" w:eastAsia="Cambria"/>
          <w:spacing w:val="-2"/>
        </w:rPr>
        <w:t>).</w:t>
      </w:r>
    </w:p>
    <w:p>
      <w:pPr>
        <w:pStyle w:val="BodyText"/>
        <w:spacing w:line="247" w:lineRule="auto" w:before="109"/>
        <w:ind w:left="367" w:right="3155"/>
      </w:pPr>
      <w:r>
        <w:rPr/>
        <w:t>Thus</w:t>
      </w:r>
      <w:r>
        <w:rPr>
          <w:spacing w:val="-5"/>
        </w:rPr>
        <w:t> </w:t>
      </w:r>
      <w:r>
        <w:rPr/>
        <w:t>Union–Find</w:t>
      </w:r>
      <w:r>
        <w:rPr>
          <w:spacing w:val="-5"/>
        </w:rPr>
        <w:t> </w:t>
      </w:r>
      <w:r>
        <w:rPr/>
        <w:t>is</w:t>
      </w:r>
      <w:r>
        <w:rPr>
          <w:spacing w:val="-5"/>
        </w:rPr>
        <w:t> </w:t>
      </w:r>
      <w:r>
        <w:rPr/>
        <w:t>not</w:t>
      </w:r>
      <w:r>
        <w:rPr>
          <w:spacing w:val="-5"/>
        </w:rPr>
        <w:t> </w:t>
      </w:r>
      <w:r>
        <w:rPr/>
        <w:t>merely</w:t>
      </w:r>
      <w:r>
        <w:rPr>
          <w:spacing w:val="-5"/>
        </w:rPr>
        <w:t> </w:t>
      </w:r>
      <w:r>
        <w:rPr/>
        <w:t>a</w:t>
      </w:r>
      <w:r>
        <w:rPr>
          <w:spacing w:val="-5"/>
        </w:rPr>
        <w:t> </w:t>
      </w:r>
      <w:r>
        <w:rPr/>
        <w:t>data</w:t>
      </w:r>
      <w:r>
        <w:rPr>
          <w:spacing w:val="-5"/>
        </w:rPr>
        <w:t> </w:t>
      </w:r>
      <w:r>
        <w:rPr/>
        <w:t>structure;</w:t>
      </w:r>
      <w:r>
        <w:rPr>
          <w:spacing w:val="-5"/>
        </w:rPr>
        <w:t> </w:t>
      </w:r>
      <w:r>
        <w:rPr/>
        <w:t>it</w:t>
      </w:r>
      <w:r>
        <w:rPr>
          <w:spacing w:val="-5"/>
        </w:rPr>
        <w:t> </w:t>
      </w:r>
      <w:r>
        <w:rPr/>
        <w:t>is</w:t>
      </w:r>
      <w:r>
        <w:rPr>
          <w:spacing w:val="-5"/>
        </w:rPr>
        <w:t> </w:t>
      </w:r>
      <w:r>
        <w:rPr/>
        <w:t>a</w:t>
      </w:r>
      <w:r>
        <w:rPr>
          <w:spacing w:val="-5"/>
        </w:rPr>
        <w:t> </w:t>
      </w:r>
      <w:r>
        <w:rPr/>
        <w:t>discrete</w:t>
      </w:r>
      <w:r>
        <w:rPr>
          <w:spacing w:val="-5"/>
        </w:rPr>
        <w:t> </w:t>
      </w:r>
      <w:r>
        <w:rPr/>
        <w:t>realization</w:t>
      </w:r>
      <w:r>
        <w:rPr>
          <w:spacing w:val="-5"/>
        </w:rPr>
        <w:t> </w:t>
      </w:r>
      <w:r>
        <w:rPr/>
        <w:t>of</w:t>
      </w:r>
      <w:r>
        <w:rPr>
          <w:spacing w:val="-5"/>
        </w:rPr>
        <w:t> </w:t>
      </w:r>
      <w:r>
        <w:rPr>
          <w:rFonts w:ascii="Cambria" w:hAnsi="Cambria" w:eastAsia="Cambria"/>
        </w:rPr>
        <w:t>𝜋</w:t>
      </w:r>
      <w:r>
        <w:rPr>
          <w:rFonts w:ascii="Cambria" w:hAnsi="Cambria" w:eastAsia="Cambria"/>
          <w:vertAlign w:val="subscript"/>
        </w:rPr>
        <w:t>0</w:t>
      </w:r>
      <w:r>
        <w:rPr>
          <w:vertAlign w:val="baseline"/>
        </w:rPr>
        <w:t>. This equivalence induces three corresponding DAGs:</w:t>
      </w:r>
    </w:p>
    <w:p>
      <w:pPr>
        <w:pStyle w:val="BodyText"/>
        <w:spacing w:after="0" w:line="247" w:lineRule="auto"/>
        <w:sectPr>
          <w:pgSz w:w="10890" w:h="14860"/>
          <w:pgMar w:header="691" w:footer="562" w:top="940" w:bottom="760" w:left="708" w:right="0"/>
        </w:sectPr>
      </w:pPr>
    </w:p>
    <w:p>
      <w:pPr>
        <w:pStyle w:val="ListParagraph"/>
        <w:numPr>
          <w:ilvl w:val="2"/>
          <w:numId w:val="1"/>
        </w:numPr>
        <w:tabs>
          <w:tab w:pos="565" w:val="left" w:leader="none"/>
        </w:tabs>
        <w:spacing w:line="288" w:lineRule="exact" w:before="103" w:after="0"/>
        <w:ind w:left="565" w:right="0" w:hanging="248"/>
        <w:jc w:val="left"/>
        <w:rPr>
          <w:sz w:val="20"/>
        </w:rPr>
      </w:pPr>
      <w:r>
        <w:rPr>
          <w:b/>
          <w:sz w:val="20"/>
        </w:rPr>
        <w:t>Raw</w:t>
      </w:r>
      <w:r>
        <w:rPr>
          <w:b/>
          <w:spacing w:val="-13"/>
          <w:sz w:val="20"/>
        </w:rPr>
        <w:t> </w:t>
      </w:r>
      <w:r>
        <w:rPr>
          <w:b/>
          <w:sz w:val="20"/>
        </w:rPr>
        <w:t>causal</w:t>
      </w:r>
      <w:r>
        <w:rPr>
          <w:b/>
          <w:spacing w:val="-12"/>
          <w:sz w:val="20"/>
        </w:rPr>
        <w:t> </w:t>
      </w:r>
      <w:r>
        <w:rPr>
          <w:b/>
          <w:sz w:val="20"/>
        </w:rPr>
        <w:t>DAG</w:t>
      </w:r>
      <w:r>
        <w:rPr>
          <w:b/>
          <w:spacing w:val="-13"/>
          <w:sz w:val="20"/>
        </w:rPr>
        <w:t> </w:t>
      </w:r>
      <w:r>
        <w:rPr>
          <w:sz w:val="20"/>
        </w:rPr>
        <w:t>Formed</w:t>
      </w:r>
      <w:r>
        <w:rPr>
          <w:spacing w:val="-12"/>
          <w:sz w:val="20"/>
        </w:rPr>
        <w:t> </w:t>
      </w:r>
      <w:r>
        <w:rPr>
          <w:sz w:val="20"/>
        </w:rPr>
        <w:t>by</w:t>
      </w:r>
      <w:r>
        <w:rPr>
          <w:spacing w:val="-13"/>
          <w:sz w:val="20"/>
        </w:rPr>
        <w:t> </w:t>
      </w:r>
      <w:r>
        <w:rPr>
          <w:sz w:val="20"/>
        </w:rPr>
        <w:t>temporal</w:t>
      </w:r>
      <w:r>
        <w:rPr>
          <w:spacing w:val="-12"/>
          <w:sz w:val="20"/>
        </w:rPr>
        <w:t> </w:t>
      </w:r>
      <w:r>
        <w:rPr>
          <w:sz w:val="20"/>
        </w:rPr>
        <w:t>transaction</w:t>
      </w:r>
      <w:r>
        <w:rPr>
          <w:spacing w:val="-13"/>
          <w:sz w:val="20"/>
        </w:rPr>
        <w:t> </w:t>
      </w:r>
      <w:r>
        <w:rPr>
          <w:sz w:val="20"/>
        </w:rPr>
        <w:t>edges</w:t>
      </w:r>
      <w:r>
        <w:rPr>
          <w:spacing w:val="-12"/>
          <w:sz w:val="20"/>
        </w:rPr>
        <w:t> </w:t>
      </w:r>
      <w:r>
        <w:rPr>
          <w:sz w:val="20"/>
        </w:rPr>
        <w:t>(sender</w:t>
      </w:r>
      <w:r>
        <w:rPr>
          <w:spacing w:val="-13"/>
          <w:sz w:val="20"/>
        </w:rPr>
        <w:t> </w:t>
      </w:r>
      <w:r>
        <w:rPr>
          <w:rFonts w:ascii="Lucida Sans Unicode" w:hAnsi="Lucida Sans Unicode"/>
          <w:sz w:val="20"/>
        </w:rPr>
        <w:t>→</w:t>
      </w:r>
      <w:r>
        <w:rPr>
          <w:rFonts w:ascii="Lucida Sans Unicode" w:hAnsi="Lucida Sans Unicode"/>
          <w:spacing w:val="-16"/>
          <w:sz w:val="20"/>
        </w:rPr>
        <w:t> </w:t>
      </w:r>
      <w:r>
        <w:rPr>
          <w:sz w:val="20"/>
        </w:rPr>
        <w:t>receiver).</w:t>
      </w:r>
      <w:r>
        <w:rPr>
          <w:spacing w:val="-12"/>
          <w:sz w:val="20"/>
        </w:rPr>
        <w:t> </w:t>
      </w:r>
      <w:r>
        <w:rPr>
          <w:sz w:val="20"/>
        </w:rPr>
        <w:t>Represents</w:t>
      </w:r>
      <w:r>
        <w:rPr>
          <w:spacing w:val="-12"/>
          <w:sz w:val="20"/>
        </w:rPr>
        <w:t> </w:t>
      </w:r>
      <w:r>
        <w:rPr>
          <w:sz w:val="20"/>
        </w:rPr>
        <w:t>the</w:t>
      </w:r>
      <w:r>
        <w:rPr>
          <w:spacing w:val="-12"/>
          <w:sz w:val="20"/>
        </w:rPr>
        <w:t> </w:t>
      </w:r>
      <w:r>
        <w:rPr>
          <w:sz w:val="20"/>
        </w:rPr>
        <w:t>topological</w:t>
      </w:r>
      <w:r>
        <w:rPr>
          <w:spacing w:val="-11"/>
          <w:sz w:val="20"/>
        </w:rPr>
        <w:t> </w:t>
      </w:r>
      <w:r>
        <w:rPr>
          <w:spacing w:val="-2"/>
          <w:sz w:val="20"/>
        </w:rPr>
        <w:t>space</w:t>
      </w:r>
    </w:p>
    <w:p>
      <w:pPr>
        <w:spacing w:line="245" w:lineRule="exact" w:before="0"/>
        <w:ind w:left="566" w:right="0" w:firstLine="0"/>
        <w:jc w:val="left"/>
        <w:rPr>
          <w:sz w:val="20"/>
        </w:rPr>
      </w:pPr>
      <w:r>
        <w:rPr>
          <w:rFonts w:ascii="Cambria" w:eastAsia="Cambria"/>
          <w:spacing w:val="-5"/>
          <w:sz w:val="20"/>
        </w:rPr>
        <w:t>𝐾</w:t>
      </w:r>
      <w:r>
        <w:rPr>
          <w:rFonts w:ascii="Cambria" w:eastAsia="Cambria"/>
          <w:spacing w:val="-5"/>
          <w:position w:val="-4"/>
          <w:sz w:val="15"/>
        </w:rPr>
        <w:t>0</w:t>
      </w:r>
      <w:r>
        <w:rPr>
          <w:spacing w:val="-5"/>
          <w:sz w:val="20"/>
        </w:rPr>
        <w:t>.</w:t>
      </w:r>
    </w:p>
    <w:p>
      <w:pPr>
        <w:pStyle w:val="ListParagraph"/>
        <w:numPr>
          <w:ilvl w:val="2"/>
          <w:numId w:val="1"/>
        </w:numPr>
        <w:tabs>
          <w:tab w:pos="565" w:val="left" w:leader="none"/>
        </w:tabs>
        <w:spacing w:line="265" w:lineRule="exact" w:before="0" w:after="0"/>
        <w:ind w:left="565" w:right="0" w:hanging="248"/>
        <w:jc w:val="left"/>
        <w:rPr>
          <w:sz w:val="20"/>
        </w:rPr>
      </w:pPr>
      <w:r>
        <w:rPr>
          <w:b/>
          <w:sz w:val="20"/>
        </w:rPr>
        <w:t>Rank-filtration</w:t>
      </w:r>
      <w:r>
        <w:rPr>
          <w:b/>
          <w:spacing w:val="-10"/>
          <w:sz w:val="20"/>
        </w:rPr>
        <w:t> </w:t>
      </w:r>
      <w:r>
        <w:rPr>
          <w:b/>
          <w:sz w:val="20"/>
        </w:rPr>
        <w:t>DAG</w:t>
      </w:r>
      <w:r>
        <w:rPr>
          <w:b/>
          <w:spacing w:val="-9"/>
          <w:sz w:val="20"/>
        </w:rPr>
        <w:t> </w:t>
      </w:r>
      <w:r>
        <w:rPr>
          <w:rFonts w:ascii="Cambria" w:eastAsia="Cambria"/>
          <w:sz w:val="20"/>
        </w:rPr>
        <w:t>𝐺</w:t>
      </w:r>
      <w:r>
        <w:rPr>
          <w:rFonts w:ascii="Cambria" w:eastAsia="Cambria"/>
          <w:position w:val="-4"/>
          <w:sz w:val="15"/>
        </w:rPr>
        <w:t>UF</w:t>
      </w:r>
      <w:r>
        <w:rPr>
          <w:rFonts w:ascii="Cambria" w:eastAsia="Cambria"/>
          <w:spacing w:val="16"/>
          <w:position w:val="-4"/>
          <w:sz w:val="15"/>
        </w:rPr>
        <w:t> </w:t>
      </w:r>
      <w:r>
        <w:rPr>
          <w:sz w:val="20"/>
        </w:rPr>
        <w:t>Each</w:t>
      </w:r>
      <w:r>
        <w:rPr>
          <w:spacing w:val="-9"/>
          <w:sz w:val="20"/>
        </w:rPr>
        <w:t> </w:t>
      </w:r>
      <w:r>
        <w:rPr>
          <w:sz w:val="20"/>
        </w:rPr>
        <w:t>Union</w:t>
      </w:r>
      <w:r>
        <w:rPr>
          <w:spacing w:val="-9"/>
          <w:sz w:val="20"/>
        </w:rPr>
        <w:t> </w:t>
      </w:r>
      <w:r>
        <w:rPr>
          <w:sz w:val="20"/>
        </w:rPr>
        <w:t>operation</w:t>
      </w:r>
      <w:r>
        <w:rPr>
          <w:spacing w:val="-9"/>
          <w:sz w:val="20"/>
        </w:rPr>
        <w:t> </w:t>
      </w:r>
      <w:r>
        <w:rPr>
          <w:sz w:val="20"/>
        </w:rPr>
        <w:t>reduces</w:t>
      </w:r>
      <w:r>
        <w:rPr>
          <w:spacing w:val="-9"/>
          <w:sz w:val="20"/>
        </w:rPr>
        <w:t> </w:t>
      </w:r>
      <w:r>
        <w:rPr>
          <w:rFonts w:ascii="Cambria" w:eastAsia="Cambria"/>
          <w:sz w:val="20"/>
        </w:rPr>
        <w:t>𝜋</w:t>
      </w:r>
      <w:r>
        <w:rPr>
          <w:rFonts w:ascii="Cambria" w:eastAsia="Cambria"/>
          <w:position w:val="-4"/>
          <w:sz w:val="15"/>
        </w:rPr>
        <w:t>0</w:t>
      </w:r>
      <w:r>
        <w:rPr>
          <w:rFonts w:ascii="Cambria" w:eastAsia="Cambria"/>
          <w:spacing w:val="16"/>
          <w:position w:val="-4"/>
          <w:sz w:val="15"/>
        </w:rPr>
        <w:t> </w:t>
      </w:r>
      <w:r>
        <w:rPr>
          <w:sz w:val="20"/>
        </w:rPr>
        <w:t>by</w:t>
      </w:r>
      <w:r>
        <w:rPr>
          <w:spacing w:val="-9"/>
          <w:sz w:val="20"/>
        </w:rPr>
        <w:t> </w:t>
      </w:r>
      <w:r>
        <w:rPr>
          <w:spacing w:val="-4"/>
          <w:sz w:val="20"/>
        </w:rPr>
        <w:t>one:</w:t>
      </w:r>
    </w:p>
    <w:p>
      <w:pPr>
        <w:spacing w:before="114"/>
        <w:ind w:left="1064" w:right="0" w:firstLine="0"/>
        <w:jc w:val="left"/>
        <w:rPr>
          <w:rFonts w:ascii="Cambria" w:hAnsi="Cambria" w:eastAsia="Cambria"/>
          <w:sz w:val="20"/>
        </w:rPr>
      </w:pPr>
      <w:r>
        <w:rPr>
          <w:rFonts w:ascii="Cambria" w:hAnsi="Cambria" w:eastAsia="Cambria"/>
          <w:sz w:val="20"/>
        </w:rPr>
        <w:t>𝐾</w:t>
      </w:r>
      <w:r>
        <w:rPr>
          <w:rFonts w:ascii="Cambria" w:hAnsi="Cambria" w:eastAsia="Cambria"/>
          <w:position w:val="-4"/>
          <w:sz w:val="15"/>
        </w:rPr>
        <w:t>0</w:t>
      </w:r>
      <w:r>
        <w:rPr>
          <w:rFonts w:ascii="Cambria" w:hAnsi="Cambria" w:eastAsia="Cambria"/>
          <w:spacing w:val="29"/>
          <w:position w:val="-4"/>
          <w:sz w:val="15"/>
        </w:rPr>
        <w:t> </w:t>
      </w:r>
      <w:r>
        <w:rPr>
          <w:rFonts w:ascii="Cambria" w:hAnsi="Cambria" w:eastAsia="Cambria"/>
          <w:sz w:val="20"/>
        </w:rPr>
        <w:t>⊂</w:t>
      </w:r>
      <w:r>
        <w:rPr>
          <w:rFonts w:ascii="Cambria" w:hAnsi="Cambria" w:eastAsia="Cambria"/>
          <w:spacing w:val="9"/>
          <w:sz w:val="20"/>
        </w:rPr>
        <w:t> </w:t>
      </w:r>
      <w:r>
        <w:rPr>
          <w:rFonts w:ascii="Cambria" w:hAnsi="Cambria" w:eastAsia="Cambria"/>
          <w:sz w:val="20"/>
        </w:rPr>
        <w:t>𝐾</w:t>
      </w:r>
      <w:r>
        <w:rPr>
          <w:rFonts w:ascii="Cambria" w:hAnsi="Cambria" w:eastAsia="Cambria"/>
          <w:position w:val="-4"/>
          <w:sz w:val="15"/>
        </w:rPr>
        <w:t>1</w:t>
      </w:r>
      <w:r>
        <w:rPr>
          <w:rFonts w:ascii="Cambria" w:hAnsi="Cambria" w:eastAsia="Cambria"/>
          <w:spacing w:val="30"/>
          <w:position w:val="-4"/>
          <w:sz w:val="15"/>
        </w:rPr>
        <w:t> </w:t>
      </w:r>
      <w:r>
        <w:rPr>
          <w:rFonts w:ascii="Cambria" w:hAnsi="Cambria" w:eastAsia="Cambria"/>
          <w:sz w:val="20"/>
        </w:rPr>
        <w:t>⊂</w:t>
      </w:r>
      <w:r>
        <w:rPr>
          <w:rFonts w:ascii="Cambria" w:hAnsi="Cambria" w:eastAsia="Cambria"/>
          <w:spacing w:val="9"/>
          <w:sz w:val="20"/>
        </w:rPr>
        <w:t> </w:t>
      </w:r>
      <w:r>
        <w:rPr>
          <w:rFonts w:ascii="Lucida Sans Unicode" w:hAnsi="Lucida Sans Unicode" w:eastAsia="Lucida Sans Unicode"/>
          <w:sz w:val="20"/>
        </w:rPr>
        <w:t>⋯</w:t>
      </w:r>
      <w:r>
        <w:rPr>
          <w:rFonts w:ascii="Lucida Sans Unicode" w:hAnsi="Lucida Sans Unicode" w:eastAsia="Lucida Sans Unicode"/>
          <w:spacing w:val="-10"/>
          <w:sz w:val="20"/>
        </w:rPr>
        <w:t> </w:t>
      </w:r>
      <w:r>
        <w:rPr>
          <w:rFonts w:ascii="Cambria" w:hAnsi="Cambria" w:eastAsia="Cambria"/>
          <w:sz w:val="20"/>
        </w:rPr>
        <w:t>⊂</w:t>
      </w:r>
      <w:r>
        <w:rPr>
          <w:rFonts w:ascii="Cambria" w:hAnsi="Cambria" w:eastAsia="Cambria"/>
          <w:spacing w:val="9"/>
          <w:sz w:val="20"/>
        </w:rPr>
        <w:t> </w:t>
      </w:r>
      <w:r>
        <w:rPr>
          <w:rFonts w:ascii="Cambria" w:hAnsi="Cambria" w:eastAsia="Cambria"/>
          <w:spacing w:val="-5"/>
          <w:sz w:val="20"/>
        </w:rPr>
        <w:t>𝐾</w:t>
      </w:r>
      <w:r>
        <w:rPr>
          <w:rFonts w:ascii="Cambria" w:hAnsi="Cambria" w:eastAsia="Cambria"/>
          <w:spacing w:val="-5"/>
          <w:position w:val="-4"/>
          <w:sz w:val="15"/>
        </w:rPr>
        <w:t>𝑡</w:t>
      </w:r>
      <w:r>
        <w:rPr>
          <w:rFonts w:ascii="Cambria" w:hAnsi="Cambria" w:eastAsia="Cambria"/>
          <w:spacing w:val="-5"/>
          <w:sz w:val="20"/>
        </w:rPr>
        <w:t>,</w:t>
      </w:r>
    </w:p>
    <w:p>
      <w:pPr>
        <w:pStyle w:val="BodyText"/>
        <w:spacing w:before="141"/>
        <w:ind w:left="566"/>
      </w:pPr>
      <w:r>
        <w:rPr/>
        <w:t>and</w:t>
      </w:r>
      <w:r>
        <w:rPr>
          <w:spacing w:val="-10"/>
        </w:rPr>
        <w:t> </w:t>
      </w:r>
      <w:r>
        <w:rPr/>
        <w:t>edges</w:t>
      </w:r>
      <w:r>
        <w:rPr>
          <w:spacing w:val="-9"/>
        </w:rPr>
        <w:t> </w:t>
      </w:r>
      <w:r>
        <w:rPr/>
        <w:t>follow</w:t>
      </w:r>
      <w:r>
        <w:rPr>
          <w:spacing w:val="-9"/>
        </w:rPr>
        <w:t> </w:t>
      </w:r>
      <w:r>
        <w:rPr/>
        <w:t>rank</w:t>
      </w:r>
      <w:r>
        <w:rPr>
          <w:spacing w:val="-9"/>
        </w:rPr>
        <w:t> </w:t>
      </w:r>
      <w:r>
        <w:rPr>
          <w:spacing w:val="-2"/>
        </w:rPr>
        <w:t>order:</w:t>
      </w:r>
    </w:p>
    <w:p>
      <w:pPr>
        <w:pStyle w:val="BodyText"/>
        <w:spacing w:before="182"/>
        <w:ind w:left="1064"/>
        <w:rPr>
          <w:rFonts w:ascii="Cambria" w:hAnsi="Cambria" w:cs="Cambria" w:eastAsia="Cambria"/>
        </w:rPr>
      </w:pPr>
      <w:r>
        <w:rPr>
          <w:rFonts w:ascii="Cambria" w:hAnsi="Cambria" w:cs="Cambria" w:eastAsia="Cambria"/>
        </w:rPr>
        <w:t>(𝑢,</w:t>
      </w:r>
      <w:r>
        <w:rPr>
          <w:rFonts w:ascii="Cambria" w:hAnsi="Cambria" w:cs="Cambria" w:eastAsia="Cambria"/>
          <w:spacing w:val="-12"/>
        </w:rPr>
        <w:t> </w:t>
      </w:r>
      <w:r>
        <w:rPr>
          <w:rFonts w:ascii="Cambria" w:hAnsi="Cambria" w:cs="Cambria" w:eastAsia="Cambria"/>
        </w:rPr>
        <w:t>𝑣)</w:t>
      </w:r>
      <w:r>
        <w:rPr>
          <w:rFonts w:ascii="Cambria" w:hAnsi="Cambria" w:cs="Cambria" w:eastAsia="Cambria"/>
          <w:spacing w:val="-7"/>
        </w:rPr>
        <w:t> </w:t>
      </w:r>
      <w:r>
        <w:rPr>
          <w:rFonts w:ascii="Cambria" w:hAnsi="Cambria" w:cs="Cambria" w:eastAsia="Cambria"/>
        </w:rPr>
        <w:t>∈</w:t>
      </w:r>
      <w:r>
        <w:rPr>
          <w:rFonts w:ascii="Cambria" w:hAnsi="Cambria" w:cs="Cambria" w:eastAsia="Cambria"/>
          <w:spacing w:val="3"/>
        </w:rPr>
        <w:t> </w:t>
      </w:r>
      <w:r>
        <w:rPr>
          <w:rFonts w:ascii="Cambria" w:hAnsi="Cambria" w:cs="Cambria" w:eastAsia="Cambria"/>
        </w:rPr>
        <w:t>𝐸</w:t>
      </w:r>
      <w:r>
        <w:rPr>
          <w:rFonts w:ascii="Cambria" w:hAnsi="Cambria" w:cs="Cambria" w:eastAsia="Cambria"/>
          <w:position w:val="-4"/>
          <w:sz w:val="15"/>
          <w:szCs w:val="15"/>
        </w:rPr>
        <w:t>rank</w:t>
      </w:r>
      <w:r>
        <w:rPr>
          <w:rFonts w:ascii="Cambria" w:hAnsi="Cambria" w:cs="Cambria" w:eastAsia="Cambria"/>
          <w:spacing w:val="26"/>
          <w:w w:val="105"/>
          <w:position w:val="-4"/>
          <w:sz w:val="15"/>
          <w:szCs w:val="15"/>
        </w:rPr>
        <w:t> </w:t>
      </w:r>
      <w:r>
        <w:rPr>
          <w:rFonts w:ascii="Cambria" w:hAnsi="Cambria" w:cs="Cambria" w:eastAsia="Cambria"/>
          <w:w w:val="105"/>
        </w:rPr>
        <w:t>⟺ </w:t>
      </w:r>
      <w:r>
        <w:rPr>
          <w:rFonts w:ascii="Cambria" w:hAnsi="Cambria" w:cs="Cambria" w:eastAsia="Cambria"/>
        </w:rPr>
        <w:t>Union(𝑢,</w:t>
      </w:r>
      <w:r>
        <w:rPr>
          <w:rFonts w:ascii="Cambria" w:hAnsi="Cambria" w:cs="Cambria" w:eastAsia="Cambria"/>
          <w:spacing w:val="-11"/>
        </w:rPr>
        <w:t> </w:t>
      </w:r>
      <w:r>
        <w:rPr>
          <w:rFonts w:ascii="Cambria" w:hAnsi="Cambria" w:cs="Cambria" w:eastAsia="Cambria"/>
        </w:rPr>
        <w:t>𝑣)</w:t>
      </w:r>
      <w:r>
        <w:rPr>
          <w:rFonts w:ascii="Cambria" w:hAnsi="Cambria" w:cs="Cambria" w:eastAsia="Cambria"/>
          <w:spacing w:val="-2"/>
        </w:rPr>
        <w:t> </w:t>
      </w:r>
      <w:r>
        <w:rPr/>
        <w:t>with</w:t>
      </w:r>
      <w:r>
        <w:rPr>
          <w:spacing w:val="-9"/>
        </w:rPr>
        <w:t> </w:t>
      </w:r>
      <w:r>
        <w:rPr>
          <w:rFonts w:ascii="Cambria" w:hAnsi="Cambria" w:cs="Cambria" w:eastAsia="Cambria"/>
        </w:rPr>
        <w:t>𝑟(𝑢)</w:t>
      </w:r>
      <w:r>
        <w:rPr>
          <w:rFonts w:ascii="Cambria" w:hAnsi="Cambria" w:cs="Cambria" w:eastAsia="Cambria"/>
          <w:spacing w:val="1"/>
          <w:w w:val="105"/>
        </w:rPr>
        <w:t> </w:t>
      </w:r>
      <w:r>
        <w:rPr>
          <w:rFonts w:ascii="Arial MT" w:hAnsi="Arial MT" w:cs="Arial MT" w:eastAsia="Arial MT"/>
          <w:w w:val="105"/>
        </w:rPr>
        <w:t>≥</w:t>
      </w:r>
      <w:r>
        <w:rPr>
          <w:rFonts w:ascii="Arial MT" w:hAnsi="Arial MT" w:cs="Arial MT" w:eastAsia="Arial MT"/>
          <w:spacing w:val="-12"/>
          <w:w w:val="105"/>
        </w:rPr>
        <w:t> </w:t>
      </w:r>
      <w:r>
        <w:rPr>
          <w:rFonts w:ascii="Cambria" w:hAnsi="Cambria" w:cs="Cambria" w:eastAsia="Cambria"/>
          <w:spacing w:val="-4"/>
        </w:rPr>
        <w:t>𝑟(𝑣).</w:t>
      </w:r>
    </w:p>
    <w:p>
      <w:pPr>
        <w:pStyle w:val="BodyText"/>
        <w:spacing w:line="265" w:lineRule="exact" w:before="143"/>
        <w:ind w:left="566"/>
      </w:pPr>
      <w:r>
        <w:rPr/>
        <w:t>Since rank is monotonic, </w:t>
      </w:r>
      <w:r>
        <w:rPr>
          <w:rFonts w:ascii="Cambria" w:eastAsia="Cambria"/>
        </w:rPr>
        <w:t>𝐺</w:t>
      </w:r>
      <w:r>
        <w:rPr>
          <w:rFonts w:ascii="Cambria" w:eastAsia="Cambria"/>
          <w:position w:val="-4"/>
          <w:sz w:val="15"/>
        </w:rPr>
        <w:t>UF</w:t>
      </w:r>
      <w:r>
        <w:rPr>
          <w:rFonts w:ascii="Cambria" w:eastAsia="Cambria"/>
          <w:spacing w:val="27"/>
          <w:position w:val="-4"/>
          <w:sz w:val="15"/>
        </w:rPr>
        <w:t> </w:t>
      </w:r>
      <w:r>
        <w:rPr/>
        <w:t>is a </w:t>
      </w:r>
      <w:r>
        <w:rPr>
          <w:spacing w:val="-4"/>
        </w:rPr>
        <w:t>DAG.</w:t>
      </w:r>
    </w:p>
    <w:p>
      <w:pPr>
        <w:pStyle w:val="ListParagraph"/>
        <w:numPr>
          <w:ilvl w:val="2"/>
          <w:numId w:val="1"/>
        </w:numPr>
        <w:tabs>
          <w:tab w:pos="565" w:val="left" w:leader="none"/>
        </w:tabs>
        <w:spacing w:line="226" w:lineRule="exact" w:before="0" w:after="0"/>
        <w:ind w:left="565" w:right="0" w:hanging="248"/>
        <w:jc w:val="left"/>
        <w:rPr>
          <w:sz w:val="20"/>
        </w:rPr>
      </w:pPr>
      <w:r>
        <w:rPr>
          <w:b/>
          <w:sz w:val="20"/>
        </w:rPr>
        <w:t>Homotopy-quotient</w:t>
      </w:r>
      <w:r>
        <w:rPr>
          <w:b/>
          <w:spacing w:val="-9"/>
          <w:sz w:val="20"/>
        </w:rPr>
        <w:t> </w:t>
      </w:r>
      <w:r>
        <w:rPr>
          <w:b/>
          <w:sz w:val="20"/>
        </w:rPr>
        <w:t>DAG</w:t>
      </w:r>
      <w:r>
        <w:rPr>
          <w:b/>
          <w:spacing w:val="-9"/>
          <w:sz w:val="20"/>
        </w:rPr>
        <w:t> </w:t>
      </w:r>
      <w:r>
        <w:rPr>
          <w:rFonts w:ascii="Cambria" w:hAnsi="Cambria" w:eastAsia="Cambria"/>
          <w:sz w:val="20"/>
        </w:rPr>
        <w:t>𝐺</w:t>
      </w:r>
      <w:r>
        <w:rPr>
          <w:rFonts w:ascii="Cambria" w:hAnsi="Cambria" w:eastAsia="Cambria"/>
          <w:sz w:val="20"/>
          <w:vertAlign w:val="superscript"/>
        </w:rPr>
        <w:t>′</w:t>
      </w:r>
      <w:r>
        <w:rPr>
          <w:rFonts w:ascii="Cambria" w:hAnsi="Cambria" w:eastAsia="Cambria"/>
          <w:spacing w:val="6"/>
          <w:sz w:val="20"/>
          <w:vertAlign w:val="baseline"/>
        </w:rPr>
        <w:t> </w:t>
      </w:r>
      <w:r>
        <w:rPr>
          <w:sz w:val="20"/>
          <w:vertAlign w:val="baseline"/>
        </w:rPr>
        <w:t>Strongly</w:t>
      </w:r>
      <w:r>
        <w:rPr>
          <w:spacing w:val="-8"/>
          <w:sz w:val="20"/>
          <w:vertAlign w:val="baseline"/>
        </w:rPr>
        <w:t> </w:t>
      </w:r>
      <w:r>
        <w:rPr>
          <w:sz w:val="20"/>
          <w:vertAlign w:val="baseline"/>
        </w:rPr>
        <w:t>connected</w:t>
      </w:r>
      <w:r>
        <w:rPr>
          <w:spacing w:val="-9"/>
          <w:sz w:val="20"/>
          <w:vertAlign w:val="baseline"/>
        </w:rPr>
        <w:t> </w:t>
      </w:r>
      <w:r>
        <w:rPr>
          <w:sz w:val="20"/>
          <w:vertAlign w:val="baseline"/>
        </w:rPr>
        <w:t>components</w:t>
      </w:r>
      <w:r>
        <w:rPr>
          <w:spacing w:val="-8"/>
          <w:sz w:val="20"/>
          <w:vertAlign w:val="baseline"/>
        </w:rPr>
        <w:t> </w:t>
      </w:r>
      <w:r>
        <w:rPr>
          <w:sz w:val="20"/>
          <w:vertAlign w:val="baseline"/>
        </w:rPr>
        <w:t>are</w:t>
      </w:r>
      <w:r>
        <w:rPr>
          <w:spacing w:val="-9"/>
          <w:sz w:val="20"/>
          <w:vertAlign w:val="baseline"/>
        </w:rPr>
        <w:t> </w:t>
      </w:r>
      <w:r>
        <w:rPr>
          <w:spacing w:val="-2"/>
          <w:sz w:val="20"/>
          <w:vertAlign w:val="baseline"/>
        </w:rPr>
        <w:t>collapsed:</w:t>
      </w:r>
    </w:p>
    <w:p>
      <w:pPr>
        <w:spacing w:before="182"/>
        <w:ind w:left="1064" w:right="0" w:firstLine="0"/>
        <w:jc w:val="left"/>
        <w:rPr>
          <w:rFonts w:ascii="Cambria" w:hAnsi="Cambria" w:eastAsia="Cambria"/>
          <w:sz w:val="20"/>
        </w:rPr>
      </w:pPr>
      <w:r>
        <w:rPr>
          <w:rFonts w:ascii="Cambria" w:hAnsi="Cambria" w:eastAsia="Cambria"/>
          <w:w w:val="125"/>
          <w:sz w:val="20"/>
        </w:rPr>
        <w:t>𝐾</w:t>
      </w:r>
      <w:r>
        <w:rPr>
          <w:rFonts w:ascii="Cambria" w:hAnsi="Cambria" w:eastAsia="Cambria"/>
          <w:w w:val="125"/>
          <w:sz w:val="20"/>
          <w:vertAlign w:val="superscript"/>
        </w:rPr>
        <w:t>′</w:t>
      </w:r>
      <w:r>
        <w:rPr>
          <w:rFonts w:ascii="Cambria" w:hAnsi="Cambria" w:eastAsia="Cambria"/>
          <w:spacing w:val="23"/>
          <w:w w:val="125"/>
          <w:sz w:val="20"/>
          <w:vertAlign w:val="baseline"/>
        </w:rPr>
        <w:t> </w:t>
      </w:r>
      <w:r>
        <w:rPr>
          <w:rFonts w:ascii="Cambria" w:hAnsi="Cambria" w:eastAsia="Cambria"/>
          <w:w w:val="125"/>
          <w:sz w:val="20"/>
          <w:vertAlign w:val="baseline"/>
        </w:rPr>
        <w:t>=</w:t>
      </w:r>
      <w:r>
        <w:rPr>
          <w:rFonts w:ascii="Cambria" w:hAnsi="Cambria" w:eastAsia="Cambria"/>
          <w:spacing w:val="-49"/>
          <w:w w:val="265"/>
          <w:sz w:val="20"/>
          <w:vertAlign w:val="baseline"/>
        </w:rPr>
        <w:t> </w:t>
      </w:r>
      <w:r>
        <w:rPr>
          <w:rFonts w:ascii="Cambria" w:hAnsi="Cambria" w:eastAsia="Cambria"/>
          <w:spacing w:val="7"/>
          <w:w w:val="91"/>
          <w:sz w:val="20"/>
          <w:vertAlign w:val="baseline"/>
        </w:rPr>
        <w:t>𝐾</w:t>
      </w:r>
      <w:r>
        <w:rPr>
          <w:rFonts w:ascii="Cambria" w:hAnsi="Cambria" w:eastAsia="Cambria"/>
          <w:spacing w:val="-8"/>
          <w:w w:val="439"/>
          <w:sz w:val="20"/>
          <w:vertAlign w:val="baseline"/>
        </w:rPr>
        <w:t>∕</w:t>
      </w:r>
      <w:r>
        <w:rPr>
          <w:rFonts w:ascii="Cambria" w:hAnsi="Cambria" w:eastAsia="Cambria"/>
          <w:spacing w:val="-48"/>
          <w:w w:val="265"/>
          <w:sz w:val="20"/>
          <w:vertAlign w:val="baseline"/>
        </w:rPr>
        <w:t> </w:t>
      </w:r>
      <w:r>
        <w:rPr>
          <w:rFonts w:ascii="Cambria" w:hAnsi="Cambria" w:eastAsia="Cambria"/>
          <w:spacing w:val="-5"/>
          <w:w w:val="125"/>
          <w:sz w:val="20"/>
          <w:vertAlign w:val="baseline"/>
        </w:rPr>
        <w:t>≃,</w:t>
      </w:r>
    </w:p>
    <w:p>
      <w:pPr>
        <w:pStyle w:val="BodyText"/>
        <w:spacing w:before="184"/>
        <w:ind w:left="566"/>
      </w:pPr>
      <w:r>
        <w:rPr/>
        <w:t>with</w:t>
      </w:r>
      <w:r>
        <w:rPr>
          <w:spacing w:val="-6"/>
        </w:rPr>
        <w:t> </w:t>
      </w:r>
      <w:r>
        <w:rPr/>
        <w:t>edge</w:t>
      </w:r>
      <w:r>
        <w:rPr>
          <w:spacing w:val="-6"/>
        </w:rPr>
        <w:t> </w:t>
      </w:r>
      <w:r>
        <w:rPr>
          <w:spacing w:val="-4"/>
        </w:rPr>
        <w:t>set:</w:t>
      </w:r>
    </w:p>
    <w:p>
      <w:pPr>
        <w:spacing w:before="183"/>
        <w:ind w:left="1064" w:right="0" w:firstLine="0"/>
        <w:jc w:val="left"/>
        <w:rPr>
          <w:rFonts w:ascii="Cambria" w:hAnsi="Cambria" w:eastAsia="Cambria"/>
          <w:sz w:val="20"/>
        </w:rPr>
      </w:pPr>
      <w:r>
        <w:rPr>
          <w:rFonts w:ascii="Cambria" w:hAnsi="Cambria" w:eastAsia="Cambria"/>
          <w:w w:val="110"/>
          <w:sz w:val="20"/>
        </w:rPr>
        <w:t>𝐸</w:t>
      </w:r>
      <w:r>
        <w:rPr>
          <w:rFonts w:ascii="Cambria" w:hAnsi="Cambria" w:eastAsia="Cambria"/>
          <w:w w:val="110"/>
          <w:sz w:val="20"/>
          <w:vertAlign w:val="superscript"/>
        </w:rPr>
        <w:t>′</w:t>
      </w:r>
      <w:r>
        <w:rPr>
          <w:rFonts w:ascii="Cambria" w:hAnsi="Cambria" w:eastAsia="Cambria"/>
          <w:spacing w:val="17"/>
          <w:w w:val="110"/>
          <w:sz w:val="20"/>
          <w:vertAlign w:val="baseline"/>
        </w:rPr>
        <w:t> </w:t>
      </w:r>
      <w:r>
        <w:rPr>
          <w:rFonts w:ascii="Cambria" w:hAnsi="Cambria" w:eastAsia="Cambria"/>
          <w:w w:val="105"/>
          <w:sz w:val="20"/>
          <w:vertAlign w:val="baseline"/>
        </w:rPr>
        <w:t>=</w:t>
      </w:r>
      <w:r>
        <w:rPr>
          <w:rFonts w:ascii="Cambria" w:hAnsi="Cambria" w:eastAsia="Cambria"/>
          <w:spacing w:val="10"/>
          <w:w w:val="105"/>
          <w:sz w:val="20"/>
          <w:vertAlign w:val="baseline"/>
        </w:rPr>
        <w:t> </w:t>
      </w:r>
      <w:r>
        <w:rPr>
          <w:rFonts w:ascii="Cambria" w:hAnsi="Cambria" w:eastAsia="Cambria"/>
          <w:w w:val="105"/>
          <w:sz w:val="20"/>
          <w:vertAlign w:val="baseline"/>
        </w:rPr>
        <w:t>{(𝐶</w:t>
      </w:r>
      <w:r>
        <w:rPr>
          <w:rFonts w:ascii="Cambria" w:hAnsi="Cambria" w:eastAsia="Cambria"/>
          <w:w w:val="105"/>
          <w:position w:val="-4"/>
          <w:sz w:val="15"/>
          <w:vertAlign w:val="baseline"/>
        </w:rPr>
        <w:t>𝑖</w:t>
      </w:r>
      <w:r>
        <w:rPr>
          <w:rFonts w:ascii="Cambria" w:hAnsi="Cambria" w:eastAsia="Cambria"/>
          <w:w w:val="105"/>
          <w:sz w:val="20"/>
          <w:vertAlign w:val="baseline"/>
        </w:rPr>
        <w:t>,</w:t>
      </w:r>
      <w:r>
        <w:rPr>
          <w:rFonts w:ascii="Cambria" w:hAnsi="Cambria" w:eastAsia="Cambria"/>
          <w:spacing w:val="-12"/>
          <w:w w:val="105"/>
          <w:sz w:val="20"/>
          <w:vertAlign w:val="baseline"/>
        </w:rPr>
        <w:t> </w:t>
      </w:r>
      <w:r>
        <w:rPr>
          <w:rFonts w:ascii="Cambria" w:hAnsi="Cambria" w:eastAsia="Cambria"/>
          <w:w w:val="105"/>
          <w:sz w:val="20"/>
          <w:vertAlign w:val="baseline"/>
        </w:rPr>
        <w:t>𝐶</w:t>
      </w:r>
      <w:r>
        <w:rPr>
          <w:rFonts w:ascii="Cambria" w:hAnsi="Cambria" w:eastAsia="Cambria"/>
          <w:w w:val="105"/>
          <w:position w:val="-4"/>
          <w:sz w:val="15"/>
          <w:vertAlign w:val="baseline"/>
        </w:rPr>
        <w:t>𝑗</w:t>
      </w:r>
      <w:r>
        <w:rPr>
          <w:rFonts w:ascii="Cambria" w:hAnsi="Cambria" w:eastAsia="Cambria"/>
          <w:w w:val="105"/>
          <w:sz w:val="20"/>
          <w:vertAlign w:val="baseline"/>
        </w:rPr>
        <w:t>)</w:t>
      </w:r>
      <w:r>
        <w:rPr>
          <w:rFonts w:ascii="Cambria" w:hAnsi="Cambria" w:eastAsia="Cambria"/>
          <w:spacing w:val="10"/>
          <w:w w:val="105"/>
          <w:sz w:val="20"/>
          <w:vertAlign w:val="baseline"/>
        </w:rPr>
        <w:t> </w:t>
      </w:r>
      <w:r>
        <w:rPr>
          <w:rFonts w:ascii="Cambria" w:hAnsi="Cambria" w:eastAsia="Cambria"/>
          <w:w w:val="105"/>
          <w:sz w:val="20"/>
          <w:vertAlign w:val="baseline"/>
        </w:rPr>
        <w:t>∣</w:t>
      </w:r>
      <w:r>
        <w:rPr>
          <w:rFonts w:ascii="Cambria" w:hAnsi="Cambria" w:eastAsia="Cambria"/>
          <w:spacing w:val="10"/>
          <w:w w:val="105"/>
          <w:sz w:val="20"/>
          <w:vertAlign w:val="baseline"/>
        </w:rPr>
        <w:t> </w:t>
      </w:r>
      <w:r>
        <w:rPr>
          <w:rFonts w:ascii="Cambria" w:hAnsi="Cambria" w:eastAsia="Cambria"/>
          <w:w w:val="105"/>
          <w:sz w:val="20"/>
          <w:vertAlign w:val="baseline"/>
        </w:rPr>
        <w:t>∃(𝑢,</w:t>
      </w:r>
      <w:r>
        <w:rPr>
          <w:rFonts w:ascii="Cambria" w:hAnsi="Cambria" w:eastAsia="Cambria"/>
          <w:spacing w:val="-13"/>
          <w:w w:val="105"/>
          <w:sz w:val="20"/>
          <w:vertAlign w:val="baseline"/>
        </w:rPr>
        <w:t> </w:t>
      </w:r>
      <w:r>
        <w:rPr>
          <w:rFonts w:ascii="Cambria" w:hAnsi="Cambria" w:eastAsia="Cambria"/>
          <w:w w:val="105"/>
          <w:sz w:val="20"/>
          <w:vertAlign w:val="baseline"/>
        </w:rPr>
        <w:t>𝑣)</w:t>
      </w:r>
      <w:r>
        <w:rPr>
          <w:rFonts w:ascii="Cambria" w:hAnsi="Cambria" w:eastAsia="Cambria"/>
          <w:spacing w:val="10"/>
          <w:w w:val="105"/>
          <w:sz w:val="20"/>
          <w:vertAlign w:val="baseline"/>
        </w:rPr>
        <w:t> </w:t>
      </w:r>
      <w:r>
        <w:rPr>
          <w:rFonts w:ascii="Cambria" w:hAnsi="Cambria" w:eastAsia="Cambria"/>
          <w:w w:val="105"/>
          <w:sz w:val="20"/>
          <w:vertAlign w:val="baseline"/>
        </w:rPr>
        <w:t>∈</w:t>
      </w:r>
      <w:r>
        <w:rPr>
          <w:rFonts w:ascii="Cambria" w:hAnsi="Cambria" w:eastAsia="Cambria"/>
          <w:spacing w:val="10"/>
          <w:w w:val="105"/>
          <w:sz w:val="20"/>
          <w:vertAlign w:val="baseline"/>
        </w:rPr>
        <w:t> </w:t>
      </w:r>
      <w:r>
        <w:rPr>
          <w:rFonts w:ascii="Cambria" w:hAnsi="Cambria" w:eastAsia="Cambria"/>
          <w:w w:val="105"/>
          <w:sz w:val="20"/>
          <w:vertAlign w:val="baseline"/>
        </w:rPr>
        <w:t>𝐸,</w:t>
      </w:r>
      <w:r>
        <w:rPr>
          <w:rFonts w:ascii="Cambria" w:hAnsi="Cambria" w:eastAsia="Cambria"/>
          <w:spacing w:val="38"/>
          <w:w w:val="105"/>
          <w:sz w:val="20"/>
          <w:vertAlign w:val="baseline"/>
        </w:rPr>
        <w:t> </w:t>
      </w:r>
      <w:r>
        <w:rPr>
          <w:rFonts w:ascii="Cambria" w:hAnsi="Cambria" w:eastAsia="Cambria"/>
          <w:w w:val="105"/>
          <w:sz w:val="20"/>
          <w:vertAlign w:val="baseline"/>
        </w:rPr>
        <w:t>𝑢</w:t>
      </w:r>
      <w:r>
        <w:rPr>
          <w:rFonts w:ascii="Cambria" w:hAnsi="Cambria" w:eastAsia="Cambria"/>
          <w:spacing w:val="10"/>
          <w:w w:val="105"/>
          <w:sz w:val="20"/>
          <w:vertAlign w:val="baseline"/>
        </w:rPr>
        <w:t> </w:t>
      </w:r>
      <w:r>
        <w:rPr>
          <w:rFonts w:ascii="Cambria" w:hAnsi="Cambria" w:eastAsia="Cambria"/>
          <w:w w:val="105"/>
          <w:sz w:val="20"/>
          <w:vertAlign w:val="baseline"/>
        </w:rPr>
        <w:t>∈</w:t>
      </w:r>
      <w:r>
        <w:rPr>
          <w:rFonts w:ascii="Cambria" w:hAnsi="Cambria" w:eastAsia="Cambria"/>
          <w:spacing w:val="9"/>
          <w:w w:val="105"/>
          <w:sz w:val="20"/>
          <w:vertAlign w:val="baseline"/>
        </w:rPr>
        <w:t> </w:t>
      </w:r>
      <w:r>
        <w:rPr>
          <w:rFonts w:ascii="Cambria" w:hAnsi="Cambria" w:eastAsia="Cambria"/>
          <w:w w:val="105"/>
          <w:sz w:val="20"/>
          <w:vertAlign w:val="baseline"/>
        </w:rPr>
        <w:t>𝐶</w:t>
      </w:r>
      <w:r>
        <w:rPr>
          <w:rFonts w:ascii="Cambria" w:hAnsi="Cambria" w:eastAsia="Cambria"/>
          <w:w w:val="105"/>
          <w:position w:val="-4"/>
          <w:sz w:val="15"/>
          <w:vertAlign w:val="baseline"/>
        </w:rPr>
        <w:t>𝑖</w:t>
      </w:r>
      <w:r>
        <w:rPr>
          <w:rFonts w:ascii="Cambria" w:hAnsi="Cambria" w:eastAsia="Cambria"/>
          <w:w w:val="105"/>
          <w:sz w:val="20"/>
          <w:vertAlign w:val="baseline"/>
        </w:rPr>
        <w:t>,</w:t>
      </w:r>
      <w:r>
        <w:rPr>
          <w:rFonts w:ascii="Cambria" w:hAnsi="Cambria" w:eastAsia="Cambria"/>
          <w:spacing w:val="39"/>
          <w:w w:val="105"/>
          <w:sz w:val="20"/>
          <w:vertAlign w:val="baseline"/>
        </w:rPr>
        <w:t> </w:t>
      </w:r>
      <w:r>
        <w:rPr>
          <w:rFonts w:ascii="Cambria" w:hAnsi="Cambria" w:eastAsia="Cambria"/>
          <w:w w:val="105"/>
          <w:sz w:val="20"/>
          <w:vertAlign w:val="baseline"/>
        </w:rPr>
        <w:t>𝑣</w:t>
      </w:r>
      <w:r>
        <w:rPr>
          <w:rFonts w:ascii="Cambria" w:hAnsi="Cambria" w:eastAsia="Cambria"/>
          <w:spacing w:val="10"/>
          <w:w w:val="105"/>
          <w:sz w:val="20"/>
          <w:vertAlign w:val="baseline"/>
        </w:rPr>
        <w:t> </w:t>
      </w:r>
      <w:r>
        <w:rPr>
          <w:rFonts w:ascii="Cambria" w:hAnsi="Cambria" w:eastAsia="Cambria"/>
          <w:w w:val="105"/>
          <w:sz w:val="20"/>
          <w:vertAlign w:val="baseline"/>
        </w:rPr>
        <w:t>∈</w:t>
      </w:r>
      <w:r>
        <w:rPr>
          <w:rFonts w:ascii="Cambria" w:hAnsi="Cambria" w:eastAsia="Cambria"/>
          <w:spacing w:val="10"/>
          <w:w w:val="105"/>
          <w:sz w:val="20"/>
          <w:vertAlign w:val="baseline"/>
        </w:rPr>
        <w:t> </w:t>
      </w:r>
      <w:r>
        <w:rPr>
          <w:rFonts w:ascii="Cambria" w:hAnsi="Cambria" w:eastAsia="Cambria"/>
          <w:spacing w:val="-4"/>
          <w:w w:val="105"/>
          <w:sz w:val="20"/>
          <w:vertAlign w:val="baseline"/>
        </w:rPr>
        <w:t>𝐶</w:t>
      </w:r>
      <w:r>
        <w:rPr>
          <w:rFonts w:ascii="Cambria" w:hAnsi="Cambria" w:eastAsia="Cambria"/>
          <w:spacing w:val="-4"/>
          <w:w w:val="105"/>
          <w:position w:val="-4"/>
          <w:sz w:val="15"/>
          <w:vertAlign w:val="baseline"/>
        </w:rPr>
        <w:t>𝑗</w:t>
      </w:r>
      <w:r>
        <w:rPr>
          <w:rFonts w:ascii="Cambria" w:hAnsi="Cambria" w:eastAsia="Cambria"/>
          <w:spacing w:val="-4"/>
          <w:w w:val="105"/>
          <w:sz w:val="20"/>
          <w:vertAlign w:val="baseline"/>
        </w:rPr>
        <w:t>}.</w:t>
      </w:r>
    </w:p>
    <w:p>
      <w:pPr>
        <w:pStyle w:val="BodyText"/>
        <w:spacing w:line="391" w:lineRule="auto" w:before="143"/>
        <w:ind w:left="367" w:right="3099" w:firstLine="199"/>
      </w:pPr>
      <w:r>
        <w:rPr/>
        <w:t>If </w:t>
      </w:r>
      <w:r>
        <w:rPr>
          <w:rFonts w:ascii="Cambria" w:hAnsi="Cambria" w:eastAsia="Cambria"/>
        </w:rPr>
        <w:t>𝐻</w:t>
      </w:r>
      <w:r>
        <w:rPr>
          <w:rFonts w:ascii="Cambria" w:hAnsi="Cambria" w:eastAsia="Cambria"/>
          <w:vertAlign w:val="subscript"/>
        </w:rPr>
        <w:t>1</w:t>
      </w:r>
      <w:r>
        <w:rPr>
          <w:rFonts w:ascii="Cambria" w:hAnsi="Cambria" w:eastAsia="Cambria"/>
          <w:vertAlign w:val="baseline"/>
        </w:rPr>
        <w:t>(𝐺</w:t>
      </w:r>
      <w:r>
        <w:rPr>
          <w:rFonts w:ascii="Cambria" w:hAnsi="Cambria" w:eastAsia="Cambria"/>
          <w:vertAlign w:val="superscript"/>
        </w:rPr>
        <w:t>′</w:t>
      </w:r>
      <w:r>
        <w:rPr>
          <w:rFonts w:ascii="Cambria" w:hAnsi="Cambria" w:eastAsia="Cambria"/>
          <w:vertAlign w:val="baseline"/>
        </w:rPr>
        <w:t>) = 0</w:t>
      </w:r>
      <w:r>
        <w:rPr>
          <w:vertAlign w:val="baseline"/>
        </w:rPr>
        <w:t>, then </w:t>
      </w:r>
      <w:r>
        <w:rPr>
          <w:rFonts w:ascii="Cambria" w:hAnsi="Cambria" w:eastAsia="Cambria"/>
          <w:vertAlign w:val="baseline"/>
        </w:rPr>
        <w:t>𝐺</w:t>
      </w:r>
      <w:r>
        <w:rPr>
          <w:rFonts w:ascii="Cambria" w:hAnsi="Cambria" w:eastAsia="Cambria"/>
          <w:vertAlign w:val="superscript"/>
        </w:rPr>
        <w:t>′</w:t>
      </w:r>
      <w:r>
        <w:rPr>
          <w:rFonts w:ascii="Cambria" w:hAnsi="Cambria" w:eastAsia="Cambria"/>
          <w:vertAlign w:val="baseline"/>
        </w:rPr>
        <w:t> </w:t>
      </w:r>
      <w:r>
        <w:rPr>
          <w:vertAlign w:val="baseline"/>
        </w:rPr>
        <w:t>is a Directed Acyclic Quotient up to Homotopy (DAQH). </w:t>
      </w:r>
      <w:r>
        <w:rPr>
          <w:w w:val="105"/>
          <w:vertAlign w:val="baseline"/>
        </w:rPr>
        <w:t>These</w:t>
      </w:r>
      <w:r>
        <w:rPr>
          <w:spacing w:val="-10"/>
          <w:w w:val="105"/>
          <w:vertAlign w:val="baseline"/>
        </w:rPr>
        <w:t> </w:t>
      </w:r>
      <w:r>
        <w:rPr>
          <w:w w:val="105"/>
          <w:vertAlign w:val="baseline"/>
        </w:rPr>
        <w:t>correspond</w:t>
      </w:r>
      <w:r>
        <w:rPr>
          <w:spacing w:val="-10"/>
          <w:w w:val="105"/>
          <w:vertAlign w:val="baseline"/>
        </w:rPr>
        <w:t> </w:t>
      </w:r>
      <w:r>
        <w:rPr>
          <w:w w:val="105"/>
          <w:vertAlign w:val="baseline"/>
        </w:rPr>
        <w:t>to</w:t>
      </w:r>
      <w:r>
        <w:rPr>
          <w:spacing w:val="-10"/>
          <w:w w:val="105"/>
          <w:vertAlign w:val="baseline"/>
        </w:rPr>
        <w:t> </w:t>
      </w:r>
      <w:r>
        <w:rPr>
          <w:w w:val="105"/>
          <w:vertAlign w:val="baseline"/>
        </w:rPr>
        <w:t>the</w:t>
      </w:r>
      <w:r>
        <w:rPr>
          <w:spacing w:val="-10"/>
          <w:w w:val="105"/>
          <w:vertAlign w:val="baseline"/>
        </w:rPr>
        <w:t> </w:t>
      </w:r>
      <w:r>
        <w:rPr>
          <w:w w:val="105"/>
          <w:vertAlign w:val="baseline"/>
        </w:rPr>
        <w:t>three</w:t>
      </w:r>
      <w:r>
        <w:rPr>
          <w:spacing w:val="-10"/>
          <w:w w:val="105"/>
          <w:vertAlign w:val="baseline"/>
        </w:rPr>
        <w:t> </w:t>
      </w:r>
      <w:r>
        <w:rPr>
          <w:w w:val="105"/>
          <w:vertAlign w:val="baseline"/>
        </w:rPr>
        <w:t>manifestations</w:t>
      </w:r>
      <w:r>
        <w:rPr>
          <w:spacing w:val="-10"/>
          <w:w w:val="105"/>
          <w:vertAlign w:val="baseline"/>
        </w:rPr>
        <w:t> </w:t>
      </w:r>
      <w:r>
        <w:rPr>
          <w:w w:val="105"/>
          <w:vertAlign w:val="baseline"/>
        </w:rPr>
        <w:t>of</w:t>
      </w:r>
      <w:r>
        <w:rPr>
          <w:spacing w:val="-10"/>
          <w:w w:val="105"/>
          <w:vertAlign w:val="baseline"/>
        </w:rPr>
        <w:t> </w:t>
      </w:r>
      <w:r>
        <w:rPr>
          <w:rFonts w:ascii="Cambria" w:hAnsi="Cambria" w:eastAsia="Cambria"/>
          <w:w w:val="105"/>
          <w:vertAlign w:val="baseline"/>
        </w:rPr>
        <w:t>𝜋</w:t>
      </w:r>
      <w:r>
        <w:rPr>
          <w:rFonts w:ascii="Cambria" w:hAnsi="Cambria" w:eastAsia="Cambria"/>
          <w:w w:val="105"/>
          <w:vertAlign w:val="subscript"/>
        </w:rPr>
        <w:t>0</w:t>
      </w:r>
      <w:r>
        <w:rPr>
          <w:w w:val="105"/>
          <w:vertAlign w:val="baseline"/>
        </w:rPr>
        <w:t>:</w:t>
      </w:r>
    </w:p>
    <w:p>
      <w:pPr>
        <w:pStyle w:val="BodyText"/>
        <w:tabs>
          <w:tab w:pos="1904" w:val="left" w:leader="none"/>
          <w:tab w:pos="3766" w:val="left" w:leader="none"/>
        </w:tabs>
        <w:spacing w:line="254" w:lineRule="auto" w:before="225"/>
        <w:ind w:left="666" w:right="4337"/>
      </w:pPr>
      <w:r>
        <w:rPr/>
        <mc:AlternateContent>
          <mc:Choice Requires="wps">
            <w:drawing>
              <wp:anchor distT="0" distB="0" distL="0" distR="0" allowOverlap="1" layoutInCell="1" locked="0" behindDoc="0" simplePos="0" relativeHeight="15732224">
                <wp:simplePos x="0" y="0"/>
                <wp:positionH relativeFrom="page">
                  <wp:posOffset>809510</wp:posOffset>
                </wp:positionH>
                <wp:positionV relativeFrom="paragraph">
                  <wp:posOffset>309726</wp:posOffset>
                </wp:positionV>
                <wp:extent cx="4145279"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145279" cy="1270"/>
                        </a:xfrm>
                        <a:custGeom>
                          <a:avLst/>
                          <a:gdLst/>
                          <a:ahLst/>
                          <a:cxnLst/>
                          <a:rect l="l" t="t" r="r" b="b"/>
                          <a:pathLst>
                            <a:path w="4145279" h="0">
                              <a:moveTo>
                                <a:pt x="0" y="0"/>
                              </a:moveTo>
                              <a:lnTo>
                                <a:pt x="41450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63.741001pt,24.387888pt" to="390.121001pt,24.387888pt" stroked="true" strokeweight=".398pt" strokecolor="#000000">
                <v:stroke dashstyle="solid"/>
                <w10:wrap type="none"/>
              </v:line>
            </w:pict>
          </mc:Fallback>
        </mc:AlternateContent>
      </w:r>
      <w:r>
        <w:rPr>
          <w:spacing w:val="-4"/>
          <w:w w:val="105"/>
        </w:rPr>
        <w:t>Layer</w:t>
      </w:r>
      <w:r>
        <w:rPr/>
        <w:tab/>
      </w:r>
      <w:r>
        <w:rPr>
          <w:w w:val="105"/>
        </w:rPr>
        <w:t>DAG</w:t>
      </w:r>
      <w:r>
        <w:rPr>
          <w:spacing w:val="-11"/>
          <w:w w:val="105"/>
        </w:rPr>
        <w:t> </w:t>
      </w:r>
      <w:r>
        <w:rPr>
          <w:w w:val="105"/>
        </w:rPr>
        <w:t>Representation</w:t>
      </w:r>
      <w:r>
        <w:rPr>
          <w:spacing w:val="80"/>
          <w:w w:val="150"/>
        </w:rPr>
        <w:t> </w:t>
      </w:r>
      <w:r>
        <w:rPr>
          <w:w w:val="105"/>
        </w:rPr>
        <w:t>Topological</w:t>
      </w:r>
      <w:r>
        <w:rPr>
          <w:spacing w:val="-11"/>
          <w:w w:val="105"/>
        </w:rPr>
        <w:t> </w:t>
      </w:r>
      <w:r>
        <w:rPr>
          <w:w w:val="105"/>
        </w:rPr>
        <w:t>Meaning </w:t>
      </w:r>
      <w:r>
        <w:rPr>
          <w:spacing w:val="-2"/>
          <w:w w:val="105"/>
        </w:rPr>
        <w:t>Static</w:t>
      </w:r>
      <w:r>
        <w:rPr/>
        <w:tab/>
      </w:r>
      <w:r>
        <w:rPr>
          <w:w w:val="105"/>
        </w:rPr>
        <w:t>Raw DAG</w:t>
      </w:r>
      <w:r>
        <w:rPr/>
        <w:tab/>
      </w:r>
      <w:r>
        <w:rPr>
          <w:rFonts w:ascii="Cambria" w:hAnsi="Cambria" w:eastAsia="Cambria"/>
          <w:spacing w:val="-2"/>
          <w:w w:val="105"/>
        </w:rPr>
        <w:t>𝐾</w:t>
      </w:r>
      <w:r>
        <w:rPr>
          <w:rFonts w:ascii="Cambria" w:hAnsi="Cambria" w:eastAsia="Cambria"/>
          <w:spacing w:val="-2"/>
          <w:w w:val="105"/>
          <w:vertAlign w:val="subscript"/>
        </w:rPr>
        <w:t>0</w:t>
      </w:r>
      <w:r>
        <w:rPr>
          <w:rFonts w:ascii="Cambria" w:hAnsi="Cambria" w:eastAsia="Cambria"/>
          <w:spacing w:val="-4"/>
          <w:w w:val="105"/>
          <w:vertAlign w:val="baseline"/>
        </w:rPr>
        <w:t> </w:t>
      </w:r>
      <w:r>
        <w:rPr>
          <w:rFonts w:ascii="Cambria" w:hAnsi="Cambria" w:eastAsia="Cambria"/>
          <w:spacing w:val="-2"/>
          <w:w w:val="140"/>
          <w:vertAlign w:val="baseline"/>
        </w:rPr>
        <w:t>∶</w:t>
      </w:r>
      <w:r>
        <w:rPr>
          <w:rFonts w:ascii="Cambria" w:hAnsi="Cambria" w:eastAsia="Cambria"/>
          <w:spacing w:val="-14"/>
          <w:w w:val="140"/>
          <w:vertAlign w:val="baseline"/>
        </w:rPr>
        <w:t> </w:t>
      </w:r>
      <w:r>
        <w:rPr>
          <w:spacing w:val="-2"/>
          <w:w w:val="105"/>
          <w:vertAlign w:val="baseline"/>
        </w:rPr>
        <w:t>real</w:t>
      </w:r>
      <w:r>
        <w:rPr>
          <w:spacing w:val="-11"/>
          <w:w w:val="105"/>
          <w:vertAlign w:val="baseline"/>
        </w:rPr>
        <w:t> </w:t>
      </w:r>
      <w:r>
        <w:rPr>
          <w:spacing w:val="-2"/>
          <w:w w:val="105"/>
          <w:vertAlign w:val="baseline"/>
        </w:rPr>
        <w:t>transaction</w:t>
      </w:r>
      <w:r>
        <w:rPr>
          <w:spacing w:val="-11"/>
          <w:w w:val="105"/>
          <w:vertAlign w:val="baseline"/>
        </w:rPr>
        <w:t> </w:t>
      </w:r>
      <w:r>
        <w:rPr>
          <w:spacing w:val="-2"/>
          <w:w w:val="105"/>
          <w:vertAlign w:val="baseline"/>
        </w:rPr>
        <w:t>flow</w:t>
      </w:r>
    </w:p>
    <w:p>
      <w:pPr>
        <w:pStyle w:val="BodyText"/>
        <w:tabs>
          <w:tab w:pos="3766" w:val="left" w:leader="none"/>
        </w:tabs>
        <w:spacing w:line="247" w:lineRule="exact"/>
        <w:ind w:left="666"/>
      </w:pPr>
      <w:r>
        <w:rPr/>
        <w:t>Evolutionary</w:t>
      </w:r>
      <w:r>
        <w:rPr>
          <w:spacing w:val="30"/>
        </w:rPr>
        <w:t>  </w:t>
      </w:r>
      <w:r>
        <w:rPr/>
        <w:t>Rank-filtration</w:t>
      </w:r>
      <w:r>
        <w:rPr>
          <w:spacing w:val="-10"/>
        </w:rPr>
        <w:t> </w:t>
      </w:r>
      <w:r>
        <w:rPr>
          <w:rFonts w:ascii="Cambria" w:eastAsia="Cambria"/>
          <w:spacing w:val="-5"/>
        </w:rPr>
        <w:t>𝐾</w:t>
      </w:r>
      <w:r>
        <w:rPr>
          <w:rFonts w:ascii="Cambria" w:eastAsia="Cambria"/>
          <w:spacing w:val="-5"/>
          <w:position w:val="-4"/>
          <w:sz w:val="15"/>
        </w:rPr>
        <w:t>𝑡</w:t>
      </w:r>
      <w:r>
        <w:rPr>
          <w:rFonts w:ascii="Cambria" w:eastAsia="Cambria"/>
          <w:position w:val="-4"/>
          <w:sz w:val="15"/>
        </w:rPr>
        <w:tab/>
      </w:r>
      <w:r>
        <w:rPr/>
        <w:t>structure</w:t>
      </w:r>
      <w:r>
        <w:rPr>
          <w:spacing w:val="-11"/>
        </w:rPr>
        <w:t> </w:t>
      </w:r>
      <w:r>
        <w:rPr/>
        <w:t>generation</w:t>
      </w:r>
      <w:r>
        <w:rPr>
          <w:spacing w:val="-10"/>
        </w:rPr>
        <w:t> </w:t>
      </w:r>
      <w:r>
        <w:rPr>
          <w:spacing w:val="-2"/>
        </w:rPr>
        <w:t>process</w:t>
      </w:r>
    </w:p>
    <w:p>
      <w:pPr>
        <w:pStyle w:val="BodyText"/>
        <w:tabs>
          <w:tab w:pos="1904" w:val="left" w:leader="none"/>
          <w:tab w:pos="3766" w:val="left" w:leader="none"/>
        </w:tabs>
        <w:spacing w:line="217" w:lineRule="exact"/>
        <w:ind w:left="666"/>
      </w:pPr>
      <w:r>
        <w:rPr>
          <w:spacing w:val="-2"/>
          <w:w w:val="110"/>
        </w:rPr>
        <w:t>Homotopy</w:t>
      </w:r>
      <w:r>
        <w:rPr/>
        <w:tab/>
      </w:r>
      <w:r>
        <w:rPr>
          <w:spacing w:val="-4"/>
          <w:w w:val="110"/>
        </w:rPr>
        <w:t>DAQH</w:t>
      </w:r>
      <w:r>
        <w:rPr/>
        <w:tab/>
      </w:r>
      <w:r>
        <w:rPr>
          <w:rFonts w:ascii="Cambria" w:hAnsi="Cambria" w:eastAsia="Cambria"/>
          <w:w w:val="110"/>
        </w:rPr>
        <w:t>𝐾</w:t>
      </w:r>
      <w:r>
        <w:rPr>
          <w:rFonts w:ascii="Cambria" w:hAnsi="Cambria" w:eastAsia="Cambria"/>
          <w:w w:val="110"/>
          <w:vertAlign w:val="superscript"/>
        </w:rPr>
        <w:t>′</w:t>
      </w:r>
      <w:r>
        <w:rPr>
          <w:rFonts w:ascii="Cambria" w:hAnsi="Cambria" w:eastAsia="Cambria"/>
          <w:spacing w:val="3"/>
          <w:w w:val="110"/>
          <w:vertAlign w:val="baseline"/>
        </w:rPr>
        <w:t> </w:t>
      </w:r>
      <w:r>
        <w:rPr>
          <w:rFonts w:ascii="Cambria" w:hAnsi="Cambria" w:eastAsia="Cambria"/>
          <w:w w:val="110"/>
          <w:vertAlign w:val="baseline"/>
        </w:rPr>
        <w:t>= </w:t>
      </w:r>
      <w:r>
        <w:rPr>
          <w:rFonts w:ascii="Cambria" w:hAnsi="Cambria" w:eastAsia="Cambria"/>
          <w:spacing w:val="15"/>
          <w:w w:val="85"/>
          <w:vertAlign w:val="baseline"/>
        </w:rPr>
        <w:t>𝐾</w:t>
      </w:r>
      <w:r>
        <w:rPr>
          <w:rFonts w:ascii="Cambria" w:hAnsi="Cambria" w:eastAsia="Cambria"/>
          <w:spacing w:val="22"/>
          <w:w w:val="433"/>
          <w:vertAlign w:val="baseline"/>
        </w:rPr>
        <w:t>∕</w:t>
      </w:r>
      <w:r>
        <w:rPr>
          <w:rFonts w:ascii="Cambria" w:hAnsi="Cambria" w:eastAsia="Cambria"/>
          <w:w w:val="90"/>
          <w:vertAlign w:val="baseline"/>
        </w:rPr>
        <w:t>≃∶</w:t>
      </w:r>
      <w:r>
        <w:rPr>
          <w:rFonts w:ascii="Cambria" w:hAnsi="Cambria" w:eastAsia="Cambria"/>
          <w:spacing w:val="-21"/>
          <w:w w:val="174"/>
          <w:vertAlign w:val="baseline"/>
        </w:rPr>
        <w:t> </w:t>
      </w:r>
      <w:r>
        <w:rPr>
          <w:w w:val="110"/>
          <w:vertAlign w:val="baseline"/>
        </w:rPr>
        <w:t>stable</w:t>
      </w:r>
      <w:r>
        <w:rPr>
          <w:spacing w:val="-12"/>
          <w:w w:val="110"/>
          <w:vertAlign w:val="baseline"/>
        </w:rPr>
        <w:t> </w:t>
      </w:r>
      <w:r>
        <w:rPr>
          <w:w w:val="110"/>
          <w:vertAlign w:val="baseline"/>
        </w:rPr>
        <w:t>inter-group</w:t>
      </w:r>
      <w:r>
        <w:rPr>
          <w:spacing w:val="-11"/>
          <w:w w:val="110"/>
          <w:vertAlign w:val="baseline"/>
        </w:rPr>
        <w:t> </w:t>
      </w:r>
      <w:r>
        <w:rPr>
          <w:spacing w:val="-2"/>
          <w:w w:val="110"/>
          <w:vertAlign w:val="baseline"/>
        </w:rPr>
        <w:t>topology</w:t>
      </w:r>
    </w:p>
    <w:p>
      <w:pPr>
        <w:pStyle w:val="Heading4"/>
        <w:spacing w:before="172"/>
      </w:pPr>
      <w:r>
        <w:rPr/>
        <w:t>Python</w:t>
      </w:r>
      <w:r>
        <w:rPr>
          <w:spacing w:val="-8"/>
        </w:rPr>
        <w:t> </w:t>
      </w:r>
      <w:r>
        <w:rPr>
          <w:spacing w:val="-2"/>
        </w:rPr>
        <w:t>Illustration</w:t>
      </w:r>
    </w:p>
    <w:p>
      <w:pPr>
        <w:pStyle w:val="BodyText"/>
        <w:spacing w:before="6"/>
        <w:rPr>
          <w:rFonts w:ascii="Cambria"/>
        </w:rPr>
      </w:pPr>
      <w:r>
        <w:rPr>
          <w:rFonts w:ascii="Cambria"/>
          <w:w w:val="125"/>
        </w:rPr>
        <w:t>def</w:t>
      </w:r>
      <w:r>
        <w:rPr>
          <w:rFonts w:ascii="Cambria"/>
          <w:spacing w:val="22"/>
          <w:w w:val="125"/>
        </w:rPr>
        <w:t> </w:t>
      </w:r>
      <w:r>
        <w:rPr>
          <w:rFonts w:ascii="Cambria"/>
          <w:spacing w:val="-2"/>
          <w:w w:val="125"/>
        </w:rPr>
        <w:t>find(x):</w:t>
      </w:r>
    </w:p>
    <w:p>
      <w:pPr>
        <w:pStyle w:val="BodyText"/>
        <w:spacing w:before="5"/>
        <w:ind w:left="487"/>
        <w:rPr>
          <w:rFonts w:ascii="Cambria"/>
        </w:rPr>
      </w:pPr>
      <w:r>
        <w:rPr>
          <w:rFonts w:ascii="Cambria"/>
          <w:w w:val="150"/>
        </w:rPr>
        <w:t>if</w:t>
      </w:r>
      <w:r>
        <w:rPr>
          <w:rFonts w:ascii="Cambria"/>
          <w:spacing w:val="5"/>
          <w:w w:val="150"/>
        </w:rPr>
        <w:t> </w:t>
      </w:r>
      <w:r>
        <w:rPr>
          <w:rFonts w:ascii="Cambria"/>
          <w:w w:val="130"/>
        </w:rPr>
        <w:t>parent[x]</w:t>
      </w:r>
      <w:r>
        <w:rPr>
          <w:rFonts w:ascii="Cambria"/>
          <w:spacing w:val="14"/>
          <w:w w:val="130"/>
        </w:rPr>
        <w:t> </w:t>
      </w:r>
      <w:r>
        <w:rPr>
          <w:rFonts w:ascii="Cambria"/>
          <w:w w:val="130"/>
        </w:rPr>
        <w:t>!=</w:t>
      </w:r>
      <w:r>
        <w:rPr>
          <w:rFonts w:ascii="Cambria"/>
          <w:spacing w:val="14"/>
          <w:w w:val="130"/>
        </w:rPr>
        <w:t> </w:t>
      </w:r>
      <w:r>
        <w:rPr>
          <w:rFonts w:ascii="Cambria"/>
          <w:spacing w:val="-5"/>
          <w:w w:val="130"/>
        </w:rPr>
        <w:t>x:</w:t>
      </w:r>
    </w:p>
    <w:p>
      <w:pPr>
        <w:pStyle w:val="BodyText"/>
        <w:spacing w:line="244" w:lineRule="auto" w:before="4"/>
        <w:ind w:left="487" w:right="5935" w:firstLine="418"/>
        <w:rPr>
          <w:rFonts w:ascii="Cambria"/>
        </w:rPr>
      </w:pPr>
      <w:r>
        <w:rPr>
          <w:rFonts w:ascii="Cambria"/>
          <w:w w:val="115"/>
        </w:rPr>
        <w:t>parent[x]</w:t>
      </w:r>
      <w:r>
        <w:rPr>
          <w:rFonts w:ascii="Cambria"/>
          <w:spacing w:val="40"/>
          <w:w w:val="115"/>
        </w:rPr>
        <w:t> </w:t>
      </w:r>
      <w:r>
        <w:rPr>
          <w:rFonts w:ascii="Cambria"/>
          <w:w w:val="115"/>
        </w:rPr>
        <w:t>=</w:t>
      </w:r>
      <w:r>
        <w:rPr>
          <w:rFonts w:ascii="Cambria"/>
          <w:spacing w:val="40"/>
          <w:w w:val="115"/>
        </w:rPr>
        <w:t> </w:t>
      </w:r>
      <w:r>
        <w:rPr>
          <w:rFonts w:ascii="Cambria"/>
          <w:w w:val="115"/>
        </w:rPr>
        <w:t>find(parent[x]) return</w:t>
      </w:r>
      <w:r>
        <w:rPr>
          <w:rFonts w:ascii="Cambria"/>
          <w:spacing w:val="40"/>
          <w:w w:val="115"/>
        </w:rPr>
        <w:t> </w:t>
      </w:r>
      <w:r>
        <w:rPr>
          <w:rFonts w:ascii="Cambria"/>
          <w:w w:val="115"/>
        </w:rPr>
        <w:t>parent[x]</w:t>
      </w:r>
    </w:p>
    <w:p>
      <w:pPr>
        <w:pStyle w:val="BodyText"/>
        <w:spacing w:before="5"/>
        <w:ind w:left="0"/>
        <w:rPr>
          <w:rFonts w:ascii="Cambria"/>
        </w:rPr>
      </w:pPr>
    </w:p>
    <w:p>
      <w:pPr>
        <w:pStyle w:val="BodyText"/>
        <w:spacing w:line="244" w:lineRule="auto"/>
        <w:ind w:left="487" w:right="7949" w:hanging="419"/>
        <w:rPr>
          <w:rFonts w:ascii="Cambria"/>
        </w:rPr>
      </w:pPr>
      <w:r>
        <w:rPr>
          <w:rFonts w:ascii="Cambria"/>
          <w:w w:val="115"/>
        </w:rPr>
        <w:t>def</w:t>
      </w:r>
      <w:r>
        <w:rPr>
          <w:rFonts w:ascii="Cambria"/>
          <w:spacing w:val="40"/>
          <w:w w:val="115"/>
        </w:rPr>
        <w:t> </w:t>
      </w:r>
      <w:r>
        <w:rPr>
          <w:rFonts w:ascii="Cambria"/>
          <w:w w:val="115"/>
        </w:rPr>
        <w:t>union(x,</w:t>
      </w:r>
      <w:r>
        <w:rPr>
          <w:rFonts w:ascii="Cambria"/>
          <w:spacing w:val="40"/>
          <w:w w:val="115"/>
        </w:rPr>
        <w:t> </w:t>
      </w:r>
      <w:r>
        <w:rPr>
          <w:rFonts w:ascii="Cambria"/>
          <w:w w:val="115"/>
        </w:rPr>
        <w:t>y): root_x</w:t>
      </w:r>
      <w:r>
        <w:rPr>
          <w:rFonts w:ascii="Cambria"/>
          <w:spacing w:val="40"/>
          <w:w w:val="115"/>
        </w:rPr>
        <w:t> </w:t>
      </w:r>
      <w:r>
        <w:rPr>
          <w:rFonts w:ascii="Cambria"/>
          <w:w w:val="115"/>
        </w:rPr>
        <w:t>=</w:t>
      </w:r>
      <w:r>
        <w:rPr>
          <w:rFonts w:ascii="Cambria"/>
          <w:spacing w:val="40"/>
          <w:w w:val="115"/>
        </w:rPr>
        <w:t> </w:t>
      </w:r>
      <w:r>
        <w:rPr>
          <w:rFonts w:ascii="Cambria"/>
          <w:w w:val="115"/>
        </w:rPr>
        <w:t>find(x) root_y</w:t>
      </w:r>
      <w:r>
        <w:rPr>
          <w:rFonts w:ascii="Cambria"/>
          <w:spacing w:val="41"/>
          <w:w w:val="115"/>
        </w:rPr>
        <w:t> </w:t>
      </w:r>
      <w:r>
        <w:rPr>
          <w:rFonts w:ascii="Cambria"/>
          <w:w w:val="115"/>
        </w:rPr>
        <w:t>=</w:t>
      </w:r>
      <w:r>
        <w:rPr>
          <w:rFonts w:ascii="Cambria"/>
          <w:spacing w:val="42"/>
          <w:w w:val="115"/>
        </w:rPr>
        <w:t> </w:t>
      </w:r>
      <w:r>
        <w:rPr>
          <w:rFonts w:ascii="Cambria"/>
          <w:spacing w:val="-2"/>
          <w:w w:val="115"/>
        </w:rPr>
        <w:t>find(y)</w:t>
      </w:r>
    </w:p>
    <w:p>
      <w:pPr>
        <w:pStyle w:val="BodyText"/>
        <w:tabs>
          <w:tab w:pos="2892" w:val="left" w:leader="none"/>
        </w:tabs>
        <w:spacing w:line="244" w:lineRule="auto"/>
        <w:ind w:left="905" w:right="4981" w:hanging="419"/>
        <w:rPr>
          <w:rFonts w:ascii="Cambria"/>
        </w:rPr>
      </w:pPr>
      <w:r>
        <w:rPr>
          <w:rFonts w:ascii="Cambria"/>
          <w:w w:val="150"/>
        </w:rPr>
        <w:t>if</w:t>
      </w:r>
      <w:r>
        <w:rPr>
          <w:rFonts w:ascii="Cambria"/>
          <w:spacing w:val="40"/>
          <w:w w:val="150"/>
        </w:rPr>
        <w:t> </w:t>
      </w:r>
      <w:r>
        <w:rPr>
          <w:rFonts w:ascii="Cambria"/>
          <w:w w:val="120"/>
        </w:rPr>
        <w:t>root_x</w:t>
      </w:r>
      <w:r>
        <w:rPr>
          <w:rFonts w:ascii="Cambria"/>
          <w:spacing w:val="40"/>
          <w:w w:val="120"/>
        </w:rPr>
        <w:t> </w:t>
      </w:r>
      <w:r>
        <w:rPr>
          <w:rFonts w:ascii="Cambria"/>
          <w:w w:val="120"/>
        </w:rPr>
        <w:t>!=</w:t>
      </w:r>
      <w:r>
        <w:rPr>
          <w:rFonts w:ascii="Cambria"/>
          <w:spacing w:val="40"/>
          <w:w w:val="120"/>
        </w:rPr>
        <w:t> </w:t>
      </w:r>
      <w:r>
        <w:rPr>
          <w:rFonts w:ascii="Cambria"/>
          <w:w w:val="120"/>
        </w:rPr>
        <w:t>root_y:</w:t>
      </w:r>
      <w:r>
        <w:rPr>
          <w:rFonts w:ascii="Cambria"/>
        </w:rPr>
        <w:tab/>
      </w:r>
      <w:r>
        <w:rPr>
          <w:rFonts w:ascii="Cambria"/>
          <w:spacing w:val="-2"/>
          <w:w w:val="110"/>
        </w:rPr>
        <w:t>#</w:t>
      </w:r>
      <w:r>
        <w:rPr>
          <w:rFonts w:ascii="Cambria"/>
          <w:spacing w:val="19"/>
          <w:w w:val="120"/>
        </w:rPr>
        <w:t> </w:t>
      </w:r>
      <w:r>
        <w:rPr>
          <w:rFonts w:ascii="Cambria"/>
          <w:spacing w:val="-2"/>
          <w:w w:val="120"/>
        </w:rPr>
        <w:t>anti-cycle</w:t>
      </w:r>
      <w:r>
        <w:rPr>
          <w:rFonts w:ascii="Cambria"/>
          <w:spacing w:val="19"/>
          <w:w w:val="120"/>
        </w:rPr>
        <w:t> </w:t>
      </w:r>
      <w:r>
        <w:rPr>
          <w:rFonts w:ascii="Cambria"/>
          <w:spacing w:val="-2"/>
          <w:w w:val="120"/>
        </w:rPr>
        <w:t>guarantee </w:t>
      </w:r>
      <w:r>
        <w:rPr>
          <w:rFonts w:ascii="Cambria"/>
          <w:w w:val="120"/>
        </w:rPr>
        <w:t>parent[root_x]</w:t>
      </w:r>
      <w:r>
        <w:rPr>
          <w:rFonts w:ascii="Cambria"/>
          <w:spacing w:val="40"/>
          <w:w w:val="120"/>
        </w:rPr>
        <w:t> </w:t>
      </w:r>
      <w:r>
        <w:rPr>
          <w:rFonts w:ascii="Cambria"/>
          <w:w w:val="110"/>
        </w:rPr>
        <w:t>=</w:t>
      </w:r>
      <w:r>
        <w:rPr>
          <w:rFonts w:ascii="Cambria"/>
          <w:spacing w:val="40"/>
          <w:w w:val="120"/>
        </w:rPr>
        <w:t> </w:t>
      </w:r>
      <w:r>
        <w:rPr>
          <w:rFonts w:ascii="Cambria"/>
          <w:w w:val="120"/>
        </w:rPr>
        <w:t>root_y</w:t>
      </w:r>
    </w:p>
    <w:p>
      <w:pPr>
        <w:pStyle w:val="BodyText"/>
        <w:spacing w:before="176"/>
        <w:ind w:left="367"/>
      </w:pPr>
      <w:r>
        <w:rPr>
          <w:w w:val="110"/>
        </w:rPr>
        <w:t>The</w:t>
      </w:r>
      <w:r>
        <w:rPr>
          <w:spacing w:val="-14"/>
          <w:w w:val="110"/>
        </w:rPr>
        <w:t> </w:t>
      </w:r>
      <w:r>
        <w:rPr>
          <w:w w:val="110"/>
        </w:rPr>
        <w:t>condition</w:t>
      </w:r>
      <w:r>
        <w:rPr>
          <w:spacing w:val="-14"/>
          <w:w w:val="110"/>
        </w:rPr>
        <w:t> </w:t>
      </w:r>
      <w:r>
        <w:rPr>
          <w:rFonts w:ascii="Cambria"/>
          <w:w w:val="150"/>
        </w:rPr>
        <w:t>if</w:t>
      </w:r>
      <w:r>
        <w:rPr>
          <w:rFonts w:ascii="Cambria"/>
          <w:spacing w:val="6"/>
          <w:w w:val="150"/>
        </w:rPr>
        <w:t> </w:t>
      </w:r>
      <w:r>
        <w:rPr>
          <w:rFonts w:ascii="Cambria"/>
          <w:w w:val="110"/>
        </w:rPr>
        <w:t>root_x</w:t>
      </w:r>
      <w:r>
        <w:rPr>
          <w:rFonts w:ascii="Cambria"/>
          <w:spacing w:val="28"/>
          <w:w w:val="120"/>
        </w:rPr>
        <w:t> </w:t>
      </w:r>
      <w:r>
        <w:rPr>
          <w:rFonts w:ascii="Cambria"/>
          <w:w w:val="120"/>
        </w:rPr>
        <w:t>!=</w:t>
      </w:r>
      <w:r>
        <w:rPr>
          <w:rFonts w:ascii="Cambria"/>
          <w:spacing w:val="28"/>
          <w:w w:val="120"/>
        </w:rPr>
        <w:t> </w:t>
      </w:r>
      <w:r>
        <w:rPr>
          <w:rFonts w:ascii="Cambria"/>
          <w:w w:val="110"/>
        </w:rPr>
        <w:t>root_y</w:t>
      </w:r>
      <w:r>
        <w:rPr>
          <w:rFonts w:ascii="Cambria"/>
          <w:spacing w:val="-11"/>
          <w:w w:val="110"/>
        </w:rPr>
        <w:t> </w:t>
      </w:r>
      <w:r>
        <w:rPr>
          <w:w w:val="110"/>
        </w:rPr>
        <w:t>guarantees</w:t>
      </w:r>
      <w:r>
        <w:rPr>
          <w:spacing w:val="-13"/>
          <w:w w:val="110"/>
        </w:rPr>
        <w:t> </w:t>
      </w:r>
      <w:r>
        <w:rPr>
          <w:spacing w:val="-2"/>
          <w:w w:val="110"/>
        </w:rPr>
        <w:t>acyclicity:</w:t>
      </w:r>
    </w:p>
    <w:p>
      <w:pPr>
        <w:pStyle w:val="ListParagraph"/>
        <w:numPr>
          <w:ilvl w:val="0"/>
          <w:numId w:val="6"/>
        </w:numPr>
        <w:tabs>
          <w:tab w:pos="566" w:val="left" w:leader="none"/>
        </w:tabs>
        <w:spacing w:line="240" w:lineRule="auto" w:before="182" w:after="0"/>
        <w:ind w:left="566" w:right="0" w:hanging="203"/>
        <w:jc w:val="left"/>
        <w:rPr>
          <w:sz w:val="20"/>
        </w:rPr>
      </w:pPr>
      <w:r>
        <w:rPr>
          <w:sz w:val="20"/>
        </w:rPr>
        <w:t>If</w:t>
      </w:r>
      <w:r>
        <w:rPr>
          <w:spacing w:val="2"/>
          <w:sz w:val="20"/>
        </w:rPr>
        <w:t> </w:t>
      </w:r>
      <w:r>
        <w:rPr>
          <w:sz w:val="20"/>
        </w:rPr>
        <w:t>two</w:t>
      </w:r>
      <w:r>
        <w:rPr>
          <w:spacing w:val="2"/>
          <w:sz w:val="20"/>
        </w:rPr>
        <w:t> </w:t>
      </w:r>
      <w:r>
        <w:rPr>
          <w:sz w:val="20"/>
        </w:rPr>
        <w:t>nodes</w:t>
      </w:r>
      <w:r>
        <w:rPr>
          <w:spacing w:val="3"/>
          <w:sz w:val="20"/>
        </w:rPr>
        <w:t> </w:t>
      </w:r>
      <w:r>
        <w:rPr>
          <w:sz w:val="20"/>
        </w:rPr>
        <w:t>already</w:t>
      </w:r>
      <w:r>
        <w:rPr>
          <w:spacing w:val="2"/>
          <w:sz w:val="20"/>
        </w:rPr>
        <w:t> </w:t>
      </w:r>
      <w:r>
        <w:rPr>
          <w:sz w:val="20"/>
        </w:rPr>
        <w:t>belong</w:t>
      </w:r>
      <w:r>
        <w:rPr>
          <w:spacing w:val="3"/>
          <w:sz w:val="20"/>
        </w:rPr>
        <w:t> </w:t>
      </w:r>
      <w:r>
        <w:rPr>
          <w:sz w:val="20"/>
        </w:rPr>
        <w:t>to</w:t>
      </w:r>
      <w:r>
        <w:rPr>
          <w:spacing w:val="2"/>
          <w:sz w:val="20"/>
        </w:rPr>
        <w:t> </w:t>
      </w:r>
      <w:r>
        <w:rPr>
          <w:sz w:val="20"/>
        </w:rPr>
        <w:t>the</w:t>
      </w:r>
      <w:r>
        <w:rPr>
          <w:spacing w:val="2"/>
          <w:sz w:val="20"/>
        </w:rPr>
        <w:t> </w:t>
      </w:r>
      <w:r>
        <w:rPr>
          <w:sz w:val="20"/>
        </w:rPr>
        <w:t>same</w:t>
      </w:r>
      <w:r>
        <w:rPr>
          <w:spacing w:val="3"/>
          <w:sz w:val="20"/>
        </w:rPr>
        <w:t> </w:t>
      </w:r>
      <w:r>
        <w:rPr>
          <w:sz w:val="20"/>
        </w:rPr>
        <w:t>set,</w:t>
      </w:r>
      <w:r>
        <w:rPr>
          <w:spacing w:val="2"/>
          <w:sz w:val="20"/>
        </w:rPr>
        <w:t> </w:t>
      </w:r>
      <w:r>
        <w:rPr>
          <w:rFonts w:ascii="Cambria" w:hAnsi="Cambria"/>
          <w:sz w:val="20"/>
        </w:rPr>
        <w:t>find()</w:t>
      </w:r>
      <w:r>
        <w:rPr>
          <w:rFonts w:ascii="Cambria" w:hAnsi="Cambria"/>
          <w:spacing w:val="9"/>
          <w:sz w:val="20"/>
        </w:rPr>
        <w:t> </w:t>
      </w:r>
      <w:r>
        <w:rPr>
          <w:sz w:val="20"/>
        </w:rPr>
        <w:t>returns</w:t>
      </w:r>
      <w:r>
        <w:rPr>
          <w:spacing w:val="2"/>
          <w:sz w:val="20"/>
        </w:rPr>
        <w:t> </w:t>
      </w:r>
      <w:r>
        <w:rPr>
          <w:sz w:val="20"/>
        </w:rPr>
        <w:t>the</w:t>
      </w:r>
      <w:r>
        <w:rPr>
          <w:spacing w:val="2"/>
          <w:sz w:val="20"/>
        </w:rPr>
        <w:t> </w:t>
      </w:r>
      <w:r>
        <w:rPr>
          <w:sz w:val="20"/>
        </w:rPr>
        <w:t>same</w:t>
      </w:r>
      <w:r>
        <w:rPr>
          <w:spacing w:val="3"/>
          <w:sz w:val="20"/>
        </w:rPr>
        <w:t> </w:t>
      </w:r>
      <w:r>
        <w:rPr>
          <w:sz w:val="20"/>
        </w:rPr>
        <w:t>root,</w:t>
      </w:r>
      <w:r>
        <w:rPr>
          <w:spacing w:val="2"/>
          <w:sz w:val="20"/>
        </w:rPr>
        <w:t> </w:t>
      </w:r>
      <w:r>
        <w:rPr>
          <w:sz w:val="20"/>
        </w:rPr>
        <w:t>preventing</w:t>
      </w:r>
      <w:r>
        <w:rPr>
          <w:spacing w:val="3"/>
          <w:sz w:val="20"/>
        </w:rPr>
        <w:t> </w:t>
      </w:r>
      <w:r>
        <w:rPr>
          <w:spacing w:val="-2"/>
          <w:sz w:val="20"/>
        </w:rPr>
        <w:t>merging.</w:t>
      </w:r>
    </w:p>
    <w:p>
      <w:pPr>
        <w:pStyle w:val="ListParagraph"/>
        <w:numPr>
          <w:ilvl w:val="0"/>
          <w:numId w:val="6"/>
        </w:numPr>
        <w:tabs>
          <w:tab w:pos="566" w:val="left" w:leader="none"/>
        </w:tabs>
        <w:spacing w:line="240" w:lineRule="auto" w:before="158" w:after="0"/>
        <w:ind w:left="566" w:right="0" w:hanging="203"/>
        <w:jc w:val="left"/>
        <w:rPr>
          <w:sz w:val="20"/>
        </w:rPr>
      </w:pPr>
      <w:r>
        <w:rPr>
          <w:sz w:val="20"/>
        </w:rPr>
        <w:t>If</w:t>
      </w:r>
      <w:r>
        <w:rPr>
          <w:spacing w:val="-9"/>
          <w:sz w:val="20"/>
        </w:rPr>
        <w:t> </w:t>
      </w:r>
      <w:r>
        <w:rPr>
          <w:sz w:val="20"/>
        </w:rPr>
        <w:t>they</w:t>
      </w:r>
      <w:r>
        <w:rPr>
          <w:spacing w:val="-9"/>
          <w:sz w:val="20"/>
        </w:rPr>
        <w:t> </w:t>
      </w:r>
      <w:r>
        <w:rPr>
          <w:sz w:val="20"/>
        </w:rPr>
        <w:t>belong</w:t>
      </w:r>
      <w:r>
        <w:rPr>
          <w:spacing w:val="-8"/>
          <w:sz w:val="20"/>
        </w:rPr>
        <w:t> </w:t>
      </w:r>
      <w:r>
        <w:rPr>
          <w:sz w:val="20"/>
        </w:rPr>
        <w:t>to</w:t>
      </w:r>
      <w:r>
        <w:rPr>
          <w:spacing w:val="-9"/>
          <w:sz w:val="20"/>
        </w:rPr>
        <w:t> </w:t>
      </w:r>
      <w:r>
        <w:rPr>
          <w:sz w:val="20"/>
        </w:rPr>
        <w:t>different</w:t>
      </w:r>
      <w:r>
        <w:rPr>
          <w:spacing w:val="-8"/>
          <w:sz w:val="20"/>
        </w:rPr>
        <w:t> </w:t>
      </w:r>
      <w:r>
        <w:rPr>
          <w:sz w:val="20"/>
        </w:rPr>
        <w:t>sets,</w:t>
      </w:r>
      <w:r>
        <w:rPr>
          <w:spacing w:val="-9"/>
          <w:sz w:val="20"/>
        </w:rPr>
        <w:t> </w:t>
      </w:r>
      <w:r>
        <w:rPr>
          <w:sz w:val="20"/>
        </w:rPr>
        <w:t>the</w:t>
      </w:r>
      <w:r>
        <w:rPr>
          <w:spacing w:val="-8"/>
          <w:sz w:val="20"/>
        </w:rPr>
        <w:t> </w:t>
      </w:r>
      <w:r>
        <w:rPr>
          <w:sz w:val="20"/>
        </w:rPr>
        <w:t>union</w:t>
      </w:r>
      <w:r>
        <w:rPr>
          <w:spacing w:val="-9"/>
          <w:sz w:val="20"/>
        </w:rPr>
        <w:t> </w:t>
      </w:r>
      <w:r>
        <w:rPr>
          <w:sz w:val="20"/>
        </w:rPr>
        <w:t>occurs</w:t>
      </w:r>
      <w:r>
        <w:rPr>
          <w:spacing w:val="-8"/>
          <w:sz w:val="20"/>
        </w:rPr>
        <w:t> </w:t>
      </w:r>
      <w:r>
        <w:rPr>
          <w:sz w:val="20"/>
        </w:rPr>
        <w:t>only</w:t>
      </w:r>
      <w:r>
        <w:rPr>
          <w:spacing w:val="-9"/>
          <w:sz w:val="20"/>
        </w:rPr>
        <w:t> </w:t>
      </w:r>
      <w:r>
        <w:rPr>
          <w:sz w:val="20"/>
        </w:rPr>
        <w:t>between</w:t>
      </w:r>
      <w:r>
        <w:rPr>
          <w:spacing w:val="-8"/>
          <w:sz w:val="20"/>
        </w:rPr>
        <w:t> </w:t>
      </w:r>
      <w:r>
        <w:rPr>
          <w:sz w:val="20"/>
        </w:rPr>
        <w:t>the</w:t>
      </w:r>
      <w:r>
        <w:rPr>
          <w:spacing w:val="-9"/>
          <w:sz w:val="20"/>
        </w:rPr>
        <w:t> </w:t>
      </w:r>
      <w:r>
        <w:rPr>
          <w:sz w:val="20"/>
        </w:rPr>
        <w:t>two</w:t>
      </w:r>
      <w:r>
        <w:rPr>
          <w:spacing w:val="-9"/>
          <w:sz w:val="20"/>
        </w:rPr>
        <w:t> </w:t>
      </w:r>
      <w:r>
        <w:rPr>
          <w:sz w:val="20"/>
        </w:rPr>
        <w:t>roots,</w:t>
      </w:r>
      <w:r>
        <w:rPr>
          <w:spacing w:val="-8"/>
          <w:sz w:val="20"/>
        </w:rPr>
        <w:t> </w:t>
      </w:r>
      <w:r>
        <w:rPr>
          <w:sz w:val="20"/>
        </w:rPr>
        <w:t>preventing</w:t>
      </w:r>
      <w:r>
        <w:rPr>
          <w:spacing w:val="-9"/>
          <w:sz w:val="20"/>
        </w:rPr>
        <w:t> </w:t>
      </w:r>
      <w:r>
        <w:rPr>
          <w:sz w:val="20"/>
        </w:rPr>
        <w:t>cycle</w:t>
      </w:r>
      <w:r>
        <w:rPr>
          <w:spacing w:val="-8"/>
          <w:sz w:val="20"/>
        </w:rPr>
        <w:t> </w:t>
      </w:r>
      <w:r>
        <w:rPr>
          <w:spacing w:val="-2"/>
          <w:sz w:val="20"/>
        </w:rPr>
        <w:t>formation.</w:t>
      </w:r>
    </w:p>
    <w:p>
      <w:pPr>
        <w:pStyle w:val="BodyText"/>
        <w:spacing w:line="244" w:lineRule="auto" w:before="186"/>
        <w:ind w:right="774" w:firstLine="298"/>
        <w:jc w:val="both"/>
      </w:pPr>
      <w:r>
        <w:rPr/>
        <w:t>In</w:t>
      </w:r>
      <w:r>
        <w:rPr>
          <w:spacing w:val="-3"/>
        </w:rPr>
        <w:t> </w:t>
      </w:r>
      <w:r>
        <w:rPr/>
        <w:t>the</w:t>
      </w:r>
      <w:r>
        <w:rPr>
          <w:spacing w:val="-3"/>
        </w:rPr>
        <w:t> </w:t>
      </w:r>
      <w:r>
        <w:rPr/>
        <w:t>Union–Find</w:t>
      </w:r>
      <w:r>
        <w:rPr>
          <w:spacing w:val="-3"/>
        </w:rPr>
        <w:t> </w:t>
      </w:r>
      <w:r>
        <w:rPr/>
        <w:t>data</w:t>
      </w:r>
      <w:r>
        <w:rPr>
          <w:spacing w:val="-3"/>
        </w:rPr>
        <w:t> </w:t>
      </w:r>
      <w:r>
        <w:rPr/>
        <w:t>structure,</w:t>
      </w:r>
      <w:r>
        <w:rPr>
          <w:spacing w:val="-3"/>
        </w:rPr>
        <w:t> </w:t>
      </w:r>
      <w:r>
        <w:rPr/>
        <w:t>certain</w:t>
      </w:r>
      <w:r>
        <w:rPr>
          <w:spacing w:val="-3"/>
        </w:rPr>
        <w:t> </w:t>
      </w:r>
      <w:r>
        <w:rPr/>
        <w:t>intermediate</w:t>
      </w:r>
      <w:r>
        <w:rPr>
          <w:spacing w:val="-3"/>
        </w:rPr>
        <w:t> </w:t>
      </w:r>
      <w:r>
        <w:rPr/>
        <w:t>operation</w:t>
      </w:r>
      <w:r>
        <w:rPr>
          <w:spacing w:val="-3"/>
        </w:rPr>
        <w:t> </w:t>
      </w:r>
      <w:r>
        <w:rPr/>
        <w:t>sequences</w:t>
      </w:r>
      <w:r>
        <w:rPr>
          <w:spacing w:val="-3"/>
        </w:rPr>
        <w:t> </w:t>
      </w:r>
      <w:r>
        <w:rPr/>
        <w:t>may</w:t>
      </w:r>
      <w:r>
        <w:rPr>
          <w:spacing w:val="-3"/>
        </w:rPr>
        <w:t> </w:t>
      </w:r>
      <w:r>
        <w:rPr/>
        <w:t>temporarily</w:t>
      </w:r>
      <w:r>
        <w:rPr>
          <w:spacing w:val="-3"/>
        </w:rPr>
        <w:t> </w:t>
      </w:r>
      <w:r>
        <w:rPr/>
        <w:t>produce</w:t>
      </w:r>
      <w:r>
        <w:rPr>
          <w:spacing w:val="-3"/>
        </w:rPr>
        <w:t> </w:t>
      </w:r>
      <w:r>
        <w:rPr/>
        <w:t>trees</w:t>
      </w:r>
      <w:r>
        <w:rPr>
          <w:spacing w:val="-3"/>
        </w:rPr>
        <w:t> </w:t>
      </w:r>
      <w:r>
        <w:rPr/>
        <w:t>whose </w:t>
      </w:r>
      <w:r>
        <w:rPr>
          <w:spacing w:val="-2"/>
        </w:rPr>
        <w:t>height</w:t>
      </w:r>
      <w:r>
        <w:rPr>
          <w:spacing w:val="-3"/>
        </w:rPr>
        <w:t> </w:t>
      </w:r>
      <w:r>
        <w:rPr>
          <w:spacing w:val="-2"/>
        </w:rPr>
        <w:t>exceeds</w:t>
      </w:r>
      <w:r>
        <w:rPr>
          <w:spacing w:val="-3"/>
        </w:rPr>
        <w:t> </w:t>
      </w:r>
      <w:r>
        <w:rPr>
          <w:rFonts w:ascii="Cambria" w:hAnsi="Cambria" w:eastAsia="Cambria"/>
          <w:spacing w:val="-2"/>
        </w:rPr>
        <w:t>𝑂(log 𝑛)</w:t>
      </w:r>
      <w:r>
        <w:rPr>
          <w:spacing w:val="-2"/>
        </w:rPr>
        <w:t>.</w:t>
      </w:r>
      <w:r>
        <w:rPr>
          <w:spacing w:val="-3"/>
        </w:rPr>
        <w:t> </w:t>
      </w:r>
      <w:r>
        <w:rPr>
          <w:spacing w:val="-2"/>
        </w:rPr>
        <w:t>However,</w:t>
      </w:r>
      <w:r>
        <w:rPr>
          <w:spacing w:val="-3"/>
        </w:rPr>
        <w:t> </w:t>
      </w:r>
      <w:r>
        <w:rPr>
          <w:spacing w:val="-2"/>
        </w:rPr>
        <w:t>this</w:t>
      </w:r>
      <w:r>
        <w:rPr>
          <w:spacing w:val="-3"/>
        </w:rPr>
        <w:t> </w:t>
      </w:r>
      <w:r>
        <w:rPr>
          <w:spacing w:val="-2"/>
        </w:rPr>
        <w:t>does</w:t>
      </w:r>
      <w:r>
        <w:rPr>
          <w:spacing w:val="-3"/>
        </w:rPr>
        <w:t> </w:t>
      </w:r>
      <w:r>
        <w:rPr>
          <w:spacing w:val="-2"/>
        </w:rPr>
        <w:t>not</w:t>
      </w:r>
      <w:r>
        <w:rPr>
          <w:spacing w:val="-3"/>
        </w:rPr>
        <w:t> </w:t>
      </w:r>
      <w:r>
        <w:rPr>
          <w:spacing w:val="-2"/>
        </w:rPr>
        <w:t>affect</w:t>
      </w:r>
      <w:r>
        <w:rPr>
          <w:spacing w:val="-3"/>
        </w:rPr>
        <w:t> </w:t>
      </w:r>
      <w:r>
        <w:rPr>
          <w:spacing w:val="-2"/>
        </w:rPr>
        <w:t>the</w:t>
      </w:r>
      <w:r>
        <w:rPr>
          <w:spacing w:val="-3"/>
        </w:rPr>
        <w:t> </w:t>
      </w:r>
      <w:r>
        <w:rPr>
          <w:spacing w:val="-2"/>
        </w:rPr>
        <w:t>amortized</w:t>
      </w:r>
      <w:r>
        <w:rPr>
          <w:spacing w:val="-3"/>
        </w:rPr>
        <w:t> </w:t>
      </w:r>
      <w:r>
        <w:rPr>
          <w:spacing w:val="-2"/>
        </w:rPr>
        <w:t>efficiency</w:t>
      </w:r>
      <w:r>
        <w:rPr>
          <w:spacing w:val="-3"/>
        </w:rPr>
        <w:t> </w:t>
      </w:r>
      <w:r>
        <w:rPr>
          <w:spacing w:val="-2"/>
        </w:rPr>
        <w:t>because</w:t>
      </w:r>
      <w:r>
        <w:rPr>
          <w:spacing w:val="-3"/>
        </w:rPr>
        <w:t> </w:t>
      </w:r>
      <w:r>
        <w:rPr>
          <w:spacing w:val="-2"/>
        </w:rPr>
        <w:t>each</w:t>
      </w:r>
      <w:r>
        <w:rPr>
          <w:spacing w:val="-3"/>
        </w:rPr>
        <w:t> </w:t>
      </w:r>
      <w:r>
        <w:rPr>
          <w:rFonts w:ascii="Cambria" w:hAnsi="Cambria" w:eastAsia="Cambria"/>
          <w:spacing w:val="-2"/>
        </w:rPr>
        <w:t>find(x) </w:t>
      </w:r>
      <w:r>
        <w:rPr>
          <w:spacing w:val="-2"/>
        </w:rPr>
        <w:t>operation</w:t>
      </w:r>
      <w:r>
        <w:rPr>
          <w:spacing w:val="-3"/>
        </w:rPr>
        <w:t> </w:t>
      </w:r>
      <w:r>
        <w:rPr>
          <w:spacing w:val="-2"/>
        </w:rPr>
        <w:t>applies </w:t>
      </w:r>
      <w:r>
        <w:rPr>
          <w:i/>
        </w:rPr>
        <w:t>path</w:t>
      </w:r>
      <w:r>
        <w:rPr>
          <w:i/>
          <w:spacing w:val="-3"/>
        </w:rPr>
        <w:t> </w:t>
      </w:r>
      <w:r>
        <w:rPr>
          <w:i/>
        </w:rPr>
        <w:t>compression</w:t>
      </w:r>
      <w:r>
        <w:rPr/>
        <w:t>,</w:t>
      </w:r>
      <w:r>
        <w:rPr>
          <w:spacing w:val="-3"/>
        </w:rPr>
        <w:t> </w:t>
      </w:r>
      <w:r>
        <w:rPr/>
        <w:t>which</w:t>
      </w:r>
      <w:r>
        <w:rPr>
          <w:spacing w:val="-3"/>
        </w:rPr>
        <w:t> </w:t>
      </w:r>
      <w:r>
        <w:rPr/>
        <w:t>collapses</w:t>
      </w:r>
      <w:r>
        <w:rPr>
          <w:spacing w:val="-3"/>
        </w:rPr>
        <w:t> </w:t>
      </w:r>
      <w:r>
        <w:rPr/>
        <w:t>the</w:t>
      </w:r>
      <w:r>
        <w:rPr>
          <w:spacing w:val="-3"/>
        </w:rPr>
        <w:t> </w:t>
      </w:r>
      <w:r>
        <w:rPr/>
        <w:t>search</w:t>
      </w:r>
      <w:r>
        <w:rPr>
          <w:spacing w:val="-3"/>
        </w:rPr>
        <w:t> </w:t>
      </w:r>
      <w:r>
        <w:rPr/>
        <w:t>path</w:t>
      </w:r>
      <w:r>
        <w:rPr>
          <w:spacing w:val="-3"/>
        </w:rPr>
        <w:t> </w:t>
      </w:r>
      <w:r>
        <w:rPr/>
        <w:t>to</w:t>
      </w:r>
      <w:r>
        <w:rPr>
          <w:spacing w:val="-3"/>
        </w:rPr>
        <w:t> </w:t>
      </w:r>
      <w:r>
        <w:rPr/>
        <w:t>the</w:t>
      </w:r>
      <w:r>
        <w:rPr>
          <w:spacing w:val="-3"/>
        </w:rPr>
        <w:t> </w:t>
      </w:r>
      <w:r>
        <w:rPr/>
        <w:t>root.</w:t>
      </w:r>
      <w:r>
        <w:rPr>
          <w:spacing w:val="-3"/>
        </w:rPr>
        <w:t> </w:t>
      </w:r>
      <w:r>
        <w:rPr/>
        <w:t>Specifically,</w:t>
      </w:r>
      <w:r>
        <w:rPr>
          <w:spacing w:val="-3"/>
        </w:rPr>
        <w:t> </w:t>
      </w:r>
      <w:r>
        <w:rPr/>
        <w:t>during</w:t>
      </w:r>
      <w:r>
        <w:rPr>
          <w:spacing w:val="-3"/>
        </w:rPr>
        <w:t> </w:t>
      </w:r>
      <w:r>
        <w:rPr>
          <w:rFonts w:ascii="Cambria" w:hAnsi="Cambria" w:eastAsia="Cambria"/>
        </w:rPr>
        <w:t>find(x)</w:t>
      </w:r>
      <w:r>
        <w:rPr/>
        <w:t>,</w:t>
      </w:r>
      <w:r>
        <w:rPr>
          <w:spacing w:val="-3"/>
        </w:rPr>
        <w:t> </w:t>
      </w:r>
      <w:r>
        <w:rPr/>
        <w:t>the</w:t>
      </w:r>
      <w:r>
        <w:rPr>
          <w:spacing w:val="-3"/>
        </w:rPr>
        <w:t> </w:t>
      </w:r>
      <w:r>
        <w:rPr/>
        <w:t>algorithm</w:t>
      </w:r>
      <w:r>
        <w:rPr>
          <w:spacing w:val="-3"/>
        </w:rPr>
        <w:t> </w:t>
      </w:r>
      <w:r>
        <w:rPr/>
        <w:t>recursively </w:t>
      </w:r>
      <w:r>
        <w:rPr>
          <w:w w:val="105"/>
        </w:rPr>
        <w:t>obtains</w:t>
      </w:r>
      <w:r>
        <w:rPr>
          <w:spacing w:val="-13"/>
          <w:w w:val="105"/>
        </w:rPr>
        <w:t> </w:t>
      </w:r>
      <w:r>
        <w:rPr>
          <w:w w:val="105"/>
        </w:rPr>
        <w:t>the</w:t>
      </w:r>
      <w:r>
        <w:rPr>
          <w:spacing w:val="-13"/>
          <w:w w:val="105"/>
        </w:rPr>
        <w:t> </w:t>
      </w:r>
      <w:r>
        <w:rPr>
          <w:w w:val="105"/>
        </w:rPr>
        <w:t>root</w:t>
      </w:r>
      <w:r>
        <w:rPr>
          <w:spacing w:val="-13"/>
          <w:w w:val="105"/>
        </w:rPr>
        <w:t> </w:t>
      </w:r>
      <w:r>
        <w:rPr>
          <w:w w:val="105"/>
        </w:rPr>
        <w:t>of</w:t>
      </w:r>
      <w:r>
        <w:rPr>
          <w:spacing w:val="-13"/>
          <w:w w:val="105"/>
        </w:rPr>
        <w:t> </w:t>
      </w:r>
      <w:r>
        <w:rPr>
          <w:rFonts w:ascii="Cambria" w:hAnsi="Cambria" w:eastAsia="Cambria"/>
          <w:w w:val="105"/>
        </w:rPr>
        <w:t>𝑥</w:t>
      </w:r>
      <w:r>
        <w:rPr>
          <w:rFonts w:ascii="Cambria" w:hAnsi="Cambria" w:eastAsia="Cambria"/>
          <w:spacing w:val="-7"/>
          <w:w w:val="105"/>
        </w:rPr>
        <w:t> </w:t>
      </w:r>
      <w:r>
        <w:rPr>
          <w:w w:val="105"/>
        </w:rPr>
        <w:t>and</w:t>
      </w:r>
      <w:r>
        <w:rPr>
          <w:spacing w:val="-13"/>
          <w:w w:val="105"/>
        </w:rPr>
        <w:t> </w:t>
      </w:r>
      <w:r>
        <w:rPr>
          <w:w w:val="105"/>
        </w:rPr>
        <w:t>rewrites</w:t>
      </w:r>
      <w:r>
        <w:rPr>
          <w:spacing w:val="-13"/>
          <w:w w:val="105"/>
        </w:rPr>
        <w:t> </w:t>
      </w:r>
      <w:r>
        <w:rPr>
          <w:w w:val="105"/>
        </w:rPr>
        <w:t>all</w:t>
      </w:r>
      <w:r>
        <w:rPr>
          <w:spacing w:val="-13"/>
          <w:w w:val="105"/>
        </w:rPr>
        <w:t> </w:t>
      </w:r>
      <w:r>
        <w:rPr>
          <w:w w:val="105"/>
        </w:rPr>
        <w:t>traversed</w:t>
      </w:r>
      <w:r>
        <w:rPr>
          <w:spacing w:val="-13"/>
          <w:w w:val="105"/>
        </w:rPr>
        <w:t> </w:t>
      </w:r>
      <w:r>
        <w:rPr>
          <w:w w:val="105"/>
        </w:rPr>
        <w:t>parent</w:t>
      </w:r>
      <w:r>
        <w:rPr>
          <w:spacing w:val="-13"/>
          <w:w w:val="105"/>
        </w:rPr>
        <w:t> </w:t>
      </w:r>
      <w:r>
        <w:rPr>
          <w:w w:val="105"/>
        </w:rPr>
        <w:t>pointers:</w:t>
      </w:r>
    </w:p>
    <w:p>
      <w:pPr>
        <w:pStyle w:val="BodyText"/>
        <w:spacing w:before="187"/>
        <w:ind w:left="0"/>
      </w:pPr>
    </w:p>
    <w:p>
      <w:pPr>
        <w:pStyle w:val="BodyText"/>
        <w:ind w:left="566"/>
        <w:rPr>
          <w:rFonts w:ascii="Cambria" w:eastAsia="Cambria"/>
        </w:rPr>
      </w:pPr>
      <w:r>
        <w:rPr>
          <w:rFonts w:ascii="Cambria" w:eastAsia="Cambria"/>
          <w:spacing w:val="-2"/>
        </w:rPr>
        <w:t>parent[𝑣]</w:t>
      </w:r>
      <w:r>
        <w:rPr>
          <w:rFonts w:ascii="Cambria" w:eastAsia="Cambria"/>
          <w:spacing w:val="-1"/>
        </w:rPr>
        <w:t> </w:t>
      </w:r>
      <w:r>
        <w:rPr>
          <w:rFonts w:ascii="Cambria" w:eastAsia="Cambria"/>
          <w:spacing w:val="-2"/>
        </w:rPr>
        <w:t>=</w:t>
      </w:r>
      <w:r>
        <w:rPr>
          <w:rFonts w:ascii="Cambria" w:eastAsia="Cambria"/>
          <w:spacing w:val="-1"/>
        </w:rPr>
        <w:t> </w:t>
      </w:r>
      <w:r>
        <w:rPr>
          <w:rFonts w:ascii="Cambria" w:eastAsia="Cambria"/>
          <w:spacing w:val="-2"/>
        </w:rPr>
        <w:t>root(𝑣),</w:t>
      </w:r>
    </w:p>
    <w:p>
      <w:pPr>
        <w:pStyle w:val="BodyText"/>
        <w:spacing w:before="182"/>
        <w:ind w:left="367"/>
      </w:pPr>
      <w:r>
        <w:rPr/>
        <w:t>ensuring</w:t>
      </w:r>
      <w:r>
        <w:rPr>
          <w:spacing w:val="-13"/>
        </w:rPr>
        <w:t> </w:t>
      </w:r>
      <w:r>
        <w:rPr/>
        <w:t>that</w:t>
      </w:r>
      <w:r>
        <w:rPr>
          <w:spacing w:val="-12"/>
        </w:rPr>
        <w:t> </w:t>
      </w:r>
      <w:r>
        <w:rPr/>
        <w:t>the</w:t>
      </w:r>
      <w:r>
        <w:rPr>
          <w:spacing w:val="-13"/>
        </w:rPr>
        <w:t> </w:t>
      </w:r>
      <w:r>
        <w:rPr/>
        <w:t>amortized</w:t>
      </w:r>
      <w:r>
        <w:rPr>
          <w:spacing w:val="-12"/>
        </w:rPr>
        <w:t> </w:t>
      </w:r>
      <w:r>
        <w:rPr/>
        <w:t>cost</w:t>
      </w:r>
      <w:r>
        <w:rPr>
          <w:spacing w:val="-13"/>
        </w:rPr>
        <w:t> </w:t>
      </w:r>
      <w:r>
        <w:rPr/>
        <w:t>remains</w:t>
      </w:r>
      <w:r>
        <w:rPr>
          <w:spacing w:val="-12"/>
        </w:rPr>
        <w:t> </w:t>
      </w:r>
      <w:r>
        <w:rPr/>
        <w:t>bounded</w:t>
      </w:r>
      <w:r>
        <w:rPr>
          <w:spacing w:val="-13"/>
        </w:rPr>
        <w:t> </w:t>
      </w:r>
      <w:r>
        <w:rPr/>
        <w:t>by</w:t>
      </w:r>
      <w:r>
        <w:rPr>
          <w:spacing w:val="-12"/>
        </w:rPr>
        <w:t> </w:t>
      </w:r>
      <w:r>
        <w:rPr>
          <w:rFonts w:ascii="Cambria" w:eastAsia="Cambria"/>
        </w:rPr>
        <w:t>𝑂(𝛼(𝑚,</w:t>
      </w:r>
      <w:r>
        <w:rPr>
          <w:rFonts w:ascii="Cambria" w:eastAsia="Cambria"/>
          <w:spacing w:val="-12"/>
        </w:rPr>
        <w:t> </w:t>
      </w:r>
      <w:r>
        <w:rPr>
          <w:rFonts w:ascii="Cambria" w:eastAsia="Cambria"/>
        </w:rPr>
        <w:t>𝑛))</w:t>
      </w:r>
      <w:r>
        <w:rPr/>
        <w:t>,</w:t>
      </w:r>
      <w:r>
        <w:rPr>
          <w:spacing w:val="-12"/>
        </w:rPr>
        <w:t> </w:t>
      </w:r>
      <w:r>
        <w:rPr/>
        <w:t>where</w:t>
      </w:r>
      <w:r>
        <w:rPr>
          <w:spacing w:val="-12"/>
        </w:rPr>
        <w:t> </w:t>
      </w:r>
      <w:r>
        <w:rPr>
          <w:rFonts w:ascii="Cambria" w:eastAsia="Cambria"/>
        </w:rPr>
        <w:t>𝛼</w:t>
      </w:r>
      <w:r>
        <w:rPr>
          <w:rFonts w:ascii="Cambria" w:eastAsia="Cambria"/>
          <w:spacing w:val="1"/>
        </w:rPr>
        <w:t> </w:t>
      </w:r>
      <w:r>
        <w:rPr/>
        <w:t>is</w:t>
      </w:r>
      <w:r>
        <w:rPr>
          <w:spacing w:val="-12"/>
        </w:rPr>
        <w:t> </w:t>
      </w:r>
      <w:r>
        <w:rPr/>
        <w:t>the</w:t>
      </w:r>
      <w:r>
        <w:rPr>
          <w:spacing w:val="-11"/>
        </w:rPr>
        <w:t> </w:t>
      </w:r>
      <w:r>
        <w:rPr/>
        <w:t>inverse</w:t>
      </w:r>
      <w:r>
        <w:rPr>
          <w:spacing w:val="-12"/>
        </w:rPr>
        <w:t> </w:t>
      </w:r>
      <w:r>
        <w:rPr/>
        <w:t>Ackermann</w:t>
      </w:r>
      <w:r>
        <w:rPr>
          <w:spacing w:val="-12"/>
        </w:rPr>
        <w:t> </w:t>
      </w:r>
      <w:r>
        <w:rPr>
          <w:spacing w:val="-2"/>
        </w:rPr>
        <w:t>function.</w:t>
      </w:r>
    </w:p>
    <w:p>
      <w:pPr>
        <w:pStyle w:val="BodyText"/>
        <w:spacing w:line="249" w:lineRule="auto" w:before="8"/>
        <w:ind w:right="774" w:firstLine="298"/>
        <w:jc w:val="both"/>
      </w:pPr>
      <w:r>
        <w:rPr/>
        <w:t>Furthermore, the forest structure maintained by Union–Find can never produce a cycle. This follows from three structural properties:</w:t>
      </w:r>
    </w:p>
    <w:p>
      <w:pPr>
        <w:pStyle w:val="BodyText"/>
        <w:spacing w:after="0" w:line="249" w:lineRule="auto"/>
        <w:jc w:val="both"/>
        <w:sectPr>
          <w:pgSz w:w="10890" w:h="14860"/>
          <w:pgMar w:header="691" w:footer="562" w:top="940" w:bottom="760" w:left="708" w:right="0"/>
        </w:sectPr>
      </w:pPr>
    </w:p>
    <w:p>
      <w:pPr>
        <w:pStyle w:val="ListParagraph"/>
        <w:numPr>
          <w:ilvl w:val="0"/>
          <w:numId w:val="7"/>
        </w:numPr>
        <w:tabs>
          <w:tab w:pos="302" w:val="left" w:leader="none"/>
        </w:tabs>
        <w:spacing w:line="244" w:lineRule="auto" w:before="117" w:after="0"/>
        <w:ind w:left="68" w:right="774" w:firstLine="0"/>
        <w:jc w:val="both"/>
        <w:rPr>
          <w:sz w:val="20"/>
        </w:rPr>
      </w:pPr>
      <w:r>
        <w:rPr>
          <w:i/>
          <w:sz w:val="22"/>
        </w:rPr>
        <w:t>Unique-path property</w:t>
      </w:r>
      <w:r>
        <w:rPr>
          <w:i/>
          <w:spacing w:val="40"/>
          <w:sz w:val="22"/>
        </w:rPr>
        <w:t> </w:t>
      </w:r>
      <w:r>
        <w:rPr>
          <w:sz w:val="20"/>
        </w:rPr>
        <w:t>Each node has exactly one parent, and only root nodes are self-referential. Thus, every node has a unique upward path, preventing multiple routes that may form a cycle.</w:t>
      </w:r>
    </w:p>
    <w:p>
      <w:pPr>
        <w:pStyle w:val="ListParagraph"/>
        <w:numPr>
          <w:ilvl w:val="0"/>
          <w:numId w:val="7"/>
        </w:numPr>
        <w:tabs>
          <w:tab w:pos="290" w:val="left" w:leader="none"/>
        </w:tabs>
        <w:spacing w:line="244" w:lineRule="auto" w:before="185" w:after="0"/>
        <w:ind w:left="68" w:right="774" w:firstLine="0"/>
        <w:jc w:val="both"/>
        <w:rPr>
          <w:sz w:val="20"/>
        </w:rPr>
      </w:pPr>
      <w:r>
        <w:rPr>
          <w:i/>
          <w:sz w:val="22"/>
        </w:rPr>
        <w:t>Disjointness of unions</w:t>
      </w:r>
      <w:r>
        <w:rPr>
          <w:i/>
          <w:spacing w:val="40"/>
          <w:sz w:val="22"/>
        </w:rPr>
        <w:t> </w:t>
      </w:r>
      <w:r>
        <w:rPr>
          <w:sz w:val="20"/>
        </w:rPr>
        <w:t>A </w:t>
      </w:r>
      <w:r>
        <w:rPr>
          <w:rFonts w:ascii="Cambria"/>
          <w:sz w:val="20"/>
        </w:rPr>
        <w:t>union(x,</w:t>
      </w:r>
      <w:r>
        <w:rPr>
          <w:rFonts w:ascii="Cambria"/>
          <w:spacing w:val="40"/>
          <w:sz w:val="20"/>
        </w:rPr>
        <w:t> </w:t>
      </w:r>
      <w:r>
        <w:rPr>
          <w:rFonts w:ascii="Cambria"/>
          <w:sz w:val="20"/>
        </w:rPr>
        <w:t>y) </w:t>
      </w:r>
      <w:r>
        <w:rPr>
          <w:sz w:val="20"/>
        </w:rPr>
        <w:t>operation only links the roots of two </w:t>
      </w:r>
      <w:r>
        <w:rPr>
          <w:i/>
          <w:sz w:val="20"/>
        </w:rPr>
        <w:t>different </w:t>
      </w:r>
      <w:r>
        <w:rPr>
          <w:sz w:val="20"/>
        </w:rPr>
        <w:t>sets. Since the new edge </w:t>
      </w:r>
      <w:r>
        <w:rPr>
          <w:spacing w:val="-2"/>
          <w:sz w:val="20"/>
        </w:rPr>
        <w:t>always</w:t>
      </w:r>
      <w:r>
        <w:rPr>
          <w:spacing w:val="-7"/>
          <w:sz w:val="20"/>
        </w:rPr>
        <w:t> </w:t>
      </w:r>
      <w:r>
        <w:rPr>
          <w:spacing w:val="-2"/>
          <w:sz w:val="20"/>
        </w:rPr>
        <w:t>connects</w:t>
      </w:r>
      <w:r>
        <w:rPr>
          <w:spacing w:val="-7"/>
          <w:sz w:val="20"/>
        </w:rPr>
        <w:t> </w:t>
      </w:r>
      <w:r>
        <w:rPr>
          <w:spacing w:val="-2"/>
          <w:sz w:val="20"/>
        </w:rPr>
        <w:t>two</w:t>
      </w:r>
      <w:r>
        <w:rPr>
          <w:spacing w:val="-6"/>
          <w:sz w:val="20"/>
        </w:rPr>
        <w:t> </w:t>
      </w:r>
      <w:r>
        <w:rPr>
          <w:spacing w:val="-2"/>
          <w:sz w:val="20"/>
        </w:rPr>
        <w:t>previously</w:t>
      </w:r>
      <w:r>
        <w:rPr>
          <w:spacing w:val="-7"/>
          <w:sz w:val="20"/>
        </w:rPr>
        <w:t> </w:t>
      </w:r>
      <w:r>
        <w:rPr>
          <w:spacing w:val="-2"/>
          <w:sz w:val="20"/>
        </w:rPr>
        <w:t>disjoint</w:t>
      </w:r>
      <w:r>
        <w:rPr>
          <w:spacing w:val="-6"/>
          <w:sz w:val="20"/>
        </w:rPr>
        <w:t> </w:t>
      </w:r>
      <w:r>
        <w:rPr>
          <w:spacing w:val="-2"/>
          <w:sz w:val="20"/>
        </w:rPr>
        <w:t>trees,</w:t>
      </w:r>
      <w:r>
        <w:rPr>
          <w:spacing w:val="-6"/>
          <w:sz w:val="20"/>
        </w:rPr>
        <w:t> </w:t>
      </w:r>
      <w:r>
        <w:rPr>
          <w:spacing w:val="-2"/>
          <w:sz w:val="20"/>
        </w:rPr>
        <w:t>it</w:t>
      </w:r>
      <w:r>
        <w:rPr>
          <w:spacing w:val="-7"/>
          <w:sz w:val="20"/>
        </w:rPr>
        <w:t> </w:t>
      </w:r>
      <w:r>
        <w:rPr>
          <w:spacing w:val="-2"/>
          <w:sz w:val="20"/>
        </w:rPr>
        <w:t>cannot</w:t>
      </w:r>
      <w:r>
        <w:rPr>
          <w:spacing w:val="-6"/>
          <w:sz w:val="20"/>
        </w:rPr>
        <w:t> </w:t>
      </w:r>
      <w:r>
        <w:rPr>
          <w:spacing w:val="-2"/>
          <w:sz w:val="20"/>
        </w:rPr>
        <w:t>introduce</w:t>
      </w:r>
      <w:r>
        <w:rPr>
          <w:spacing w:val="-7"/>
          <w:sz w:val="20"/>
        </w:rPr>
        <w:t> </w:t>
      </w:r>
      <w:r>
        <w:rPr>
          <w:spacing w:val="-2"/>
          <w:sz w:val="20"/>
        </w:rPr>
        <w:t>a</w:t>
      </w:r>
      <w:r>
        <w:rPr>
          <w:spacing w:val="-6"/>
          <w:sz w:val="20"/>
        </w:rPr>
        <w:t> </w:t>
      </w:r>
      <w:r>
        <w:rPr>
          <w:spacing w:val="-2"/>
          <w:sz w:val="20"/>
        </w:rPr>
        <w:t>backward</w:t>
      </w:r>
      <w:r>
        <w:rPr>
          <w:spacing w:val="-6"/>
          <w:sz w:val="20"/>
        </w:rPr>
        <w:t> </w:t>
      </w:r>
      <w:r>
        <w:rPr>
          <w:spacing w:val="-2"/>
          <w:sz w:val="20"/>
        </w:rPr>
        <w:t>reference</w:t>
      </w:r>
      <w:r>
        <w:rPr>
          <w:spacing w:val="-7"/>
          <w:sz w:val="20"/>
        </w:rPr>
        <w:t> </w:t>
      </w:r>
      <w:r>
        <w:rPr>
          <w:spacing w:val="-2"/>
          <w:sz w:val="20"/>
        </w:rPr>
        <w:t>that</w:t>
      </w:r>
      <w:r>
        <w:rPr>
          <w:spacing w:val="-6"/>
          <w:sz w:val="20"/>
        </w:rPr>
        <w:t> </w:t>
      </w:r>
      <w:r>
        <w:rPr>
          <w:spacing w:val="-2"/>
          <w:sz w:val="20"/>
        </w:rPr>
        <w:t>would</w:t>
      </w:r>
      <w:r>
        <w:rPr>
          <w:spacing w:val="-7"/>
          <w:sz w:val="20"/>
        </w:rPr>
        <w:t> </w:t>
      </w:r>
      <w:r>
        <w:rPr>
          <w:spacing w:val="-2"/>
          <w:sz w:val="20"/>
        </w:rPr>
        <w:t>create</w:t>
      </w:r>
      <w:r>
        <w:rPr>
          <w:spacing w:val="-6"/>
          <w:sz w:val="20"/>
        </w:rPr>
        <w:t> </w:t>
      </w:r>
      <w:r>
        <w:rPr>
          <w:spacing w:val="-2"/>
          <w:sz w:val="20"/>
        </w:rPr>
        <w:t>a</w:t>
      </w:r>
      <w:r>
        <w:rPr>
          <w:spacing w:val="-7"/>
          <w:sz w:val="20"/>
        </w:rPr>
        <w:t> </w:t>
      </w:r>
      <w:r>
        <w:rPr>
          <w:spacing w:val="-2"/>
          <w:sz w:val="20"/>
        </w:rPr>
        <w:t>closed</w:t>
      </w:r>
      <w:r>
        <w:rPr>
          <w:spacing w:val="-7"/>
          <w:sz w:val="20"/>
        </w:rPr>
        <w:t> </w:t>
      </w:r>
      <w:r>
        <w:rPr>
          <w:spacing w:val="-2"/>
          <w:sz w:val="20"/>
        </w:rPr>
        <w:t>loop.</w:t>
      </w:r>
    </w:p>
    <w:p>
      <w:pPr>
        <w:pStyle w:val="ListParagraph"/>
        <w:numPr>
          <w:ilvl w:val="0"/>
          <w:numId w:val="7"/>
        </w:numPr>
        <w:tabs>
          <w:tab w:pos="301" w:val="left" w:leader="none"/>
        </w:tabs>
        <w:spacing w:line="247" w:lineRule="auto" w:before="185" w:after="0"/>
        <w:ind w:left="68" w:right="774" w:firstLine="0"/>
        <w:jc w:val="both"/>
        <w:rPr>
          <w:sz w:val="20"/>
        </w:rPr>
      </w:pPr>
      <w:r>
        <w:rPr>
          <w:i/>
          <w:w w:val="105"/>
          <w:sz w:val="22"/>
        </w:rPr>
        <w:t>Path</w:t>
      </w:r>
      <w:r>
        <w:rPr>
          <w:i/>
          <w:spacing w:val="-15"/>
          <w:w w:val="105"/>
          <w:sz w:val="22"/>
        </w:rPr>
        <w:t> </w:t>
      </w:r>
      <w:r>
        <w:rPr>
          <w:i/>
          <w:w w:val="105"/>
          <w:sz w:val="22"/>
        </w:rPr>
        <w:t>compression</w:t>
      </w:r>
      <w:r>
        <w:rPr>
          <w:i/>
          <w:spacing w:val="-14"/>
          <w:w w:val="105"/>
          <w:sz w:val="22"/>
        </w:rPr>
        <w:t> </w:t>
      </w:r>
      <w:r>
        <w:rPr>
          <w:i/>
          <w:w w:val="105"/>
          <w:sz w:val="22"/>
        </w:rPr>
        <w:t>shortens</w:t>
      </w:r>
      <w:r>
        <w:rPr>
          <w:i/>
          <w:spacing w:val="-15"/>
          <w:w w:val="105"/>
          <w:sz w:val="22"/>
        </w:rPr>
        <w:t> </w:t>
      </w:r>
      <w:r>
        <w:rPr>
          <w:i/>
          <w:w w:val="105"/>
          <w:sz w:val="22"/>
        </w:rPr>
        <w:t>but</w:t>
      </w:r>
      <w:r>
        <w:rPr>
          <w:i/>
          <w:spacing w:val="-14"/>
          <w:w w:val="105"/>
          <w:sz w:val="22"/>
        </w:rPr>
        <w:t> </w:t>
      </w:r>
      <w:r>
        <w:rPr>
          <w:i/>
          <w:w w:val="105"/>
          <w:sz w:val="22"/>
        </w:rPr>
        <w:t>never</w:t>
      </w:r>
      <w:r>
        <w:rPr>
          <w:i/>
          <w:spacing w:val="-14"/>
          <w:w w:val="105"/>
          <w:sz w:val="22"/>
        </w:rPr>
        <w:t> </w:t>
      </w:r>
      <w:r>
        <w:rPr>
          <w:i/>
          <w:w w:val="105"/>
          <w:sz w:val="22"/>
        </w:rPr>
        <w:t>adds</w:t>
      </w:r>
      <w:r>
        <w:rPr>
          <w:i/>
          <w:spacing w:val="-15"/>
          <w:w w:val="105"/>
          <w:sz w:val="22"/>
        </w:rPr>
        <w:t> </w:t>
      </w:r>
      <w:r>
        <w:rPr>
          <w:i/>
          <w:w w:val="105"/>
          <w:sz w:val="22"/>
        </w:rPr>
        <w:t>edges</w:t>
      </w:r>
      <w:r>
        <w:rPr>
          <w:i/>
          <w:spacing w:val="17"/>
          <w:w w:val="105"/>
          <w:sz w:val="22"/>
        </w:rPr>
        <w:t> </w:t>
      </w:r>
      <w:r>
        <w:rPr>
          <w:w w:val="105"/>
          <w:sz w:val="20"/>
        </w:rPr>
        <w:t>The</w:t>
      </w:r>
      <w:r>
        <w:rPr>
          <w:spacing w:val="-13"/>
          <w:w w:val="105"/>
          <w:sz w:val="20"/>
        </w:rPr>
        <w:t> </w:t>
      </w:r>
      <w:r>
        <w:rPr>
          <w:rFonts w:ascii="Cambria"/>
          <w:w w:val="105"/>
          <w:sz w:val="20"/>
        </w:rPr>
        <w:t>find()</w:t>
      </w:r>
      <w:r>
        <w:rPr>
          <w:rFonts w:ascii="Cambria"/>
          <w:spacing w:val="-7"/>
          <w:w w:val="105"/>
          <w:sz w:val="20"/>
        </w:rPr>
        <w:t> </w:t>
      </w:r>
      <w:r>
        <w:rPr>
          <w:w w:val="105"/>
          <w:sz w:val="20"/>
        </w:rPr>
        <w:t>operation</w:t>
      </w:r>
      <w:r>
        <w:rPr>
          <w:spacing w:val="-13"/>
          <w:w w:val="105"/>
          <w:sz w:val="20"/>
        </w:rPr>
        <w:t> </w:t>
      </w:r>
      <w:r>
        <w:rPr>
          <w:w w:val="105"/>
          <w:sz w:val="20"/>
        </w:rPr>
        <w:t>merely</w:t>
      </w:r>
      <w:r>
        <w:rPr>
          <w:spacing w:val="-13"/>
          <w:w w:val="105"/>
          <w:sz w:val="20"/>
        </w:rPr>
        <w:t> </w:t>
      </w:r>
      <w:r>
        <w:rPr>
          <w:w w:val="105"/>
          <w:sz w:val="20"/>
        </w:rPr>
        <w:t>replaces</w:t>
      </w:r>
      <w:r>
        <w:rPr>
          <w:spacing w:val="-13"/>
          <w:w w:val="105"/>
          <w:sz w:val="20"/>
        </w:rPr>
        <w:t> </w:t>
      </w:r>
      <w:r>
        <w:rPr>
          <w:w w:val="105"/>
          <w:sz w:val="20"/>
        </w:rPr>
        <w:t>an</w:t>
      </w:r>
      <w:r>
        <w:rPr>
          <w:spacing w:val="-13"/>
          <w:w w:val="105"/>
          <w:sz w:val="20"/>
        </w:rPr>
        <w:t> </w:t>
      </w:r>
      <w:r>
        <w:rPr>
          <w:w w:val="105"/>
          <w:sz w:val="20"/>
        </w:rPr>
        <w:t>existing</w:t>
      </w:r>
      <w:r>
        <w:rPr>
          <w:spacing w:val="-13"/>
          <w:w w:val="105"/>
          <w:sz w:val="20"/>
        </w:rPr>
        <w:t> </w:t>
      </w:r>
      <w:r>
        <w:rPr>
          <w:w w:val="105"/>
          <w:sz w:val="20"/>
        </w:rPr>
        <w:t>parent pointer</w:t>
      </w:r>
      <w:r>
        <w:rPr>
          <w:spacing w:val="-10"/>
          <w:w w:val="105"/>
          <w:sz w:val="20"/>
        </w:rPr>
        <w:t> </w:t>
      </w:r>
      <w:r>
        <w:rPr>
          <w:w w:val="105"/>
          <w:sz w:val="20"/>
        </w:rPr>
        <w:t>with</w:t>
      </w:r>
      <w:r>
        <w:rPr>
          <w:spacing w:val="-10"/>
          <w:w w:val="105"/>
          <w:sz w:val="20"/>
        </w:rPr>
        <w:t> </w:t>
      </w:r>
      <w:r>
        <w:rPr>
          <w:w w:val="105"/>
          <w:sz w:val="20"/>
        </w:rPr>
        <w:t>one</w:t>
      </w:r>
      <w:r>
        <w:rPr>
          <w:spacing w:val="-10"/>
          <w:w w:val="105"/>
          <w:sz w:val="20"/>
        </w:rPr>
        <w:t> </w:t>
      </w:r>
      <w:r>
        <w:rPr>
          <w:w w:val="105"/>
          <w:sz w:val="20"/>
        </w:rPr>
        <w:t>pointing</w:t>
      </w:r>
      <w:r>
        <w:rPr>
          <w:spacing w:val="-10"/>
          <w:w w:val="105"/>
          <w:sz w:val="20"/>
        </w:rPr>
        <w:t> </w:t>
      </w:r>
      <w:r>
        <w:rPr>
          <w:w w:val="105"/>
          <w:sz w:val="20"/>
        </w:rPr>
        <w:t>directly</w:t>
      </w:r>
      <w:r>
        <w:rPr>
          <w:spacing w:val="-10"/>
          <w:w w:val="105"/>
          <w:sz w:val="20"/>
        </w:rPr>
        <w:t> </w:t>
      </w:r>
      <w:r>
        <w:rPr>
          <w:w w:val="105"/>
          <w:sz w:val="20"/>
        </w:rPr>
        <w:t>to</w:t>
      </w:r>
      <w:r>
        <w:rPr>
          <w:spacing w:val="-10"/>
          <w:w w:val="105"/>
          <w:sz w:val="20"/>
        </w:rPr>
        <w:t> </w:t>
      </w:r>
      <w:r>
        <w:rPr>
          <w:w w:val="105"/>
          <w:sz w:val="20"/>
        </w:rPr>
        <w:t>the</w:t>
      </w:r>
      <w:r>
        <w:rPr>
          <w:spacing w:val="-10"/>
          <w:w w:val="105"/>
          <w:sz w:val="20"/>
        </w:rPr>
        <w:t> </w:t>
      </w:r>
      <w:r>
        <w:rPr>
          <w:w w:val="105"/>
          <w:sz w:val="20"/>
        </w:rPr>
        <w:t>root.</w:t>
      </w:r>
      <w:r>
        <w:rPr>
          <w:spacing w:val="-10"/>
          <w:w w:val="105"/>
          <w:sz w:val="20"/>
        </w:rPr>
        <w:t> </w:t>
      </w:r>
      <w:r>
        <w:rPr>
          <w:w w:val="105"/>
          <w:sz w:val="20"/>
        </w:rPr>
        <w:t>This</w:t>
      </w:r>
      <w:r>
        <w:rPr>
          <w:spacing w:val="-10"/>
          <w:w w:val="105"/>
          <w:sz w:val="20"/>
        </w:rPr>
        <w:t> </w:t>
      </w:r>
      <w:r>
        <w:rPr>
          <w:w w:val="105"/>
          <w:sz w:val="20"/>
        </w:rPr>
        <w:t>is</w:t>
      </w:r>
      <w:r>
        <w:rPr>
          <w:spacing w:val="-10"/>
          <w:w w:val="105"/>
          <w:sz w:val="20"/>
        </w:rPr>
        <w:t> </w:t>
      </w:r>
      <w:r>
        <w:rPr>
          <w:w w:val="105"/>
          <w:sz w:val="20"/>
        </w:rPr>
        <w:t>equivalent</w:t>
      </w:r>
      <w:r>
        <w:rPr>
          <w:spacing w:val="-10"/>
          <w:w w:val="105"/>
          <w:sz w:val="20"/>
        </w:rPr>
        <w:t> </w:t>
      </w:r>
      <w:r>
        <w:rPr>
          <w:w w:val="105"/>
          <w:sz w:val="20"/>
        </w:rPr>
        <w:t>to</w:t>
      </w:r>
      <w:r>
        <w:rPr>
          <w:spacing w:val="-10"/>
          <w:w w:val="105"/>
          <w:sz w:val="20"/>
        </w:rPr>
        <w:t> </w:t>
      </w:r>
      <w:r>
        <w:rPr>
          <w:w w:val="105"/>
          <w:sz w:val="20"/>
        </w:rPr>
        <w:t>performing</w:t>
      </w:r>
      <w:r>
        <w:rPr>
          <w:spacing w:val="-10"/>
          <w:w w:val="105"/>
          <w:sz w:val="20"/>
        </w:rPr>
        <w:t> </w:t>
      </w:r>
      <w:r>
        <w:rPr>
          <w:w w:val="105"/>
          <w:sz w:val="20"/>
        </w:rPr>
        <w:t>an</w:t>
      </w:r>
      <w:r>
        <w:rPr>
          <w:spacing w:val="-10"/>
          <w:w w:val="105"/>
          <w:sz w:val="20"/>
        </w:rPr>
        <w:t> </w:t>
      </w:r>
      <w:r>
        <w:rPr>
          <w:w w:val="105"/>
          <w:sz w:val="20"/>
        </w:rPr>
        <w:t>edge</w:t>
      </w:r>
      <w:r>
        <w:rPr>
          <w:spacing w:val="-10"/>
          <w:w w:val="105"/>
          <w:sz w:val="20"/>
        </w:rPr>
        <w:t> </w:t>
      </w:r>
      <w:r>
        <w:rPr>
          <w:w w:val="105"/>
          <w:sz w:val="20"/>
        </w:rPr>
        <w:t>contraction</w:t>
      </w:r>
      <w:r>
        <w:rPr>
          <w:spacing w:val="-10"/>
          <w:w w:val="105"/>
          <w:sz w:val="20"/>
        </w:rPr>
        <w:t> </w:t>
      </w:r>
      <w:r>
        <w:rPr>
          <w:w w:val="105"/>
          <w:sz w:val="20"/>
        </w:rPr>
        <w:t>in</w:t>
      </w:r>
      <w:r>
        <w:rPr>
          <w:spacing w:val="-10"/>
          <w:w w:val="105"/>
          <w:sz w:val="20"/>
        </w:rPr>
        <w:t> </w:t>
      </w:r>
      <w:r>
        <w:rPr>
          <w:w w:val="105"/>
          <w:sz w:val="20"/>
        </w:rPr>
        <w:t>topological </w:t>
      </w:r>
      <w:r>
        <w:rPr>
          <w:sz w:val="20"/>
        </w:rPr>
        <w:t>terms. Because no new edges are introduced, and all modifications preserve the original direction toward the root, </w:t>
      </w:r>
      <w:r>
        <w:rPr>
          <w:w w:val="105"/>
          <w:sz w:val="20"/>
        </w:rPr>
        <w:t>cycles cannot emerge.</w:t>
      </w:r>
    </w:p>
    <w:p>
      <w:pPr>
        <w:pStyle w:val="BodyText"/>
        <w:spacing w:line="249" w:lineRule="auto" w:before="4"/>
        <w:ind w:right="774" w:firstLine="298"/>
        <w:jc w:val="both"/>
      </w:pPr>
      <w:r>
        <w:rPr/>
        <w:t>Together,</w:t>
      </w:r>
      <w:r>
        <w:rPr>
          <w:spacing w:val="-12"/>
        </w:rPr>
        <w:t> </w:t>
      </w:r>
      <w:r>
        <w:rPr/>
        <w:t>these</w:t>
      </w:r>
      <w:r>
        <w:rPr>
          <w:spacing w:val="-12"/>
        </w:rPr>
        <w:t> </w:t>
      </w:r>
      <w:r>
        <w:rPr/>
        <w:t>properties</w:t>
      </w:r>
      <w:r>
        <w:rPr>
          <w:spacing w:val="-12"/>
        </w:rPr>
        <w:t> </w:t>
      </w:r>
      <w:r>
        <w:rPr/>
        <w:t>ensure</w:t>
      </w:r>
      <w:r>
        <w:rPr>
          <w:spacing w:val="-12"/>
        </w:rPr>
        <w:t> </w:t>
      </w:r>
      <w:r>
        <w:rPr/>
        <w:t>that</w:t>
      </w:r>
      <w:r>
        <w:rPr>
          <w:spacing w:val="-12"/>
        </w:rPr>
        <w:t> </w:t>
      </w:r>
      <w:r>
        <w:rPr/>
        <w:t>a</w:t>
      </w:r>
      <w:r>
        <w:rPr>
          <w:spacing w:val="-12"/>
        </w:rPr>
        <w:t> </w:t>
      </w:r>
      <w:r>
        <w:rPr/>
        <w:t>Union–Find</w:t>
      </w:r>
      <w:r>
        <w:rPr>
          <w:spacing w:val="-12"/>
        </w:rPr>
        <w:t> </w:t>
      </w:r>
      <w:r>
        <w:rPr/>
        <w:t>forest</w:t>
      </w:r>
      <w:r>
        <w:rPr>
          <w:spacing w:val="-12"/>
        </w:rPr>
        <w:t> </w:t>
      </w:r>
      <w:r>
        <w:rPr/>
        <w:t>remains</w:t>
      </w:r>
      <w:r>
        <w:rPr>
          <w:spacing w:val="-12"/>
        </w:rPr>
        <w:t> </w:t>
      </w:r>
      <w:r>
        <w:rPr/>
        <w:t>acyclic</w:t>
      </w:r>
      <w:r>
        <w:rPr>
          <w:spacing w:val="-12"/>
        </w:rPr>
        <w:t> </w:t>
      </w:r>
      <w:r>
        <w:rPr/>
        <w:t>under</w:t>
      </w:r>
      <w:r>
        <w:rPr>
          <w:spacing w:val="-12"/>
        </w:rPr>
        <w:t> </w:t>
      </w:r>
      <w:r>
        <w:rPr/>
        <w:t>all</w:t>
      </w:r>
      <w:r>
        <w:rPr>
          <w:spacing w:val="-12"/>
        </w:rPr>
        <w:t> </w:t>
      </w:r>
      <w:r>
        <w:rPr/>
        <w:t>valid</w:t>
      </w:r>
      <w:r>
        <w:rPr>
          <w:spacing w:val="-12"/>
        </w:rPr>
        <w:t> </w:t>
      </w:r>
      <w:r>
        <w:rPr/>
        <w:t>sequences</w:t>
      </w:r>
      <w:r>
        <w:rPr>
          <w:spacing w:val="-12"/>
        </w:rPr>
        <w:t> </w:t>
      </w:r>
      <w:r>
        <w:rPr/>
        <w:t>of</w:t>
      </w:r>
      <w:r>
        <w:rPr>
          <w:spacing w:val="-12"/>
        </w:rPr>
        <w:t> </w:t>
      </w:r>
      <w:r>
        <w:rPr/>
        <w:t>operations, while path compression maintains its near-constant amortized performance.</w:t>
      </w:r>
    </w:p>
    <w:p>
      <w:pPr>
        <w:pStyle w:val="Heading2"/>
        <w:numPr>
          <w:ilvl w:val="1"/>
          <w:numId w:val="1"/>
        </w:numPr>
        <w:tabs>
          <w:tab w:pos="505" w:val="left" w:leader="none"/>
        </w:tabs>
        <w:spacing w:line="240" w:lineRule="auto" w:before="189" w:after="0"/>
        <w:ind w:left="505" w:right="0" w:hanging="437"/>
        <w:jc w:val="both"/>
      </w:pPr>
      <w:r>
        <w:rPr/>
        <w:t>Construction</w:t>
      </w:r>
      <w:r>
        <w:rPr>
          <w:spacing w:val="-12"/>
        </w:rPr>
        <w:t> </w:t>
      </w:r>
      <w:r>
        <w:rPr/>
        <w:t>of</w:t>
      </w:r>
      <w:r>
        <w:rPr>
          <w:spacing w:val="-12"/>
        </w:rPr>
        <w:t> </w:t>
      </w:r>
      <w:r>
        <w:rPr/>
        <w:t>One-Dimensional</w:t>
      </w:r>
      <w:r>
        <w:rPr>
          <w:spacing w:val="-11"/>
        </w:rPr>
        <w:t> </w:t>
      </w:r>
      <w:r>
        <w:rPr>
          <w:spacing w:val="-2"/>
        </w:rPr>
        <w:t>Eigenvectors</w:t>
      </w:r>
    </w:p>
    <w:p>
      <w:pPr>
        <w:pStyle w:val="BodyText"/>
        <w:spacing w:before="7"/>
        <w:ind w:left="367"/>
      </w:pPr>
      <w:r>
        <w:rPr/>
        <w:t>All</w:t>
      </w:r>
      <w:r>
        <w:rPr>
          <w:spacing w:val="-8"/>
        </w:rPr>
        <w:t> </w:t>
      </w:r>
      <w:r>
        <w:rPr/>
        <w:t>input</w:t>
      </w:r>
      <w:r>
        <w:rPr>
          <w:spacing w:val="-8"/>
        </w:rPr>
        <w:t> </w:t>
      </w:r>
      <w:r>
        <w:rPr/>
        <w:t>features</w:t>
      </w:r>
      <w:r>
        <w:rPr>
          <w:spacing w:val="-7"/>
        </w:rPr>
        <w:t> </w:t>
      </w:r>
      <w:r>
        <w:rPr/>
        <w:t>are</w:t>
      </w:r>
      <w:r>
        <w:rPr>
          <w:spacing w:val="-8"/>
        </w:rPr>
        <w:t> </w:t>
      </w:r>
      <w:r>
        <w:rPr/>
        <w:t>concatenated</w:t>
      </w:r>
      <w:r>
        <w:rPr>
          <w:spacing w:val="-8"/>
        </w:rPr>
        <w:t> </w:t>
      </w:r>
      <w:r>
        <w:rPr/>
        <w:t>into</w:t>
      </w:r>
      <w:r>
        <w:rPr>
          <w:spacing w:val="-7"/>
        </w:rPr>
        <w:t> </w:t>
      </w:r>
      <w:r>
        <w:rPr/>
        <w:t>a</w:t>
      </w:r>
      <w:r>
        <w:rPr>
          <w:spacing w:val="-8"/>
        </w:rPr>
        <w:t> </w:t>
      </w:r>
      <w:r>
        <w:rPr/>
        <w:t>single</w:t>
      </w:r>
      <w:r>
        <w:rPr>
          <w:spacing w:val="-8"/>
        </w:rPr>
        <w:t> </w:t>
      </w:r>
      <w:r>
        <w:rPr/>
        <w:t>one-dimensional</w:t>
      </w:r>
      <w:r>
        <w:rPr>
          <w:spacing w:val="-7"/>
        </w:rPr>
        <w:t> </w:t>
      </w:r>
      <w:r>
        <w:rPr>
          <w:spacing w:val="-2"/>
        </w:rPr>
        <w:t>vector:</w:t>
      </w:r>
    </w:p>
    <w:p>
      <w:pPr>
        <w:pStyle w:val="BodyText"/>
        <w:spacing w:before="179"/>
        <w:ind w:left="566"/>
        <w:rPr>
          <w:rFonts w:ascii="Cambria" w:hAnsi="Cambria" w:eastAsia="Cambria"/>
        </w:rPr>
      </w:pPr>
      <w:r>
        <w:rPr>
          <w:rFonts w:ascii="Cambria" w:hAnsi="Cambria" w:eastAsia="Cambria"/>
          <w:w w:val="115"/>
        </w:rPr>
        <w:t>𝑋</w:t>
      </w:r>
      <w:r>
        <w:rPr>
          <w:rFonts w:ascii="Cambria" w:hAnsi="Cambria" w:eastAsia="Cambria"/>
          <w:spacing w:val="18"/>
          <w:w w:val="115"/>
        </w:rPr>
        <w:t> </w:t>
      </w:r>
      <w:r>
        <w:rPr>
          <w:rFonts w:ascii="Cambria" w:hAnsi="Cambria" w:eastAsia="Cambria"/>
          <w:w w:val="115"/>
        </w:rPr>
        <w:t>=</w:t>
      </w:r>
      <w:r>
        <w:rPr>
          <w:rFonts w:ascii="Cambria" w:hAnsi="Cambria" w:eastAsia="Cambria"/>
          <w:spacing w:val="6"/>
          <w:w w:val="115"/>
        </w:rPr>
        <w:t> </w:t>
      </w:r>
      <w:r>
        <w:rPr>
          <w:rFonts w:ascii="Cambria" w:hAnsi="Cambria" w:eastAsia="Cambria"/>
          <w:w w:val="115"/>
        </w:rPr>
        <w:t>[𝑥</w:t>
      </w:r>
      <w:r>
        <w:rPr>
          <w:rFonts w:ascii="Cambria" w:hAnsi="Cambria" w:eastAsia="Cambria"/>
          <w:w w:val="115"/>
          <w:vertAlign w:val="subscript"/>
        </w:rPr>
        <w:t>1</w:t>
      </w:r>
      <w:r>
        <w:rPr>
          <w:rFonts w:ascii="Cambria" w:hAnsi="Cambria" w:eastAsia="Cambria"/>
          <w:w w:val="115"/>
          <w:vertAlign w:val="baseline"/>
        </w:rPr>
        <w:t>,</w:t>
      </w:r>
      <w:r>
        <w:rPr>
          <w:rFonts w:ascii="Cambria" w:hAnsi="Cambria" w:eastAsia="Cambria"/>
          <w:spacing w:val="-17"/>
          <w:w w:val="115"/>
          <w:vertAlign w:val="baseline"/>
        </w:rPr>
        <w:t> </w:t>
      </w:r>
      <w:r>
        <w:rPr>
          <w:rFonts w:ascii="Cambria" w:hAnsi="Cambria" w:eastAsia="Cambria"/>
          <w:w w:val="115"/>
          <w:vertAlign w:val="baseline"/>
        </w:rPr>
        <w:t>𝑥</w:t>
      </w:r>
      <w:r>
        <w:rPr>
          <w:rFonts w:ascii="Cambria" w:hAnsi="Cambria" w:eastAsia="Cambria"/>
          <w:w w:val="115"/>
          <w:vertAlign w:val="subscript"/>
        </w:rPr>
        <w:t>2</w:t>
      </w:r>
      <w:r>
        <w:rPr>
          <w:rFonts w:ascii="Cambria" w:hAnsi="Cambria" w:eastAsia="Cambria"/>
          <w:w w:val="115"/>
          <w:vertAlign w:val="baseline"/>
        </w:rPr>
        <w:t>,</w:t>
      </w:r>
      <w:r>
        <w:rPr>
          <w:rFonts w:ascii="Cambria" w:hAnsi="Cambria" w:eastAsia="Cambria"/>
          <w:spacing w:val="-17"/>
          <w:w w:val="115"/>
          <w:vertAlign w:val="baseline"/>
        </w:rPr>
        <w:t> </w:t>
      </w:r>
      <w:r>
        <w:rPr>
          <w:rFonts w:ascii="Cambria" w:hAnsi="Cambria" w:eastAsia="Cambria"/>
          <w:w w:val="115"/>
          <w:vertAlign w:val="baseline"/>
        </w:rPr>
        <w:t>…</w:t>
      </w:r>
      <w:r>
        <w:rPr>
          <w:rFonts w:ascii="Cambria" w:hAnsi="Cambria" w:eastAsia="Cambria"/>
          <w:spacing w:val="-16"/>
          <w:w w:val="115"/>
          <w:vertAlign w:val="baseline"/>
        </w:rPr>
        <w:t> </w:t>
      </w:r>
      <w:r>
        <w:rPr>
          <w:rFonts w:ascii="Cambria" w:hAnsi="Cambria" w:eastAsia="Cambria"/>
          <w:w w:val="115"/>
          <w:vertAlign w:val="baseline"/>
        </w:rPr>
        <w:t>,</w:t>
      </w:r>
      <w:r>
        <w:rPr>
          <w:rFonts w:ascii="Cambria" w:hAnsi="Cambria" w:eastAsia="Cambria"/>
          <w:spacing w:val="-17"/>
          <w:w w:val="115"/>
          <w:vertAlign w:val="baseline"/>
        </w:rPr>
        <w:t> </w:t>
      </w:r>
      <w:r>
        <w:rPr>
          <w:rFonts w:ascii="Cambria" w:hAnsi="Cambria" w:eastAsia="Cambria"/>
          <w:spacing w:val="-4"/>
          <w:w w:val="115"/>
          <w:vertAlign w:val="baseline"/>
        </w:rPr>
        <w:t>𝑥</w:t>
      </w:r>
      <w:r>
        <w:rPr>
          <w:rFonts w:ascii="Cambria" w:hAnsi="Cambria" w:eastAsia="Cambria"/>
          <w:spacing w:val="-4"/>
          <w:w w:val="115"/>
          <w:position w:val="-4"/>
          <w:sz w:val="15"/>
          <w:vertAlign w:val="baseline"/>
        </w:rPr>
        <w:t>𝑛</w:t>
      </w:r>
      <w:r>
        <w:rPr>
          <w:rFonts w:ascii="Cambria" w:hAnsi="Cambria" w:eastAsia="Cambria"/>
          <w:spacing w:val="-4"/>
          <w:w w:val="115"/>
          <w:vertAlign w:val="baseline"/>
        </w:rPr>
        <w:t>],</w:t>
      </w:r>
    </w:p>
    <w:p>
      <w:pPr>
        <w:pStyle w:val="BodyText"/>
        <w:spacing w:before="139"/>
      </w:pPr>
      <w:r>
        <w:rPr/>
        <w:t>where</w:t>
      </w:r>
      <w:r>
        <w:rPr>
          <w:spacing w:val="-2"/>
        </w:rPr>
        <w:t> </w:t>
      </w:r>
      <w:r>
        <w:rPr>
          <w:rFonts w:ascii="Cambria" w:eastAsia="Cambria"/>
        </w:rPr>
        <w:t>𝑋</w:t>
      </w:r>
      <w:r>
        <w:rPr>
          <w:rFonts w:ascii="Cambria" w:eastAsia="Cambria"/>
          <w:spacing w:val="16"/>
        </w:rPr>
        <w:t> </w:t>
      </w:r>
      <w:r>
        <w:rPr/>
        <w:t>is</w:t>
      </w:r>
      <w:r>
        <w:rPr>
          <w:spacing w:val="-2"/>
        </w:rPr>
        <w:t> </w:t>
      </w:r>
      <w:r>
        <w:rPr/>
        <w:t>composed</w:t>
      </w:r>
      <w:r>
        <w:rPr>
          <w:spacing w:val="-2"/>
        </w:rPr>
        <w:t> </w:t>
      </w:r>
      <w:r>
        <w:rPr/>
        <w:t>of</w:t>
      </w:r>
      <w:r>
        <w:rPr>
          <w:spacing w:val="-1"/>
        </w:rPr>
        <w:t> </w:t>
      </w:r>
      <w:r>
        <w:rPr/>
        <w:t>two</w:t>
      </w:r>
      <w:r>
        <w:rPr>
          <w:spacing w:val="-2"/>
        </w:rPr>
        <w:t> </w:t>
      </w:r>
      <w:r>
        <w:rPr/>
        <w:t>major</w:t>
      </w:r>
      <w:r>
        <w:rPr>
          <w:spacing w:val="-2"/>
        </w:rPr>
        <w:t> parts:</w:t>
      </w:r>
    </w:p>
    <w:p>
      <w:pPr>
        <w:spacing w:before="33"/>
        <w:ind w:left="566" w:right="0" w:firstLine="0"/>
        <w:jc w:val="left"/>
        <w:rPr>
          <w:rFonts w:ascii="Cambria" w:hAnsi="Cambria" w:eastAsia="Cambria"/>
          <w:sz w:val="20"/>
        </w:rPr>
      </w:pPr>
      <w:r>
        <w:rPr>
          <w:rFonts w:ascii="Cambria" w:hAnsi="Cambria" w:eastAsia="Cambria"/>
          <w:sz w:val="20"/>
        </w:rPr>
        <mc:AlternateContent>
          <mc:Choice Requires="wps">
            <w:drawing>
              <wp:anchor distT="0" distB="0" distL="0" distR="0" allowOverlap="1" layoutInCell="1" locked="0" behindDoc="1" simplePos="0" relativeHeight="487019008">
                <wp:simplePos x="0" y="0"/>
                <wp:positionH relativeFrom="page">
                  <wp:posOffset>1718246</wp:posOffset>
                </wp:positionH>
                <wp:positionV relativeFrom="paragraph">
                  <wp:posOffset>197373</wp:posOffset>
                </wp:positionV>
                <wp:extent cx="111125" cy="129539"/>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11125" cy="129539"/>
                        </a:xfrm>
                        <a:prstGeom prst="rect">
                          <a:avLst/>
                        </a:prstGeom>
                      </wps:spPr>
                      <wps:txbx>
                        <w:txbxContent>
                          <w:p>
                            <w:pPr>
                              <w:spacing w:before="10"/>
                              <w:ind w:left="0" w:right="0" w:firstLine="0"/>
                              <w:jc w:val="left"/>
                              <w:rPr>
                                <w:rFonts w:ascii="Cambria"/>
                                <w:sz w:val="15"/>
                              </w:rPr>
                            </w:pPr>
                            <w:r>
                              <w:rPr>
                                <w:rFonts w:ascii="Cambria"/>
                                <w:spacing w:val="-5"/>
                                <w:w w:val="90"/>
                                <w:sz w:val="15"/>
                              </w:rPr>
                              <w:t>cat</w:t>
                            </w:r>
                          </w:p>
                        </w:txbxContent>
                      </wps:txbx>
                      <wps:bodyPr wrap="square" lIns="0" tIns="0" rIns="0" bIns="0" rtlCol="0">
                        <a:noAutofit/>
                      </wps:bodyPr>
                    </wps:wsp>
                  </a:graphicData>
                </a:graphic>
              </wp:anchor>
            </w:drawing>
          </mc:Choice>
          <mc:Fallback>
            <w:pict>
              <v:shape style="position:absolute;margin-left:135.294998pt;margin-top:15.541188pt;width:8.75pt;height:10.2pt;mso-position-horizontal-relative:page;mso-position-vertical-relative:paragraph;z-index:-16297472" type="#_x0000_t202" id="docshape12" filled="false" stroked="false">
                <v:textbox inset="0,0,0,0">
                  <w:txbxContent>
                    <w:p>
                      <w:pPr>
                        <w:spacing w:before="10"/>
                        <w:ind w:left="0" w:right="0" w:firstLine="0"/>
                        <w:jc w:val="left"/>
                        <w:rPr>
                          <w:rFonts w:ascii="Cambria"/>
                          <w:sz w:val="15"/>
                        </w:rPr>
                      </w:pPr>
                      <w:r>
                        <w:rPr>
                          <w:rFonts w:ascii="Cambria"/>
                          <w:spacing w:val="-5"/>
                          <w:w w:val="90"/>
                          <w:sz w:val="15"/>
                        </w:rPr>
                        <w:t>cat</w:t>
                      </w:r>
                    </w:p>
                  </w:txbxContent>
                </v:textbox>
                <w10:wrap type="none"/>
              </v:shape>
            </w:pict>
          </mc:Fallback>
        </mc:AlternateContent>
      </w:r>
      <w:r>
        <w:rPr>
          <w:rFonts w:ascii="Cambria" w:hAnsi="Cambria" w:eastAsia="Cambria"/>
          <w:w w:val="105"/>
          <w:sz w:val="20"/>
        </w:rPr>
        <w:t>𝑋</w:t>
      </w:r>
      <w:r>
        <w:rPr>
          <w:rFonts w:ascii="Cambria" w:hAnsi="Cambria" w:eastAsia="Cambria"/>
          <w:spacing w:val="23"/>
          <w:w w:val="105"/>
          <w:sz w:val="20"/>
        </w:rPr>
        <w:t> </w:t>
      </w:r>
      <w:r>
        <w:rPr>
          <w:rFonts w:ascii="Cambria" w:hAnsi="Cambria" w:eastAsia="Cambria"/>
          <w:w w:val="105"/>
          <w:sz w:val="20"/>
        </w:rPr>
        <w:t>=</w:t>
      </w:r>
      <w:r>
        <w:rPr>
          <w:rFonts w:ascii="Cambria" w:hAnsi="Cambria" w:eastAsia="Cambria"/>
          <w:spacing w:val="12"/>
          <w:w w:val="105"/>
          <w:sz w:val="20"/>
        </w:rPr>
        <w:t> </w:t>
      </w:r>
      <w:r>
        <w:rPr>
          <w:rFonts w:ascii="Verdana" w:hAnsi="Verdana" w:eastAsia="Verdana"/>
          <w:w w:val="105"/>
          <w:position w:val="16"/>
          <w:sz w:val="20"/>
        </w:rPr>
        <w:t>[</w:t>
      </w:r>
      <w:r>
        <w:rPr>
          <w:rFonts w:ascii="Verdana" w:hAnsi="Verdana" w:eastAsia="Verdana"/>
          <w:spacing w:val="-39"/>
          <w:w w:val="105"/>
          <w:position w:val="16"/>
          <w:sz w:val="20"/>
        </w:rPr>
        <w:t> </w:t>
      </w:r>
      <w:r>
        <w:rPr>
          <w:rFonts w:ascii="Cambria" w:hAnsi="Cambria" w:eastAsia="Cambria"/>
          <w:w w:val="105"/>
          <w:sz w:val="20"/>
        </w:rPr>
        <w:t>𝑋</w:t>
      </w:r>
      <w:r>
        <w:rPr>
          <w:rFonts w:ascii="Cambria" w:hAnsi="Cambria" w:eastAsia="Cambria"/>
          <w:w w:val="105"/>
          <w:position w:val="-4"/>
          <w:sz w:val="15"/>
        </w:rPr>
        <w:t>num</w:t>
      </w:r>
      <w:r>
        <w:rPr>
          <w:rFonts w:ascii="Cambria" w:hAnsi="Cambria" w:eastAsia="Cambria"/>
          <w:spacing w:val="73"/>
          <w:w w:val="150"/>
          <w:position w:val="-4"/>
          <w:sz w:val="15"/>
        </w:rPr>
        <w:t> </w:t>
      </w:r>
      <w:r>
        <w:rPr>
          <w:rFonts w:ascii="Cambria" w:hAnsi="Cambria" w:eastAsia="Cambria"/>
          <w:w w:val="105"/>
          <w:sz w:val="20"/>
        </w:rPr>
        <w:t>∥</w:t>
      </w:r>
      <w:r>
        <w:rPr>
          <w:rFonts w:ascii="Cambria" w:hAnsi="Cambria" w:eastAsia="Cambria"/>
          <w:spacing w:val="65"/>
          <w:w w:val="105"/>
          <w:sz w:val="20"/>
        </w:rPr>
        <w:t> </w:t>
      </w:r>
      <w:r>
        <w:rPr>
          <w:rFonts w:ascii="Cambria" w:hAnsi="Cambria" w:eastAsia="Cambria"/>
          <w:w w:val="105"/>
          <w:sz w:val="20"/>
        </w:rPr>
        <w:t>𝑋</w:t>
      </w:r>
      <w:r>
        <w:rPr>
          <w:rFonts w:ascii="Cambria" w:hAnsi="Cambria" w:eastAsia="Cambria"/>
          <w:w w:val="105"/>
          <w:position w:val="10"/>
          <w:sz w:val="15"/>
        </w:rPr>
        <w:t>(OHE)</w:t>
      </w:r>
      <w:r>
        <w:rPr>
          <w:rFonts w:ascii="Cambria" w:hAnsi="Cambria" w:eastAsia="Cambria"/>
          <w:spacing w:val="12"/>
          <w:w w:val="105"/>
          <w:position w:val="10"/>
          <w:sz w:val="15"/>
        </w:rPr>
        <w:t> </w:t>
      </w:r>
      <w:r>
        <w:rPr>
          <w:rFonts w:ascii="Verdana" w:hAnsi="Verdana" w:eastAsia="Verdana"/>
          <w:spacing w:val="-5"/>
          <w:w w:val="105"/>
          <w:position w:val="16"/>
          <w:sz w:val="20"/>
        </w:rPr>
        <w:t>]</w:t>
      </w:r>
      <w:r>
        <w:rPr>
          <w:rFonts w:ascii="Cambria" w:hAnsi="Cambria" w:eastAsia="Cambria"/>
          <w:spacing w:val="-5"/>
          <w:w w:val="105"/>
          <w:sz w:val="20"/>
        </w:rPr>
        <w:t>,</w:t>
      </w:r>
    </w:p>
    <w:p>
      <w:pPr>
        <w:pStyle w:val="BodyText"/>
        <w:spacing w:before="142"/>
      </w:pPr>
      <w:r>
        <w:rPr>
          <w:spacing w:val="-2"/>
        </w:rPr>
        <w:t>with:</w:t>
      </w:r>
    </w:p>
    <w:p>
      <w:pPr>
        <w:pStyle w:val="ListParagraph"/>
        <w:numPr>
          <w:ilvl w:val="0"/>
          <w:numId w:val="8"/>
        </w:numPr>
        <w:tabs>
          <w:tab w:pos="565" w:val="left" w:leader="none"/>
        </w:tabs>
        <w:spacing w:line="240" w:lineRule="auto" w:before="144" w:after="0"/>
        <w:ind w:left="565" w:right="0" w:hanging="203"/>
        <w:jc w:val="left"/>
        <w:rPr>
          <w:sz w:val="20"/>
        </w:rPr>
      </w:pPr>
      <w:r>
        <w:rPr>
          <w:rFonts w:ascii="Cambria" w:hAnsi="Cambria" w:eastAsia="Cambria"/>
          <w:sz w:val="20"/>
        </w:rPr>
        <w:t>𝑋</w:t>
      </w:r>
      <w:r>
        <w:rPr>
          <w:rFonts w:ascii="Cambria" w:hAnsi="Cambria" w:eastAsia="Cambria"/>
          <w:position w:val="-4"/>
          <w:sz w:val="15"/>
        </w:rPr>
        <w:t>num</w:t>
      </w:r>
      <w:r>
        <w:rPr>
          <w:sz w:val="20"/>
        </w:rPr>
        <w:t>:</w:t>
      </w:r>
      <w:r>
        <w:rPr>
          <w:spacing w:val="1"/>
          <w:sz w:val="20"/>
        </w:rPr>
        <w:t> </w:t>
      </w:r>
      <w:r>
        <w:rPr>
          <w:sz w:val="20"/>
        </w:rPr>
        <w:t>numerical</w:t>
      </w:r>
      <w:r>
        <w:rPr>
          <w:spacing w:val="2"/>
          <w:sz w:val="20"/>
        </w:rPr>
        <w:t> </w:t>
      </w:r>
      <w:r>
        <w:rPr>
          <w:spacing w:val="-2"/>
          <w:sz w:val="20"/>
        </w:rPr>
        <w:t>features,</w:t>
      </w:r>
    </w:p>
    <w:p>
      <w:pPr>
        <w:pStyle w:val="ListParagraph"/>
        <w:numPr>
          <w:ilvl w:val="0"/>
          <w:numId w:val="8"/>
        </w:numPr>
        <w:tabs>
          <w:tab w:pos="565" w:val="left" w:leader="none"/>
        </w:tabs>
        <w:spacing w:line="240" w:lineRule="auto" w:before="149" w:after="0"/>
        <w:ind w:left="565" w:right="0" w:hanging="203"/>
        <w:jc w:val="left"/>
        <w:rPr>
          <w:sz w:val="20"/>
        </w:rPr>
      </w:pPr>
      <w:r>
        <w:rPr>
          <w:sz w:val="20"/>
        </w:rPr>
        <mc:AlternateContent>
          <mc:Choice Requires="wps">
            <w:drawing>
              <wp:anchor distT="0" distB="0" distL="0" distR="0" allowOverlap="1" layoutInCell="1" locked="0" behindDoc="1" simplePos="0" relativeHeight="487019520">
                <wp:simplePos x="0" y="0"/>
                <wp:positionH relativeFrom="page">
                  <wp:posOffset>909472</wp:posOffset>
                </wp:positionH>
                <wp:positionV relativeFrom="paragraph">
                  <wp:posOffset>162407</wp:posOffset>
                </wp:positionV>
                <wp:extent cx="111125" cy="129539"/>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1125" cy="129539"/>
                        </a:xfrm>
                        <a:prstGeom prst="rect">
                          <a:avLst/>
                        </a:prstGeom>
                      </wps:spPr>
                      <wps:txbx>
                        <w:txbxContent>
                          <w:p>
                            <w:pPr>
                              <w:spacing w:before="10"/>
                              <w:ind w:left="0" w:right="0" w:firstLine="0"/>
                              <w:jc w:val="left"/>
                              <w:rPr>
                                <w:rFonts w:ascii="Cambria"/>
                                <w:sz w:val="15"/>
                              </w:rPr>
                            </w:pPr>
                            <w:r>
                              <w:rPr>
                                <w:rFonts w:ascii="Cambria"/>
                                <w:spacing w:val="-5"/>
                                <w:w w:val="90"/>
                                <w:sz w:val="15"/>
                              </w:rPr>
                              <w:t>cat</w:t>
                            </w:r>
                          </w:p>
                        </w:txbxContent>
                      </wps:txbx>
                      <wps:bodyPr wrap="square" lIns="0" tIns="0" rIns="0" bIns="0" rtlCol="0">
                        <a:noAutofit/>
                      </wps:bodyPr>
                    </wps:wsp>
                  </a:graphicData>
                </a:graphic>
              </wp:anchor>
            </w:drawing>
          </mc:Choice>
          <mc:Fallback>
            <w:pict>
              <v:shape style="position:absolute;margin-left:71.612pt;margin-top:12.787981pt;width:8.75pt;height:10.2pt;mso-position-horizontal-relative:page;mso-position-vertical-relative:paragraph;z-index:-16296960" type="#_x0000_t202" id="docshape13" filled="false" stroked="false">
                <v:textbox inset="0,0,0,0">
                  <w:txbxContent>
                    <w:p>
                      <w:pPr>
                        <w:spacing w:before="10"/>
                        <w:ind w:left="0" w:right="0" w:firstLine="0"/>
                        <w:jc w:val="left"/>
                        <w:rPr>
                          <w:rFonts w:ascii="Cambria"/>
                          <w:sz w:val="15"/>
                        </w:rPr>
                      </w:pPr>
                      <w:r>
                        <w:rPr>
                          <w:rFonts w:ascii="Cambria"/>
                          <w:spacing w:val="-5"/>
                          <w:w w:val="90"/>
                          <w:sz w:val="15"/>
                        </w:rPr>
                        <w:t>cat</w:t>
                      </w:r>
                    </w:p>
                  </w:txbxContent>
                </v:textbox>
                <w10:wrap type="none"/>
              </v:shape>
            </w:pict>
          </mc:Fallback>
        </mc:AlternateContent>
      </w:r>
      <w:r>
        <w:rPr>
          <w:rFonts w:ascii="Cambria" w:hAnsi="Cambria" w:eastAsia="Cambria"/>
          <w:sz w:val="20"/>
        </w:rPr>
        <w:t>𝑋</w:t>
      </w:r>
      <w:r>
        <w:rPr>
          <w:rFonts w:ascii="Cambria" w:hAnsi="Cambria" w:eastAsia="Cambria"/>
          <w:sz w:val="20"/>
          <w:vertAlign w:val="superscript"/>
        </w:rPr>
        <w:t>(OHE)</w:t>
      </w:r>
      <w:r>
        <w:rPr>
          <w:sz w:val="20"/>
          <w:vertAlign w:val="baseline"/>
        </w:rPr>
        <w:t>:</w:t>
      </w:r>
      <w:r>
        <w:rPr>
          <w:spacing w:val="13"/>
          <w:sz w:val="20"/>
          <w:vertAlign w:val="baseline"/>
        </w:rPr>
        <w:t> </w:t>
      </w:r>
      <w:r>
        <w:rPr>
          <w:sz w:val="20"/>
          <w:vertAlign w:val="baseline"/>
        </w:rPr>
        <w:t>categorical</w:t>
      </w:r>
      <w:r>
        <w:rPr>
          <w:spacing w:val="14"/>
          <w:sz w:val="20"/>
          <w:vertAlign w:val="baseline"/>
        </w:rPr>
        <w:t> </w:t>
      </w:r>
      <w:r>
        <w:rPr>
          <w:sz w:val="20"/>
          <w:vertAlign w:val="baseline"/>
        </w:rPr>
        <w:t>features</w:t>
      </w:r>
      <w:r>
        <w:rPr>
          <w:spacing w:val="13"/>
          <w:sz w:val="20"/>
          <w:vertAlign w:val="baseline"/>
        </w:rPr>
        <w:t> </w:t>
      </w:r>
      <w:r>
        <w:rPr>
          <w:sz w:val="20"/>
          <w:vertAlign w:val="baseline"/>
        </w:rPr>
        <w:t>after</w:t>
      </w:r>
      <w:r>
        <w:rPr>
          <w:spacing w:val="14"/>
          <w:sz w:val="20"/>
          <w:vertAlign w:val="baseline"/>
        </w:rPr>
        <w:t> </w:t>
      </w:r>
      <w:r>
        <w:rPr>
          <w:sz w:val="20"/>
          <w:vertAlign w:val="baseline"/>
        </w:rPr>
        <w:t>One-Hot</w:t>
      </w:r>
      <w:r>
        <w:rPr>
          <w:spacing w:val="13"/>
          <w:sz w:val="20"/>
          <w:vertAlign w:val="baseline"/>
        </w:rPr>
        <w:t> </w:t>
      </w:r>
      <w:r>
        <w:rPr>
          <w:spacing w:val="-2"/>
          <w:sz w:val="20"/>
          <w:vertAlign w:val="baseline"/>
        </w:rPr>
        <w:t>encoding.</w:t>
      </w:r>
    </w:p>
    <w:p>
      <w:pPr>
        <w:pStyle w:val="Heading4"/>
        <w:numPr>
          <w:ilvl w:val="0"/>
          <w:numId w:val="9"/>
        </w:numPr>
        <w:tabs>
          <w:tab w:pos="398" w:val="left" w:leader="none"/>
        </w:tabs>
        <w:spacing w:line="240" w:lineRule="auto" w:before="196" w:after="0"/>
        <w:ind w:left="398" w:right="0" w:hanging="330"/>
        <w:jc w:val="left"/>
      </w:pPr>
      <w:r>
        <w:rPr/>
        <w:t>Numerical</w:t>
      </w:r>
      <w:r>
        <w:rPr>
          <w:spacing w:val="-11"/>
        </w:rPr>
        <w:t> </w:t>
      </w:r>
      <w:r>
        <w:rPr>
          <w:spacing w:val="-2"/>
        </w:rPr>
        <w:t>Features</w:t>
      </w:r>
    </w:p>
    <w:p>
      <w:pPr>
        <w:pStyle w:val="ListParagraph"/>
        <w:numPr>
          <w:ilvl w:val="1"/>
          <w:numId w:val="9"/>
        </w:numPr>
        <w:tabs>
          <w:tab w:pos="565" w:val="left" w:leader="none"/>
        </w:tabs>
        <w:spacing w:line="240" w:lineRule="auto" w:before="6" w:after="0"/>
        <w:ind w:left="565" w:right="0" w:hanging="203"/>
        <w:jc w:val="left"/>
        <w:rPr>
          <w:rFonts w:ascii="Cambria" w:hAnsi="Cambria"/>
          <w:sz w:val="20"/>
        </w:rPr>
      </w:pPr>
      <w:r>
        <w:rPr>
          <w:sz w:val="20"/>
        </w:rPr>
        <w:t>Transaction</w:t>
      </w:r>
      <w:r>
        <w:rPr>
          <w:spacing w:val="-12"/>
          <w:sz w:val="20"/>
        </w:rPr>
        <w:t> </w:t>
      </w:r>
      <w:r>
        <w:rPr>
          <w:sz w:val="20"/>
        </w:rPr>
        <w:t>amount:</w:t>
      </w:r>
      <w:r>
        <w:rPr>
          <w:spacing w:val="-12"/>
          <w:sz w:val="20"/>
        </w:rPr>
        <w:t> </w:t>
      </w:r>
      <w:r>
        <w:rPr>
          <w:rFonts w:ascii="Cambria" w:hAnsi="Cambria"/>
          <w:spacing w:val="-2"/>
          <w:sz w:val="20"/>
        </w:rPr>
        <w:t>Amount</w:t>
      </w:r>
    </w:p>
    <w:p>
      <w:pPr>
        <w:pStyle w:val="ListParagraph"/>
        <w:numPr>
          <w:ilvl w:val="1"/>
          <w:numId w:val="9"/>
        </w:numPr>
        <w:tabs>
          <w:tab w:pos="565" w:val="left" w:leader="none"/>
        </w:tabs>
        <w:spacing w:line="240" w:lineRule="auto" w:before="153" w:after="0"/>
        <w:ind w:left="565" w:right="0" w:hanging="203"/>
        <w:jc w:val="left"/>
        <w:rPr>
          <w:rFonts w:ascii="Cambria" w:hAnsi="Cambria"/>
          <w:sz w:val="20"/>
        </w:rPr>
      </w:pPr>
      <w:r>
        <w:rPr>
          <w:sz w:val="20"/>
        </w:rPr>
        <w:t>Graph-based</w:t>
      </w:r>
      <w:r>
        <w:rPr>
          <w:spacing w:val="72"/>
          <w:sz w:val="20"/>
        </w:rPr>
        <w:t> </w:t>
      </w:r>
      <w:r>
        <w:rPr>
          <w:sz w:val="20"/>
        </w:rPr>
        <w:t>group</w:t>
      </w:r>
      <w:r>
        <w:rPr>
          <w:spacing w:val="72"/>
          <w:sz w:val="20"/>
        </w:rPr>
        <w:t> </w:t>
      </w:r>
      <w:r>
        <w:rPr>
          <w:sz w:val="20"/>
        </w:rPr>
        <w:t>statistics:</w:t>
      </w:r>
      <w:r>
        <w:rPr>
          <w:spacing w:val="72"/>
          <w:sz w:val="20"/>
        </w:rPr>
        <w:t> </w:t>
      </w:r>
      <w:r>
        <w:rPr>
          <w:rFonts w:ascii="Cambria" w:hAnsi="Cambria"/>
          <w:sz w:val="20"/>
        </w:rPr>
        <w:t>group_node_count</w:t>
      </w:r>
      <w:r>
        <w:rPr>
          <w:sz w:val="20"/>
        </w:rPr>
        <w:t>,</w:t>
      </w:r>
      <w:r>
        <w:rPr>
          <w:spacing w:val="73"/>
          <w:sz w:val="20"/>
        </w:rPr>
        <w:t> </w:t>
      </w:r>
      <w:r>
        <w:rPr>
          <w:rFonts w:ascii="Cambria" w:hAnsi="Cambria"/>
          <w:sz w:val="20"/>
        </w:rPr>
        <w:t>group_edge_count</w:t>
      </w:r>
      <w:r>
        <w:rPr>
          <w:sz w:val="20"/>
        </w:rPr>
        <w:t>,</w:t>
      </w:r>
      <w:r>
        <w:rPr>
          <w:spacing w:val="72"/>
          <w:sz w:val="20"/>
        </w:rPr>
        <w:t> </w:t>
      </w:r>
      <w:r>
        <w:rPr>
          <w:rFonts w:ascii="Cambria" w:hAnsi="Cambria"/>
          <w:spacing w:val="-2"/>
          <w:sz w:val="20"/>
        </w:rPr>
        <w:t>group_bidirect_ratio</w:t>
      </w:r>
    </w:p>
    <w:p>
      <w:pPr>
        <w:pStyle w:val="ListParagraph"/>
        <w:numPr>
          <w:ilvl w:val="1"/>
          <w:numId w:val="9"/>
        </w:numPr>
        <w:tabs>
          <w:tab w:pos="566" w:val="left" w:leader="none"/>
        </w:tabs>
        <w:spacing w:line="244" w:lineRule="auto" w:before="154" w:after="0"/>
        <w:ind w:left="566" w:right="41" w:hanging="204"/>
        <w:jc w:val="left"/>
        <w:rPr>
          <w:rFonts w:ascii="Cambria" w:hAnsi="Cambria"/>
          <w:sz w:val="20"/>
        </w:rPr>
      </w:pPr>
      <w:r>
        <w:rPr>
          <w:sz w:val="20"/>
        </w:rPr>
        <w:t>Sender/receiver</w:t>
      </w:r>
      <w:r>
        <w:rPr>
          <w:spacing w:val="52"/>
          <w:sz w:val="20"/>
        </w:rPr>
        <w:t> </w:t>
      </w:r>
      <w:r>
        <w:rPr>
          <w:sz w:val="20"/>
        </w:rPr>
        <w:t>centrality</w:t>
      </w:r>
      <w:r>
        <w:rPr>
          <w:spacing w:val="52"/>
          <w:sz w:val="20"/>
        </w:rPr>
        <w:t> </w:t>
      </w:r>
      <w:r>
        <w:rPr>
          <w:sz w:val="20"/>
        </w:rPr>
        <w:t>indicators:</w:t>
      </w:r>
      <w:r>
        <w:rPr>
          <w:spacing w:val="53"/>
          <w:sz w:val="20"/>
        </w:rPr>
        <w:t> </w:t>
      </w:r>
      <w:r>
        <w:rPr>
          <w:rFonts w:ascii="Cambria" w:hAnsi="Cambria"/>
          <w:sz w:val="20"/>
        </w:rPr>
        <w:t>sender_degree</w:t>
      </w:r>
      <w:r>
        <w:rPr>
          <w:sz w:val="20"/>
        </w:rPr>
        <w:t>,</w:t>
      </w:r>
      <w:r>
        <w:rPr>
          <w:spacing w:val="52"/>
          <w:sz w:val="20"/>
        </w:rPr>
        <w:t> </w:t>
      </w:r>
      <w:r>
        <w:rPr>
          <w:rFonts w:ascii="Cambria" w:hAnsi="Cambria"/>
          <w:sz w:val="20"/>
        </w:rPr>
        <w:t>receiver_degree</w:t>
      </w:r>
      <w:r>
        <w:rPr>
          <w:sz w:val="20"/>
        </w:rPr>
        <w:t>,</w:t>
      </w:r>
      <w:r>
        <w:rPr>
          <w:spacing w:val="52"/>
          <w:sz w:val="20"/>
        </w:rPr>
        <w:t> </w:t>
      </w:r>
      <w:r>
        <w:rPr>
          <w:rFonts w:ascii="Cambria" w:hAnsi="Cambria"/>
          <w:sz w:val="20"/>
        </w:rPr>
        <w:t>sender_closeness</w:t>
      </w:r>
      <w:r>
        <w:rPr>
          <w:sz w:val="20"/>
        </w:rPr>
        <w:t>,</w:t>
      </w:r>
      <w:r>
        <w:rPr>
          <w:spacing w:val="53"/>
          <w:sz w:val="20"/>
        </w:rPr>
        <w:t> </w:t>
      </w:r>
      <w:r>
        <w:rPr>
          <w:rFonts w:ascii="Cambria" w:hAnsi="Cambria"/>
          <w:sz w:val="20"/>
        </w:rPr>
        <w:t>receiver_closenes</w:t>
      </w:r>
      <w:r>
        <w:rPr>
          <w:rFonts w:ascii="Cambria" w:hAnsi="Cambria"/>
          <w:spacing w:val="80"/>
          <w:w w:val="150"/>
          <w:sz w:val="20"/>
        </w:rPr>
        <w:t> </w:t>
      </w:r>
      <w:r>
        <w:rPr>
          <w:rFonts w:ascii="Cambria" w:hAnsi="Cambria"/>
          <w:w w:val="110"/>
          <w:sz w:val="20"/>
        </w:rPr>
        <w:t>sender_betweenness</w:t>
      </w:r>
      <w:r>
        <w:rPr>
          <w:w w:val="110"/>
          <w:sz w:val="20"/>
        </w:rPr>
        <w:t>, </w:t>
      </w:r>
      <w:r>
        <w:rPr>
          <w:rFonts w:ascii="Cambria" w:hAnsi="Cambria"/>
          <w:w w:val="110"/>
          <w:sz w:val="20"/>
        </w:rPr>
        <w:t>receiver_betweenness</w:t>
      </w:r>
    </w:p>
    <w:p>
      <w:pPr>
        <w:pStyle w:val="BodyText"/>
        <w:spacing w:line="247" w:lineRule="auto" w:before="173"/>
        <w:ind w:right="774" w:firstLine="298"/>
      </w:pPr>
      <w:r>
        <w:rPr>
          <w:b/>
        </w:rPr>
        <w:t>Note:</w:t>
      </w:r>
      <w:r>
        <w:rPr>
          <w:b/>
          <w:spacing w:val="-9"/>
        </w:rPr>
        <w:t> </w:t>
      </w:r>
      <w:r>
        <w:rPr/>
        <w:t>The</w:t>
      </w:r>
      <w:r>
        <w:rPr>
          <w:spacing w:val="-9"/>
        </w:rPr>
        <w:t> </w:t>
      </w:r>
      <w:r>
        <w:rPr/>
        <w:t>fields</w:t>
      </w:r>
      <w:r>
        <w:rPr>
          <w:spacing w:val="-9"/>
        </w:rPr>
        <w:t> </w:t>
      </w:r>
      <w:r>
        <w:rPr>
          <w:rFonts w:ascii="Cambria"/>
        </w:rPr>
        <w:t>Date</w:t>
      </w:r>
      <w:r>
        <w:rPr>
          <w:rFonts w:ascii="Cambria"/>
          <w:spacing w:val="-4"/>
        </w:rPr>
        <w:t> </w:t>
      </w:r>
      <w:r>
        <w:rPr/>
        <w:t>and</w:t>
      </w:r>
      <w:r>
        <w:rPr>
          <w:spacing w:val="-9"/>
        </w:rPr>
        <w:t> </w:t>
      </w:r>
      <w:r>
        <w:rPr>
          <w:rFonts w:ascii="Cambria"/>
        </w:rPr>
        <w:t>Time</w:t>
      </w:r>
      <w:r>
        <w:rPr>
          <w:rFonts w:ascii="Cambria"/>
          <w:spacing w:val="-4"/>
        </w:rPr>
        <w:t> </w:t>
      </w:r>
      <w:r>
        <w:rPr/>
        <w:t>are</w:t>
      </w:r>
      <w:r>
        <w:rPr>
          <w:spacing w:val="-9"/>
        </w:rPr>
        <w:t> </w:t>
      </w:r>
      <w:r>
        <w:rPr/>
        <w:t>used</w:t>
      </w:r>
      <w:r>
        <w:rPr>
          <w:spacing w:val="-9"/>
        </w:rPr>
        <w:t> </w:t>
      </w:r>
      <w:r>
        <w:rPr/>
        <w:t>only</w:t>
      </w:r>
      <w:r>
        <w:rPr>
          <w:spacing w:val="-9"/>
        </w:rPr>
        <w:t> </w:t>
      </w:r>
      <w:r>
        <w:rPr/>
        <w:t>for</w:t>
      </w:r>
      <w:r>
        <w:rPr>
          <w:spacing w:val="-9"/>
        </w:rPr>
        <w:t> </w:t>
      </w:r>
      <w:r>
        <w:rPr/>
        <w:t>chronological</w:t>
      </w:r>
      <w:r>
        <w:rPr>
          <w:spacing w:val="-9"/>
        </w:rPr>
        <w:t> </w:t>
      </w:r>
      <w:r>
        <w:rPr/>
        <w:t>splitting</w:t>
      </w:r>
      <w:r>
        <w:rPr>
          <w:spacing w:val="-9"/>
        </w:rPr>
        <w:t> </w:t>
      </w:r>
      <w:r>
        <w:rPr/>
        <w:t>to</w:t>
      </w:r>
      <w:r>
        <w:rPr>
          <w:spacing w:val="-9"/>
        </w:rPr>
        <w:t> </w:t>
      </w:r>
      <w:r>
        <w:rPr/>
        <w:t>generate</w:t>
      </w:r>
      <w:r>
        <w:rPr>
          <w:spacing w:val="-9"/>
        </w:rPr>
        <w:t> </w:t>
      </w:r>
      <w:r>
        <w:rPr/>
        <w:t>timestamps</w:t>
      </w:r>
      <w:r>
        <w:rPr>
          <w:spacing w:val="-9"/>
        </w:rPr>
        <w:t> </w:t>
      </w:r>
      <w:r>
        <w:rPr/>
        <w:t>and</w:t>
      </w:r>
      <w:r>
        <w:rPr>
          <w:spacing w:val="-9"/>
        </w:rPr>
        <w:t> </w:t>
      </w:r>
      <w:r>
        <w:rPr/>
        <w:t>are</w:t>
      </w:r>
      <w:r>
        <w:rPr>
          <w:spacing w:val="-9"/>
        </w:rPr>
        <w:t> </w:t>
      </w:r>
      <w:r>
        <w:rPr/>
        <w:t>excluded from the model features to prevent temporal leakage.</w:t>
      </w:r>
    </w:p>
    <w:p>
      <w:pPr>
        <w:pStyle w:val="Heading4"/>
        <w:numPr>
          <w:ilvl w:val="0"/>
          <w:numId w:val="9"/>
        </w:numPr>
        <w:tabs>
          <w:tab w:pos="398" w:val="left" w:leader="none"/>
        </w:tabs>
        <w:spacing w:line="240" w:lineRule="auto" w:before="191" w:after="0"/>
        <w:ind w:left="398" w:right="0" w:hanging="330"/>
        <w:jc w:val="left"/>
      </w:pPr>
      <w:r>
        <w:rPr/>
        <w:t>Categorical</w:t>
      </w:r>
      <w:r>
        <w:rPr>
          <w:spacing w:val="-13"/>
        </w:rPr>
        <w:t> </w:t>
      </w:r>
      <w:r>
        <w:rPr/>
        <w:t>Features</w:t>
      </w:r>
      <w:r>
        <w:rPr>
          <w:spacing w:val="-13"/>
        </w:rPr>
        <w:t> </w:t>
      </w:r>
      <w:r>
        <w:rPr/>
        <w:t>(after</w:t>
      </w:r>
      <w:r>
        <w:rPr>
          <w:spacing w:val="-13"/>
        </w:rPr>
        <w:t> </w:t>
      </w:r>
      <w:r>
        <w:rPr>
          <w:spacing w:val="-4"/>
        </w:rPr>
        <w:t>OHE)</w:t>
      </w:r>
    </w:p>
    <w:p>
      <w:pPr>
        <w:pStyle w:val="ListParagraph"/>
        <w:numPr>
          <w:ilvl w:val="1"/>
          <w:numId w:val="9"/>
        </w:numPr>
        <w:tabs>
          <w:tab w:pos="565" w:val="left" w:leader="none"/>
        </w:tabs>
        <w:spacing w:line="240" w:lineRule="auto" w:before="6" w:after="0"/>
        <w:ind w:left="565" w:right="0" w:hanging="203"/>
        <w:jc w:val="left"/>
        <w:rPr>
          <w:rFonts w:ascii="Cambria" w:hAnsi="Cambria"/>
          <w:sz w:val="20"/>
        </w:rPr>
      </w:pPr>
      <w:r>
        <w:rPr>
          <w:sz w:val="20"/>
        </w:rPr>
        <w:t>Currencies:</w:t>
      </w:r>
      <w:r>
        <w:rPr>
          <w:spacing w:val="27"/>
          <w:sz w:val="20"/>
        </w:rPr>
        <w:t> </w:t>
      </w:r>
      <w:r>
        <w:rPr>
          <w:rFonts w:ascii="Cambria" w:hAnsi="Cambria"/>
          <w:sz w:val="20"/>
        </w:rPr>
        <w:t>Payment_currency</w:t>
      </w:r>
      <w:r>
        <w:rPr>
          <w:sz w:val="20"/>
        </w:rPr>
        <w:t>,</w:t>
      </w:r>
      <w:r>
        <w:rPr>
          <w:spacing w:val="28"/>
          <w:sz w:val="20"/>
        </w:rPr>
        <w:t> </w:t>
      </w:r>
      <w:r>
        <w:rPr>
          <w:rFonts w:ascii="Cambria" w:hAnsi="Cambria"/>
          <w:spacing w:val="-2"/>
          <w:sz w:val="20"/>
        </w:rPr>
        <w:t>Received_currency</w:t>
      </w:r>
    </w:p>
    <w:p>
      <w:pPr>
        <w:pStyle w:val="ListParagraph"/>
        <w:numPr>
          <w:ilvl w:val="1"/>
          <w:numId w:val="9"/>
        </w:numPr>
        <w:tabs>
          <w:tab w:pos="565" w:val="left" w:leader="none"/>
        </w:tabs>
        <w:spacing w:line="240" w:lineRule="auto" w:before="153" w:after="0"/>
        <w:ind w:left="565" w:right="0" w:hanging="203"/>
        <w:jc w:val="left"/>
        <w:rPr>
          <w:rFonts w:ascii="Cambria" w:hAnsi="Cambria"/>
          <w:sz w:val="20"/>
        </w:rPr>
      </w:pPr>
      <w:r>
        <w:rPr>
          <w:spacing w:val="4"/>
          <w:sz w:val="20"/>
        </w:rPr>
        <w:t>Locations:</w:t>
      </w:r>
      <w:r>
        <w:rPr>
          <w:spacing w:val="77"/>
          <w:w w:val="150"/>
          <w:sz w:val="20"/>
        </w:rPr>
        <w:t> </w:t>
      </w:r>
      <w:r>
        <w:rPr>
          <w:rFonts w:ascii="Cambria" w:hAnsi="Cambria"/>
          <w:spacing w:val="4"/>
          <w:sz w:val="20"/>
        </w:rPr>
        <w:t>Sender_bank_location</w:t>
      </w:r>
      <w:r>
        <w:rPr>
          <w:spacing w:val="4"/>
          <w:sz w:val="20"/>
        </w:rPr>
        <w:t>,</w:t>
      </w:r>
      <w:r>
        <w:rPr>
          <w:spacing w:val="77"/>
          <w:w w:val="150"/>
          <w:sz w:val="20"/>
        </w:rPr>
        <w:t> </w:t>
      </w:r>
      <w:r>
        <w:rPr>
          <w:rFonts w:ascii="Cambria" w:hAnsi="Cambria"/>
          <w:spacing w:val="-2"/>
          <w:sz w:val="20"/>
        </w:rPr>
        <w:t>Receiver_bank_location</w:t>
      </w:r>
    </w:p>
    <w:p>
      <w:pPr>
        <w:pStyle w:val="ListParagraph"/>
        <w:numPr>
          <w:ilvl w:val="1"/>
          <w:numId w:val="9"/>
        </w:numPr>
        <w:tabs>
          <w:tab w:pos="367" w:val="left" w:leader="none"/>
          <w:tab w:pos="565" w:val="left" w:leader="none"/>
        </w:tabs>
        <w:spacing w:line="424" w:lineRule="auto" w:before="154" w:after="0"/>
        <w:ind w:left="367" w:right="6910" w:hanging="5"/>
        <w:jc w:val="left"/>
        <w:rPr>
          <w:sz w:val="20"/>
        </w:rPr>
      </w:pPr>
      <w:r>
        <w:rPr>
          <w:sz w:val="20"/>
        </w:rPr>
        <w:t>Payment method: </w:t>
      </w:r>
      <w:r>
        <w:rPr>
          <w:rFonts w:ascii="Cambria" w:hAnsi="Cambria"/>
          <w:sz w:val="20"/>
        </w:rPr>
        <w:t>Payment_type </w:t>
      </w:r>
      <w:r>
        <w:rPr>
          <w:sz w:val="20"/>
        </w:rPr>
        <w:t>The label variable is defined as:</w:t>
      </w:r>
    </w:p>
    <w:p>
      <w:pPr>
        <w:pStyle w:val="BodyText"/>
        <w:spacing w:before="2"/>
        <w:ind w:left="566"/>
        <w:rPr>
          <w:rFonts w:ascii="Cambria" w:hAnsi="Cambria" w:eastAsia="Cambria"/>
        </w:rPr>
      </w:pPr>
      <w:r>
        <w:rPr>
          <w:rFonts w:ascii="Cambria" w:hAnsi="Cambria" w:eastAsia="Cambria"/>
          <w:w w:val="105"/>
        </w:rPr>
        <w:t>𝑦</w:t>
      </w:r>
      <w:r>
        <w:rPr>
          <w:rFonts w:ascii="Cambria" w:hAnsi="Cambria" w:eastAsia="Cambria"/>
          <w:spacing w:val="1"/>
          <w:w w:val="105"/>
        </w:rPr>
        <w:t> </w:t>
      </w:r>
      <w:r>
        <w:rPr>
          <w:rFonts w:ascii="Cambria" w:hAnsi="Cambria" w:eastAsia="Cambria"/>
          <w:w w:val="105"/>
        </w:rPr>
        <w:t>∈</w:t>
      </w:r>
      <w:r>
        <w:rPr>
          <w:rFonts w:ascii="Cambria" w:hAnsi="Cambria" w:eastAsia="Cambria"/>
          <w:spacing w:val="5"/>
          <w:w w:val="105"/>
        </w:rPr>
        <w:t> </w:t>
      </w:r>
      <w:r>
        <w:rPr>
          <w:rFonts w:ascii="Cambria" w:hAnsi="Cambria" w:eastAsia="Cambria"/>
          <w:w w:val="105"/>
        </w:rPr>
        <w:t>{0,</w:t>
      </w:r>
      <w:r>
        <w:rPr>
          <w:rFonts w:ascii="Cambria" w:hAnsi="Cambria" w:eastAsia="Cambria"/>
          <w:spacing w:val="-13"/>
          <w:w w:val="105"/>
        </w:rPr>
        <w:t> </w:t>
      </w:r>
      <w:r>
        <w:rPr>
          <w:rFonts w:ascii="Cambria" w:hAnsi="Cambria" w:eastAsia="Cambria"/>
          <w:spacing w:val="-5"/>
          <w:w w:val="105"/>
        </w:rPr>
        <w:t>1},</w:t>
      </w:r>
    </w:p>
    <w:p>
      <w:pPr>
        <w:pStyle w:val="BodyText"/>
        <w:spacing w:before="177"/>
      </w:pPr>
      <w:r>
        <w:rPr/>
        <w:t>where</w:t>
      </w:r>
      <w:r>
        <w:rPr>
          <w:spacing w:val="-2"/>
        </w:rPr>
        <w:t> </w:t>
      </w:r>
      <w:r>
        <w:rPr>
          <w:rFonts w:ascii="Cambria" w:eastAsia="Cambria"/>
        </w:rPr>
        <w:t>𝑦</w:t>
      </w:r>
      <w:r>
        <w:rPr>
          <w:rFonts w:ascii="Cambria" w:eastAsia="Cambria"/>
          <w:spacing w:val="11"/>
        </w:rPr>
        <w:t> </w:t>
      </w:r>
      <w:r>
        <w:rPr>
          <w:rFonts w:ascii="Cambria" w:eastAsia="Cambria"/>
        </w:rPr>
        <w:t>=</w:t>
      </w:r>
      <w:r>
        <w:rPr>
          <w:rFonts w:ascii="Cambria" w:eastAsia="Cambria"/>
          <w:spacing w:val="10"/>
        </w:rPr>
        <w:t> </w:t>
      </w:r>
      <w:r>
        <w:rPr>
          <w:rFonts w:ascii="Cambria" w:eastAsia="Cambria"/>
        </w:rPr>
        <w:t>1</w:t>
      </w:r>
      <w:r>
        <w:rPr>
          <w:rFonts w:ascii="Cambria" w:eastAsia="Cambria"/>
          <w:spacing w:val="5"/>
        </w:rPr>
        <w:t> </w:t>
      </w:r>
      <w:r>
        <w:rPr/>
        <w:t>denotes</w:t>
      </w:r>
      <w:r>
        <w:rPr>
          <w:spacing w:val="-2"/>
        </w:rPr>
        <w:t> </w:t>
      </w:r>
      <w:r>
        <w:rPr/>
        <w:t>a</w:t>
      </w:r>
      <w:r>
        <w:rPr>
          <w:spacing w:val="-1"/>
        </w:rPr>
        <w:t> </w:t>
      </w:r>
      <w:r>
        <w:rPr/>
        <w:t>laundering</w:t>
      </w:r>
      <w:r>
        <w:rPr>
          <w:spacing w:val="-1"/>
        </w:rPr>
        <w:t> </w:t>
      </w:r>
      <w:r>
        <w:rPr/>
        <w:t>transaction</w:t>
      </w:r>
      <w:r>
        <w:rPr>
          <w:spacing w:val="-2"/>
        </w:rPr>
        <w:t> </w:t>
      </w:r>
      <w:r>
        <w:rPr/>
        <w:t>corresponding</w:t>
      </w:r>
      <w:r>
        <w:rPr>
          <w:spacing w:val="-1"/>
        </w:rPr>
        <w:t> </w:t>
      </w:r>
      <w:r>
        <w:rPr/>
        <w:t>to</w:t>
      </w:r>
      <w:r>
        <w:rPr>
          <w:spacing w:val="-2"/>
        </w:rPr>
        <w:t> </w:t>
      </w:r>
      <w:r>
        <w:rPr/>
        <w:t>the</w:t>
      </w:r>
      <w:r>
        <w:rPr>
          <w:spacing w:val="-1"/>
        </w:rPr>
        <w:t> </w:t>
      </w:r>
      <w:r>
        <w:rPr/>
        <w:t>field</w:t>
      </w:r>
      <w:r>
        <w:rPr>
          <w:spacing w:val="-1"/>
        </w:rPr>
        <w:t> </w:t>
      </w:r>
      <w:r>
        <w:rPr>
          <w:rFonts w:ascii="Cambria" w:eastAsia="Cambria"/>
          <w:spacing w:val="-2"/>
        </w:rPr>
        <w:t>Is_laundering</w:t>
      </w:r>
      <w:r>
        <w:rPr>
          <w:spacing w:val="-2"/>
        </w:rPr>
        <w:t>.</w:t>
      </w:r>
    </w:p>
    <w:p>
      <w:pPr>
        <w:pStyle w:val="Heading2"/>
        <w:numPr>
          <w:ilvl w:val="1"/>
          <w:numId w:val="1"/>
        </w:numPr>
        <w:tabs>
          <w:tab w:pos="505" w:val="left" w:leader="none"/>
        </w:tabs>
        <w:spacing w:line="247" w:lineRule="exact" w:before="198" w:after="0"/>
        <w:ind w:left="505" w:right="0" w:hanging="437"/>
        <w:jc w:val="left"/>
      </w:pPr>
      <w:r>
        <w:rPr/>
        <w:t>Categorical</w:t>
      </w:r>
      <w:r>
        <w:rPr>
          <w:spacing w:val="-14"/>
        </w:rPr>
        <w:t> </w:t>
      </w:r>
      <w:r>
        <w:rPr/>
        <w:t>Feature</w:t>
      </w:r>
      <w:r>
        <w:rPr>
          <w:spacing w:val="-13"/>
        </w:rPr>
        <w:t> </w:t>
      </w:r>
      <w:r>
        <w:rPr/>
        <w:t>Encoding</w:t>
      </w:r>
      <w:r>
        <w:rPr>
          <w:spacing w:val="-13"/>
        </w:rPr>
        <w:t> </w:t>
      </w:r>
      <w:r>
        <w:rPr/>
        <w:t>Process</w:t>
      </w:r>
      <w:r>
        <w:rPr>
          <w:spacing w:val="-13"/>
        </w:rPr>
        <w:t> </w:t>
      </w:r>
      <w:r>
        <w:rPr/>
        <w:t>(Algorithm</w:t>
      </w:r>
      <w:r>
        <w:rPr>
          <w:spacing w:val="-13"/>
        </w:rPr>
        <w:t> </w:t>
      </w:r>
      <w:r>
        <w:rPr>
          <w:spacing w:val="-7"/>
        </w:rPr>
        <w:t>1)</w:t>
      </w:r>
    </w:p>
    <w:p>
      <w:pPr>
        <w:pStyle w:val="BodyText"/>
        <w:spacing w:line="247" w:lineRule="exact"/>
        <w:rPr>
          <w:rFonts w:ascii="Cambria" w:eastAsia="Cambria"/>
        </w:rPr>
      </w:pPr>
      <w:r>
        <w:rPr>
          <w:i/>
          <w:sz w:val="22"/>
        </w:rPr>
        <w:t>String</w:t>
      </w:r>
      <w:r>
        <w:rPr>
          <w:i/>
          <w:spacing w:val="-5"/>
          <w:sz w:val="22"/>
        </w:rPr>
        <w:t> </w:t>
      </w:r>
      <w:r>
        <w:rPr>
          <w:i/>
          <w:sz w:val="22"/>
        </w:rPr>
        <w:t>Indexer</w:t>
      </w:r>
      <w:r>
        <w:rPr>
          <w:i/>
          <w:spacing w:val="53"/>
          <w:sz w:val="22"/>
        </w:rPr>
        <w:t> </w:t>
      </w:r>
      <w:r>
        <w:rPr/>
        <w:t>Each</w:t>
      </w:r>
      <w:r>
        <w:rPr>
          <w:spacing w:val="-5"/>
        </w:rPr>
        <w:t> </w:t>
      </w:r>
      <w:r>
        <w:rPr/>
        <w:t>categorical</w:t>
      </w:r>
      <w:r>
        <w:rPr>
          <w:spacing w:val="-4"/>
        </w:rPr>
        <w:t> </w:t>
      </w:r>
      <w:r>
        <w:rPr/>
        <w:t>variable</w:t>
      </w:r>
      <w:r>
        <w:rPr>
          <w:spacing w:val="-5"/>
        </w:rPr>
        <w:t> </w:t>
      </w:r>
      <w:r>
        <w:rPr>
          <w:rFonts w:ascii="Cambria" w:eastAsia="Cambria"/>
        </w:rPr>
        <w:t>𝐶</w:t>
      </w:r>
      <w:r>
        <w:rPr>
          <w:rFonts w:ascii="Cambria" w:eastAsia="Cambria"/>
          <w:spacing w:val="17"/>
        </w:rPr>
        <w:t> </w:t>
      </w:r>
      <w:r>
        <w:rPr/>
        <w:t>is</w:t>
      </w:r>
      <w:r>
        <w:rPr>
          <w:spacing w:val="-5"/>
        </w:rPr>
        <w:t> </w:t>
      </w:r>
      <w:r>
        <w:rPr/>
        <w:t>first</w:t>
      </w:r>
      <w:r>
        <w:rPr>
          <w:spacing w:val="-4"/>
        </w:rPr>
        <w:t> </w:t>
      </w:r>
      <w:r>
        <w:rPr/>
        <w:t>mapped</w:t>
      </w:r>
      <w:r>
        <w:rPr>
          <w:spacing w:val="-5"/>
        </w:rPr>
        <w:t> </w:t>
      </w:r>
      <w:r>
        <w:rPr/>
        <w:t>to</w:t>
      </w:r>
      <w:r>
        <w:rPr>
          <w:spacing w:val="-4"/>
        </w:rPr>
        <w:t> </w:t>
      </w:r>
      <w:r>
        <w:rPr/>
        <w:t>an</w:t>
      </w:r>
      <w:r>
        <w:rPr>
          <w:spacing w:val="-5"/>
        </w:rPr>
        <w:t> </w:t>
      </w:r>
      <w:r>
        <w:rPr/>
        <w:t>integer</w:t>
      </w:r>
      <w:r>
        <w:rPr>
          <w:spacing w:val="-4"/>
        </w:rPr>
        <w:t> </w:t>
      </w:r>
      <w:r>
        <w:rPr/>
        <w:t>index.</w:t>
      </w:r>
      <w:r>
        <w:rPr>
          <w:spacing w:val="-5"/>
        </w:rPr>
        <w:t> </w:t>
      </w:r>
      <w:r>
        <w:rPr/>
        <w:t>If</w:t>
      </w:r>
      <w:r>
        <w:rPr>
          <w:spacing w:val="-4"/>
        </w:rPr>
        <w:t> </w:t>
      </w:r>
      <w:r>
        <w:rPr/>
        <w:t>the</w:t>
      </w:r>
      <w:r>
        <w:rPr>
          <w:spacing w:val="-5"/>
        </w:rPr>
        <w:t> </w:t>
      </w:r>
      <w:r>
        <w:rPr/>
        <w:t>categorical</w:t>
      </w:r>
      <w:r>
        <w:rPr>
          <w:spacing w:val="-4"/>
        </w:rPr>
        <w:t> </w:t>
      </w:r>
      <w:r>
        <w:rPr/>
        <w:t>domain</w:t>
      </w:r>
      <w:r>
        <w:rPr>
          <w:spacing w:val="-5"/>
        </w:rPr>
        <w:t> </w:t>
      </w:r>
      <w:r>
        <w:rPr/>
        <w:t>contains</w:t>
      </w:r>
      <w:r>
        <w:rPr>
          <w:spacing w:val="-4"/>
        </w:rPr>
        <w:t> </w:t>
      </w:r>
      <w:r>
        <w:rPr>
          <w:rFonts w:ascii="Cambria" w:eastAsia="Cambria"/>
          <w:spacing w:val="-10"/>
        </w:rPr>
        <w:t>𝑘</w:t>
      </w:r>
    </w:p>
    <w:p>
      <w:pPr>
        <w:pStyle w:val="BodyText"/>
        <w:tabs>
          <w:tab w:pos="1531" w:val="left" w:leader="none"/>
          <w:tab w:pos="2609" w:val="left" w:leader="none"/>
        </w:tabs>
        <w:spacing w:line="352" w:lineRule="auto" w:before="2"/>
        <w:ind w:left="566" w:right="1833" w:hanging="499"/>
        <w:rPr>
          <w:rFonts w:ascii="Cambria" w:hAnsi="Cambria" w:eastAsia="Cambria"/>
        </w:rPr>
      </w:pPr>
      <w:r>
        <w:rPr/>
        <w:t>categories </w:t>
      </w:r>
      <w:r>
        <w:rPr>
          <w:rFonts w:ascii="Cambria" w:hAnsi="Cambria" w:eastAsia="Cambria"/>
        </w:rPr>
        <w:t>𝑐</w:t>
      </w:r>
      <w:r>
        <w:rPr>
          <w:rFonts w:ascii="Cambria" w:hAnsi="Cambria" w:eastAsia="Cambria"/>
          <w:vertAlign w:val="subscript"/>
        </w:rPr>
        <w:t>1</w:t>
      </w:r>
      <w:r>
        <w:rPr>
          <w:rFonts w:ascii="Cambria" w:hAnsi="Cambria" w:eastAsia="Cambria"/>
          <w:vertAlign w:val="baseline"/>
        </w:rPr>
        <w:t>,</w:t>
      </w:r>
      <w:r>
        <w:rPr>
          <w:rFonts w:ascii="Cambria" w:hAnsi="Cambria" w:eastAsia="Cambria"/>
          <w:spacing w:val="-10"/>
          <w:vertAlign w:val="baseline"/>
        </w:rPr>
        <w:t> </w:t>
      </w:r>
      <w:r>
        <w:rPr>
          <w:rFonts w:ascii="Cambria" w:hAnsi="Cambria" w:eastAsia="Cambria"/>
          <w:vertAlign w:val="baseline"/>
        </w:rPr>
        <w:t>𝑐</w:t>
      </w:r>
      <w:r>
        <w:rPr>
          <w:rFonts w:ascii="Cambria" w:hAnsi="Cambria" w:eastAsia="Cambria"/>
          <w:vertAlign w:val="subscript"/>
        </w:rPr>
        <w:t>2</w:t>
      </w:r>
      <w:r>
        <w:rPr>
          <w:rFonts w:ascii="Cambria" w:hAnsi="Cambria" w:eastAsia="Cambria"/>
          <w:vertAlign w:val="baseline"/>
        </w:rPr>
        <w:t>,</w:t>
      </w:r>
      <w:r>
        <w:rPr>
          <w:rFonts w:ascii="Cambria" w:hAnsi="Cambria" w:eastAsia="Cambria"/>
          <w:spacing w:val="-10"/>
          <w:vertAlign w:val="baseline"/>
        </w:rPr>
        <w:t> </w:t>
      </w:r>
      <w:r>
        <w:rPr>
          <w:rFonts w:ascii="Cambria" w:hAnsi="Cambria" w:eastAsia="Cambria"/>
          <w:vertAlign w:val="baseline"/>
        </w:rPr>
        <w:t>…</w:t>
      </w:r>
      <w:r>
        <w:rPr>
          <w:rFonts w:ascii="Cambria" w:hAnsi="Cambria" w:eastAsia="Cambria"/>
          <w:spacing w:val="-10"/>
          <w:vertAlign w:val="baseline"/>
        </w:rPr>
        <w:t> </w:t>
      </w:r>
      <w:r>
        <w:rPr>
          <w:rFonts w:ascii="Cambria" w:hAnsi="Cambria" w:eastAsia="Cambria"/>
          <w:vertAlign w:val="baseline"/>
        </w:rPr>
        <w:t>,</w:t>
      </w:r>
      <w:r>
        <w:rPr>
          <w:rFonts w:ascii="Cambria" w:hAnsi="Cambria" w:eastAsia="Cambria"/>
          <w:spacing w:val="-10"/>
          <w:vertAlign w:val="baseline"/>
        </w:rPr>
        <w:t> </w:t>
      </w:r>
      <w:r>
        <w:rPr>
          <w:rFonts w:ascii="Cambria" w:hAnsi="Cambria" w:eastAsia="Cambria"/>
          <w:vertAlign w:val="baseline"/>
        </w:rPr>
        <w:t>𝑐</w:t>
      </w:r>
      <w:r>
        <w:rPr>
          <w:rFonts w:ascii="Cambria" w:hAnsi="Cambria" w:eastAsia="Cambria"/>
          <w:position w:val="-4"/>
          <w:sz w:val="15"/>
          <w:vertAlign w:val="baseline"/>
        </w:rPr>
        <w:t>𝑘</w:t>
      </w:r>
      <w:r>
        <w:rPr>
          <w:vertAlign w:val="baseline"/>
        </w:rPr>
        <w:t>, each category is assigned a unique integer in the range </w:t>
      </w:r>
      <w:r>
        <w:rPr>
          <w:rFonts w:ascii="Cambria" w:hAnsi="Cambria" w:eastAsia="Cambria"/>
          <w:vertAlign w:val="baseline"/>
        </w:rPr>
        <w:t>0 </w:t>
      </w:r>
      <w:r>
        <w:rPr>
          <w:vertAlign w:val="baseline"/>
        </w:rPr>
        <w:t>to </w:t>
      </w:r>
      <w:r>
        <w:rPr>
          <w:rFonts w:ascii="Cambria" w:hAnsi="Cambria" w:eastAsia="Cambria"/>
          <w:vertAlign w:val="baseline"/>
        </w:rPr>
        <w:t>𝑘 − 1</w:t>
      </w:r>
      <w:r>
        <w:rPr>
          <w:vertAlign w:val="baseline"/>
        </w:rPr>
        <w:t>. For example: </w:t>
      </w:r>
      <w:r>
        <w:rPr>
          <w:w w:val="105"/>
          <w:vertAlign w:val="baseline"/>
        </w:rPr>
        <w:t>UK </w:t>
      </w:r>
      <w:r>
        <w:rPr>
          <w:rFonts w:ascii="Lucida Sans Unicode" w:hAnsi="Lucida Sans Unicode" w:eastAsia="Lucida Sans Unicode"/>
          <w:w w:val="105"/>
          <w:vertAlign w:val="baseline"/>
        </w:rPr>
        <w:t>↦ </w:t>
      </w:r>
      <w:r>
        <w:rPr>
          <w:rFonts w:ascii="Cambria" w:hAnsi="Cambria" w:eastAsia="Cambria"/>
          <w:w w:val="105"/>
          <w:vertAlign w:val="baseline"/>
        </w:rPr>
        <w:t>0,</w:t>
      </w:r>
      <w:r>
        <w:rPr>
          <w:rFonts w:ascii="Cambria" w:hAnsi="Cambria" w:eastAsia="Cambria"/>
          <w:vertAlign w:val="baseline"/>
        </w:rPr>
        <w:tab/>
      </w:r>
      <w:r>
        <w:rPr>
          <w:w w:val="105"/>
          <w:vertAlign w:val="baseline"/>
        </w:rPr>
        <w:t>UAE </w:t>
      </w:r>
      <w:r>
        <w:rPr>
          <w:rFonts w:ascii="Lucida Sans Unicode" w:hAnsi="Lucida Sans Unicode" w:eastAsia="Lucida Sans Unicode"/>
          <w:w w:val="105"/>
          <w:vertAlign w:val="baseline"/>
        </w:rPr>
        <w:t>↦ </w:t>
      </w:r>
      <w:r>
        <w:rPr>
          <w:rFonts w:ascii="Cambria" w:hAnsi="Cambria" w:eastAsia="Cambria"/>
          <w:w w:val="105"/>
          <w:vertAlign w:val="baseline"/>
        </w:rPr>
        <w:t>1,</w:t>
      </w:r>
      <w:r>
        <w:rPr>
          <w:rFonts w:ascii="Cambria" w:hAnsi="Cambria" w:eastAsia="Cambria"/>
          <w:vertAlign w:val="baseline"/>
        </w:rPr>
        <w:tab/>
      </w:r>
      <w:r>
        <w:rPr>
          <w:w w:val="105"/>
          <w:vertAlign w:val="baseline"/>
        </w:rPr>
        <w:t>China </w:t>
      </w:r>
      <w:r>
        <w:rPr>
          <w:rFonts w:ascii="Lucida Sans Unicode" w:hAnsi="Lucida Sans Unicode" w:eastAsia="Lucida Sans Unicode"/>
          <w:w w:val="105"/>
          <w:vertAlign w:val="baseline"/>
        </w:rPr>
        <w:t>↦ </w:t>
      </w:r>
      <w:r>
        <w:rPr>
          <w:rFonts w:ascii="Cambria" w:hAnsi="Cambria" w:eastAsia="Cambria"/>
          <w:w w:val="105"/>
          <w:vertAlign w:val="baseline"/>
        </w:rPr>
        <w:t>2.</w:t>
      </w:r>
    </w:p>
    <w:p>
      <w:pPr>
        <w:pStyle w:val="BodyText"/>
        <w:spacing w:line="222" w:lineRule="exact"/>
      </w:pPr>
      <w:r>
        <w:rPr/>
        <w:t>This</w:t>
      </w:r>
      <w:r>
        <w:rPr>
          <w:spacing w:val="-9"/>
        </w:rPr>
        <w:t> </w:t>
      </w:r>
      <w:r>
        <w:rPr/>
        <w:t>step</w:t>
      </w:r>
      <w:r>
        <w:rPr>
          <w:spacing w:val="-8"/>
        </w:rPr>
        <w:t> </w:t>
      </w:r>
      <w:r>
        <w:rPr/>
        <w:t>converts</w:t>
      </w:r>
      <w:r>
        <w:rPr>
          <w:spacing w:val="-8"/>
        </w:rPr>
        <w:t> </w:t>
      </w:r>
      <w:r>
        <w:rPr/>
        <w:t>string-valued</w:t>
      </w:r>
      <w:r>
        <w:rPr>
          <w:spacing w:val="-8"/>
        </w:rPr>
        <w:t> </w:t>
      </w:r>
      <w:r>
        <w:rPr/>
        <w:t>categories</w:t>
      </w:r>
      <w:r>
        <w:rPr>
          <w:spacing w:val="-8"/>
        </w:rPr>
        <w:t> </w:t>
      </w:r>
      <w:r>
        <w:rPr/>
        <w:t>into</w:t>
      </w:r>
      <w:r>
        <w:rPr>
          <w:spacing w:val="-8"/>
        </w:rPr>
        <w:t> </w:t>
      </w:r>
      <w:r>
        <w:rPr/>
        <w:t>a</w:t>
      </w:r>
      <w:r>
        <w:rPr>
          <w:spacing w:val="-9"/>
        </w:rPr>
        <w:t> </w:t>
      </w:r>
      <w:r>
        <w:rPr/>
        <w:t>numeric</w:t>
      </w:r>
      <w:r>
        <w:rPr>
          <w:spacing w:val="-8"/>
        </w:rPr>
        <w:t> </w:t>
      </w:r>
      <w:r>
        <w:rPr/>
        <w:t>format</w:t>
      </w:r>
      <w:r>
        <w:rPr>
          <w:spacing w:val="-8"/>
        </w:rPr>
        <w:t> </w:t>
      </w:r>
      <w:r>
        <w:rPr/>
        <w:t>suitable</w:t>
      </w:r>
      <w:r>
        <w:rPr>
          <w:spacing w:val="-8"/>
        </w:rPr>
        <w:t> </w:t>
      </w:r>
      <w:r>
        <w:rPr/>
        <w:t>for</w:t>
      </w:r>
      <w:r>
        <w:rPr>
          <w:spacing w:val="-8"/>
        </w:rPr>
        <w:t> </w:t>
      </w:r>
      <w:r>
        <w:rPr/>
        <w:t>the</w:t>
      </w:r>
      <w:r>
        <w:rPr>
          <w:spacing w:val="-8"/>
        </w:rPr>
        <w:t> </w:t>
      </w:r>
      <w:r>
        <w:rPr/>
        <w:t>downstream</w:t>
      </w:r>
      <w:r>
        <w:rPr>
          <w:spacing w:val="-9"/>
        </w:rPr>
        <w:t> </w:t>
      </w:r>
      <w:r>
        <w:rPr/>
        <w:t>encoding</w:t>
      </w:r>
      <w:r>
        <w:rPr>
          <w:spacing w:val="-8"/>
        </w:rPr>
        <w:t> </w:t>
      </w:r>
      <w:r>
        <w:rPr>
          <w:spacing w:val="-2"/>
        </w:rPr>
        <w:t>process.</w:t>
      </w:r>
    </w:p>
    <w:p>
      <w:pPr>
        <w:pStyle w:val="BodyText"/>
        <w:spacing w:after="0" w:line="222" w:lineRule="exact"/>
        <w:sectPr>
          <w:pgSz w:w="10890" w:h="14860"/>
          <w:pgMar w:header="691" w:footer="562" w:top="940" w:bottom="760" w:left="708" w:right="0"/>
        </w:sectPr>
      </w:pPr>
    </w:p>
    <w:p>
      <w:pPr>
        <w:pStyle w:val="BodyText"/>
        <w:spacing w:line="216" w:lineRule="auto" w:before="138"/>
        <w:ind w:right="774"/>
        <w:jc w:val="both"/>
      </w:pPr>
      <w:r>
        <w:rPr>
          <w:i/>
          <w:sz w:val="22"/>
        </w:rPr>
        <w:t>One-Hot</w:t>
      </w:r>
      <w:r>
        <w:rPr>
          <w:i/>
          <w:spacing w:val="-8"/>
          <w:sz w:val="22"/>
        </w:rPr>
        <w:t> </w:t>
      </w:r>
      <w:r>
        <w:rPr>
          <w:i/>
          <w:sz w:val="22"/>
        </w:rPr>
        <w:t>Encoder</w:t>
      </w:r>
      <w:r>
        <w:rPr>
          <w:i/>
          <w:spacing w:val="40"/>
          <w:sz w:val="22"/>
        </w:rPr>
        <w:t> </w:t>
      </w:r>
      <w:r>
        <w:rPr/>
        <w:t>After</w:t>
      </w:r>
      <w:r>
        <w:rPr>
          <w:spacing w:val="-8"/>
        </w:rPr>
        <w:t> </w:t>
      </w:r>
      <w:r>
        <w:rPr/>
        <w:t>index</w:t>
      </w:r>
      <w:r>
        <w:rPr>
          <w:spacing w:val="-8"/>
        </w:rPr>
        <w:t> </w:t>
      </w:r>
      <w:r>
        <w:rPr/>
        <w:t>assignment,</w:t>
      </w:r>
      <w:r>
        <w:rPr>
          <w:spacing w:val="-8"/>
        </w:rPr>
        <w:t> </w:t>
      </w:r>
      <w:r>
        <w:rPr/>
        <w:t>each</w:t>
      </w:r>
      <w:r>
        <w:rPr>
          <w:spacing w:val="-8"/>
        </w:rPr>
        <w:t> </w:t>
      </w:r>
      <w:r>
        <w:rPr/>
        <w:t>integer</w:t>
      </w:r>
      <w:r>
        <w:rPr>
          <w:spacing w:val="-8"/>
        </w:rPr>
        <w:t> </w:t>
      </w:r>
      <w:r>
        <w:rPr/>
        <w:t>index</w:t>
      </w:r>
      <w:r>
        <w:rPr>
          <w:spacing w:val="-8"/>
        </w:rPr>
        <w:t> </w:t>
      </w:r>
      <w:r>
        <w:rPr/>
        <w:t>is</w:t>
      </w:r>
      <w:r>
        <w:rPr>
          <w:spacing w:val="-8"/>
        </w:rPr>
        <w:t> </w:t>
      </w:r>
      <w:r>
        <w:rPr/>
        <w:t>transformed</w:t>
      </w:r>
      <w:r>
        <w:rPr>
          <w:spacing w:val="-8"/>
        </w:rPr>
        <w:t> </w:t>
      </w:r>
      <w:r>
        <w:rPr/>
        <w:t>into</w:t>
      </w:r>
      <w:r>
        <w:rPr>
          <w:spacing w:val="-8"/>
        </w:rPr>
        <w:t> </w:t>
      </w:r>
      <w:r>
        <w:rPr/>
        <w:t>a</w:t>
      </w:r>
      <w:r>
        <w:rPr>
          <w:spacing w:val="-8"/>
        </w:rPr>
        <w:t> </w:t>
      </w:r>
      <w:r>
        <w:rPr/>
        <w:t>One-Hot</w:t>
      </w:r>
      <w:r>
        <w:rPr>
          <w:spacing w:val="-8"/>
        </w:rPr>
        <w:t> </w:t>
      </w:r>
      <w:r>
        <w:rPr/>
        <w:t>vector</w:t>
      </w:r>
      <w:r>
        <w:rPr>
          <w:spacing w:val="-8"/>
        </w:rPr>
        <w:t> </w:t>
      </w:r>
      <w:r>
        <w:rPr/>
        <w:t>of</w:t>
      </w:r>
      <w:r>
        <w:rPr>
          <w:spacing w:val="-8"/>
        </w:rPr>
        <w:t> </w:t>
      </w:r>
      <w:r>
        <w:rPr/>
        <w:t>length</w:t>
      </w:r>
      <w:r>
        <w:rPr>
          <w:spacing w:val="-8"/>
        </w:rPr>
        <w:t> </w:t>
      </w:r>
      <w:r>
        <w:rPr>
          <w:rFonts w:ascii="Cambria" w:hAnsi="Cambria" w:eastAsia="Cambria"/>
        </w:rPr>
        <w:t>𝑘</w:t>
      </w:r>
      <w:r>
        <w:rPr/>
        <w:t>.</w:t>
      </w:r>
      <w:r>
        <w:rPr>
          <w:spacing w:val="-8"/>
        </w:rPr>
        <w:t> </w:t>
      </w:r>
      <w:r>
        <w:rPr/>
        <w:t>For a categorical index </w:t>
      </w:r>
      <w:r>
        <w:rPr>
          <w:rFonts w:ascii="Cambria" w:hAnsi="Cambria" w:eastAsia="Cambria"/>
        </w:rPr>
        <w:t>𝑖</w:t>
      </w:r>
      <w:r>
        <w:rPr/>
        <w:t>, the One-Hot vector is a standard basis vector in </w:t>
      </w:r>
      <w:r>
        <w:rPr>
          <w:rFonts w:ascii="Lucida Sans Unicode" w:hAnsi="Lucida Sans Unicode" w:eastAsia="Lucida Sans Unicode"/>
        </w:rPr>
        <w:t>ℝ</w:t>
      </w:r>
      <w:r>
        <w:rPr>
          <w:rFonts w:ascii="Cambria" w:hAnsi="Cambria" w:eastAsia="Cambria"/>
          <w:vertAlign w:val="superscript"/>
        </w:rPr>
        <w:t>𝑘</w:t>
      </w:r>
      <w:r>
        <w:rPr>
          <w:vertAlign w:val="baseline"/>
        </w:rPr>
        <w:t>:</w:t>
      </w:r>
    </w:p>
    <w:p>
      <w:pPr>
        <w:pStyle w:val="BodyText"/>
        <w:spacing w:before="168"/>
        <w:ind w:left="566"/>
        <w:rPr>
          <w:rFonts w:ascii="Cambria" w:hAnsi="Cambria" w:eastAsia="Cambria"/>
        </w:rPr>
      </w:pPr>
      <w:r>
        <w:rPr>
          <w:rFonts w:ascii="Cambria" w:hAnsi="Cambria" w:eastAsia="Cambria"/>
        </w:rPr>
        <w:t>OHE(𝑐</w:t>
      </w:r>
      <w:r>
        <w:rPr>
          <w:rFonts w:ascii="Cambria" w:hAnsi="Cambria" w:eastAsia="Cambria"/>
          <w:position w:val="-4"/>
          <w:sz w:val="15"/>
        </w:rPr>
        <w:t>𝑖</w:t>
      </w:r>
      <w:r>
        <w:rPr>
          <w:rFonts w:ascii="Cambria" w:hAnsi="Cambria" w:eastAsia="Cambria"/>
        </w:rPr>
        <w:t>)</w:t>
      </w:r>
      <w:r>
        <w:rPr>
          <w:rFonts w:ascii="Cambria" w:hAnsi="Cambria" w:eastAsia="Cambria"/>
          <w:spacing w:val="28"/>
        </w:rPr>
        <w:t> </w:t>
      </w:r>
      <w:r>
        <w:rPr>
          <w:rFonts w:ascii="Cambria" w:hAnsi="Cambria" w:eastAsia="Cambria"/>
        </w:rPr>
        <w:t>=</w:t>
      </w:r>
      <w:r>
        <w:rPr>
          <w:rFonts w:ascii="Cambria" w:hAnsi="Cambria" w:eastAsia="Cambria"/>
          <w:spacing w:val="29"/>
        </w:rPr>
        <w:t> </w:t>
      </w:r>
      <w:r>
        <w:rPr>
          <w:rFonts w:ascii="Cambria" w:hAnsi="Cambria" w:eastAsia="Cambria"/>
        </w:rPr>
        <w:t>[0, … ,</w:t>
      </w:r>
      <w:r>
        <w:rPr>
          <w:rFonts w:ascii="Cambria" w:hAnsi="Cambria" w:eastAsia="Cambria"/>
          <w:spacing w:val="-1"/>
        </w:rPr>
        <w:t> </w:t>
      </w:r>
      <w:r>
        <w:rPr>
          <w:rFonts w:ascii="Cambria" w:hAnsi="Cambria" w:eastAsia="Cambria"/>
        </w:rPr>
        <w:t>0, 1, 0,</w:t>
      </w:r>
      <w:r>
        <w:rPr>
          <w:rFonts w:ascii="Cambria" w:hAnsi="Cambria" w:eastAsia="Cambria"/>
          <w:spacing w:val="-1"/>
        </w:rPr>
        <w:t> </w:t>
      </w:r>
      <w:r>
        <w:rPr>
          <w:rFonts w:ascii="Cambria" w:hAnsi="Cambria" w:eastAsia="Cambria"/>
        </w:rPr>
        <w:t>… , </w:t>
      </w:r>
      <w:r>
        <w:rPr>
          <w:rFonts w:ascii="Cambria" w:hAnsi="Cambria" w:eastAsia="Cambria"/>
          <w:spacing w:val="-5"/>
        </w:rPr>
        <w:t>0].</w:t>
      </w:r>
    </w:p>
    <w:p>
      <w:pPr>
        <w:pStyle w:val="BodyText"/>
        <w:spacing w:line="249" w:lineRule="auto" w:before="165"/>
        <w:ind w:right="774"/>
        <w:jc w:val="both"/>
      </w:pPr>
      <w:r>
        <w:rPr/>
        <w:t>Thus, categories are mapped from a discrete index set to a </w:t>
      </w:r>
      <w:r>
        <w:rPr>
          <w:rFonts w:ascii="Cambria" w:eastAsia="Cambria"/>
        </w:rPr>
        <w:t>𝑘</w:t>
      </w:r>
      <w:r>
        <w:rPr/>
        <w:t>-dimensional binary space. This transformation ensures that all categorical vectors are mutually exclusive and linearly independent, with equal Euclidean distances between any</w:t>
      </w:r>
      <w:r>
        <w:rPr>
          <w:spacing w:val="-12"/>
        </w:rPr>
        <w:t> </w:t>
      </w:r>
      <w:r>
        <w:rPr/>
        <w:t>pair</w:t>
      </w:r>
      <w:r>
        <w:rPr>
          <w:spacing w:val="-12"/>
        </w:rPr>
        <w:t> </w:t>
      </w:r>
      <w:r>
        <w:rPr/>
        <w:t>of</w:t>
      </w:r>
      <w:r>
        <w:rPr>
          <w:spacing w:val="-12"/>
        </w:rPr>
        <w:t> </w:t>
      </w:r>
      <w:r>
        <w:rPr/>
        <w:t>category</w:t>
      </w:r>
      <w:r>
        <w:rPr>
          <w:spacing w:val="-12"/>
        </w:rPr>
        <w:t> </w:t>
      </w:r>
      <w:r>
        <w:rPr/>
        <w:t>vectors.</w:t>
      </w:r>
      <w:r>
        <w:rPr>
          <w:spacing w:val="-12"/>
        </w:rPr>
        <w:t> </w:t>
      </w:r>
      <w:r>
        <w:rPr/>
        <w:t>Consequently,</w:t>
      </w:r>
      <w:r>
        <w:rPr>
          <w:spacing w:val="-12"/>
        </w:rPr>
        <w:t> </w:t>
      </w:r>
      <w:r>
        <w:rPr/>
        <w:t>the</w:t>
      </w:r>
      <w:r>
        <w:rPr>
          <w:spacing w:val="-12"/>
        </w:rPr>
        <w:t> </w:t>
      </w:r>
      <w:r>
        <w:rPr/>
        <w:t>model</w:t>
      </w:r>
      <w:r>
        <w:rPr>
          <w:spacing w:val="-12"/>
        </w:rPr>
        <w:t> </w:t>
      </w:r>
      <w:r>
        <w:rPr/>
        <w:t>does</w:t>
      </w:r>
      <w:r>
        <w:rPr>
          <w:spacing w:val="-12"/>
        </w:rPr>
        <w:t> </w:t>
      </w:r>
      <w:r>
        <w:rPr/>
        <w:t>not</w:t>
      </w:r>
      <w:r>
        <w:rPr>
          <w:spacing w:val="-12"/>
        </w:rPr>
        <w:t> </w:t>
      </w:r>
      <w:r>
        <w:rPr/>
        <w:t>mistakenly</w:t>
      </w:r>
      <w:r>
        <w:rPr>
          <w:spacing w:val="-12"/>
        </w:rPr>
        <w:t> </w:t>
      </w:r>
      <w:r>
        <w:rPr/>
        <w:t>interpret</w:t>
      </w:r>
      <w:r>
        <w:rPr>
          <w:spacing w:val="-12"/>
        </w:rPr>
        <w:t> </w:t>
      </w:r>
      <w:r>
        <w:rPr/>
        <w:t>category</w:t>
      </w:r>
      <w:r>
        <w:rPr>
          <w:spacing w:val="-12"/>
        </w:rPr>
        <w:t> </w:t>
      </w:r>
      <w:r>
        <w:rPr/>
        <w:t>indices</w:t>
      </w:r>
      <w:r>
        <w:rPr>
          <w:spacing w:val="-12"/>
        </w:rPr>
        <w:t> </w:t>
      </w:r>
      <w:r>
        <w:rPr/>
        <w:t>as</w:t>
      </w:r>
      <w:r>
        <w:rPr>
          <w:spacing w:val="-12"/>
        </w:rPr>
        <w:t> </w:t>
      </w:r>
      <w:r>
        <w:rPr/>
        <w:t>having</w:t>
      </w:r>
      <w:r>
        <w:rPr>
          <w:spacing w:val="-12"/>
        </w:rPr>
        <w:t> </w:t>
      </w:r>
      <w:r>
        <w:rPr/>
        <w:t>ordinal </w:t>
      </w:r>
      <w:r>
        <w:rPr>
          <w:spacing w:val="-2"/>
        </w:rPr>
        <w:t>significance.</w:t>
      </w:r>
    </w:p>
    <w:p>
      <w:pPr>
        <w:pStyle w:val="BodyText"/>
        <w:spacing w:line="228" w:lineRule="auto" w:before="187"/>
        <w:ind w:right="774"/>
        <w:jc w:val="both"/>
      </w:pPr>
      <w:r>
        <w:rPr>
          <w:i/>
          <w:sz w:val="22"/>
        </w:rPr>
        <w:t>Vector</w:t>
      </w:r>
      <w:r>
        <w:rPr>
          <w:i/>
          <w:spacing w:val="-1"/>
          <w:sz w:val="22"/>
        </w:rPr>
        <w:t> </w:t>
      </w:r>
      <w:r>
        <w:rPr>
          <w:i/>
          <w:sz w:val="22"/>
        </w:rPr>
        <w:t>Assembling</w:t>
      </w:r>
      <w:r>
        <w:rPr>
          <w:i/>
          <w:spacing w:val="40"/>
          <w:sz w:val="22"/>
        </w:rPr>
        <w:t> </w:t>
      </w:r>
      <w:r>
        <w:rPr/>
        <w:t>Finally,</w:t>
      </w:r>
      <w:r>
        <w:rPr>
          <w:spacing w:val="-2"/>
        </w:rPr>
        <w:t> </w:t>
      </w:r>
      <w:r>
        <w:rPr/>
        <w:t>all</w:t>
      </w:r>
      <w:r>
        <w:rPr>
          <w:spacing w:val="-2"/>
        </w:rPr>
        <w:t> </w:t>
      </w:r>
      <w:r>
        <w:rPr/>
        <w:t>numerical</w:t>
      </w:r>
      <w:r>
        <w:rPr>
          <w:spacing w:val="-2"/>
        </w:rPr>
        <w:t> </w:t>
      </w:r>
      <w:r>
        <w:rPr/>
        <w:t>features</w:t>
      </w:r>
      <w:r>
        <w:rPr>
          <w:spacing w:val="-2"/>
        </w:rPr>
        <w:t> </w:t>
      </w:r>
      <w:r>
        <w:rPr>
          <w:rFonts w:ascii="Cambria" w:eastAsia="Cambria"/>
        </w:rPr>
        <w:t>𝑋</w:t>
      </w:r>
      <w:r>
        <w:rPr>
          <w:rFonts w:ascii="Cambria" w:eastAsia="Cambria"/>
          <w:position w:val="-4"/>
          <w:sz w:val="15"/>
        </w:rPr>
        <w:t>num</w:t>
      </w:r>
      <w:r>
        <w:rPr>
          <w:rFonts w:ascii="Cambria" w:eastAsia="Cambria"/>
          <w:spacing w:val="24"/>
          <w:position w:val="-4"/>
          <w:sz w:val="15"/>
        </w:rPr>
        <w:t> </w:t>
      </w:r>
      <w:r>
        <w:rPr/>
        <w:t>and</w:t>
      </w:r>
      <w:r>
        <w:rPr>
          <w:spacing w:val="-2"/>
        </w:rPr>
        <w:t> </w:t>
      </w:r>
      <w:r>
        <w:rPr/>
        <w:t>the</w:t>
      </w:r>
      <w:r>
        <w:rPr>
          <w:spacing w:val="-2"/>
        </w:rPr>
        <w:t> </w:t>
      </w:r>
      <w:r>
        <w:rPr/>
        <w:t>One-Hot</w:t>
      </w:r>
      <w:r>
        <w:rPr>
          <w:spacing w:val="-2"/>
        </w:rPr>
        <w:t> </w:t>
      </w:r>
      <w:r>
        <w:rPr/>
        <w:t>encoded</w:t>
      </w:r>
      <w:r>
        <w:rPr>
          <w:spacing w:val="-2"/>
        </w:rPr>
        <w:t> </w:t>
      </w:r>
      <w:r>
        <w:rPr/>
        <w:t>categorical</w:t>
      </w:r>
      <w:r>
        <w:rPr>
          <w:spacing w:val="-2"/>
        </w:rPr>
        <w:t> </w:t>
      </w:r>
      <w:r>
        <w:rPr/>
        <w:t>vectors</w:t>
      </w:r>
      <w:r>
        <w:rPr>
          <w:spacing w:val="-1"/>
        </w:rPr>
        <w:t> </w:t>
      </w:r>
      <w:r>
        <w:rPr/>
        <w:t>are</w:t>
      </w:r>
      <w:r>
        <w:rPr>
          <w:spacing w:val="-2"/>
        </w:rPr>
        <w:t> </w:t>
      </w:r>
      <w:r>
        <w:rPr/>
        <w:t>concate- nated</w:t>
      </w:r>
      <w:r>
        <w:rPr>
          <w:spacing w:val="-5"/>
        </w:rPr>
        <w:t> </w:t>
      </w:r>
      <w:r>
        <w:rPr/>
        <w:t>into</w:t>
      </w:r>
      <w:r>
        <w:rPr>
          <w:spacing w:val="-5"/>
        </w:rPr>
        <w:t> </w:t>
      </w:r>
      <w:r>
        <w:rPr/>
        <w:t>the</w:t>
      </w:r>
      <w:r>
        <w:rPr>
          <w:spacing w:val="-5"/>
        </w:rPr>
        <w:t> </w:t>
      </w:r>
      <w:r>
        <w:rPr/>
        <w:t>unified</w:t>
      </w:r>
      <w:r>
        <w:rPr>
          <w:spacing w:val="-5"/>
        </w:rPr>
        <w:t> </w:t>
      </w:r>
      <w:r>
        <w:rPr/>
        <w:t>input</w:t>
      </w:r>
      <w:r>
        <w:rPr>
          <w:spacing w:val="-5"/>
        </w:rPr>
        <w:t> </w:t>
      </w:r>
      <w:r>
        <w:rPr/>
        <w:t>feature</w:t>
      </w:r>
      <w:r>
        <w:rPr>
          <w:spacing w:val="-5"/>
        </w:rPr>
        <w:t> </w:t>
      </w:r>
      <w:r>
        <w:rPr/>
        <w:t>vector</w:t>
      </w:r>
      <w:r>
        <w:rPr>
          <w:spacing w:val="-5"/>
        </w:rPr>
        <w:t> </w:t>
      </w:r>
      <w:r>
        <w:rPr>
          <w:rFonts w:ascii="Cambria" w:eastAsia="Cambria"/>
        </w:rPr>
        <w:t>𝑋</w:t>
      </w:r>
      <w:r>
        <w:rPr/>
        <w:t>.</w:t>
      </w:r>
      <w:r>
        <w:rPr>
          <w:spacing w:val="-5"/>
        </w:rPr>
        <w:t> </w:t>
      </w:r>
      <w:r>
        <w:rPr/>
        <w:t>This</w:t>
      </w:r>
      <w:r>
        <w:rPr>
          <w:spacing w:val="-5"/>
        </w:rPr>
        <w:t> </w:t>
      </w:r>
      <w:r>
        <w:rPr/>
        <w:t>vectorization</w:t>
      </w:r>
      <w:r>
        <w:rPr>
          <w:spacing w:val="-5"/>
        </w:rPr>
        <w:t> </w:t>
      </w:r>
      <w:r>
        <w:rPr/>
        <w:t>step</w:t>
      </w:r>
      <w:r>
        <w:rPr>
          <w:spacing w:val="-5"/>
        </w:rPr>
        <w:t> </w:t>
      </w:r>
      <w:r>
        <w:rPr/>
        <w:t>enables</w:t>
      </w:r>
      <w:r>
        <w:rPr>
          <w:spacing w:val="-5"/>
        </w:rPr>
        <w:t> </w:t>
      </w:r>
      <w:r>
        <w:rPr/>
        <w:t>downstream</w:t>
      </w:r>
      <w:r>
        <w:rPr>
          <w:spacing w:val="-5"/>
        </w:rPr>
        <w:t> </w:t>
      </w:r>
      <w:r>
        <w:rPr/>
        <w:t>machine</w:t>
      </w:r>
      <w:r>
        <w:rPr>
          <w:spacing w:val="-5"/>
        </w:rPr>
        <w:t> </w:t>
      </w:r>
      <w:r>
        <w:rPr/>
        <w:t>learning</w:t>
      </w:r>
      <w:r>
        <w:rPr>
          <w:spacing w:val="-5"/>
        </w:rPr>
        <w:t> </w:t>
      </w:r>
      <w:r>
        <w:rPr/>
        <w:t>models</w:t>
      </w:r>
      <w:r>
        <w:rPr>
          <w:spacing w:val="-5"/>
        </w:rPr>
        <w:t> </w:t>
      </w:r>
      <w:r>
        <w:rPr/>
        <w:t>to jointly process continuous and categorical attributes, completing the feature construction pipeline.</w:t>
      </w:r>
    </w:p>
    <w:p>
      <w:pPr>
        <w:pStyle w:val="BodyText"/>
        <w:spacing w:before="14"/>
        <w:ind w:left="0"/>
      </w:pPr>
      <w:r>
        <w:rPr/>
        <mc:AlternateContent>
          <mc:Choice Requires="wps">
            <w:drawing>
              <wp:anchor distT="0" distB="0" distL="0" distR="0" allowOverlap="1" layoutInCell="1" locked="0" behindDoc="1" simplePos="0" relativeHeight="487592960">
                <wp:simplePos x="0" y="0"/>
                <wp:positionH relativeFrom="page">
                  <wp:posOffset>493204</wp:posOffset>
                </wp:positionH>
                <wp:positionV relativeFrom="paragraph">
                  <wp:posOffset>170608</wp:posOffset>
                </wp:positionV>
                <wp:extent cx="592582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925820" cy="1270"/>
                        </a:xfrm>
                        <a:custGeom>
                          <a:avLst/>
                          <a:gdLst/>
                          <a:ahLst/>
                          <a:cxnLst/>
                          <a:rect l="l" t="t" r="r" b="b"/>
                          <a:pathLst>
                            <a:path w="5925820" h="0">
                              <a:moveTo>
                                <a:pt x="0" y="0"/>
                              </a:moveTo>
                              <a:lnTo>
                                <a:pt x="592560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834999pt;margin-top:13.433764pt;width:466.6pt;height:.1pt;mso-position-horizontal-relative:page;mso-position-vertical-relative:paragraph;z-index:-15723520;mso-wrap-distance-left:0;mso-wrap-distance-right:0" id="docshape14" coordorigin="777,269" coordsize="9332,0" path="m777,269l10108,269e" filled="false" stroked="true" strokeweight=".797pt" strokecolor="#000000">
                <v:path arrowok="t"/>
                <v:stroke dashstyle="solid"/>
                <w10:wrap type="topAndBottom"/>
              </v:shape>
            </w:pict>
          </mc:Fallback>
        </mc:AlternateContent>
      </w:r>
    </w:p>
    <w:p>
      <w:pPr>
        <w:spacing w:before="0"/>
        <w:ind w:left="68" w:right="0" w:firstLine="0"/>
        <w:jc w:val="left"/>
        <w:rPr>
          <w:sz w:val="20"/>
        </w:rPr>
      </w:pPr>
      <w:r>
        <w:rPr>
          <w:b/>
          <w:sz w:val="20"/>
        </w:rPr>
        <w:t>Algorithm</w:t>
      </w:r>
      <w:r>
        <w:rPr>
          <w:b/>
          <w:spacing w:val="-8"/>
          <w:sz w:val="20"/>
        </w:rPr>
        <w:t> </w:t>
      </w:r>
      <w:r>
        <w:rPr>
          <w:b/>
          <w:sz w:val="20"/>
        </w:rPr>
        <w:t>1</w:t>
      </w:r>
      <w:r>
        <w:rPr>
          <w:b/>
          <w:spacing w:val="-7"/>
          <w:sz w:val="20"/>
        </w:rPr>
        <w:t> </w:t>
      </w:r>
      <w:r>
        <w:rPr>
          <w:sz w:val="20"/>
        </w:rPr>
        <w:t>Categorical</w:t>
      </w:r>
      <w:r>
        <w:rPr>
          <w:spacing w:val="-7"/>
          <w:sz w:val="20"/>
        </w:rPr>
        <w:t> </w:t>
      </w:r>
      <w:r>
        <w:rPr>
          <w:sz w:val="20"/>
        </w:rPr>
        <w:t>Feature</w:t>
      </w:r>
      <w:r>
        <w:rPr>
          <w:spacing w:val="-7"/>
          <w:sz w:val="20"/>
        </w:rPr>
        <w:t> </w:t>
      </w:r>
      <w:r>
        <w:rPr>
          <w:spacing w:val="-2"/>
          <w:sz w:val="20"/>
        </w:rPr>
        <w:t>Encoding</w:t>
      </w:r>
    </w:p>
    <w:p>
      <w:pPr>
        <w:pStyle w:val="BodyText"/>
        <w:spacing w:line="288" w:lineRule="exact"/>
        <w:rPr>
          <w:rFonts w:ascii="Arial Black" w:hAnsi="Arial Black" w:eastAsia="Arial Black"/>
        </w:rPr>
      </w:pPr>
      <w:r>
        <w:rPr>
          <w:rFonts w:ascii="Arial Black" w:hAnsi="Arial Black" w:eastAsia="Arial Black"/>
        </w:rPr>
        <mc:AlternateContent>
          <mc:Choice Requires="wps">
            <w:drawing>
              <wp:anchor distT="0" distB="0" distL="0" distR="0" allowOverlap="1" layoutInCell="1" locked="0" behindDoc="0" simplePos="0" relativeHeight="15734272">
                <wp:simplePos x="0" y="0"/>
                <wp:positionH relativeFrom="page">
                  <wp:posOffset>493204</wp:posOffset>
                </wp:positionH>
                <wp:positionV relativeFrom="paragraph">
                  <wp:posOffset>22180</wp:posOffset>
                </wp:positionV>
                <wp:extent cx="592582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925820" cy="1270"/>
                        </a:xfrm>
                        <a:custGeom>
                          <a:avLst/>
                          <a:gdLst/>
                          <a:ahLst/>
                          <a:cxnLst/>
                          <a:rect l="l" t="t" r="r" b="b"/>
                          <a:pathLst>
                            <a:path w="5925820" h="0">
                              <a:moveTo>
                                <a:pt x="0" y="0"/>
                              </a:moveTo>
                              <a:lnTo>
                                <a:pt x="59256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38.834999pt,1.746477pt" to="505.417999pt,1.746477pt" stroked="true" strokeweight=".398pt" strokecolor="#000000">
                <v:stroke dashstyle="solid"/>
                <w10:wrap type="none"/>
              </v:line>
            </w:pict>
          </mc:Fallback>
        </mc:AlternateContent>
      </w:r>
      <w:r>
        <w:rPr/>
        <w:t>Categorical</w:t>
      </w:r>
      <w:r>
        <w:rPr>
          <w:spacing w:val="5"/>
        </w:rPr>
        <w:t> </w:t>
      </w:r>
      <w:r>
        <w:rPr/>
        <w:t>variable</w:t>
      </w:r>
      <w:r>
        <w:rPr>
          <w:spacing w:val="6"/>
        </w:rPr>
        <w:t> </w:t>
      </w:r>
      <w:r>
        <w:rPr>
          <w:rFonts w:ascii="Cambria" w:hAnsi="Cambria" w:eastAsia="Cambria"/>
        </w:rPr>
        <w:t>𝐶</w:t>
      </w:r>
      <w:r>
        <w:rPr>
          <w:rFonts w:ascii="Cambria" w:hAnsi="Cambria" w:eastAsia="Cambria"/>
          <w:spacing w:val="37"/>
        </w:rPr>
        <w:t> </w:t>
      </w:r>
      <w:r>
        <w:rPr>
          <w:rFonts w:ascii="Cambria" w:hAnsi="Cambria" w:eastAsia="Cambria"/>
        </w:rPr>
        <w:t>=</w:t>
      </w:r>
      <w:r>
        <w:rPr>
          <w:rFonts w:ascii="Cambria" w:hAnsi="Cambria" w:eastAsia="Cambria"/>
          <w:spacing w:val="19"/>
        </w:rPr>
        <w:t> </w:t>
      </w:r>
      <w:r>
        <w:rPr>
          <w:rFonts w:ascii="Cambria" w:hAnsi="Cambria" w:eastAsia="Cambria"/>
        </w:rPr>
        <w:t>{𝑐</w:t>
      </w:r>
      <w:r>
        <w:rPr>
          <w:rFonts w:ascii="Cambria" w:hAnsi="Cambria" w:eastAsia="Cambria"/>
          <w:position w:val="-4"/>
          <w:sz w:val="15"/>
        </w:rPr>
        <w:t>1</w:t>
      </w:r>
      <w:r>
        <w:rPr>
          <w:rFonts w:ascii="Cambria" w:hAnsi="Cambria" w:eastAsia="Cambria"/>
        </w:rPr>
        <w:t>,</w:t>
      </w:r>
      <w:r>
        <w:rPr>
          <w:rFonts w:ascii="Cambria" w:hAnsi="Cambria" w:eastAsia="Cambria"/>
          <w:spacing w:val="-7"/>
        </w:rPr>
        <w:t> </w:t>
      </w:r>
      <w:r>
        <w:rPr>
          <w:rFonts w:ascii="Cambria" w:hAnsi="Cambria" w:eastAsia="Cambria"/>
        </w:rPr>
        <w:t>𝑐</w:t>
      </w:r>
      <w:r>
        <w:rPr>
          <w:rFonts w:ascii="Cambria" w:hAnsi="Cambria" w:eastAsia="Cambria"/>
          <w:position w:val="-4"/>
          <w:sz w:val="15"/>
        </w:rPr>
        <w:t>2</w:t>
      </w:r>
      <w:r>
        <w:rPr>
          <w:rFonts w:ascii="Cambria" w:hAnsi="Cambria" w:eastAsia="Cambria"/>
        </w:rPr>
        <w:t>,</w:t>
      </w:r>
      <w:r>
        <w:rPr>
          <w:rFonts w:ascii="Cambria" w:hAnsi="Cambria" w:eastAsia="Cambria"/>
          <w:spacing w:val="-6"/>
        </w:rPr>
        <w:t> </w:t>
      </w:r>
      <w:r>
        <w:rPr>
          <w:rFonts w:ascii="Cambria" w:hAnsi="Cambria" w:eastAsia="Cambria"/>
        </w:rPr>
        <w:t>…</w:t>
      </w:r>
      <w:r>
        <w:rPr>
          <w:rFonts w:ascii="Cambria" w:hAnsi="Cambria" w:eastAsia="Cambria"/>
          <w:spacing w:val="-7"/>
        </w:rPr>
        <w:t> </w:t>
      </w:r>
      <w:r>
        <w:rPr>
          <w:rFonts w:ascii="Cambria" w:hAnsi="Cambria" w:eastAsia="Cambria"/>
        </w:rPr>
        <w:t>,</w:t>
      </w:r>
      <w:r>
        <w:rPr>
          <w:rFonts w:ascii="Cambria" w:hAnsi="Cambria" w:eastAsia="Cambria"/>
          <w:spacing w:val="-6"/>
        </w:rPr>
        <w:t> </w:t>
      </w:r>
      <w:r>
        <w:rPr>
          <w:rFonts w:ascii="Cambria" w:hAnsi="Cambria" w:eastAsia="Cambria"/>
        </w:rPr>
        <w:t>𝑐</w:t>
      </w:r>
      <w:r>
        <w:rPr>
          <w:rFonts w:ascii="Cambria" w:hAnsi="Cambria" w:eastAsia="Cambria"/>
          <w:position w:val="-4"/>
          <w:sz w:val="15"/>
        </w:rPr>
        <w:t>𝑘</w:t>
      </w:r>
      <w:r>
        <w:rPr>
          <w:rFonts w:ascii="Cambria" w:hAnsi="Cambria" w:eastAsia="Cambria"/>
        </w:rPr>
        <w:t>}</w:t>
      </w:r>
      <w:r>
        <w:rPr>
          <w:rFonts w:ascii="Cambria" w:hAnsi="Cambria" w:eastAsia="Cambria"/>
          <w:spacing w:val="12"/>
        </w:rPr>
        <w:t> </w:t>
      </w:r>
      <w:r>
        <w:rPr/>
        <w:t>Numerical</w:t>
      </w:r>
      <w:r>
        <w:rPr>
          <w:spacing w:val="6"/>
        </w:rPr>
        <w:t> </w:t>
      </w:r>
      <w:r>
        <w:rPr/>
        <w:t>feature</w:t>
      </w:r>
      <w:r>
        <w:rPr>
          <w:spacing w:val="5"/>
        </w:rPr>
        <w:t> </w:t>
      </w:r>
      <w:r>
        <w:rPr/>
        <w:t>vector</w:t>
      </w:r>
      <w:r>
        <w:rPr>
          <w:spacing w:val="6"/>
        </w:rPr>
        <w:t> </w:t>
      </w:r>
      <w:r>
        <w:rPr>
          <w:rFonts w:ascii="Arial Black" w:hAnsi="Arial Black" w:eastAsia="Arial Black"/>
          <w:spacing w:val="-10"/>
        </w:rPr>
        <w:t>𝐱</w:t>
      </w:r>
    </w:p>
    <w:p>
      <w:pPr>
        <w:pStyle w:val="Heading5"/>
        <w:spacing w:line="215" w:lineRule="exact"/>
      </w:pPr>
      <w:r>
        <w:rPr>
          <w:spacing w:val="-2"/>
        </w:rPr>
        <w:t>StringIndexer:</w:t>
      </w:r>
    </w:p>
    <w:p>
      <w:pPr>
        <w:pStyle w:val="BodyText"/>
        <w:spacing w:line="189" w:lineRule="auto" w:before="34"/>
        <w:ind w:right="4387"/>
      </w:pPr>
      <w:r>
        <w:rPr>
          <w:w w:val="105"/>
        </w:rPr>
        <w:t>Map</w:t>
      </w:r>
      <w:r>
        <w:rPr>
          <w:spacing w:val="-14"/>
          <w:w w:val="105"/>
        </w:rPr>
        <w:t> </w:t>
      </w:r>
      <w:r>
        <w:rPr>
          <w:w w:val="105"/>
        </w:rPr>
        <w:t>each</w:t>
      </w:r>
      <w:r>
        <w:rPr>
          <w:spacing w:val="-13"/>
          <w:w w:val="105"/>
        </w:rPr>
        <w:t> </w:t>
      </w:r>
      <w:r>
        <w:rPr>
          <w:w w:val="105"/>
        </w:rPr>
        <w:t>category</w:t>
      </w:r>
      <w:r>
        <w:rPr>
          <w:spacing w:val="-13"/>
          <w:w w:val="105"/>
        </w:rPr>
        <w:t> </w:t>
      </w:r>
      <w:r>
        <w:rPr>
          <w:rFonts w:ascii="Cambria" w:hAnsi="Cambria" w:eastAsia="Cambria"/>
          <w:w w:val="105"/>
        </w:rPr>
        <w:t>𝑐</w:t>
      </w:r>
      <w:r>
        <w:rPr>
          <w:rFonts w:ascii="Cambria" w:hAnsi="Cambria" w:eastAsia="Cambria"/>
          <w:w w:val="105"/>
          <w:position w:val="-4"/>
          <w:sz w:val="15"/>
        </w:rPr>
        <w:t>𝑖</w:t>
      </w:r>
      <w:r>
        <w:rPr>
          <w:rFonts w:ascii="Cambria" w:hAnsi="Cambria" w:eastAsia="Cambria"/>
          <w:spacing w:val="4"/>
          <w:w w:val="105"/>
          <w:position w:val="-4"/>
          <w:sz w:val="15"/>
        </w:rPr>
        <w:t> </w:t>
      </w:r>
      <w:r>
        <w:rPr>
          <w:w w:val="105"/>
        </w:rPr>
        <w:t>to</w:t>
      </w:r>
      <w:r>
        <w:rPr>
          <w:spacing w:val="-13"/>
          <w:w w:val="105"/>
        </w:rPr>
        <w:t> </w:t>
      </w:r>
      <w:r>
        <w:rPr>
          <w:w w:val="105"/>
        </w:rPr>
        <w:t>an</w:t>
      </w:r>
      <w:r>
        <w:rPr>
          <w:spacing w:val="-13"/>
          <w:w w:val="105"/>
        </w:rPr>
        <w:t> </w:t>
      </w:r>
      <w:r>
        <w:rPr>
          <w:w w:val="105"/>
        </w:rPr>
        <w:t>integer</w:t>
      </w:r>
      <w:r>
        <w:rPr>
          <w:spacing w:val="-14"/>
          <w:w w:val="105"/>
        </w:rPr>
        <w:t> </w:t>
      </w:r>
      <w:r>
        <w:rPr>
          <w:w w:val="105"/>
        </w:rPr>
        <w:t>index</w:t>
      </w:r>
      <w:r>
        <w:rPr>
          <w:spacing w:val="-13"/>
          <w:w w:val="105"/>
        </w:rPr>
        <w:t> </w:t>
      </w:r>
      <w:r>
        <w:rPr>
          <w:rFonts w:ascii="Cambria" w:hAnsi="Cambria" w:eastAsia="Cambria"/>
          <w:w w:val="105"/>
        </w:rPr>
        <w:t>𝑖</w:t>
      </w:r>
      <w:r>
        <w:rPr>
          <w:rFonts w:ascii="Cambria" w:hAnsi="Cambria" w:eastAsia="Cambria"/>
          <w:spacing w:val="-11"/>
          <w:w w:val="105"/>
        </w:rPr>
        <w:t> </w:t>
      </w:r>
      <w:r>
        <w:rPr>
          <w:w w:val="105"/>
        </w:rPr>
        <w:t>where</w:t>
      </w:r>
      <w:r>
        <w:rPr>
          <w:spacing w:val="-13"/>
          <w:w w:val="105"/>
        </w:rPr>
        <w:t> </w:t>
      </w:r>
      <w:r>
        <w:rPr>
          <w:rFonts w:ascii="Cambria" w:hAnsi="Cambria" w:eastAsia="Cambria"/>
          <w:w w:val="105"/>
        </w:rPr>
        <w:t>𝑖</w:t>
      </w:r>
      <w:r>
        <w:rPr>
          <w:rFonts w:ascii="Cambria" w:hAnsi="Cambria" w:eastAsia="Cambria"/>
          <w:spacing w:val="-11"/>
          <w:w w:val="105"/>
        </w:rPr>
        <w:t> </w:t>
      </w:r>
      <w:r>
        <w:rPr>
          <w:rFonts w:ascii="Cambria" w:hAnsi="Cambria" w:eastAsia="Cambria"/>
          <w:w w:val="105"/>
        </w:rPr>
        <w:t>∈</w:t>
      </w:r>
      <w:r>
        <w:rPr>
          <w:rFonts w:ascii="Cambria" w:hAnsi="Cambria" w:eastAsia="Cambria"/>
          <w:spacing w:val="-10"/>
          <w:w w:val="105"/>
        </w:rPr>
        <w:t> </w:t>
      </w:r>
      <w:r>
        <w:rPr>
          <w:rFonts w:ascii="Cambria" w:hAnsi="Cambria" w:eastAsia="Cambria"/>
          <w:w w:val="105"/>
        </w:rPr>
        <w:t>{0,</w:t>
      </w:r>
      <w:r>
        <w:rPr>
          <w:rFonts w:ascii="Cambria" w:hAnsi="Cambria" w:eastAsia="Cambria"/>
          <w:spacing w:val="-14"/>
          <w:w w:val="105"/>
        </w:rPr>
        <w:t> </w:t>
      </w:r>
      <w:r>
        <w:rPr>
          <w:rFonts w:ascii="Cambria" w:hAnsi="Cambria" w:eastAsia="Cambria"/>
          <w:w w:val="105"/>
        </w:rPr>
        <w:t>1,</w:t>
      </w:r>
      <w:r>
        <w:rPr>
          <w:rFonts w:ascii="Cambria" w:hAnsi="Cambria" w:eastAsia="Cambria"/>
          <w:spacing w:val="-13"/>
          <w:w w:val="105"/>
        </w:rPr>
        <w:t> </w:t>
      </w:r>
      <w:r>
        <w:rPr>
          <w:rFonts w:ascii="Cambria" w:hAnsi="Cambria" w:eastAsia="Cambria"/>
          <w:w w:val="105"/>
        </w:rPr>
        <w:t>…</w:t>
      </w:r>
      <w:r>
        <w:rPr>
          <w:rFonts w:ascii="Cambria" w:hAnsi="Cambria" w:eastAsia="Cambria"/>
          <w:spacing w:val="-13"/>
          <w:w w:val="105"/>
        </w:rPr>
        <w:t> </w:t>
      </w:r>
      <w:r>
        <w:rPr>
          <w:rFonts w:ascii="Cambria" w:hAnsi="Cambria" w:eastAsia="Cambria"/>
          <w:w w:val="105"/>
        </w:rPr>
        <w:t>,</w:t>
      </w:r>
      <w:r>
        <w:rPr>
          <w:rFonts w:ascii="Cambria" w:hAnsi="Cambria" w:eastAsia="Cambria"/>
          <w:spacing w:val="-13"/>
          <w:w w:val="105"/>
        </w:rPr>
        <w:t> </w:t>
      </w:r>
      <w:r>
        <w:rPr>
          <w:rFonts w:ascii="Cambria" w:hAnsi="Cambria" w:eastAsia="Cambria"/>
          <w:w w:val="105"/>
        </w:rPr>
        <w:t>𝑘</w:t>
      </w:r>
      <w:r>
        <w:rPr>
          <w:rFonts w:ascii="Cambria" w:hAnsi="Cambria" w:eastAsia="Cambria"/>
          <w:spacing w:val="-12"/>
          <w:w w:val="105"/>
        </w:rPr>
        <w:t> </w:t>
      </w:r>
      <w:r>
        <w:rPr>
          <w:rFonts w:ascii="Cambria" w:hAnsi="Cambria" w:eastAsia="Cambria"/>
          <w:w w:val="105"/>
        </w:rPr>
        <w:t>−</w:t>
      </w:r>
      <w:r>
        <w:rPr>
          <w:rFonts w:ascii="Cambria" w:hAnsi="Cambria" w:eastAsia="Cambria"/>
          <w:spacing w:val="-11"/>
          <w:w w:val="105"/>
        </w:rPr>
        <w:t> </w:t>
      </w:r>
      <w:r>
        <w:rPr>
          <w:rFonts w:ascii="Cambria" w:hAnsi="Cambria" w:eastAsia="Cambria"/>
          <w:w w:val="105"/>
        </w:rPr>
        <w:t>1}</w:t>
      </w:r>
      <w:r>
        <w:rPr>
          <w:w w:val="105"/>
        </w:rPr>
        <w:t>. Example:</w:t>
      </w:r>
      <w:r>
        <w:rPr>
          <w:spacing w:val="-14"/>
          <w:w w:val="105"/>
        </w:rPr>
        <w:t> </w:t>
      </w:r>
      <w:r>
        <w:rPr>
          <w:w w:val="105"/>
        </w:rPr>
        <w:t>UK</w:t>
      </w:r>
      <w:r>
        <w:rPr>
          <w:spacing w:val="-9"/>
          <w:w w:val="105"/>
        </w:rPr>
        <w:t> </w:t>
      </w:r>
      <w:r>
        <w:rPr>
          <w:rFonts w:ascii="Lucida Sans Unicode" w:hAnsi="Lucida Sans Unicode" w:eastAsia="Lucida Sans Unicode"/>
          <w:w w:val="105"/>
        </w:rPr>
        <w:t>→</w:t>
      </w:r>
      <w:r>
        <w:rPr>
          <w:rFonts w:ascii="Lucida Sans Unicode" w:hAnsi="Lucida Sans Unicode" w:eastAsia="Lucida Sans Unicode"/>
          <w:spacing w:val="-17"/>
          <w:w w:val="105"/>
        </w:rPr>
        <w:t> </w:t>
      </w:r>
      <w:r>
        <w:rPr>
          <w:rFonts w:ascii="Cambria" w:hAnsi="Cambria" w:eastAsia="Cambria"/>
          <w:w w:val="105"/>
        </w:rPr>
        <w:t>0</w:t>
      </w:r>
      <w:r>
        <w:rPr>
          <w:w w:val="105"/>
        </w:rPr>
        <w:t>,</w:t>
      </w:r>
      <w:r>
        <w:rPr>
          <w:spacing w:val="-9"/>
          <w:w w:val="105"/>
        </w:rPr>
        <w:t> </w:t>
      </w:r>
      <w:r>
        <w:rPr>
          <w:w w:val="105"/>
        </w:rPr>
        <w:t>UAE</w:t>
      </w:r>
      <w:r>
        <w:rPr>
          <w:spacing w:val="-10"/>
          <w:w w:val="105"/>
        </w:rPr>
        <w:t> </w:t>
      </w:r>
      <w:r>
        <w:rPr>
          <w:rFonts w:ascii="Lucida Sans Unicode" w:hAnsi="Lucida Sans Unicode" w:eastAsia="Lucida Sans Unicode"/>
          <w:w w:val="105"/>
        </w:rPr>
        <w:t>→</w:t>
      </w:r>
      <w:r>
        <w:rPr>
          <w:rFonts w:ascii="Lucida Sans Unicode" w:hAnsi="Lucida Sans Unicode" w:eastAsia="Lucida Sans Unicode"/>
          <w:spacing w:val="-17"/>
          <w:w w:val="105"/>
        </w:rPr>
        <w:t> </w:t>
      </w:r>
      <w:r>
        <w:rPr>
          <w:rFonts w:ascii="Cambria" w:hAnsi="Cambria" w:eastAsia="Cambria"/>
          <w:w w:val="105"/>
        </w:rPr>
        <w:t>1</w:t>
      </w:r>
      <w:r>
        <w:rPr>
          <w:w w:val="105"/>
        </w:rPr>
        <w:t>,</w:t>
      </w:r>
      <w:r>
        <w:rPr>
          <w:spacing w:val="-9"/>
          <w:w w:val="105"/>
        </w:rPr>
        <w:t> </w:t>
      </w:r>
      <w:r>
        <w:rPr>
          <w:w w:val="105"/>
        </w:rPr>
        <w:t>China</w:t>
      </w:r>
      <w:r>
        <w:rPr>
          <w:spacing w:val="-10"/>
          <w:w w:val="105"/>
        </w:rPr>
        <w:t> </w:t>
      </w:r>
      <w:r>
        <w:rPr>
          <w:rFonts w:ascii="Lucida Sans Unicode" w:hAnsi="Lucida Sans Unicode" w:eastAsia="Lucida Sans Unicode"/>
          <w:w w:val="105"/>
        </w:rPr>
        <w:t>→</w:t>
      </w:r>
      <w:r>
        <w:rPr>
          <w:rFonts w:ascii="Lucida Sans Unicode" w:hAnsi="Lucida Sans Unicode" w:eastAsia="Lucida Sans Unicode"/>
          <w:spacing w:val="-17"/>
          <w:w w:val="105"/>
        </w:rPr>
        <w:t> </w:t>
      </w:r>
      <w:r>
        <w:rPr>
          <w:rFonts w:ascii="Cambria" w:hAnsi="Cambria" w:eastAsia="Cambria"/>
          <w:w w:val="105"/>
        </w:rPr>
        <w:t>2</w:t>
      </w:r>
      <w:r>
        <w:rPr>
          <w:w w:val="105"/>
        </w:rPr>
        <w:t>.</w:t>
      </w:r>
    </w:p>
    <w:p>
      <w:pPr>
        <w:pStyle w:val="BodyText"/>
        <w:spacing w:before="71"/>
        <w:ind w:left="0"/>
      </w:pPr>
    </w:p>
    <w:p>
      <w:pPr>
        <w:pStyle w:val="Heading5"/>
        <w:spacing w:line="218" w:lineRule="exact" w:before="1"/>
      </w:pPr>
      <w:r>
        <w:rPr>
          <w:spacing w:val="-2"/>
        </w:rPr>
        <w:t>OneHotEncoder:</w:t>
      </w:r>
    </w:p>
    <w:p>
      <w:pPr>
        <w:pStyle w:val="BodyText"/>
        <w:spacing w:line="296" w:lineRule="exact"/>
      </w:pPr>
      <w:r>
        <w:rPr/>
        <w:t>Define</w:t>
      </w:r>
      <w:r>
        <w:rPr>
          <w:spacing w:val="6"/>
        </w:rPr>
        <w:t> </w:t>
      </w:r>
      <w:r>
        <w:rPr/>
        <w:t>a</w:t>
      </w:r>
      <w:r>
        <w:rPr>
          <w:spacing w:val="6"/>
        </w:rPr>
        <w:t> </w:t>
      </w:r>
      <w:r>
        <w:rPr/>
        <w:t>mapping</w:t>
      </w:r>
      <w:r>
        <w:rPr>
          <w:spacing w:val="6"/>
        </w:rPr>
        <w:t> </w:t>
      </w:r>
      <w:r>
        <w:rPr>
          <w:rFonts w:ascii="Cambria" w:hAnsi="Cambria" w:eastAsia="Cambria"/>
        </w:rPr>
        <w:t>𝜙</w:t>
      </w:r>
      <w:r>
        <w:rPr>
          <w:rFonts w:ascii="Cambria" w:hAnsi="Cambria" w:eastAsia="Cambria"/>
          <w:spacing w:val="20"/>
        </w:rPr>
        <w:t> </w:t>
      </w:r>
      <w:r>
        <w:rPr>
          <w:rFonts w:ascii="Cambria" w:hAnsi="Cambria" w:eastAsia="Cambria"/>
        </w:rPr>
        <w:t>∶</w:t>
      </w:r>
      <w:r>
        <w:rPr>
          <w:rFonts w:ascii="Cambria" w:hAnsi="Cambria" w:eastAsia="Cambria"/>
          <w:spacing w:val="19"/>
        </w:rPr>
        <w:t> </w:t>
      </w:r>
      <w:r>
        <w:rPr>
          <w:rFonts w:ascii="Cambria" w:hAnsi="Cambria" w:eastAsia="Cambria"/>
        </w:rPr>
        <w:t>{0,</w:t>
      </w:r>
      <w:r>
        <w:rPr>
          <w:rFonts w:ascii="Cambria" w:hAnsi="Cambria" w:eastAsia="Cambria"/>
          <w:spacing w:val="-6"/>
        </w:rPr>
        <w:t> </w:t>
      </w:r>
      <w:r>
        <w:rPr>
          <w:rFonts w:ascii="Cambria" w:hAnsi="Cambria" w:eastAsia="Cambria"/>
        </w:rPr>
        <w:t>1,</w:t>
      </w:r>
      <w:r>
        <w:rPr>
          <w:rFonts w:ascii="Cambria" w:hAnsi="Cambria" w:eastAsia="Cambria"/>
          <w:spacing w:val="-6"/>
        </w:rPr>
        <w:t> </w:t>
      </w:r>
      <w:r>
        <w:rPr>
          <w:rFonts w:ascii="Cambria" w:hAnsi="Cambria" w:eastAsia="Cambria"/>
        </w:rPr>
        <w:t>…</w:t>
      </w:r>
      <w:r>
        <w:rPr>
          <w:rFonts w:ascii="Cambria" w:hAnsi="Cambria" w:eastAsia="Cambria"/>
          <w:spacing w:val="-6"/>
        </w:rPr>
        <w:t> </w:t>
      </w:r>
      <w:r>
        <w:rPr>
          <w:rFonts w:ascii="Cambria" w:hAnsi="Cambria" w:eastAsia="Cambria"/>
        </w:rPr>
        <w:t>,</w:t>
      </w:r>
      <w:r>
        <w:rPr>
          <w:rFonts w:ascii="Cambria" w:hAnsi="Cambria" w:eastAsia="Cambria"/>
          <w:spacing w:val="-6"/>
        </w:rPr>
        <w:t> </w:t>
      </w:r>
      <w:r>
        <w:rPr>
          <w:rFonts w:ascii="Cambria" w:hAnsi="Cambria" w:eastAsia="Cambria"/>
        </w:rPr>
        <w:t>𝑘</w:t>
      </w:r>
      <w:r>
        <w:rPr>
          <w:rFonts w:ascii="Cambria" w:hAnsi="Cambria" w:eastAsia="Cambria"/>
          <w:spacing w:val="6"/>
        </w:rPr>
        <w:t> </w:t>
      </w:r>
      <w:r>
        <w:rPr>
          <w:rFonts w:ascii="Cambria" w:hAnsi="Cambria" w:eastAsia="Cambria"/>
        </w:rPr>
        <w:t>−</w:t>
      </w:r>
      <w:r>
        <w:rPr>
          <w:rFonts w:ascii="Cambria" w:hAnsi="Cambria" w:eastAsia="Cambria"/>
          <w:spacing w:val="7"/>
        </w:rPr>
        <w:t> </w:t>
      </w:r>
      <w:r>
        <w:rPr>
          <w:rFonts w:ascii="Cambria" w:hAnsi="Cambria" w:eastAsia="Cambria"/>
        </w:rPr>
        <w:t>1}</w:t>
      </w:r>
      <w:r>
        <w:rPr>
          <w:rFonts w:ascii="Cambria" w:hAnsi="Cambria" w:eastAsia="Cambria"/>
          <w:spacing w:val="19"/>
        </w:rPr>
        <w:t> </w:t>
      </w:r>
      <w:r>
        <w:rPr>
          <w:rFonts w:ascii="Lucida Sans Unicode" w:hAnsi="Lucida Sans Unicode" w:eastAsia="Lucida Sans Unicode"/>
        </w:rPr>
        <w:t>→ </w:t>
      </w:r>
      <w:r>
        <w:rPr>
          <w:rFonts w:ascii="Cambria" w:hAnsi="Cambria" w:eastAsia="Cambria"/>
        </w:rPr>
        <w:t>{0,</w:t>
      </w:r>
      <w:r>
        <w:rPr>
          <w:rFonts w:ascii="Cambria" w:hAnsi="Cambria" w:eastAsia="Cambria"/>
          <w:spacing w:val="-6"/>
        </w:rPr>
        <w:t> </w:t>
      </w:r>
      <w:r>
        <w:rPr>
          <w:rFonts w:ascii="Cambria" w:hAnsi="Cambria" w:eastAsia="Cambria"/>
        </w:rPr>
        <w:t>1}</w:t>
      </w:r>
      <w:r>
        <w:rPr>
          <w:rFonts w:ascii="Cambria" w:hAnsi="Cambria" w:eastAsia="Cambria"/>
          <w:position w:val="7"/>
          <w:sz w:val="15"/>
        </w:rPr>
        <w:t>𝑘</w:t>
      </w:r>
      <w:r>
        <w:rPr>
          <w:rFonts w:ascii="Cambria" w:hAnsi="Cambria" w:eastAsia="Cambria"/>
          <w:spacing w:val="35"/>
          <w:position w:val="7"/>
          <w:sz w:val="15"/>
        </w:rPr>
        <w:t> </w:t>
      </w:r>
      <w:r>
        <w:rPr/>
        <w:t>such</w:t>
      </w:r>
      <w:r>
        <w:rPr>
          <w:spacing w:val="6"/>
        </w:rPr>
        <w:t> </w:t>
      </w:r>
      <w:r>
        <w:rPr>
          <w:spacing w:val="-4"/>
        </w:rPr>
        <w:t>that</w:t>
      </w:r>
    </w:p>
    <w:p>
      <w:pPr>
        <w:pStyle w:val="BodyText"/>
        <w:spacing w:after="0" w:line="296" w:lineRule="exact"/>
        <w:sectPr>
          <w:pgSz w:w="10890" w:h="14860"/>
          <w:pgMar w:header="691" w:footer="562" w:top="940" w:bottom="760" w:left="708" w:right="0"/>
        </w:sectPr>
      </w:pPr>
    </w:p>
    <w:p>
      <w:pPr>
        <w:pStyle w:val="BodyText"/>
        <w:tabs>
          <w:tab w:pos="2471" w:val="right" w:leader="none"/>
        </w:tabs>
        <w:spacing w:line="184" w:lineRule="exact" w:before="160"/>
        <w:ind w:left="566"/>
        <w:rPr>
          <w:rFonts w:ascii="Cambria" w:hAnsi="Cambria" w:eastAsia="Cambria"/>
        </w:rPr>
      </w:pPr>
      <w:r>
        <w:rPr>
          <w:rFonts w:ascii="Cambria" w:hAnsi="Cambria" w:eastAsia="Cambria"/>
          <w:w w:val="105"/>
        </w:rPr>
        <w:t>𝜙(𝑖)</w:t>
      </w:r>
      <w:r>
        <w:rPr>
          <w:rFonts w:ascii="Cambria" w:hAnsi="Cambria" w:eastAsia="Cambria"/>
          <w:spacing w:val="-4"/>
          <w:w w:val="105"/>
        </w:rPr>
        <w:t> </w:t>
      </w:r>
      <w:r>
        <w:rPr>
          <w:rFonts w:ascii="Cambria" w:hAnsi="Cambria" w:eastAsia="Cambria"/>
          <w:w w:val="110"/>
        </w:rPr>
        <w:t>=</w:t>
      </w:r>
      <w:r>
        <w:rPr>
          <w:rFonts w:ascii="Cambria" w:hAnsi="Cambria" w:eastAsia="Cambria"/>
          <w:spacing w:val="3"/>
          <w:w w:val="110"/>
        </w:rPr>
        <w:t> </w:t>
      </w:r>
      <w:r>
        <w:rPr>
          <w:rFonts w:ascii="Cambria" w:hAnsi="Cambria" w:eastAsia="Cambria"/>
          <w:w w:val="105"/>
        </w:rPr>
        <w:t>[</w:t>
      </w:r>
      <w:r>
        <w:rPr>
          <w:rFonts w:ascii="Cambria" w:hAnsi="Cambria" w:eastAsia="Cambria"/>
          <w:spacing w:val="-13"/>
          <w:w w:val="105"/>
        </w:rPr>
        <w:t> </w:t>
      </w:r>
      <w:r>
        <w:rPr>
          <w:rFonts w:ascii="Cambria" w:hAnsi="Cambria" w:eastAsia="Cambria"/>
          <w:w w:val="105"/>
        </w:rPr>
        <w:t>0,</w:t>
      </w:r>
      <w:r>
        <w:rPr>
          <w:rFonts w:ascii="Cambria" w:hAnsi="Cambria" w:eastAsia="Cambria"/>
          <w:spacing w:val="-13"/>
          <w:w w:val="105"/>
        </w:rPr>
        <w:t> </w:t>
      </w:r>
      <w:r>
        <w:rPr>
          <w:rFonts w:ascii="Cambria" w:hAnsi="Cambria" w:eastAsia="Cambria"/>
          <w:w w:val="110"/>
        </w:rPr>
        <w:t>…</w:t>
      </w:r>
      <w:r>
        <w:rPr>
          <w:rFonts w:ascii="Cambria" w:hAnsi="Cambria" w:eastAsia="Cambria"/>
          <w:spacing w:val="-16"/>
          <w:w w:val="110"/>
        </w:rPr>
        <w:t> </w:t>
      </w:r>
      <w:r>
        <w:rPr>
          <w:rFonts w:ascii="Cambria" w:hAnsi="Cambria" w:eastAsia="Cambria"/>
          <w:w w:val="110"/>
        </w:rPr>
        <w:t>,</w:t>
      </w:r>
      <w:r>
        <w:rPr>
          <w:rFonts w:ascii="Cambria" w:hAnsi="Cambria" w:eastAsia="Cambria"/>
          <w:spacing w:val="-15"/>
          <w:w w:val="110"/>
        </w:rPr>
        <w:t> </w:t>
      </w:r>
      <w:r>
        <w:rPr>
          <w:rFonts w:ascii="Cambria" w:hAnsi="Cambria" w:eastAsia="Cambria"/>
          <w:spacing w:val="-5"/>
          <w:w w:val="105"/>
        </w:rPr>
        <w:t>0,</w:t>
      </w:r>
      <w:r>
        <w:rPr/>
        <w:tab/>
      </w:r>
      <w:r>
        <w:rPr>
          <w:rFonts w:ascii="Cambria" w:hAnsi="Cambria" w:eastAsia="Cambria"/>
          <w:spacing w:val="-10"/>
          <w:w w:val="105"/>
        </w:rPr>
        <w:t>1</w:t>
      </w:r>
    </w:p>
    <w:p>
      <w:pPr>
        <w:spacing w:line="184" w:lineRule="exact" w:before="0"/>
        <w:ind w:left="0" w:right="0" w:firstLine="0"/>
        <w:jc w:val="right"/>
        <w:rPr>
          <w:rFonts w:ascii="Cambria" w:hAnsi="Cambria"/>
          <w:sz w:val="20"/>
        </w:rPr>
      </w:pPr>
      <w:r>
        <w:rPr>
          <w:rFonts w:ascii="Cambria" w:hAnsi="Cambria"/>
          <w:spacing w:val="-5"/>
          <w:w w:val="185"/>
          <w:sz w:val="20"/>
        </w:rPr>
        <w:t>⏟⏟⏟</w:t>
      </w:r>
    </w:p>
    <w:p>
      <w:pPr>
        <w:pStyle w:val="BodyText"/>
        <w:spacing w:before="160"/>
        <w:ind w:left="178"/>
        <w:rPr>
          <w:rFonts w:ascii="Cambria" w:hAnsi="Cambria"/>
        </w:rPr>
      </w:pPr>
      <w:r>
        <w:rPr/>
        <w:br w:type="column"/>
      </w:r>
      <w:r>
        <w:rPr>
          <w:rFonts w:ascii="Cambria" w:hAnsi="Cambria"/>
          <w:w w:val="110"/>
        </w:rPr>
        <w:t>,</w:t>
      </w:r>
      <w:r>
        <w:rPr>
          <w:rFonts w:ascii="Cambria" w:hAnsi="Cambria"/>
          <w:spacing w:val="-16"/>
          <w:w w:val="110"/>
        </w:rPr>
        <w:t> </w:t>
      </w:r>
      <w:r>
        <w:rPr>
          <w:rFonts w:ascii="Cambria" w:hAnsi="Cambria"/>
          <w:w w:val="110"/>
        </w:rPr>
        <w:t>0,</w:t>
      </w:r>
      <w:r>
        <w:rPr>
          <w:rFonts w:ascii="Cambria" w:hAnsi="Cambria"/>
          <w:spacing w:val="-15"/>
          <w:w w:val="110"/>
        </w:rPr>
        <w:t> </w:t>
      </w:r>
      <w:r>
        <w:rPr>
          <w:rFonts w:ascii="Cambria" w:hAnsi="Cambria"/>
          <w:w w:val="110"/>
        </w:rPr>
        <w:t>…</w:t>
      </w:r>
      <w:r>
        <w:rPr>
          <w:rFonts w:ascii="Cambria" w:hAnsi="Cambria"/>
          <w:spacing w:val="-16"/>
          <w:w w:val="110"/>
        </w:rPr>
        <w:t> </w:t>
      </w:r>
      <w:r>
        <w:rPr>
          <w:rFonts w:ascii="Cambria" w:hAnsi="Cambria"/>
          <w:w w:val="110"/>
        </w:rPr>
        <w:t>,</w:t>
      </w:r>
      <w:r>
        <w:rPr>
          <w:rFonts w:ascii="Cambria" w:hAnsi="Cambria"/>
          <w:spacing w:val="-15"/>
          <w:w w:val="110"/>
        </w:rPr>
        <w:t> </w:t>
      </w:r>
      <w:r>
        <w:rPr>
          <w:rFonts w:ascii="Cambria" w:hAnsi="Cambria"/>
          <w:w w:val="110"/>
        </w:rPr>
        <w:t>0</w:t>
      </w:r>
      <w:r>
        <w:rPr>
          <w:rFonts w:ascii="Cambria" w:hAnsi="Cambria"/>
          <w:spacing w:val="-15"/>
          <w:w w:val="110"/>
        </w:rPr>
        <w:t> </w:t>
      </w:r>
      <w:r>
        <w:rPr>
          <w:rFonts w:ascii="Cambria" w:hAnsi="Cambria"/>
          <w:spacing w:val="-5"/>
          <w:w w:val="110"/>
        </w:rPr>
        <w:t>],</w:t>
      </w:r>
    </w:p>
    <w:p>
      <w:pPr>
        <w:pStyle w:val="BodyText"/>
        <w:spacing w:after="0"/>
        <w:rPr>
          <w:rFonts w:ascii="Cambria" w:hAnsi="Cambria"/>
        </w:rPr>
        <w:sectPr>
          <w:type w:val="continuous"/>
          <w:pgSz w:w="10890" w:h="14860"/>
          <w:pgMar w:header="691" w:footer="562" w:top="940" w:bottom="760" w:left="708" w:right="0"/>
          <w:cols w:num="2" w:equalWidth="0">
            <w:col w:w="2709" w:space="40"/>
            <w:col w:w="7433"/>
          </w:cols>
        </w:sectPr>
      </w:pPr>
    </w:p>
    <w:p>
      <w:pPr>
        <w:spacing w:before="24"/>
        <w:ind w:left="1917" w:right="0" w:firstLine="0"/>
        <w:jc w:val="left"/>
        <w:rPr>
          <w:sz w:val="15"/>
        </w:rPr>
      </w:pPr>
      <w:r>
        <w:rPr>
          <w:rFonts w:ascii="Cambria" w:eastAsia="Cambria"/>
          <w:sz w:val="15"/>
        </w:rPr>
        <w:t>(𝑖+1)</w:t>
      </w:r>
      <w:r>
        <w:rPr>
          <w:sz w:val="15"/>
        </w:rPr>
        <w:t>-th</w:t>
      </w:r>
      <w:r>
        <w:rPr>
          <w:spacing w:val="-9"/>
          <w:sz w:val="15"/>
        </w:rPr>
        <w:t> </w:t>
      </w:r>
      <w:r>
        <w:rPr>
          <w:spacing w:val="-2"/>
          <w:sz w:val="15"/>
        </w:rPr>
        <w:t>position</w:t>
      </w:r>
    </w:p>
    <w:p>
      <w:pPr>
        <w:pStyle w:val="BodyText"/>
        <w:spacing w:before="14"/>
        <w:ind w:left="0"/>
        <w:rPr>
          <w:sz w:val="15"/>
        </w:rPr>
      </w:pPr>
    </w:p>
    <w:p>
      <w:pPr>
        <w:pStyle w:val="BodyText"/>
        <w:spacing w:line="244" w:lineRule="auto"/>
        <w:ind w:right="4387"/>
      </w:pPr>
      <w:r>
        <w:rPr/>
        <w:t>where</w:t>
      </w:r>
      <w:r>
        <w:rPr>
          <w:spacing w:val="-7"/>
        </w:rPr>
        <w:t> </w:t>
      </w:r>
      <w:r>
        <w:rPr/>
        <w:t>the</w:t>
      </w:r>
      <w:r>
        <w:rPr>
          <w:spacing w:val="-7"/>
        </w:rPr>
        <w:t> </w:t>
      </w:r>
      <w:r>
        <w:rPr>
          <w:rFonts w:ascii="Cambria" w:eastAsia="Cambria"/>
        </w:rPr>
        <w:t>(𝑖</w:t>
      </w:r>
      <w:r>
        <w:rPr>
          <w:rFonts w:ascii="Cambria" w:eastAsia="Cambria"/>
          <w:spacing w:val="-6"/>
        </w:rPr>
        <w:t> </w:t>
      </w:r>
      <w:r>
        <w:rPr>
          <w:rFonts w:ascii="Cambria" w:eastAsia="Cambria"/>
        </w:rPr>
        <w:t>+</w:t>
      </w:r>
      <w:r>
        <w:rPr>
          <w:rFonts w:ascii="Cambria" w:eastAsia="Cambria"/>
          <w:spacing w:val="-6"/>
        </w:rPr>
        <w:t> </w:t>
      </w:r>
      <w:r>
        <w:rPr>
          <w:rFonts w:ascii="Cambria" w:eastAsia="Cambria"/>
        </w:rPr>
        <w:t>1)</w:t>
      </w:r>
      <w:r>
        <w:rPr/>
        <w:t>-th</w:t>
      </w:r>
      <w:r>
        <w:rPr>
          <w:spacing w:val="-7"/>
        </w:rPr>
        <w:t> </w:t>
      </w:r>
      <w:r>
        <w:rPr/>
        <w:t>component</w:t>
      </w:r>
      <w:r>
        <w:rPr>
          <w:spacing w:val="-7"/>
        </w:rPr>
        <w:t> </w:t>
      </w:r>
      <w:r>
        <w:rPr/>
        <w:t>equals</w:t>
      </w:r>
      <w:r>
        <w:rPr>
          <w:spacing w:val="-7"/>
        </w:rPr>
        <w:t> </w:t>
      </w:r>
      <w:r>
        <w:rPr>
          <w:rFonts w:ascii="Cambria" w:eastAsia="Cambria"/>
        </w:rPr>
        <w:t>1</w:t>
      </w:r>
      <w:r>
        <w:rPr>
          <w:rFonts w:ascii="Cambria" w:eastAsia="Cambria"/>
          <w:spacing w:val="-1"/>
        </w:rPr>
        <w:t> </w:t>
      </w:r>
      <w:r>
        <w:rPr/>
        <w:t>and</w:t>
      </w:r>
      <w:r>
        <w:rPr>
          <w:spacing w:val="-7"/>
        </w:rPr>
        <w:t> </w:t>
      </w:r>
      <w:r>
        <w:rPr/>
        <w:t>all</w:t>
      </w:r>
      <w:r>
        <w:rPr>
          <w:spacing w:val="-7"/>
        </w:rPr>
        <w:t> </w:t>
      </w:r>
      <w:r>
        <w:rPr/>
        <w:t>others</w:t>
      </w:r>
      <w:r>
        <w:rPr>
          <w:spacing w:val="-7"/>
        </w:rPr>
        <w:t> </w:t>
      </w:r>
      <w:r>
        <w:rPr/>
        <w:t>equal</w:t>
      </w:r>
      <w:r>
        <w:rPr>
          <w:spacing w:val="-7"/>
        </w:rPr>
        <w:t> </w:t>
      </w:r>
      <w:r>
        <w:rPr>
          <w:rFonts w:ascii="Cambria" w:eastAsia="Cambria"/>
        </w:rPr>
        <w:t>0</w:t>
      </w:r>
      <w:r>
        <w:rPr/>
        <w:t>. Example: if UK</w:t>
      </w:r>
      <w:r>
        <w:rPr>
          <w:position w:val="-4"/>
          <w:sz w:val="15"/>
        </w:rPr>
        <w:t>idx</w:t>
      </w:r>
      <w:r>
        <w:rPr>
          <w:spacing w:val="40"/>
          <w:position w:val="-4"/>
          <w:sz w:val="15"/>
        </w:rPr>
        <w:t> </w:t>
      </w:r>
      <w:r>
        <w:rPr>
          <w:rFonts w:ascii="Cambria" w:eastAsia="Cambria"/>
        </w:rPr>
        <w:t>= 2</w:t>
      </w:r>
      <w:r>
        <w:rPr/>
        <w:t>, then</w:t>
      </w:r>
    </w:p>
    <w:p>
      <w:pPr>
        <w:pStyle w:val="BodyText"/>
        <w:spacing w:before="161"/>
        <w:ind w:left="566"/>
        <w:rPr>
          <w:rFonts w:ascii="Cambria" w:hAnsi="Cambria" w:eastAsia="Cambria"/>
        </w:rPr>
      </w:pPr>
      <w:r>
        <w:rPr>
          <w:rFonts w:ascii="Cambria" w:hAnsi="Cambria" w:eastAsia="Cambria"/>
        </w:rPr>
        <w:t>𝜙(2)</w:t>
      </w:r>
      <w:r>
        <w:rPr>
          <w:rFonts w:ascii="Cambria" w:hAnsi="Cambria" w:eastAsia="Cambria"/>
          <w:spacing w:val="15"/>
        </w:rPr>
        <w:t> </w:t>
      </w:r>
      <w:r>
        <w:rPr>
          <w:rFonts w:ascii="Cambria" w:hAnsi="Cambria" w:eastAsia="Cambria"/>
        </w:rPr>
        <w:t>=</w:t>
      </w:r>
      <w:r>
        <w:rPr>
          <w:rFonts w:ascii="Cambria" w:hAnsi="Cambria" w:eastAsia="Cambria"/>
          <w:spacing w:val="15"/>
        </w:rPr>
        <w:t> </w:t>
      </w:r>
      <w:r>
        <w:rPr>
          <w:rFonts w:ascii="Cambria" w:hAnsi="Cambria" w:eastAsia="Cambria"/>
        </w:rPr>
        <w:t>[0,</w:t>
      </w:r>
      <w:r>
        <w:rPr>
          <w:rFonts w:ascii="Cambria" w:hAnsi="Cambria" w:eastAsia="Cambria"/>
          <w:spacing w:val="-8"/>
        </w:rPr>
        <w:t> </w:t>
      </w:r>
      <w:r>
        <w:rPr>
          <w:rFonts w:ascii="Cambria" w:hAnsi="Cambria" w:eastAsia="Cambria"/>
        </w:rPr>
        <w:t>0,</w:t>
      </w:r>
      <w:r>
        <w:rPr>
          <w:rFonts w:ascii="Cambria" w:hAnsi="Cambria" w:eastAsia="Cambria"/>
          <w:spacing w:val="-9"/>
        </w:rPr>
        <w:t> </w:t>
      </w:r>
      <w:r>
        <w:rPr>
          <w:rFonts w:ascii="Cambria" w:hAnsi="Cambria" w:eastAsia="Cambria"/>
        </w:rPr>
        <w:t>1,</w:t>
      </w:r>
      <w:r>
        <w:rPr>
          <w:rFonts w:ascii="Cambria" w:hAnsi="Cambria" w:eastAsia="Cambria"/>
          <w:spacing w:val="-8"/>
        </w:rPr>
        <w:t> </w:t>
      </w:r>
      <w:r>
        <w:rPr>
          <w:rFonts w:ascii="Cambria" w:hAnsi="Cambria" w:eastAsia="Cambria"/>
        </w:rPr>
        <w:t>0,</w:t>
      </w:r>
      <w:r>
        <w:rPr>
          <w:rFonts w:ascii="Cambria" w:hAnsi="Cambria" w:eastAsia="Cambria"/>
          <w:spacing w:val="-9"/>
        </w:rPr>
        <w:t> </w:t>
      </w:r>
      <w:r>
        <w:rPr>
          <w:rFonts w:ascii="Cambria" w:hAnsi="Cambria" w:eastAsia="Cambria"/>
        </w:rPr>
        <w:t>…</w:t>
      </w:r>
      <w:r>
        <w:rPr>
          <w:rFonts w:ascii="Cambria" w:hAnsi="Cambria" w:eastAsia="Cambria"/>
          <w:spacing w:val="-8"/>
        </w:rPr>
        <w:t> </w:t>
      </w:r>
      <w:r>
        <w:rPr>
          <w:rFonts w:ascii="Cambria" w:hAnsi="Cambria" w:eastAsia="Cambria"/>
        </w:rPr>
        <w:t>,</w:t>
      </w:r>
      <w:r>
        <w:rPr>
          <w:rFonts w:ascii="Cambria" w:hAnsi="Cambria" w:eastAsia="Cambria"/>
          <w:spacing w:val="-8"/>
        </w:rPr>
        <w:t> </w:t>
      </w:r>
      <w:r>
        <w:rPr>
          <w:rFonts w:ascii="Cambria" w:hAnsi="Cambria" w:eastAsia="Cambria"/>
          <w:spacing w:val="-5"/>
        </w:rPr>
        <w:t>0].</w:t>
      </w:r>
    </w:p>
    <w:p>
      <w:pPr>
        <w:pStyle w:val="BodyText"/>
        <w:ind w:left="0"/>
        <w:rPr>
          <w:rFonts w:ascii="Cambria"/>
        </w:rPr>
      </w:pPr>
    </w:p>
    <w:p>
      <w:pPr>
        <w:pStyle w:val="BodyText"/>
        <w:ind w:left="0"/>
        <w:rPr>
          <w:rFonts w:ascii="Cambria"/>
        </w:rPr>
      </w:pPr>
    </w:p>
    <w:p>
      <w:pPr>
        <w:pStyle w:val="BodyText"/>
        <w:spacing w:before="62"/>
        <w:ind w:left="0"/>
        <w:rPr>
          <w:rFonts w:ascii="Cambria"/>
        </w:rPr>
      </w:pPr>
    </w:p>
    <w:p>
      <w:pPr>
        <w:pStyle w:val="Heading5"/>
      </w:pPr>
      <w:r>
        <w:rPr>
          <w:spacing w:val="-2"/>
        </w:rPr>
        <w:t>VectorAssembler:</w:t>
      </w:r>
    </w:p>
    <w:p>
      <w:pPr>
        <w:pStyle w:val="BodyText"/>
        <w:spacing w:before="9"/>
      </w:pPr>
      <w:r>
        <w:rPr/>
        <w:t>Concatenate</w:t>
      </w:r>
      <w:r>
        <w:rPr>
          <w:spacing w:val="-9"/>
        </w:rPr>
        <w:t> </w:t>
      </w:r>
      <w:r>
        <w:rPr/>
        <w:t>all</w:t>
      </w:r>
      <w:r>
        <w:rPr>
          <w:spacing w:val="-8"/>
        </w:rPr>
        <w:t> </w:t>
      </w:r>
      <w:r>
        <w:rPr/>
        <w:t>numerical</w:t>
      </w:r>
      <w:r>
        <w:rPr>
          <w:spacing w:val="-8"/>
        </w:rPr>
        <w:t> </w:t>
      </w:r>
      <w:r>
        <w:rPr/>
        <w:t>features</w:t>
      </w:r>
      <w:r>
        <w:rPr>
          <w:spacing w:val="-8"/>
        </w:rPr>
        <w:t> </w:t>
      </w:r>
      <w:r>
        <w:rPr/>
        <w:t>and</w:t>
      </w:r>
      <w:r>
        <w:rPr>
          <w:spacing w:val="-8"/>
        </w:rPr>
        <w:t> </w:t>
      </w:r>
      <w:r>
        <w:rPr/>
        <w:t>One-Hot</w:t>
      </w:r>
      <w:r>
        <w:rPr>
          <w:spacing w:val="-8"/>
        </w:rPr>
        <w:t> </w:t>
      </w:r>
      <w:r>
        <w:rPr/>
        <w:t>encoded</w:t>
      </w:r>
      <w:r>
        <w:rPr>
          <w:spacing w:val="-9"/>
        </w:rPr>
        <w:t> </w:t>
      </w:r>
      <w:r>
        <w:rPr/>
        <w:t>vectors</w:t>
      </w:r>
      <w:r>
        <w:rPr>
          <w:spacing w:val="-8"/>
        </w:rPr>
        <w:t> </w:t>
      </w:r>
      <w:r>
        <w:rPr/>
        <w:t>into</w:t>
      </w:r>
      <w:r>
        <w:rPr>
          <w:spacing w:val="-8"/>
        </w:rPr>
        <w:t> </w:t>
      </w:r>
      <w:r>
        <w:rPr/>
        <w:t>a</w:t>
      </w:r>
      <w:r>
        <w:rPr>
          <w:spacing w:val="-8"/>
        </w:rPr>
        <w:t> </w:t>
      </w:r>
      <w:r>
        <w:rPr/>
        <w:t>single</w:t>
      </w:r>
      <w:r>
        <w:rPr>
          <w:spacing w:val="-8"/>
        </w:rPr>
        <w:t> </w:t>
      </w:r>
      <w:r>
        <w:rPr/>
        <w:t>feature</w:t>
      </w:r>
      <w:r>
        <w:rPr>
          <w:spacing w:val="-8"/>
        </w:rPr>
        <w:t> </w:t>
      </w:r>
      <w:r>
        <w:rPr>
          <w:spacing w:val="-2"/>
        </w:rPr>
        <w:t>vector:</w:t>
      </w:r>
    </w:p>
    <w:p>
      <w:pPr>
        <w:pStyle w:val="BodyText"/>
        <w:spacing w:before="175"/>
        <w:ind w:left="566"/>
        <w:rPr>
          <w:rFonts w:ascii="Cambria" w:hAnsi="Cambria" w:eastAsia="Cambria"/>
        </w:rPr>
      </w:pPr>
      <w:r>
        <w:rPr>
          <w:rFonts w:ascii="Arial Black" w:hAnsi="Arial Black" w:eastAsia="Arial Black"/>
        </w:rPr>
        <w:t>𝐱</w:t>
      </w:r>
      <w:r>
        <w:rPr>
          <w:rFonts w:ascii="Arial Black" w:hAnsi="Arial Black" w:eastAsia="Arial Black"/>
          <w:spacing w:val="4"/>
        </w:rPr>
        <w:t> </w:t>
      </w:r>
      <w:r>
        <w:rPr>
          <w:rFonts w:ascii="Cambria" w:hAnsi="Cambria" w:eastAsia="Cambria"/>
        </w:rPr>
        <w:t>=</w:t>
      </w:r>
      <w:r>
        <w:rPr>
          <w:rFonts w:ascii="Cambria" w:hAnsi="Cambria" w:eastAsia="Cambria"/>
          <w:spacing w:val="22"/>
        </w:rPr>
        <w:t> </w:t>
      </w:r>
      <w:r>
        <w:rPr>
          <w:rFonts w:ascii="Cambria" w:hAnsi="Cambria" w:eastAsia="Cambria"/>
        </w:rPr>
        <w:t>[𝑥</w:t>
      </w:r>
      <w:r>
        <w:rPr>
          <w:rFonts w:ascii="Cambria" w:hAnsi="Cambria" w:eastAsia="Cambria"/>
          <w:vertAlign w:val="subscript"/>
        </w:rPr>
        <w:t>1</w:t>
      </w:r>
      <w:r>
        <w:rPr>
          <w:rFonts w:ascii="Cambria" w:hAnsi="Cambria" w:eastAsia="Cambria"/>
          <w:vertAlign w:val="baseline"/>
        </w:rPr>
        <w:t>,</w:t>
      </w:r>
      <w:r>
        <w:rPr>
          <w:rFonts w:ascii="Cambria" w:hAnsi="Cambria" w:eastAsia="Cambria"/>
          <w:spacing w:val="-4"/>
          <w:vertAlign w:val="baseline"/>
        </w:rPr>
        <w:t> </w:t>
      </w:r>
      <w:r>
        <w:rPr>
          <w:rFonts w:ascii="Cambria" w:hAnsi="Cambria" w:eastAsia="Cambria"/>
          <w:vertAlign w:val="baseline"/>
        </w:rPr>
        <w:t>𝑥</w:t>
      </w:r>
      <w:r>
        <w:rPr>
          <w:rFonts w:ascii="Cambria" w:hAnsi="Cambria" w:eastAsia="Cambria"/>
          <w:vertAlign w:val="subscript"/>
        </w:rPr>
        <w:t>2</w:t>
      </w:r>
      <w:r>
        <w:rPr>
          <w:rFonts w:ascii="Cambria" w:hAnsi="Cambria" w:eastAsia="Cambria"/>
          <w:vertAlign w:val="baseline"/>
        </w:rPr>
        <w:t>,</w:t>
      </w:r>
      <w:r>
        <w:rPr>
          <w:rFonts w:ascii="Cambria" w:hAnsi="Cambria" w:eastAsia="Cambria"/>
          <w:spacing w:val="-4"/>
          <w:vertAlign w:val="baseline"/>
        </w:rPr>
        <w:t> </w:t>
      </w:r>
      <w:r>
        <w:rPr>
          <w:rFonts w:ascii="Cambria" w:hAnsi="Cambria" w:eastAsia="Cambria"/>
          <w:vertAlign w:val="baseline"/>
        </w:rPr>
        <w:t>…</w:t>
      </w:r>
      <w:r>
        <w:rPr>
          <w:rFonts w:ascii="Cambria" w:hAnsi="Cambria" w:eastAsia="Cambria"/>
          <w:spacing w:val="-4"/>
          <w:vertAlign w:val="baseline"/>
        </w:rPr>
        <w:t> </w:t>
      </w:r>
      <w:r>
        <w:rPr>
          <w:rFonts w:ascii="Cambria" w:hAnsi="Cambria" w:eastAsia="Cambria"/>
          <w:vertAlign w:val="baseline"/>
        </w:rPr>
        <w:t>,</w:t>
      </w:r>
      <w:r>
        <w:rPr>
          <w:rFonts w:ascii="Cambria" w:hAnsi="Cambria" w:eastAsia="Cambria"/>
          <w:spacing w:val="-4"/>
          <w:vertAlign w:val="baseline"/>
        </w:rPr>
        <w:t> 𝑥</w:t>
      </w:r>
      <w:r>
        <w:rPr>
          <w:rFonts w:ascii="Cambria" w:hAnsi="Cambria" w:eastAsia="Cambria"/>
          <w:spacing w:val="-4"/>
          <w:position w:val="-4"/>
          <w:sz w:val="15"/>
          <w:vertAlign w:val="baseline"/>
        </w:rPr>
        <w:t>𝑛</w:t>
      </w:r>
      <w:r>
        <w:rPr>
          <w:rFonts w:ascii="Cambria" w:hAnsi="Cambria" w:eastAsia="Cambria"/>
          <w:spacing w:val="-4"/>
          <w:vertAlign w:val="baseline"/>
        </w:rPr>
        <w:t>].</w:t>
      </w:r>
    </w:p>
    <w:p>
      <w:pPr>
        <w:spacing w:before="135"/>
        <w:ind w:left="68" w:right="0" w:firstLine="0"/>
        <w:jc w:val="left"/>
        <w:rPr>
          <w:rFonts w:ascii="Arial Black" w:eastAsia="Arial Black"/>
          <w:sz w:val="20"/>
        </w:rPr>
      </w:pPr>
      <w:r>
        <w:rPr>
          <w:rFonts w:ascii="Arial Black" w:eastAsia="Arial Black"/>
          <w:sz w:val="20"/>
        </w:rPr>
        <mc:AlternateContent>
          <mc:Choice Requires="wps">
            <w:drawing>
              <wp:anchor distT="0" distB="0" distL="0" distR="0" allowOverlap="1" layoutInCell="1" locked="0" behindDoc="0" simplePos="0" relativeHeight="15734784">
                <wp:simplePos x="0" y="0"/>
                <wp:positionH relativeFrom="page">
                  <wp:posOffset>493204</wp:posOffset>
                </wp:positionH>
                <wp:positionV relativeFrom="paragraph">
                  <wp:posOffset>253485</wp:posOffset>
                </wp:positionV>
                <wp:extent cx="592582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925820" cy="1270"/>
                        </a:xfrm>
                        <a:custGeom>
                          <a:avLst/>
                          <a:gdLst/>
                          <a:ahLst/>
                          <a:cxnLst/>
                          <a:rect l="l" t="t" r="r" b="b"/>
                          <a:pathLst>
                            <a:path w="5925820" h="0">
                              <a:moveTo>
                                <a:pt x="0" y="0"/>
                              </a:moveTo>
                              <a:lnTo>
                                <a:pt x="59256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38.834999pt,19.959459pt" to="505.417999pt,19.959459pt" stroked="true" strokeweight=".398pt" strokecolor="#000000">
                <v:stroke dashstyle="solid"/>
                <w10:wrap type="none"/>
              </v:line>
            </w:pict>
          </mc:Fallback>
        </mc:AlternateContent>
      </w:r>
      <w:r>
        <w:rPr>
          <w:rFonts w:ascii="Arial Black" w:eastAsia="Arial Black"/>
          <w:spacing w:val="-10"/>
          <w:w w:val="75"/>
          <w:sz w:val="20"/>
        </w:rPr>
        <w:t>𝐱</w:t>
      </w:r>
    </w:p>
    <w:p>
      <w:pPr>
        <w:pStyle w:val="Heading2"/>
        <w:numPr>
          <w:ilvl w:val="1"/>
          <w:numId w:val="1"/>
        </w:numPr>
        <w:tabs>
          <w:tab w:pos="505" w:val="left" w:leader="none"/>
        </w:tabs>
        <w:spacing w:line="240" w:lineRule="auto" w:before="279" w:after="0"/>
        <w:ind w:left="505" w:right="0" w:hanging="437"/>
        <w:jc w:val="both"/>
      </w:pPr>
      <w:r>
        <w:rPr/>
        <w:t>Analysis</w:t>
      </w:r>
      <w:r>
        <w:rPr>
          <w:spacing w:val="-11"/>
        </w:rPr>
        <w:t> </w:t>
      </w:r>
      <w:r>
        <w:rPr/>
        <w:t>of</w:t>
      </w:r>
      <w:r>
        <w:rPr>
          <w:spacing w:val="-11"/>
        </w:rPr>
        <w:t> </w:t>
      </w:r>
      <w:r>
        <w:rPr/>
        <w:t>Clustering</w:t>
      </w:r>
      <w:r>
        <w:rPr>
          <w:spacing w:val="-11"/>
        </w:rPr>
        <w:t> </w:t>
      </w:r>
      <w:r>
        <w:rPr/>
        <w:t>and</w:t>
      </w:r>
      <w:r>
        <w:rPr>
          <w:spacing w:val="-10"/>
        </w:rPr>
        <w:t> </w:t>
      </w:r>
      <w:r>
        <w:rPr/>
        <w:t>Node</w:t>
      </w:r>
      <w:r>
        <w:rPr>
          <w:spacing w:val="-11"/>
        </w:rPr>
        <w:t> </w:t>
      </w:r>
      <w:r>
        <w:rPr/>
        <w:t>Roles</w:t>
      </w:r>
      <w:r>
        <w:rPr>
          <w:spacing w:val="-11"/>
        </w:rPr>
        <w:t> </w:t>
      </w:r>
      <w:r>
        <w:rPr/>
        <w:t>in</w:t>
      </w:r>
      <w:r>
        <w:rPr>
          <w:spacing w:val="-10"/>
        </w:rPr>
        <w:t> </w:t>
      </w:r>
      <w:r>
        <w:rPr/>
        <w:t>Transaction</w:t>
      </w:r>
      <w:r>
        <w:rPr>
          <w:spacing w:val="-11"/>
        </w:rPr>
        <w:t> </w:t>
      </w:r>
      <w:r>
        <w:rPr>
          <w:spacing w:val="-2"/>
        </w:rPr>
        <w:t>Networks</w:t>
      </w:r>
    </w:p>
    <w:p>
      <w:pPr>
        <w:pStyle w:val="BodyText"/>
        <w:spacing w:line="249" w:lineRule="auto" w:before="6"/>
        <w:ind w:right="774" w:firstLine="298"/>
        <w:jc w:val="both"/>
      </w:pPr>
      <w:r>
        <w:rPr/>
        <w:t>To further analyze latent abnormal behaviours within transaction networks, this study applies the Union–Find algorithm to perform weakly connected component (WCC) clustering over the complete transaction dataset. Each account</w:t>
      </w:r>
      <w:r>
        <w:rPr>
          <w:spacing w:val="19"/>
        </w:rPr>
        <w:t> </w:t>
      </w:r>
      <w:r>
        <w:rPr/>
        <w:t>is</w:t>
      </w:r>
      <w:r>
        <w:rPr>
          <w:spacing w:val="19"/>
        </w:rPr>
        <w:t> </w:t>
      </w:r>
      <w:r>
        <w:rPr/>
        <w:t>treated</w:t>
      </w:r>
      <w:r>
        <w:rPr>
          <w:spacing w:val="19"/>
        </w:rPr>
        <w:t> </w:t>
      </w:r>
      <w:r>
        <w:rPr/>
        <w:t>as</w:t>
      </w:r>
      <w:r>
        <w:rPr>
          <w:spacing w:val="19"/>
        </w:rPr>
        <w:t> </w:t>
      </w:r>
      <w:r>
        <w:rPr/>
        <w:t>a</w:t>
      </w:r>
      <w:r>
        <w:rPr>
          <w:spacing w:val="19"/>
        </w:rPr>
        <w:t> </w:t>
      </w:r>
      <w:r>
        <w:rPr/>
        <w:t>node,</w:t>
      </w:r>
      <w:r>
        <w:rPr>
          <w:spacing w:val="19"/>
        </w:rPr>
        <w:t> </w:t>
      </w:r>
      <w:r>
        <w:rPr/>
        <w:t>and</w:t>
      </w:r>
      <w:r>
        <w:rPr>
          <w:spacing w:val="19"/>
        </w:rPr>
        <w:t> </w:t>
      </w:r>
      <w:r>
        <w:rPr/>
        <w:t>each</w:t>
      </w:r>
      <w:r>
        <w:rPr>
          <w:spacing w:val="19"/>
        </w:rPr>
        <w:t> </w:t>
      </w:r>
      <w:r>
        <w:rPr/>
        <w:t>transaction</w:t>
      </w:r>
      <w:r>
        <w:rPr>
          <w:spacing w:val="19"/>
        </w:rPr>
        <w:t> </w:t>
      </w:r>
      <w:r>
        <w:rPr/>
        <w:t>as</w:t>
      </w:r>
      <w:r>
        <w:rPr>
          <w:spacing w:val="19"/>
        </w:rPr>
        <w:t> </w:t>
      </w:r>
      <w:r>
        <w:rPr/>
        <w:t>a</w:t>
      </w:r>
      <w:r>
        <w:rPr>
          <w:spacing w:val="19"/>
        </w:rPr>
        <w:t> </w:t>
      </w:r>
      <w:r>
        <w:rPr/>
        <w:t>directed</w:t>
      </w:r>
      <w:r>
        <w:rPr>
          <w:spacing w:val="19"/>
        </w:rPr>
        <w:t> </w:t>
      </w:r>
      <w:r>
        <w:rPr/>
        <w:t>edge.</w:t>
      </w:r>
      <w:r>
        <w:rPr>
          <w:spacing w:val="19"/>
        </w:rPr>
        <w:t> </w:t>
      </w:r>
      <w:r>
        <w:rPr/>
        <w:t>Based</w:t>
      </w:r>
      <w:r>
        <w:rPr>
          <w:spacing w:val="19"/>
        </w:rPr>
        <w:t> </w:t>
      </w:r>
      <w:r>
        <w:rPr/>
        <w:t>on</w:t>
      </w:r>
      <w:r>
        <w:rPr>
          <w:spacing w:val="19"/>
        </w:rPr>
        <w:t> </w:t>
      </w:r>
      <w:r>
        <w:rPr/>
        <w:t>the</w:t>
      </w:r>
      <w:r>
        <w:rPr>
          <w:spacing w:val="19"/>
        </w:rPr>
        <w:t> </w:t>
      </w:r>
      <w:r>
        <w:rPr/>
        <w:t>account-level</w:t>
      </w:r>
      <w:r>
        <w:rPr>
          <w:spacing w:val="19"/>
        </w:rPr>
        <w:t> </w:t>
      </w:r>
      <w:r>
        <w:rPr/>
        <w:t>relationships</w:t>
      </w:r>
      <w:r>
        <w:rPr>
          <w:spacing w:val="19"/>
        </w:rPr>
        <w:t> </w:t>
      </w:r>
      <w:r>
        <w:rPr/>
        <w:t>in the SAML-D dataset, the original WCC-derived undirected graph is subsequently transformed back into a directed structure, followed by efficient path-compressed Union–Find operations. This procedure yields a total of 15,592 subgraph groups, where each group represents a reachable transactional cluster.</w:t>
      </w:r>
    </w:p>
    <w:p>
      <w:pPr>
        <w:pStyle w:val="BodyText"/>
        <w:spacing w:line="249" w:lineRule="auto"/>
        <w:ind w:right="774" w:firstLine="298"/>
        <w:jc w:val="both"/>
      </w:pPr>
      <w:r>
        <w:rPr/>
        <w:t>For</w:t>
      </w:r>
      <w:r>
        <w:rPr>
          <w:spacing w:val="-3"/>
        </w:rPr>
        <w:t> </w:t>
      </w:r>
      <w:r>
        <w:rPr/>
        <w:t>each</w:t>
      </w:r>
      <w:r>
        <w:rPr>
          <w:spacing w:val="-3"/>
        </w:rPr>
        <w:t> </w:t>
      </w:r>
      <w:r>
        <w:rPr/>
        <w:t>group,</w:t>
      </w:r>
      <w:r>
        <w:rPr>
          <w:spacing w:val="-3"/>
        </w:rPr>
        <w:t> </w:t>
      </w:r>
      <w:r>
        <w:rPr/>
        <w:t>we</w:t>
      </w:r>
      <w:r>
        <w:rPr>
          <w:spacing w:val="-3"/>
        </w:rPr>
        <w:t> </w:t>
      </w:r>
      <w:r>
        <w:rPr/>
        <w:t>compute</w:t>
      </w:r>
      <w:r>
        <w:rPr>
          <w:spacing w:val="-3"/>
        </w:rPr>
        <w:t> </w:t>
      </w:r>
      <w:r>
        <w:rPr/>
        <w:t>the</w:t>
      </w:r>
      <w:r>
        <w:rPr>
          <w:spacing w:val="-3"/>
        </w:rPr>
        <w:t> </w:t>
      </w:r>
      <w:r>
        <w:rPr/>
        <w:t>in-degree</w:t>
      </w:r>
      <w:r>
        <w:rPr>
          <w:spacing w:val="-3"/>
        </w:rPr>
        <w:t> </w:t>
      </w:r>
      <w:r>
        <w:rPr/>
        <w:t>and</w:t>
      </w:r>
      <w:r>
        <w:rPr>
          <w:spacing w:val="-3"/>
        </w:rPr>
        <w:t> </w:t>
      </w:r>
      <w:r>
        <w:rPr/>
        <w:t>out-degree</w:t>
      </w:r>
      <w:r>
        <w:rPr>
          <w:spacing w:val="-3"/>
        </w:rPr>
        <w:t> </w:t>
      </w:r>
      <w:r>
        <w:rPr/>
        <w:t>of</w:t>
      </w:r>
      <w:r>
        <w:rPr>
          <w:spacing w:val="-3"/>
        </w:rPr>
        <w:t> </w:t>
      </w:r>
      <w:r>
        <w:rPr/>
        <w:t>all</w:t>
      </w:r>
      <w:r>
        <w:rPr>
          <w:spacing w:val="-3"/>
        </w:rPr>
        <w:t> </w:t>
      </w:r>
      <w:r>
        <w:rPr/>
        <w:t>constituent</w:t>
      </w:r>
      <w:r>
        <w:rPr>
          <w:spacing w:val="-3"/>
        </w:rPr>
        <w:t> </w:t>
      </w:r>
      <w:r>
        <w:rPr/>
        <w:t>nodes.</w:t>
      </w:r>
      <w:r>
        <w:rPr>
          <w:spacing w:val="-3"/>
        </w:rPr>
        <w:t> </w:t>
      </w:r>
      <w:r>
        <w:rPr/>
        <w:t>Nodes</w:t>
      </w:r>
      <w:r>
        <w:rPr>
          <w:spacing w:val="-3"/>
        </w:rPr>
        <w:t> </w:t>
      </w:r>
      <w:r>
        <w:rPr/>
        <w:t>with</w:t>
      </w:r>
      <w:r>
        <w:rPr>
          <w:spacing w:val="-3"/>
        </w:rPr>
        <w:t> </w:t>
      </w:r>
      <w:r>
        <w:rPr/>
        <w:t>zero</w:t>
      </w:r>
      <w:r>
        <w:rPr>
          <w:spacing w:val="-3"/>
        </w:rPr>
        <w:t> </w:t>
      </w:r>
      <w:r>
        <w:rPr/>
        <w:t>in-degree</w:t>
      </w:r>
      <w:r>
        <w:rPr>
          <w:spacing w:val="-3"/>
        </w:rPr>
        <w:t> </w:t>
      </w:r>
      <w:r>
        <w:rPr/>
        <w:t>are labelled</w:t>
      </w:r>
      <w:r>
        <w:rPr>
          <w:spacing w:val="-1"/>
        </w:rPr>
        <w:t> </w:t>
      </w:r>
      <w:r>
        <w:rPr/>
        <w:t>as</w:t>
      </w:r>
      <w:r>
        <w:rPr>
          <w:spacing w:val="-1"/>
        </w:rPr>
        <w:t> </w:t>
      </w:r>
      <w:r>
        <w:rPr>
          <w:i/>
        </w:rPr>
        <w:t>Senders</w:t>
      </w:r>
      <w:r>
        <w:rPr/>
        <w:t>,</w:t>
      </w:r>
      <w:r>
        <w:rPr>
          <w:spacing w:val="-1"/>
        </w:rPr>
        <w:t> </w:t>
      </w:r>
      <w:r>
        <w:rPr/>
        <w:t>while</w:t>
      </w:r>
      <w:r>
        <w:rPr>
          <w:spacing w:val="-1"/>
        </w:rPr>
        <w:t> </w:t>
      </w:r>
      <w:r>
        <w:rPr/>
        <w:t>nodes</w:t>
      </w:r>
      <w:r>
        <w:rPr>
          <w:spacing w:val="-1"/>
        </w:rPr>
        <w:t> </w:t>
      </w:r>
      <w:r>
        <w:rPr/>
        <w:t>with</w:t>
      </w:r>
      <w:r>
        <w:rPr>
          <w:spacing w:val="-1"/>
        </w:rPr>
        <w:t> </w:t>
      </w:r>
      <w:r>
        <w:rPr/>
        <w:t>zero</w:t>
      </w:r>
      <w:r>
        <w:rPr>
          <w:spacing w:val="-1"/>
        </w:rPr>
        <w:t> </w:t>
      </w:r>
      <w:r>
        <w:rPr/>
        <w:t>out-degree</w:t>
      </w:r>
      <w:r>
        <w:rPr>
          <w:spacing w:val="-1"/>
        </w:rPr>
        <w:t> </w:t>
      </w:r>
      <w:r>
        <w:rPr/>
        <w:t>are</w:t>
      </w:r>
      <w:r>
        <w:rPr>
          <w:spacing w:val="-1"/>
        </w:rPr>
        <w:t> </w:t>
      </w:r>
      <w:r>
        <w:rPr/>
        <w:t>labelled</w:t>
      </w:r>
      <w:r>
        <w:rPr>
          <w:spacing w:val="-1"/>
        </w:rPr>
        <w:t> </w:t>
      </w:r>
      <w:r>
        <w:rPr/>
        <w:t>as</w:t>
      </w:r>
      <w:r>
        <w:rPr>
          <w:spacing w:val="-1"/>
        </w:rPr>
        <w:t> </w:t>
      </w:r>
      <w:r>
        <w:rPr>
          <w:i/>
        </w:rPr>
        <w:t>Receivers</w:t>
      </w:r>
      <w:r>
        <w:rPr/>
        <w:t>.</w:t>
      </w:r>
      <w:r>
        <w:rPr>
          <w:spacing w:val="-1"/>
        </w:rPr>
        <w:t> </w:t>
      </w:r>
      <w:r>
        <w:rPr/>
        <w:t>This</w:t>
      </w:r>
      <w:r>
        <w:rPr>
          <w:spacing w:val="-1"/>
        </w:rPr>
        <w:t> </w:t>
      </w:r>
      <w:r>
        <w:rPr/>
        <w:t>classification</w:t>
      </w:r>
      <w:r>
        <w:rPr>
          <w:spacing w:val="-1"/>
        </w:rPr>
        <w:t> </w:t>
      </w:r>
      <w:r>
        <w:rPr/>
        <w:t>reveals</w:t>
      </w:r>
      <w:r>
        <w:rPr>
          <w:spacing w:val="-1"/>
        </w:rPr>
        <w:t> </w:t>
      </w:r>
      <w:r>
        <w:rPr/>
        <w:t>structural role differentiation within each component. Initial results show that most groups contain large numbers of both Senders and Receivers, indicating that funds may circulate or propagate through multiple layers within the group. Such</w:t>
      </w:r>
      <w:r>
        <w:rPr>
          <w:spacing w:val="-13"/>
        </w:rPr>
        <w:t> </w:t>
      </w:r>
      <w:r>
        <w:rPr/>
        <w:t>patterns</w:t>
      </w:r>
      <w:r>
        <w:rPr>
          <w:spacing w:val="-12"/>
        </w:rPr>
        <w:t> </w:t>
      </w:r>
      <w:r>
        <w:rPr/>
        <w:t>resemble</w:t>
      </w:r>
      <w:r>
        <w:rPr>
          <w:spacing w:val="-13"/>
        </w:rPr>
        <w:t> </w:t>
      </w:r>
      <w:r>
        <w:rPr/>
        <w:t>the</w:t>
      </w:r>
      <w:r>
        <w:rPr>
          <w:spacing w:val="-12"/>
        </w:rPr>
        <w:t> </w:t>
      </w:r>
      <w:r>
        <w:rPr/>
        <w:t>classical</w:t>
      </w:r>
      <w:r>
        <w:rPr>
          <w:spacing w:val="-13"/>
        </w:rPr>
        <w:t> </w:t>
      </w:r>
      <w:r>
        <w:rPr/>
        <w:t>“split–mix–recombine”</w:t>
      </w:r>
      <w:r>
        <w:rPr>
          <w:spacing w:val="-12"/>
        </w:rPr>
        <w:t> </w:t>
      </w:r>
      <w:r>
        <w:rPr/>
        <w:t>behaviour</w:t>
      </w:r>
      <w:r>
        <w:rPr>
          <w:spacing w:val="-13"/>
        </w:rPr>
        <w:t> </w:t>
      </w:r>
      <w:r>
        <w:rPr/>
        <w:t>characteristic</w:t>
      </w:r>
      <w:r>
        <w:rPr>
          <w:spacing w:val="-12"/>
        </w:rPr>
        <w:t> </w:t>
      </w:r>
      <w:r>
        <w:rPr/>
        <w:t>of</w:t>
      </w:r>
      <w:r>
        <w:rPr>
          <w:spacing w:val="-13"/>
        </w:rPr>
        <w:t> </w:t>
      </w:r>
      <w:r>
        <w:rPr/>
        <w:t>money-laundering</w:t>
      </w:r>
      <w:r>
        <w:rPr>
          <w:spacing w:val="-12"/>
        </w:rPr>
        <w:t> </w:t>
      </w:r>
      <w:r>
        <w:rPr/>
        <w:t>operations. These</w:t>
      </w:r>
      <w:r>
        <w:rPr>
          <w:spacing w:val="-13"/>
        </w:rPr>
        <w:t> </w:t>
      </w:r>
      <w:r>
        <w:rPr/>
        <w:t>structural</w:t>
      </w:r>
      <w:r>
        <w:rPr>
          <w:spacing w:val="-12"/>
        </w:rPr>
        <w:t> </w:t>
      </w:r>
      <w:r>
        <w:rPr/>
        <w:t>observations</w:t>
      </w:r>
      <w:r>
        <w:rPr>
          <w:spacing w:val="-12"/>
        </w:rPr>
        <w:t> </w:t>
      </w:r>
      <w:r>
        <w:rPr/>
        <w:t>reveal</w:t>
      </w:r>
      <w:r>
        <w:rPr>
          <w:spacing w:val="-13"/>
        </w:rPr>
        <w:t> </w:t>
      </w:r>
      <w:r>
        <w:rPr/>
        <w:t>small-world</w:t>
      </w:r>
      <w:r>
        <w:rPr>
          <w:spacing w:val="-12"/>
        </w:rPr>
        <w:t> </w:t>
      </w:r>
      <w:r>
        <w:rPr/>
        <w:t>properties</w:t>
      </w:r>
      <w:r>
        <w:rPr>
          <w:spacing w:val="-12"/>
        </w:rPr>
        <w:t> </w:t>
      </w:r>
      <w:r>
        <w:rPr/>
        <w:t>and</w:t>
      </w:r>
      <w:r>
        <w:rPr>
          <w:spacing w:val="-13"/>
        </w:rPr>
        <w:t> </w:t>
      </w:r>
      <w:r>
        <w:rPr/>
        <w:t>heterogeneous</w:t>
      </w:r>
      <w:r>
        <w:rPr>
          <w:spacing w:val="-12"/>
        </w:rPr>
        <w:t> </w:t>
      </w:r>
      <w:r>
        <w:rPr/>
        <w:t>node</w:t>
      </w:r>
      <w:r>
        <w:rPr>
          <w:spacing w:val="-12"/>
        </w:rPr>
        <w:t> </w:t>
      </w:r>
      <w:r>
        <w:rPr/>
        <w:t>roles</w:t>
      </w:r>
      <w:r>
        <w:rPr>
          <w:spacing w:val="-13"/>
        </w:rPr>
        <w:t> </w:t>
      </w:r>
      <w:r>
        <w:rPr/>
        <w:t>in</w:t>
      </w:r>
      <w:r>
        <w:rPr>
          <w:spacing w:val="-12"/>
        </w:rPr>
        <w:t> </w:t>
      </w:r>
      <w:r>
        <w:rPr/>
        <w:t>AML</w:t>
      </w:r>
      <w:r>
        <w:rPr>
          <w:spacing w:val="-12"/>
        </w:rPr>
        <w:t> </w:t>
      </w:r>
      <w:r>
        <w:rPr/>
        <w:t>transaction</w:t>
      </w:r>
      <w:r>
        <w:rPr>
          <w:spacing w:val="-12"/>
        </w:rPr>
        <w:t> </w:t>
      </w:r>
      <w:r>
        <w:rPr>
          <w:spacing w:val="-2"/>
        </w:rPr>
        <w:t>graphs,</w:t>
      </w:r>
    </w:p>
    <w:p>
      <w:pPr>
        <w:pStyle w:val="BodyText"/>
        <w:spacing w:after="0" w:line="249" w:lineRule="auto"/>
        <w:jc w:val="both"/>
        <w:sectPr>
          <w:type w:val="continuous"/>
          <w:pgSz w:w="10890" w:h="14860"/>
          <w:pgMar w:header="691" w:footer="562" w:top="940" w:bottom="760" w:left="708" w:right="0"/>
        </w:sectPr>
      </w:pPr>
    </w:p>
    <w:p>
      <w:pPr>
        <w:pStyle w:val="BodyText"/>
        <w:spacing w:line="249" w:lineRule="auto" w:before="136"/>
        <w:ind w:right="774"/>
        <w:jc w:val="both"/>
      </w:pPr>
      <w:r>
        <w:rPr/>
        <w:t>providing semantic context for further graph indicators such as betweenness centrality and bidirectional edge ratio. They also enhance the interpretability and extensibility of the proposed multi-modal feature integration framework.</w:t>
      </w:r>
    </w:p>
    <w:p>
      <w:pPr>
        <w:pStyle w:val="BodyText"/>
        <w:spacing w:line="247" w:lineRule="auto"/>
        <w:ind w:right="774" w:firstLine="298"/>
        <w:jc w:val="both"/>
      </w:pPr>
      <w:r>
        <w:rPr/>
        <w:t>To</w:t>
      </w:r>
      <w:r>
        <w:rPr>
          <w:spacing w:val="-3"/>
        </w:rPr>
        <w:t> </w:t>
      </w:r>
      <w:r>
        <w:rPr/>
        <w:t>investigate</w:t>
      </w:r>
      <w:r>
        <w:rPr>
          <w:spacing w:val="-3"/>
        </w:rPr>
        <w:t> </w:t>
      </w:r>
      <w:r>
        <w:rPr/>
        <w:t>whether</w:t>
      </w:r>
      <w:r>
        <w:rPr>
          <w:spacing w:val="-3"/>
        </w:rPr>
        <w:t> </w:t>
      </w:r>
      <w:r>
        <w:rPr/>
        <w:t>large-scale,</w:t>
      </w:r>
      <w:r>
        <w:rPr>
          <w:spacing w:val="-3"/>
        </w:rPr>
        <w:t> </w:t>
      </w:r>
      <w:r>
        <w:rPr/>
        <w:t>high-risk</w:t>
      </w:r>
      <w:r>
        <w:rPr>
          <w:spacing w:val="-3"/>
        </w:rPr>
        <w:t> </w:t>
      </w:r>
      <w:r>
        <w:rPr/>
        <w:t>subgroups</w:t>
      </w:r>
      <w:r>
        <w:rPr>
          <w:spacing w:val="-3"/>
        </w:rPr>
        <w:t> </w:t>
      </w:r>
      <w:r>
        <w:rPr/>
        <w:t>exist</w:t>
      </w:r>
      <w:r>
        <w:rPr>
          <w:spacing w:val="-3"/>
        </w:rPr>
        <w:t> </w:t>
      </w:r>
      <w:r>
        <w:rPr/>
        <w:t>within</w:t>
      </w:r>
      <w:r>
        <w:rPr>
          <w:spacing w:val="-3"/>
        </w:rPr>
        <w:t> </w:t>
      </w:r>
      <w:r>
        <w:rPr/>
        <w:t>the</w:t>
      </w:r>
      <w:r>
        <w:rPr>
          <w:spacing w:val="-3"/>
        </w:rPr>
        <w:t> </w:t>
      </w:r>
      <w:r>
        <w:rPr/>
        <w:t>transaction</w:t>
      </w:r>
      <w:r>
        <w:rPr>
          <w:spacing w:val="-3"/>
        </w:rPr>
        <w:t> </w:t>
      </w:r>
      <w:r>
        <w:rPr/>
        <w:t>network,</w:t>
      </w:r>
      <w:r>
        <w:rPr>
          <w:spacing w:val="-3"/>
        </w:rPr>
        <w:t> </w:t>
      </w:r>
      <w:r>
        <w:rPr/>
        <w:t>this</w:t>
      </w:r>
      <w:r>
        <w:rPr>
          <w:spacing w:val="-3"/>
        </w:rPr>
        <w:t> </w:t>
      </w:r>
      <w:r>
        <w:rPr/>
        <w:t>study</w:t>
      </w:r>
      <w:r>
        <w:rPr>
          <w:spacing w:val="-3"/>
        </w:rPr>
        <w:t> </w:t>
      </w:r>
      <w:r>
        <w:rPr/>
        <w:t>examines the</w:t>
      </w:r>
      <w:r>
        <w:rPr>
          <w:spacing w:val="-11"/>
        </w:rPr>
        <w:t> </w:t>
      </w:r>
      <w:r>
        <w:rPr/>
        <w:t>size</w:t>
      </w:r>
      <w:r>
        <w:rPr>
          <w:spacing w:val="-11"/>
        </w:rPr>
        <w:t> </w:t>
      </w:r>
      <w:r>
        <w:rPr/>
        <w:t>distribution</w:t>
      </w:r>
      <w:r>
        <w:rPr>
          <w:spacing w:val="-11"/>
        </w:rPr>
        <w:t> </w:t>
      </w:r>
      <w:r>
        <w:rPr/>
        <w:t>of</w:t>
      </w:r>
      <w:r>
        <w:rPr>
          <w:spacing w:val="-11"/>
        </w:rPr>
        <w:t> </w:t>
      </w:r>
      <w:r>
        <w:rPr/>
        <w:t>all</w:t>
      </w:r>
      <w:r>
        <w:rPr>
          <w:spacing w:val="-11"/>
        </w:rPr>
        <w:t> </w:t>
      </w:r>
      <w:r>
        <w:rPr/>
        <w:t>Union–Find-generated</w:t>
      </w:r>
      <w:r>
        <w:rPr>
          <w:spacing w:val="-11"/>
        </w:rPr>
        <w:t> </w:t>
      </w:r>
      <w:r>
        <w:rPr/>
        <w:t>clusters.</w:t>
      </w:r>
      <w:r>
        <w:rPr>
          <w:spacing w:val="-11"/>
        </w:rPr>
        <w:t> </w:t>
      </w:r>
      <w:r>
        <w:rPr/>
        <w:t>Groups</w:t>
      </w:r>
      <w:r>
        <w:rPr>
          <w:spacing w:val="-11"/>
        </w:rPr>
        <w:t> </w:t>
      </w:r>
      <w:r>
        <w:rPr/>
        <w:t>are</w:t>
      </w:r>
      <w:r>
        <w:rPr>
          <w:spacing w:val="-11"/>
        </w:rPr>
        <w:t> </w:t>
      </w:r>
      <w:r>
        <w:rPr/>
        <w:t>ranked</w:t>
      </w:r>
      <w:r>
        <w:rPr>
          <w:spacing w:val="-11"/>
        </w:rPr>
        <w:t> </w:t>
      </w:r>
      <w:r>
        <w:rPr/>
        <w:t>in</w:t>
      </w:r>
      <w:r>
        <w:rPr>
          <w:spacing w:val="-11"/>
        </w:rPr>
        <w:t> </w:t>
      </w:r>
      <w:r>
        <w:rPr/>
        <w:t>descending</w:t>
      </w:r>
      <w:r>
        <w:rPr>
          <w:spacing w:val="-11"/>
        </w:rPr>
        <w:t> </w:t>
      </w:r>
      <w:r>
        <w:rPr/>
        <w:t>order</w:t>
      </w:r>
      <w:r>
        <w:rPr>
          <w:spacing w:val="-11"/>
        </w:rPr>
        <w:t> </w:t>
      </w:r>
      <w:r>
        <w:rPr/>
        <w:t>by</w:t>
      </w:r>
      <w:r>
        <w:rPr>
          <w:spacing w:val="-11"/>
        </w:rPr>
        <w:t> </w:t>
      </w:r>
      <w:r>
        <w:rPr/>
        <w:t>number</w:t>
      </w:r>
      <w:r>
        <w:rPr>
          <w:spacing w:val="-11"/>
        </w:rPr>
        <w:t> </w:t>
      </w:r>
      <w:r>
        <w:rPr/>
        <w:t>of</w:t>
      </w:r>
      <w:r>
        <w:rPr>
          <w:spacing w:val="-11"/>
        </w:rPr>
        <w:t> </w:t>
      </w:r>
      <w:r>
        <w:rPr/>
        <w:t>nodes, and the user may query the top </w:t>
      </w:r>
      <w:r>
        <w:rPr>
          <w:rFonts w:ascii="Cambria" w:hAnsi="Cambria" w:eastAsia="Cambria"/>
        </w:rPr>
        <w:t>𝑁</w:t>
      </w:r>
      <w:r>
        <w:rPr>
          <w:rFonts w:ascii="Cambria" w:hAnsi="Cambria" w:eastAsia="Cambria"/>
          <w:spacing w:val="36"/>
        </w:rPr>
        <w:t> </w:t>
      </w:r>
      <w:r>
        <w:rPr/>
        <w:t>groups (with ties included) for focused analysis.</w:t>
      </w:r>
    </w:p>
    <w:p>
      <w:pPr>
        <w:pStyle w:val="BodyText"/>
        <w:spacing w:line="247" w:lineRule="auto"/>
        <w:ind w:right="774" w:firstLine="298"/>
        <w:jc w:val="both"/>
      </w:pPr>
      <w:r>
        <w:rPr/>
        <w:t>After selecting the top-</w:t>
      </w:r>
      <w:r>
        <w:rPr>
          <w:rFonts w:ascii="Cambria" w:hAnsi="Cambria" w:eastAsia="Cambria"/>
        </w:rPr>
        <w:t>𝑁</w:t>
      </w:r>
      <w:r>
        <w:rPr>
          <w:rFonts w:ascii="Cambria" w:hAnsi="Cambria" w:eastAsia="Cambria"/>
          <w:spacing w:val="29"/>
        </w:rPr>
        <w:t> </w:t>
      </w:r>
      <w:r>
        <w:rPr/>
        <w:t>largest groups, the system computes the number of laundering transactions associated with</w:t>
      </w:r>
      <w:r>
        <w:rPr>
          <w:spacing w:val="-11"/>
        </w:rPr>
        <w:t> </w:t>
      </w:r>
      <w:r>
        <w:rPr/>
        <w:t>each</w:t>
      </w:r>
      <w:r>
        <w:rPr>
          <w:spacing w:val="-11"/>
        </w:rPr>
        <w:t> </w:t>
      </w:r>
      <w:r>
        <w:rPr/>
        <w:t>one.</w:t>
      </w:r>
      <w:r>
        <w:rPr>
          <w:spacing w:val="-11"/>
        </w:rPr>
        <w:t> </w:t>
      </w:r>
      <w:r>
        <w:rPr/>
        <w:t>This</w:t>
      </w:r>
      <w:r>
        <w:rPr>
          <w:spacing w:val="-11"/>
        </w:rPr>
        <w:t> </w:t>
      </w:r>
      <w:r>
        <w:rPr/>
        <w:t>is</w:t>
      </w:r>
      <w:r>
        <w:rPr>
          <w:spacing w:val="-11"/>
        </w:rPr>
        <w:t> </w:t>
      </w:r>
      <w:r>
        <w:rPr/>
        <w:t>achieved</w:t>
      </w:r>
      <w:r>
        <w:rPr>
          <w:spacing w:val="-11"/>
        </w:rPr>
        <w:t> </w:t>
      </w:r>
      <w:r>
        <w:rPr/>
        <w:t>by</w:t>
      </w:r>
      <w:r>
        <w:rPr>
          <w:spacing w:val="-11"/>
        </w:rPr>
        <w:t> </w:t>
      </w:r>
      <w:r>
        <w:rPr/>
        <w:t>mapping</w:t>
      </w:r>
      <w:r>
        <w:rPr>
          <w:spacing w:val="-11"/>
        </w:rPr>
        <w:t> </w:t>
      </w:r>
      <w:r>
        <w:rPr/>
        <w:t>each</w:t>
      </w:r>
      <w:r>
        <w:rPr>
          <w:spacing w:val="-11"/>
        </w:rPr>
        <w:t> </w:t>
      </w:r>
      <w:r>
        <w:rPr/>
        <w:t>transaction’s</w:t>
      </w:r>
      <w:r>
        <w:rPr>
          <w:spacing w:val="-11"/>
        </w:rPr>
        <w:t> </w:t>
      </w:r>
      <w:r>
        <w:rPr/>
        <w:t>source</w:t>
      </w:r>
      <w:r>
        <w:rPr>
          <w:spacing w:val="-11"/>
        </w:rPr>
        <w:t> </w:t>
      </w:r>
      <w:r>
        <w:rPr/>
        <w:t>account</w:t>
      </w:r>
      <w:r>
        <w:rPr>
          <w:spacing w:val="-11"/>
        </w:rPr>
        <w:t> </w:t>
      </w:r>
      <w:r>
        <w:rPr/>
        <w:t>to</w:t>
      </w:r>
      <w:r>
        <w:rPr>
          <w:spacing w:val="-11"/>
        </w:rPr>
        <w:t> </w:t>
      </w:r>
      <w:r>
        <w:rPr/>
        <w:t>its</w:t>
      </w:r>
      <w:r>
        <w:rPr>
          <w:spacing w:val="-11"/>
        </w:rPr>
        <w:t> </w:t>
      </w:r>
      <w:r>
        <w:rPr/>
        <w:t>corresponding</w:t>
      </w:r>
      <w:r>
        <w:rPr>
          <w:spacing w:val="-11"/>
        </w:rPr>
        <w:t> </w:t>
      </w:r>
      <w:r>
        <w:rPr/>
        <w:t>group</w:t>
      </w:r>
      <w:r>
        <w:rPr>
          <w:spacing w:val="-11"/>
        </w:rPr>
        <w:t> </w:t>
      </w:r>
      <w:r>
        <w:rPr/>
        <w:t>and</w:t>
      </w:r>
      <w:r>
        <w:rPr>
          <w:spacing w:val="-11"/>
        </w:rPr>
        <w:t> </w:t>
      </w:r>
      <w:r>
        <w:rPr/>
        <w:t>counting the edges labelled with </w:t>
      </w:r>
      <w:r>
        <w:rPr>
          <w:rFonts w:ascii="Cambria" w:hAnsi="Cambria" w:eastAsia="Cambria"/>
        </w:rPr>
        <w:t>Is_laundering</w:t>
      </w:r>
      <w:r>
        <w:rPr>
          <w:rFonts w:ascii="Cambria" w:hAnsi="Cambria" w:eastAsia="Cambria"/>
          <w:spacing w:val="40"/>
        </w:rPr>
        <w:t> </w:t>
      </w:r>
      <w:r>
        <w:rPr>
          <w:rFonts w:ascii="Cambria" w:hAnsi="Cambria" w:eastAsia="Cambria"/>
        </w:rPr>
        <w:t>=</w:t>
      </w:r>
      <w:r>
        <w:rPr>
          <w:rFonts w:ascii="Cambria" w:hAnsi="Cambria" w:eastAsia="Cambria"/>
          <w:spacing w:val="40"/>
        </w:rPr>
        <w:t> </w:t>
      </w:r>
      <w:r>
        <w:rPr>
          <w:rFonts w:ascii="Cambria" w:hAnsi="Cambria" w:eastAsia="Cambria"/>
        </w:rPr>
        <w:t>1</w:t>
      </w:r>
      <w:r>
        <w:rPr/>
        <w:t>. The analysis reveals whether each high-density group contains laundering activity and additionally counts how many of the largest groups contain no laundering transactions at all.</w:t>
      </w:r>
    </w:p>
    <w:p>
      <w:pPr>
        <w:pStyle w:val="BodyText"/>
        <w:spacing w:line="249" w:lineRule="auto" w:before="1"/>
        <w:ind w:right="774" w:firstLine="298"/>
        <w:jc w:val="both"/>
      </w:pPr>
      <w:r>
        <w:rPr/>
        <w:t>This analysis strategy efficiently identifies suspicious behaviour embedded in large-scale transaction clusters. It enables investigators to focus resources on high-risk subgraphs. Experimental results show that the top 3% largest groups</w:t>
      </w:r>
      <w:r>
        <w:rPr>
          <w:spacing w:val="-7"/>
        </w:rPr>
        <w:t> </w:t>
      </w:r>
      <w:r>
        <w:rPr/>
        <w:t>(465</w:t>
      </w:r>
      <w:r>
        <w:rPr>
          <w:spacing w:val="-7"/>
        </w:rPr>
        <w:t> </w:t>
      </w:r>
      <w:r>
        <w:rPr/>
        <w:t>groups</w:t>
      </w:r>
      <w:r>
        <w:rPr>
          <w:spacing w:val="-7"/>
        </w:rPr>
        <w:t> </w:t>
      </w:r>
      <w:r>
        <w:rPr/>
        <w:t>in</w:t>
      </w:r>
      <w:r>
        <w:rPr>
          <w:spacing w:val="-7"/>
        </w:rPr>
        <w:t> </w:t>
      </w:r>
      <w:r>
        <w:rPr/>
        <w:t>total)</w:t>
      </w:r>
      <w:r>
        <w:rPr>
          <w:spacing w:val="-7"/>
        </w:rPr>
        <w:t> </w:t>
      </w:r>
      <w:r>
        <w:rPr/>
        <w:t>account</w:t>
      </w:r>
      <w:r>
        <w:rPr>
          <w:spacing w:val="-7"/>
        </w:rPr>
        <w:t> </w:t>
      </w:r>
      <w:r>
        <w:rPr/>
        <w:t>for</w:t>
      </w:r>
      <w:r>
        <w:rPr>
          <w:spacing w:val="-7"/>
        </w:rPr>
        <w:t> </w:t>
      </w:r>
      <w:r>
        <w:rPr/>
        <w:t>6,236</w:t>
      </w:r>
      <w:r>
        <w:rPr>
          <w:spacing w:val="-7"/>
        </w:rPr>
        <w:t> </w:t>
      </w:r>
      <w:r>
        <w:rPr/>
        <w:t>laundering</w:t>
      </w:r>
      <w:r>
        <w:rPr>
          <w:spacing w:val="-7"/>
        </w:rPr>
        <w:t> </w:t>
      </w:r>
      <w:r>
        <w:rPr/>
        <w:t>transactions,</w:t>
      </w:r>
      <w:r>
        <w:rPr>
          <w:spacing w:val="-7"/>
        </w:rPr>
        <w:t> </w:t>
      </w:r>
      <w:r>
        <w:rPr/>
        <w:t>covering</w:t>
      </w:r>
      <w:r>
        <w:rPr>
          <w:spacing w:val="-7"/>
        </w:rPr>
        <w:t> </w:t>
      </w:r>
      <w:r>
        <w:rPr/>
        <w:t>63.12%</w:t>
      </w:r>
      <w:r>
        <w:rPr>
          <w:spacing w:val="-7"/>
        </w:rPr>
        <w:t> </w:t>
      </w:r>
      <w:r>
        <w:rPr/>
        <w:t>of</w:t>
      </w:r>
      <w:r>
        <w:rPr>
          <w:spacing w:val="-7"/>
        </w:rPr>
        <w:t> </w:t>
      </w:r>
      <w:r>
        <w:rPr/>
        <w:t>all</w:t>
      </w:r>
      <w:r>
        <w:rPr>
          <w:spacing w:val="-7"/>
        </w:rPr>
        <w:t> </w:t>
      </w:r>
      <w:r>
        <w:rPr/>
        <w:t>laundering</w:t>
      </w:r>
      <w:r>
        <w:rPr>
          <w:spacing w:val="-7"/>
        </w:rPr>
        <w:t> </w:t>
      </w:r>
      <w:r>
        <w:rPr/>
        <w:t>cases</w:t>
      </w:r>
      <w:r>
        <w:rPr>
          <w:spacing w:val="-7"/>
        </w:rPr>
        <w:t> </w:t>
      </w:r>
      <w:r>
        <w:rPr/>
        <w:t>in</w:t>
      </w:r>
      <w:r>
        <w:rPr>
          <w:spacing w:val="-7"/>
        </w:rPr>
        <w:t> </w:t>
      </w:r>
      <w:r>
        <w:rPr/>
        <w:t>the dataset. These findings indicate that high-density subgraphs exhibit significantly elevated risk levels and should be prioritized for regulatory monitoring.</w:t>
      </w:r>
    </w:p>
    <w:p>
      <w:pPr>
        <w:pStyle w:val="BodyText"/>
        <w:spacing w:line="249" w:lineRule="auto"/>
        <w:ind w:right="774" w:firstLine="298"/>
        <w:jc w:val="both"/>
      </w:pPr>
      <w:r>
        <w:rPr/>
        <w:t>The proposed method is flexible and scalable, serving as a “first-stage risk hotspot filter” within multi-modal AML systems. It allows decision-makers to quickly pinpoint potential threat zones within massive datasets, which can</w:t>
      </w:r>
      <w:r>
        <w:rPr>
          <w:spacing w:val="-5"/>
        </w:rPr>
        <w:t> </w:t>
      </w:r>
      <w:r>
        <w:rPr/>
        <w:t>then</w:t>
      </w:r>
      <w:r>
        <w:rPr>
          <w:spacing w:val="-5"/>
        </w:rPr>
        <w:t> </w:t>
      </w:r>
      <w:r>
        <w:rPr/>
        <w:t>be</w:t>
      </w:r>
      <w:r>
        <w:rPr>
          <w:spacing w:val="-5"/>
        </w:rPr>
        <w:t> </w:t>
      </w:r>
      <w:r>
        <w:rPr/>
        <w:t>passed</w:t>
      </w:r>
      <w:r>
        <w:rPr>
          <w:spacing w:val="-5"/>
        </w:rPr>
        <w:t> </w:t>
      </w:r>
      <w:r>
        <w:rPr/>
        <w:t>to</w:t>
      </w:r>
      <w:r>
        <w:rPr>
          <w:spacing w:val="-5"/>
        </w:rPr>
        <w:t> </w:t>
      </w:r>
      <w:r>
        <w:rPr/>
        <w:t>machine-learning</w:t>
      </w:r>
      <w:r>
        <w:rPr>
          <w:spacing w:val="-5"/>
        </w:rPr>
        <w:t> </w:t>
      </w:r>
      <w:r>
        <w:rPr/>
        <w:t>or</w:t>
      </w:r>
      <w:r>
        <w:rPr>
          <w:spacing w:val="-5"/>
        </w:rPr>
        <w:t> </w:t>
      </w:r>
      <w:r>
        <w:rPr/>
        <w:t>deep-learning</w:t>
      </w:r>
      <w:r>
        <w:rPr>
          <w:spacing w:val="-5"/>
        </w:rPr>
        <w:t> </w:t>
      </w:r>
      <w:r>
        <w:rPr/>
        <w:t>models</w:t>
      </w:r>
      <w:r>
        <w:rPr>
          <w:spacing w:val="-5"/>
        </w:rPr>
        <w:t> </w:t>
      </w:r>
      <w:r>
        <w:rPr/>
        <w:t>for</w:t>
      </w:r>
      <w:r>
        <w:rPr>
          <w:spacing w:val="-5"/>
        </w:rPr>
        <w:t> </w:t>
      </w:r>
      <w:r>
        <w:rPr/>
        <w:t>finer-grained</w:t>
      </w:r>
      <w:r>
        <w:rPr>
          <w:spacing w:val="-5"/>
        </w:rPr>
        <w:t> </w:t>
      </w:r>
      <w:r>
        <w:rPr/>
        <w:t>prediction.</w:t>
      </w:r>
      <w:r>
        <w:rPr>
          <w:spacing w:val="-5"/>
        </w:rPr>
        <w:t> </w:t>
      </w:r>
      <w:r>
        <w:rPr/>
        <w:t>An</w:t>
      </w:r>
      <w:r>
        <w:rPr>
          <w:spacing w:val="-5"/>
        </w:rPr>
        <w:t> </w:t>
      </w:r>
      <w:r>
        <w:rPr/>
        <w:t>illustrative</w:t>
      </w:r>
      <w:r>
        <w:rPr>
          <w:spacing w:val="-5"/>
        </w:rPr>
        <w:t> </w:t>
      </w:r>
      <w:r>
        <w:rPr/>
        <w:t>example and Algorithm 2 are provided below.</w:t>
      </w:r>
    </w:p>
    <w:p>
      <w:pPr>
        <w:pStyle w:val="Heading4"/>
        <w:spacing w:before="190"/>
      </w:pPr>
      <w:r>
        <w:rPr/>
        <w:t>Directed</w:t>
      </w:r>
      <w:r>
        <w:rPr>
          <w:spacing w:val="-12"/>
        </w:rPr>
        <w:t> </w:t>
      </w:r>
      <w:r>
        <w:rPr/>
        <w:t>Graph</w:t>
      </w:r>
      <w:r>
        <w:rPr>
          <w:spacing w:val="-11"/>
        </w:rPr>
        <w:t> </w:t>
      </w:r>
      <w:r>
        <w:rPr>
          <w:spacing w:val="-2"/>
        </w:rPr>
        <w:t>Formulation</w:t>
      </w:r>
    </w:p>
    <w:p>
      <w:pPr>
        <w:pStyle w:val="BodyText"/>
        <w:spacing w:before="9"/>
        <w:ind w:left="367"/>
      </w:pPr>
      <w:r>
        <w:rPr/>
        <w:t>Let</w:t>
      </w:r>
      <w:r>
        <w:rPr>
          <w:spacing w:val="-6"/>
        </w:rPr>
        <w:t> </w:t>
      </w:r>
      <w:r>
        <w:rPr/>
        <w:t>the</w:t>
      </w:r>
      <w:r>
        <w:rPr>
          <w:spacing w:val="-6"/>
        </w:rPr>
        <w:t> </w:t>
      </w:r>
      <w:r>
        <w:rPr/>
        <w:t>transaction</w:t>
      </w:r>
      <w:r>
        <w:rPr>
          <w:spacing w:val="-6"/>
        </w:rPr>
        <w:t> </w:t>
      </w:r>
      <w:r>
        <w:rPr/>
        <w:t>dataset</w:t>
      </w:r>
      <w:r>
        <w:rPr>
          <w:spacing w:val="-6"/>
        </w:rPr>
        <w:t> </w:t>
      </w:r>
      <w:r>
        <w:rPr/>
        <w:t>be</w:t>
      </w:r>
      <w:r>
        <w:rPr>
          <w:spacing w:val="-6"/>
        </w:rPr>
        <w:t> </w:t>
      </w:r>
      <w:r>
        <w:rPr/>
        <w:t>represented</w:t>
      </w:r>
      <w:r>
        <w:rPr>
          <w:spacing w:val="-6"/>
        </w:rPr>
        <w:t> </w:t>
      </w:r>
      <w:r>
        <w:rPr/>
        <w:t>as</w:t>
      </w:r>
      <w:r>
        <w:rPr>
          <w:spacing w:val="-6"/>
        </w:rPr>
        <w:t> </w:t>
      </w:r>
      <w:r>
        <w:rPr/>
        <w:t>a</w:t>
      </w:r>
      <w:r>
        <w:rPr>
          <w:spacing w:val="-6"/>
        </w:rPr>
        <w:t> </w:t>
      </w:r>
      <w:r>
        <w:rPr/>
        <w:t>directed</w:t>
      </w:r>
      <w:r>
        <w:rPr>
          <w:spacing w:val="-6"/>
        </w:rPr>
        <w:t> </w:t>
      </w:r>
      <w:r>
        <w:rPr>
          <w:spacing w:val="-2"/>
        </w:rPr>
        <w:t>graph:</w:t>
      </w:r>
    </w:p>
    <w:p>
      <w:pPr>
        <w:spacing w:before="205"/>
        <w:ind w:left="566" w:right="0" w:firstLine="0"/>
        <w:jc w:val="left"/>
        <w:rPr>
          <w:rFonts w:ascii="Cambria" w:eastAsia="Cambria"/>
          <w:sz w:val="20"/>
        </w:rPr>
      </w:pPr>
      <w:r>
        <w:rPr>
          <w:rFonts w:ascii="Cambria" w:eastAsia="Cambria"/>
          <w:w w:val="110"/>
          <w:sz w:val="20"/>
        </w:rPr>
        <w:t>𝐺</w:t>
      </w:r>
      <w:r>
        <w:rPr>
          <w:rFonts w:ascii="Cambria" w:eastAsia="Cambria"/>
          <w:spacing w:val="3"/>
          <w:w w:val="110"/>
          <w:sz w:val="20"/>
        </w:rPr>
        <w:t> </w:t>
      </w:r>
      <w:r>
        <w:rPr>
          <w:rFonts w:ascii="Cambria" w:eastAsia="Cambria"/>
          <w:w w:val="110"/>
          <w:sz w:val="20"/>
        </w:rPr>
        <w:t>=</w:t>
      </w:r>
      <w:r>
        <w:rPr>
          <w:rFonts w:ascii="Cambria" w:eastAsia="Cambria"/>
          <w:spacing w:val="2"/>
          <w:w w:val="110"/>
          <w:sz w:val="20"/>
        </w:rPr>
        <w:t> </w:t>
      </w:r>
      <w:r>
        <w:rPr>
          <w:rFonts w:ascii="Cambria" w:eastAsia="Cambria"/>
          <w:w w:val="110"/>
          <w:sz w:val="20"/>
        </w:rPr>
        <w:t>(𝑉</w:t>
      </w:r>
      <w:r>
        <w:rPr>
          <w:rFonts w:ascii="Cambria" w:eastAsia="Cambria"/>
          <w:spacing w:val="-8"/>
          <w:w w:val="110"/>
          <w:sz w:val="20"/>
        </w:rPr>
        <w:t> </w:t>
      </w:r>
      <w:r>
        <w:rPr>
          <w:rFonts w:ascii="Cambria" w:eastAsia="Cambria"/>
          <w:w w:val="110"/>
          <w:sz w:val="20"/>
        </w:rPr>
        <w:t>,</w:t>
      </w:r>
      <w:r>
        <w:rPr>
          <w:rFonts w:ascii="Cambria" w:eastAsia="Cambria"/>
          <w:spacing w:val="-16"/>
          <w:w w:val="110"/>
          <w:sz w:val="20"/>
        </w:rPr>
        <w:t> </w:t>
      </w:r>
      <w:r>
        <w:rPr>
          <w:rFonts w:ascii="Cambria" w:eastAsia="Cambria"/>
          <w:spacing w:val="-5"/>
          <w:w w:val="110"/>
          <w:sz w:val="20"/>
        </w:rPr>
        <w:t>𝐸),</w:t>
      </w:r>
    </w:p>
    <w:p>
      <w:pPr>
        <w:pStyle w:val="BodyText"/>
        <w:spacing w:before="204"/>
      </w:pPr>
      <w:r>
        <w:rPr/>
        <w:t>where</w:t>
      </w:r>
      <w:r>
        <w:rPr>
          <w:spacing w:val="-6"/>
        </w:rPr>
        <w:t> </w:t>
      </w:r>
      <w:r>
        <w:rPr/>
        <w:t>each</w:t>
      </w:r>
      <w:r>
        <w:rPr>
          <w:spacing w:val="-3"/>
        </w:rPr>
        <w:t> </w:t>
      </w:r>
      <w:r>
        <w:rPr/>
        <w:t>node</w:t>
      </w:r>
      <w:r>
        <w:rPr>
          <w:spacing w:val="-3"/>
        </w:rPr>
        <w:t> </w:t>
      </w:r>
      <w:r>
        <w:rPr>
          <w:rFonts w:ascii="Cambria" w:hAnsi="Cambria" w:eastAsia="Cambria"/>
        </w:rPr>
        <w:t>𝑣</w:t>
      </w:r>
      <w:r>
        <w:rPr>
          <w:rFonts w:ascii="Cambria" w:hAnsi="Cambria" w:eastAsia="Cambria"/>
          <w:spacing w:val="12"/>
        </w:rPr>
        <w:t> </w:t>
      </w:r>
      <w:r>
        <w:rPr>
          <w:rFonts w:ascii="Cambria" w:hAnsi="Cambria" w:eastAsia="Cambria"/>
        </w:rPr>
        <w:t>∈</w:t>
      </w:r>
      <w:r>
        <w:rPr>
          <w:rFonts w:ascii="Cambria" w:hAnsi="Cambria" w:eastAsia="Cambria"/>
          <w:spacing w:val="11"/>
        </w:rPr>
        <w:t> </w:t>
      </w:r>
      <w:r>
        <w:rPr>
          <w:rFonts w:ascii="Cambria" w:hAnsi="Cambria" w:eastAsia="Cambria"/>
        </w:rPr>
        <w:t>𝑉</w:t>
      </w:r>
      <w:r>
        <w:rPr>
          <w:rFonts w:ascii="Cambria" w:hAnsi="Cambria" w:eastAsia="Cambria"/>
          <w:spacing w:val="44"/>
        </w:rPr>
        <w:t> </w:t>
      </w:r>
      <w:r>
        <w:rPr/>
        <w:t>denotes</w:t>
      </w:r>
      <w:r>
        <w:rPr>
          <w:spacing w:val="-3"/>
        </w:rPr>
        <w:t> </w:t>
      </w:r>
      <w:r>
        <w:rPr/>
        <w:t>an</w:t>
      </w:r>
      <w:r>
        <w:rPr>
          <w:spacing w:val="-3"/>
        </w:rPr>
        <w:t> </w:t>
      </w:r>
      <w:r>
        <w:rPr/>
        <w:t>account,</w:t>
      </w:r>
      <w:r>
        <w:rPr>
          <w:spacing w:val="-2"/>
        </w:rPr>
        <w:t> </w:t>
      </w:r>
      <w:r>
        <w:rPr/>
        <w:t>and</w:t>
      </w:r>
      <w:r>
        <w:rPr>
          <w:spacing w:val="-3"/>
        </w:rPr>
        <w:t> </w:t>
      </w:r>
      <w:r>
        <w:rPr/>
        <w:t>each</w:t>
      </w:r>
      <w:r>
        <w:rPr>
          <w:spacing w:val="-3"/>
        </w:rPr>
        <w:t> </w:t>
      </w:r>
      <w:r>
        <w:rPr/>
        <w:t>directed</w:t>
      </w:r>
      <w:r>
        <w:rPr>
          <w:spacing w:val="-2"/>
        </w:rPr>
        <w:t> </w:t>
      </w:r>
      <w:r>
        <w:rPr/>
        <w:t>edge</w:t>
      </w:r>
      <w:r>
        <w:rPr>
          <w:spacing w:val="-3"/>
        </w:rPr>
        <w:t> </w:t>
      </w:r>
      <w:r>
        <w:rPr>
          <w:rFonts w:ascii="Cambria" w:hAnsi="Cambria" w:eastAsia="Cambria"/>
        </w:rPr>
        <w:t>(𝑢,</w:t>
      </w:r>
      <w:r>
        <w:rPr>
          <w:rFonts w:ascii="Cambria" w:hAnsi="Cambria" w:eastAsia="Cambria"/>
          <w:spacing w:val="-11"/>
        </w:rPr>
        <w:t> </w:t>
      </w:r>
      <w:r>
        <w:rPr>
          <w:rFonts w:ascii="Cambria" w:hAnsi="Cambria" w:eastAsia="Cambria"/>
        </w:rPr>
        <w:t>𝑣)</w:t>
      </w:r>
      <w:r>
        <w:rPr>
          <w:rFonts w:ascii="Cambria" w:hAnsi="Cambria" w:eastAsia="Cambria"/>
          <w:spacing w:val="11"/>
        </w:rPr>
        <w:t> </w:t>
      </w:r>
      <w:r>
        <w:rPr>
          <w:rFonts w:ascii="Cambria" w:hAnsi="Cambria" w:eastAsia="Cambria"/>
        </w:rPr>
        <w:t>∈</w:t>
      </w:r>
      <w:r>
        <w:rPr>
          <w:rFonts w:ascii="Cambria" w:hAnsi="Cambria" w:eastAsia="Cambria"/>
          <w:spacing w:val="12"/>
        </w:rPr>
        <w:t> </w:t>
      </w:r>
      <w:r>
        <w:rPr>
          <w:rFonts w:ascii="Cambria" w:hAnsi="Cambria" w:eastAsia="Cambria"/>
        </w:rPr>
        <w:t>𝐸</w:t>
      </w:r>
      <w:r>
        <w:rPr>
          <w:rFonts w:ascii="Cambria" w:hAnsi="Cambria" w:eastAsia="Cambria"/>
          <w:spacing w:val="14"/>
        </w:rPr>
        <w:t> </w:t>
      </w:r>
      <w:r>
        <w:rPr/>
        <w:t>represents</w:t>
      </w:r>
      <w:r>
        <w:rPr>
          <w:spacing w:val="-3"/>
        </w:rPr>
        <w:t> </w:t>
      </w:r>
      <w:r>
        <w:rPr/>
        <w:t>a</w:t>
      </w:r>
      <w:r>
        <w:rPr>
          <w:spacing w:val="-3"/>
        </w:rPr>
        <w:t> </w:t>
      </w:r>
      <w:r>
        <w:rPr/>
        <w:t>transaction</w:t>
      </w:r>
      <w:r>
        <w:rPr>
          <w:spacing w:val="-3"/>
        </w:rPr>
        <w:t> </w:t>
      </w:r>
      <w:r>
        <w:rPr/>
        <w:t>from</w:t>
      </w:r>
      <w:r>
        <w:rPr>
          <w:spacing w:val="-3"/>
        </w:rPr>
        <w:t> </w:t>
      </w:r>
      <w:r>
        <w:rPr>
          <w:spacing w:val="-2"/>
        </w:rPr>
        <w:t>account</w:t>
      </w:r>
    </w:p>
    <w:p>
      <w:pPr>
        <w:pStyle w:val="BodyText"/>
        <w:spacing w:before="4"/>
        <w:jc w:val="both"/>
      </w:pPr>
      <w:r>
        <w:rPr>
          <w:rFonts w:ascii="Cambria" w:hAnsi="Cambria" w:eastAsia="Cambria"/>
        </w:rPr>
        <w:t>𝑢</w:t>
      </w:r>
      <w:r>
        <w:rPr>
          <w:rFonts w:ascii="Cambria" w:hAnsi="Cambria" w:eastAsia="Cambria"/>
          <w:spacing w:val="-2"/>
        </w:rPr>
        <w:t> </w:t>
      </w:r>
      <w:r>
        <w:rPr/>
        <w:t>to</w:t>
      </w:r>
      <w:r>
        <w:rPr>
          <w:spacing w:val="-8"/>
        </w:rPr>
        <w:t> </w:t>
      </w:r>
      <w:r>
        <w:rPr/>
        <w:t>account</w:t>
      </w:r>
      <w:r>
        <w:rPr>
          <w:spacing w:val="-8"/>
        </w:rPr>
        <w:t> </w:t>
      </w:r>
      <w:r>
        <w:rPr>
          <w:rFonts w:ascii="Cambria" w:hAnsi="Cambria" w:eastAsia="Cambria"/>
        </w:rPr>
        <w:t>𝑣</w:t>
      </w:r>
      <w:r>
        <w:rPr/>
        <w:t>.</w:t>
      </w:r>
      <w:r>
        <w:rPr>
          <w:spacing w:val="-7"/>
        </w:rPr>
        <w:t> </w:t>
      </w:r>
      <w:r>
        <w:rPr/>
        <w:t>Using</w:t>
      </w:r>
      <w:r>
        <w:rPr>
          <w:spacing w:val="-8"/>
        </w:rPr>
        <w:t> </w:t>
      </w:r>
      <w:r>
        <w:rPr/>
        <w:t>Union–Find,</w:t>
      </w:r>
      <w:r>
        <w:rPr>
          <w:spacing w:val="-8"/>
        </w:rPr>
        <w:t> </w:t>
      </w:r>
      <w:r>
        <w:rPr/>
        <w:t>the</w:t>
      </w:r>
      <w:r>
        <w:rPr>
          <w:spacing w:val="-8"/>
        </w:rPr>
        <w:t> </w:t>
      </w:r>
      <w:r>
        <w:rPr/>
        <w:t>nodes</w:t>
      </w:r>
      <w:r>
        <w:rPr>
          <w:spacing w:val="-7"/>
        </w:rPr>
        <w:t> </w:t>
      </w:r>
      <w:r>
        <w:rPr/>
        <w:t>of</w:t>
      </w:r>
      <w:r>
        <w:rPr>
          <w:spacing w:val="-8"/>
        </w:rPr>
        <w:t> </w:t>
      </w:r>
      <w:r>
        <w:rPr>
          <w:rFonts w:ascii="Cambria" w:hAnsi="Cambria" w:eastAsia="Cambria"/>
        </w:rPr>
        <w:t>𝐺</w:t>
      </w:r>
      <w:r>
        <w:rPr>
          <w:rFonts w:ascii="Cambria" w:hAnsi="Cambria" w:eastAsia="Cambria"/>
          <w:spacing w:val="2"/>
        </w:rPr>
        <w:t> </w:t>
      </w:r>
      <w:r>
        <w:rPr/>
        <w:t>are</w:t>
      </w:r>
      <w:r>
        <w:rPr>
          <w:spacing w:val="-8"/>
        </w:rPr>
        <w:t> </w:t>
      </w:r>
      <w:r>
        <w:rPr/>
        <w:t>partitioned</w:t>
      </w:r>
      <w:r>
        <w:rPr>
          <w:spacing w:val="-8"/>
        </w:rPr>
        <w:t> </w:t>
      </w:r>
      <w:r>
        <w:rPr/>
        <w:t>into</w:t>
      </w:r>
      <w:r>
        <w:rPr>
          <w:spacing w:val="-7"/>
        </w:rPr>
        <w:t> </w:t>
      </w:r>
      <w:r>
        <w:rPr/>
        <w:t>disjoint</w:t>
      </w:r>
      <w:r>
        <w:rPr>
          <w:spacing w:val="-8"/>
        </w:rPr>
        <w:t> </w:t>
      </w:r>
      <w:r>
        <w:rPr/>
        <w:t>subsets</w:t>
      </w:r>
      <w:r>
        <w:rPr>
          <w:spacing w:val="-8"/>
        </w:rPr>
        <w:t> </w:t>
      </w:r>
      <w:r>
        <w:rPr/>
        <w:t>(groups)</w:t>
      </w:r>
      <w:r>
        <w:rPr>
          <w:spacing w:val="-8"/>
        </w:rPr>
        <w:t> </w:t>
      </w:r>
      <w:r>
        <w:rPr/>
        <w:t>based</w:t>
      </w:r>
      <w:r>
        <w:rPr>
          <w:spacing w:val="-7"/>
        </w:rPr>
        <w:t> </w:t>
      </w:r>
      <w:r>
        <w:rPr/>
        <w:t>on</w:t>
      </w:r>
      <w:r>
        <w:rPr>
          <w:spacing w:val="-8"/>
        </w:rPr>
        <w:t> </w:t>
      </w:r>
      <w:r>
        <w:rPr>
          <w:spacing w:val="-2"/>
        </w:rPr>
        <w:t>connectivity.</w:t>
      </w:r>
    </w:p>
    <w:p>
      <w:pPr>
        <w:pStyle w:val="BodyText"/>
        <w:spacing w:before="8"/>
        <w:ind w:left="367"/>
      </w:pPr>
      <w:r>
        <w:rPr/>
        <w:t>Initially,</w:t>
      </w:r>
      <w:r>
        <w:rPr>
          <w:spacing w:val="-10"/>
        </w:rPr>
        <w:t> </w:t>
      </w:r>
      <w:r>
        <w:rPr/>
        <w:t>each</w:t>
      </w:r>
      <w:r>
        <w:rPr>
          <w:spacing w:val="-9"/>
        </w:rPr>
        <w:t> </w:t>
      </w:r>
      <w:r>
        <w:rPr/>
        <w:t>node</w:t>
      </w:r>
      <w:r>
        <w:rPr>
          <w:spacing w:val="-10"/>
        </w:rPr>
        <w:t> </w:t>
      </w:r>
      <w:r>
        <w:rPr/>
        <w:t>is</w:t>
      </w:r>
      <w:r>
        <w:rPr>
          <w:spacing w:val="-9"/>
        </w:rPr>
        <w:t> </w:t>
      </w:r>
      <w:r>
        <w:rPr/>
        <w:t>an</w:t>
      </w:r>
      <w:r>
        <w:rPr>
          <w:spacing w:val="-9"/>
        </w:rPr>
        <w:t> </w:t>
      </w:r>
      <w:r>
        <w:rPr/>
        <w:t>independent</w:t>
      </w:r>
      <w:r>
        <w:rPr>
          <w:spacing w:val="-10"/>
        </w:rPr>
        <w:t> </w:t>
      </w:r>
      <w:r>
        <w:rPr/>
        <w:t>singleton</w:t>
      </w:r>
      <w:r>
        <w:rPr>
          <w:spacing w:val="-9"/>
        </w:rPr>
        <w:t> </w:t>
      </w:r>
      <w:r>
        <w:rPr>
          <w:spacing w:val="-4"/>
        </w:rPr>
        <w:t>set:</w:t>
      </w:r>
    </w:p>
    <w:p>
      <w:pPr>
        <w:pStyle w:val="BodyText"/>
        <w:tabs>
          <w:tab w:pos="1467" w:val="left" w:leader="none"/>
        </w:tabs>
        <w:spacing w:before="205"/>
        <w:ind w:left="566"/>
        <w:rPr>
          <w:rFonts w:ascii="Cambria" w:hAnsi="Cambria" w:eastAsia="Cambria"/>
        </w:rPr>
      </w:pPr>
      <w:r>
        <w:rPr>
          <w:rFonts w:ascii="Cambria" w:hAnsi="Cambria" w:eastAsia="Cambria"/>
        </w:rPr>
        <w:t>∀𝑣</w:t>
      </w:r>
      <w:r>
        <w:rPr>
          <w:rFonts w:ascii="Cambria" w:hAnsi="Cambria" w:eastAsia="Cambria"/>
          <w:spacing w:val="2"/>
        </w:rPr>
        <w:t> </w:t>
      </w:r>
      <w:r>
        <w:rPr>
          <w:rFonts w:ascii="Cambria" w:hAnsi="Cambria" w:eastAsia="Cambria"/>
        </w:rPr>
        <w:t>∈</w:t>
      </w:r>
      <w:r>
        <w:rPr>
          <w:rFonts w:ascii="Cambria" w:hAnsi="Cambria" w:eastAsia="Cambria"/>
          <w:spacing w:val="2"/>
        </w:rPr>
        <w:t> </w:t>
      </w:r>
      <w:r>
        <w:rPr>
          <w:rFonts w:ascii="Cambria" w:hAnsi="Cambria" w:eastAsia="Cambria"/>
        </w:rPr>
        <w:t>𝑉</w:t>
      </w:r>
      <w:r>
        <w:rPr>
          <w:rFonts w:ascii="Cambria" w:hAnsi="Cambria" w:eastAsia="Cambria"/>
          <w:spacing w:val="-6"/>
        </w:rPr>
        <w:t> </w:t>
      </w:r>
      <w:r>
        <w:rPr>
          <w:rFonts w:ascii="Cambria" w:hAnsi="Cambria" w:eastAsia="Cambria"/>
          <w:spacing w:val="-10"/>
        </w:rPr>
        <w:t>,</w:t>
      </w:r>
      <w:r>
        <w:rPr>
          <w:rFonts w:ascii="Cambria" w:hAnsi="Cambria" w:eastAsia="Cambria"/>
        </w:rPr>
        <w:tab/>
      </w:r>
      <w:r>
        <w:rPr>
          <w:rFonts w:ascii="Cambria" w:hAnsi="Cambria" w:eastAsia="Cambria"/>
          <w:spacing w:val="-2"/>
        </w:rPr>
        <w:t>parent(𝑣)</w:t>
      </w:r>
      <w:r>
        <w:rPr>
          <w:rFonts w:ascii="Cambria" w:hAnsi="Cambria" w:eastAsia="Cambria"/>
          <w:spacing w:val="-8"/>
        </w:rPr>
        <w:t> </w:t>
      </w:r>
      <w:r>
        <w:rPr>
          <w:rFonts w:ascii="Cambria" w:hAnsi="Cambria" w:eastAsia="Cambria"/>
          <w:spacing w:val="-2"/>
        </w:rPr>
        <w:t>=</w:t>
      </w:r>
      <w:r>
        <w:rPr>
          <w:rFonts w:ascii="Cambria" w:hAnsi="Cambria" w:eastAsia="Cambria"/>
          <w:spacing w:val="-7"/>
        </w:rPr>
        <w:t> </w:t>
      </w:r>
      <w:r>
        <w:rPr>
          <w:rFonts w:ascii="Cambria" w:hAnsi="Cambria" w:eastAsia="Cambria"/>
          <w:spacing w:val="-5"/>
        </w:rPr>
        <w:t>𝑣.</w:t>
      </w:r>
    </w:p>
    <w:p>
      <w:pPr>
        <w:pStyle w:val="BodyText"/>
        <w:spacing w:before="204"/>
        <w:ind w:left="367"/>
      </w:pPr>
      <w:r>
        <w:rPr>
          <w:spacing w:val="-2"/>
        </w:rPr>
        <w:t>For</w:t>
      </w:r>
      <w:r>
        <w:rPr>
          <w:spacing w:val="-6"/>
        </w:rPr>
        <w:t> </w:t>
      </w:r>
      <w:r>
        <w:rPr>
          <w:spacing w:val="-2"/>
        </w:rPr>
        <w:t>each</w:t>
      </w:r>
      <w:r>
        <w:rPr>
          <w:spacing w:val="-3"/>
        </w:rPr>
        <w:t> </w:t>
      </w:r>
      <w:r>
        <w:rPr>
          <w:spacing w:val="-2"/>
        </w:rPr>
        <w:t>transaction</w:t>
      </w:r>
      <w:r>
        <w:rPr>
          <w:spacing w:val="-4"/>
        </w:rPr>
        <w:t> </w:t>
      </w:r>
      <w:r>
        <w:rPr>
          <w:spacing w:val="-2"/>
        </w:rPr>
        <w:t>edge</w:t>
      </w:r>
      <w:r>
        <w:rPr>
          <w:spacing w:val="-4"/>
        </w:rPr>
        <w:t> </w:t>
      </w:r>
      <w:r>
        <w:rPr>
          <w:rFonts w:ascii="Cambria" w:eastAsia="Cambria"/>
          <w:spacing w:val="-2"/>
        </w:rPr>
        <w:t>(𝑢,</w:t>
      </w:r>
      <w:r>
        <w:rPr>
          <w:rFonts w:ascii="Cambria" w:eastAsia="Cambria"/>
          <w:spacing w:val="-11"/>
        </w:rPr>
        <w:t> </w:t>
      </w:r>
      <w:r>
        <w:rPr>
          <w:rFonts w:ascii="Cambria" w:eastAsia="Cambria"/>
          <w:spacing w:val="-2"/>
        </w:rPr>
        <w:t>𝑣)</w:t>
      </w:r>
      <w:r>
        <w:rPr>
          <w:spacing w:val="-2"/>
        </w:rPr>
        <w:t>,</w:t>
      </w:r>
      <w:r>
        <w:rPr>
          <w:spacing w:val="-3"/>
        </w:rPr>
        <w:t> </w:t>
      </w:r>
      <w:r>
        <w:rPr>
          <w:spacing w:val="-2"/>
        </w:rPr>
        <w:t>we</w:t>
      </w:r>
      <w:r>
        <w:rPr>
          <w:spacing w:val="-4"/>
        </w:rPr>
        <w:t> </w:t>
      </w:r>
      <w:r>
        <w:rPr>
          <w:spacing w:val="-2"/>
        </w:rPr>
        <w:t>perform:</w:t>
      </w:r>
    </w:p>
    <w:p>
      <w:pPr>
        <w:pStyle w:val="BodyText"/>
        <w:spacing w:before="204"/>
        <w:ind w:left="566"/>
        <w:rPr>
          <w:rFonts w:ascii="Cambria" w:eastAsia="Cambria"/>
        </w:rPr>
      </w:pPr>
      <w:r>
        <w:rPr>
          <w:rFonts w:ascii="Cambria" w:eastAsia="Cambria"/>
          <w:w w:val="90"/>
        </w:rPr>
        <w:t>union(𝑢,</w:t>
      </w:r>
      <w:r>
        <w:rPr>
          <w:rFonts w:ascii="Cambria" w:eastAsia="Cambria"/>
          <w:spacing w:val="-4"/>
          <w:w w:val="90"/>
        </w:rPr>
        <w:t> </w:t>
      </w:r>
      <w:r>
        <w:rPr>
          <w:rFonts w:ascii="Cambria" w:eastAsia="Cambria"/>
          <w:spacing w:val="-5"/>
        </w:rPr>
        <w:t>𝑣),</w:t>
      </w:r>
    </w:p>
    <w:p>
      <w:pPr>
        <w:pStyle w:val="BodyText"/>
        <w:spacing w:before="204"/>
        <w:jc w:val="both"/>
      </w:pPr>
      <w:r>
        <w:rPr/>
        <w:t>which</w:t>
      </w:r>
      <w:r>
        <w:rPr>
          <w:spacing w:val="-10"/>
        </w:rPr>
        <w:t> </w:t>
      </w:r>
      <w:r>
        <w:rPr/>
        <w:t>merges</w:t>
      </w:r>
      <w:r>
        <w:rPr>
          <w:spacing w:val="-10"/>
        </w:rPr>
        <w:t> </w:t>
      </w:r>
      <w:r>
        <w:rPr/>
        <w:t>the</w:t>
      </w:r>
      <w:r>
        <w:rPr>
          <w:spacing w:val="-9"/>
        </w:rPr>
        <w:t> </w:t>
      </w:r>
      <w:r>
        <w:rPr/>
        <w:t>sets</w:t>
      </w:r>
      <w:r>
        <w:rPr>
          <w:spacing w:val="-10"/>
        </w:rPr>
        <w:t> </w:t>
      </w:r>
      <w:r>
        <w:rPr/>
        <w:t>of</w:t>
      </w:r>
      <w:r>
        <w:rPr>
          <w:spacing w:val="-9"/>
        </w:rPr>
        <w:t> </w:t>
      </w:r>
      <w:r>
        <w:rPr>
          <w:rFonts w:ascii="Cambria" w:hAnsi="Cambria" w:eastAsia="Cambria"/>
        </w:rPr>
        <w:t>𝑢</w:t>
      </w:r>
      <w:r>
        <w:rPr>
          <w:rFonts w:ascii="Cambria" w:hAnsi="Cambria" w:eastAsia="Cambria"/>
          <w:spacing w:val="-4"/>
        </w:rPr>
        <w:t> </w:t>
      </w:r>
      <w:r>
        <w:rPr/>
        <w:t>and</w:t>
      </w:r>
      <w:r>
        <w:rPr>
          <w:spacing w:val="-9"/>
        </w:rPr>
        <w:t> </w:t>
      </w:r>
      <w:r>
        <w:rPr>
          <w:rFonts w:ascii="Cambria" w:hAnsi="Cambria" w:eastAsia="Cambria"/>
        </w:rPr>
        <w:t>𝑣</w:t>
      </w:r>
      <w:r>
        <w:rPr/>
        <w:t>.</w:t>
      </w:r>
      <w:r>
        <w:rPr>
          <w:spacing w:val="-10"/>
        </w:rPr>
        <w:t> </w:t>
      </w:r>
      <w:r>
        <w:rPr/>
        <w:t>With</w:t>
      </w:r>
      <w:r>
        <w:rPr>
          <w:spacing w:val="-10"/>
        </w:rPr>
        <w:t> </w:t>
      </w:r>
      <w:r>
        <w:rPr/>
        <w:t>path</w:t>
      </w:r>
      <w:r>
        <w:rPr>
          <w:spacing w:val="-9"/>
        </w:rPr>
        <w:t> </w:t>
      </w:r>
      <w:r>
        <w:rPr/>
        <w:t>compression,</w:t>
      </w:r>
      <w:r>
        <w:rPr>
          <w:spacing w:val="-10"/>
        </w:rPr>
        <w:t> </w:t>
      </w:r>
      <w:r>
        <w:rPr/>
        <w:t>each</w:t>
      </w:r>
      <w:r>
        <w:rPr>
          <w:spacing w:val="-9"/>
        </w:rPr>
        <w:t> </w:t>
      </w:r>
      <w:r>
        <w:rPr/>
        <w:t>node’s</w:t>
      </w:r>
      <w:r>
        <w:rPr>
          <w:spacing w:val="-10"/>
        </w:rPr>
        <w:t> </w:t>
      </w:r>
      <w:r>
        <w:rPr/>
        <w:t>representative</w:t>
      </w:r>
      <w:r>
        <w:rPr>
          <w:spacing w:val="-9"/>
        </w:rPr>
        <w:t> </w:t>
      </w:r>
      <w:r>
        <w:rPr/>
        <w:t>(root)</w:t>
      </w:r>
      <w:r>
        <w:rPr>
          <w:spacing w:val="-10"/>
        </w:rPr>
        <w:t> </w:t>
      </w:r>
      <w:r>
        <w:rPr/>
        <w:t>is</w:t>
      </w:r>
      <w:r>
        <w:rPr>
          <w:spacing w:val="-9"/>
        </w:rPr>
        <w:t> </w:t>
      </w:r>
      <w:r>
        <w:rPr/>
        <w:t>computed</w:t>
      </w:r>
      <w:r>
        <w:rPr>
          <w:spacing w:val="-10"/>
        </w:rPr>
        <w:t> </w:t>
      </w:r>
      <w:r>
        <w:rPr>
          <w:spacing w:val="-5"/>
        </w:rPr>
        <w:t>as:</w:t>
      </w:r>
    </w:p>
    <w:p>
      <w:pPr>
        <w:pStyle w:val="BodyText"/>
        <w:spacing w:before="204"/>
        <w:ind w:left="566"/>
        <w:rPr>
          <w:rFonts w:ascii="Cambria" w:eastAsia="Cambria"/>
        </w:rPr>
      </w:pPr>
      <w:r>
        <w:rPr>
          <w:rFonts w:ascii="Cambria" w:eastAsia="Cambria"/>
        </w:rPr>
        <w:t>root(𝑣)</w:t>
      </w:r>
      <w:r>
        <w:rPr>
          <w:rFonts w:ascii="Cambria" w:eastAsia="Cambria"/>
          <w:spacing w:val="-4"/>
        </w:rPr>
        <w:t> </w:t>
      </w:r>
      <w:r>
        <w:rPr>
          <w:rFonts w:ascii="Cambria" w:eastAsia="Cambria"/>
        </w:rPr>
        <w:t>=</w:t>
      </w:r>
      <w:r>
        <w:rPr>
          <w:rFonts w:ascii="Cambria" w:eastAsia="Cambria"/>
          <w:spacing w:val="-4"/>
        </w:rPr>
        <w:t> </w:t>
      </w:r>
      <w:r>
        <w:rPr>
          <w:rFonts w:ascii="Cambria" w:eastAsia="Cambria"/>
          <w:spacing w:val="-2"/>
        </w:rPr>
        <w:t>find(𝑣).</w:t>
      </w:r>
    </w:p>
    <w:p>
      <w:pPr>
        <w:pStyle w:val="BodyText"/>
        <w:spacing w:before="204"/>
        <w:ind w:left="367"/>
      </w:pPr>
      <w:r>
        <w:rPr/>
        <w:t>Thus,</w:t>
      </w:r>
      <w:r>
        <w:rPr>
          <w:spacing w:val="-12"/>
        </w:rPr>
        <w:t> </w:t>
      </w:r>
      <w:r>
        <w:rPr/>
        <w:t>for</w:t>
      </w:r>
      <w:r>
        <w:rPr>
          <w:spacing w:val="-7"/>
        </w:rPr>
        <w:t> </w:t>
      </w:r>
      <w:r>
        <w:rPr/>
        <w:t>any</w:t>
      </w:r>
      <w:r>
        <w:rPr>
          <w:spacing w:val="-8"/>
        </w:rPr>
        <w:t> </w:t>
      </w:r>
      <w:r>
        <w:rPr>
          <w:rFonts w:ascii="Cambria" w:hAnsi="Cambria" w:eastAsia="Cambria"/>
        </w:rPr>
        <w:t>𝑢,</w:t>
      </w:r>
      <w:r>
        <w:rPr>
          <w:rFonts w:ascii="Cambria" w:hAnsi="Cambria" w:eastAsia="Cambria"/>
          <w:spacing w:val="-11"/>
        </w:rPr>
        <w:t> </w:t>
      </w:r>
      <w:r>
        <w:rPr>
          <w:rFonts w:ascii="Cambria" w:hAnsi="Cambria" w:eastAsia="Cambria"/>
        </w:rPr>
        <w:t>𝑣</w:t>
      </w:r>
      <w:r>
        <w:rPr>
          <w:rFonts w:ascii="Cambria" w:hAnsi="Cambria" w:eastAsia="Cambria"/>
          <w:spacing w:val="4"/>
        </w:rPr>
        <w:t> </w:t>
      </w:r>
      <w:r>
        <w:rPr>
          <w:rFonts w:ascii="Cambria" w:hAnsi="Cambria" w:eastAsia="Cambria"/>
        </w:rPr>
        <w:t>∈</w:t>
      </w:r>
      <w:r>
        <w:rPr>
          <w:rFonts w:ascii="Cambria" w:hAnsi="Cambria" w:eastAsia="Cambria"/>
          <w:spacing w:val="4"/>
        </w:rPr>
        <w:t> </w:t>
      </w:r>
      <w:r>
        <w:rPr>
          <w:rFonts w:ascii="Cambria" w:hAnsi="Cambria" w:eastAsia="Cambria"/>
        </w:rPr>
        <w:t>𝑉</w:t>
      </w:r>
      <w:r>
        <w:rPr>
          <w:rFonts w:ascii="Cambria" w:hAnsi="Cambria" w:eastAsia="Cambria"/>
          <w:spacing w:val="-5"/>
        </w:rPr>
        <w:t> </w:t>
      </w:r>
      <w:r>
        <w:rPr>
          <w:spacing w:val="-10"/>
        </w:rPr>
        <w:t>:</w:t>
      </w:r>
    </w:p>
    <w:p>
      <w:pPr>
        <w:pStyle w:val="BodyText"/>
        <w:tabs>
          <w:tab w:pos="2213" w:val="left" w:leader="none"/>
          <w:tab w:pos="2781" w:val="left" w:leader="none"/>
        </w:tabs>
        <w:spacing w:before="203"/>
        <w:ind w:left="566"/>
        <w:rPr>
          <w:rFonts w:ascii="Cambria" w:hAnsi="Cambria" w:cs="Cambria" w:eastAsia="Cambria"/>
        </w:rPr>
      </w:pPr>
      <w:r>
        <w:rPr>
          <w:rFonts w:ascii="Cambria" w:hAnsi="Cambria" w:cs="Cambria" w:eastAsia="Cambria"/>
          <w:spacing w:val="-2"/>
        </w:rPr>
        <w:t>root(𝑢) = root(𝑣)</w:t>
      </w:r>
      <w:r>
        <w:rPr>
          <w:rFonts w:ascii="Cambria" w:hAnsi="Cambria" w:cs="Cambria" w:eastAsia="Cambria"/>
        </w:rPr>
        <w:tab/>
      </w:r>
      <w:r>
        <w:rPr>
          <w:rFonts w:ascii="Cambria" w:hAnsi="Cambria" w:cs="Cambria" w:eastAsia="Cambria"/>
          <w:spacing w:val="-10"/>
        </w:rPr>
        <w:t>⟺</w:t>
      </w:r>
      <w:r>
        <w:rPr>
          <w:rFonts w:ascii="Cambria" w:hAnsi="Cambria" w:cs="Cambria" w:eastAsia="Cambria"/>
        </w:rPr>
        <w:tab/>
        <w:t>𝑢</w:t>
      </w:r>
      <w:r>
        <w:rPr>
          <w:rFonts w:ascii="Cambria" w:hAnsi="Cambria" w:cs="Cambria" w:eastAsia="Cambria"/>
          <w:spacing w:val="-4"/>
        </w:rPr>
        <w:t> </w:t>
      </w:r>
      <w:r>
        <w:rPr/>
        <w:t>and</w:t>
      </w:r>
      <w:r>
        <w:rPr>
          <w:spacing w:val="-9"/>
        </w:rPr>
        <w:t> </w:t>
      </w:r>
      <w:r>
        <w:rPr>
          <w:rFonts w:ascii="Cambria" w:hAnsi="Cambria" w:cs="Cambria" w:eastAsia="Cambria"/>
        </w:rPr>
        <w:t>𝑣</w:t>
      </w:r>
      <w:r>
        <w:rPr>
          <w:rFonts w:ascii="Cambria" w:hAnsi="Cambria" w:cs="Cambria" w:eastAsia="Cambria"/>
          <w:spacing w:val="-3"/>
        </w:rPr>
        <w:t> </w:t>
      </w:r>
      <w:r>
        <w:rPr/>
        <w:t>belong</w:t>
      </w:r>
      <w:r>
        <w:rPr>
          <w:spacing w:val="-9"/>
        </w:rPr>
        <w:t> </w:t>
      </w:r>
      <w:r>
        <w:rPr/>
        <w:t>to</w:t>
      </w:r>
      <w:r>
        <w:rPr>
          <w:spacing w:val="-9"/>
        </w:rPr>
        <w:t> </w:t>
      </w:r>
      <w:r>
        <w:rPr/>
        <w:t>the</w:t>
      </w:r>
      <w:r>
        <w:rPr>
          <w:spacing w:val="-9"/>
        </w:rPr>
        <w:t> </w:t>
      </w:r>
      <w:r>
        <w:rPr/>
        <w:t>same</w:t>
      </w:r>
      <w:r>
        <w:rPr>
          <w:spacing w:val="-9"/>
        </w:rPr>
        <w:t> </w:t>
      </w:r>
      <w:r>
        <w:rPr/>
        <w:t>transaction-connected</w:t>
      </w:r>
      <w:r>
        <w:rPr>
          <w:spacing w:val="-9"/>
        </w:rPr>
        <w:t> </w:t>
      </w:r>
      <w:r>
        <w:rPr>
          <w:spacing w:val="-2"/>
        </w:rPr>
        <w:t>component</w:t>
      </w:r>
      <w:r>
        <w:rPr>
          <w:rFonts w:ascii="Cambria" w:hAnsi="Cambria" w:cs="Cambria" w:eastAsia="Cambria"/>
          <w:spacing w:val="-2"/>
        </w:rPr>
        <w:t>.</w:t>
      </w:r>
    </w:p>
    <w:p>
      <w:pPr>
        <w:pStyle w:val="Heading4"/>
        <w:spacing w:before="198"/>
      </w:pPr>
      <w:r>
        <w:rPr/>
        <w:t>Counting</w:t>
      </w:r>
      <w:r>
        <w:rPr>
          <w:spacing w:val="-12"/>
        </w:rPr>
        <w:t> </w:t>
      </w:r>
      <w:r>
        <w:rPr/>
        <w:t>Laundering</w:t>
      </w:r>
      <w:r>
        <w:rPr>
          <w:spacing w:val="-12"/>
        </w:rPr>
        <w:t> </w:t>
      </w:r>
      <w:r>
        <w:rPr/>
        <w:t>Transactions</w:t>
      </w:r>
      <w:r>
        <w:rPr>
          <w:spacing w:val="-12"/>
        </w:rPr>
        <w:t> </w:t>
      </w:r>
      <w:r>
        <w:rPr/>
        <w:t>per</w:t>
      </w:r>
      <w:r>
        <w:rPr>
          <w:spacing w:val="-12"/>
        </w:rPr>
        <w:t> </w:t>
      </w:r>
      <w:r>
        <w:rPr>
          <w:spacing w:val="-2"/>
        </w:rPr>
        <w:t>Cluster</w:t>
      </w:r>
    </w:p>
    <w:p>
      <w:pPr>
        <w:pStyle w:val="BodyText"/>
        <w:spacing w:before="6"/>
        <w:ind w:left="367"/>
      </w:pPr>
      <w:r>
        <w:rPr/>
        <w:t>For</w:t>
      </w:r>
      <w:r>
        <w:rPr>
          <w:spacing w:val="-6"/>
        </w:rPr>
        <w:t> </w:t>
      </w:r>
      <w:r>
        <w:rPr/>
        <w:t>each</w:t>
      </w:r>
      <w:r>
        <w:rPr>
          <w:spacing w:val="-6"/>
        </w:rPr>
        <w:t> </w:t>
      </w:r>
      <w:r>
        <w:rPr/>
        <w:t>cluster</w:t>
      </w:r>
      <w:r>
        <w:rPr>
          <w:spacing w:val="-6"/>
        </w:rPr>
        <w:t> </w:t>
      </w:r>
      <w:r>
        <w:rPr>
          <w:rFonts w:ascii="Cambria" w:hAnsi="Cambria" w:eastAsia="Cambria"/>
        </w:rPr>
        <w:t>𝐶</w:t>
      </w:r>
      <w:r>
        <w:rPr>
          <w:rFonts w:ascii="Cambria" w:hAnsi="Cambria" w:eastAsia="Cambria"/>
          <w:spacing w:val="20"/>
        </w:rPr>
        <w:t> </w:t>
      </w:r>
      <w:r>
        <w:rPr>
          <w:rFonts w:ascii="Cambria" w:hAnsi="Cambria" w:eastAsia="Cambria"/>
        </w:rPr>
        <w:t>⊆</w:t>
      </w:r>
      <w:r>
        <w:rPr>
          <w:rFonts w:ascii="Cambria" w:hAnsi="Cambria" w:eastAsia="Cambria"/>
          <w:spacing w:val="5"/>
        </w:rPr>
        <w:t> </w:t>
      </w:r>
      <w:r>
        <w:rPr>
          <w:rFonts w:ascii="Cambria" w:hAnsi="Cambria" w:eastAsia="Cambria"/>
        </w:rPr>
        <w:t>𝑉</w:t>
      </w:r>
      <w:r>
        <w:rPr>
          <w:rFonts w:ascii="Cambria" w:hAnsi="Cambria" w:eastAsia="Cambria"/>
          <w:spacing w:val="-4"/>
        </w:rPr>
        <w:t> </w:t>
      </w:r>
      <w:r>
        <w:rPr/>
        <w:t>,</w:t>
      </w:r>
      <w:r>
        <w:rPr>
          <w:spacing w:val="-6"/>
        </w:rPr>
        <w:t> </w:t>
      </w:r>
      <w:r>
        <w:rPr/>
        <w:t>define</w:t>
      </w:r>
      <w:r>
        <w:rPr>
          <w:spacing w:val="-6"/>
        </w:rPr>
        <w:t> </w:t>
      </w:r>
      <w:r>
        <w:rPr/>
        <w:t>the</w:t>
      </w:r>
      <w:r>
        <w:rPr>
          <w:spacing w:val="-6"/>
        </w:rPr>
        <w:t> </w:t>
      </w:r>
      <w:r>
        <w:rPr/>
        <w:t>laundering</w:t>
      </w:r>
      <w:r>
        <w:rPr>
          <w:spacing w:val="-6"/>
        </w:rPr>
        <w:t> </w:t>
      </w:r>
      <w:r>
        <w:rPr>
          <w:spacing w:val="-2"/>
        </w:rPr>
        <w:t>count:</w:t>
      </w:r>
    </w:p>
    <w:p>
      <w:pPr>
        <w:spacing w:line="173" w:lineRule="exact" w:before="11"/>
        <w:ind w:left="1598" w:right="0" w:firstLine="0"/>
        <w:jc w:val="left"/>
        <w:rPr>
          <w:rFonts w:ascii="Verdana" w:hAnsi="Verdana"/>
          <w:sz w:val="20"/>
        </w:rPr>
      </w:pPr>
      <w:r>
        <w:rPr>
          <w:rFonts w:ascii="Verdana" w:hAnsi="Verdana"/>
          <w:spacing w:val="-10"/>
          <w:w w:val="175"/>
          <w:sz w:val="20"/>
        </w:rPr>
        <w:t>∑</w:t>
      </w:r>
    </w:p>
    <w:p>
      <w:pPr>
        <w:spacing w:after="0" w:line="173" w:lineRule="exact"/>
        <w:jc w:val="left"/>
        <w:rPr>
          <w:rFonts w:ascii="Verdana" w:hAnsi="Verdana"/>
          <w:sz w:val="20"/>
        </w:rPr>
        <w:sectPr>
          <w:pgSz w:w="10890" w:h="14860"/>
          <w:pgMar w:header="691" w:footer="562" w:top="940" w:bottom="760" w:left="708" w:right="0"/>
        </w:sectPr>
      </w:pPr>
    </w:p>
    <w:p>
      <w:pPr>
        <w:spacing w:before="20"/>
        <w:ind w:left="566" w:right="0" w:firstLine="0"/>
        <w:jc w:val="left"/>
        <w:rPr>
          <w:rFonts w:ascii="Cambria" w:eastAsia="Cambria"/>
          <w:sz w:val="20"/>
        </w:rPr>
      </w:pPr>
      <w:r>
        <w:rPr>
          <w:rFonts w:ascii="Cambria" w:eastAsia="Cambria"/>
          <w:w w:val="110"/>
          <w:sz w:val="20"/>
        </w:rPr>
        <w:t>𝐿(𝐶)</w:t>
      </w:r>
      <w:r>
        <w:rPr>
          <w:rFonts w:ascii="Cambria" w:eastAsia="Cambria"/>
          <w:spacing w:val="10"/>
          <w:w w:val="110"/>
          <w:sz w:val="20"/>
        </w:rPr>
        <w:t> </w:t>
      </w:r>
      <w:r>
        <w:rPr>
          <w:rFonts w:ascii="Cambria" w:eastAsia="Cambria"/>
          <w:spacing w:val="-10"/>
          <w:w w:val="110"/>
          <w:sz w:val="20"/>
        </w:rPr>
        <w:t>=</w:t>
      </w:r>
    </w:p>
    <w:p>
      <w:pPr>
        <w:spacing w:line="240" w:lineRule="auto" w:before="120"/>
        <w:rPr>
          <w:rFonts w:ascii="Cambria"/>
          <w:sz w:val="15"/>
        </w:rPr>
      </w:pPr>
      <w:r>
        <w:rPr/>
        <w:br w:type="column"/>
      </w:r>
      <w:r>
        <w:rPr>
          <w:rFonts w:ascii="Cambria"/>
          <w:sz w:val="15"/>
        </w:rPr>
      </w:r>
    </w:p>
    <w:p>
      <w:pPr>
        <w:spacing w:before="1"/>
        <w:ind w:left="15" w:right="0" w:firstLine="0"/>
        <w:jc w:val="left"/>
        <w:rPr>
          <w:rFonts w:ascii="Cambria" w:hAnsi="Cambria" w:eastAsia="Cambria"/>
          <w:sz w:val="15"/>
        </w:rPr>
      </w:pPr>
      <w:r>
        <w:rPr>
          <w:rFonts w:ascii="Cambria" w:hAnsi="Cambria" w:eastAsia="Cambria"/>
          <w:sz w:val="15"/>
        </w:rPr>
        <w:t>(𝑢,𝑣)∈𝐸,</w:t>
      </w:r>
      <w:r>
        <w:rPr>
          <w:rFonts w:ascii="Cambria" w:hAnsi="Cambria" w:eastAsia="Cambria"/>
          <w:spacing w:val="10"/>
          <w:sz w:val="15"/>
        </w:rPr>
        <w:t> </w:t>
      </w:r>
      <w:r>
        <w:rPr>
          <w:rFonts w:ascii="Cambria" w:hAnsi="Cambria" w:eastAsia="Cambria"/>
          <w:spacing w:val="-2"/>
          <w:sz w:val="15"/>
        </w:rPr>
        <w:t>𝑢,𝑣∈𝐶</w:t>
      </w:r>
    </w:p>
    <w:p>
      <w:pPr>
        <w:spacing w:line="294" w:lineRule="exact" w:before="0"/>
        <w:ind w:left="5" w:right="0" w:firstLine="0"/>
        <w:jc w:val="left"/>
        <w:rPr>
          <w:rFonts w:ascii="Cambria" w:eastAsia="Cambria"/>
          <w:position w:val="5"/>
          <w:sz w:val="20"/>
        </w:rPr>
      </w:pPr>
      <w:r>
        <w:rPr/>
        <w:br w:type="column"/>
      </w:r>
      <w:r>
        <w:rPr>
          <w:rFonts w:ascii="Arial Black" w:eastAsia="Arial Black"/>
          <w:spacing w:val="-2"/>
          <w:position w:val="5"/>
          <w:sz w:val="20"/>
        </w:rPr>
        <w:t>𝟏</w:t>
      </w:r>
      <w:r>
        <w:rPr>
          <w:rFonts w:ascii="Cambria" w:eastAsia="Cambria"/>
          <w:spacing w:val="-2"/>
          <w:sz w:val="15"/>
        </w:rPr>
        <w:t>{Is</w:t>
      </w:r>
      <w:r>
        <w:rPr>
          <w:spacing w:val="-2"/>
          <w:sz w:val="15"/>
        </w:rPr>
        <w:t>_</w:t>
      </w:r>
      <w:r>
        <w:rPr>
          <w:rFonts w:ascii="Cambria" w:eastAsia="Cambria"/>
          <w:spacing w:val="-2"/>
          <w:sz w:val="15"/>
        </w:rPr>
        <w:t>laundering(𝑢,𝑣)=1}</w:t>
      </w:r>
      <w:r>
        <w:rPr>
          <w:rFonts w:ascii="Cambria" w:eastAsia="Cambria"/>
          <w:spacing w:val="-2"/>
          <w:position w:val="5"/>
          <w:sz w:val="20"/>
        </w:rPr>
        <w:t>,</w:t>
      </w:r>
    </w:p>
    <w:p>
      <w:pPr>
        <w:spacing w:after="0" w:line="294" w:lineRule="exact"/>
        <w:jc w:val="left"/>
        <w:rPr>
          <w:rFonts w:ascii="Cambria" w:eastAsia="Cambria"/>
          <w:position w:val="5"/>
          <w:sz w:val="20"/>
        </w:rPr>
        <w:sectPr>
          <w:type w:val="continuous"/>
          <w:pgSz w:w="10890" w:h="14860"/>
          <w:pgMar w:header="691" w:footer="562" w:top="940" w:bottom="760" w:left="708" w:right="0"/>
          <w:cols w:num="3" w:equalWidth="0">
            <w:col w:w="1183" w:space="40"/>
            <w:col w:w="983" w:space="39"/>
            <w:col w:w="7937"/>
          </w:cols>
        </w:sectPr>
      </w:pPr>
    </w:p>
    <w:p>
      <w:pPr>
        <w:pStyle w:val="BodyText"/>
        <w:spacing w:before="177"/>
      </w:pPr>
      <w:r>
        <w:rPr/>
        <w:t>which</w:t>
      </w:r>
      <w:r>
        <w:rPr>
          <w:spacing w:val="-8"/>
        </w:rPr>
        <w:t> </w:t>
      </w:r>
      <w:r>
        <w:rPr/>
        <w:t>measures</w:t>
      </w:r>
      <w:r>
        <w:rPr>
          <w:spacing w:val="-8"/>
        </w:rPr>
        <w:t> </w:t>
      </w:r>
      <w:r>
        <w:rPr/>
        <w:t>the</w:t>
      </w:r>
      <w:r>
        <w:rPr>
          <w:spacing w:val="-7"/>
        </w:rPr>
        <w:t> </w:t>
      </w:r>
      <w:r>
        <w:rPr/>
        <w:t>number</w:t>
      </w:r>
      <w:r>
        <w:rPr>
          <w:spacing w:val="-8"/>
        </w:rPr>
        <w:t> </w:t>
      </w:r>
      <w:r>
        <w:rPr/>
        <w:t>of</w:t>
      </w:r>
      <w:r>
        <w:rPr>
          <w:spacing w:val="-7"/>
        </w:rPr>
        <w:t> </w:t>
      </w:r>
      <w:r>
        <w:rPr/>
        <w:t>laundering-labeled</w:t>
      </w:r>
      <w:r>
        <w:rPr>
          <w:spacing w:val="-8"/>
        </w:rPr>
        <w:t> </w:t>
      </w:r>
      <w:r>
        <w:rPr/>
        <w:t>transactions</w:t>
      </w:r>
      <w:r>
        <w:rPr>
          <w:spacing w:val="-8"/>
        </w:rPr>
        <w:t> </w:t>
      </w:r>
      <w:r>
        <w:rPr/>
        <w:t>occurring</w:t>
      </w:r>
      <w:r>
        <w:rPr>
          <w:spacing w:val="-7"/>
        </w:rPr>
        <w:t> </w:t>
      </w:r>
      <w:r>
        <w:rPr/>
        <w:t>entirely</w:t>
      </w:r>
      <w:r>
        <w:rPr>
          <w:spacing w:val="-8"/>
        </w:rPr>
        <w:t> </w:t>
      </w:r>
      <w:r>
        <w:rPr/>
        <w:t>within</w:t>
      </w:r>
      <w:r>
        <w:rPr>
          <w:spacing w:val="-7"/>
        </w:rPr>
        <w:t> </w:t>
      </w:r>
      <w:r>
        <w:rPr/>
        <w:t>cluster</w:t>
      </w:r>
      <w:r>
        <w:rPr>
          <w:spacing w:val="-8"/>
        </w:rPr>
        <w:t> </w:t>
      </w:r>
      <w:r>
        <w:rPr>
          <w:rFonts w:ascii="Cambria" w:eastAsia="Cambria"/>
          <w:spacing w:val="-5"/>
        </w:rPr>
        <w:t>𝐶</w:t>
      </w:r>
      <w:r>
        <w:rPr>
          <w:spacing w:val="-5"/>
        </w:rPr>
        <w:t>.</w:t>
      </w:r>
    </w:p>
    <w:p>
      <w:pPr>
        <w:pStyle w:val="BodyText"/>
        <w:spacing w:line="249" w:lineRule="auto" w:before="8"/>
        <w:ind w:right="774" w:firstLine="298"/>
      </w:pPr>
      <w:r>
        <w:rPr/>
        <w:t>This</w:t>
      </w:r>
      <w:r>
        <w:rPr>
          <w:spacing w:val="-13"/>
        </w:rPr>
        <w:t> </w:t>
      </w:r>
      <w:r>
        <w:rPr/>
        <w:t>formulation</w:t>
      </w:r>
      <w:r>
        <w:rPr>
          <w:spacing w:val="-12"/>
        </w:rPr>
        <w:t> </w:t>
      </w:r>
      <w:r>
        <w:rPr/>
        <w:t>provides</w:t>
      </w:r>
      <w:r>
        <w:rPr>
          <w:spacing w:val="-13"/>
        </w:rPr>
        <w:t> </w:t>
      </w:r>
      <w:r>
        <w:rPr/>
        <w:t>a</w:t>
      </w:r>
      <w:r>
        <w:rPr>
          <w:spacing w:val="-12"/>
        </w:rPr>
        <w:t> </w:t>
      </w:r>
      <w:r>
        <w:rPr/>
        <w:t>mathematically</w:t>
      </w:r>
      <w:r>
        <w:rPr>
          <w:spacing w:val="-13"/>
        </w:rPr>
        <w:t> </w:t>
      </w:r>
      <w:r>
        <w:rPr/>
        <w:t>precise</w:t>
      </w:r>
      <w:r>
        <w:rPr>
          <w:spacing w:val="-12"/>
        </w:rPr>
        <w:t> </w:t>
      </w:r>
      <w:r>
        <w:rPr/>
        <w:t>basis</w:t>
      </w:r>
      <w:r>
        <w:rPr>
          <w:spacing w:val="-13"/>
        </w:rPr>
        <w:t> </w:t>
      </w:r>
      <w:r>
        <w:rPr/>
        <w:t>for</w:t>
      </w:r>
      <w:r>
        <w:rPr>
          <w:spacing w:val="-12"/>
        </w:rPr>
        <w:t> </w:t>
      </w:r>
      <w:r>
        <w:rPr/>
        <w:t>identifying</w:t>
      </w:r>
      <w:r>
        <w:rPr>
          <w:spacing w:val="-13"/>
        </w:rPr>
        <w:t> </w:t>
      </w:r>
      <w:r>
        <w:rPr/>
        <w:t>high-risk</w:t>
      </w:r>
      <w:r>
        <w:rPr>
          <w:spacing w:val="-12"/>
        </w:rPr>
        <w:t> </w:t>
      </w:r>
      <w:r>
        <w:rPr/>
        <w:t>clusters</w:t>
      </w:r>
      <w:r>
        <w:rPr>
          <w:spacing w:val="-13"/>
        </w:rPr>
        <w:t> </w:t>
      </w:r>
      <w:r>
        <w:rPr/>
        <w:t>within</w:t>
      </w:r>
      <w:r>
        <w:rPr>
          <w:spacing w:val="-12"/>
        </w:rPr>
        <w:t> </w:t>
      </w:r>
      <w:r>
        <w:rPr/>
        <w:t>large</w:t>
      </w:r>
      <w:r>
        <w:rPr>
          <w:spacing w:val="-13"/>
        </w:rPr>
        <w:t> </w:t>
      </w:r>
      <w:r>
        <w:rPr/>
        <w:t>transaction </w:t>
      </w:r>
      <w:r>
        <w:rPr>
          <w:spacing w:val="-2"/>
        </w:rPr>
        <w:t>networks.</w:t>
      </w:r>
    </w:p>
    <w:p>
      <w:pPr>
        <w:pStyle w:val="BodyText"/>
        <w:spacing w:after="0" w:line="249" w:lineRule="auto"/>
        <w:sectPr>
          <w:type w:val="continuous"/>
          <w:pgSz w:w="10890" w:h="14860"/>
          <w:pgMar w:header="691" w:footer="562" w:top="940" w:bottom="760" w:left="708" w:right="0"/>
        </w:sectPr>
      </w:pPr>
    </w:p>
    <w:p>
      <w:pPr>
        <w:spacing w:before="203"/>
        <w:ind w:left="68" w:right="0" w:firstLine="0"/>
        <w:jc w:val="left"/>
        <w:rPr>
          <w:rFonts w:ascii="Arial"/>
          <w:b/>
          <w:sz w:val="18"/>
        </w:rPr>
      </w:pPr>
      <w:bookmarkStart w:name="_bookmark0" w:id="1"/>
      <w:bookmarkEnd w:id="1"/>
      <w:r>
        <w:rPr/>
      </w:r>
      <w:r>
        <w:rPr>
          <w:rFonts w:ascii="Arial"/>
          <w:b/>
          <w:spacing w:val="-6"/>
          <w:sz w:val="18"/>
        </w:rPr>
        <w:t>Table</w:t>
      </w:r>
      <w:r>
        <w:rPr>
          <w:rFonts w:ascii="Arial"/>
          <w:b/>
          <w:spacing w:val="-1"/>
          <w:sz w:val="18"/>
        </w:rPr>
        <w:t> </w:t>
      </w:r>
      <w:r>
        <w:rPr>
          <w:rFonts w:ascii="Arial"/>
          <w:b/>
          <w:spacing w:val="-12"/>
          <w:sz w:val="18"/>
        </w:rPr>
        <w:t>1</w:t>
      </w:r>
    </w:p>
    <w:p>
      <w:pPr>
        <w:spacing w:before="13"/>
        <w:ind w:left="68" w:right="0" w:firstLine="0"/>
        <w:jc w:val="left"/>
        <w:rPr>
          <w:rFonts w:ascii="Arial MT"/>
          <w:sz w:val="18"/>
        </w:rPr>
      </w:pPr>
      <w:r>
        <w:rPr>
          <w:rFonts w:ascii="Arial MT"/>
          <w:spacing w:val="-4"/>
          <w:sz w:val="18"/>
        </w:rPr>
        <w:t>Characteristics</w:t>
      </w:r>
      <w:r>
        <w:rPr>
          <w:rFonts w:ascii="Arial MT"/>
          <w:spacing w:val="1"/>
          <w:sz w:val="18"/>
        </w:rPr>
        <w:t> </w:t>
      </w:r>
      <w:r>
        <w:rPr>
          <w:rFonts w:ascii="Arial MT"/>
          <w:spacing w:val="-4"/>
          <w:sz w:val="18"/>
        </w:rPr>
        <w:t>of</w:t>
      </w:r>
      <w:r>
        <w:rPr>
          <w:rFonts w:ascii="Arial MT"/>
          <w:spacing w:val="1"/>
          <w:sz w:val="18"/>
        </w:rPr>
        <w:t> </w:t>
      </w:r>
      <w:r>
        <w:rPr>
          <w:rFonts w:ascii="Arial MT"/>
          <w:spacing w:val="-4"/>
          <w:sz w:val="18"/>
        </w:rPr>
        <w:t>UF-FAE</w:t>
      </w:r>
      <w:r>
        <w:rPr>
          <w:rFonts w:ascii="Arial MT"/>
          <w:spacing w:val="2"/>
          <w:sz w:val="18"/>
        </w:rPr>
        <w:t> </w:t>
      </w:r>
      <w:r>
        <w:rPr>
          <w:rFonts w:ascii="Arial MT"/>
          <w:spacing w:val="-4"/>
          <w:sz w:val="18"/>
        </w:rPr>
        <w:t>as</w:t>
      </w:r>
      <w:r>
        <w:rPr>
          <w:rFonts w:ascii="Arial MT"/>
          <w:spacing w:val="1"/>
          <w:sz w:val="18"/>
        </w:rPr>
        <w:t> </w:t>
      </w:r>
      <w:r>
        <w:rPr>
          <w:rFonts w:ascii="Arial MT"/>
          <w:spacing w:val="-4"/>
          <w:sz w:val="18"/>
        </w:rPr>
        <w:t>a</w:t>
      </w:r>
      <w:r>
        <w:rPr>
          <w:rFonts w:ascii="Arial MT"/>
          <w:spacing w:val="1"/>
          <w:sz w:val="18"/>
        </w:rPr>
        <w:t> </w:t>
      </w:r>
      <w:r>
        <w:rPr>
          <w:rFonts w:ascii="Arial MT"/>
          <w:spacing w:val="-4"/>
          <w:sz w:val="18"/>
        </w:rPr>
        <w:t>Hybrid</w:t>
      </w:r>
      <w:r>
        <w:rPr>
          <w:rFonts w:ascii="Arial MT"/>
          <w:spacing w:val="2"/>
          <w:sz w:val="18"/>
        </w:rPr>
        <w:t> </w:t>
      </w:r>
      <w:r>
        <w:rPr>
          <w:rFonts w:ascii="Arial MT"/>
          <w:spacing w:val="-4"/>
          <w:sz w:val="18"/>
        </w:rPr>
        <w:t>Approximation</w:t>
      </w:r>
      <w:r>
        <w:rPr>
          <w:rFonts w:ascii="Arial MT"/>
          <w:spacing w:val="1"/>
          <w:sz w:val="18"/>
        </w:rPr>
        <w:t> </w:t>
      </w:r>
      <w:r>
        <w:rPr>
          <w:rFonts w:ascii="Arial MT"/>
          <w:spacing w:val="-4"/>
          <w:sz w:val="18"/>
        </w:rPr>
        <w:t>Algorithm</w:t>
      </w:r>
    </w:p>
    <w:p>
      <w:pPr>
        <w:pStyle w:val="BodyText"/>
        <w:spacing w:before="7"/>
        <w:ind w:left="0"/>
        <w:rPr>
          <w:rFonts w:ascii="Arial MT"/>
          <w:sz w:val="6"/>
        </w:rPr>
      </w:pPr>
      <w:r>
        <w:rPr>
          <w:rFonts w:ascii="Arial MT"/>
          <w:sz w:val="6"/>
        </w:rPr>
        <mc:AlternateContent>
          <mc:Choice Requires="wps">
            <w:drawing>
              <wp:anchor distT="0" distB="0" distL="0" distR="0" allowOverlap="1" layoutInCell="1" locked="0" behindDoc="1" simplePos="0" relativeHeight="487594496">
                <wp:simplePos x="0" y="0"/>
                <wp:positionH relativeFrom="page">
                  <wp:posOffset>964171</wp:posOffset>
                </wp:positionH>
                <wp:positionV relativeFrom="paragraph">
                  <wp:posOffset>63687</wp:posOffset>
                </wp:positionV>
                <wp:extent cx="498411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4984115" cy="1270"/>
                        </a:xfrm>
                        <a:custGeom>
                          <a:avLst/>
                          <a:gdLst/>
                          <a:ahLst/>
                          <a:cxnLst/>
                          <a:rect l="l" t="t" r="r" b="b"/>
                          <a:pathLst>
                            <a:path w="4984115" h="0">
                              <a:moveTo>
                                <a:pt x="0" y="0"/>
                              </a:moveTo>
                              <a:lnTo>
                                <a:pt x="498365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918999pt;margin-top:5.014758pt;width:392.45pt;height:.1pt;mso-position-horizontal-relative:page;mso-position-vertical-relative:paragraph;z-index:-15721984;mso-wrap-distance-left:0;mso-wrap-distance-right:0" id="docshape15" coordorigin="1518,100" coordsize="7849,0" path="m1518,100l9367,100e" filled="false" stroked="true" strokeweight=".398pt" strokecolor="#000000">
                <v:path arrowok="t"/>
                <v:stroke dashstyle="solid"/>
                <w10:wrap type="topAndBottom"/>
              </v:shape>
            </w:pict>
          </mc:Fallback>
        </mc:AlternateContent>
      </w:r>
    </w:p>
    <w:p>
      <w:pPr>
        <w:tabs>
          <w:tab w:pos="2869" w:val="left" w:leader="none"/>
        </w:tabs>
        <w:spacing w:before="0" w:after="16"/>
        <w:ind w:left="929" w:right="0" w:firstLine="0"/>
        <w:jc w:val="left"/>
        <w:rPr>
          <w:rFonts w:ascii="Arial"/>
          <w:b/>
          <w:sz w:val="18"/>
        </w:rPr>
      </w:pPr>
      <w:r>
        <w:rPr>
          <w:rFonts w:ascii="Arial"/>
          <w:b/>
          <w:spacing w:val="-2"/>
          <w:sz w:val="18"/>
        </w:rPr>
        <w:t>Feature</w:t>
      </w:r>
      <w:r>
        <w:rPr>
          <w:rFonts w:ascii="Arial"/>
          <w:b/>
          <w:sz w:val="18"/>
        </w:rPr>
        <w:tab/>
      </w:r>
      <w:r>
        <w:rPr>
          <w:rFonts w:ascii="Arial"/>
          <w:b/>
          <w:spacing w:val="-2"/>
          <w:sz w:val="18"/>
        </w:rPr>
        <w:t>Description</w:t>
      </w:r>
    </w:p>
    <w:p>
      <w:pPr>
        <w:pStyle w:val="BodyText"/>
        <w:spacing w:line="20" w:lineRule="exact"/>
        <w:ind w:left="810"/>
        <w:rPr>
          <w:rFonts w:ascii="Arial"/>
          <w:sz w:val="2"/>
        </w:rPr>
      </w:pPr>
      <w:r>
        <w:rPr>
          <w:rFonts w:ascii="Arial"/>
          <w:sz w:val="2"/>
        </w:rPr>
        <mc:AlternateContent>
          <mc:Choice Requires="wps">
            <w:drawing>
              <wp:inline distT="0" distB="0" distL="0" distR="0">
                <wp:extent cx="4984115" cy="5080"/>
                <wp:effectExtent l="9525" t="0" r="0" b="4445"/>
                <wp:docPr id="25" name="Group 25"/>
                <wp:cNvGraphicFramePr>
                  <a:graphicFrameLocks/>
                </wp:cNvGraphicFramePr>
                <a:graphic>
                  <a:graphicData uri="http://schemas.microsoft.com/office/word/2010/wordprocessingGroup">
                    <wpg:wgp>
                      <wpg:cNvPr id="25" name="Group 25"/>
                      <wpg:cNvGrpSpPr/>
                      <wpg:grpSpPr>
                        <a:xfrm>
                          <a:off x="0" y="0"/>
                          <a:ext cx="4984115" cy="5080"/>
                          <a:chExt cx="4984115" cy="5080"/>
                        </a:xfrm>
                      </wpg:grpSpPr>
                      <wps:wsp>
                        <wps:cNvPr id="26" name="Graphic 26"/>
                        <wps:cNvSpPr/>
                        <wps:spPr>
                          <a:xfrm>
                            <a:off x="0" y="2527"/>
                            <a:ext cx="4984115" cy="1270"/>
                          </a:xfrm>
                          <a:custGeom>
                            <a:avLst/>
                            <a:gdLst/>
                            <a:ahLst/>
                            <a:cxnLst/>
                            <a:rect l="l" t="t" r="r" b="b"/>
                            <a:pathLst>
                              <a:path w="4984115" h="0">
                                <a:moveTo>
                                  <a:pt x="0" y="0"/>
                                </a:moveTo>
                                <a:lnTo>
                                  <a:pt x="498365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2.45pt;height:.4pt;mso-position-horizontal-relative:char;mso-position-vertical-relative:line" id="docshapegroup16" coordorigin="0,0" coordsize="7849,8">
                <v:line style="position:absolute" from="0,4" to="7848,4" stroked="true" strokeweight=".398pt" strokecolor="#000000">
                  <v:stroke dashstyle="solid"/>
                </v:line>
              </v:group>
            </w:pict>
          </mc:Fallback>
        </mc:AlternateContent>
      </w:r>
      <w:r>
        <w:rPr>
          <w:rFonts w:ascii="Arial"/>
          <w:sz w:val="2"/>
        </w:rPr>
      </w:r>
    </w:p>
    <w:p>
      <w:pPr>
        <w:tabs>
          <w:tab w:pos="2869" w:val="left" w:leader="none"/>
        </w:tabs>
        <w:spacing w:line="254" w:lineRule="auto" w:before="0"/>
        <w:ind w:left="2869" w:right="1636" w:hanging="1940"/>
        <w:jc w:val="both"/>
        <w:rPr>
          <w:rFonts w:ascii="Arial MT"/>
          <w:sz w:val="18"/>
        </w:rPr>
      </w:pPr>
      <w:r>
        <w:rPr>
          <w:rFonts w:ascii="Arial MT"/>
          <w:spacing w:val="-2"/>
          <w:sz w:val="18"/>
        </w:rPr>
        <w:t>Hybridization</w:t>
      </w:r>
      <w:r>
        <w:rPr>
          <w:rFonts w:ascii="Arial MT"/>
          <w:sz w:val="18"/>
        </w:rPr>
        <w:tab/>
      </w:r>
      <w:r>
        <w:rPr>
          <w:rFonts w:ascii="Arial MT"/>
          <w:spacing w:val="-2"/>
          <w:sz w:val="18"/>
        </w:rPr>
        <w:t>Combines</w:t>
      </w:r>
      <w:r>
        <w:rPr>
          <w:rFonts w:ascii="Arial MT"/>
          <w:spacing w:val="-4"/>
          <w:sz w:val="18"/>
        </w:rPr>
        <w:t> </w:t>
      </w:r>
      <w:r>
        <w:rPr>
          <w:rFonts w:ascii="Arial MT"/>
          <w:spacing w:val="-2"/>
          <w:sz w:val="18"/>
        </w:rPr>
        <w:t>two</w:t>
      </w:r>
      <w:r>
        <w:rPr>
          <w:rFonts w:ascii="Arial MT"/>
          <w:spacing w:val="-4"/>
          <w:sz w:val="18"/>
        </w:rPr>
        <w:t> </w:t>
      </w:r>
      <w:r>
        <w:rPr>
          <w:rFonts w:ascii="Arial MT"/>
          <w:spacing w:val="-2"/>
          <w:sz w:val="18"/>
        </w:rPr>
        <w:t>or</w:t>
      </w:r>
      <w:r>
        <w:rPr>
          <w:rFonts w:ascii="Arial MT"/>
          <w:spacing w:val="-4"/>
          <w:sz w:val="18"/>
        </w:rPr>
        <w:t> </w:t>
      </w:r>
      <w:r>
        <w:rPr>
          <w:rFonts w:ascii="Arial MT"/>
          <w:spacing w:val="-2"/>
          <w:sz w:val="18"/>
        </w:rPr>
        <w:t>more</w:t>
      </w:r>
      <w:r>
        <w:rPr>
          <w:rFonts w:ascii="Arial MT"/>
          <w:spacing w:val="-4"/>
          <w:sz w:val="18"/>
        </w:rPr>
        <w:t> </w:t>
      </w:r>
      <w:r>
        <w:rPr>
          <w:rFonts w:ascii="Arial MT"/>
          <w:spacing w:val="-2"/>
          <w:sz w:val="18"/>
        </w:rPr>
        <w:t>heuristic</w:t>
      </w:r>
      <w:r>
        <w:rPr>
          <w:rFonts w:ascii="Arial MT"/>
          <w:spacing w:val="-4"/>
          <w:sz w:val="18"/>
        </w:rPr>
        <w:t> </w:t>
      </w:r>
      <w:r>
        <w:rPr>
          <w:rFonts w:ascii="Arial MT"/>
          <w:spacing w:val="-2"/>
          <w:sz w:val="18"/>
        </w:rPr>
        <w:t>techniques</w:t>
      </w:r>
      <w:r>
        <w:rPr>
          <w:rFonts w:ascii="Arial MT"/>
          <w:spacing w:val="-4"/>
          <w:sz w:val="18"/>
        </w:rPr>
        <w:t> </w:t>
      </w:r>
      <w:r>
        <w:rPr>
          <w:rFonts w:ascii="Arial MT"/>
          <w:spacing w:val="-2"/>
          <w:sz w:val="18"/>
        </w:rPr>
        <w:t>to</w:t>
      </w:r>
      <w:r>
        <w:rPr>
          <w:rFonts w:ascii="Arial MT"/>
          <w:spacing w:val="-4"/>
          <w:sz w:val="18"/>
        </w:rPr>
        <w:t> </w:t>
      </w:r>
      <w:r>
        <w:rPr>
          <w:rFonts w:ascii="Arial MT"/>
          <w:spacing w:val="-2"/>
          <w:sz w:val="18"/>
        </w:rPr>
        <w:t>achieve</w:t>
      </w:r>
      <w:r>
        <w:rPr>
          <w:rFonts w:ascii="Arial MT"/>
          <w:spacing w:val="-4"/>
          <w:sz w:val="18"/>
        </w:rPr>
        <w:t> </w:t>
      </w:r>
      <w:r>
        <w:rPr>
          <w:rFonts w:ascii="Arial MT"/>
          <w:spacing w:val="-2"/>
          <w:sz w:val="18"/>
        </w:rPr>
        <w:t>both</w:t>
      </w:r>
      <w:r>
        <w:rPr>
          <w:rFonts w:ascii="Arial MT"/>
          <w:spacing w:val="-4"/>
          <w:sz w:val="18"/>
        </w:rPr>
        <w:t> </w:t>
      </w:r>
      <w:r>
        <w:rPr>
          <w:rFonts w:ascii="Arial MT"/>
          <w:spacing w:val="-2"/>
          <w:sz w:val="18"/>
        </w:rPr>
        <w:t>global</w:t>
      </w:r>
      <w:r>
        <w:rPr>
          <w:rFonts w:ascii="Arial MT"/>
          <w:spacing w:val="-4"/>
          <w:sz w:val="18"/>
        </w:rPr>
        <w:t> </w:t>
      </w:r>
      <w:r>
        <w:rPr>
          <w:rFonts w:ascii="Arial MT"/>
          <w:spacing w:val="-2"/>
          <w:sz w:val="18"/>
        </w:rPr>
        <w:t>explo- </w:t>
      </w:r>
      <w:r>
        <w:rPr>
          <w:rFonts w:ascii="Arial MT"/>
          <w:sz w:val="18"/>
        </w:rPr>
        <w:t>ration (diversification) and local refinement (intensification).</w:t>
      </w:r>
    </w:p>
    <w:p>
      <w:pPr>
        <w:tabs>
          <w:tab w:pos="2869" w:val="left" w:leader="none"/>
        </w:tabs>
        <w:spacing w:line="254" w:lineRule="auto" w:before="0"/>
        <w:ind w:left="2869" w:right="1636" w:hanging="1940"/>
        <w:jc w:val="both"/>
        <w:rPr>
          <w:rFonts w:ascii="Arial MT"/>
          <w:sz w:val="18"/>
        </w:rPr>
      </w:pPr>
      <w:r>
        <w:rPr>
          <w:rFonts w:ascii="Arial MT"/>
          <w:spacing w:val="-2"/>
          <w:sz w:val="18"/>
        </w:rPr>
        <w:t>Heuristic-driven</w:t>
      </w:r>
      <w:r>
        <w:rPr>
          <w:rFonts w:ascii="Arial MT"/>
          <w:sz w:val="18"/>
        </w:rPr>
        <w:tab/>
        <w:t>Uses</w:t>
      </w:r>
      <w:r>
        <w:rPr>
          <w:rFonts w:ascii="Arial MT"/>
          <w:spacing w:val="-7"/>
          <w:sz w:val="18"/>
        </w:rPr>
        <w:t> </w:t>
      </w:r>
      <w:r>
        <w:rPr>
          <w:rFonts w:ascii="Arial MT"/>
          <w:sz w:val="18"/>
        </w:rPr>
        <w:t>domain</w:t>
      </w:r>
      <w:r>
        <w:rPr>
          <w:rFonts w:ascii="Arial MT"/>
          <w:spacing w:val="-7"/>
          <w:sz w:val="18"/>
        </w:rPr>
        <w:t> </w:t>
      </w:r>
      <w:r>
        <w:rPr>
          <w:rFonts w:ascii="Arial MT"/>
          <w:sz w:val="18"/>
        </w:rPr>
        <w:t>knowledge</w:t>
      </w:r>
      <w:r>
        <w:rPr>
          <w:rFonts w:ascii="Arial MT"/>
          <w:spacing w:val="-7"/>
          <w:sz w:val="18"/>
        </w:rPr>
        <w:t> </w:t>
      </w:r>
      <w:r>
        <w:rPr>
          <w:rFonts w:ascii="Arial MT"/>
          <w:sz w:val="18"/>
        </w:rPr>
        <w:t>and</w:t>
      </w:r>
      <w:r>
        <w:rPr>
          <w:rFonts w:ascii="Arial MT"/>
          <w:spacing w:val="-7"/>
          <w:sz w:val="18"/>
        </w:rPr>
        <w:t> </w:t>
      </w:r>
      <w:r>
        <w:rPr>
          <w:rFonts w:ascii="Arial MT"/>
          <w:sz w:val="18"/>
        </w:rPr>
        <w:t>problem-specific</w:t>
      </w:r>
      <w:r>
        <w:rPr>
          <w:rFonts w:ascii="Arial MT"/>
          <w:spacing w:val="-7"/>
          <w:sz w:val="18"/>
        </w:rPr>
        <w:t> </w:t>
      </w:r>
      <w:r>
        <w:rPr>
          <w:rFonts w:ascii="Arial MT"/>
          <w:sz w:val="18"/>
        </w:rPr>
        <w:t>rules</w:t>
      </w:r>
      <w:r>
        <w:rPr>
          <w:rFonts w:ascii="Arial MT"/>
          <w:spacing w:val="-7"/>
          <w:sz w:val="18"/>
        </w:rPr>
        <w:t> </w:t>
      </w:r>
      <w:r>
        <w:rPr>
          <w:rFonts w:ascii="Arial MT"/>
          <w:sz w:val="18"/>
        </w:rPr>
        <w:t>to</w:t>
      </w:r>
      <w:r>
        <w:rPr>
          <w:rFonts w:ascii="Arial MT"/>
          <w:spacing w:val="-7"/>
          <w:sz w:val="18"/>
        </w:rPr>
        <w:t> </w:t>
      </w:r>
      <w:r>
        <w:rPr>
          <w:rFonts w:ascii="Arial MT"/>
          <w:sz w:val="18"/>
        </w:rPr>
        <w:t>guide</w:t>
      </w:r>
      <w:r>
        <w:rPr>
          <w:rFonts w:ascii="Arial MT"/>
          <w:spacing w:val="-7"/>
          <w:sz w:val="18"/>
        </w:rPr>
        <w:t> </w:t>
      </w:r>
      <w:r>
        <w:rPr>
          <w:rFonts w:ascii="Arial MT"/>
          <w:sz w:val="18"/>
        </w:rPr>
        <w:t>the</w:t>
      </w:r>
      <w:r>
        <w:rPr>
          <w:rFonts w:ascii="Arial MT"/>
          <w:spacing w:val="-7"/>
          <w:sz w:val="18"/>
        </w:rPr>
        <w:t> </w:t>
      </w:r>
      <w:r>
        <w:rPr>
          <w:rFonts w:ascii="Arial MT"/>
          <w:sz w:val="18"/>
        </w:rPr>
        <w:t>search toward high-quality feasible solutions quickly, rather than seeking an absolute optimum.</w:t>
      </w:r>
    </w:p>
    <w:p>
      <w:pPr>
        <w:tabs>
          <w:tab w:pos="1939" w:val="left" w:leader="none"/>
        </w:tabs>
        <w:spacing w:line="206" w:lineRule="exact" w:before="0"/>
        <w:ind w:left="0" w:right="705" w:firstLine="0"/>
        <w:jc w:val="center"/>
        <w:rPr>
          <w:rFonts w:ascii="Arial MT"/>
          <w:sz w:val="18"/>
        </w:rPr>
      </w:pPr>
      <w:r>
        <w:rPr>
          <w:rFonts w:ascii="Arial MT"/>
          <w:spacing w:val="-2"/>
          <w:sz w:val="18"/>
        </w:rPr>
        <w:t>Approximation</w:t>
      </w:r>
      <w:r>
        <w:rPr>
          <w:rFonts w:ascii="Arial MT"/>
          <w:sz w:val="18"/>
        </w:rPr>
        <w:tab/>
      </w:r>
      <w:r>
        <w:rPr>
          <w:rFonts w:ascii="Arial MT"/>
          <w:spacing w:val="-4"/>
          <w:sz w:val="18"/>
        </w:rPr>
        <w:t>Produces</w:t>
      </w:r>
      <w:r>
        <w:rPr>
          <w:rFonts w:ascii="Arial MT"/>
          <w:spacing w:val="3"/>
          <w:sz w:val="18"/>
        </w:rPr>
        <w:t> </w:t>
      </w:r>
      <w:r>
        <w:rPr>
          <w:rFonts w:ascii="Arial MT"/>
          <w:spacing w:val="-4"/>
          <w:sz w:val="18"/>
        </w:rPr>
        <w:t>solutions</w:t>
      </w:r>
      <w:r>
        <w:rPr>
          <w:rFonts w:ascii="Arial MT"/>
          <w:spacing w:val="3"/>
          <w:sz w:val="18"/>
        </w:rPr>
        <w:t> </w:t>
      </w:r>
      <w:r>
        <w:rPr>
          <w:rFonts w:ascii="Arial MT"/>
          <w:spacing w:val="-4"/>
          <w:sz w:val="18"/>
        </w:rPr>
        <w:t>that</w:t>
      </w:r>
      <w:r>
        <w:rPr>
          <w:rFonts w:ascii="Arial MT"/>
          <w:spacing w:val="4"/>
          <w:sz w:val="18"/>
        </w:rPr>
        <w:t> </w:t>
      </w:r>
      <w:r>
        <w:rPr>
          <w:rFonts w:ascii="Arial MT"/>
          <w:spacing w:val="-4"/>
          <w:sz w:val="18"/>
        </w:rPr>
        <w:t>approximate</w:t>
      </w:r>
      <w:r>
        <w:rPr>
          <w:rFonts w:ascii="Arial MT"/>
          <w:spacing w:val="4"/>
          <w:sz w:val="18"/>
        </w:rPr>
        <w:t> </w:t>
      </w:r>
      <w:r>
        <w:rPr>
          <w:rFonts w:ascii="Arial MT"/>
          <w:spacing w:val="-4"/>
          <w:sz w:val="18"/>
        </w:rPr>
        <w:t>the</w:t>
      </w:r>
      <w:r>
        <w:rPr>
          <w:rFonts w:ascii="Arial MT"/>
          <w:spacing w:val="3"/>
          <w:sz w:val="18"/>
        </w:rPr>
        <w:t> </w:t>
      </w:r>
      <w:r>
        <w:rPr>
          <w:rFonts w:ascii="Arial MT"/>
          <w:spacing w:val="-4"/>
          <w:sz w:val="18"/>
        </w:rPr>
        <w:t>optimal</w:t>
      </w:r>
      <w:r>
        <w:rPr>
          <w:rFonts w:ascii="Arial MT"/>
          <w:spacing w:val="4"/>
          <w:sz w:val="18"/>
        </w:rPr>
        <w:t> </w:t>
      </w:r>
      <w:r>
        <w:rPr>
          <w:rFonts w:ascii="Arial MT"/>
          <w:spacing w:val="-4"/>
          <w:sz w:val="18"/>
        </w:rPr>
        <w:t>result,</w:t>
      </w:r>
      <w:r>
        <w:rPr>
          <w:rFonts w:ascii="Arial MT"/>
          <w:spacing w:val="4"/>
          <w:sz w:val="18"/>
        </w:rPr>
        <w:t> </w:t>
      </w:r>
      <w:r>
        <w:rPr>
          <w:rFonts w:ascii="Arial MT"/>
          <w:spacing w:val="-4"/>
          <w:sz w:val="18"/>
        </w:rPr>
        <w:t>with</w:t>
      </w:r>
      <w:r>
        <w:rPr>
          <w:rFonts w:ascii="Arial MT"/>
          <w:spacing w:val="3"/>
          <w:sz w:val="18"/>
        </w:rPr>
        <w:t> </w:t>
      </w:r>
      <w:r>
        <w:rPr>
          <w:rFonts w:ascii="Arial MT"/>
          <w:spacing w:val="-4"/>
          <w:sz w:val="18"/>
        </w:rPr>
        <w:t>theoretical</w:t>
      </w:r>
      <w:r>
        <w:rPr>
          <w:rFonts w:ascii="Arial MT"/>
          <w:spacing w:val="4"/>
          <w:sz w:val="18"/>
        </w:rPr>
        <w:t> </w:t>
      </w:r>
      <w:r>
        <w:rPr>
          <w:rFonts w:ascii="Arial MT"/>
          <w:spacing w:val="-5"/>
          <w:sz w:val="18"/>
        </w:rPr>
        <w:t>or</w:t>
      </w:r>
    </w:p>
    <w:p>
      <w:pPr>
        <w:tabs>
          <w:tab w:pos="2059" w:val="left" w:leader="none"/>
          <w:tab w:pos="7848" w:val="left" w:leader="none"/>
        </w:tabs>
        <w:spacing w:before="0"/>
        <w:ind w:left="0" w:right="706" w:firstLine="0"/>
        <w:jc w:val="center"/>
        <w:rPr>
          <w:rFonts w:ascii="Arial MT"/>
          <w:sz w:val="18"/>
        </w:rPr>
      </w:pPr>
      <w:r>
        <w:rPr>
          <w:sz w:val="18"/>
          <w:u w:val="single"/>
        </w:rPr>
        <w:tab/>
      </w:r>
      <w:r>
        <w:rPr>
          <w:rFonts w:ascii="Arial MT"/>
          <w:spacing w:val="-4"/>
          <w:sz w:val="18"/>
          <w:u w:val="single"/>
        </w:rPr>
        <w:t>empirical</w:t>
      </w:r>
      <w:r>
        <w:rPr>
          <w:rFonts w:ascii="Arial MT"/>
          <w:spacing w:val="-5"/>
          <w:sz w:val="18"/>
          <w:u w:val="single"/>
        </w:rPr>
        <w:t> </w:t>
      </w:r>
      <w:r>
        <w:rPr>
          <w:rFonts w:ascii="Arial MT"/>
          <w:spacing w:val="-4"/>
          <w:sz w:val="18"/>
          <w:u w:val="single"/>
        </w:rPr>
        <w:t>evidence demonstrating near-optimal</w:t>
      </w:r>
      <w:r>
        <w:rPr>
          <w:rFonts w:ascii="Arial MT"/>
          <w:spacing w:val="-5"/>
          <w:sz w:val="18"/>
          <w:u w:val="single"/>
        </w:rPr>
        <w:t> </w:t>
      </w:r>
      <w:r>
        <w:rPr>
          <w:rFonts w:ascii="Arial MT"/>
          <w:spacing w:val="-4"/>
          <w:sz w:val="18"/>
          <w:u w:val="single"/>
        </w:rPr>
        <w:t>performance.</w:t>
      </w:r>
      <w:r>
        <w:rPr>
          <w:rFonts w:ascii="Arial MT"/>
          <w:sz w:val="18"/>
          <w:u w:val="single"/>
        </w:rPr>
        <w:tab/>
      </w:r>
    </w:p>
    <w:p>
      <w:pPr>
        <w:pStyle w:val="BodyText"/>
        <w:spacing w:before="168"/>
        <w:ind w:left="0"/>
        <w:rPr>
          <w:rFonts w:ascii="Arial MT"/>
        </w:rPr>
      </w:pPr>
      <w:r>
        <w:rPr>
          <w:rFonts w:ascii="Arial MT"/>
        </w:rPr>
        <mc:AlternateContent>
          <mc:Choice Requires="wps">
            <w:drawing>
              <wp:anchor distT="0" distB="0" distL="0" distR="0" allowOverlap="1" layoutInCell="1" locked="0" behindDoc="1" simplePos="0" relativeHeight="487595520">
                <wp:simplePos x="0" y="0"/>
                <wp:positionH relativeFrom="page">
                  <wp:posOffset>493204</wp:posOffset>
                </wp:positionH>
                <wp:positionV relativeFrom="paragraph">
                  <wp:posOffset>268206</wp:posOffset>
                </wp:positionV>
                <wp:extent cx="592582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925820" cy="1270"/>
                        </a:xfrm>
                        <a:custGeom>
                          <a:avLst/>
                          <a:gdLst/>
                          <a:ahLst/>
                          <a:cxnLst/>
                          <a:rect l="l" t="t" r="r" b="b"/>
                          <a:pathLst>
                            <a:path w="5925820" h="0">
                              <a:moveTo>
                                <a:pt x="0" y="0"/>
                              </a:moveTo>
                              <a:lnTo>
                                <a:pt x="592560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834999pt;margin-top:21.118607pt;width:466.6pt;height:.1pt;mso-position-horizontal-relative:page;mso-position-vertical-relative:paragraph;z-index:-15720960;mso-wrap-distance-left:0;mso-wrap-distance-right:0" id="docshape17" coordorigin="777,422" coordsize="9332,0" path="m777,422l10108,422e" filled="false" stroked="true" strokeweight=".797pt" strokecolor="#000000">
                <v:path arrowok="t"/>
                <v:stroke dashstyle="solid"/>
                <w10:wrap type="topAndBottom"/>
              </v:shape>
            </w:pict>
          </mc:Fallback>
        </mc:AlternateContent>
      </w:r>
    </w:p>
    <w:p>
      <w:pPr>
        <w:spacing w:before="0" w:after="35"/>
        <w:ind w:left="68" w:right="0" w:firstLine="0"/>
        <w:jc w:val="left"/>
        <w:rPr>
          <w:sz w:val="20"/>
        </w:rPr>
      </w:pPr>
      <w:r>
        <w:rPr>
          <w:b/>
          <w:sz w:val="20"/>
        </w:rPr>
        <w:t>Algorithm</w:t>
      </w:r>
      <w:r>
        <w:rPr>
          <w:b/>
          <w:spacing w:val="-9"/>
          <w:sz w:val="20"/>
        </w:rPr>
        <w:t> </w:t>
      </w:r>
      <w:r>
        <w:rPr>
          <w:b/>
          <w:sz w:val="20"/>
        </w:rPr>
        <w:t>2</w:t>
      </w:r>
      <w:r>
        <w:rPr>
          <w:b/>
          <w:spacing w:val="-9"/>
          <w:sz w:val="20"/>
        </w:rPr>
        <w:t> </w:t>
      </w:r>
      <w:r>
        <w:rPr>
          <w:sz w:val="20"/>
        </w:rPr>
        <w:t>UF-AML</w:t>
      </w:r>
      <w:r>
        <w:rPr>
          <w:spacing w:val="-9"/>
          <w:sz w:val="20"/>
        </w:rPr>
        <w:t> </w:t>
      </w:r>
      <w:r>
        <w:rPr>
          <w:sz w:val="20"/>
        </w:rPr>
        <w:t>Clustering</w:t>
      </w:r>
      <w:r>
        <w:rPr>
          <w:spacing w:val="-8"/>
          <w:sz w:val="20"/>
        </w:rPr>
        <w:t> </w:t>
      </w:r>
      <w:r>
        <w:rPr>
          <w:spacing w:val="-2"/>
          <w:sz w:val="20"/>
        </w:rPr>
        <w:t>Algorithm</w:t>
      </w:r>
    </w:p>
    <w:p>
      <w:pPr>
        <w:pStyle w:val="BodyText"/>
        <w:spacing w:line="20" w:lineRule="exact"/>
        <w:rPr>
          <w:sz w:val="2"/>
        </w:rPr>
      </w:pPr>
      <w:r>
        <w:rPr>
          <w:sz w:val="2"/>
        </w:rPr>
        <mc:AlternateContent>
          <mc:Choice Requires="wps">
            <w:drawing>
              <wp:inline distT="0" distB="0" distL="0" distR="0">
                <wp:extent cx="5925820" cy="5080"/>
                <wp:effectExtent l="9525" t="0" r="0" b="4445"/>
                <wp:docPr id="28" name="Group 28"/>
                <wp:cNvGraphicFramePr>
                  <a:graphicFrameLocks/>
                </wp:cNvGraphicFramePr>
                <a:graphic>
                  <a:graphicData uri="http://schemas.microsoft.com/office/word/2010/wordprocessingGroup">
                    <wpg:wgp>
                      <wpg:cNvPr id="28" name="Group 28"/>
                      <wpg:cNvGrpSpPr/>
                      <wpg:grpSpPr>
                        <a:xfrm>
                          <a:off x="0" y="0"/>
                          <a:ext cx="5925820" cy="5080"/>
                          <a:chExt cx="5925820" cy="5080"/>
                        </a:xfrm>
                      </wpg:grpSpPr>
                      <wps:wsp>
                        <wps:cNvPr id="29" name="Graphic 29"/>
                        <wps:cNvSpPr/>
                        <wps:spPr>
                          <a:xfrm>
                            <a:off x="0" y="2527"/>
                            <a:ext cx="5925820" cy="1270"/>
                          </a:xfrm>
                          <a:custGeom>
                            <a:avLst/>
                            <a:gdLst/>
                            <a:ahLst/>
                            <a:cxnLst/>
                            <a:rect l="l" t="t" r="r" b="b"/>
                            <a:pathLst>
                              <a:path w="5925820" h="0">
                                <a:moveTo>
                                  <a:pt x="0" y="0"/>
                                </a:moveTo>
                                <a:lnTo>
                                  <a:pt x="592560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6.6pt;height:.4pt;mso-position-horizontal-relative:char;mso-position-vertical-relative:line" id="docshapegroup18" coordorigin="0,0" coordsize="9332,8">
                <v:line style="position:absolute" from="0,4" to="9332,4" stroked="true" strokeweight=".398pt" strokecolor="#000000">
                  <v:stroke dashstyle="solid"/>
                </v:line>
              </v:group>
            </w:pict>
          </mc:Fallback>
        </mc:AlternateContent>
      </w:r>
      <w:r>
        <w:rPr>
          <w:sz w:val="2"/>
        </w:rPr>
      </w:r>
    </w:p>
    <w:p>
      <w:pPr>
        <w:pStyle w:val="BodyText"/>
        <w:spacing w:line="229" w:lineRule="exact"/>
      </w:pPr>
      <w:r>
        <w:rPr/>
        <w:t>Transaction</w:t>
      </w:r>
      <w:r>
        <w:rPr>
          <w:spacing w:val="-13"/>
        </w:rPr>
        <w:t> </w:t>
      </w:r>
      <w:r>
        <w:rPr/>
        <w:t>dataset</w:t>
      </w:r>
      <w:r>
        <w:rPr>
          <w:spacing w:val="-12"/>
        </w:rPr>
        <w:t> </w:t>
      </w:r>
      <w:r>
        <w:rPr>
          <w:rFonts w:ascii="Cambria" w:eastAsia="Cambria"/>
        </w:rPr>
        <w:t>𝐷</w:t>
      </w:r>
      <w:r>
        <w:rPr>
          <w:rFonts w:ascii="Cambria" w:eastAsia="Cambria"/>
          <w:spacing w:val="-2"/>
        </w:rPr>
        <w:t> </w:t>
      </w:r>
      <w:r>
        <w:rPr/>
        <w:t>with</w:t>
      </w:r>
      <w:r>
        <w:rPr>
          <w:spacing w:val="-10"/>
        </w:rPr>
        <w:t> </w:t>
      </w:r>
      <w:r>
        <w:rPr/>
        <w:t>edges</w:t>
      </w:r>
      <w:r>
        <w:rPr>
          <w:spacing w:val="-9"/>
        </w:rPr>
        <w:t> </w:t>
      </w:r>
      <w:r>
        <w:rPr>
          <w:rFonts w:ascii="Cambria" w:eastAsia="Cambria"/>
        </w:rPr>
        <w:t>(𝑢,</w:t>
      </w:r>
      <w:r>
        <w:rPr>
          <w:rFonts w:ascii="Cambria" w:eastAsia="Cambria"/>
          <w:spacing w:val="-11"/>
        </w:rPr>
        <w:t> </w:t>
      </w:r>
      <w:r>
        <w:rPr>
          <w:rFonts w:ascii="Cambria" w:eastAsia="Cambria"/>
        </w:rPr>
        <w:t>𝑣)</w:t>
      </w:r>
      <w:r>
        <w:rPr>
          <w:rFonts w:ascii="Cambria" w:eastAsia="Cambria"/>
          <w:spacing w:val="-4"/>
        </w:rPr>
        <w:t> </w:t>
      </w:r>
      <w:r>
        <w:rPr/>
        <w:t>and</w:t>
      </w:r>
      <w:r>
        <w:rPr>
          <w:spacing w:val="-10"/>
        </w:rPr>
        <w:t> </w:t>
      </w:r>
      <w:r>
        <w:rPr/>
        <w:t>laundering</w:t>
      </w:r>
      <w:r>
        <w:rPr>
          <w:spacing w:val="-9"/>
        </w:rPr>
        <w:t> </w:t>
      </w:r>
      <w:r>
        <w:rPr/>
        <w:t>labels</w:t>
      </w:r>
      <w:r>
        <w:rPr>
          <w:spacing w:val="-10"/>
        </w:rPr>
        <w:t> </w:t>
      </w:r>
      <w:r>
        <w:rPr>
          <w:rFonts w:ascii="Cambria" w:eastAsia="Cambria"/>
        </w:rPr>
        <w:t>𝐼</w:t>
      </w:r>
      <w:r>
        <w:rPr>
          <w:rFonts w:ascii="Cambria" w:eastAsia="Cambria"/>
          <w:position w:val="-4"/>
          <w:sz w:val="15"/>
        </w:rPr>
        <w:t>laundering</w:t>
      </w:r>
      <w:r>
        <w:rPr>
          <w:rFonts w:ascii="Cambria" w:eastAsia="Cambria"/>
          <w:spacing w:val="15"/>
          <w:position w:val="-4"/>
          <w:sz w:val="15"/>
        </w:rPr>
        <w:t> </w:t>
      </w:r>
      <w:r>
        <w:rPr/>
        <w:t>Cluster</w:t>
      </w:r>
      <w:r>
        <w:rPr>
          <w:spacing w:val="-9"/>
        </w:rPr>
        <w:t> </w:t>
      </w:r>
      <w:r>
        <w:rPr/>
        <w:t>assignments</w:t>
      </w:r>
      <w:r>
        <w:rPr>
          <w:spacing w:val="-10"/>
        </w:rPr>
        <w:t> </w:t>
      </w:r>
      <w:r>
        <w:rPr/>
        <w:t>and</w:t>
      </w:r>
      <w:r>
        <w:rPr>
          <w:spacing w:val="-10"/>
        </w:rPr>
        <w:t> </w:t>
      </w:r>
      <w:r>
        <w:rPr/>
        <w:t>laundering</w:t>
      </w:r>
      <w:r>
        <w:rPr>
          <w:spacing w:val="-9"/>
        </w:rPr>
        <w:t> </w:t>
      </w:r>
      <w:r>
        <w:rPr>
          <w:spacing w:val="-2"/>
        </w:rPr>
        <w:t>statistics</w:t>
      </w:r>
    </w:p>
    <w:p>
      <w:pPr>
        <w:spacing w:line="215" w:lineRule="exact" w:before="0"/>
        <w:ind w:left="68" w:right="0" w:firstLine="0"/>
        <w:jc w:val="left"/>
        <w:rPr>
          <w:sz w:val="20"/>
        </w:rPr>
      </w:pPr>
      <w:r>
        <w:rPr>
          <w:b/>
          <w:sz w:val="20"/>
        </w:rPr>
        <w:t>Initialize:</w:t>
      </w:r>
      <w:r>
        <w:rPr>
          <w:b/>
          <w:spacing w:val="-7"/>
          <w:sz w:val="20"/>
        </w:rPr>
        <w:t> </w:t>
      </w:r>
      <w:r>
        <w:rPr>
          <w:sz w:val="20"/>
        </w:rPr>
        <w:t>Each</w:t>
      </w:r>
      <w:r>
        <w:rPr>
          <w:spacing w:val="-6"/>
          <w:sz w:val="20"/>
        </w:rPr>
        <w:t> </w:t>
      </w:r>
      <w:r>
        <w:rPr>
          <w:sz w:val="20"/>
        </w:rPr>
        <w:t>account</w:t>
      </w:r>
      <w:r>
        <w:rPr>
          <w:spacing w:val="-6"/>
          <w:sz w:val="20"/>
        </w:rPr>
        <w:t> </w:t>
      </w:r>
      <w:r>
        <w:rPr>
          <w:sz w:val="20"/>
        </w:rPr>
        <w:t>is</w:t>
      </w:r>
      <w:r>
        <w:rPr>
          <w:spacing w:val="-6"/>
          <w:sz w:val="20"/>
        </w:rPr>
        <w:t> </w:t>
      </w:r>
      <w:r>
        <w:rPr>
          <w:sz w:val="20"/>
        </w:rPr>
        <w:t>placed</w:t>
      </w:r>
      <w:r>
        <w:rPr>
          <w:spacing w:val="-6"/>
          <w:sz w:val="20"/>
        </w:rPr>
        <w:t> </w:t>
      </w:r>
      <w:r>
        <w:rPr>
          <w:sz w:val="20"/>
        </w:rPr>
        <w:t>in</w:t>
      </w:r>
      <w:r>
        <w:rPr>
          <w:spacing w:val="-6"/>
          <w:sz w:val="20"/>
        </w:rPr>
        <w:t> </w:t>
      </w:r>
      <w:r>
        <w:rPr>
          <w:sz w:val="20"/>
        </w:rPr>
        <w:t>its</w:t>
      </w:r>
      <w:r>
        <w:rPr>
          <w:spacing w:val="-6"/>
          <w:sz w:val="20"/>
        </w:rPr>
        <w:t> </w:t>
      </w:r>
      <w:r>
        <w:rPr>
          <w:sz w:val="20"/>
        </w:rPr>
        <w:t>own</w:t>
      </w:r>
      <w:r>
        <w:rPr>
          <w:spacing w:val="-6"/>
          <w:sz w:val="20"/>
        </w:rPr>
        <w:t> </w:t>
      </w:r>
      <w:r>
        <w:rPr>
          <w:spacing w:val="-2"/>
          <w:sz w:val="20"/>
        </w:rPr>
        <w:t>cluster.</w:t>
      </w:r>
    </w:p>
    <w:p>
      <w:pPr>
        <w:pStyle w:val="BodyText"/>
        <w:spacing w:before="174"/>
        <w:ind w:left="0"/>
      </w:pPr>
    </w:p>
    <w:p>
      <w:pPr>
        <w:pStyle w:val="BodyText"/>
      </w:pPr>
      <w:r>
        <w:rPr>
          <w:b/>
        </w:rPr>
        <w:t>for</w:t>
      </w:r>
      <w:r>
        <w:rPr>
          <w:b/>
          <w:spacing w:val="-11"/>
        </w:rPr>
        <w:t> </w:t>
      </w:r>
      <w:r>
        <w:rPr>
          <w:b/>
        </w:rPr>
        <w:t>all</w:t>
      </w:r>
      <w:r>
        <w:rPr>
          <w:b/>
          <w:spacing w:val="-7"/>
        </w:rPr>
        <w:t> </w:t>
      </w:r>
      <w:r>
        <w:rPr/>
        <w:t>transaction</w:t>
      </w:r>
      <w:r>
        <w:rPr>
          <w:spacing w:val="-7"/>
        </w:rPr>
        <w:t> </w:t>
      </w:r>
      <w:r>
        <w:rPr/>
        <w:t>edges</w:t>
      </w:r>
      <w:r>
        <w:rPr>
          <w:spacing w:val="-6"/>
        </w:rPr>
        <w:t> </w:t>
      </w:r>
      <w:r>
        <w:rPr>
          <w:rFonts w:ascii="Cambria" w:hAnsi="Cambria" w:eastAsia="Cambria"/>
        </w:rPr>
        <w:t>(𝑢,</w:t>
      </w:r>
      <w:r>
        <w:rPr>
          <w:rFonts w:ascii="Cambria" w:hAnsi="Cambria" w:eastAsia="Cambria"/>
          <w:spacing w:val="-11"/>
        </w:rPr>
        <w:t> </w:t>
      </w:r>
      <w:r>
        <w:rPr>
          <w:rFonts w:ascii="Cambria" w:hAnsi="Cambria" w:eastAsia="Cambria"/>
        </w:rPr>
        <w:t>𝑣)</w:t>
      </w:r>
      <w:r>
        <w:rPr>
          <w:rFonts w:ascii="Cambria" w:hAnsi="Cambria" w:eastAsia="Cambria"/>
          <w:spacing w:val="4"/>
        </w:rPr>
        <w:t> </w:t>
      </w:r>
      <w:r>
        <w:rPr>
          <w:rFonts w:ascii="Cambria" w:hAnsi="Cambria" w:eastAsia="Cambria"/>
        </w:rPr>
        <w:t>∈</w:t>
      </w:r>
      <w:r>
        <w:rPr>
          <w:rFonts w:ascii="Cambria" w:hAnsi="Cambria" w:eastAsia="Cambria"/>
          <w:spacing w:val="5"/>
        </w:rPr>
        <w:t> </w:t>
      </w:r>
      <w:r>
        <w:rPr>
          <w:rFonts w:ascii="Cambria" w:hAnsi="Cambria" w:eastAsia="Cambria"/>
        </w:rPr>
        <w:t>𝐷</w:t>
      </w:r>
      <w:r>
        <w:rPr>
          <w:rFonts w:ascii="Cambria" w:hAnsi="Cambria" w:eastAsia="Cambria"/>
          <w:spacing w:val="1"/>
        </w:rPr>
        <w:t> </w:t>
      </w:r>
      <w:r>
        <w:rPr>
          <w:b/>
        </w:rPr>
        <w:t>do</w:t>
      </w:r>
      <w:r>
        <w:rPr>
          <w:b/>
          <w:spacing w:val="-6"/>
        </w:rPr>
        <w:t> </w:t>
      </w:r>
      <w:r>
        <w:rPr/>
        <w:t>Union</w:t>
      </w:r>
      <w:r>
        <w:rPr>
          <w:spacing w:val="-7"/>
        </w:rPr>
        <w:t> </w:t>
      </w:r>
      <w:r>
        <w:rPr/>
        <w:t>the</w:t>
      </w:r>
      <w:r>
        <w:rPr>
          <w:spacing w:val="-7"/>
        </w:rPr>
        <w:t> </w:t>
      </w:r>
      <w:r>
        <w:rPr/>
        <w:t>clusters</w:t>
      </w:r>
      <w:r>
        <w:rPr>
          <w:spacing w:val="-7"/>
        </w:rPr>
        <w:t> </w:t>
      </w:r>
      <w:r>
        <w:rPr/>
        <w:t>of</w:t>
      </w:r>
      <w:r>
        <w:rPr>
          <w:spacing w:val="-6"/>
        </w:rPr>
        <w:t> </w:t>
      </w:r>
      <w:r>
        <w:rPr/>
        <w:t>accounts</w:t>
      </w:r>
      <w:r>
        <w:rPr>
          <w:spacing w:val="-7"/>
        </w:rPr>
        <w:t> </w:t>
      </w:r>
      <w:r>
        <w:rPr>
          <w:rFonts w:ascii="Cambria" w:hAnsi="Cambria" w:eastAsia="Cambria"/>
        </w:rPr>
        <w:t>𝑢</w:t>
      </w:r>
      <w:r>
        <w:rPr>
          <w:rFonts w:ascii="Cambria" w:hAnsi="Cambria" w:eastAsia="Cambria"/>
          <w:spacing w:val="-1"/>
        </w:rPr>
        <w:t> </w:t>
      </w:r>
      <w:r>
        <w:rPr/>
        <w:t>and</w:t>
      </w:r>
      <w:r>
        <w:rPr>
          <w:spacing w:val="-7"/>
        </w:rPr>
        <w:t> </w:t>
      </w:r>
      <w:r>
        <w:rPr>
          <w:rFonts w:ascii="Cambria" w:hAnsi="Cambria" w:eastAsia="Cambria"/>
          <w:spacing w:val="-5"/>
        </w:rPr>
        <w:t>𝑣</w:t>
      </w:r>
      <w:r>
        <w:rPr>
          <w:spacing w:val="-5"/>
        </w:rPr>
        <w:t>.</w:t>
      </w:r>
    </w:p>
    <w:p>
      <w:pPr>
        <w:pStyle w:val="BodyText"/>
        <w:spacing w:line="249" w:lineRule="auto" w:before="88"/>
        <w:ind w:right="4828" w:firstLine="199"/>
      </w:pPr>
      <w:r>
        <w:rPr>
          <w:b/>
        </w:rPr>
        <w:t>for</w:t>
      </w:r>
      <w:r>
        <w:rPr>
          <w:b/>
          <w:spacing w:val="-8"/>
        </w:rPr>
        <w:t> </w:t>
      </w:r>
      <w:r>
        <w:rPr>
          <w:b/>
        </w:rPr>
        <w:t>all</w:t>
      </w:r>
      <w:r>
        <w:rPr>
          <w:b/>
          <w:spacing w:val="-8"/>
        </w:rPr>
        <w:t> </w:t>
      </w:r>
      <w:r>
        <w:rPr/>
        <w:t>accounts</w:t>
      </w:r>
      <w:r>
        <w:rPr>
          <w:spacing w:val="-8"/>
        </w:rPr>
        <w:t> </w:t>
      </w:r>
      <w:r>
        <w:rPr>
          <w:b/>
        </w:rPr>
        <w:t>do</w:t>
      </w:r>
      <w:r>
        <w:rPr>
          <w:b/>
          <w:spacing w:val="-8"/>
        </w:rPr>
        <w:t> </w:t>
      </w:r>
      <w:r>
        <w:rPr/>
        <w:t>Find</w:t>
      </w:r>
      <w:r>
        <w:rPr>
          <w:spacing w:val="-8"/>
        </w:rPr>
        <w:t> </w:t>
      </w:r>
      <w:r>
        <w:rPr/>
        <w:t>the</w:t>
      </w:r>
      <w:r>
        <w:rPr>
          <w:spacing w:val="-8"/>
        </w:rPr>
        <w:t> </w:t>
      </w:r>
      <w:r>
        <w:rPr/>
        <w:t>root</w:t>
      </w:r>
      <w:r>
        <w:rPr>
          <w:spacing w:val="-8"/>
        </w:rPr>
        <w:t> </w:t>
      </w:r>
      <w:r>
        <w:rPr/>
        <w:t>cluster</w:t>
      </w:r>
      <w:r>
        <w:rPr>
          <w:spacing w:val="-8"/>
        </w:rPr>
        <w:t> </w:t>
      </w:r>
      <w:r>
        <w:rPr/>
        <w:t>representative. Calculate laundering transaction counts for each cluster.</w:t>
      </w:r>
    </w:p>
    <w:p>
      <w:pPr>
        <w:pStyle w:val="BodyText"/>
        <w:spacing w:before="88"/>
        <w:ind w:left="0"/>
      </w:pPr>
    </w:p>
    <w:p>
      <w:pPr>
        <w:pStyle w:val="BodyText"/>
      </w:pPr>
      <w:r>
        <w:rPr/>
        <mc:AlternateContent>
          <mc:Choice Requires="wps">
            <w:drawing>
              <wp:anchor distT="0" distB="0" distL="0" distR="0" allowOverlap="1" layoutInCell="1" locked="0" behindDoc="1" simplePos="0" relativeHeight="487596544">
                <wp:simplePos x="0" y="0"/>
                <wp:positionH relativeFrom="page">
                  <wp:posOffset>493204</wp:posOffset>
                </wp:positionH>
                <wp:positionV relativeFrom="paragraph">
                  <wp:posOffset>174400</wp:posOffset>
                </wp:positionV>
                <wp:extent cx="592582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5925820" cy="1270"/>
                        </a:xfrm>
                        <a:custGeom>
                          <a:avLst/>
                          <a:gdLst/>
                          <a:ahLst/>
                          <a:cxnLst/>
                          <a:rect l="l" t="t" r="r" b="b"/>
                          <a:pathLst>
                            <a:path w="5925820" h="0">
                              <a:moveTo>
                                <a:pt x="0" y="0"/>
                              </a:moveTo>
                              <a:lnTo>
                                <a:pt x="59256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834999pt;margin-top:13.732291pt;width:466.6pt;height:.1pt;mso-position-horizontal-relative:page;mso-position-vertical-relative:paragraph;z-index:-15719936;mso-wrap-distance-left:0;mso-wrap-distance-right:0" id="docshape19" coordorigin="777,275" coordsize="9332,0" path="m777,275l10108,275e" filled="false" stroked="true" strokeweight=".398pt" strokecolor="#000000">
                <v:path arrowok="t"/>
                <v:stroke dashstyle="solid"/>
                <w10:wrap type="topAndBottom"/>
              </v:shape>
            </w:pict>
          </mc:Fallback>
        </mc:AlternateContent>
      </w:r>
      <w:r>
        <w:rPr/>
        <w:t>Cluster</w:t>
      </w:r>
      <w:r>
        <w:rPr>
          <w:spacing w:val="-8"/>
        </w:rPr>
        <w:t> </w:t>
      </w:r>
      <w:r>
        <w:rPr/>
        <w:t>assignments</w:t>
      </w:r>
      <w:r>
        <w:rPr>
          <w:spacing w:val="-7"/>
        </w:rPr>
        <w:t> </w:t>
      </w:r>
      <w:r>
        <w:rPr/>
        <w:t>and</w:t>
      </w:r>
      <w:r>
        <w:rPr>
          <w:spacing w:val="-8"/>
        </w:rPr>
        <w:t> </w:t>
      </w:r>
      <w:r>
        <w:rPr/>
        <w:t>laundering</w:t>
      </w:r>
      <w:r>
        <w:rPr>
          <w:spacing w:val="-7"/>
        </w:rPr>
        <w:t> </w:t>
      </w:r>
      <w:r>
        <w:rPr>
          <w:spacing w:val="-2"/>
        </w:rPr>
        <w:t>statistics.</w:t>
      </w:r>
    </w:p>
    <w:p>
      <w:pPr>
        <w:pStyle w:val="BodyText"/>
        <w:spacing w:before="39"/>
        <w:ind w:left="0"/>
        <w:rPr>
          <w:sz w:val="22"/>
        </w:rPr>
      </w:pPr>
    </w:p>
    <w:p>
      <w:pPr>
        <w:pStyle w:val="Heading2"/>
        <w:numPr>
          <w:ilvl w:val="1"/>
          <w:numId w:val="1"/>
        </w:numPr>
        <w:tabs>
          <w:tab w:pos="505" w:val="left" w:leader="none"/>
        </w:tabs>
        <w:spacing w:line="240" w:lineRule="auto" w:before="0" w:after="0"/>
        <w:ind w:left="505" w:right="0" w:hanging="437"/>
        <w:jc w:val="both"/>
      </w:pPr>
      <w:r>
        <w:rPr/>
        <w:t>Role</w:t>
      </w:r>
      <w:r>
        <w:rPr>
          <w:spacing w:val="-10"/>
        </w:rPr>
        <w:t> </w:t>
      </w:r>
      <w:r>
        <w:rPr/>
        <w:t>of</w:t>
      </w:r>
      <w:r>
        <w:rPr>
          <w:spacing w:val="-10"/>
        </w:rPr>
        <w:t> </w:t>
      </w:r>
      <w:r>
        <w:rPr/>
        <w:t>Machine</w:t>
      </w:r>
      <w:r>
        <w:rPr>
          <w:spacing w:val="-10"/>
        </w:rPr>
        <w:t> </w:t>
      </w:r>
      <w:r>
        <w:rPr/>
        <w:t>Learning</w:t>
      </w:r>
      <w:r>
        <w:rPr>
          <w:spacing w:val="-10"/>
        </w:rPr>
        <w:t> </w:t>
      </w:r>
      <w:r>
        <w:rPr/>
        <w:t>in</w:t>
      </w:r>
      <w:r>
        <w:rPr>
          <w:spacing w:val="-10"/>
        </w:rPr>
        <w:t> </w:t>
      </w:r>
      <w:r>
        <w:rPr/>
        <w:t>UF-</w:t>
      </w:r>
      <w:r>
        <w:rPr>
          <w:spacing w:val="-5"/>
        </w:rPr>
        <w:t>AML</w:t>
      </w:r>
    </w:p>
    <w:p>
      <w:pPr>
        <w:pStyle w:val="BodyText"/>
        <w:spacing w:line="249" w:lineRule="auto" w:before="7"/>
        <w:ind w:right="774" w:firstLine="298"/>
        <w:jc w:val="both"/>
      </w:pPr>
      <w:r>
        <w:rPr/>
        <w:t>In this study, machine learning does not participate directly in the operation of the proposed algorithm. Instead,</w:t>
      </w:r>
      <w:r>
        <w:rPr>
          <w:spacing w:val="40"/>
        </w:rPr>
        <w:t> </w:t>
      </w:r>
      <w:r>
        <w:rPr/>
        <w:t>it serves as a validation mechanism to evaluate the effectiveness of graph-theoretic indicators in money-laundering </w:t>
      </w:r>
      <w:r>
        <w:rPr>
          <w:spacing w:val="-2"/>
        </w:rPr>
        <w:t>detection.</w:t>
      </w:r>
      <w:r>
        <w:rPr>
          <w:spacing w:val="-3"/>
        </w:rPr>
        <w:t> </w:t>
      </w:r>
      <w:r>
        <w:rPr>
          <w:spacing w:val="-2"/>
        </w:rPr>
        <w:t>Through</w:t>
      </w:r>
      <w:r>
        <w:rPr>
          <w:spacing w:val="-3"/>
        </w:rPr>
        <w:t> </w:t>
      </w:r>
      <w:r>
        <w:rPr>
          <w:spacing w:val="-2"/>
        </w:rPr>
        <w:t>the</w:t>
      </w:r>
      <w:r>
        <w:rPr>
          <w:spacing w:val="-3"/>
        </w:rPr>
        <w:t> </w:t>
      </w:r>
      <w:r>
        <w:rPr>
          <w:spacing w:val="-2"/>
        </w:rPr>
        <w:t>UF-AML</w:t>
      </w:r>
      <w:r>
        <w:rPr>
          <w:spacing w:val="-3"/>
        </w:rPr>
        <w:t> </w:t>
      </w:r>
      <w:r>
        <w:rPr>
          <w:spacing w:val="-2"/>
        </w:rPr>
        <w:t>(Union–Find-based</w:t>
      </w:r>
      <w:r>
        <w:rPr>
          <w:spacing w:val="-3"/>
        </w:rPr>
        <w:t> </w:t>
      </w:r>
      <w:r>
        <w:rPr>
          <w:spacing w:val="-2"/>
        </w:rPr>
        <w:t>Anti-Money</w:t>
      </w:r>
      <w:r>
        <w:rPr>
          <w:spacing w:val="-3"/>
        </w:rPr>
        <w:t> </w:t>
      </w:r>
      <w:r>
        <w:rPr>
          <w:spacing w:val="-2"/>
        </w:rPr>
        <w:t>Laundering)</w:t>
      </w:r>
      <w:r>
        <w:rPr>
          <w:spacing w:val="-3"/>
        </w:rPr>
        <w:t> </w:t>
      </w:r>
      <w:r>
        <w:rPr>
          <w:spacing w:val="-2"/>
        </w:rPr>
        <w:t>clustering</w:t>
      </w:r>
      <w:r>
        <w:rPr>
          <w:spacing w:val="-3"/>
        </w:rPr>
        <w:t> </w:t>
      </w:r>
      <w:r>
        <w:rPr>
          <w:spacing w:val="-2"/>
        </w:rPr>
        <w:t>algorithm,</w:t>
      </w:r>
      <w:r>
        <w:rPr>
          <w:spacing w:val="-3"/>
        </w:rPr>
        <w:t> </w:t>
      </w:r>
      <w:r>
        <w:rPr>
          <w:spacing w:val="-2"/>
        </w:rPr>
        <w:t>weakly</w:t>
      </w:r>
      <w:r>
        <w:rPr>
          <w:spacing w:val="-3"/>
        </w:rPr>
        <w:t> </w:t>
      </w:r>
      <w:r>
        <w:rPr>
          <w:spacing w:val="-2"/>
        </w:rPr>
        <w:t>connected </w:t>
      </w:r>
      <w:r>
        <w:rPr/>
        <w:t>components (WCCs) are constructed from the transaction network. Within each component, multiple graph-based indicators are computed, including centrality measures, reciprocity, and fan-in/fan-out ratios.</w:t>
      </w:r>
    </w:p>
    <w:p>
      <w:pPr>
        <w:pStyle w:val="BodyText"/>
        <w:spacing w:line="249" w:lineRule="auto"/>
        <w:ind w:right="774" w:firstLine="298"/>
        <w:jc w:val="both"/>
      </w:pPr>
      <w:r>
        <w:rPr/>
        <w:t>These graph indicators are then combined with the original transaction attributes and fed into machine-learning models.</w:t>
      </w:r>
      <w:r>
        <w:rPr>
          <w:spacing w:val="-12"/>
        </w:rPr>
        <w:t> </w:t>
      </w:r>
      <w:r>
        <w:rPr/>
        <w:t>The</w:t>
      </w:r>
      <w:r>
        <w:rPr>
          <w:spacing w:val="-12"/>
        </w:rPr>
        <w:t> </w:t>
      </w:r>
      <w:r>
        <w:rPr/>
        <w:t>performance</w:t>
      </w:r>
      <w:r>
        <w:rPr>
          <w:spacing w:val="-12"/>
        </w:rPr>
        <w:t> </w:t>
      </w:r>
      <w:r>
        <w:rPr/>
        <w:t>of</w:t>
      </w:r>
      <w:r>
        <w:rPr>
          <w:spacing w:val="-12"/>
        </w:rPr>
        <w:t> </w:t>
      </w:r>
      <w:r>
        <w:rPr/>
        <w:t>models</w:t>
      </w:r>
      <w:r>
        <w:rPr>
          <w:spacing w:val="-12"/>
        </w:rPr>
        <w:t> </w:t>
      </w:r>
      <w:r>
        <w:rPr/>
        <w:t>enhanced</w:t>
      </w:r>
      <w:r>
        <w:rPr>
          <w:spacing w:val="-12"/>
        </w:rPr>
        <w:t> </w:t>
      </w:r>
      <w:r>
        <w:rPr/>
        <w:t>with</w:t>
      </w:r>
      <w:r>
        <w:rPr>
          <w:spacing w:val="-12"/>
        </w:rPr>
        <w:t> </w:t>
      </w:r>
      <w:r>
        <w:rPr/>
        <w:t>graph-theoretic</w:t>
      </w:r>
      <w:r>
        <w:rPr>
          <w:spacing w:val="-12"/>
        </w:rPr>
        <w:t> </w:t>
      </w:r>
      <w:r>
        <w:rPr/>
        <w:t>features</w:t>
      </w:r>
      <w:r>
        <w:rPr>
          <w:spacing w:val="-12"/>
        </w:rPr>
        <w:t> </w:t>
      </w:r>
      <w:r>
        <w:rPr/>
        <w:t>is</w:t>
      </w:r>
      <w:r>
        <w:rPr>
          <w:spacing w:val="-12"/>
        </w:rPr>
        <w:t> </w:t>
      </w:r>
      <w:r>
        <w:rPr/>
        <w:t>compared</w:t>
      </w:r>
      <w:r>
        <w:rPr>
          <w:spacing w:val="-12"/>
        </w:rPr>
        <w:t> </w:t>
      </w:r>
      <w:r>
        <w:rPr/>
        <w:t>against</w:t>
      </w:r>
      <w:r>
        <w:rPr>
          <w:spacing w:val="-12"/>
        </w:rPr>
        <w:t> </w:t>
      </w:r>
      <w:r>
        <w:rPr/>
        <w:t>models</w:t>
      </w:r>
      <w:r>
        <w:rPr>
          <w:spacing w:val="-12"/>
        </w:rPr>
        <w:t> </w:t>
      </w:r>
      <w:r>
        <w:rPr/>
        <w:t>trained</w:t>
      </w:r>
      <w:r>
        <w:rPr>
          <w:spacing w:val="-12"/>
        </w:rPr>
        <w:t> </w:t>
      </w:r>
      <w:r>
        <w:rPr/>
        <w:t>solely </w:t>
      </w:r>
      <w:r>
        <w:rPr>
          <w:spacing w:val="-2"/>
        </w:rPr>
        <w:t>on raw transaction attributes. Experimental results show that incorporating graph-based features significantly improves </w:t>
      </w:r>
      <w:r>
        <w:rPr/>
        <w:t>classification precision and recall. This demonstrates the capability of the UF-AML framework to reveal suspicious transactional groups and enhance the overall effectiveness of AML detection.</w:t>
      </w:r>
    </w:p>
    <w:p>
      <w:pPr>
        <w:pStyle w:val="Heading2"/>
        <w:numPr>
          <w:ilvl w:val="1"/>
          <w:numId w:val="1"/>
        </w:numPr>
        <w:tabs>
          <w:tab w:pos="505" w:val="left" w:leader="none"/>
        </w:tabs>
        <w:spacing w:line="240" w:lineRule="auto" w:before="200" w:after="0"/>
        <w:ind w:left="505" w:right="0" w:hanging="437"/>
        <w:jc w:val="both"/>
      </w:pPr>
      <w:r>
        <w:rPr>
          <w:spacing w:val="-2"/>
        </w:rPr>
        <w:t>UF-FAE Architecture and Algorithm Localization</w:t>
      </w:r>
    </w:p>
    <w:p>
      <w:pPr>
        <w:pStyle w:val="BodyText"/>
        <w:spacing w:before="7"/>
        <w:ind w:left="367"/>
        <w:jc w:val="both"/>
        <w:rPr>
          <w:b/>
        </w:rPr>
      </w:pPr>
      <w:r>
        <w:rPr/>
        <w:t>The</w:t>
      </w:r>
      <w:r>
        <w:rPr>
          <w:spacing w:val="10"/>
        </w:rPr>
        <w:t> </w:t>
      </w:r>
      <w:r>
        <w:rPr/>
        <w:t>proposed</w:t>
      </w:r>
      <w:r>
        <w:rPr>
          <w:spacing w:val="11"/>
        </w:rPr>
        <w:t> </w:t>
      </w:r>
      <w:r>
        <w:rPr/>
        <w:t>UF-FAE</w:t>
      </w:r>
      <w:r>
        <w:rPr>
          <w:spacing w:val="11"/>
        </w:rPr>
        <w:t> </w:t>
      </w:r>
      <w:r>
        <w:rPr/>
        <w:t>algorithm</w:t>
      </w:r>
      <w:r>
        <w:rPr>
          <w:spacing w:val="10"/>
        </w:rPr>
        <w:t> </w:t>
      </w:r>
      <w:r>
        <w:rPr/>
        <w:t>belongs</w:t>
      </w:r>
      <w:r>
        <w:rPr>
          <w:spacing w:val="11"/>
        </w:rPr>
        <w:t> </w:t>
      </w:r>
      <w:r>
        <w:rPr/>
        <w:t>to</w:t>
      </w:r>
      <w:r>
        <w:rPr>
          <w:spacing w:val="11"/>
        </w:rPr>
        <w:t> </w:t>
      </w:r>
      <w:r>
        <w:rPr/>
        <w:t>the</w:t>
      </w:r>
      <w:r>
        <w:rPr>
          <w:spacing w:val="10"/>
        </w:rPr>
        <w:t> </w:t>
      </w:r>
      <w:r>
        <w:rPr/>
        <w:t>class</w:t>
      </w:r>
      <w:r>
        <w:rPr>
          <w:spacing w:val="11"/>
        </w:rPr>
        <w:t> </w:t>
      </w:r>
      <w:r>
        <w:rPr/>
        <w:t>of</w:t>
      </w:r>
      <w:r>
        <w:rPr>
          <w:spacing w:val="11"/>
        </w:rPr>
        <w:t> </w:t>
      </w:r>
      <w:r>
        <w:rPr/>
        <w:t>heuristic-based</w:t>
      </w:r>
      <w:r>
        <w:rPr>
          <w:spacing w:val="11"/>
        </w:rPr>
        <w:t> </w:t>
      </w:r>
      <w:r>
        <w:rPr/>
        <w:t>hybrid</w:t>
      </w:r>
      <w:r>
        <w:rPr>
          <w:spacing w:val="10"/>
        </w:rPr>
        <w:t> </w:t>
      </w:r>
      <w:r>
        <w:rPr/>
        <w:t>approximation</w:t>
      </w:r>
      <w:r>
        <w:rPr>
          <w:spacing w:val="11"/>
        </w:rPr>
        <w:t> </w:t>
      </w:r>
      <w:r>
        <w:rPr/>
        <w:t>algorithms</w:t>
      </w:r>
      <w:r>
        <w:rPr>
          <w:spacing w:val="11"/>
        </w:rPr>
        <w:t> </w:t>
      </w:r>
      <w:r>
        <w:rPr/>
        <w:t>(</w:t>
      </w:r>
      <w:r>
        <w:rPr>
          <w:b/>
        </w:rPr>
        <w:t>?</w:t>
      </w:r>
      <w:r>
        <w:rPr>
          <w:b/>
          <w:spacing w:val="10"/>
        </w:rPr>
        <w:t> </w:t>
      </w:r>
      <w:r>
        <w:rPr>
          <w:b/>
          <w:spacing w:val="-10"/>
        </w:rPr>
        <w:t>?</w:t>
      </w:r>
    </w:p>
    <w:p>
      <w:pPr>
        <w:pStyle w:val="BodyText"/>
        <w:spacing w:line="249" w:lineRule="auto" w:before="9"/>
        <w:ind w:right="774"/>
        <w:jc w:val="both"/>
      </w:pPr>
      <w:r>
        <w:rPr/>
        <w:t>). It integrates structural heuristics from Union–Find with statistical approximations from machine-learning models, achieving both interpretability and computational efficiency. The key characteristics of this class of algorithms are summarized in Table </w:t>
      </w:r>
      <w:hyperlink w:history="true" w:anchor="_bookmark0">
        <w:r>
          <w:rPr>
            <w:color w:val="2F4F4F"/>
          </w:rPr>
          <w:t>1</w:t>
        </w:r>
      </w:hyperlink>
      <w:r>
        <w:rPr/>
        <w:t>.</w:t>
      </w:r>
    </w:p>
    <w:p>
      <w:pPr>
        <w:pStyle w:val="BodyText"/>
        <w:spacing w:line="249" w:lineRule="auto"/>
        <w:ind w:right="774" w:firstLine="298"/>
        <w:jc w:val="both"/>
      </w:pPr>
      <w:r>
        <w:rPr/>
        <w:t>UF-FAE integrates the structural heuristics of the Union–Find data structure with the statistical approximation capabilities</w:t>
      </w:r>
      <w:r>
        <w:rPr>
          <w:spacing w:val="-3"/>
        </w:rPr>
        <w:t> </w:t>
      </w:r>
      <w:r>
        <w:rPr/>
        <w:t>of</w:t>
      </w:r>
      <w:r>
        <w:rPr>
          <w:spacing w:val="-3"/>
        </w:rPr>
        <w:t> </w:t>
      </w:r>
      <w:r>
        <w:rPr/>
        <w:t>machine-learning</w:t>
      </w:r>
      <w:r>
        <w:rPr>
          <w:spacing w:val="-3"/>
        </w:rPr>
        <w:t> </w:t>
      </w:r>
      <w:r>
        <w:rPr/>
        <w:t>models.</w:t>
      </w:r>
      <w:r>
        <w:rPr>
          <w:spacing w:val="-3"/>
        </w:rPr>
        <w:t> </w:t>
      </w:r>
      <w:r>
        <w:rPr/>
        <w:t>By</w:t>
      </w:r>
      <w:r>
        <w:rPr>
          <w:spacing w:val="-3"/>
        </w:rPr>
        <w:t> </w:t>
      </w:r>
      <w:r>
        <w:rPr/>
        <w:t>maintaining</w:t>
      </w:r>
      <w:r>
        <w:rPr>
          <w:spacing w:val="-3"/>
        </w:rPr>
        <w:t> </w:t>
      </w:r>
      <w:r>
        <w:rPr/>
        <w:t>disjoint-set</w:t>
      </w:r>
      <w:r>
        <w:rPr>
          <w:spacing w:val="-3"/>
        </w:rPr>
        <w:t> </w:t>
      </w:r>
      <w:r>
        <w:rPr/>
        <w:t>structures</w:t>
      </w:r>
      <w:r>
        <w:rPr>
          <w:spacing w:val="-3"/>
        </w:rPr>
        <w:t> </w:t>
      </w:r>
      <w:r>
        <w:rPr/>
        <w:t>over</w:t>
      </w:r>
      <w:r>
        <w:rPr>
          <w:spacing w:val="-3"/>
        </w:rPr>
        <w:t> </w:t>
      </w:r>
      <w:r>
        <w:rPr/>
        <w:t>transaction</w:t>
      </w:r>
      <w:r>
        <w:rPr>
          <w:spacing w:val="-3"/>
        </w:rPr>
        <w:t> </w:t>
      </w:r>
      <w:r>
        <w:rPr/>
        <w:t>nodes,</w:t>
      </w:r>
      <w:r>
        <w:rPr>
          <w:spacing w:val="-3"/>
        </w:rPr>
        <w:t> </w:t>
      </w:r>
      <w:r>
        <w:rPr/>
        <w:t>the</w:t>
      </w:r>
      <w:r>
        <w:rPr>
          <w:spacing w:val="-3"/>
        </w:rPr>
        <w:t> </w:t>
      </w:r>
      <w:r>
        <w:rPr/>
        <w:t>algorithm dynamically</w:t>
      </w:r>
      <w:r>
        <w:rPr>
          <w:spacing w:val="-5"/>
        </w:rPr>
        <w:t> </w:t>
      </w:r>
      <w:r>
        <w:rPr/>
        <w:t>tracks</w:t>
      </w:r>
      <w:r>
        <w:rPr>
          <w:spacing w:val="-5"/>
        </w:rPr>
        <w:t> </w:t>
      </w:r>
      <w:r>
        <w:rPr/>
        <w:t>group-level</w:t>
      </w:r>
      <w:r>
        <w:rPr>
          <w:spacing w:val="-5"/>
        </w:rPr>
        <w:t> </w:t>
      </w:r>
      <w:r>
        <w:rPr/>
        <w:t>connectivity</w:t>
      </w:r>
      <w:r>
        <w:rPr>
          <w:spacing w:val="-5"/>
        </w:rPr>
        <w:t> </w:t>
      </w:r>
      <w:r>
        <w:rPr/>
        <w:t>within</w:t>
      </w:r>
      <w:r>
        <w:rPr>
          <w:spacing w:val="-5"/>
        </w:rPr>
        <w:t> </w:t>
      </w:r>
      <w:r>
        <w:rPr/>
        <w:t>the</w:t>
      </w:r>
      <w:r>
        <w:rPr>
          <w:spacing w:val="-5"/>
        </w:rPr>
        <w:t> </w:t>
      </w:r>
      <w:r>
        <w:rPr/>
        <w:t>distributed</w:t>
      </w:r>
      <w:r>
        <w:rPr>
          <w:spacing w:val="-5"/>
        </w:rPr>
        <w:t> </w:t>
      </w:r>
      <w:r>
        <w:rPr/>
        <w:t>ledger</w:t>
      </w:r>
      <w:r>
        <w:rPr>
          <w:spacing w:val="-5"/>
        </w:rPr>
        <w:t> </w:t>
      </w:r>
      <w:r>
        <w:rPr/>
        <w:t>technology</w:t>
      </w:r>
      <w:r>
        <w:rPr>
          <w:spacing w:val="-5"/>
        </w:rPr>
        <w:t> </w:t>
      </w:r>
      <w:r>
        <w:rPr/>
        <w:t>(DLT)</w:t>
      </w:r>
      <w:r>
        <w:rPr>
          <w:spacing w:val="-5"/>
        </w:rPr>
        <w:t> </w:t>
      </w:r>
      <w:r>
        <w:rPr/>
        <w:t>network.</w:t>
      </w:r>
      <w:r>
        <w:rPr>
          <w:spacing w:val="-5"/>
        </w:rPr>
        <w:t> </w:t>
      </w:r>
      <w:r>
        <w:rPr/>
        <w:t>Based</w:t>
      </w:r>
      <w:r>
        <w:rPr>
          <w:spacing w:val="-5"/>
        </w:rPr>
        <w:t> </w:t>
      </w:r>
      <w:r>
        <w:rPr/>
        <w:t>on</w:t>
      </w:r>
      <w:r>
        <w:rPr>
          <w:spacing w:val="-5"/>
        </w:rPr>
        <w:t> </w:t>
      </w:r>
      <w:r>
        <w:rPr/>
        <w:t>these evolving groups, UF-FAE extracts graph-level descriptors that serve as the initial heuristic solution for downstream classification models, which then approximate feature relationships and identify anomalies.</w:t>
      </w:r>
    </w:p>
    <w:p>
      <w:pPr>
        <w:pStyle w:val="BodyText"/>
        <w:spacing w:line="247" w:lineRule="auto"/>
        <w:ind w:right="774" w:firstLine="298"/>
        <w:jc w:val="both"/>
      </w:pPr>
      <w:r>
        <w:rPr/>
        <w:t>The</w:t>
      </w:r>
      <w:r>
        <w:rPr>
          <w:spacing w:val="-8"/>
        </w:rPr>
        <w:t> </w:t>
      </w:r>
      <w:r>
        <w:rPr/>
        <w:t>core</w:t>
      </w:r>
      <w:r>
        <w:rPr>
          <w:spacing w:val="-7"/>
        </w:rPr>
        <w:t> </w:t>
      </w:r>
      <w:r>
        <w:rPr/>
        <w:t>of</w:t>
      </w:r>
      <w:r>
        <w:rPr>
          <w:spacing w:val="-8"/>
        </w:rPr>
        <w:t> </w:t>
      </w:r>
      <w:r>
        <w:rPr/>
        <w:t>UF-FAE</w:t>
      </w:r>
      <w:r>
        <w:rPr>
          <w:spacing w:val="-7"/>
        </w:rPr>
        <w:t> </w:t>
      </w:r>
      <w:r>
        <w:rPr/>
        <w:t>is</w:t>
      </w:r>
      <w:r>
        <w:rPr>
          <w:spacing w:val="-8"/>
        </w:rPr>
        <w:t> </w:t>
      </w:r>
      <w:r>
        <w:rPr/>
        <w:t>a</w:t>
      </w:r>
      <w:r>
        <w:rPr>
          <w:spacing w:val="-7"/>
        </w:rPr>
        <w:t> </w:t>
      </w:r>
      <w:r>
        <w:rPr/>
        <w:t>Union–Find</w:t>
      </w:r>
      <w:r>
        <w:rPr>
          <w:spacing w:val="-8"/>
        </w:rPr>
        <w:t> </w:t>
      </w:r>
      <w:r>
        <w:rPr/>
        <w:t>backbone</w:t>
      </w:r>
      <w:r>
        <w:rPr>
          <w:spacing w:val="-7"/>
        </w:rPr>
        <w:t> </w:t>
      </w:r>
      <w:r>
        <w:rPr/>
        <w:t>that</w:t>
      </w:r>
      <w:r>
        <w:rPr>
          <w:spacing w:val="-8"/>
        </w:rPr>
        <w:t> </w:t>
      </w:r>
      <w:r>
        <w:rPr/>
        <w:t>maintains</w:t>
      </w:r>
      <w:r>
        <w:rPr>
          <w:spacing w:val="-7"/>
        </w:rPr>
        <w:t> </w:t>
      </w:r>
      <w:r>
        <w:rPr/>
        <w:t>group</w:t>
      </w:r>
      <w:r>
        <w:rPr>
          <w:spacing w:val="-8"/>
        </w:rPr>
        <w:t> </w:t>
      </w:r>
      <w:r>
        <w:rPr/>
        <w:t>merging</w:t>
      </w:r>
      <w:r>
        <w:rPr>
          <w:spacing w:val="-8"/>
        </w:rPr>
        <w:t> </w:t>
      </w:r>
      <w:r>
        <w:rPr/>
        <w:t>and</w:t>
      </w:r>
      <w:r>
        <w:rPr>
          <w:spacing w:val="-7"/>
        </w:rPr>
        <w:t> </w:t>
      </w:r>
      <w:r>
        <w:rPr/>
        <w:t>lookup</w:t>
      </w:r>
      <w:r>
        <w:rPr>
          <w:spacing w:val="-8"/>
        </w:rPr>
        <w:t> </w:t>
      </w:r>
      <w:r>
        <w:rPr/>
        <w:t>operations</w:t>
      </w:r>
      <w:r>
        <w:rPr>
          <w:spacing w:val="-7"/>
        </w:rPr>
        <w:t> </w:t>
      </w:r>
      <w:r>
        <w:rPr/>
        <w:t>in</w:t>
      </w:r>
      <w:r>
        <w:rPr>
          <w:spacing w:val="-8"/>
        </w:rPr>
        <w:t> </w:t>
      </w:r>
      <w:r>
        <w:rPr/>
        <w:t>amortized time </w:t>
      </w:r>
      <w:r>
        <w:rPr>
          <w:rFonts w:ascii="Cambria" w:hAnsi="Cambria" w:eastAsia="Cambria"/>
        </w:rPr>
        <w:t>𝑂(𝛼(𝑛))</w:t>
      </w:r>
      <w:r>
        <w:rPr/>
        <w:t>. On top of this, the machine learning component performs multi-dimensional feature approximation and</w:t>
      </w:r>
      <w:r>
        <w:rPr>
          <w:spacing w:val="-11"/>
        </w:rPr>
        <w:t> </w:t>
      </w:r>
      <w:r>
        <w:rPr/>
        <w:t>classification</w:t>
      </w:r>
      <w:r>
        <w:rPr>
          <w:spacing w:val="-11"/>
        </w:rPr>
        <w:t> </w:t>
      </w:r>
      <w:r>
        <w:rPr/>
        <w:t>inference.</w:t>
      </w:r>
      <w:r>
        <w:rPr>
          <w:spacing w:val="-10"/>
        </w:rPr>
        <w:t> </w:t>
      </w:r>
      <w:r>
        <w:rPr/>
        <w:t>This</w:t>
      </w:r>
      <w:r>
        <w:rPr>
          <w:spacing w:val="-11"/>
        </w:rPr>
        <w:t> </w:t>
      </w:r>
      <w:r>
        <w:rPr/>
        <w:t>hybrid</w:t>
      </w:r>
      <w:r>
        <w:rPr>
          <w:spacing w:val="-11"/>
        </w:rPr>
        <w:t> </w:t>
      </w:r>
      <w:r>
        <w:rPr/>
        <w:t>design</w:t>
      </w:r>
      <w:r>
        <w:rPr>
          <w:spacing w:val="-11"/>
        </w:rPr>
        <w:t> </w:t>
      </w:r>
      <w:r>
        <w:rPr/>
        <w:t>preserves</w:t>
      </w:r>
      <w:r>
        <w:rPr>
          <w:spacing w:val="-11"/>
        </w:rPr>
        <w:t> </w:t>
      </w:r>
      <w:r>
        <w:rPr/>
        <w:t>topological</w:t>
      </w:r>
      <w:r>
        <w:rPr>
          <w:spacing w:val="-10"/>
        </w:rPr>
        <w:t> </w:t>
      </w:r>
      <w:r>
        <w:rPr/>
        <w:t>structure,</w:t>
      </w:r>
      <w:r>
        <w:rPr>
          <w:spacing w:val="-11"/>
        </w:rPr>
        <w:t> </w:t>
      </w:r>
      <w:r>
        <w:rPr/>
        <w:t>supports</w:t>
      </w:r>
      <w:r>
        <w:rPr>
          <w:spacing w:val="-11"/>
        </w:rPr>
        <w:t> </w:t>
      </w:r>
      <w:r>
        <w:rPr/>
        <w:t>high-frequency</w:t>
      </w:r>
      <w:r>
        <w:rPr>
          <w:spacing w:val="-11"/>
        </w:rPr>
        <w:t> </w:t>
      </w:r>
      <w:r>
        <w:rPr/>
        <w:t>transactional environments, and provides near-optimal efficiency for detecting laundering behaviours.</w:t>
      </w:r>
    </w:p>
    <w:p>
      <w:pPr>
        <w:pStyle w:val="BodyText"/>
        <w:spacing w:line="249" w:lineRule="auto" w:before="4"/>
        <w:ind w:right="774" w:firstLine="298"/>
        <w:jc w:val="both"/>
      </w:pPr>
      <w:r>
        <w:rPr/>
        <w:t>Consequently,</w:t>
      </w:r>
      <w:r>
        <w:rPr>
          <w:spacing w:val="-9"/>
        </w:rPr>
        <w:t> </w:t>
      </w:r>
      <w:r>
        <w:rPr/>
        <w:t>UF-FAE</w:t>
      </w:r>
      <w:r>
        <w:rPr>
          <w:spacing w:val="-9"/>
        </w:rPr>
        <w:t> </w:t>
      </w:r>
      <w:r>
        <w:rPr/>
        <w:t>can</w:t>
      </w:r>
      <w:r>
        <w:rPr>
          <w:spacing w:val="-9"/>
        </w:rPr>
        <w:t> </w:t>
      </w:r>
      <w:r>
        <w:rPr/>
        <w:t>be</w:t>
      </w:r>
      <w:r>
        <w:rPr>
          <w:spacing w:val="-9"/>
        </w:rPr>
        <w:t> </w:t>
      </w:r>
      <w:r>
        <w:rPr/>
        <w:t>viewed</w:t>
      </w:r>
      <w:r>
        <w:rPr>
          <w:spacing w:val="-9"/>
        </w:rPr>
        <w:t> </w:t>
      </w:r>
      <w:r>
        <w:rPr/>
        <w:t>as</w:t>
      </w:r>
      <w:r>
        <w:rPr>
          <w:spacing w:val="-9"/>
        </w:rPr>
        <w:t> </w:t>
      </w:r>
      <w:r>
        <w:rPr/>
        <w:t>a</w:t>
      </w:r>
      <w:r>
        <w:rPr>
          <w:spacing w:val="-9"/>
        </w:rPr>
        <w:t> </w:t>
      </w:r>
      <w:r>
        <w:rPr/>
        <w:t>hybrid</w:t>
      </w:r>
      <w:r>
        <w:rPr>
          <w:spacing w:val="-9"/>
        </w:rPr>
        <w:t> </w:t>
      </w:r>
      <w:r>
        <w:rPr/>
        <w:t>algorithmic</w:t>
      </w:r>
      <w:r>
        <w:rPr>
          <w:spacing w:val="-9"/>
        </w:rPr>
        <w:t> </w:t>
      </w:r>
      <w:r>
        <w:rPr/>
        <w:t>framework</w:t>
      </w:r>
      <w:r>
        <w:rPr>
          <w:spacing w:val="-9"/>
        </w:rPr>
        <w:t> </w:t>
      </w:r>
      <w:r>
        <w:rPr/>
        <w:t>that</w:t>
      </w:r>
      <w:r>
        <w:rPr>
          <w:spacing w:val="-9"/>
        </w:rPr>
        <w:t> </w:t>
      </w:r>
      <w:r>
        <w:rPr/>
        <w:t>combines</w:t>
      </w:r>
      <w:r>
        <w:rPr>
          <w:spacing w:val="-9"/>
        </w:rPr>
        <w:t> </w:t>
      </w:r>
      <w:r>
        <w:rPr/>
        <w:t>structural</w:t>
      </w:r>
      <w:r>
        <w:rPr>
          <w:spacing w:val="-9"/>
        </w:rPr>
        <w:t> </w:t>
      </w:r>
      <w:r>
        <w:rPr/>
        <w:t>heuristics</w:t>
      </w:r>
      <w:r>
        <w:rPr>
          <w:spacing w:val="-9"/>
        </w:rPr>
        <w:t> </w:t>
      </w:r>
      <w:r>
        <w:rPr/>
        <w:t>with data-driven approximation, enabling robust, scalable, and interpretable AML detection over large-scale transaction </w:t>
      </w:r>
      <w:r>
        <w:rPr>
          <w:spacing w:val="-2"/>
        </w:rPr>
        <w:t>networks.</w:t>
      </w:r>
    </w:p>
    <w:p>
      <w:pPr>
        <w:pStyle w:val="BodyText"/>
        <w:spacing w:after="0" w:line="249" w:lineRule="auto"/>
        <w:jc w:val="both"/>
        <w:sectPr>
          <w:pgSz w:w="10890" w:h="14860"/>
          <w:pgMar w:header="691" w:footer="562" w:top="940" w:bottom="760" w:left="708" w:right="0"/>
        </w:sectPr>
      </w:pPr>
    </w:p>
    <w:p>
      <w:pPr>
        <w:pStyle w:val="Heading2"/>
        <w:numPr>
          <w:ilvl w:val="1"/>
          <w:numId w:val="1"/>
        </w:numPr>
        <w:tabs>
          <w:tab w:pos="505" w:val="left" w:leader="none"/>
        </w:tabs>
        <w:spacing w:line="240" w:lineRule="auto" w:before="117" w:after="0"/>
        <w:ind w:left="505" w:right="0" w:hanging="437"/>
        <w:jc w:val="both"/>
      </w:pPr>
      <w:r>
        <w:rPr/>
        <w:t>Distinguishing</w:t>
      </w:r>
      <w:r>
        <w:rPr>
          <w:spacing w:val="-14"/>
        </w:rPr>
        <w:t> </w:t>
      </w:r>
      <w:r>
        <w:rPr/>
        <w:t>Between</w:t>
      </w:r>
      <w:r>
        <w:rPr>
          <w:spacing w:val="-13"/>
        </w:rPr>
        <w:t> </w:t>
      </w:r>
      <w:r>
        <w:rPr/>
        <w:t>Hybrid</w:t>
      </w:r>
      <w:r>
        <w:rPr>
          <w:spacing w:val="-14"/>
        </w:rPr>
        <w:t> </w:t>
      </w:r>
      <w:r>
        <w:rPr/>
        <w:t>Approximation</w:t>
      </w:r>
      <w:r>
        <w:rPr>
          <w:spacing w:val="-13"/>
        </w:rPr>
        <w:t> </w:t>
      </w:r>
      <w:r>
        <w:rPr/>
        <w:t>and</w:t>
      </w:r>
      <w:r>
        <w:rPr>
          <w:spacing w:val="-14"/>
        </w:rPr>
        <w:t> </w:t>
      </w:r>
      <w:r>
        <w:rPr/>
        <w:t>Multimodal</w:t>
      </w:r>
      <w:r>
        <w:rPr>
          <w:spacing w:val="-13"/>
        </w:rPr>
        <w:t> </w:t>
      </w:r>
      <w:r>
        <w:rPr>
          <w:spacing w:val="-2"/>
        </w:rPr>
        <w:t>Learning</w:t>
      </w:r>
    </w:p>
    <w:p>
      <w:pPr>
        <w:pStyle w:val="BodyText"/>
        <w:spacing w:line="249" w:lineRule="auto" w:before="7"/>
        <w:ind w:right="774" w:firstLine="298"/>
        <w:jc w:val="both"/>
      </w:pPr>
      <w:r>
        <w:rPr>
          <w:spacing w:val="-2"/>
        </w:rPr>
        <w:t>Although the proposed UF-FAE framework incorporates both structural algorithms and statistical learning models, </w:t>
      </w:r>
      <w:r>
        <w:rPr/>
        <w:t>its theoretical positioning lies firmly within heuristic-based hybrid approximation rather than multimodal machine learning. These two paradigms differ substantially in their objectives, integration mechanisms, and theoretical </w:t>
      </w:r>
      <w:r>
        <w:rPr>
          <w:spacing w:val="-2"/>
        </w:rPr>
        <w:t>foundations.</w:t>
      </w:r>
    </w:p>
    <w:p>
      <w:pPr>
        <w:pStyle w:val="BodyText"/>
        <w:spacing w:line="249" w:lineRule="auto"/>
        <w:ind w:right="774" w:firstLine="298"/>
        <w:jc w:val="both"/>
      </w:pPr>
      <w:r>
        <w:rPr>
          <w:spacing w:val="-2"/>
        </w:rPr>
        <w:t>Hybrid</w:t>
      </w:r>
      <w:r>
        <w:rPr>
          <w:spacing w:val="-3"/>
        </w:rPr>
        <w:t> </w:t>
      </w:r>
      <w:r>
        <w:rPr>
          <w:spacing w:val="-2"/>
        </w:rPr>
        <w:t>approximation</w:t>
      </w:r>
      <w:r>
        <w:rPr>
          <w:spacing w:val="-3"/>
        </w:rPr>
        <w:t> </w:t>
      </w:r>
      <w:r>
        <w:rPr>
          <w:spacing w:val="-2"/>
        </w:rPr>
        <w:t>algorithms</w:t>
      </w:r>
      <w:r>
        <w:rPr>
          <w:spacing w:val="-3"/>
        </w:rPr>
        <w:t> </w:t>
      </w:r>
      <w:r>
        <w:rPr>
          <w:spacing w:val="-2"/>
        </w:rPr>
        <w:t>belong</w:t>
      </w:r>
      <w:r>
        <w:rPr>
          <w:spacing w:val="-3"/>
        </w:rPr>
        <w:t> </w:t>
      </w:r>
      <w:r>
        <w:rPr>
          <w:spacing w:val="-2"/>
        </w:rPr>
        <w:t>to</w:t>
      </w:r>
      <w:r>
        <w:rPr>
          <w:spacing w:val="-3"/>
        </w:rPr>
        <w:t> </w:t>
      </w:r>
      <w:r>
        <w:rPr>
          <w:spacing w:val="-2"/>
        </w:rPr>
        <w:t>the</w:t>
      </w:r>
      <w:r>
        <w:rPr>
          <w:spacing w:val="-3"/>
        </w:rPr>
        <w:t> </w:t>
      </w:r>
      <w:r>
        <w:rPr>
          <w:spacing w:val="-2"/>
        </w:rPr>
        <w:t>domain</w:t>
      </w:r>
      <w:r>
        <w:rPr>
          <w:spacing w:val="-3"/>
        </w:rPr>
        <w:t> </w:t>
      </w:r>
      <w:r>
        <w:rPr>
          <w:spacing w:val="-2"/>
        </w:rPr>
        <w:t>of</w:t>
      </w:r>
      <w:r>
        <w:rPr>
          <w:spacing w:val="-3"/>
        </w:rPr>
        <w:t> </w:t>
      </w:r>
      <w:r>
        <w:rPr>
          <w:spacing w:val="-2"/>
        </w:rPr>
        <w:t>algorithm</w:t>
      </w:r>
      <w:r>
        <w:rPr>
          <w:spacing w:val="-3"/>
        </w:rPr>
        <w:t> </w:t>
      </w:r>
      <w:r>
        <w:rPr>
          <w:spacing w:val="-2"/>
        </w:rPr>
        <w:t>design</w:t>
      </w:r>
      <w:r>
        <w:rPr>
          <w:spacing w:val="-3"/>
        </w:rPr>
        <w:t> </w:t>
      </w:r>
      <w:r>
        <w:rPr>
          <w:spacing w:val="-2"/>
        </w:rPr>
        <w:t>and</w:t>
      </w:r>
      <w:r>
        <w:rPr>
          <w:spacing w:val="-3"/>
        </w:rPr>
        <w:t> </w:t>
      </w:r>
      <w:r>
        <w:rPr>
          <w:spacing w:val="-2"/>
        </w:rPr>
        <w:t>optimization</w:t>
      </w:r>
      <w:r>
        <w:rPr>
          <w:spacing w:val="-3"/>
        </w:rPr>
        <w:t> </w:t>
      </w:r>
      <w:r>
        <w:rPr>
          <w:spacing w:val="-2"/>
        </w:rPr>
        <w:t>theory.</w:t>
      </w:r>
      <w:r>
        <w:rPr>
          <w:spacing w:val="-3"/>
        </w:rPr>
        <w:t> </w:t>
      </w:r>
      <w:r>
        <w:rPr>
          <w:spacing w:val="-2"/>
        </w:rPr>
        <w:t>Their</w:t>
      </w:r>
      <w:r>
        <w:rPr>
          <w:spacing w:val="-3"/>
        </w:rPr>
        <w:t> </w:t>
      </w:r>
      <w:r>
        <w:rPr>
          <w:spacing w:val="-2"/>
        </w:rPr>
        <w:t>primary </w:t>
      </w:r>
      <w:r>
        <w:rPr/>
        <w:t>goal</w:t>
      </w:r>
      <w:r>
        <w:rPr>
          <w:spacing w:val="-11"/>
        </w:rPr>
        <w:t> </w:t>
      </w:r>
      <w:r>
        <w:rPr/>
        <w:t>is</w:t>
      </w:r>
      <w:r>
        <w:rPr>
          <w:spacing w:val="-11"/>
        </w:rPr>
        <w:t> </w:t>
      </w:r>
      <w:r>
        <w:rPr/>
        <w:t>to</w:t>
      </w:r>
      <w:r>
        <w:rPr>
          <w:spacing w:val="-11"/>
        </w:rPr>
        <w:t> </w:t>
      </w:r>
      <w:r>
        <w:rPr/>
        <w:t>obtain</w:t>
      </w:r>
      <w:r>
        <w:rPr>
          <w:spacing w:val="-11"/>
        </w:rPr>
        <w:t> </w:t>
      </w:r>
      <w:r>
        <w:rPr/>
        <w:t>near-optimal</w:t>
      </w:r>
      <w:r>
        <w:rPr>
          <w:spacing w:val="-11"/>
        </w:rPr>
        <w:t> </w:t>
      </w:r>
      <w:r>
        <w:rPr/>
        <w:t>solutions</w:t>
      </w:r>
      <w:r>
        <w:rPr>
          <w:spacing w:val="-11"/>
        </w:rPr>
        <w:t> </w:t>
      </w:r>
      <w:r>
        <w:rPr/>
        <w:t>within</w:t>
      </w:r>
      <w:r>
        <w:rPr>
          <w:spacing w:val="-11"/>
        </w:rPr>
        <w:t> </w:t>
      </w:r>
      <w:r>
        <w:rPr/>
        <w:t>acceptable</w:t>
      </w:r>
      <w:r>
        <w:rPr>
          <w:spacing w:val="-11"/>
        </w:rPr>
        <w:t> </w:t>
      </w:r>
      <w:r>
        <w:rPr/>
        <w:t>computational</w:t>
      </w:r>
      <w:r>
        <w:rPr>
          <w:spacing w:val="-11"/>
        </w:rPr>
        <w:t> </w:t>
      </w:r>
      <w:r>
        <w:rPr/>
        <w:t>complexity.</w:t>
      </w:r>
      <w:r>
        <w:rPr>
          <w:spacing w:val="-11"/>
        </w:rPr>
        <w:t> </w:t>
      </w:r>
      <w:r>
        <w:rPr/>
        <w:t>Such</w:t>
      </w:r>
      <w:r>
        <w:rPr>
          <w:spacing w:val="-11"/>
        </w:rPr>
        <w:t> </w:t>
      </w:r>
      <w:r>
        <w:rPr/>
        <w:t>methods</w:t>
      </w:r>
      <w:r>
        <w:rPr>
          <w:spacing w:val="-11"/>
        </w:rPr>
        <w:t> </w:t>
      </w:r>
      <w:r>
        <w:rPr/>
        <w:t>strategically</w:t>
      </w:r>
      <w:r>
        <w:rPr>
          <w:spacing w:val="-11"/>
        </w:rPr>
        <w:t> </w:t>
      </w:r>
      <w:r>
        <w:rPr/>
        <w:t>com- </w:t>
      </w:r>
      <w:r>
        <w:rPr>
          <w:spacing w:val="-2"/>
        </w:rPr>
        <w:t>bine multiple heuristic techniques to balance global exploration (diversification) and local refinement (intensification), </w:t>
      </w:r>
      <w:r>
        <w:rPr/>
        <w:t>a design commonly adopted for solving NP-hard approximation and search problems (</w:t>
      </w:r>
      <w:r>
        <w:rPr>
          <w:b/>
        </w:rPr>
        <w:t>? ? ? </w:t>
      </w:r>
      <w:r>
        <w:rPr/>
        <w:t>).</w:t>
      </w:r>
    </w:p>
    <w:p>
      <w:pPr>
        <w:pStyle w:val="BodyText"/>
        <w:spacing w:line="249" w:lineRule="auto"/>
        <w:ind w:right="774" w:firstLine="298"/>
        <w:jc w:val="both"/>
      </w:pPr>
      <w:r>
        <w:rPr/>
        <w:t>Within UF-FAE, Union–Find plays the role of a structural heuristic: through path compression, it maintains dy- namic</w:t>
      </w:r>
      <w:r>
        <w:rPr>
          <w:spacing w:val="-9"/>
        </w:rPr>
        <w:t> </w:t>
      </w:r>
      <w:r>
        <w:rPr/>
        <w:t>connectivity</w:t>
      </w:r>
      <w:r>
        <w:rPr>
          <w:spacing w:val="-9"/>
        </w:rPr>
        <w:t> </w:t>
      </w:r>
      <w:r>
        <w:rPr/>
        <w:t>within</w:t>
      </w:r>
      <w:r>
        <w:rPr>
          <w:spacing w:val="-9"/>
        </w:rPr>
        <w:t> </w:t>
      </w:r>
      <w:r>
        <w:rPr/>
        <w:t>the</w:t>
      </w:r>
      <w:r>
        <w:rPr>
          <w:spacing w:val="-9"/>
        </w:rPr>
        <w:t> </w:t>
      </w:r>
      <w:r>
        <w:rPr/>
        <w:t>transaction</w:t>
      </w:r>
      <w:r>
        <w:rPr>
          <w:spacing w:val="-9"/>
        </w:rPr>
        <w:t> </w:t>
      </w:r>
      <w:r>
        <w:rPr/>
        <w:t>network.</w:t>
      </w:r>
      <w:r>
        <w:rPr>
          <w:spacing w:val="-9"/>
        </w:rPr>
        <w:t> </w:t>
      </w:r>
      <w:r>
        <w:rPr/>
        <w:t>The</w:t>
      </w:r>
      <w:r>
        <w:rPr>
          <w:spacing w:val="-9"/>
        </w:rPr>
        <w:t> </w:t>
      </w:r>
      <w:r>
        <w:rPr/>
        <w:t>machine</w:t>
      </w:r>
      <w:r>
        <w:rPr>
          <w:spacing w:val="-9"/>
        </w:rPr>
        <w:t> </w:t>
      </w:r>
      <w:r>
        <w:rPr/>
        <w:t>learning</w:t>
      </w:r>
      <w:r>
        <w:rPr>
          <w:spacing w:val="-9"/>
        </w:rPr>
        <w:t> </w:t>
      </w:r>
      <w:r>
        <w:rPr/>
        <w:t>module</w:t>
      </w:r>
      <w:r>
        <w:rPr>
          <w:spacing w:val="-9"/>
        </w:rPr>
        <w:t> </w:t>
      </w:r>
      <w:r>
        <w:rPr/>
        <w:t>functions</w:t>
      </w:r>
      <w:r>
        <w:rPr>
          <w:spacing w:val="-9"/>
        </w:rPr>
        <w:t> </w:t>
      </w:r>
      <w:r>
        <w:rPr/>
        <w:t>as</w:t>
      </w:r>
      <w:r>
        <w:rPr>
          <w:spacing w:val="-9"/>
        </w:rPr>
        <w:t> </w:t>
      </w:r>
      <w:r>
        <w:rPr/>
        <w:t>a</w:t>
      </w:r>
      <w:r>
        <w:rPr>
          <w:spacing w:val="-9"/>
        </w:rPr>
        <w:t> </w:t>
      </w:r>
      <w:r>
        <w:rPr/>
        <w:t>statistical</w:t>
      </w:r>
      <w:r>
        <w:rPr>
          <w:spacing w:val="-9"/>
        </w:rPr>
        <w:t> </w:t>
      </w:r>
      <w:r>
        <w:rPr/>
        <w:t>mechanism that performs classification and inference within the feature space. The overall design aims to achieve structural interpretability and near-optimal performance under low amortized time complexity, consistent with the principles</w:t>
      </w:r>
      <w:r>
        <w:rPr>
          <w:spacing w:val="40"/>
        </w:rPr>
        <w:t> </w:t>
      </w:r>
      <w:r>
        <w:rPr/>
        <w:t>of hybrid approximation.</w:t>
      </w:r>
    </w:p>
    <w:p>
      <w:pPr>
        <w:pStyle w:val="BodyText"/>
        <w:spacing w:line="249" w:lineRule="auto"/>
        <w:ind w:right="774" w:firstLine="298"/>
        <w:jc w:val="both"/>
      </w:pPr>
      <w:r>
        <w:rPr/>
        <w:t>In</w:t>
      </w:r>
      <w:r>
        <w:rPr>
          <w:spacing w:val="-9"/>
        </w:rPr>
        <w:t> </w:t>
      </w:r>
      <w:r>
        <w:rPr/>
        <w:t>contrast,</w:t>
      </w:r>
      <w:r>
        <w:rPr>
          <w:spacing w:val="-9"/>
        </w:rPr>
        <w:t> </w:t>
      </w:r>
      <w:r>
        <w:rPr/>
        <w:t>multimodal</w:t>
      </w:r>
      <w:r>
        <w:rPr>
          <w:spacing w:val="-9"/>
        </w:rPr>
        <w:t> </w:t>
      </w:r>
      <w:r>
        <w:rPr/>
        <w:t>machine</w:t>
      </w:r>
      <w:r>
        <w:rPr>
          <w:spacing w:val="-9"/>
        </w:rPr>
        <w:t> </w:t>
      </w:r>
      <w:r>
        <w:rPr/>
        <w:t>learning</w:t>
      </w:r>
      <w:r>
        <w:rPr>
          <w:spacing w:val="-9"/>
        </w:rPr>
        <w:t> </w:t>
      </w:r>
      <w:r>
        <w:rPr/>
        <w:t>belongs</w:t>
      </w:r>
      <w:r>
        <w:rPr>
          <w:spacing w:val="-9"/>
        </w:rPr>
        <w:t> </w:t>
      </w:r>
      <w:r>
        <w:rPr/>
        <w:t>to</w:t>
      </w:r>
      <w:r>
        <w:rPr>
          <w:spacing w:val="-9"/>
        </w:rPr>
        <w:t> </w:t>
      </w:r>
      <w:r>
        <w:rPr/>
        <w:t>the</w:t>
      </w:r>
      <w:r>
        <w:rPr>
          <w:spacing w:val="-9"/>
        </w:rPr>
        <w:t> </w:t>
      </w:r>
      <w:r>
        <w:rPr/>
        <w:t>fields</w:t>
      </w:r>
      <w:r>
        <w:rPr>
          <w:spacing w:val="-9"/>
        </w:rPr>
        <w:t> </w:t>
      </w:r>
      <w:r>
        <w:rPr/>
        <w:t>of</w:t>
      </w:r>
      <w:r>
        <w:rPr>
          <w:spacing w:val="-9"/>
        </w:rPr>
        <w:t> </w:t>
      </w:r>
      <w:r>
        <w:rPr/>
        <w:t>representation</w:t>
      </w:r>
      <w:r>
        <w:rPr>
          <w:spacing w:val="-9"/>
        </w:rPr>
        <w:t> </w:t>
      </w:r>
      <w:r>
        <w:rPr/>
        <w:t>learning</w:t>
      </w:r>
      <w:r>
        <w:rPr>
          <w:spacing w:val="-9"/>
        </w:rPr>
        <w:t> </w:t>
      </w:r>
      <w:r>
        <w:rPr/>
        <w:t>and</w:t>
      </w:r>
      <w:r>
        <w:rPr>
          <w:spacing w:val="-9"/>
        </w:rPr>
        <w:t> </w:t>
      </w:r>
      <w:r>
        <w:rPr/>
        <w:t>data</w:t>
      </w:r>
      <w:r>
        <w:rPr>
          <w:spacing w:val="-9"/>
        </w:rPr>
        <w:t> </w:t>
      </w:r>
      <w:r>
        <w:rPr/>
        <w:t>fusion.</w:t>
      </w:r>
      <w:r>
        <w:rPr>
          <w:spacing w:val="-9"/>
        </w:rPr>
        <w:t> </w:t>
      </w:r>
      <w:r>
        <w:rPr/>
        <w:t>Its</w:t>
      </w:r>
      <w:r>
        <w:rPr>
          <w:spacing w:val="-9"/>
        </w:rPr>
        <w:t> </w:t>
      </w:r>
      <w:r>
        <w:rPr/>
        <w:t>focus lies</w:t>
      </w:r>
      <w:r>
        <w:rPr>
          <w:spacing w:val="-6"/>
        </w:rPr>
        <w:t> </w:t>
      </w:r>
      <w:r>
        <w:rPr/>
        <w:t>in</w:t>
      </w:r>
      <w:r>
        <w:rPr>
          <w:spacing w:val="-6"/>
        </w:rPr>
        <w:t> </w:t>
      </w:r>
      <w:r>
        <w:rPr/>
        <w:t>integrating</w:t>
      </w:r>
      <w:r>
        <w:rPr>
          <w:spacing w:val="-6"/>
        </w:rPr>
        <w:t> </w:t>
      </w:r>
      <w:r>
        <w:rPr/>
        <w:t>heterogeneous</w:t>
      </w:r>
      <w:r>
        <w:rPr>
          <w:spacing w:val="-6"/>
        </w:rPr>
        <w:t> </w:t>
      </w:r>
      <w:r>
        <w:rPr/>
        <w:t>data</w:t>
      </w:r>
      <w:r>
        <w:rPr>
          <w:spacing w:val="-6"/>
        </w:rPr>
        <w:t> </w:t>
      </w:r>
      <w:r>
        <w:rPr/>
        <w:t>modalities</w:t>
      </w:r>
      <w:r>
        <w:rPr>
          <w:spacing w:val="-6"/>
        </w:rPr>
        <w:t> </w:t>
      </w:r>
      <w:r>
        <w:rPr/>
        <w:t>to</w:t>
      </w:r>
      <w:r>
        <w:rPr>
          <w:spacing w:val="-6"/>
        </w:rPr>
        <w:t> </w:t>
      </w:r>
      <w:r>
        <w:rPr/>
        <w:t>learn</w:t>
      </w:r>
      <w:r>
        <w:rPr>
          <w:spacing w:val="-6"/>
        </w:rPr>
        <w:t> </w:t>
      </w:r>
      <w:r>
        <w:rPr/>
        <w:t>unified</w:t>
      </w:r>
      <w:r>
        <w:rPr>
          <w:spacing w:val="-6"/>
        </w:rPr>
        <w:t> </w:t>
      </w:r>
      <w:r>
        <w:rPr/>
        <w:t>cross-modal</w:t>
      </w:r>
      <w:r>
        <w:rPr>
          <w:spacing w:val="-6"/>
        </w:rPr>
        <w:t> </w:t>
      </w:r>
      <w:r>
        <w:rPr/>
        <w:t>semantic</w:t>
      </w:r>
      <w:r>
        <w:rPr>
          <w:spacing w:val="-6"/>
        </w:rPr>
        <w:t> </w:t>
      </w:r>
      <w:r>
        <w:rPr/>
        <w:t>representations</w:t>
      </w:r>
      <w:r>
        <w:rPr>
          <w:spacing w:val="-6"/>
        </w:rPr>
        <w:t> </w:t>
      </w:r>
      <w:r>
        <w:rPr/>
        <w:t>(</w:t>
      </w:r>
      <w:r>
        <w:rPr>
          <w:b/>
        </w:rPr>
        <w:t>?</w:t>
      </w:r>
      <w:r>
        <w:rPr>
          <w:b/>
          <w:spacing w:val="-6"/>
        </w:rPr>
        <w:t> </w:t>
      </w:r>
      <w:r>
        <w:rPr/>
        <w:t>).</w:t>
      </w:r>
      <w:r>
        <w:rPr>
          <w:spacing w:val="-6"/>
        </w:rPr>
        <w:t> </w:t>
      </w:r>
      <w:r>
        <w:rPr/>
        <w:t>Although this study incorporates both graph-theoretic features and transactional attributes into the model—forming what may be</w:t>
      </w:r>
      <w:r>
        <w:rPr>
          <w:spacing w:val="-10"/>
        </w:rPr>
        <w:t> </w:t>
      </w:r>
      <w:r>
        <w:rPr/>
        <w:t>viewed</w:t>
      </w:r>
      <w:r>
        <w:rPr>
          <w:spacing w:val="-11"/>
        </w:rPr>
        <w:t> </w:t>
      </w:r>
      <w:r>
        <w:rPr/>
        <w:t>as</w:t>
      </w:r>
      <w:r>
        <w:rPr>
          <w:spacing w:val="-10"/>
        </w:rPr>
        <w:t> </w:t>
      </w:r>
      <w:r>
        <w:rPr/>
        <w:t>multimodal</w:t>
      </w:r>
      <w:r>
        <w:rPr>
          <w:spacing w:val="-11"/>
        </w:rPr>
        <w:t> </w:t>
      </w:r>
      <w:r>
        <w:rPr/>
        <w:t>feature</w:t>
      </w:r>
      <w:r>
        <w:rPr>
          <w:spacing w:val="-10"/>
        </w:rPr>
        <w:t> </w:t>
      </w:r>
      <w:r>
        <w:rPr/>
        <w:t>fusion—this</w:t>
      </w:r>
      <w:r>
        <w:rPr>
          <w:spacing w:val="-10"/>
        </w:rPr>
        <w:t> </w:t>
      </w:r>
      <w:r>
        <w:rPr/>
        <w:t>integration</w:t>
      </w:r>
      <w:r>
        <w:rPr>
          <w:spacing w:val="-11"/>
        </w:rPr>
        <w:t> </w:t>
      </w:r>
      <w:r>
        <w:rPr/>
        <w:t>occurs</w:t>
      </w:r>
      <w:r>
        <w:rPr>
          <w:spacing w:val="-10"/>
        </w:rPr>
        <w:t> </w:t>
      </w:r>
      <w:r>
        <w:rPr/>
        <w:t>only</w:t>
      </w:r>
      <w:r>
        <w:rPr>
          <w:spacing w:val="-11"/>
        </w:rPr>
        <w:t> </w:t>
      </w:r>
      <w:r>
        <w:rPr/>
        <w:t>at</w:t>
      </w:r>
      <w:r>
        <w:rPr>
          <w:spacing w:val="-10"/>
        </w:rPr>
        <w:t> </w:t>
      </w:r>
      <w:r>
        <w:rPr/>
        <w:t>the</w:t>
      </w:r>
      <w:r>
        <w:rPr>
          <w:spacing w:val="-10"/>
        </w:rPr>
        <w:t> </w:t>
      </w:r>
      <w:r>
        <w:rPr/>
        <w:t>data</w:t>
      </w:r>
      <w:r>
        <w:rPr>
          <w:spacing w:val="-11"/>
        </w:rPr>
        <w:t> </w:t>
      </w:r>
      <w:r>
        <w:rPr/>
        <w:t>level.</w:t>
      </w:r>
      <w:r>
        <w:rPr>
          <w:spacing w:val="-10"/>
        </w:rPr>
        <w:t> </w:t>
      </w:r>
      <w:r>
        <w:rPr/>
        <w:t>It</w:t>
      </w:r>
      <w:r>
        <w:rPr>
          <w:spacing w:val="-10"/>
        </w:rPr>
        <w:t> </w:t>
      </w:r>
      <w:r>
        <w:rPr/>
        <w:t>does</w:t>
      </w:r>
      <w:r>
        <w:rPr>
          <w:spacing w:val="-11"/>
        </w:rPr>
        <w:t> </w:t>
      </w:r>
      <w:r>
        <w:rPr/>
        <w:t>not</w:t>
      </w:r>
      <w:r>
        <w:rPr>
          <w:spacing w:val="-10"/>
        </w:rPr>
        <w:t> </w:t>
      </w:r>
      <w:r>
        <w:rPr/>
        <w:t>involve</w:t>
      </w:r>
      <w:r>
        <w:rPr>
          <w:spacing w:val="-11"/>
        </w:rPr>
        <w:t> </w:t>
      </w:r>
      <w:r>
        <w:rPr/>
        <w:t>cross-modal semantic alignment or shared latent-space learning, which are defining characteristics of true multimodal systems.</w:t>
      </w:r>
    </w:p>
    <w:p>
      <w:pPr>
        <w:pStyle w:val="BodyText"/>
        <w:spacing w:line="249" w:lineRule="auto"/>
        <w:ind w:right="774" w:firstLine="298"/>
        <w:jc w:val="both"/>
      </w:pPr>
      <w:r>
        <w:rPr>
          <w:spacing w:val="-2"/>
        </w:rPr>
        <w:t>Therefore, UF-FAE should be understood as a hybrid approximation framework that combines structural heuristics </w:t>
      </w:r>
      <w:r>
        <w:rPr/>
        <w:t>with data-driven statistical approximation. The multimodal features serve solely as input-level augmentation to strengthen the classifier, rather than defining the underlying learning philosophy or model architecture.</w:t>
      </w:r>
    </w:p>
    <w:p>
      <w:pPr>
        <w:pStyle w:val="BodyText"/>
        <w:spacing w:before="113"/>
        <w:ind w:left="0"/>
      </w:pPr>
    </w:p>
    <w:p>
      <w:pPr>
        <w:pStyle w:val="Heading1"/>
        <w:numPr>
          <w:ilvl w:val="0"/>
          <w:numId w:val="1"/>
        </w:numPr>
        <w:tabs>
          <w:tab w:pos="366" w:val="left" w:leader="none"/>
        </w:tabs>
        <w:spacing w:line="240" w:lineRule="auto" w:before="0" w:after="0"/>
        <w:ind w:left="366" w:right="0" w:hanging="298"/>
        <w:jc w:val="both"/>
      </w:pPr>
      <w:r>
        <w:rPr>
          <w:spacing w:val="-2"/>
        </w:rPr>
        <w:t>Research</w:t>
      </w:r>
      <w:r>
        <w:rPr>
          <w:spacing w:val="-6"/>
        </w:rPr>
        <w:t> </w:t>
      </w:r>
      <w:r>
        <w:rPr>
          <w:spacing w:val="-2"/>
        </w:rPr>
        <w:t>Framework</w:t>
      </w:r>
    </w:p>
    <w:p>
      <w:pPr>
        <w:pStyle w:val="Heading2"/>
        <w:numPr>
          <w:ilvl w:val="1"/>
          <w:numId w:val="1"/>
        </w:numPr>
        <w:tabs>
          <w:tab w:pos="505" w:val="left" w:leader="none"/>
        </w:tabs>
        <w:spacing w:line="240" w:lineRule="auto" w:before="82" w:after="0"/>
        <w:ind w:left="505" w:right="0" w:hanging="437"/>
        <w:jc w:val="both"/>
      </w:pPr>
      <w:r>
        <w:rPr>
          <w:spacing w:val="-2"/>
        </w:rPr>
        <w:t>Dataset</w:t>
      </w:r>
    </w:p>
    <w:p>
      <w:pPr>
        <w:pStyle w:val="BodyText"/>
        <w:spacing w:line="249" w:lineRule="auto" w:before="6"/>
        <w:ind w:right="774" w:firstLine="298"/>
        <w:jc w:val="both"/>
      </w:pPr>
      <w:r>
        <w:rPr/>
        <w:t>This</w:t>
      </w:r>
      <w:r>
        <w:rPr>
          <w:spacing w:val="-4"/>
        </w:rPr>
        <w:t> </w:t>
      </w:r>
      <w:r>
        <w:rPr/>
        <w:t>study</w:t>
      </w:r>
      <w:r>
        <w:rPr>
          <w:spacing w:val="-4"/>
        </w:rPr>
        <w:t> </w:t>
      </w:r>
      <w:r>
        <w:rPr/>
        <w:t>employs</w:t>
      </w:r>
      <w:r>
        <w:rPr>
          <w:spacing w:val="-4"/>
        </w:rPr>
        <w:t> </w:t>
      </w:r>
      <w:r>
        <w:rPr/>
        <w:t>the</w:t>
      </w:r>
      <w:r>
        <w:rPr>
          <w:spacing w:val="-4"/>
        </w:rPr>
        <w:t> </w:t>
      </w:r>
      <w:r>
        <w:rPr/>
        <w:t>Synthetic</w:t>
      </w:r>
      <w:r>
        <w:rPr>
          <w:spacing w:val="-4"/>
        </w:rPr>
        <w:t> </w:t>
      </w:r>
      <w:r>
        <w:rPr/>
        <w:t>Transaction</w:t>
      </w:r>
      <w:r>
        <w:rPr>
          <w:spacing w:val="-4"/>
        </w:rPr>
        <w:t> </w:t>
      </w:r>
      <w:r>
        <w:rPr/>
        <w:t>Monitoring</w:t>
      </w:r>
      <w:r>
        <w:rPr>
          <w:spacing w:val="-4"/>
        </w:rPr>
        <w:t> </w:t>
      </w:r>
      <w:r>
        <w:rPr/>
        <w:t>Dataset</w:t>
      </w:r>
      <w:r>
        <w:rPr>
          <w:spacing w:val="-4"/>
        </w:rPr>
        <w:t> </w:t>
      </w:r>
      <w:r>
        <w:rPr/>
        <w:t>for</w:t>
      </w:r>
      <w:r>
        <w:rPr>
          <w:spacing w:val="-4"/>
        </w:rPr>
        <w:t> </w:t>
      </w:r>
      <w:r>
        <w:rPr/>
        <w:t>AML</w:t>
      </w:r>
      <w:r>
        <w:rPr>
          <w:spacing w:val="-4"/>
        </w:rPr>
        <w:t> </w:t>
      </w:r>
      <w:r>
        <w:rPr/>
        <w:t>(SAML-D),</w:t>
      </w:r>
      <w:r>
        <w:rPr>
          <w:spacing w:val="-4"/>
        </w:rPr>
        <w:t> </w:t>
      </w:r>
      <w:r>
        <w:rPr/>
        <w:t>published</w:t>
      </w:r>
      <w:r>
        <w:rPr>
          <w:spacing w:val="-4"/>
        </w:rPr>
        <w:t> </w:t>
      </w:r>
      <w:r>
        <w:rPr/>
        <w:t>on</w:t>
      </w:r>
      <w:r>
        <w:rPr>
          <w:spacing w:val="-4"/>
        </w:rPr>
        <w:t> </w:t>
      </w:r>
      <w:r>
        <w:rPr/>
        <w:t>the</w:t>
      </w:r>
      <w:r>
        <w:rPr>
          <w:spacing w:val="-4"/>
        </w:rPr>
        <w:t> </w:t>
      </w:r>
      <w:r>
        <w:rPr/>
        <w:t>Kaggle platform. The dataset is a realistically constructed simulation of financial transactions, designed to emulate the statistical characteristics of genuine banking activity. Its structure spans multiple banks, customer profiles, and transaction</w:t>
      </w:r>
      <w:r>
        <w:rPr>
          <w:spacing w:val="-9"/>
        </w:rPr>
        <w:t> </w:t>
      </w:r>
      <w:r>
        <w:rPr/>
        <w:t>channels,</w:t>
      </w:r>
      <w:r>
        <w:rPr>
          <w:spacing w:val="-10"/>
        </w:rPr>
        <w:t> </w:t>
      </w:r>
      <w:r>
        <w:rPr/>
        <w:t>including</w:t>
      </w:r>
      <w:r>
        <w:rPr>
          <w:spacing w:val="-9"/>
        </w:rPr>
        <w:t> </w:t>
      </w:r>
      <w:r>
        <w:rPr/>
        <w:t>high-frequency</w:t>
      </w:r>
      <w:r>
        <w:rPr>
          <w:spacing w:val="-9"/>
        </w:rPr>
        <w:t> </w:t>
      </w:r>
      <w:r>
        <w:rPr/>
        <w:t>micro-transfers,</w:t>
      </w:r>
      <w:r>
        <w:rPr>
          <w:spacing w:val="-10"/>
        </w:rPr>
        <w:t> </w:t>
      </w:r>
      <w:r>
        <w:rPr/>
        <w:t>cross-border</w:t>
      </w:r>
      <w:r>
        <w:rPr>
          <w:spacing w:val="-9"/>
        </w:rPr>
        <w:t> </w:t>
      </w:r>
      <w:r>
        <w:rPr/>
        <w:t>transactions,</w:t>
      </w:r>
      <w:r>
        <w:rPr>
          <w:spacing w:val="-10"/>
        </w:rPr>
        <w:t> </w:t>
      </w:r>
      <w:r>
        <w:rPr/>
        <w:t>and</w:t>
      </w:r>
      <w:r>
        <w:rPr>
          <w:spacing w:val="-9"/>
        </w:rPr>
        <w:t> </w:t>
      </w:r>
      <w:r>
        <w:rPr/>
        <w:t>obfuscation</w:t>
      </w:r>
      <w:r>
        <w:rPr>
          <w:spacing w:val="-9"/>
        </w:rPr>
        <w:t> </w:t>
      </w:r>
      <w:r>
        <w:rPr/>
        <w:t>of</w:t>
      </w:r>
      <w:r>
        <w:rPr>
          <w:spacing w:val="-10"/>
        </w:rPr>
        <w:t> </w:t>
      </w:r>
      <w:r>
        <w:rPr/>
        <w:t>funding sources. These properties make it well-suited for high-dimensional, dynamic, and cross-domain transaction graph modeling, which aligns with the requirements of this research.</w:t>
      </w:r>
    </w:p>
    <w:p>
      <w:pPr>
        <w:pStyle w:val="BodyText"/>
        <w:spacing w:line="247" w:lineRule="auto"/>
        <w:ind w:right="774" w:firstLine="298"/>
        <w:jc w:val="both"/>
      </w:pPr>
      <w:r>
        <w:rPr/>
        <w:t>SAML-D contains 12 features and 28 transaction types, comprising 11 benign categories and 17 suspicious categories. These attributes were curated through existing public datasets, academic literature, and interviews with AML professionals. The dataset consists of 9,504,852 transactions, among which 0.1039% (9,873 transactions) are labeled as laundering activities. The field </w:t>
      </w:r>
      <w:r>
        <w:rPr>
          <w:rFonts w:ascii="Cambria"/>
        </w:rPr>
        <w:t>Is_laundering</w:t>
      </w:r>
      <w:r>
        <w:rPr>
          <w:rFonts w:ascii="Cambria"/>
          <w:spacing w:val="30"/>
        </w:rPr>
        <w:t> </w:t>
      </w:r>
      <w:r>
        <w:rPr/>
        <w:t>serves as the ground-truth label for supervised learning</w:t>
      </w:r>
      <w:r>
        <w:rPr>
          <w:spacing w:val="80"/>
        </w:rPr>
        <w:t> </w:t>
      </w:r>
      <w:r>
        <w:rPr/>
        <w:t>and indicates whether a transaction is associated with money laundering behaviour.</w:t>
      </w:r>
    </w:p>
    <w:p>
      <w:pPr>
        <w:pStyle w:val="BodyText"/>
        <w:spacing w:before="6"/>
        <w:ind w:left="367"/>
        <w:jc w:val="both"/>
      </w:pPr>
      <w:r>
        <w:rPr/>
        <w:t>For</w:t>
      </w:r>
      <w:r>
        <w:rPr>
          <w:spacing w:val="-7"/>
        </w:rPr>
        <w:t> </w:t>
      </w:r>
      <w:r>
        <w:rPr/>
        <w:t>the</w:t>
      </w:r>
      <w:r>
        <w:rPr>
          <w:spacing w:val="-6"/>
        </w:rPr>
        <w:t> </w:t>
      </w:r>
      <w:r>
        <w:rPr/>
        <w:t>modeling</w:t>
      </w:r>
      <w:r>
        <w:rPr>
          <w:spacing w:val="-7"/>
        </w:rPr>
        <w:t> </w:t>
      </w:r>
      <w:r>
        <w:rPr/>
        <w:t>phase,</w:t>
      </w:r>
      <w:r>
        <w:rPr>
          <w:spacing w:val="-6"/>
        </w:rPr>
        <w:t> </w:t>
      </w:r>
      <w:r>
        <w:rPr/>
        <w:t>this</w:t>
      </w:r>
      <w:r>
        <w:rPr>
          <w:spacing w:val="-6"/>
        </w:rPr>
        <w:t> </w:t>
      </w:r>
      <w:r>
        <w:rPr/>
        <w:t>study</w:t>
      </w:r>
      <w:r>
        <w:rPr>
          <w:spacing w:val="-7"/>
        </w:rPr>
        <w:t> </w:t>
      </w:r>
      <w:r>
        <w:rPr/>
        <w:t>designs</w:t>
      </w:r>
      <w:r>
        <w:rPr>
          <w:spacing w:val="-6"/>
        </w:rPr>
        <w:t> </w:t>
      </w:r>
      <w:r>
        <w:rPr/>
        <w:t>three</w:t>
      </w:r>
      <w:r>
        <w:rPr>
          <w:spacing w:val="-6"/>
        </w:rPr>
        <w:t> </w:t>
      </w:r>
      <w:r>
        <w:rPr/>
        <w:t>parallel</w:t>
      </w:r>
      <w:r>
        <w:rPr>
          <w:spacing w:val="-7"/>
        </w:rPr>
        <w:t> </w:t>
      </w:r>
      <w:r>
        <w:rPr/>
        <w:t>experimental</w:t>
      </w:r>
      <w:r>
        <w:rPr>
          <w:spacing w:val="-6"/>
        </w:rPr>
        <w:t> </w:t>
      </w:r>
      <w:r>
        <w:rPr>
          <w:spacing w:val="-2"/>
        </w:rPr>
        <w:t>paths:</w:t>
      </w:r>
    </w:p>
    <w:p>
      <w:pPr>
        <w:pStyle w:val="ListParagraph"/>
        <w:numPr>
          <w:ilvl w:val="2"/>
          <w:numId w:val="1"/>
        </w:numPr>
        <w:tabs>
          <w:tab w:pos="565" w:val="left" w:leader="none"/>
        </w:tabs>
        <w:spacing w:line="240" w:lineRule="auto" w:before="129" w:after="0"/>
        <w:ind w:left="565" w:right="0" w:hanging="248"/>
        <w:jc w:val="left"/>
        <w:rPr>
          <w:sz w:val="20"/>
        </w:rPr>
      </w:pPr>
      <w:r>
        <w:rPr>
          <w:sz w:val="20"/>
        </w:rPr>
        <w:t>Machine</w:t>
      </w:r>
      <w:r>
        <w:rPr>
          <w:spacing w:val="-9"/>
          <w:sz w:val="20"/>
        </w:rPr>
        <w:t> </w:t>
      </w:r>
      <w:r>
        <w:rPr>
          <w:sz w:val="20"/>
        </w:rPr>
        <w:t>learning</w:t>
      </w:r>
      <w:r>
        <w:rPr>
          <w:spacing w:val="-8"/>
          <w:sz w:val="20"/>
        </w:rPr>
        <w:t> </w:t>
      </w:r>
      <w:r>
        <w:rPr>
          <w:sz w:val="20"/>
        </w:rPr>
        <w:t>models</w:t>
      </w:r>
      <w:r>
        <w:rPr>
          <w:spacing w:val="-8"/>
          <w:sz w:val="20"/>
        </w:rPr>
        <w:t> </w:t>
      </w:r>
      <w:r>
        <w:rPr>
          <w:sz w:val="20"/>
        </w:rPr>
        <w:t>trained</w:t>
      </w:r>
      <w:r>
        <w:rPr>
          <w:spacing w:val="-9"/>
          <w:sz w:val="20"/>
        </w:rPr>
        <w:t> </w:t>
      </w:r>
      <w:r>
        <w:rPr>
          <w:sz w:val="20"/>
        </w:rPr>
        <w:t>solely</w:t>
      </w:r>
      <w:r>
        <w:rPr>
          <w:spacing w:val="-8"/>
          <w:sz w:val="20"/>
        </w:rPr>
        <w:t> </w:t>
      </w:r>
      <w:r>
        <w:rPr>
          <w:sz w:val="20"/>
        </w:rPr>
        <w:t>on</w:t>
      </w:r>
      <w:r>
        <w:rPr>
          <w:spacing w:val="-8"/>
          <w:sz w:val="20"/>
        </w:rPr>
        <w:t> </w:t>
      </w:r>
      <w:r>
        <w:rPr>
          <w:sz w:val="20"/>
        </w:rPr>
        <w:t>graph-theoretic</w:t>
      </w:r>
      <w:r>
        <w:rPr>
          <w:spacing w:val="-8"/>
          <w:sz w:val="20"/>
        </w:rPr>
        <w:t> </w:t>
      </w:r>
      <w:r>
        <w:rPr>
          <w:spacing w:val="-2"/>
          <w:sz w:val="20"/>
        </w:rPr>
        <w:t>indicators.</w:t>
      </w:r>
    </w:p>
    <w:p>
      <w:pPr>
        <w:pStyle w:val="ListParagraph"/>
        <w:numPr>
          <w:ilvl w:val="2"/>
          <w:numId w:val="1"/>
        </w:numPr>
        <w:tabs>
          <w:tab w:pos="565" w:val="left" w:leader="none"/>
        </w:tabs>
        <w:spacing w:line="240" w:lineRule="auto" w:before="33" w:after="0"/>
        <w:ind w:left="565" w:right="0" w:hanging="248"/>
        <w:jc w:val="left"/>
        <w:rPr>
          <w:sz w:val="20"/>
        </w:rPr>
      </w:pPr>
      <w:r>
        <w:rPr>
          <w:sz w:val="20"/>
        </w:rPr>
        <w:t>Models</w:t>
      </w:r>
      <w:r>
        <w:rPr>
          <w:spacing w:val="-10"/>
          <w:sz w:val="20"/>
        </w:rPr>
        <w:t> </w:t>
      </w:r>
      <w:r>
        <w:rPr>
          <w:sz w:val="20"/>
        </w:rPr>
        <w:t>trained</w:t>
      </w:r>
      <w:r>
        <w:rPr>
          <w:spacing w:val="-9"/>
          <w:sz w:val="20"/>
        </w:rPr>
        <w:t> </w:t>
      </w:r>
      <w:r>
        <w:rPr>
          <w:sz w:val="20"/>
        </w:rPr>
        <w:t>solely</w:t>
      </w:r>
      <w:r>
        <w:rPr>
          <w:spacing w:val="-9"/>
          <w:sz w:val="20"/>
        </w:rPr>
        <w:t> </w:t>
      </w:r>
      <w:r>
        <w:rPr>
          <w:sz w:val="20"/>
        </w:rPr>
        <w:t>on</w:t>
      </w:r>
      <w:r>
        <w:rPr>
          <w:spacing w:val="-9"/>
          <w:sz w:val="20"/>
        </w:rPr>
        <w:t> </w:t>
      </w:r>
      <w:r>
        <w:rPr>
          <w:sz w:val="20"/>
        </w:rPr>
        <w:t>raw</w:t>
      </w:r>
      <w:r>
        <w:rPr>
          <w:spacing w:val="-9"/>
          <w:sz w:val="20"/>
        </w:rPr>
        <w:t> </w:t>
      </w:r>
      <w:r>
        <w:rPr>
          <w:sz w:val="20"/>
        </w:rPr>
        <w:t>transactional</w:t>
      </w:r>
      <w:r>
        <w:rPr>
          <w:spacing w:val="-9"/>
          <w:sz w:val="20"/>
        </w:rPr>
        <w:t> </w:t>
      </w:r>
      <w:r>
        <w:rPr>
          <w:sz w:val="20"/>
        </w:rPr>
        <w:t>attributes</w:t>
      </w:r>
      <w:r>
        <w:rPr>
          <w:spacing w:val="-9"/>
          <w:sz w:val="20"/>
        </w:rPr>
        <w:t> </w:t>
      </w:r>
      <w:r>
        <w:rPr>
          <w:sz w:val="20"/>
        </w:rPr>
        <w:t>from</w:t>
      </w:r>
      <w:r>
        <w:rPr>
          <w:spacing w:val="-10"/>
          <w:sz w:val="20"/>
        </w:rPr>
        <w:t> </w:t>
      </w:r>
      <w:r>
        <w:rPr>
          <w:sz w:val="20"/>
        </w:rPr>
        <w:t>SAML-</w:t>
      </w:r>
      <w:r>
        <w:rPr>
          <w:spacing w:val="-5"/>
          <w:sz w:val="20"/>
        </w:rPr>
        <w:t>D.</w:t>
      </w:r>
    </w:p>
    <w:p>
      <w:pPr>
        <w:pStyle w:val="ListParagraph"/>
        <w:numPr>
          <w:ilvl w:val="2"/>
          <w:numId w:val="1"/>
        </w:numPr>
        <w:tabs>
          <w:tab w:pos="565" w:val="left" w:leader="none"/>
        </w:tabs>
        <w:spacing w:line="240" w:lineRule="auto" w:before="33" w:after="0"/>
        <w:ind w:left="565" w:right="0" w:hanging="248"/>
        <w:jc w:val="left"/>
        <w:rPr>
          <w:sz w:val="20"/>
        </w:rPr>
      </w:pPr>
      <w:r>
        <w:rPr>
          <w:sz w:val="20"/>
        </w:rPr>
        <w:t>Multimodal</w:t>
      </w:r>
      <w:r>
        <w:rPr>
          <w:spacing w:val="-8"/>
          <w:sz w:val="20"/>
        </w:rPr>
        <w:t> </w:t>
      </w:r>
      <w:r>
        <w:rPr>
          <w:sz w:val="20"/>
        </w:rPr>
        <w:t>feature</w:t>
      </w:r>
      <w:r>
        <w:rPr>
          <w:spacing w:val="-7"/>
          <w:sz w:val="20"/>
        </w:rPr>
        <w:t> </w:t>
      </w:r>
      <w:r>
        <w:rPr>
          <w:sz w:val="20"/>
        </w:rPr>
        <w:t>fusion</w:t>
      </w:r>
      <w:r>
        <w:rPr>
          <w:spacing w:val="-8"/>
          <w:sz w:val="20"/>
        </w:rPr>
        <w:t> </w:t>
      </w:r>
      <w:r>
        <w:rPr>
          <w:sz w:val="20"/>
        </w:rPr>
        <w:t>models</w:t>
      </w:r>
      <w:r>
        <w:rPr>
          <w:spacing w:val="-7"/>
          <w:sz w:val="20"/>
        </w:rPr>
        <w:t> </w:t>
      </w:r>
      <w:r>
        <w:rPr>
          <w:sz w:val="20"/>
        </w:rPr>
        <w:t>that</w:t>
      </w:r>
      <w:r>
        <w:rPr>
          <w:spacing w:val="-8"/>
          <w:sz w:val="20"/>
        </w:rPr>
        <w:t> </w:t>
      </w:r>
      <w:r>
        <w:rPr>
          <w:sz w:val="20"/>
        </w:rPr>
        <w:t>combine</w:t>
      </w:r>
      <w:r>
        <w:rPr>
          <w:spacing w:val="-7"/>
          <w:sz w:val="20"/>
        </w:rPr>
        <w:t> </w:t>
      </w:r>
      <w:r>
        <w:rPr>
          <w:sz w:val="20"/>
        </w:rPr>
        <w:t>graph</w:t>
      </w:r>
      <w:r>
        <w:rPr>
          <w:spacing w:val="-7"/>
          <w:sz w:val="20"/>
        </w:rPr>
        <w:t> </w:t>
      </w:r>
      <w:r>
        <w:rPr>
          <w:sz w:val="20"/>
        </w:rPr>
        <w:t>indicators</w:t>
      </w:r>
      <w:r>
        <w:rPr>
          <w:spacing w:val="-8"/>
          <w:sz w:val="20"/>
        </w:rPr>
        <w:t> </w:t>
      </w:r>
      <w:r>
        <w:rPr>
          <w:sz w:val="20"/>
        </w:rPr>
        <w:t>with</w:t>
      </w:r>
      <w:r>
        <w:rPr>
          <w:spacing w:val="-7"/>
          <w:sz w:val="20"/>
        </w:rPr>
        <w:t> </w:t>
      </w:r>
      <w:r>
        <w:rPr>
          <w:sz w:val="20"/>
        </w:rPr>
        <w:t>original</w:t>
      </w:r>
      <w:r>
        <w:rPr>
          <w:spacing w:val="-8"/>
          <w:sz w:val="20"/>
        </w:rPr>
        <w:t> </w:t>
      </w:r>
      <w:r>
        <w:rPr>
          <w:sz w:val="20"/>
        </w:rPr>
        <w:t>transaction</w:t>
      </w:r>
      <w:r>
        <w:rPr>
          <w:spacing w:val="-7"/>
          <w:sz w:val="20"/>
        </w:rPr>
        <w:t> </w:t>
      </w:r>
      <w:r>
        <w:rPr>
          <w:spacing w:val="-2"/>
          <w:sz w:val="20"/>
        </w:rPr>
        <w:t>fields.</w:t>
      </w:r>
    </w:p>
    <w:p>
      <w:pPr>
        <w:pStyle w:val="BodyText"/>
        <w:spacing w:line="249" w:lineRule="auto" w:before="129"/>
        <w:ind w:right="774"/>
        <w:jc w:val="both"/>
      </w:pPr>
      <w:r>
        <w:rPr/>
        <w:t>These</w:t>
      </w:r>
      <w:r>
        <w:rPr>
          <w:spacing w:val="-3"/>
        </w:rPr>
        <w:t> </w:t>
      </w:r>
      <w:r>
        <w:rPr/>
        <w:t>configurations</w:t>
      </w:r>
      <w:r>
        <w:rPr>
          <w:spacing w:val="-3"/>
        </w:rPr>
        <w:t> </w:t>
      </w:r>
      <w:r>
        <w:rPr/>
        <w:t>allow</w:t>
      </w:r>
      <w:r>
        <w:rPr>
          <w:spacing w:val="-3"/>
        </w:rPr>
        <w:t> </w:t>
      </w:r>
      <w:r>
        <w:rPr/>
        <w:t>us</w:t>
      </w:r>
      <w:r>
        <w:rPr>
          <w:spacing w:val="-3"/>
        </w:rPr>
        <w:t> </w:t>
      </w:r>
      <w:r>
        <w:rPr/>
        <w:t>to</w:t>
      </w:r>
      <w:r>
        <w:rPr>
          <w:spacing w:val="-3"/>
        </w:rPr>
        <w:t> </w:t>
      </w:r>
      <w:r>
        <w:rPr/>
        <w:t>compare</w:t>
      </w:r>
      <w:r>
        <w:rPr>
          <w:spacing w:val="-3"/>
        </w:rPr>
        <w:t> </w:t>
      </w:r>
      <w:r>
        <w:rPr/>
        <w:t>the</w:t>
      </w:r>
      <w:r>
        <w:rPr>
          <w:spacing w:val="-3"/>
        </w:rPr>
        <w:t> </w:t>
      </w:r>
      <w:r>
        <w:rPr/>
        <w:t>contributions</w:t>
      </w:r>
      <w:r>
        <w:rPr>
          <w:spacing w:val="-3"/>
        </w:rPr>
        <w:t> </w:t>
      </w:r>
      <w:r>
        <w:rPr/>
        <w:t>of</w:t>
      </w:r>
      <w:r>
        <w:rPr>
          <w:spacing w:val="-3"/>
        </w:rPr>
        <w:t> </w:t>
      </w:r>
      <w:r>
        <w:rPr/>
        <w:t>different</w:t>
      </w:r>
      <w:r>
        <w:rPr>
          <w:spacing w:val="-3"/>
        </w:rPr>
        <w:t> </w:t>
      </w:r>
      <w:r>
        <w:rPr/>
        <w:t>feature</w:t>
      </w:r>
      <w:r>
        <w:rPr>
          <w:spacing w:val="-3"/>
        </w:rPr>
        <w:t> </w:t>
      </w:r>
      <w:r>
        <w:rPr/>
        <w:t>types</w:t>
      </w:r>
      <w:r>
        <w:rPr>
          <w:spacing w:val="-3"/>
        </w:rPr>
        <w:t> </w:t>
      </w:r>
      <w:r>
        <w:rPr/>
        <w:t>to</w:t>
      </w:r>
      <w:r>
        <w:rPr>
          <w:spacing w:val="-3"/>
        </w:rPr>
        <w:t> </w:t>
      </w:r>
      <w:r>
        <w:rPr/>
        <w:t>money-laundering</w:t>
      </w:r>
      <w:r>
        <w:rPr>
          <w:spacing w:val="-3"/>
        </w:rPr>
        <w:t> </w:t>
      </w:r>
      <w:r>
        <w:rPr/>
        <w:t>detection. The</w:t>
      </w:r>
      <w:r>
        <w:rPr>
          <w:spacing w:val="-2"/>
        </w:rPr>
        <w:t> </w:t>
      </w:r>
      <w:r>
        <w:rPr/>
        <w:t>evaluation</w:t>
      </w:r>
      <w:r>
        <w:rPr>
          <w:spacing w:val="-2"/>
        </w:rPr>
        <w:t> </w:t>
      </w:r>
      <w:r>
        <w:rPr/>
        <w:t>metrics</w:t>
      </w:r>
      <w:r>
        <w:rPr>
          <w:spacing w:val="-2"/>
        </w:rPr>
        <w:t> </w:t>
      </w:r>
      <w:r>
        <w:rPr/>
        <w:t>include</w:t>
      </w:r>
      <w:r>
        <w:rPr>
          <w:spacing w:val="-2"/>
        </w:rPr>
        <w:t> </w:t>
      </w:r>
      <w:r>
        <w:rPr/>
        <w:t>AUC,</w:t>
      </w:r>
      <w:r>
        <w:rPr>
          <w:spacing w:val="-2"/>
        </w:rPr>
        <w:t> </w:t>
      </w:r>
      <w:r>
        <w:rPr/>
        <w:t>precision,</w:t>
      </w:r>
      <w:r>
        <w:rPr>
          <w:spacing w:val="-2"/>
        </w:rPr>
        <w:t> </w:t>
      </w:r>
      <w:r>
        <w:rPr/>
        <w:t>recall,</w:t>
      </w:r>
      <w:r>
        <w:rPr>
          <w:spacing w:val="-2"/>
        </w:rPr>
        <w:t> </w:t>
      </w:r>
      <w:r>
        <w:rPr/>
        <w:t>and</w:t>
      </w:r>
      <w:r>
        <w:rPr>
          <w:spacing w:val="-2"/>
        </w:rPr>
        <w:t> </w:t>
      </w:r>
      <w:r>
        <w:rPr/>
        <w:t>F1-score,</w:t>
      </w:r>
      <w:r>
        <w:rPr>
          <w:spacing w:val="-2"/>
        </w:rPr>
        <w:t> </w:t>
      </w:r>
      <w:r>
        <w:rPr/>
        <w:t>forming</w:t>
      </w:r>
      <w:r>
        <w:rPr>
          <w:spacing w:val="-2"/>
        </w:rPr>
        <w:t> </w:t>
      </w:r>
      <w:r>
        <w:rPr/>
        <w:t>the</w:t>
      </w:r>
      <w:r>
        <w:rPr>
          <w:spacing w:val="-2"/>
        </w:rPr>
        <w:t> </w:t>
      </w:r>
      <w:r>
        <w:rPr/>
        <w:t>basis</w:t>
      </w:r>
      <w:r>
        <w:rPr>
          <w:spacing w:val="-2"/>
        </w:rPr>
        <w:t> </w:t>
      </w:r>
      <w:r>
        <w:rPr/>
        <w:t>for</w:t>
      </w:r>
      <w:r>
        <w:rPr>
          <w:spacing w:val="-2"/>
        </w:rPr>
        <w:t> </w:t>
      </w:r>
      <w:r>
        <w:rPr/>
        <w:t>a</w:t>
      </w:r>
      <w:r>
        <w:rPr>
          <w:spacing w:val="-2"/>
        </w:rPr>
        <w:t> </w:t>
      </w:r>
      <w:r>
        <w:rPr/>
        <w:t>comprehensive</w:t>
      </w:r>
      <w:r>
        <w:rPr>
          <w:spacing w:val="-2"/>
        </w:rPr>
        <w:t> </w:t>
      </w:r>
      <w:r>
        <w:rPr/>
        <w:t>ablation </w:t>
      </w:r>
      <w:r>
        <w:rPr>
          <w:spacing w:val="-2"/>
        </w:rPr>
        <w:t>analysis.</w:t>
      </w:r>
    </w:p>
    <w:p>
      <w:pPr>
        <w:pStyle w:val="BodyText"/>
        <w:spacing w:line="249" w:lineRule="auto"/>
        <w:ind w:right="774" w:firstLine="298"/>
        <w:jc w:val="both"/>
      </w:pPr>
      <w:r>
        <w:rPr/>
        <w:t>The</w:t>
      </w:r>
      <w:r>
        <w:rPr>
          <w:spacing w:val="-12"/>
        </w:rPr>
        <w:t> </w:t>
      </w:r>
      <w:r>
        <w:rPr/>
        <w:t>core</w:t>
      </w:r>
      <w:r>
        <w:rPr>
          <w:spacing w:val="-12"/>
        </w:rPr>
        <w:t> </w:t>
      </w:r>
      <w:r>
        <w:rPr/>
        <w:t>algorithm</w:t>
      </w:r>
      <w:r>
        <w:rPr>
          <w:spacing w:val="-12"/>
        </w:rPr>
        <w:t> </w:t>
      </w:r>
      <w:r>
        <w:rPr/>
        <w:t>of</w:t>
      </w:r>
      <w:r>
        <w:rPr>
          <w:spacing w:val="-12"/>
        </w:rPr>
        <w:t> </w:t>
      </w:r>
      <w:r>
        <w:rPr/>
        <w:t>this</w:t>
      </w:r>
      <w:r>
        <w:rPr>
          <w:spacing w:val="-12"/>
        </w:rPr>
        <w:t> </w:t>
      </w:r>
      <w:r>
        <w:rPr/>
        <w:t>work,</w:t>
      </w:r>
      <w:r>
        <w:rPr>
          <w:spacing w:val="-12"/>
        </w:rPr>
        <w:t> </w:t>
      </w:r>
      <w:r>
        <w:rPr/>
        <w:t>UF-FAE</w:t>
      </w:r>
      <w:r>
        <w:rPr>
          <w:spacing w:val="-12"/>
        </w:rPr>
        <w:t> </w:t>
      </w:r>
      <w:r>
        <w:rPr/>
        <w:t>(Union–Find-based</w:t>
      </w:r>
      <w:r>
        <w:rPr>
          <w:spacing w:val="-12"/>
        </w:rPr>
        <w:t> </w:t>
      </w:r>
      <w:r>
        <w:rPr/>
        <w:t>Feature-Augmented</w:t>
      </w:r>
      <w:r>
        <w:rPr>
          <w:spacing w:val="-12"/>
        </w:rPr>
        <w:t> </w:t>
      </w:r>
      <w:r>
        <w:rPr/>
        <w:t>Embedding),</w:t>
      </w:r>
      <w:r>
        <w:rPr>
          <w:spacing w:val="-12"/>
        </w:rPr>
        <w:t> </w:t>
      </w:r>
      <w:r>
        <w:rPr/>
        <w:t>incorporates</w:t>
      </w:r>
      <w:r>
        <w:rPr>
          <w:spacing w:val="-12"/>
        </w:rPr>
        <w:t> </w:t>
      </w:r>
      <w:r>
        <w:rPr/>
        <w:t>path compression</w:t>
      </w:r>
      <w:r>
        <w:rPr>
          <w:spacing w:val="-13"/>
        </w:rPr>
        <w:t> </w:t>
      </w:r>
      <w:r>
        <w:rPr/>
        <w:t>and</w:t>
      </w:r>
      <w:r>
        <w:rPr>
          <w:spacing w:val="-12"/>
        </w:rPr>
        <w:t> </w:t>
      </w:r>
      <w:r>
        <w:rPr/>
        <w:t>union-by-rank</w:t>
      </w:r>
      <w:r>
        <w:rPr>
          <w:spacing w:val="-13"/>
        </w:rPr>
        <w:t> </w:t>
      </w:r>
      <w:r>
        <w:rPr/>
        <w:t>to</w:t>
      </w:r>
      <w:r>
        <w:rPr>
          <w:spacing w:val="-12"/>
        </w:rPr>
        <w:t> </w:t>
      </w:r>
      <w:r>
        <w:rPr/>
        <w:t>partition</w:t>
      </w:r>
      <w:r>
        <w:rPr>
          <w:spacing w:val="-13"/>
        </w:rPr>
        <w:t> </w:t>
      </w:r>
      <w:r>
        <w:rPr/>
        <w:t>large-scale</w:t>
      </w:r>
      <w:r>
        <w:rPr>
          <w:spacing w:val="-12"/>
        </w:rPr>
        <w:t> </w:t>
      </w:r>
      <w:r>
        <w:rPr/>
        <w:t>transaction</w:t>
      </w:r>
      <w:r>
        <w:rPr>
          <w:spacing w:val="-13"/>
        </w:rPr>
        <w:t> </w:t>
      </w:r>
      <w:r>
        <w:rPr/>
        <w:t>networks</w:t>
      </w:r>
      <w:r>
        <w:rPr>
          <w:spacing w:val="-12"/>
        </w:rPr>
        <w:t> </w:t>
      </w:r>
      <w:r>
        <w:rPr/>
        <w:t>into</w:t>
      </w:r>
      <w:r>
        <w:rPr>
          <w:spacing w:val="-13"/>
        </w:rPr>
        <w:t> </w:t>
      </w:r>
      <w:r>
        <w:rPr/>
        <w:t>weakly</w:t>
      </w:r>
      <w:r>
        <w:rPr>
          <w:spacing w:val="-12"/>
        </w:rPr>
        <w:t> </w:t>
      </w:r>
      <w:r>
        <w:rPr/>
        <w:t>connected</w:t>
      </w:r>
      <w:r>
        <w:rPr>
          <w:spacing w:val="-13"/>
        </w:rPr>
        <w:t> </w:t>
      </w:r>
      <w:r>
        <w:rPr/>
        <w:t>components,</w:t>
      </w:r>
      <w:r>
        <w:rPr>
          <w:spacing w:val="-12"/>
        </w:rPr>
        <w:t> </w:t>
      </w:r>
      <w:r>
        <w:rPr/>
        <w:t>from which graph-theoretic and statistical group-level features are extracted. To assess the impact of these components,</w:t>
      </w:r>
      <w:r>
        <w:rPr>
          <w:spacing w:val="40"/>
        </w:rPr>
        <w:t> </w:t>
      </w:r>
      <w:r>
        <w:rPr/>
        <w:t>an ablation study is conducted by incrementally removing specific features or modules and measuring the resulting changes in predictive performance.</w:t>
      </w:r>
    </w:p>
    <w:p>
      <w:pPr>
        <w:pStyle w:val="BodyText"/>
        <w:spacing w:line="249" w:lineRule="auto"/>
        <w:ind w:right="774" w:firstLine="298"/>
        <w:jc w:val="both"/>
      </w:pPr>
      <w:r>
        <w:rPr/>
        <w:t>In addition, this study employs statistical analysis, unsupervised learning, and supervised learning to examine </w:t>
      </w:r>
      <w:r>
        <w:rPr>
          <w:spacing w:val="-2"/>
        </w:rPr>
        <w:t>distributional patterns</w:t>
      </w:r>
      <w:r>
        <w:rPr>
          <w:spacing w:val="-1"/>
        </w:rPr>
        <w:t> </w:t>
      </w:r>
      <w:r>
        <w:rPr>
          <w:spacing w:val="-2"/>
        </w:rPr>
        <w:t>and</w:t>
      </w:r>
      <w:r>
        <w:rPr>
          <w:spacing w:val="-1"/>
        </w:rPr>
        <w:t> </w:t>
      </w:r>
      <w:r>
        <w:rPr>
          <w:spacing w:val="-2"/>
        </w:rPr>
        <w:t>structural</w:t>
      </w:r>
      <w:r>
        <w:rPr>
          <w:spacing w:val="-1"/>
        </w:rPr>
        <w:t> </w:t>
      </w:r>
      <w:r>
        <w:rPr>
          <w:spacing w:val="-2"/>
        </w:rPr>
        <w:t>relationships within</w:t>
      </w:r>
      <w:r>
        <w:rPr>
          <w:spacing w:val="-1"/>
        </w:rPr>
        <w:t> </w:t>
      </w:r>
      <w:r>
        <w:rPr>
          <w:spacing w:val="-2"/>
        </w:rPr>
        <w:t>the</w:t>
      </w:r>
      <w:r>
        <w:rPr>
          <w:spacing w:val="-1"/>
        </w:rPr>
        <w:t> </w:t>
      </w:r>
      <w:r>
        <w:rPr>
          <w:spacing w:val="-2"/>
        </w:rPr>
        <w:t>transaction dataset.</w:t>
      </w:r>
      <w:r>
        <w:rPr/>
        <w:t> </w:t>
      </w:r>
      <w:r>
        <w:rPr>
          <w:spacing w:val="-2"/>
        </w:rPr>
        <w:t>Several baseline</w:t>
      </w:r>
      <w:r>
        <w:rPr/>
        <w:t> </w:t>
      </w:r>
      <w:r>
        <w:rPr>
          <w:spacing w:val="-2"/>
        </w:rPr>
        <w:t>classification models</w:t>
      </w:r>
    </w:p>
    <w:p>
      <w:pPr>
        <w:pStyle w:val="BodyText"/>
        <w:spacing w:after="0" w:line="249" w:lineRule="auto"/>
        <w:jc w:val="both"/>
        <w:sectPr>
          <w:pgSz w:w="10890" w:h="14860"/>
          <w:pgMar w:header="691" w:footer="562" w:top="940" w:bottom="760" w:left="708" w:right="0"/>
        </w:sectPr>
      </w:pPr>
    </w:p>
    <w:p>
      <w:pPr>
        <w:pStyle w:val="BodyText"/>
        <w:spacing w:line="249" w:lineRule="auto" w:before="136"/>
        <w:ind w:right="774"/>
        <w:jc w:val="both"/>
      </w:pPr>
      <w:r>
        <w:rPr/>
        <w:t>are included, such as logistic regression, decision trees, random forests, and linear support vector machines. Cross- validation is used to evaluate their predictive accuracy. This chapter presents the UF-FAE ablation results and the comparative performance of all machine learning models, thereby validating the effectiveness and feasibility of the proposed framework.</w:t>
      </w:r>
    </w:p>
    <w:p>
      <w:pPr>
        <w:pStyle w:val="BodyText"/>
        <w:spacing w:line="249" w:lineRule="auto"/>
        <w:ind w:right="774" w:firstLine="298"/>
        <w:jc w:val="both"/>
      </w:pPr>
      <w:r>
        <w:rPr/>
        <w:t>Overall,</w:t>
      </w:r>
      <w:r>
        <w:rPr>
          <w:spacing w:val="-2"/>
        </w:rPr>
        <w:t> </w:t>
      </w:r>
      <w:r>
        <w:rPr/>
        <w:t>the</w:t>
      </w:r>
      <w:r>
        <w:rPr>
          <w:spacing w:val="-3"/>
        </w:rPr>
        <w:t> </w:t>
      </w:r>
      <w:r>
        <w:rPr/>
        <w:t>research</w:t>
      </w:r>
      <w:r>
        <w:rPr>
          <w:spacing w:val="-2"/>
        </w:rPr>
        <w:t> </w:t>
      </w:r>
      <w:r>
        <w:rPr/>
        <w:t>pipeline</w:t>
      </w:r>
      <w:r>
        <w:rPr>
          <w:spacing w:val="-3"/>
        </w:rPr>
        <w:t> </w:t>
      </w:r>
      <w:r>
        <w:rPr/>
        <w:t>resolves</w:t>
      </w:r>
      <w:r>
        <w:rPr>
          <w:spacing w:val="-2"/>
        </w:rPr>
        <w:t> </w:t>
      </w:r>
      <w:r>
        <w:rPr/>
        <w:t>common</w:t>
      </w:r>
      <w:r>
        <w:rPr>
          <w:spacing w:val="-2"/>
        </w:rPr>
        <w:t> </w:t>
      </w:r>
      <w:r>
        <w:rPr/>
        <w:t>challenges</w:t>
      </w:r>
      <w:r>
        <w:rPr>
          <w:spacing w:val="-3"/>
        </w:rPr>
        <w:t> </w:t>
      </w:r>
      <w:r>
        <w:rPr/>
        <w:t>in</w:t>
      </w:r>
      <w:r>
        <w:rPr>
          <w:spacing w:val="-2"/>
        </w:rPr>
        <w:t> </w:t>
      </w:r>
      <w:r>
        <w:rPr/>
        <w:t>blockchain-oriented</w:t>
      </w:r>
      <w:r>
        <w:rPr>
          <w:spacing w:val="-3"/>
        </w:rPr>
        <w:t> </w:t>
      </w:r>
      <w:r>
        <w:rPr/>
        <w:t>ETL</w:t>
      </w:r>
      <w:r>
        <w:rPr>
          <w:spacing w:val="-2"/>
        </w:rPr>
        <w:t> </w:t>
      </w:r>
      <w:r>
        <w:rPr/>
        <w:t>processes,</w:t>
      </w:r>
      <w:r>
        <w:rPr>
          <w:spacing w:val="-2"/>
        </w:rPr>
        <w:t> </w:t>
      </w:r>
      <w:r>
        <w:rPr/>
        <w:t>including</w:t>
      </w:r>
      <w:r>
        <w:rPr>
          <w:spacing w:val="-3"/>
        </w:rPr>
        <w:t> </w:t>
      </w:r>
      <w:r>
        <w:rPr/>
        <w:t>data heterogeneity</w:t>
      </w:r>
      <w:r>
        <w:rPr>
          <w:spacing w:val="-2"/>
        </w:rPr>
        <w:t> </w:t>
      </w:r>
      <w:r>
        <w:rPr/>
        <w:t>and</w:t>
      </w:r>
      <w:r>
        <w:rPr>
          <w:spacing w:val="-2"/>
        </w:rPr>
        <w:t> </w:t>
      </w:r>
      <w:r>
        <w:rPr/>
        <w:t>loss</w:t>
      </w:r>
      <w:r>
        <w:rPr>
          <w:spacing w:val="-2"/>
        </w:rPr>
        <w:t> </w:t>
      </w:r>
      <w:r>
        <w:rPr/>
        <w:t>of</w:t>
      </w:r>
      <w:r>
        <w:rPr>
          <w:spacing w:val="-2"/>
        </w:rPr>
        <w:t> </w:t>
      </w:r>
      <w:r>
        <w:rPr/>
        <w:t>interaction</w:t>
      </w:r>
      <w:r>
        <w:rPr>
          <w:spacing w:val="-2"/>
        </w:rPr>
        <w:t> </w:t>
      </w:r>
      <w:r>
        <w:rPr/>
        <w:t>structure,</w:t>
      </w:r>
      <w:r>
        <w:rPr>
          <w:spacing w:val="-2"/>
        </w:rPr>
        <w:t> </w:t>
      </w:r>
      <w:r>
        <w:rPr/>
        <w:t>while</w:t>
      </w:r>
      <w:r>
        <w:rPr>
          <w:spacing w:val="-2"/>
        </w:rPr>
        <w:t> </w:t>
      </w:r>
      <w:r>
        <w:rPr/>
        <w:t>maintaining</w:t>
      </w:r>
      <w:r>
        <w:rPr>
          <w:spacing w:val="-2"/>
        </w:rPr>
        <w:t> </w:t>
      </w:r>
      <w:r>
        <w:rPr/>
        <w:t>scalability</w:t>
      </w:r>
      <w:r>
        <w:rPr>
          <w:spacing w:val="-2"/>
        </w:rPr>
        <w:t> </w:t>
      </w:r>
      <w:r>
        <w:rPr/>
        <w:t>and</w:t>
      </w:r>
      <w:r>
        <w:rPr>
          <w:spacing w:val="-2"/>
        </w:rPr>
        <w:t> </w:t>
      </w:r>
      <w:r>
        <w:rPr/>
        <w:t>analytical</w:t>
      </w:r>
      <w:r>
        <w:rPr>
          <w:spacing w:val="-2"/>
        </w:rPr>
        <w:t> </w:t>
      </w:r>
      <w:r>
        <w:rPr/>
        <w:t>precision.</w:t>
      </w:r>
      <w:r>
        <w:rPr>
          <w:spacing w:val="-2"/>
        </w:rPr>
        <w:t> </w:t>
      </w:r>
      <w:r>
        <w:rPr/>
        <w:t>The</w:t>
      </w:r>
      <w:r>
        <w:rPr>
          <w:spacing w:val="-2"/>
        </w:rPr>
        <w:t> </w:t>
      </w:r>
      <w:r>
        <w:rPr/>
        <w:t>automated integration of graph-structural features provides more accurate representations of transaction paths and node roles. This,</w:t>
      </w:r>
      <w:r>
        <w:rPr>
          <w:spacing w:val="-9"/>
        </w:rPr>
        <w:t> </w:t>
      </w:r>
      <w:r>
        <w:rPr/>
        <w:t>in</w:t>
      </w:r>
      <w:r>
        <w:rPr>
          <w:spacing w:val="-9"/>
        </w:rPr>
        <w:t> </w:t>
      </w:r>
      <w:r>
        <w:rPr/>
        <w:t>turn,</w:t>
      </w:r>
      <w:r>
        <w:rPr>
          <w:spacing w:val="-9"/>
        </w:rPr>
        <w:t> </w:t>
      </w:r>
      <w:r>
        <w:rPr/>
        <w:t>enhances</w:t>
      </w:r>
      <w:r>
        <w:rPr>
          <w:spacing w:val="-9"/>
        </w:rPr>
        <w:t> </w:t>
      </w:r>
      <w:r>
        <w:rPr/>
        <w:t>downstream</w:t>
      </w:r>
      <w:r>
        <w:rPr>
          <w:spacing w:val="-9"/>
        </w:rPr>
        <w:t> </w:t>
      </w:r>
      <w:r>
        <w:rPr/>
        <w:t>tasks</w:t>
      </w:r>
      <w:r>
        <w:rPr>
          <w:spacing w:val="-9"/>
        </w:rPr>
        <w:t> </w:t>
      </w:r>
      <w:r>
        <w:rPr/>
        <w:t>such</w:t>
      </w:r>
      <w:r>
        <w:rPr>
          <w:spacing w:val="-9"/>
        </w:rPr>
        <w:t> </w:t>
      </w:r>
      <w:r>
        <w:rPr/>
        <w:t>as</w:t>
      </w:r>
      <w:r>
        <w:rPr>
          <w:spacing w:val="-9"/>
        </w:rPr>
        <w:t> </w:t>
      </w:r>
      <w:r>
        <w:rPr/>
        <w:t>anomaly</w:t>
      </w:r>
      <w:r>
        <w:rPr>
          <w:spacing w:val="-9"/>
        </w:rPr>
        <w:t> </w:t>
      </w:r>
      <w:r>
        <w:rPr/>
        <w:t>detection</w:t>
      </w:r>
      <w:r>
        <w:rPr>
          <w:spacing w:val="-9"/>
        </w:rPr>
        <w:t> </w:t>
      </w:r>
      <w:r>
        <w:rPr/>
        <w:t>and</w:t>
      </w:r>
      <w:r>
        <w:rPr>
          <w:spacing w:val="-9"/>
        </w:rPr>
        <w:t> </w:t>
      </w:r>
      <w:r>
        <w:rPr/>
        <w:t>community</w:t>
      </w:r>
      <w:r>
        <w:rPr>
          <w:spacing w:val="-9"/>
        </w:rPr>
        <w:t> </w:t>
      </w:r>
      <w:r>
        <w:rPr/>
        <w:t>discovery,</w:t>
      </w:r>
      <w:r>
        <w:rPr>
          <w:spacing w:val="-9"/>
        </w:rPr>
        <w:t> </w:t>
      </w:r>
      <w:r>
        <w:rPr/>
        <w:t>enabling</w:t>
      </w:r>
      <w:r>
        <w:rPr>
          <w:spacing w:val="-9"/>
        </w:rPr>
        <w:t> </w:t>
      </w:r>
      <w:r>
        <w:rPr/>
        <w:t>a</w:t>
      </w:r>
      <w:r>
        <w:rPr>
          <w:spacing w:val="-9"/>
        </w:rPr>
        <w:t> </w:t>
      </w:r>
      <w:r>
        <w:rPr/>
        <w:t>broader</w:t>
      </w:r>
      <w:r>
        <w:rPr>
          <w:spacing w:val="-9"/>
        </w:rPr>
        <w:t> </w:t>
      </w:r>
      <w:r>
        <w:rPr/>
        <w:t>set of blockchain analytics applications. The results are summarized as follows.</w:t>
      </w:r>
    </w:p>
    <w:p>
      <w:pPr>
        <w:pStyle w:val="BodyText"/>
        <w:spacing w:before="5"/>
        <w:ind w:left="0"/>
        <w:rPr>
          <w:sz w:val="17"/>
        </w:rPr>
      </w:pPr>
      <w:r>
        <w:rPr>
          <w:sz w:val="17"/>
        </w:rPr>
        <mc:AlternateContent>
          <mc:Choice Requires="wps">
            <w:drawing>
              <wp:anchor distT="0" distB="0" distL="0" distR="0" allowOverlap="1" layoutInCell="1" locked="0" behindDoc="1" simplePos="0" relativeHeight="487597056">
                <wp:simplePos x="0" y="0"/>
                <wp:positionH relativeFrom="page">
                  <wp:posOffset>493204</wp:posOffset>
                </wp:positionH>
                <wp:positionV relativeFrom="paragraph">
                  <wp:posOffset>142762</wp:posOffset>
                </wp:positionV>
                <wp:extent cx="592582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925820" cy="1270"/>
                        </a:xfrm>
                        <a:custGeom>
                          <a:avLst/>
                          <a:gdLst/>
                          <a:ahLst/>
                          <a:cxnLst/>
                          <a:rect l="l" t="t" r="r" b="b"/>
                          <a:pathLst>
                            <a:path w="5925820" h="0">
                              <a:moveTo>
                                <a:pt x="0" y="0"/>
                              </a:moveTo>
                              <a:lnTo>
                                <a:pt x="592560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834999pt;margin-top:11.24114pt;width:466.6pt;height:.1pt;mso-position-horizontal-relative:page;mso-position-vertical-relative:paragraph;z-index:-15719424;mso-wrap-distance-left:0;mso-wrap-distance-right:0" id="docshape20" coordorigin="777,225" coordsize="9332,0" path="m777,225l10108,225e" filled="false" stroked="true" strokeweight=".797pt" strokecolor="#000000">
                <v:path arrowok="t"/>
                <v:stroke dashstyle="solid"/>
                <w10:wrap type="topAndBottom"/>
              </v:shape>
            </w:pict>
          </mc:Fallback>
        </mc:AlternateContent>
      </w:r>
    </w:p>
    <w:p>
      <w:pPr>
        <w:pStyle w:val="BodyText"/>
        <w:spacing w:after="35"/>
      </w:pPr>
      <w:r>
        <w:rPr>
          <w:b/>
          <w:spacing w:val="-2"/>
        </w:rPr>
        <w:t>Algorithm</w:t>
      </w:r>
      <w:r>
        <w:rPr>
          <w:b/>
          <w:spacing w:val="3"/>
        </w:rPr>
        <w:t> </w:t>
      </w:r>
      <w:r>
        <w:rPr>
          <w:b/>
          <w:spacing w:val="-2"/>
        </w:rPr>
        <w:t>3</w:t>
      </w:r>
      <w:r>
        <w:rPr>
          <w:b/>
          <w:spacing w:val="4"/>
        </w:rPr>
        <w:t> </w:t>
      </w:r>
      <w:r>
        <w:rPr>
          <w:spacing w:val="-2"/>
        </w:rPr>
        <w:t>UF-FAE:</w:t>
      </w:r>
      <w:r>
        <w:rPr>
          <w:spacing w:val="3"/>
        </w:rPr>
        <w:t> </w:t>
      </w:r>
      <w:r>
        <w:rPr>
          <w:spacing w:val="-2"/>
        </w:rPr>
        <w:t>Union–Find</w:t>
      </w:r>
      <w:r>
        <w:rPr>
          <w:spacing w:val="4"/>
        </w:rPr>
        <w:t> </w:t>
      </w:r>
      <w:r>
        <w:rPr>
          <w:spacing w:val="-2"/>
        </w:rPr>
        <w:t>based</w:t>
      </w:r>
      <w:r>
        <w:rPr>
          <w:spacing w:val="3"/>
        </w:rPr>
        <w:t> </w:t>
      </w:r>
      <w:r>
        <w:rPr>
          <w:spacing w:val="-2"/>
        </w:rPr>
        <w:t>Feature-Augmented</w:t>
      </w:r>
      <w:r>
        <w:rPr>
          <w:spacing w:val="4"/>
        </w:rPr>
        <w:t> </w:t>
      </w:r>
      <w:r>
        <w:rPr>
          <w:spacing w:val="-2"/>
        </w:rPr>
        <w:t>Embedding</w:t>
      </w:r>
    </w:p>
    <w:p>
      <w:pPr>
        <w:pStyle w:val="BodyText"/>
        <w:spacing w:line="20" w:lineRule="exact"/>
        <w:rPr>
          <w:sz w:val="2"/>
        </w:rPr>
      </w:pPr>
      <w:r>
        <w:rPr>
          <w:sz w:val="2"/>
        </w:rPr>
        <mc:AlternateContent>
          <mc:Choice Requires="wps">
            <w:drawing>
              <wp:inline distT="0" distB="0" distL="0" distR="0">
                <wp:extent cx="5925820" cy="5080"/>
                <wp:effectExtent l="9525" t="0" r="0" b="4445"/>
                <wp:docPr id="32" name="Group 32"/>
                <wp:cNvGraphicFramePr>
                  <a:graphicFrameLocks/>
                </wp:cNvGraphicFramePr>
                <a:graphic>
                  <a:graphicData uri="http://schemas.microsoft.com/office/word/2010/wordprocessingGroup">
                    <wpg:wgp>
                      <wpg:cNvPr id="32" name="Group 32"/>
                      <wpg:cNvGrpSpPr/>
                      <wpg:grpSpPr>
                        <a:xfrm>
                          <a:off x="0" y="0"/>
                          <a:ext cx="5925820" cy="5080"/>
                          <a:chExt cx="5925820" cy="5080"/>
                        </a:xfrm>
                      </wpg:grpSpPr>
                      <wps:wsp>
                        <wps:cNvPr id="33" name="Graphic 33"/>
                        <wps:cNvSpPr/>
                        <wps:spPr>
                          <a:xfrm>
                            <a:off x="0" y="2527"/>
                            <a:ext cx="5925820" cy="1270"/>
                          </a:xfrm>
                          <a:custGeom>
                            <a:avLst/>
                            <a:gdLst/>
                            <a:ahLst/>
                            <a:cxnLst/>
                            <a:rect l="l" t="t" r="r" b="b"/>
                            <a:pathLst>
                              <a:path w="5925820" h="0">
                                <a:moveTo>
                                  <a:pt x="0" y="0"/>
                                </a:moveTo>
                                <a:lnTo>
                                  <a:pt x="592560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6.6pt;height:.4pt;mso-position-horizontal-relative:char;mso-position-vertical-relative:line" id="docshapegroup21" coordorigin="0,0" coordsize="9332,8">
                <v:line style="position:absolute" from="0,4" to="9332,4" stroked="true" strokeweight=".398pt" strokecolor="#000000">
                  <v:stroke dashstyle="solid"/>
                </v:line>
              </v:group>
            </w:pict>
          </mc:Fallback>
        </mc:AlternateContent>
      </w:r>
      <w:r>
        <w:rPr>
          <w:sz w:val="2"/>
        </w:rPr>
      </w:r>
    </w:p>
    <w:p>
      <w:pPr>
        <w:pStyle w:val="BodyText"/>
        <w:spacing w:line="189" w:lineRule="auto" w:before="3"/>
        <w:ind w:right="774"/>
      </w:pPr>
      <w:r>
        <w:rPr/>
        <w:t>Transaction records </w:t>
      </w:r>
      <w:r>
        <w:rPr>
          <w:rFonts w:ascii="Cambria" w:hAnsi="Cambria" w:eastAsia="Cambria"/>
        </w:rPr>
        <w:t>𝑇</w:t>
      </w:r>
      <w:r>
        <w:rPr>
          <w:rFonts w:ascii="Cambria" w:hAnsi="Cambria" w:eastAsia="Cambria"/>
          <w:spacing w:val="69"/>
        </w:rPr>
        <w:t> </w:t>
      </w:r>
      <w:r>
        <w:rPr>
          <w:rFonts w:ascii="Cambria" w:hAnsi="Cambria" w:eastAsia="Cambria"/>
        </w:rPr>
        <w:t>=</w:t>
      </w:r>
      <w:r>
        <w:rPr>
          <w:rFonts w:ascii="Cambria" w:hAnsi="Cambria" w:eastAsia="Cambria"/>
          <w:spacing w:val="38"/>
        </w:rPr>
        <w:t> </w:t>
      </w:r>
      <w:r>
        <w:rPr>
          <w:rFonts w:ascii="Cambria" w:hAnsi="Cambria" w:eastAsia="Cambria"/>
        </w:rPr>
        <w:t>{(𝑠</w:t>
      </w:r>
      <w:r>
        <w:rPr>
          <w:rFonts w:ascii="Cambria" w:hAnsi="Cambria" w:eastAsia="Cambria"/>
          <w:position w:val="-4"/>
          <w:sz w:val="15"/>
        </w:rPr>
        <w:t>𝑖</w:t>
      </w:r>
      <w:r>
        <w:rPr>
          <w:rFonts w:ascii="Cambria" w:hAnsi="Cambria" w:eastAsia="Cambria"/>
        </w:rPr>
        <w:t>,</w:t>
      </w:r>
      <w:r>
        <w:rPr>
          <w:rFonts w:ascii="Cambria" w:hAnsi="Cambria" w:eastAsia="Cambria"/>
          <w:spacing w:val="-12"/>
        </w:rPr>
        <w:t> </w:t>
      </w:r>
      <w:r>
        <w:rPr>
          <w:rFonts w:ascii="Cambria" w:hAnsi="Cambria" w:eastAsia="Cambria"/>
        </w:rPr>
        <w:t>𝑟</w:t>
      </w:r>
      <w:r>
        <w:rPr>
          <w:rFonts w:ascii="Cambria" w:hAnsi="Cambria" w:eastAsia="Cambria"/>
          <w:position w:val="-4"/>
          <w:sz w:val="15"/>
        </w:rPr>
        <w:t>𝑖</w:t>
      </w:r>
      <w:r>
        <w:rPr>
          <w:rFonts w:ascii="Cambria" w:hAnsi="Cambria" w:eastAsia="Cambria"/>
        </w:rPr>
        <w:t>,</w:t>
      </w:r>
      <w:r>
        <w:rPr>
          <w:rFonts w:ascii="Cambria" w:hAnsi="Cambria" w:eastAsia="Cambria"/>
          <w:spacing w:val="-11"/>
        </w:rPr>
        <w:t> </w:t>
      </w:r>
      <w:r>
        <w:rPr>
          <w:rFonts w:ascii="Cambria" w:hAnsi="Cambria" w:eastAsia="Cambria"/>
        </w:rPr>
        <w:t>𝑎</w:t>
      </w:r>
      <w:r>
        <w:rPr>
          <w:rFonts w:ascii="Cambria" w:hAnsi="Cambria" w:eastAsia="Cambria"/>
          <w:position w:val="-4"/>
          <w:sz w:val="15"/>
        </w:rPr>
        <w:t>𝑖</w:t>
      </w:r>
      <w:r>
        <w:rPr>
          <w:rFonts w:ascii="Cambria" w:hAnsi="Cambria" w:eastAsia="Cambria"/>
        </w:rPr>
        <w:t>,</w:t>
      </w:r>
      <w:r>
        <w:rPr>
          <w:rFonts w:ascii="Cambria" w:hAnsi="Cambria" w:eastAsia="Cambria"/>
          <w:spacing w:val="-11"/>
        </w:rPr>
        <w:t> </w:t>
      </w:r>
      <w:r>
        <w:rPr>
          <w:rFonts w:ascii="Cambria" w:hAnsi="Cambria" w:eastAsia="Cambria"/>
        </w:rPr>
        <w:t>𝑡</w:t>
      </w:r>
      <w:r>
        <w:rPr>
          <w:rFonts w:ascii="Cambria" w:hAnsi="Cambria" w:eastAsia="Cambria"/>
          <w:position w:val="-4"/>
          <w:sz w:val="15"/>
        </w:rPr>
        <w:t>𝑖</w:t>
      </w:r>
      <w:r>
        <w:rPr>
          <w:rFonts w:ascii="Cambria" w:hAnsi="Cambria" w:eastAsia="Cambria"/>
        </w:rPr>
        <w:t>)}</w:t>
      </w:r>
      <w:r>
        <w:rPr/>
        <w:t>, where </w:t>
      </w:r>
      <w:r>
        <w:rPr>
          <w:rFonts w:ascii="Cambria" w:hAnsi="Cambria" w:eastAsia="Cambria"/>
        </w:rPr>
        <w:t>𝑠</w:t>
      </w:r>
      <w:r>
        <w:rPr>
          <w:rFonts w:ascii="Cambria" w:hAnsi="Cambria" w:eastAsia="Cambria"/>
          <w:position w:val="-4"/>
          <w:sz w:val="15"/>
        </w:rPr>
        <w:t>𝑖</w:t>
      </w:r>
      <w:r>
        <w:rPr>
          <w:rFonts w:ascii="Cambria" w:hAnsi="Cambria" w:eastAsia="Cambria"/>
          <w:spacing w:val="36"/>
          <w:position w:val="-4"/>
          <w:sz w:val="15"/>
        </w:rPr>
        <w:t> </w:t>
      </w:r>
      <w:r>
        <w:rPr/>
        <w:t>and </w:t>
      </w:r>
      <w:r>
        <w:rPr>
          <w:rFonts w:ascii="Cambria" w:hAnsi="Cambria" w:eastAsia="Cambria"/>
        </w:rPr>
        <w:t>𝑟</w:t>
      </w:r>
      <w:r>
        <w:rPr>
          <w:rFonts w:ascii="Cambria" w:hAnsi="Cambria" w:eastAsia="Cambria"/>
          <w:position w:val="-4"/>
          <w:sz w:val="15"/>
        </w:rPr>
        <w:t>𝑖</w:t>
      </w:r>
      <w:r>
        <w:rPr>
          <w:rFonts w:ascii="Cambria" w:hAnsi="Cambria" w:eastAsia="Cambria"/>
          <w:spacing w:val="36"/>
          <w:position w:val="-4"/>
          <w:sz w:val="15"/>
        </w:rPr>
        <w:t> </w:t>
      </w:r>
      <w:r>
        <w:rPr/>
        <w:t>are sender and receiver, </w:t>
      </w:r>
      <w:r>
        <w:rPr>
          <w:rFonts w:ascii="Cambria" w:hAnsi="Cambria" w:eastAsia="Cambria"/>
        </w:rPr>
        <w:t>𝑎</w:t>
      </w:r>
      <w:r>
        <w:rPr>
          <w:rFonts w:ascii="Cambria" w:hAnsi="Cambria" w:eastAsia="Cambria"/>
          <w:position w:val="-4"/>
          <w:sz w:val="15"/>
        </w:rPr>
        <w:t>𝑖</w:t>
      </w:r>
      <w:r>
        <w:rPr>
          <w:rFonts w:ascii="Cambria" w:hAnsi="Cambria" w:eastAsia="Cambria"/>
          <w:spacing w:val="36"/>
          <w:position w:val="-4"/>
          <w:sz w:val="15"/>
        </w:rPr>
        <w:t> </w:t>
      </w:r>
      <w:r>
        <w:rPr/>
        <w:t>is amount, and </w:t>
      </w:r>
      <w:r>
        <w:rPr>
          <w:rFonts w:ascii="Cambria" w:hAnsi="Cambria" w:eastAsia="Cambria"/>
        </w:rPr>
        <w:t>𝑡</w:t>
      </w:r>
      <w:r>
        <w:rPr>
          <w:rFonts w:ascii="Cambria" w:hAnsi="Cambria" w:eastAsia="Cambria"/>
          <w:position w:val="-4"/>
          <w:sz w:val="15"/>
        </w:rPr>
        <w:t>𝑖</w:t>
      </w:r>
      <w:r>
        <w:rPr>
          <w:rFonts w:ascii="Cambria" w:hAnsi="Cambria" w:eastAsia="Cambria"/>
          <w:spacing w:val="36"/>
          <w:position w:val="-4"/>
          <w:sz w:val="15"/>
        </w:rPr>
        <w:t> </w:t>
      </w:r>
      <w:r>
        <w:rPr/>
        <w:t>is timestamp Feature-augmented embedding matrix </w:t>
      </w:r>
      <w:r>
        <w:rPr>
          <w:rFonts w:ascii="Cambria" w:hAnsi="Cambria" w:eastAsia="Cambria"/>
        </w:rPr>
        <w:t>𝑋</w:t>
      </w:r>
      <w:r>
        <w:rPr>
          <w:rFonts w:ascii="Cambria" w:hAnsi="Cambria" w:eastAsia="Cambria"/>
          <w:spacing w:val="40"/>
        </w:rPr>
        <w:t> </w:t>
      </w:r>
      <w:r>
        <w:rPr>
          <w:rFonts w:ascii="Cambria" w:hAnsi="Cambria" w:eastAsia="Cambria"/>
        </w:rPr>
        <w:t>∈ </w:t>
      </w:r>
      <w:r>
        <w:rPr>
          <w:rFonts w:ascii="Lucida Sans Unicode" w:hAnsi="Lucida Sans Unicode" w:eastAsia="Lucida Sans Unicode"/>
        </w:rPr>
        <w:t>ℝ</w:t>
      </w:r>
      <w:r>
        <w:rPr>
          <w:rFonts w:ascii="Cambria" w:hAnsi="Cambria" w:eastAsia="Cambria"/>
          <w:vertAlign w:val="superscript"/>
        </w:rPr>
        <w:t>𝑛×𝑑</w:t>
      </w:r>
      <w:r>
        <w:rPr>
          <w:rFonts w:ascii="Cambria" w:hAnsi="Cambria" w:eastAsia="Cambria"/>
          <w:spacing w:val="-21"/>
          <w:vertAlign w:val="baseline"/>
        </w:rPr>
        <w:t> </w:t>
      </w:r>
      <w:r>
        <w:rPr>
          <w:vertAlign w:val="baseline"/>
        </w:rPr>
        <w:t>, where </w:t>
      </w:r>
      <w:r>
        <w:rPr>
          <w:rFonts w:ascii="Cambria" w:hAnsi="Cambria" w:eastAsia="Cambria"/>
          <w:vertAlign w:val="baseline"/>
        </w:rPr>
        <w:t>𝑛 </w:t>
      </w:r>
      <w:r>
        <w:rPr>
          <w:vertAlign w:val="baseline"/>
        </w:rPr>
        <w:t>is the number of groups</w:t>
      </w:r>
    </w:p>
    <w:p>
      <w:pPr>
        <w:pStyle w:val="BodyText"/>
        <w:spacing w:line="213" w:lineRule="exact"/>
      </w:pPr>
      <w:r>
        <w:rPr>
          <w:b/>
        </w:rPr>
        <w:t>Initialize:</w:t>
      </w:r>
      <w:r>
        <w:rPr>
          <w:b/>
          <w:spacing w:val="-8"/>
        </w:rPr>
        <w:t> </w:t>
      </w:r>
      <w:r>
        <w:rPr/>
        <w:t>Create</w:t>
      </w:r>
      <w:r>
        <w:rPr>
          <w:spacing w:val="-7"/>
        </w:rPr>
        <w:t> </w:t>
      </w:r>
      <w:r>
        <w:rPr/>
        <w:t>disjoint</w:t>
      </w:r>
      <w:r>
        <w:rPr>
          <w:spacing w:val="-7"/>
        </w:rPr>
        <w:t> </w:t>
      </w:r>
      <w:r>
        <w:rPr/>
        <w:t>sets</w:t>
      </w:r>
      <w:r>
        <w:rPr>
          <w:spacing w:val="-7"/>
        </w:rPr>
        <w:t> </w:t>
      </w:r>
      <w:r>
        <w:rPr/>
        <w:t>for</w:t>
      </w:r>
      <w:r>
        <w:rPr>
          <w:spacing w:val="-7"/>
        </w:rPr>
        <w:t> </w:t>
      </w:r>
      <w:r>
        <w:rPr/>
        <w:t>all</w:t>
      </w:r>
      <w:r>
        <w:rPr>
          <w:spacing w:val="-7"/>
        </w:rPr>
        <w:t> </w:t>
      </w:r>
      <w:r>
        <w:rPr/>
        <w:t>accounts</w:t>
      </w:r>
      <w:r>
        <w:rPr>
          <w:spacing w:val="-7"/>
        </w:rPr>
        <w:t> </w:t>
      </w:r>
      <w:r>
        <w:rPr/>
        <w:t>using</w:t>
      </w:r>
      <w:r>
        <w:rPr>
          <w:spacing w:val="-7"/>
        </w:rPr>
        <w:t> </w:t>
      </w:r>
      <w:r>
        <w:rPr>
          <w:spacing w:val="-2"/>
        </w:rPr>
        <w:t>Union–Find.</w:t>
      </w:r>
    </w:p>
    <w:p>
      <w:pPr>
        <w:pStyle w:val="BodyText"/>
        <w:spacing w:before="191"/>
        <w:ind w:left="0"/>
      </w:pPr>
    </w:p>
    <w:p>
      <w:pPr>
        <w:pStyle w:val="BodyText"/>
        <w:spacing w:line="213" w:lineRule="auto"/>
        <w:ind w:right="3315"/>
      </w:pPr>
      <w:r>
        <w:rPr>
          <w:b/>
        </w:rPr>
        <w:t>for</w:t>
      </w:r>
      <w:r>
        <w:rPr>
          <w:b/>
          <w:spacing w:val="-13"/>
        </w:rPr>
        <w:t> </w:t>
      </w:r>
      <w:r>
        <w:rPr>
          <w:b/>
        </w:rPr>
        <w:t>all</w:t>
      </w:r>
      <w:r>
        <w:rPr>
          <w:b/>
          <w:spacing w:val="-12"/>
        </w:rPr>
        <w:t> </w:t>
      </w:r>
      <w:r>
        <w:rPr/>
        <w:t>transactions</w:t>
      </w:r>
      <w:r>
        <w:rPr>
          <w:spacing w:val="-13"/>
        </w:rPr>
        <w:t> </w:t>
      </w:r>
      <w:r>
        <w:rPr>
          <w:rFonts w:ascii="Cambria" w:hAnsi="Cambria" w:eastAsia="Cambria"/>
        </w:rPr>
        <w:t>(𝑠</w:t>
      </w:r>
      <w:r>
        <w:rPr>
          <w:rFonts w:ascii="Cambria" w:hAnsi="Cambria" w:eastAsia="Cambria"/>
          <w:position w:val="-4"/>
          <w:sz w:val="15"/>
        </w:rPr>
        <w:t>𝑖</w:t>
      </w:r>
      <w:r>
        <w:rPr>
          <w:rFonts w:ascii="Cambria" w:hAnsi="Cambria" w:eastAsia="Cambria"/>
        </w:rPr>
        <w:t>,</w:t>
      </w:r>
      <w:r>
        <w:rPr>
          <w:rFonts w:ascii="Cambria" w:hAnsi="Cambria" w:eastAsia="Cambria"/>
          <w:spacing w:val="-11"/>
        </w:rPr>
        <w:t> </w:t>
      </w:r>
      <w:r>
        <w:rPr>
          <w:rFonts w:ascii="Cambria" w:hAnsi="Cambria" w:eastAsia="Cambria"/>
        </w:rPr>
        <w:t>𝑟</w:t>
      </w:r>
      <w:r>
        <w:rPr>
          <w:rFonts w:ascii="Cambria" w:hAnsi="Cambria" w:eastAsia="Cambria"/>
          <w:position w:val="-4"/>
          <w:sz w:val="15"/>
        </w:rPr>
        <w:t>𝑖</w:t>
      </w:r>
      <w:r>
        <w:rPr>
          <w:rFonts w:ascii="Cambria" w:hAnsi="Cambria" w:eastAsia="Cambria"/>
        </w:rPr>
        <w:t>,</w:t>
      </w:r>
      <w:r>
        <w:rPr>
          <w:rFonts w:ascii="Cambria" w:hAnsi="Cambria" w:eastAsia="Cambria"/>
          <w:spacing w:val="-11"/>
        </w:rPr>
        <w:t> </w:t>
      </w:r>
      <w:r>
        <w:rPr>
          <w:rFonts w:ascii="Cambria" w:hAnsi="Cambria" w:eastAsia="Cambria"/>
        </w:rPr>
        <w:t>𝑎</w:t>
      </w:r>
      <w:r>
        <w:rPr>
          <w:rFonts w:ascii="Cambria" w:hAnsi="Cambria" w:eastAsia="Cambria"/>
          <w:position w:val="-4"/>
          <w:sz w:val="15"/>
        </w:rPr>
        <w:t>𝑖</w:t>
      </w:r>
      <w:r>
        <w:rPr>
          <w:rFonts w:ascii="Cambria" w:hAnsi="Cambria" w:eastAsia="Cambria"/>
        </w:rPr>
        <w:t>,</w:t>
      </w:r>
      <w:r>
        <w:rPr>
          <w:rFonts w:ascii="Cambria" w:hAnsi="Cambria" w:eastAsia="Cambria"/>
          <w:spacing w:val="-11"/>
        </w:rPr>
        <w:t> </w:t>
      </w:r>
      <w:r>
        <w:rPr>
          <w:rFonts w:ascii="Cambria" w:hAnsi="Cambria" w:eastAsia="Cambria"/>
        </w:rPr>
        <w:t>𝑡</w:t>
      </w:r>
      <w:r>
        <w:rPr>
          <w:rFonts w:ascii="Cambria" w:hAnsi="Cambria" w:eastAsia="Cambria"/>
          <w:position w:val="-4"/>
          <w:sz w:val="15"/>
        </w:rPr>
        <w:t>𝑖</w:t>
      </w:r>
      <w:r>
        <w:rPr>
          <w:rFonts w:ascii="Cambria" w:hAnsi="Cambria" w:eastAsia="Cambria"/>
        </w:rPr>
        <w:t>) ∈ 𝑇</w:t>
      </w:r>
      <w:r>
        <w:rPr>
          <w:rFonts w:ascii="Cambria" w:hAnsi="Cambria" w:eastAsia="Cambria"/>
          <w:spacing w:val="27"/>
        </w:rPr>
        <w:t> </w:t>
      </w:r>
      <w:r>
        <w:rPr>
          <w:b/>
        </w:rPr>
        <w:t>do</w:t>
      </w:r>
      <w:r>
        <w:rPr>
          <w:b/>
          <w:spacing w:val="-7"/>
        </w:rPr>
        <w:t> </w:t>
      </w:r>
      <w:r>
        <w:rPr/>
        <w:t>Perform</w:t>
      </w:r>
      <w:r>
        <w:rPr>
          <w:spacing w:val="-7"/>
        </w:rPr>
        <w:t> </w:t>
      </w:r>
      <w:r>
        <w:rPr/>
        <w:t>Union</w:t>
      </w:r>
      <w:r>
        <w:rPr>
          <w:spacing w:val="-7"/>
        </w:rPr>
        <w:t> </w:t>
      </w:r>
      <w:r>
        <w:rPr/>
        <w:t>operation:</w:t>
      </w:r>
      <w:r>
        <w:rPr>
          <w:spacing w:val="-7"/>
        </w:rPr>
        <w:t> </w:t>
      </w:r>
      <w:r>
        <w:rPr>
          <w:rFonts w:ascii="Cambria" w:hAnsi="Cambria" w:eastAsia="Cambria"/>
        </w:rPr>
        <w:t>Union(𝑠</w:t>
      </w:r>
      <w:r>
        <w:rPr>
          <w:rFonts w:ascii="Cambria" w:hAnsi="Cambria" w:eastAsia="Cambria"/>
          <w:position w:val="-4"/>
          <w:sz w:val="15"/>
        </w:rPr>
        <w:t>𝑖</w:t>
      </w:r>
      <w:r>
        <w:rPr>
          <w:rFonts w:ascii="Cambria" w:hAnsi="Cambria" w:eastAsia="Cambria"/>
        </w:rPr>
        <w:t>,</w:t>
      </w:r>
      <w:r>
        <w:rPr>
          <w:rFonts w:ascii="Cambria" w:hAnsi="Cambria" w:eastAsia="Cambria"/>
          <w:spacing w:val="-12"/>
        </w:rPr>
        <w:t> </w:t>
      </w:r>
      <w:r>
        <w:rPr>
          <w:rFonts w:ascii="Cambria" w:hAnsi="Cambria" w:eastAsia="Cambria"/>
        </w:rPr>
        <w:t>𝑟</w:t>
      </w:r>
      <w:r>
        <w:rPr>
          <w:rFonts w:ascii="Cambria" w:hAnsi="Cambria" w:eastAsia="Cambria"/>
          <w:position w:val="-4"/>
          <w:sz w:val="15"/>
        </w:rPr>
        <w:t>𝑖</w:t>
      </w:r>
      <w:r>
        <w:rPr>
          <w:rFonts w:ascii="Cambria" w:hAnsi="Cambria" w:eastAsia="Cambria"/>
        </w:rPr>
        <w:t>)</w:t>
      </w:r>
      <w:r>
        <w:rPr/>
        <w:t>; Group all transactions according to connected components (clusters).</w:t>
      </w:r>
    </w:p>
    <w:p>
      <w:pPr>
        <w:pStyle w:val="BodyText"/>
        <w:spacing w:before="178"/>
        <w:ind w:left="0"/>
      </w:pPr>
    </w:p>
    <w:p>
      <w:pPr>
        <w:spacing w:line="256" w:lineRule="exact" w:before="0"/>
        <w:ind w:left="267" w:right="0" w:firstLine="0"/>
        <w:jc w:val="left"/>
        <w:rPr>
          <w:b/>
          <w:sz w:val="20"/>
        </w:rPr>
      </w:pPr>
      <w:r>
        <w:rPr>
          <w:b/>
          <w:sz w:val="20"/>
        </w:rPr>
        <w:t>for</w:t>
      </w:r>
      <w:r>
        <w:rPr>
          <w:b/>
          <w:spacing w:val="-3"/>
          <w:sz w:val="20"/>
        </w:rPr>
        <w:t> </w:t>
      </w:r>
      <w:r>
        <w:rPr>
          <w:b/>
          <w:sz w:val="20"/>
        </w:rPr>
        <w:t>all</w:t>
      </w:r>
      <w:r>
        <w:rPr>
          <w:b/>
          <w:spacing w:val="-2"/>
          <w:sz w:val="20"/>
        </w:rPr>
        <w:t> </w:t>
      </w:r>
      <w:r>
        <w:rPr>
          <w:sz w:val="20"/>
        </w:rPr>
        <w:t>groups</w:t>
      </w:r>
      <w:r>
        <w:rPr>
          <w:spacing w:val="-3"/>
          <w:sz w:val="20"/>
        </w:rPr>
        <w:t> </w:t>
      </w:r>
      <w:r>
        <w:rPr>
          <w:rFonts w:ascii="Cambria" w:eastAsia="Cambria"/>
          <w:sz w:val="20"/>
        </w:rPr>
        <w:t>𝐺</w:t>
      </w:r>
      <w:r>
        <w:rPr>
          <w:rFonts w:ascii="Cambria" w:eastAsia="Cambria"/>
          <w:position w:val="-4"/>
          <w:sz w:val="15"/>
        </w:rPr>
        <w:t>𝑗</w:t>
      </w:r>
      <w:r>
        <w:rPr>
          <w:rFonts w:ascii="Cambria" w:eastAsia="Cambria"/>
          <w:spacing w:val="33"/>
          <w:position w:val="-4"/>
          <w:sz w:val="15"/>
        </w:rPr>
        <w:t> </w:t>
      </w:r>
      <w:r>
        <w:rPr>
          <w:b/>
          <w:sz w:val="20"/>
        </w:rPr>
        <w:t>do</w:t>
      </w:r>
      <w:r>
        <w:rPr>
          <w:b/>
          <w:spacing w:val="-2"/>
          <w:sz w:val="20"/>
        </w:rPr>
        <w:t> </w:t>
      </w:r>
      <w:r>
        <w:rPr>
          <w:b/>
          <w:sz w:val="20"/>
        </w:rPr>
        <w:t>Extract</w:t>
      </w:r>
      <w:r>
        <w:rPr>
          <w:b/>
          <w:spacing w:val="-2"/>
          <w:sz w:val="20"/>
        </w:rPr>
        <w:t> </w:t>
      </w:r>
      <w:r>
        <w:rPr>
          <w:b/>
          <w:sz w:val="20"/>
        </w:rPr>
        <w:t>structural</w:t>
      </w:r>
      <w:r>
        <w:rPr>
          <w:b/>
          <w:spacing w:val="-3"/>
          <w:sz w:val="20"/>
        </w:rPr>
        <w:t> </w:t>
      </w:r>
      <w:r>
        <w:rPr>
          <w:b/>
          <w:spacing w:val="-2"/>
          <w:sz w:val="20"/>
        </w:rPr>
        <w:t>features:</w:t>
      </w:r>
    </w:p>
    <w:p>
      <w:pPr>
        <w:pStyle w:val="ListParagraph"/>
        <w:numPr>
          <w:ilvl w:val="0"/>
          <w:numId w:val="10"/>
        </w:numPr>
        <w:tabs>
          <w:tab w:pos="186" w:val="left" w:leader="none"/>
        </w:tabs>
        <w:spacing w:line="217" w:lineRule="exact" w:before="0" w:after="0"/>
        <w:ind w:left="186" w:right="0" w:hanging="118"/>
        <w:jc w:val="left"/>
        <w:rPr>
          <w:sz w:val="20"/>
        </w:rPr>
      </w:pPr>
      <w:r>
        <w:rPr>
          <w:sz w:val="20"/>
        </w:rPr>
        <w:t>Number</w:t>
      </w:r>
      <w:r>
        <w:rPr>
          <w:spacing w:val="-6"/>
          <w:sz w:val="20"/>
        </w:rPr>
        <w:t> </w:t>
      </w:r>
      <w:r>
        <w:rPr>
          <w:sz w:val="20"/>
        </w:rPr>
        <w:t>of</w:t>
      </w:r>
      <w:r>
        <w:rPr>
          <w:spacing w:val="-5"/>
          <w:sz w:val="20"/>
        </w:rPr>
        <w:t> </w:t>
      </w:r>
      <w:r>
        <w:rPr>
          <w:sz w:val="20"/>
        </w:rPr>
        <w:t>nodes</w:t>
      </w:r>
      <w:r>
        <w:rPr>
          <w:spacing w:val="-5"/>
          <w:sz w:val="20"/>
        </w:rPr>
        <w:t> </w:t>
      </w:r>
      <w:r>
        <w:rPr>
          <w:sz w:val="20"/>
        </w:rPr>
        <w:t>/</w:t>
      </w:r>
      <w:r>
        <w:rPr>
          <w:spacing w:val="-5"/>
          <w:sz w:val="20"/>
        </w:rPr>
        <w:t> </w:t>
      </w:r>
      <w:r>
        <w:rPr>
          <w:spacing w:val="-2"/>
          <w:sz w:val="20"/>
        </w:rPr>
        <w:t>edges</w:t>
      </w:r>
    </w:p>
    <w:p>
      <w:pPr>
        <w:pStyle w:val="ListParagraph"/>
        <w:numPr>
          <w:ilvl w:val="0"/>
          <w:numId w:val="10"/>
        </w:numPr>
        <w:tabs>
          <w:tab w:pos="186" w:val="left" w:leader="none"/>
        </w:tabs>
        <w:spacing w:line="240" w:lineRule="auto" w:before="5" w:after="0"/>
        <w:ind w:left="186" w:right="0" w:hanging="118"/>
        <w:jc w:val="left"/>
        <w:rPr>
          <w:sz w:val="20"/>
        </w:rPr>
      </w:pPr>
      <w:r>
        <w:rPr>
          <w:sz w:val="20"/>
        </w:rPr>
        <w:t>Degree</w:t>
      </w:r>
      <w:r>
        <w:rPr>
          <w:spacing w:val="-8"/>
          <w:sz w:val="20"/>
        </w:rPr>
        <w:t> </w:t>
      </w:r>
      <w:r>
        <w:rPr>
          <w:sz w:val="20"/>
        </w:rPr>
        <w:t>statistics</w:t>
      </w:r>
      <w:r>
        <w:rPr>
          <w:spacing w:val="-8"/>
          <w:sz w:val="20"/>
        </w:rPr>
        <w:t> </w:t>
      </w:r>
      <w:r>
        <w:rPr>
          <w:spacing w:val="-2"/>
          <w:sz w:val="20"/>
        </w:rPr>
        <w:t>(avg/max/min)</w:t>
      </w:r>
    </w:p>
    <w:p>
      <w:pPr>
        <w:pStyle w:val="ListParagraph"/>
        <w:numPr>
          <w:ilvl w:val="0"/>
          <w:numId w:val="10"/>
        </w:numPr>
        <w:tabs>
          <w:tab w:pos="186" w:val="left" w:leader="none"/>
        </w:tabs>
        <w:spacing w:line="240" w:lineRule="auto" w:before="4" w:after="0"/>
        <w:ind w:left="186" w:right="0" w:hanging="118"/>
        <w:jc w:val="left"/>
        <w:rPr>
          <w:sz w:val="20"/>
        </w:rPr>
      </w:pPr>
      <w:r>
        <w:rPr>
          <w:sz w:val="20"/>
        </w:rPr>
        <w:t>Betweenness</w:t>
      </w:r>
      <w:r>
        <w:rPr>
          <w:spacing w:val="-10"/>
          <w:sz w:val="20"/>
        </w:rPr>
        <w:t> </w:t>
      </w:r>
      <w:r>
        <w:rPr>
          <w:sz w:val="20"/>
        </w:rPr>
        <w:t>or</w:t>
      </w:r>
      <w:r>
        <w:rPr>
          <w:spacing w:val="-10"/>
          <w:sz w:val="20"/>
        </w:rPr>
        <w:t> </w:t>
      </w:r>
      <w:r>
        <w:rPr>
          <w:sz w:val="20"/>
        </w:rPr>
        <w:t>closeness</w:t>
      </w:r>
      <w:r>
        <w:rPr>
          <w:spacing w:val="-9"/>
          <w:sz w:val="20"/>
        </w:rPr>
        <w:t> </w:t>
      </w:r>
      <w:r>
        <w:rPr>
          <w:sz w:val="20"/>
        </w:rPr>
        <w:t>centrality</w:t>
      </w:r>
      <w:r>
        <w:rPr>
          <w:spacing w:val="-10"/>
          <w:sz w:val="20"/>
        </w:rPr>
        <w:t> </w:t>
      </w:r>
      <w:r>
        <w:rPr>
          <w:spacing w:val="-2"/>
          <w:sz w:val="20"/>
        </w:rPr>
        <w:t>(optional)</w:t>
      </w:r>
    </w:p>
    <w:p>
      <w:pPr>
        <w:pStyle w:val="BodyText"/>
        <w:spacing w:before="97"/>
        <w:ind w:left="0"/>
      </w:pPr>
    </w:p>
    <w:p>
      <w:pPr>
        <w:pStyle w:val="Heading5"/>
      </w:pPr>
      <w:r>
        <w:rPr/>
        <w:t>Extract</w:t>
      </w:r>
      <w:r>
        <w:rPr>
          <w:spacing w:val="-11"/>
        </w:rPr>
        <w:t> </w:t>
      </w:r>
      <w:r>
        <w:rPr/>
        <w:t>transactional</w:t>
      </w:r>
      <w:r>
        <w:rPr>
          <w:spacing w:val="-11"/>
        </w:rPr>
        <w:t> </w:t>
      </w:r>
      <w:r>
        <w:rPr>
          <w:spacing w:val="-2"/>
        </w:rPr>
        <w:t>features:</w:t>
      </w:r>
    </w:p>
    <w:p>
      <w:pPr>
        <w:pStyle w:val="ListParagraph"/>
        <w:numPr>
          <w:ilvl w:val="0"/>
          <w:numId w:val="10"/>
        </w:numPr>
        <w:tabs>
          <w:tab w:pos="186" w:val="left" w:leader="none"/>
        </w:tabs>
        <w:spacing w:line="240" w:lineRule="auto" w:before="6" w:after="0"/>
        <w:ind w:left="186" w:right="0" w:hanging="118"/>
        <w:jc w:val="left"/>
        <w:rPr>
          <w:sz w:val="20"/>
        </w:rPr>
      </w:pPr>
      <w:r>
        <w:rPr>
          <w:sz w:val="20"/>
        </w:rPr>
        <w:t>Mean</w:t>
      </w:r>
      <w:r>
        <w:rPr>
          <w:spacing w:val="-7"/>
          <w:sz w:val="20"/>
        </w:rPr>
        <w:t> </w:t>
      </w:r>
      <w:r>
        <w:rPr>
          <w:sz w:val="20"/>
        </w:rPr>
        <w:t>/</w:t>
      </w:r>
      <w:r>
        <w:rPr>
          <w:spacing w:val="-7"/>
          <w:sz w:val="20"/>
        </w:rPr>
        <w:t> </w:t>
      </w:r>
      <w:r>
        <w:rPr>
          <w:sz w:val="20"/>
        </w:rPr>
        <w:t>standard</w:t>
      </w:r>
      <w:r>
        <w:rPr>
          <w:spacing w:val="-7"/>
          <w:sz w:val="20"/>
        </w:rPr>
        <w:t> </w:t>
      </w:r>
      <w:r>
        <w:rPr>
          <w:sz w:val="20"/>
        </w:rPr>
        <w:t>deviation</w:t>
      </w:r>
      <w:r>
        <w:rPr>
          <w:spacing w:val="-7"/>
          <w:sz w:val="20"/>
        </w:rPr>
        <w:t> </w:t>
      </w:r>
      <w:r>
        <w:rPr>
          <w:sz w:val="20"/>
        </w:rPr>
        <w:t>of</w:t>
      </w:r>
      <w:r>
        <w:rPr>
          <w:spacing w:val="-7"/>
          <w:sz w:val="20"/>
        </w:rPr>
        <w:t> </w:t>
      </w:r>
      <w:r>
        <w:rPr>
          <w:sz w:val="20"/>
        </w:rPr>
        <w:t>transaction</w:t>
      </w:r>
      <w:r>
        <w:rPr>
          <w:spacing w:val="-7"/>
          <w:sz w:val="20"/>
        </w:rPr>
        <w:t> </w:t>
      </w:r>
      <w:r>
        <w:rPr>
          <w:spacing w:val="-2"/>
          <w:sz w:val="20"/>
        </w:rPr>
        <w:t>amounts</w:t>
      </w:r>
    </w:p>
    <w:p>
      <w:pPr>
        <w:pStyle w:val="ListParagraph"/>
        <w:numPr>
          <w:ilvl w:val="0"/>
          <w:numId w:val="10"/>
        </w:numPr>
        <w:tabs>
          <w:tab w:pos="186" w:val="left" w:leader="none"/>
        </w:tabs>
        <w:spacing w:line="240" w:lineRule="auto" w:before="5" w:after="0"/>
        <w:ind w:left="186" w:right="0" w:hanging="118"/>
        <w:jc w:val="left"/>
        <w:rPr>
          <w:sz w:val="20"/>
        </w:rPr>
      </w:pPr>
      <w:r>
        <w:rPr>
          <w:spacing w:val="-2"/>
          <w:sz w:val="20"/>
        </w:rPr>
        <w:t>Temporal</w:t>
      </w:r>
      <w:r>
        <w:rPr>
          <w:spacing w:val="2"/>
          <w:sz w:val="20"/>
        </w:rPr>
        <w:t> </w:t>
      </w:r>
      <w:r>
        <w:rPr>
          <w:spacing w:val="-2"/>
          <w:sz w:val="20"/>
        </w:rPr>
        <w:t>features</w:t>
      </w:r>
      <w:r>
        <w:rPr>
          <w:spacing w:val="2"/>
          <w:sz w:val="20"/>
        </w:rPr>
        <w:t> </w:t>
      </w:r>
      <w:r>
        <w:rPr>
          <w:spacing w:val="-2"/>
          <w:sz w:val="20"/>
        </w:rPr>
        <w:t>(e.g.,</w:t>
      </w:r>
      <w:r>
        <w:rPr>
          <w:spacing w:val="2"/>
          <w:sz w:val="20"/>
        </w:rPr>
        <w:t> </w:t>
      </w:r>
      <w:r>
        <w:rPr>
          <w:spacing w:val="-2"/>
          <w:sz w:val="20"/>
        </w:rPr>
        <w:t>time-gap</w:t>
      </w:r>
      <w:r>
        <w:rPr>
          <w:spacing w:val="2"/>
          <w:sz w:val="20"/>
        </w:rPr>
        <w:t> </w:t>
      </w:r>
      <w:r>
        <w:rPr>
          <w:spacing w:val="-2"/>
          <w:sz w:val="20"/>
        </w:rPr>
        <w:t>statistics)</w:t>
      </w:r>
    </w:p>
    <w:p>
      <w:pPr>
        <w:pStyle w:val="ListParagraph"/>
        <w:numPr>
          <w:ilvl w:val="0"/>
          <w:numId w:val="10"/>
        </w:numPr>
        <w:tabs>
          <w:tab w:pos="186" w:val="left" w:leader="none"/>
        </w:tabs>
        <w:spacing w:line="240" w:lineRule="auto" w:before="4" w:after="0"/>
        <w:ind w:left="186" w:right="0" w:hanging="118"/>
        <w:jc w:val="left"/>
        <w:rPr>
          <w:sz w:val="20"/>
        </w:rPr>
      </w:pPr>
      <w:r>
        <w:rPr>
          <w:sz w:val="20"/>
        </w:rPr>
        <w:t>Entropy</w:t>
      </w:r>
      <w:r>
        <w:rPr>
          <w:spacing w:val="-8"/>
          <w:sz w:val="20"/>
        </w:rPr>
        <w:t> </w:t>
      </w:r>
      <w:r>
        <w:rPr>
          <w:sz w:val="20"/>
        </w:rPr>
        <w:t>of</w:t>
      </w:r>
      <w:r>
        <w:rPr>
          <w:spacing w:val="-7"/>
          <w:sz w:val="20"/>
        </w:rPr>
        <w:t> </w:t>
      </w:r>
      <w:r>
        <w:rPr>
          <w:sz w:val="20"/>
        </w:rPr>
        <w:t>sender</w:t>
      </w:r>
      <w:r>
        <w:rPr>
          <w:spacing w:val="-7"/>
          <w:sz w:val="20"/>
        </w:rPr>
        <w:t> </w:t>
      </w:r>
      <w:r>
        <w:rPr>
          <w:sz w:val="20"/>
        </w:rPr>
        <w:t>/</w:t>
      </w:r>
      <w:r>
        <w:rPr>
          <w:spacing w:val="-7"/>
          <w:sz w:val="20"/>
        </w:rPr>
        <w:t> </w:t>
      </w:r>
      <w:r>
        <w:rPr>
          <w:sz w:val="20"/>
        </w:rPr>
        <w:t>receiver</w:t>
      </w:r>
      <w:r>
        <w:rPr>
          <w:spacing w:val="-7"/>
          <w:sz w:val="20"/>
        </w:rPr>
        <w:t> </w:t>
      </w:r>
      <w:r>
        <w:rPr>
          <w:spacing w:val="-2"/>
          <w:sz w:val="20"/>
        </w:rPr>
        <w:t>diversity</w:t>
      </w:r>
    </w:p>
    <w:p>
      <w:pPr>
        <w:pStyle w:val="BodyText"/>
        <w:spacing w:before="93"/>
        <w:ind w:left="0"/>
      </w:pPr>
    </w:p>
    <w:p>
      <w:pPr>
        <w:pStyle w:val="BodyText"/>
        <w:spacing w:line="256" w:lineRule="exact" w:before="1"/>
      </w:pPr>
      <w:r>
        <w:rPr/>
        <w:t>Concatenate</w:t>
      </w:r>
      <w:r>
        <w:rPr>
          <w:spacing w:val="-9"/>
        </w:rPr>
        <w:t> </w:t>
      </w:r>
      <w:r>
        <w:rPr/>
        <w:t>all</w:t>
      </w:r>
      <w:r>
        <w:rPr>
          <w:spacing w:val="-8"/>
        </w:rPr>
        <w:t> </w:t>
      </w:r>
      <w:r>
        <w:rPr/>
        <w:t>features</w:t>
      </w:r>
      <w:r>
        <w:rPr>
          <w:spacing w:val="-8"/>
        </w:rPr>
        <w:t> </w:t>
      </w:r>
      <w:r>
        <w:rPr/>
        <w:t>into</w:t>
      </w:r>
      <w:r>
        <w:rPr>
          <w:spacing w:val="-8"/>
        </w:rPr>
        <w:t> </w:t>
      </w:r>
      <w:r>
        <w:rPr/>
        <w:t>a</w:t>
      </w:r>
      <w:r>
        <w:rPr>
          <w:spacing w:val="-8"/>
        </w:rPr>
        <w:t> </w:t>
      </w:r>
      <w:r>
        <w:rPr/>
        <w:t>vector</w:t>
      </w:r>
      <w:r>
        <w:rPr>
          <w:spacing w:val="-8"/>
        </w:rPr>
        <w:t> </w:t>
      </w:r>
      <w:r>
        <w:rPr>
          <w:rFonts w:ascii="Cambria" w:eastAsia="Cambria"/>
          <w:spacing w:val="-5"/>
        </w:rPr>
        <w:t>𝑥</w:t>
      </w:r>
      <w:r>
        <w:rPr>
          <w:rFonts w:ascii="Cambria" w:eastAsia="Cambria"/>
          <w:spacing w:val="-5"/>
          <w:position w:val="-4"/>
          <w:sz w:val="15"/>
        </w:rPr>
        <w:t>𝑗</w:t>
      </w:r>
      <w:r>
        <w:rPr>
          <w:spacing w:val="-5"/>
        </w:rPr>
        <w:t>;</w:t>
      </w:r>
    </w:p>
    <w:p>
      <w:pPr>
        <w:pStyle w:val="BodyText"/>
        <w:spacing w:line="256" w:lineRule="exact"/>
      </w:pPr>
      <w:r>
        <w:rPr/>
        <w:t>Stack</w:t>
      </w:r>
      <w:r>
        <w:rPr>
          <w:spacing w:val="-7"/>
        </w:rPr>
        <w:t> </w:t>
      </w:r>
      <w:r>
        <w:rPr/>
        <w:t>all</w:t>
      </w:r>
      <w:r>
        <w:rPr>
          <w:spacing w:val="-7"/>
        </w:rPr>
        <w:t> </w:t>
      </w:r>
      <w:r>
        <w:rPr/>
        <w:t>vectors</w:t>
      </w:r>
      <w:r>
        <w:rPr>
          <w:spacing w:val="-7"/>
        </w:rPr>
        <w:t> </w:t>
      </w:r>
      <w:r>
        <w:rPr>
          <w:rFonts w:ascii="Cambria" w:eastAsia="Cambria"/>
        </w:rPr>
        <w:t>𝑥</w:t>
      </w:r>
      <w:r>
        <w:rPr>
          <w:rFonts w:ascii="Cambria" w:eastAsia="Cambria"/>
          <w:position w:val="-4"/>
          <w:sz w:val="15"/>
        </w:rPr>
        <w:t>𝑗</w:t>
      </w:r>
      <w:r>
        <w:rPr>
          <w:rFonts w:ascii="Cambria" w:eastAsia="Cambria"/>
          <w:spacing w:val="27"/>
          <w:position w:val="-4"/>
          <w:sz w:val="15"/>
        </w:rPr>
        <w:t> </w:t>
      </w:r>
      <w:r>
        <w:rPr/>
        <w:t>into</w:t>
      </w:r>
      <w:r>
        <w:rPr>
          <w:spacing w:val="-7"/>
        </w:rPr>
        <w:t> </w:t>
      </w:r>
      <w:r>
        <w:rPr/>
        <w:t>the</w:t>
      </w:r>
      <w:r>
        <w:rPr>
          <w:spacing w:val="-6"/>
        </w:rPr>
        <w:t> </w:t>
      </w:r>
      <w:r>
        <w:rPr/>
        <w:t>final</w:t>
      </w:r>
      <w:r>
        <w:rPr>
          <w:spacing w:val="-7"/>
        </w:rPr>
        <w:t> </w:t>
      </w:r>
      <w:r>
        <w:rPr/>
        <w:t>feature</w:t>
      </w:r>
      <w:r>
        <w:rPr>
          <w:spacing w:val="-7"/>
        </w:rPr>
        <w:t> </w:t>
      </w:r>
      <w:r>
        <w:rPr/>
        <w:t>matrix</w:t>
      </w:r>
      <w:r>
        <w:rPr>
          <w:spacing w:val="-7"/>
        </w:rPr>
        <w:t> </w:t>
      </w:r>
      <w:r>
        <w:rPr>
          <w:rFonts w:ascii="Cambria" w:eastAsia="Cambria"/>
          <w:spacing w:val="-5"/>
        </w:rPr>
        <w:t>𝑋</w:t>
      </w:r>
      <w:r>
        <w:rPr>
          <w:spacing w:val="-5"/>
        </w:rPr>
        <w:t>.</w:t>
      </w:r>
    </w:p>
    <w:p>
      <w:pPr>
        <w:pStyle w:val="BodyText"/>
        <w:spacing w:before="54"/>
        <w:ind w:left="0"/>
      </w:pPr>
    </w:p>
    <w:p>
      <w:pPr>
        <w:pStyle w:val="BodyText"/>
      </w:pPr>
      <w:r>
        <w:rPr/>
        <w:t>(Optional)</w:t>
      </w:r>
      <w:r>
        <w:rPr>
          <w:spacing w:val="-6"/>
        </w:rPr>
        <w:t> </w:t>
      </w:r>
      <w:r>
        <w:rPr/>
        <w:t>Normalize</w:t>
      </w:r>
      <w:r>
        <w:rPr>
          <w:spacing w:val="-6"/>
        </w:rPr>
        <w:t> </w:t>
      </w:r>
      <w:r>
        <w:rPr/>
        <w:t>or</w:t>
      </w:r>
      <w:r>
        <w:rPr>
          <w:spacing w:val="-5"/>
        </w:rPr>
        <w:t> </w:t>
      </w:r>
      <w:r>
        <w:rPr/>
        <w:t>embed</w:t>
      </w:r>
      <w:r>
        <w:rPr>
          <w:spacing w:val="-6"/>
        </w:rPr>
        <w:t> </w:t>
      </w:r>
      <w:r>
        <w:rPr>
          <w:rFonts w:ascii="Cambria" w:eastAsia="Cambria"/>
        </w:rPr>
        <w:t>𝑋</w:t>
      </w:r>
      <w:r>
        <w:rPr>
          <w:rFonts w:ascii="Cambria" w:eastAsia="Cambria"/>
          <w:spacing w:val="12"/>
        </w:rPr>
        <w:t> </w:t>
      </w:r>
      <w:r>
        <w:rPr/>
        <w:t>for</w:t>
      </w:r>
      <w:r>
        <w:rPr>
          <w:spacing w:val="-6"/>
        </w:rPr>
        <w:t> </w:t>
      </w:r>
      <w:r>
        <w:rPr/>
        <w:t>downstream</w:t>
      </w:r>
      <w:r>
        <w:rPr>
          <w:spacing w:val="-5"/>
        </w:rPr>
        <w:t> </w:t>
      </w:r>
      <w:r>
        <w:rPr/>
        <w:t>machine-learning</w:t>
      </w:r>
      <w:r>
        <w:rPr>
          <w:spacing w:val="-6"/>
        </w:rPr>
        <w:t> </w:t>
      </w:r>
      <w:r>
        <w:rPr>
          <w:spacing w:val="-2"/>
        </w:rPr>
        <w:t>tasks.</w:t>
      </w:r>
    </w:p>
    <w:p>
      <w:pPr>
        <w:pStyle w:val="BodyText"/>
        <w:spacing w:before="93"/>
        <w:ind w:left="0"/>
      </w:pPr>
    </w:p>
    <w:p>
      <w:pPr>
        <w:spacing w:before="1"/>
        <w:ind w:left="68" w:right="0" w:firstLine="0"/>
        <w:jc w:val="left"/>
        <w:rPr>
          <w:rFonts w:ascii="Cambria" w:eastAsia="Cambria"/>
          <w:sz w:val="20"/>
        </w:rPr>
      </w:pPr>
      <w:r>
        <w:rPr>
          <w:rFonts w:ascii="Cambria" w:eastAsia="Cambria"/>
          <w:spacing w:val="-10"/>
          <w:w w:val="120"/>
          <w:sz w:val="20"/>
        </w:rPr>
        <w:t>𝑋</w:t>
      </w:r>
    </w:p>
    <w:p>
      <w:pPr>
        <w:pStyle w:val="BodyText"/>
        <w:spacing w:line="20" w:lineRule="exact"/>
        <w:rPr>
          <w:rFonts w:ascii="Cambria"/>
          <w:sz w:val="2"/>
        </w:rPr>
      </w:pPr>
      <w:r>
        <w:rPr>
          <w:rFonts w:ascii="Cambria"/>
          <w:sz w:val="2"/>
        </w:rPr>
        <mc:AlternateContent>
          <mc:Choice Requires="wps">
            <w:drawing>
              <wp:inline distT="0" distB="0" distL="0" distR="0">
                <wp:extent cx="5925820" cy="5080"/>
                <wp:effectExtent l="9525" t="0" r="0" b="4445"/>
                <wp:docPr id="34" name="Group 34"/>
                <wp:cNvGraphicFramePr>
                  <a:graphicFrameLocks/>
                </wp:cNvGraphicFramePr>
                <a:graphic>
                  <a:graphicData uri="http://schemas.microsoft.com/office/word/2010/wordprocessingGroup">
                    <wpg:wgp>
                      <wpg:cNvPr id="34" name="Group 34"/>
                      <wpg:cNvGrpSpPr/>
                      <wpg:grpSpPr>
                        <a:xfrm>
                          <a:off x="0" y="0"/>
                          <a:ext cx="5925820" cy="5080"/>
                          <a:chExt cx="5925820" cy="5080"/>
                        </a:xfrm>
                      </wpg:grpSpPr>
                      <wps:wsp>
                        <wps:cNvPr id="35" name="Graphic 35"/>
                        <wps:cNvSpPr/>
                        <wps:spPr>
                          <a:xfrm>
                            <a:off x="0" y="2527"/>
                            <a:ext cx="5925820" cy="1270"/>
                          </a:xfrm>
                          <a:custGeom>
                            <a:avLst/>
                            <a:gdLst/>
                            <a:ahLst/>
                            <a:cxnLst/>
                            <a:rect l="l" t="t" r="r" b="b"/>
                            <a:pathLst>
                              <a:path w="5925820" h="0">
                                <a:moveTo>
                                  <a:pt x="0" y="0"/>
                                </a:moveTo>
                                <a:lnTo>
                                  <a:pt x="592560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6.6pt;height:.4pt;mso-position-horizontal-relative:char;mso-position-vertical-relative:line" id="docshapegroup22" coordorigin="0,0" coordsize="9332,8">
                <v:line style="position:absolute" from="0,4" to="9332,4" stroked="true" strokeweight=".398pt" strokecolor="#000000">
                  <v:stroke dashstyle="solid"/>
                </v:line>
              </v:group>
            </w:pict>
          </mc:Fallback>
        </mc:AlternateContent>
      </w:r>
      <w:r>
        <w:rPr>
          <w:rFonts w:ascii="Cambria"/>
          <w:sz w:val="2"/>
        </w:rPr>
      </w:r>
    </w:p>
    <w:p>
      <w:pPr>
        <w:pStyle w:val="Heading2"/>
        <w:numPr>
          <w:ilvl w:val="1"/>
          <w:numId w:val="1"/>
        </w:numPr>
        <w:tabs>
          <w:tab w:pos="505" w:val="left" w:leader="none"/>
        </w:tabs>
        <w:spacing w:line="240" w:lineRule="auto" w:before="243" w:after="0"/>
        <w:ind w:left="505" w:right="0" w:hanging="437"/>
        <w:jc w:val="both"/>
      </w:pPr>
      <w:r>
        <w:rPr/>
        <w:t>Machine</w:t>
      </w:r>
      <w:r>
        <w:rPr>
          <w:spacing w:val="-11"/>
        </w:rPr>
        <w:t> </w:t>
      </w:r>
      <w:r>
        <w:rPr/>
        <w:t>Learning</w:t>
      </w:r>
      <w:r>
        <w:rPr>
          <w:spacing w:val="-11"/>
        </w:rPr>
        <w:t> </w:t>
      </w:r>
      <w:r>
        <w:rPr/>
        <w:t>Model</w:t>
      </w:r>
      <w:r>
        <w:rPr>
          <w:spacing w:val="-11"/>
        </w:rPr>
        <w:t> </w:t>
      </w:r>
      <w:r>
        <w:rPr/>
        <w:t>Design</w:t>
      </w:r>
      <w:r>
        <w:rPr>
          <w:spacing w:val="-11"/>
        </w:rPr>
        <w:t> </w:t>
      </w:r>
      <w:r>
        <w:rPr/>
        <w:t>for</w:t>
      </w:r>
      <w:r>
        <w:rPr>
          <w:spacing w:val="-11"/>
        </w:rPr>
        <w:t> </w:t>
      </w:r>
      <w:r>
        <w:rPr/>
        <w:t>Multimodal</w:t>
      </w:r>
      <w:r>
        <w:rPr>
          <w:spacing w:val="-11"/>
        </w:rPr>
        <w:t> </w:t>
      </w:r>
      <w:r>
        <w:rPr/>
        <w:t>Feature</w:t>
      </w:r>
      <w:r>
        <w:rPr>
          <w:spacing w:val="-11"/>
        </w:rPr>
        <w:t> </w:t>
      </w:r>
      <w:r>
        <w:rPr>
          <w:spacing w:val="-2"/>
        </w:rPr>
        <w:t>Fusion</w:t>
      </w:r>
    </w:p>
    <w:p>
      <w:pPr>
        <w:pStyle w:val="BodyText"/>
        <w:spacing w:line="249" w:lineRule="auto" w:before="7"/>
        <w:ind w:right="774" w:firstLine="298"/>
        <w:jc w:val="both"/>
      </w:pPr>
      <w:r>
        <w:rPr>
          <w:spacing w:val="-2"/>
        </w:rPr>
        <w:t>This</w:t>
      </w:r>
      <w:r>
        <w:rPr>
          <w:spacing w:val="-6"/>
        </w:rPr>
        <w:t> </w:t>
      </w:r>
      <w:r>
        <w:rPr>
          <w:spacing w:val="-2"/>
        </w:rPr>
        <w:t>study</w:t>
      </w:r>
      <w:r>
        <w:rPr>
          <w:spacing w:val="-6"/>
        </w:rPr>
        <w:t> </w:t>
      </w:r>
      <w:r>
        <w:rPr>
          <w:spacing w:val="-2"/>
        </w:rPr>
        <w:t>further</w:t>
      </w:r>
      <w:r>
        <w:rPr>
          <w:spacing w:val="-6"/>
        </w:rPr>
        <w:t> </w:t>
      </w:r>
      <w:r>
        <w:rPr>
          <w:spacing w:val="-2"/>
        </w:rPr>
        <w:t>develops</w:t>
      </w:r>
      <w:r>
        <w:rPr>
          <w:spacing w:val="-6"/>
        </w:rPr>
        <w:t> </w:t>
      </w:r>
      <w:r>
        <w:rPr>
          <w:spacing w:val="-2"/>
        </w:rPr>
        <w:t>a</w:t>
      </w:r>
      <w:r>
        <w:rPr>
          <w:spacing w:val="-6"/>
        </w:rPr>
        <w:t> </w:t>
      </w:r>
      <w:r>
        <w:rPr>
          <w:spacing w:val="-2"/>
        </w:rPr>
        <w:t>multimodal</w:t>
      </w:r>
      <w:r>
        <w:rPr>
          <w:spacing w:val="-6"/>
        </w:rPr>
        <w:t> </w:t>
      </w:r>
      <w:r>
        <w:rPr>
          <w:spacing w:val="-2"/>
        </w:rPr>
        <w:t>machine-learning</w:t>
      </w:r>
      <w:r>
        <w:rPr>
          <w:spacing w:val="-6"/>
        </w:rPr>
        <w:t> </w:t>
      </w:r>
      <w:r>
        <w:rPr>
          <w:spacing w:val="-2"/>
        </w:rPr>
        <w:t>framework</w:t>
      </w:r>
      <w:r>
        <w:rPr>
          <w:spacing w:val="-6"/>
        </w:rPr>
        <w:t> </w:t>
      </w:r>
      <w:r>
        <w:rPr>
          <w:spacing w:val="-2"/>
        </w:rPr>
        <w:t>that</w:t>
      </w:r>
      <w:r>
        <w:rPr>
          <w:spacing w:val="-6"/>
        </w:rPr>
        <w:t> </w:t>
      </w:r>
      <w:r>
        <w:rPr>
          <w:spacing w:val="-2"/>
        </w:rPr>
        <w:t>integrates</w:t>
      </w:r>
      <w:r>
        <w:rPr>
          <w:spacing w:val="-6"/>
        </w:rPr>
        <w:t> </w:t>
      </w:r>
      <w:r>
        <w:rPr>
          <w:spacing w:val="-2"/>
        </w:rPr>
        <w:t>graph-theoretic</w:t>
      </w:r>
      <w:r>
        <w:rPr>
          <w:spacing w:val="-6"/>
        </w:rPr>
        <w:t> </w:t>
      </w:r>
      <w:r>
        <w:rPr>
          <w:spacing w:val="-2"/>
        </w:rPr>
        <w:t>features</w:t>
      </w:r>
      <w:r>
        <w:rPr>
          <w:spacing w:val="-6"/>
        </w:rPr>
        <w:t> </w:t>
      </w:r>
      <w:r>
        <w:rPr>
          <w:spacing w:val="-2"/>
        </w:rPr>
        <w:t>(e.g., </w:t>
      </w:r>
      <w:r>
        <w:rPr/>
        <w:t>number of</w:t>
      </w:r>
      <w:r>
        <w:rPr>
          <w:spacing w:val="-1"/>
        </w:rPr>
        <w:t> </w:t>
      </w:r>
      <w:r>
        <w:rPr/>
        <w:t>nodes, number of</w:t>
      </w:r>
      <w:r>
        <w:rPr>
          <w:spacing w:val="-1"/>
        </w:rPr>
        <w:t> </w:t>
      </w:r>
      <w:r>
        <w:rPr/>
        <w:t>edges, centrality metrics)</w:t>
      </w:r>
      <w:r>
        <w:rPr>
          <w:spacing w:val="-1"/>
        </w:rPr>
        <w:t> </w:t>
      </w:r>
      <w:r>
        <w:rPr/>
        <w:t>with raw transactional attributes</w:t>
      </w:r>
      <w:r>
        <w:rPr>
          <w:spacing w:val="-1"/>
        </w:rPr>
        <w:t> </w:t>
      </w:r>
      <w:r>
        <w:rPr/>
        <w:t>(e.g., amount, payment</w:t>
      </w:r>
      <w:r>
        <w:rPr>
          <w:spacing w:val="-1"/>
        </w:rPr>
        <w:t> </w:t>
      </w:r>
      <w:r>
        <w:rPr/>
        <w:t>type, currency,</w:t>
      </w:r>
      <w:r>
        <w:rPr>
          <w:spacing w:val="-5"/>
        </w:rPr>
        <w:t> </w:t>
      </w:r>
      <w:r>
        <w:rPr/>
        <w:t>geographical</w:t>
      </w:r>
      <w:r>
        <w:rPr>
          <w:spacing w:val="-5"/>
        </w:rPr>
        <w:t> </w:t>
      </w:r>
      <w:r>
        <w:rPr/>
        <w:t>location).</w:t>
      </w:r>
      <w:r>
        <w:rPr>
          <w:spacing w:val="-5"/>
        </w:rPr>
        <w:t> </w:t>
      </w:r>
      <w:r>
        <w:rPr/>
        <w:t>A</w:t>
      </w:r>
      <w:r>
        <w:rPr>
          <w:spacing w:val="-5"/>
        </w:rPr>
        <w:t> </w:t>
      </w:r>
      <w:r>
        <w:rPr/>
        <w:t>strict</w:t>
      </w:r>
      <w:r>
        <w:rPr>
          <w:spacing w:val="-5"/>
        </w:rPr>
        <w:t> </w:t>
      </w:r>
      <w:r>
        <w:rPr/>
        <w:t>time-series</w:t>
      </w:r>
      <w:r>
        <w:rPr>
          <w:spacing w:val="-5"/>
        </w:rPr>
        <w:t> </w:t>
      </w:r>
      <w:r>
        <w:rPr/>
        <w:t>split</w:t>
      </w:r>
      <w:r>
        <w:rPr>
          <w:spacing w:val="-5"/>
        </w:rPr>
        <w:t> </w:t>
      </w:r>
      <w:r>
        <w:rPr/>
        <w:t>strategy</w:t>
      </w:r>
      <w:r>
        <w:rPr>
          <w:spacing w:val="-5"/>
        </w:rPr>
        <w:t> </w:t>
      </w:r>
      <w:r>
        <w:rPr/>
        <w:t>is</w:t>
      </w:r>
      <w:r>
        <w:rPr>
          <w:spacing w:val="-5"/>
        </w:rPr>
        <w:t> </w:t>
      </w:r>
      <w:r>
        <w:rPr/>
        <w:t>adopted</w:t>
      </w:r>
      <w:r>
        <w:rPr>
          <w:spacing w:val="-5"/>
        </w:rPr>
        <w:t> </w:t>
      </w:r>
      <w:r>
        <w:rPr/>
        <w:t>to</w:t>
      </w:r>
      <w:r>
        <w:rPr>
          <w:spacing w:val="-5"/>
        </w:rPr>
        <w:t> </w:t>
      </w:r>
      <w:r>
        <w:rPr/>
        <w:t>emulate</w:t>
      </w:r>
      <w:r>
        <w:rPr>
          <w:spacing w:val="-5"/>
        </w:rPr>
        <w:t> </w:t>
      </w:r>
      <w:r>
        <w:rPr/>
        <w:t>real-world</w:t>
      </w:r>
      <w:r>
        <w:rPr>
          <w:spacing w:val="-5"/>
        </w:rPr>
        <w:t> </w:t>
      </w:r>
      <w:r>
        <w:rPr/>
        <w:t>AML</w:t>
      </w:r>
      <w:r>
        <w:rPr>
          <w:spacing w:val="-5"/>
        </w:rPr>
        <w:t> </w:t>
      </w:r>
      <w:r>
        <w:rPr/>
        <w:t>monitoring environments, ensuring that models are trained only on past data while preventing future-information leakage. This design enhances the deployment credibility of the proposed detection system.</w:t>
      </w:r>
    </w:p>
    <w:p>
      <w:pPr>
        <w:pStyle w:val="BodyText"/>
        <w:spacing w:line="247" w:lineRule="auto"/>
        <w:ind w:right="774" w:firstLine="298"/>
        <w:jc w:val="both"/>
      </w:pPr>
      <w:r>
        <w:rPr/>
        <w:t>Feature</w:t>
      </w:r>
      <w:r>
        <w:rPr>
          <w:spacing w:val="-2"/>
        </w:rPr>
        <w:t> </w:t>
      </w:r>
      <w:r>
        <w:rPr/>
        <w:t>processing</w:t>
      </w:r>
      <w:r>
        <w:rPr>
          <w:spacing w:val="-2"/>
        </w:rPr>
        <w:t> </w:t>
      </w:r>
      <w:r>
        <w:rPr/>
        <w:t>and</w:t>
      </w:r>
      <w:r>
        <w:rPr>
          <w:spacing w:val="-2"/>
        </w:rPr>
        <w:t> </w:t>
      </w:r>
      <w:r>
        <w:rPr/>
        <w:t>pipeline</w:t>
      </w:r>
      <w:r>
        <w:rPr>
          <w:spacing w:val="-2"/>
        </w:rPr>
        <w:t> </w:t>
      </w:r>
      <w:r>
        <w:rPr/>
        <w:t>construction</w:t>
      </w:r>
      <w:r>
        <w:rPr>
          <w:spacing w:val="-2"/>
        </w:rPr>
        <w:t> </w:t>
      </w:r>
      <w:r>
        <w:rPr/>
        <w:t>are</w:t>
      </w:r>
      <w:r>
        <w:rPr>
          <w:spacing w:val="-2"/>
        </w:rPr>
        <w:t> </w:t>
      </w:r>
      <w:r>
        <w:rPr/>
        <w:t>implemented</w:t>
      </w:r>
      <w:r>
        <w:rPr>
          <w:spacing w:val="-2"/>
        </w:rPr>
        <w:t> </w:t>
      </w:r>
      <w:r>
        <w:rPr/>
        <w:t>using</w:t>
      </w:r>
      <w:r>
        <w:rPr>
          <w:spacing w:val="-2"/>
        </w:rPr>
        <w:t> </w:t>
      </w:r>
      <w:r>
        <w:rPr/>
        <w:t>PySpark.</w:t>
      </w:r>
      <w:r>
        <w:rPr>
          <w:spacing w:val="-2"/>
        </w:rPr>
        <w:t> </w:t>
      </w:r>
      <w:r>
        <w:rPr/>
        <w:t>The</w:t>
      </w:r>
      <w:r>
        <w:rPr>
          <w:spacing w:val="-2"/>
        </w:rPr>
        <w:t> </w:t>
      </w:r>
      <w:r>
        <w:rPr>
          <w:rFonts w:ascii="Cambria"/>
        </w:rPr>
        <w:t>Date </w:t>
      </w:r>
      <w:r>
        <w:rPr/>
        <w:t>and</w:t>
      </w:r>
      <w:r>
        <w:rPr>
          <w:spacing w:val="-2"/>
        </w:rPr>
        <w:t> </w:t>
      </w:r>
      <w:r>
        <w:rPr>
          <w:rFonts w:ascii="Cambria"/>
        </w:rPr>
        <w:t>Time </w:t>
      </w:r>
      <w:r>
        <w:rPr/>
        <w:t>fields</w:t>
      </w:r>
      <w:r>
        <w:rPr>
          <w:spacing w:val="-2"/>
        </w:rPr>
        <w:t> </w:t>
      </w:r>
      <w:r>
        <w:rPr/>
        <w:t>are</w:t>
      </w:r>
      <w:r>
        <w:rPr>
          <w:spacing w:val="-2"/>
        </w:rPr>
        <w:t> </w:t>
      </w:r>
      <w:r>
        <w:rPr/>
        <w:t>first merged into a unified </w:t>
      </w:r>
      <w:r>
        <w:rPr>
          <w:rFonts w:ascii="Cambria"/>
        </w:rPr>
        <w:t>timestamp </w:t>
      </w:r>
      <w:r>
        <w:rPr/>
        <w:t>value and converted to an integer format for chronological sorting. The dataset is then</w:t>
      </w:r>
      <w:r>
        <w:rPr>
          <w:spacing w:val="-6"/>
        </w:rPr>
        <w:t> </w:t>
      </w:r>
      <w:r>
        <w:rPr/>
        <w:t>ordered</w:t>
      </w:r>
      <w:r>
        <w:rPr>
          <w:spacing w:val="-6"/>
        </w:rPr>
        <w:t> </w:t>
      </w:r>
      <w:r>
        <w:rPr/>
        <w:t>in</w:t>
      </w:r>
      <w:r>
        <w:rPr>
          <w:spacing w:val="-6"/>
        </w:rPr>
        <w:t> </w:t>
      </w:r>
      <w:r>
        <w:rPr/>
        <w:t>ascending</w:t>
      </w:r>
      <w:r>
        <w:rPr>
          <w:spacing w:val="-6"/>
        </w:rPr>
        <w:t> </w:t>
      </w:r>
      <w:r>
        <w:rPr/>
        <w:t>temporal</w:t>
      </w:r>
      <w:r>
        <w:rPr>
          <w:spacing w:val="-6"/>
        </w:rPr>
        <w:t> </w:t>
      </w:r>
      <w:r>
        <w:rPr/>
        <w:t>sequence,</w:t>
      </w:r>
      <w:r>
        <w:rPr>
          <w:spacing w:val="-6"/>
        </w:rPr>
        <w:t> </w:t>
      </w:r>
      <w:r>
        <w:rPr/>
        <w:t>with</w:t>
      </w:r>
      <w:r>
        <w:rPr>
          <w:spacing w:val="-6"/>
        </w:rPr>
        <w:t> </w:t>
      </w:r>
      <w:r>
        <w:rPr/>
        <w:t>the</w:t>
      </w:r>
      <w:r>
        <w:rPr>
          <w:spacing w:val="-6"/>
        </w:rPr>
        <w:t> </w:t>
      </w:r>
      <w:r>
        <w:rPr/>
        <w:t>earliest</w:t>
      </w:r>
      <w:r>
        <w:rPr>
          <w:spacing w:val="-6"/>
        </w:rPr>
        <w:t> </w:t>
      </w:r>
      <w:r>
        <w:rPr/>
        <w:t>80%</w:t>
      </w:r>
      <w:r>
        <w:rPr>
          <w:spacing w:val="-6"/>
        </w:rPr>
        <w:t> </w:t>
      </w:r>
      <w:r>
        <w:rPr/>
        <w:t>used</w:t>
      </w:r>
      <w:r>
        <w:rPr>
          <w:spacing w:val="-6"/>
        </w:rPr>
        <w:t> </w:t>
      </w:r>
      <w:r>
        <w:rPr/>
        <w:t>as</w:t>
      </w:r>
      <w:r>
        <w:rPr>
          <w:spacing w:val="-6"/>
        </w:rPr>
        <w:t> </w:t>
      </w:r>
      <w:r>
        <w:rPr/>
        <w:t>the</w:t>
      </w:r>
      <w:r>
        <w:rPr>
          <w:spacing w:val="-6"/>
        </w:rPr>
        <w:t> </w:t>
      </w:r>
      <w:r>
        <w:rPr/>
        <w:t>training</w:t>
      </w:r>
      <w:r>
        <w:rPr>
          <w:spacing w:val="-6"/>
        </w:rPr>
        <w:t> </w:t>
      </w:r>
      <w:r>
        <w:rPr/>
        <w:t>set</w:t>
      </w:r>
      <w:r>
        <w:rPr>
          <w:spacing w:val="-6"/>
        </w:rPr>
        <w:t> </w:t>
      </w:r>
      <w:r>
        <w:rPr/>
        <w:t>and</w:t>
      </w:r>
      <w:r>
        <w:rPr>
          <w:spacing w:val="-6"/>
        </w:rPr>
        <w:t> </w:t>
      </w:r>
      <w:r>
        <w:rPr/>
        <w:t>the</w:t>
      </w:r>
      <w:r>
        <w:rPr>
          <w:spacing w:val="-6"/>
        </w:rPr>
        <w:t> </w:t>
      </w:r>
      <w:r>
        <w:rPr/>
        <w:t>remaining</w:t>
      </w:r>
      <w:r>
        <w:rPr>
          <w:spacing w:val="-6"/>
        </w:rPr>
        <w:t> </w:t>
      </w:r>
      <w:r>
        <w:rPr/>
        <w:t>20%</w:t>
      </w:r>
      <w:r>
        <w:rPr>
          <w:spacing w:val="-6"/>
        </w:rPr>
        <w:t> </w:t>
      </w:r>
      <w:r>
        <w:rPr/>
        <w:t>as the test set, thereby enforcing an irreversible temporal separation between training and evaluation.</w:t>
      </w:r>
    </w:p>
    <w:p>
      <w:pPr>
        <w:pStyle w:val="BodyText"/>
        <w:spacing w:line="244" w:lineRule="auto"/>
        <w:ind w:right="774" w:firstLine="298"/>
        <w:jc w:val="both"/>
      </w:pPr>
      <w:r>
        <w:rPr/>
        <w:t>For feature engineering, categorical variables (such as currency, location, and payment type) are encoded using </w:t>
      </w:r>
      <w:r>
        <w:rPr>
          <w:rFonts w:ascii="Cambria"/>
          <w:w w:val="105"/>
        </w:rPr>
        <w:t>StringIndexer</w:t>
      </w:r>
      <w:r>
        <w:rPr>
          <w:w w:val="105"/>
        </w:rPr>
        <w:t>,</w:t>
      </w:r>
      <w:r>
        <w:rPr>
          <w:w w:val="105"/>
        </w:rPr>
        <w:t> followed</w:t>
      </w:r>
      <w:r>
        <w:rPr>
          <w:w w:val="105"/>
        </w:rPr>
        <w:t> by</w:t>
      </w:r>
      <w:r>
        <w:rPr>
          <w:w w:val="105"/>
        </w:rPr>
        <w:t> expansion</w:t>
      </w:r>
      <w:r>
        <w:rPr>
          <w:w w:val="105"/>
        </w:rPr>
        <w:t> via</w:t>
      </w:r>
      <w:r>
        <w:rPr>
          <w:w w:val="105"/>
        </w:rPr>
        <w:t> </w:t>
      </w:r>
      <w:r>
        <w:rPr>
          <w:rFonts w:ascii="Cambria"/>
          <w:w w:val="105"/>
        </w:rPr>
        <w:t>OneHotEncoder</w:t>
      </w:r>
      <w:r>
        <w:rPr>
          <w:w w:val="105"/>
        </w:rPr>
        <w:t>.</w:t>
      </w:r>
      <w:r>
        <w:rPr>
          <w:w w:val="105"/>
        </w:rPr>
        <w:t> Numerical</w:t>
      </w:r>
      <w:r>
        <w:rPr>
          <w:w w:val="105"/>
        </w:rPr>
        <w:t> features</w:t>
      </w:r>
      <w:r>
        <w:rPr>
          <w:w w:val="105"/>
        </w:rPr>
        <w:t> are</w:t>
      </w:r>
      <w:r>
        <w:rPr>
          <w:w w:val="105"/>
        </w:rPr>
        <w:t> directly</w:t>
      </w:r>
      <w:r>
        <w:rPr>
          <w:w w:val="105"/>
        </w:rPr>
        <w:t> incorporated.</w:t>
      </w:r>
      <w:r>
        <w:rPr>
          <w:w w:val="105"/>
        </w:rPr>
        <w:t> All processed</w:t>
      </w:r>
      <w:r>
        <w:rPr>
          <w:spacing w:val="-14"/>
          <w:w w:val="105"/>
        </w:rPr>
        <w:t> </w:t>
      </w:r>
      <w:r>
        <w:rPr>
          <w:w w:val="105"/>
        </w:rPr>
        <w:t>variables</w:t>
      </w:r>
      <w:r>
        <w:rPr>
          <w:spacing w:val="-13"/>
          <w:w w:val="105"/>
        </w:rPr>
        <w:t> </w:t>
      </w:r>
      <w:r>
        <w:rPr>
          <w:w w:val="105"/>
        </w:rPr>
        <w:t>are</w:t>
      </w:r>
      <w:r>
        <w:rPr>
          <w:spacing w:val="-13"/>
          <w:w w:val="105"/>
        </w:rPr>
        <w:t> </w:t>
      </w:r>
      <w:r>
        <w:rPr>
          <w:w w:val="105"/>
        </w:rPr>
        <w:t>concatenated</w:t>
      </w:r>
      <w:r>
        <w:rPr>
          <w:spacing w:val="-13"/>
          <w:w w:val="105"/>
        </w:rPr>
        <w:t> </w:t>
      </w:r>
      <w:r>
        <w:rPr>
          <w:w w:val="105"/>
        </w:rPr>
        <w:t>into</w:t>
      </w:r>
      <w:r>
        <w:rPr>
          <w:spacing w:val="-13"/>
          <w:w w:val="105"/>
        </w:rPr>
        <w:t> </w:t>
      </w:r>
      <w:r>
        <w:rPr>
          <w:w w:val="105"/>
        </w:rPr>
        <w:t>a</w:t>
      </w:r>
      <w:r>
        <w:rPr>
          <w:spacing w:val="-13"/>
          <w:w w:val="105"/>
        </w:rPr>
        <w:t> </w:t>
      </w:r>
      <w:r>
        <w:rPr>
          <w:w w:val="105"/>
        </w:rPr>
        <w:t>unified</w:t>
      </w:r>
      <w:r>
        <w:rPr>
          <w:spacing w:val="-13"/>
          <w:w w:val="105"/>
        </w:rPr>
        <w:t> </w:t>
      </w:r>
      <w:r>
        <w:rPr>
          <w:rFonts w:ascii="Cambria"/>
          <w:w w:val="105"/>
        </w:rPr>
        <w:t>features</w:t>
      </w:r>
      <w:r>
        <w:rPr>
          <w:rFonts w:ascii="Cambria"/>
          <w:spacing w:val="-12"/>
          <w:w w:val="105"/>
        </w:rPr>
        <w:t> </w:t>
      </w:r>
      <w:r>
        <w:rPr>
          <w:w w:val="105"/>
        </w:rPr>
        <w:t>vector</w:t>
      </w:r>
      <w:r>
        <w:rPr>
          <w:spacing w:val="-13"/>
          <w:w w:val="105"/>
        </w:rPr>
        <w:t> </w:t>
      </w:r>
      <w:r>
        <w:rPr>
          <w:w w:val="105"/>
        </w:rPr>
        <w:t>for</w:t>
      </w:r>
      <w:r>
        <w:rPr>
          <w:spacing w:val="-13"/>
          <w:w w:val="105"/>
        </w:rPr>
        <w:t> </w:t>
      </w:r>
      <w:r>
        <w:rPr>
          <w:w w:val="105"/>
        </w:rPr>
        <w:t>downstream</w:t>
      </w:r>
      <w:r>
        <w:rPr>
          <w:spacing w:val="-13"/>
          <w:w w:val="105"/>
        </w:rPr>
        <w:t> </w:t>
      </w:r>
      <w:r>
        <w:rPr>
          <w:w w:val="105"/>
        </w:rPr>
        <w:t>learning</w:t>
      </w:r>
      <w:r>
        <w:rPr>
          <w:spacing w:val="-13"/>
          <w:w w:val="105"/>
        </w:rPr>
        <w:t> </w:t>
      </w:r>
      <w:r>
        <w:rPr>
          <w:w w:val="105"/>
        </w:rPr>
        <w:t>tasks.</w:t>
      </w:r>
    </w:p>
    <w:p>
      <w:pPr>
        <w:pStyle w:val="BodyText"/>
        <w:spacing w:before="4"/>
        <w:ind w:left="367"/>
        <w:jc w:val="both"/>
      </w:pPr>
      <w:r>
        <w:rPr/>
        <w:t>Four</w:t>
      </w:r>
      <w:r>
        <w:rPr>
          <w:spacing w:val="-11"/>
        </w:rPr>
        <w:t> </w:t>
      </w:r>
      <w:r>
        <w:rPr/>
        <w:t>widely</w:t>
      </w:r>
      <w:r>
        <w:rPr>
          <w:spacing w:val="-10"/>
        </w:rPr>
        <w:t> </w:t>
      </w:r>
      <w:r>
        <w:rPr/>
        <w:t>used</w:t>
      </w:r>
      <w:r>
        <w:rPr>
          <w:spacing w:val="-10"/>
        </w:rPr>
        <w:t> </w:t>
      </w:r>
      <w:r>
        <w:rPr/>
        <w:t>classification</w:t>
      </w:r>
      <w:r>
        <w:rPr>
          <w:spacing w:val="-10"/>
        </w:rPr>
        <w:t> </w:t>
      </w:r>
      <w:r>
        <w:rPr/>
        <w:t>models</w:t>
      </w:r>
      <w:r>
        <w:rPr>
          <w:spacing w:val="-10"/>
        </w:rPr>
        <w:t> </w:t>
      </w:r>
      <w:r>
        <w:rPr/>
        <w:t>are</w:t>
      </w:r>
      <w:r>
        <w:rPr>
          <w:spacing w:val="-10"/>
        </w:rPr>
        <w:t> </w:t>
      </w:r>
      <w:r>
        <w:rPr/>
        <w:t>selected</w:t>
      </w:r>
      <w:r>
        <w:rPr>
          <w:spacing w:val="-10"/>
        </w:rPr>
        <w:t> </w:t>
      </w:r>
      <w:r>
        <w:rPr/>
        <w:t>for</w:t>
      </w:r>
      <w:r>
        <w:rPr>
          <w:spacing w:val="-10"/>
        </w:rPr>
        <w:t> </w:t>
      </w:r>
      <w:r>
        <w:rPr/>
        <w:t>comparative</w:t>
      </w:r>
      <w:r>
        <w:rPr>
          <w:spacing w:val="-10"/>
        </w:rPr>
        <w:t> </w:t>
      </w:r>
      <w:r>
        <w:rPr>
          <w:spacing w:val="-2"/>
        </w:rPr>
        <w:t>analysis:</w:t>
      </w:r>
    </w:p>
    <w:p>
      <w:pPr>
        <w:pStyle w:val="ListParagraph"/>
        <w:numPr>
          <w:ilvl w:val="0"/>
          <w:numId w:val="11"/>
        </w:numPr>
        <w:tabs>
          <w:tab w:pos="566" w:val="left" w:leader="none"/>
        </w:tabs>
        <w:spacing w:line="240" w:lineRule="auto" w:before="103" w:after="0"/>
        <w:ind w:left="566" w:right="0" w:hanging="203"/>
        <w:jc w:val="both"/>
        <w:rPr>
          <w:sz w:val="20"/>
        </w:rPr>
      </w:pPr>
      <w:r>
        <w:rPr>
          <w:sz w:val="20"/>
        </w:rPr>
        <w:t>Logistic</w:t>
      </w:r>
      <w:r>
        <w:rPr>
          <w:spacing w:val="-10"/>
          <w:sz w:val="20"/>
        </w:rPr>
        <w:t> </w:t>
      </w:r>
      <w:r>
        <w:rPr>
          <w:spacing w:val="-2"/>
          <w:sz w:val="20"/>
        </w:rPr>
        <w:t>Regression,</w:t>
      </w:r>
    </w:p>
    <w:p>
      <w:pPr>
        <w:pStyle w:val="ListParagraph"/>
        <w:spacing w:after="0" w:line="240" w:lineRule="auto"/>
        <w:jc w:val="both"/>
        <w:rPr>
          <w:sz w:val="20"/>
        </w:rPr>
        <w:sectPr>
          <w:pgSz w:w="10890" w:h="14860"/>
          <w:pgMar w:header="691" w:footer="562" w:top="940" w:bottom="760" w:left="708" w:right="0"/>
        </w:sectPr>
      </w:pPr>
    </w:p>
    <w:p>
      <w:pPr>
        <w:pStyle w:val="ListParagraph"/>
        <w:numPr>
          <w:ilvl w:val="0"/>
          <w:numId w:val="11"/>
        </w:numPr>
        <w:tabs>
          <w:tab w:pos="565" w:val="left" w:leader="none"/>
        </w:tabs>
        <w:spacing w:line="240" w:lineRule="auto" w:before="136" w:after="0"/>
        <w:ind w:left="565" w:right="0" w:hanging="203"/>
        <w:jc w:val="left"/>
        <w:rPr>
          <w:sz w:val="20"/>
        </w:rPr>
      </w:pPr>
      <w:r>
        <w:rPr>
          <w:sz w:val="20"/>
        </w:rPr>
        <w:t>Decision</w:t>
      </w:r>
      <w:r>
        <w:rPr>
          <w:spacing w:val="-9"/>
          <w:sz w:val="20"/>
        </w:rPr>
        <w:t> </w:t>
      </w:r>
      <w:r>
        <w:rPr>
          <w:spacing w:val="-2"/>
          <w:sz w:val="20"/>
        </w:rPr>
        <w:t>Tree,</w:t>
      </w:r>
    </w:p>
    <w:p>
      <w:pPr>
        <w:pStyle w:val="ListParagraph"/>
        <w:numPr>
          <w:ilvl w:val="0"/>
          <w:numId w:val="11"/>
        </w:numPr>
        <w:tabs>
          <w:tab w:pos="565" w:val="left" w:leader="none"/>
        </w:tabs>
        <w:spacing w:line="240" w:lineRule="auto" w:before="168" w:after="0"/>
        <w:ind w:left="565" w:right="0" w:hanging="203"/>
        <w:jc w:val="left"/>
        <w:rPr>
          <w:sz w:val="20"/>
        </w:rPr>
      </w:pPr>
      <w:r>
        <w:rPr>
          <w:sz w:val="20"/>
        </w:rPr>
        <w:t>Random</w:t>
      </w:r>
      <w:r>
        <w:rPr>
          <w:spacing w:val="-9"/>
          <w:sz w:val="20"/>
        </w:rPr>
        <w:t> </w:t>
      </w:r>
      <w:r>
        <w:rPr>
          <w:spacing w:val="-2"/>
          <w:sz w:val="20"/>
        </w:rPr>
        <w:t>Forest,</w:t>
      </w:r>
    </w:p>
    <w:p>
      <w:pPr>
        <w:pStyle w:val="ListParagraph"/>
        <w:numPr>
          <w:ilvl w:val="0"/>
          <w:numId w:val="11"/>
        </w:numPr>
        <w:tabs>
          <w:tab w:pos="565" w:val="left" w:leader="none"/>
        </w:tabs>
        <w:spacing w:line="240" w:lineRule="auto" w:before="169" w:after="0"/>
        <w:ind w:left="565" w:right="0" w:hanging="203"/>
        <w:jc w:val="left"/>
        <w:rPr>
          <w:sz w:val="20"/>
        </w:rPr>
      </w:pPr>
      <w:r>
        <w:rPr>
          <w:sz w:val="20"/>
        </w:rPr>
        <w:t>Linear</w:t>
      </w:r>
      <w:r>
        <w:rPr>
          <w:spacing w:val="-11"/>
          <w:sz w:val="20"/>
        </w:rPr>
        <w:t> </w:t>
      </w:r>
      <w:r>
        <w:rPr>
          <w:sz w:val="20"/>
        </w:rPr>
        <w:t>Support</w:t>
      </w:r>
      <w:r>
        <w:rPr>
          <w:spacing w:val="-10"/>
          <w:sz w:val="20"/>
        </w:rPr>
        <w:t> </w:t>
      </w:r>
      <w:r>
        <w:rPr>
          <w:sz w:val="20"/>
        </w:rPr>
        <w:t>Vector</w:t>
      </w:r>
      <w:r>
        <w:rPr>
          <w:spacing w:val="-10"/>
          <w:sz w:val="20"/>
        </w:rPr>
        <w:t> </w:t>
      </w:r>
      <w:r>
        <w:rPr>
          <w:spacing w:val="-2"/>
          <w:sz w:val="20"/>
        </w:rPr>
        <w:t>Machine.</w:t>
      </w:r>
    </w:p>
    <w:p>
      <w:pPr>
        <w:pStyle w:val="BodyText"/>
        <w:spacing w:line="249" w:lineRule="auto" w:before="168"/>
        <w:ind w:right="774" w:firstLine="298"/>
        <w:jc w:val="both"/>
      </w:pPr>
      <w:r>
        <w:rPr/>
        <w:t>Each model is trained using the same feature set and the identical time-series data split. Model performance is evaluated on four key metrics: AUC, Precision, Recall, and F1-score. For classifiers capable of estimating feature importance</w:t>
      </w:r>
      <w:r>
        <w:rPr>
          <w:spacing w:val="-12"/>
        </w:rPr>
        <w:t> </w:t>
      </w:r>
      <w:r>
        <w:rPr/>
        <w:t>(such</w:t>
      </w:r>
      <w:r>
        <w:rPr>
          <w:spacing w:val="-12"/>
        </w:rPr>
        <w:t> </w:t>
      </w:r>
      <w:r>
        <w:rPr/>
        <w:t>as</w:t>
      </w:r>
      <w:r>
        <w:rPr>
          <w:spacing w:val="-12"/>
        </w:rPr>
        <w:t> </w:t>
      </w:r>
      <w:r>
        <w:rPr/>
        <w:t>Decision</w:t>
      </w:r>
      <w:r>
        <w:rPr>
          <w:spacing w:val="-12"/>
        </w:rPr>
        <w:t> </w:t>
      </w:r>
      <w:r>
        <w:rPr/>
        <w:t>Tree</w:t>
      </w:r>
      <w:r>
        <w:rPr>
          <w:spacing w:val="-12"/>
        </w:rPr>
        <w:t> </w:t>
      </w:r>
      <w:r>
        <w:rPr/>
        <w:t>and</w:t>
      </w:r>
      <w:r>
        <w:rPr>
          <w:spacing w:val="-12"/>
        </w:rPr>
        <w:t> </w:t>
      </w:r>
      <w:r>
        <w:rPr/>
        <w:t>Random</w:t>
      </w:r>
      <w:r>
        <w:rPr>
          <w:spacing w:val="-12"/>
        </w:rPr>
        <w:t> </w:t>
      </w:r>
      <w:r>
        <w:rPr/>
        <w:t>Forest),</w:t>
      </w:r>
      <w:r>
        <w:rPr>
          <w:spacing w:val="-12"/>
        </w:rPr>
        <w:t> </w:t>
      </w:r>
      <w:r>
        <w:rPr/>
        <w:t>the</w:t>
      </w:r>
      <w:r>
        <w:rPr>
          <w:spacing w:val="-12"/>
        </w:rPr>
        <w:t> </w:t>
      </w:r>
      <w:r>
        <w:rPr/>
        <w:t>top</w:t>
      </w:r>
      <w:r>
        <w:rPr>
          <w:spacing w:val="-12"/>
        </w:rPr>
        <w:t> </w:t>
      </w:r>
      <w:r>
        <w:rPr/>
        <w:t>ten</w:t>
      </w:r>
      <w:r>
        <w:rPr>
          <w:spacing w:val="-12"/>
        </w:rPr>
        <w:t> </w:t>
      </w:r>
      <w:r>
        <w:rPr/>
        <w:t>most</w:t>
      </w:r>
      <w:r>
        <w:rPr>
          <w:spacing w:val="-12"/>
        </w:rPr>
        <w:t> </w:t>
      </w:r>
      <w:r>
        <w:rPr/>
        <w:t>influential</w:t>
      </w:r>
      <w:r>
        <w:rPr>
          <w:spacing w:val="-12"/>
        </w:rPr>
        <w:t> </w:t>
      </w:r>
      <w:r>
        <w:rPr/>
        <w:t>features</w:t>
      </w:r>
      <w:r>
        <w:rPr>
          <w:spacing w:val="-12"/>
        </w:rPr>
        <w:t> </w:t>
      </w:r>
      <w:r>
        <w:rPr/>
        <w:t>are</w:t>
      </w:r>
      <w:r>
        <w:rPr>
          <w:spacing w:val="-12"/>
        </w:rPr>
        <w:t> </w:t>
      </w:r>
      <w:r>
        <w:rPr/>
        <w:t>additionally</w:t>
      </w:r>
      <w:r>
        <w:rPr>
          <w:spacing w:val="-12"/>
        </w:rPr>
        <w:t> </w:t>
      </w:r>
      <w:r>
        <w:rPr/>
        <w:t>extracted and reported.</w:t>
      </w:r>
    </w:p>
    <w:p>
      <w:pPr>
        <w:pStyle w:val="BodyText"/>
        <w:spacing w:before="114"/>
        <w:ind w:left="0"/>
      </w:pPr>
    </w:p>
    <w:p>
      <w:pPr>
        <w:pStyle w:val="Heading1"/>
        <w:numPr>
          <w:ilvl w:val="0"/>
          <w:numId w:val="1"/>
        </w:numPr>
        <w:tabs>
          <w:tab w:pos="366" w:val="left" w:leader="none"/>
        </w:tabs>
        <w:spacing w:line="240" w:lineRule="auto" w:before="1" w:after="0"/>
        <w:ind w:left="366" w:right="0" w:hanging="298"/>
        <w:jc w:val="both"/>
      </w:pPr>
      <w:r>
        <w:rPr/>
        <w:t>Experimental</w:t>
      </w:r>
      <w:r>
        <w:rPr>
          <w:spacing w:val="-9"/>
        </w:rPr>
        <w:t> </w:t>
      </w:r>
      <w:r>
        <w:rPr/>
        <w:t>Design</w:t>
      </w:r>
      <w:r>
        <w:rPr>
          <w:spacing w:val="-8"/>
        </w:rPr>
        <w:t> </w:t>
      </w:r>
      <w:r>
        <w:rPr/>
        <w:t>and</w:t>
      </w:r>
      <w:r>
        <w:rPr>
          <w:spacing w:val="-8"/>
        </w:rPr>
        <w:t> </w:t>
      </w:r>
      <w:r>
        <w:rPr>
          <w:spacing w:val="-2"/>
        </w:rPr>
        <w:t>Results</w:t>
      </w:r>
    </w:p>
    <w:p>
      <w:pPr>
        <w:pStyle w:val="BodyText"/>
        <w:spacing w:line="249" w:lineRule="auto" w:before="80"/>
        <w:ind w:right="774" w:firstLine="298"/>
        <w:jc w:val="both"/>
      </w:pPr>
      <w:r>
        <w:rPr>
          <w:spacing w:val="-2"/>
        </w:rPr>
        <w:t>This</w:t>
      </w:r>
      <w:r>
        <w:rPr>
          <w:spacing w:val="-5"/>
        </w:rPr>
        <w:t> </w:t>
      </w:r>
      <w:r>
        <w:rPr>
          <w:spacing w:val="-2"/>
        </w:rPr>
        <w:t>chapter</w:t>
      </w:r>
      <w:r>
        <w:rPr>
          <w:spacing w:val="-4"/>
        </w:rPr>
        <w:t> </w:t>
      </w:r>
      <w:r>
        <w:rPr>
          <w:spacing w:val="-2"/>
        </w:rPr>
        <w:t>describes</w:t>
      </w:r>
      <w:r>
        <w:rPr>
          <w:spacing w:val="-5"/>
        </w:rPr>
        <w:t> </w:t>
      </w:r>
      <w:r>
        <w:rPr>
          <w:spacing w:val="-2"/>
        </w:rPr>
        <w:t>the</w:t>
      </w:r>
      <w:r>
        <w:rPr>
          <w:spacing w:val="-4"/>
        </w:rPr>
        <w:t> </w:t>
      </w:r>
      <w:r>
        <w:rPr>
          <w:spacing w:val="-2"/>
        </w:rPr>
        <w:t>experimental</w:t>
      </w:r>
      <w:r>
        <w:rPr>
          <w:spacing w:val="-4"/>
        </w:rPr>
        <w:t> </w:t>
      </w:r>
      <w:r>
        <w:rPr>
          <w:spacing w:val="-2"/>
        </w:rPr>
        <w:t>setup,</w:t>
      </w:r>
      <w:r>
        <w:rPr>
          <w:spacing w:val="-5"/>
        </w:rPr>
        <w:t> </w:t>
      </w:r>
      <w:r>
        <w:rPr>
          <w:spacing w:val="-2"/>
        </w:rPr>
        <w:t>feature</w:t>
      </w:r>
      <w:r>
        <w:rPr>
          <w:spacing w:val="-4"/>
        </w:rPr>
        <w:t> </w:t>
      </w:r>
      <w:r>
        <w:rPr>
          <w:spacing w:val="-2"/>
        </w:rPr>
        <w:t>construction,</w:t>
      </w:r>
      <w:r>
        <w:rPr>
          <w:spacing w:val="-5"/>
        </w:rPr>
        <w:t> </w:t>
      </w:r>
      <w:r>
        <w:rPr>
          <w:spacing w:val="-2"/>
        </w:rPr>
        <w:t>ablation</w:t>
      </w:r>
      <w:r>
        <w:rPr>
          <w:spacing w:val="-4"/>
        </w:rPr>
        <w:t> </w:t>
      </w:r>
      <w:r>
        <w:rPr>
          <w:spacing w:val="-2"/>
        </w:rPr>
        <w:t>configuration,</w:t>
      </w:r>
      <w:r>
        <w:rPr>
          <w:spacing w:val="-5"/>
        </w:rPr>
        <w:t> </w:t>
      </w:r>
      <w:r>
        <w:rPr>
          <w:spacing w:val="-2"/>
        </w:rPr>
        <w:t>and</w:t>
      </w:r>
      <w:r>
        <w:rPr>
          <w:spacing w:val="-4"/>
        </w:rPr>
        <w:t> </w:t>
      </w:r>
      <w:r>
        <w:rPr>
          <w:spacing w:val="-2"/>
        </w:rPr>
        <w:t>comparative</w:t>
      </w:r>
      <w:r>
        <w:rPr>
          <w:spacing w:val="-5"/>
        </w:rPr>
        <w:t> </w:t>
      </w:r>
      <w:r>
        <w:rPr>
          <w:spacing w:val="-2"/>
        </w:rPr>
        <w:t>results. </w:t>
      </w:r>
      <w:r>
        <w:rPr/>
        <w:t>All</w:t>
      </w:r>
      <w:r>
        <w:rPr>
          <w:spacing w:val="-9"/>
        </w:rPr>
        <w:t> </w:t>
      </w:r>
      <w:r>
        <w:rPr/>
        <w:t>evaluations</w:t>
      </w:r>
      <w:r>
        <w:rPr>
          <w:spacing w:val="-9"/>
        </w:rPr>
        <w:t> </w:t>
      </w:r>
      <w:r>
        <w:rPr/>
        <w:t>use</w:t>
      </w:r>
      <w:r>
        <w:rPr>
          <w:spacing w:val="-9"/>
        </w:rPr>
        <w:t> </w:t>
      </w:r>
      <w:r>
        <w:rPr/>
        <w:t>strict</w:t>
      </w:r>
      <w:r>
        <w:rPr>
          <w:spacing w:val="-9"/>
        </w:rPr>
        <w:t> </w:t>
      </w:r>
      <w:r>
        <w:rPr/>
        <w:t>time-ordered</w:t>
      </w:r>
      <w:r>
        <w:rPr>
          <w:spacing w:val="-9"/>
        </w:rPr>
        <w:t> </w:t>
      </w:r>
      <w:r>
        <w:rPr/>
        <w:t>splits</w:t>
      </w:r>
      <w:r>
        <w:rPr>
          <w:spacing w:val="-9"/>
        </w:rPr>
        <w:t> </w:t>
      </w:r>
      <w:r>
        <w:rPr/>
        <w:t>to</w:t>
      </w:r>
      <w:r>
        <w:rPr>
          <w:spacing w:val="-9"/>
        </w:rPr>
        <w:t> </w:t>
      </w:r>
      <w:r>
        <w:rPr/>
        <w:t>prevent</w:t>
      </w:r>
      <w:r>
        <w:rPr>
          <w:spacing w:val="-9"/>
        </w:rPr>
        <w:t> </w:t>
      </w:r>
      <w:r>
        <w:rPr/>
        <w:t>future-information</w:t>
      </w:r>
      <w:r>
        <w:rPr>
          <w:spacing w:val="-9"/>
        </w:rPr>
        <w:t> </w:t>
      </w:r>
      <w:r>
        <w:rPr/>
        <w:t>leakage,</w:t>
      </w:r>
      <w:r>
        <w:rPr>
          <w:spacing w:val="-9"/>
        </w:rPr>
        <w:t> </w:t>
      </w:r>
      <w:r>
        <w:rPr/>
        <w:t>in</w:t>
      </w:r>
      <w:r>
        <w:rPr>
          <w:spacing w:val="-9"/>
        </w:rPr>
        <w:t> </w:t>
      </w:r>
      <w:r>
        <w:rPr/>
        <w:t>accordance</w:t>
      </w:r>
      <w:r>
        <w:rPr>
          <w:spacing w:val="-9"/>
        </w:rPr>
        <w:t> </w:t>
      </w:r>
      <w:r>
        <w:rPr/>
        <w:t>with</w:t>
      </w:r>
      <w:r>
        <w:rPr>
          <w:spacing w:val="-9"/>
        </w:rPr>
        <w:t> </w:t>
      </w:r>
      <w:r>
        <w:rPr/>
        <w:t>standard</w:t>
      </w:r>
      <w:r>
        <w:rPr>
          <w:spacing w:val="-9"/>
        </w:rPr>
        <w:t> </w:t>
      </w:r>
      <w:r>
        <w:rPr/>
        <w:t>AML monitoring requirements.</w:t>
      </w:r>
    </w:p>
    <w:p>
      <w:pPr>
        <w:pStyle w:val="Heading2"/>
        <w:numPr>
          <w:ilvl w:val="1"/>
          <w:numId w:val="1"/>
        </w:numPr>
        <w:tabs>
          <w:tab w:pos="505" w:val="left" w:leader="none"/>
        </w:tabs>
        <w:spacing w:line="240" w:lineRule="auto" w:before="200" w:after="0"/>
        <w:ind w:left="505" w:right="0" w:hanging="437"/>
        <w:jc w:val="both"/>
      </w:pPr>
      <w:r>
        <w:rPr>
          <w:spacing w:val="-2"/>
        </w:rPr>
        <w:t>UF-FAE</w:t>
      </w:r>
      <w:r>
        <w:rPr>
          <w:spacing w:val="-3"/>
        </w:rPr>
        <w:t> </w:t>
      </w:r>
      <w:r>
        <w:rPr>
          <w:spacing w:val="-2"/>
        </w:rPr>
        <w:t>Ablation Experiment Analysis Results</w:t>
      </w:r>
    </w:p>
    <w:p>
      <w:pPr>
        <w:pStyle w:val="BodyText"/>
        <w:spacing w:line="249" w:lineRule="auto" w:before="7"/>
        <w:ind w:right="774" w:firstLine="298"/>
        <w:jc w:val="both"/>
      </w:pPr>
      <w:r>
        <w:rPr/>
        <w:t>This study adopts multiple supervised machine-learning models to analyze the distributional characteristics and </w:t>
      </w:r>
      <w:r>
        <w:rPr>
          <w:spacing w:val="-2"/>
        </w:rPr>
        <w:t>structural</w:t>
      </w:r>
      <w:r>
        <w:rPr>
          <w:spacing w:val="-3"/>
        </w:rPr>
        <w:t> </w:t>
      </w:r>
      <w:r>
        <w:rPr>
          <w:spacing w:val="-2"/>
        </w:rPr>
        <w:t>dependencies</w:t>
      </w:r>
      <w:r>
        <w:rPr>
          <w:spacing w:val="-3"/>
        </w:rPr>
        <w:t> </w:t>
      </w:r>
      <w:r>
        <w:rPr>
          <w:spacing w:val="-2"/>
        </w:rPr>
        <w:t>of</w:t>
      </w:r>
      <w:r>
        <w:rPr>
          <w:spacing w:val="-3"/>
        </w:rPr>
        <w:t> </w:t>
      </w:r>
      <w:r>
        <w:rPr>
          <w:spacing w:val="-2"/>
        </w:rPr>
        <w:t>transactional</w:t>
      </w:r>
      <w:r>
        <w:rPr>
          <w:spacing w:val="-3"/>
        </w:rPr>
        <w:t> </w:t>
      </w:r>
      <w:r>
        <w:rPr>
          <w:spacing w:val="-2"/>
        </w:rPr>
        <w:t>data.</w:t>
      </w:r>
      <w:r>
        <w:rPr>
          <w:spacing w:val="-3"/>
        </w:rPr>
        <w:t> </w:t>
      </w:r>
      <w:r>
        <w:rPr>
          <w:spacing w:val="-2"/>
        </w:rPr>
        <w:t>These</w:t>
      </w:r>
      <w:r>
        <w:rPr>
          <w:spacing w:val="-3"/>
        </w:rPr>
        <w:t> </w:t>
      </w:r>
      <w:r>
        <w:rPr>
          <w:spacing w:val="-2"/>
        </w:rPr>
        <w:t>analyses</w:t>
      </w:r>
      <w:r>
        <w:rPr>
          <w:spacing w:val="-3"/>
        </w:rPr>
        <w:t> </w:t>
      </w:r>
      <w:r>
        <w:rPr>
          <w:spacing w:val="-2"/>
        </w:rPr>
        <w:t>provide</w:t>
      </w:r>
      <w:r>
        <w:rPr>
          <w:spacing w:val="-3"/>
        </w:rPr>
        <w:t> </w:t>
      </w:r>
      <w:r>
        <w:rPr>
          <w:spacing w:val="-2"/>
        </w:rPr>
        <w:t>the</w:t>
      </w:r>
      <w:r>
        <w:rPr>
          <w:spacing w:val="-3"/>
        </w:rPr>
        <w:t> </w:t>
      </w:r>
      <w:r>
        <w:rPr>
          <w:spacing w:val="-2"/>
        </w:rPr>
        <w:t>foundation</w:t>
      </w:r>
      <w:r>
        <w:rPr>
          <w:spacing w:val="-3"/>
        </w:rPr>
        <w:t> </w:t>
      </w:r>
      <w:r>
        <w:rPr>
          <w:spacing w:val="-2"/>
        </w:rPr>
        <w:t>for</w:t>
      </w:r>
      <w:r>
        <w:rPr>
          <w:spacing w:val="-3"/>
        </w:rPr>
        <w:t> </w:t>
      </w:r>
      <w:r>
        <w:rPr>
          <w:spacing w:val="-2"/>
        </w:rPr>
        <w:t>subsequent</w:t>
      </w:r>
      <w:r>
        <w:rPr>
          <w:spacing w:val="-3"/>
        </w:rPr>
        <w:t> </w:t>
      </w:r>
      <w:r>
        <w:rPr>
          <w:spacing w:val="-2"/>
        </w:rPr>
        <w:t>model</w:t>
      </w:r>
      <w:r>
        <w:rPr>
          <w:spacing w:val="-3"/>
        </w:rPr>
        <w:t> </w:t>
      </w:r>
      <w:r>
        <w:rPr>
          <w:spacing w:val="-2"/>
        </w:rPr>
        <w:t>construction </w:t>
      </w:r>
      <w:r>
        <w:rPr/>
        <w:t>and optimization. Cross-validation is used to evaluate classification performance. This section presents the ablation </w:t>
      </w:r>
      <w:r>
        <w:rPr>
          <w:spacing w:val="-2"/>
        </w:rPr>
        <w:t>study</w:t>
      </w:r>
      <w:r>
        <w:rPr>
          <w:spacing w:val="-7"/>
        </w:rPr>
        <w:t> </w:t>
      </w:r>
      <w:r>
        <w:rPr>
          <w:spacing w:val="-2"/>
        </w:rPr>
        <w:t>results</w:t>
      </w:r>
      <w:r>
        <w:rPr>
          <w:spacing w:val="-7"/>
        </w:rPr>
        <w:t> </w:t>
      </w:r>
      <w:r>
        <w:rPr>
          <w:spacing w:val="-2"/>
        </w:rPr>
        <w:t>of</w:t>
      </w:r>
      <w:r>
        <w:rPr>
          <w:spacing w:val="-7"/>
        </w:rPr>
        <w:t> </w:t>
      </w:r>
      <w:r>
        <w:rPr>
          <w:spacing w:val="-2"/>
        </w:rPr>
        <w:t>the</w:t>
      </w:r>
      <w:r>
        <w:rPr>
          <w:spacing w:val="-7"/>
        </w:rPr>
        <w:t> </w:t>
      </w:r>
      <w:r>
        <w:rPr>
          <w:spacing w:val="-2"/>
        </w:rPr>
        <w:t>UF-FAE</w:t>
      </w:r>
      <w:r>
        <w:rPr>
          <w:spacing w:val="-7"/>
        </w:rPr>
        <w:t> </w:t>
      </w:r>
      <w:r>
        <w:rPr>
          <w:spacing w:val="-2"/>
        </w:rPr>
        <w:t>framework</w:t>
      </w:r>
      <w:r>
        <w:rPr>
          <w:spacing w:val="-7"/>
        </w:rPr>
        <w:t> </w:t>
      </w:r>
      <w:r>
        <w:rPr>
          <w:spacing w:val="-2"/>
        </w:rPr>
        <w:t>and</w:t>
      </w:r>
      <w:r>
        <w:rPr>
          <w:spacing w:val="-7"/>
        </w:rPr>
        <w:t> </w:t>
      </w:r>
      <w:r>
        <w:rPr>
          <w:spacing w:val="-2"/>
        </w:rPr>
        <w:t>compares</w:t>
      </w:r>
      <w:r>
        <w:rPr>
          <w:spacing w:val="-7"/>
        </w:rPr>
        <w:t> </w:t>
      </w:r>
      <w:r>
        <w:rPr>
          <w:spacing w:val="-2"/>
        </w:rPr>
        <w:t>the</w:t>
      </w:r>
      <w:r>
        <w:rPr>
          <w:spacing w:val="-7"/>
        </w:rPr>
        <w:t> </w:t>
      </w:r>
      <w:r>
        <w:rPr>
          <w:spacing w:val="-2"/>
        </w:rPr>
        <w:t>effectiveness</w:t>
      </w:r>
      <w:r>
        <w:rPr>
          <w:spacing w:val="-7"/>
        </w:rPr>
        <w:t> </w:t>
      </w:r>
      <w:r>
        <w:rPr>
          <w:spacing w:val="-2"/>
        </w:rPr>
        <w:t>of</w:t>
      </w:r>
      <w:r>
        <w:rPr>
          <w:spacing w:val="-7"/>
        </w:rPr>
        <w:t> </w:t>
      </w:r>
      <w:r>
        <w:rPr>
          <w:spacing w:val="-2"/>
        </w:rPr>
        <w:t>various</w:t>
      </w:r>
      <w:r>
        <w:rPr>
          <w:spacing w:val="-7"/>
        </w:rPr>
        <w:t> </w:t>
      </w:r>
      <w:r>
        <w:rPr>
          <w:spacing w:val="-2"/>
        </w:rPr>
        <w:t>machine-learning</w:t>
      </w:r>
      <w:r>
        <w:rPr>
          <w:spacing w:val="-7"/>
        </w:rPr>
        <w:t> </w:t>
      </w:r>
      <w:r>
        <w:rPr>
          <w:spacing w:val="-2"/>
        </w:rPr>
        <w:t>classifiers,</w:t>
      </w:r>
      <w:r>
        <w:rPr>
          <w:spacing w:val="-7"/>
        </w:rPr>
        <w:t> </w:t>
      </w:r>
      <w:r>
        <w:rPr>
          <w:spacing w:val="-2"/>
        </w:rPr>
        <w:t>thereby </w:t>
      </w:r>
      <w:r>
        <w:rPr/>
        <w:t>validating the robustness and feasibility of the proposed approach.</w:t>
      </w:r>
    </w:p>
    <w:p>
      <w:pPr>
        <w:pStyle w:val="BodyText"/>
        <w:spacing w:line="249" w:lineRule="auto"/>
        <w:ind w:right="774" w:firstLine="298"/>
        <w:jc w:val="both"/>
      </w:pPr>
      <w:r>
        <w:rPr/>
        <w:t>The overall research pipeline effectively resolves common challenges in blockchain-oriented ETL (Extract– Transform–Load),</w:t>
      </w:r>
      <w:r>
        <w:rPr>
          <w:spacing w:val="-2"/>
        </w:rPr>
        <w:t> </w:t>
      </w:r>
      <w:r>
        <w:rPr/>
        <w:t>such</w:t>
      </w:r>
      <w:r>
        <w:rPr>
          <w:spacing w:val="-2"/>
        </w:rPr>
        <w:t> </w:t>
      </w:r>
      <w:r>
        <w:rPr/>
        <w:t>as</w:t>
      </w:r>
      <w:r>
        <w:rPr>
          <w:spacing w:val="-2"/>
        </w:rPr>
        <w:t> </w:t>
      </w:r>
      <w:r>
        <w:rPr/>
        <w:t>data</w:t>
      </w:r>
      <w:r>
        <w:rPr>
          <w:spacing w:val="-2"/>
        </w:rPr>
        <w:t> </w:t>
      </w:r>
      <w:r>
        <w:rPr/>
        <w:t>heterogeneity</w:t>
      </w:r>
      <w:r>
        <w:rPr>
          <w:spacing w:val="-2"/>
        </w:rPr>
        <w:t> </w:t>
      </w:r>
      <w:r>
        <w:rPr/>
        <w:t>and</w:t>
      </w:r>
      <w:r>
        <w:rPr>
          <w:spacing w:val="-2"/>
        </w:rPr>
        <w:t> </w:t>
      </w:r>
      <w:r>
        <w:rPr/>
        <w:t>the</w:t>
      </w:r>
      <w:r>
        <w:rPr>
          <w:spacing w:val="-2"/>
        </w:rPr>
        <w:t> </w:t>
      </w:r>
      <w:r>
        <w:rPr/>
        <w:t>loss</w:t>
      </w:r>
      <w:r>
        <w:rPr>
          <w:spacing w:val="-2"/>
        </w:rPr>
        <w:t> </w:t>
      </w:r>
      <w:r>
        <w:rPr/>
        <w:t>of</w:t>
      </w:r>
      <w:r>
        <w:rPr>
          <w:spacing w:val="-2"/>
        </w:rPr>
        <w:t> </w:t>
      </w:r>
      <w:r>
        <w:rPr/>
        <w:t>interaction</w:t>
      </w:r>
      <w:r>
        <w:rPr>
          <w:spacing w:val="-2"/>
        </w:rPr>
        <w:t> </w:t>
      </w:r>
      <w:r>
        <w:rPr/>
        <w:t>structure,</w:t>
      </w:r>
      <w:r>
        <w:rPr>
          <w:spacing w:val="-2"/>
        </w:rPr>
        <w:t> </w:t>
      </w:r>
      <w:r>
        <w:rPr/>
        <w:t>while</w:t>
      </w:r>
      <w:r>
        <w:rPr>
          <w:spacing w:val="-2"/>
        </w:rPr>
        <w:t> </w:t>
      </w:r>
      <w:r>
        <w:rPr/>
        <w:t>maintaining</w:t>
      </w:r>
      <w:r>
        <w:rPr>
          <w:spacing w:val="-2"/>
        </w:rPr>
        <w:t> </w:t>
      </w:r>
      <w:r>
        <w:rPr/>
        <w:t>both</w:t>
      </w:r>
      <w:r>
        <w:rPr>
          <w:spacing w:val="-2"/>
        </w:rPr>
        <w:t> </w:t>
      </w:r>
      <w:r>
        <w:rPr/>
        <w:t>scalability and</w:t>
      </w:r>
      <w:r>
        <w:rPr>
          <w:spacing w:val="-13"/>
        </w:rPr>
        <w:t> </w:t>
      </w:r>
      <w:r>
        <w:rPr/>
        <w:t>analytical</w:t>
      </w:r>
      <w:r>
        <w:rPr>
          <w:spacing w:val="-12"/>
        </w:rPr>
        <w:t> </w:t>
      </w:r>
      <w:r>
        <w:rPr/>
        <w:t>precision.</w:t>
      </w:r>
      <w:r>
        <w:rPr>
          <w:spacing w:val="-13"/>
        </w:rPr>
        <w:t> </w:t>
      </w:r>
      <w:r>
        <w:rPr/>
        <w:t>Through</w:t>
      </w:r>
      <w:r>
        <w:rPr>
          <w:spacing w:val="-12"/>
        </w:rPr>
        <w:t> </w:t>
      </w:r>
      <w:r>
        <w:rPr/>
        <w:t>the</w:t>
      </w:r>
      <w:r>
        <w:rPr>
          <w:spacing w:val="-13"/>
        </w:rPr>
        <w:t> </w:t>
      </w:r>
      <w:r>
        <w:rPr/>
        <w:t>automated</w:t>
      </w:r>
      <w:r>
        <w:rPr>
          <w:spacing w:val="-12"/>
        </w:rPr>
        <w:t> </w:t>
      </w:r>
      <w:r>
        <w:rPr/>
        <w:t>integration</w:t>
      </w:r>
      <w:r>
        <w:rPr>
          <w:spacing w:val="-13"/>
        </w:rPr>
        <w:t> </w:t>
      </w:r>
      <w:r>
        <w:rPr/>
        <w:t>of</w:t>
      </w:r>
      <w:r>
        <w:rPr>
          <w:spacing w:val="-12"/>
        </w:rPr>
        <w:t> </w:t>
      </w:r>
      <w:r>
        <w:rPr/>
        <w:t>graph-structural</w:t>
      </w:r>
      <w:r>
        <w:rPr>
          <w:spacing w:val="-13"/>
        </w:rPr>
        <w:t> </w:t>
      </w:r>
      <w:r>
        <w:rPr/>
        <w:t>features,</w:t>
      </w:r>
      <w:r>
        <w:rPr>
          <w:spacing w:val="-12"/>
        </w:rPr>
        <w:t> </w:t>
      </w:r>
      <w:r>
        <w:rPr/>
        <w:t>the</w:t>
      </w:r>
      <w:r>
        <w:rPr>
          <w:spacing w:val="-13"/>
        </w:rPr>
        <w:t> </w:t>
      </w:r>
      <w:r>
        <w:rPr/>
        <w:t>system</w:t>
      </w:r>
      <w:r>
        <w:rPr>
          <w:spacing w:val="-12"/>
        </w:rPr>
        <w:t> </w:t>
      </w:r>
      <w:r>
        <w:rPr/>
        <w:t>captures</w:t>
      </w:r>
      <w:r>
        <w:rPr>
          <w:spacing w:val="-13"/>
        </w:rPr>
        <w:t> </w:t>
      </w:r>
      <w:r>
        <w:rPr/>
        <w:t>monetary flow trajectories and node roles with higher fidelity, providing strong analytical foundations for downstream tasks including anomaly detection and community discovery.</w:t>
      </w:r>
    </w:p>
    <w:p>
      <w:pPr>
        <w:pStyle w:val="BodyText"/>
        <w:spacing w:line="249" w:lineRule="auto"/>
        <w:ind w:right="774" w:firstLine="298"/>
        <w:jc w:val="both"/>
      </w:pPr>
      <w:r>
        <w:rPr/>
        <w:t>The following table summarizes the results obtained from four machine-learning models across three feature configurations:</w:t>
      </w:r>
      <w:r>
        <w:rPr>
          <w:spacing w:val="-11"/>
        </w:rPr>
        <w:t> </w:t>
      </w:r>
      <w:r>
        <w:rPr/>
        <w:t>multimodal</w:t>
      </w:r>
      <w:r>
        <w:rPr>
          <w:spacing w:val="-11"/>
        </w:rPr>
        <w:t> </w:t>
      </w:r>
      <w:r>
        <w:rPr/>
        <w:t>fusion,</w:t>
      </w:r>
      <w:r>
        <w:rPr>
          <w:spacing w:val="-12"/>
        </w:rPr>
        <w:t> </w:t>
      </w:r>
      <w:r>
        <w:rPr/>
        <w:t>raw</w:t>
      </w:r>
      <w:r>
        <w:rPr>
          <w:spacing w:val="-11"/>
        </w:rPr>
        <w:t> </w:t>
      </w:r>
      <w:r>
        <w:rPr/>
        <w:t>transactional</w:t>
      </w:r>
      <w:r>
        <w:rPr>
          <w:spacing w:val="-11"/>
        </w:rPr>
        <w:t> </w:t>
      </w:r>
      <w:r>
        <w:rPr/>
        <w:t>attributes,</w:t>
      </w:r>
      <w:r>
        <w:rPr>
          <w:spacing w:val="-11"/>
        </w:rPr>
        <w:t> </w:t>
      </w:r>
      <w:r>
        <w:rPr/>
        <w:t>and</w:t>
      </w:r>
      <w:r>
        <w:rPr>
          <w:spacing w:val="-11"/>
        </w:rPr>
        <w:t> </w:t>
      </w:r>
      <w:r>
        <w:rPr/>
        <w:t>graph-only</w:t>
      </w:r>
      <w:r>
        <w:rPr>
          <w:spacing w:val="-11"/>
        </w:rPr>
        <w:t> </w:t>
      </w:r>
      <w:r>
        <w:rPr/>
        <w:t>features.</w:t>
      </w:r>
      <w:r>
        <w:rPr>
          <w:spacing w:val="-12"/>
        </w:rPr>
        <w:t> </w:t>
      </w:r>
      <w:r>
        <w:rPr/>
        <w:t>All</w:t>
      </w:r>
      <w:r>
        <w:rPr>
          <w:spacing w:val="-11"/>
        </w:rPr>
        <w:t> </w:t>
      </w:r>
      <w:r>
        <w:rPr/>
        <w:t>experiments</w:t>
      </w:r>
      <w:r>
        <w:rPr>
          <w:spacing w:val="-11"/>
        </w:rPr>
        <w:t> </w:t>
      </w:r>
      <w:r>
        <w:rPr/>
        <w:t>use</w:t>
      </w:r>
      <w:r>
        <w:rPr>
          <w:spacing w:val="-12"/>
        </w:rPr>
        <w:t> </w:t>
      </w:r>
      <w:r>
        <w:rPr/>
        <w:t>an</w:t>
      </w:r>
      <w:r>
        <w:rPr>
          <w:spacing w:val="-11"/>
        </w:rPr>
        <w:t> </w:t>
      </w:r>
      <w:r>
        <w:rPr/>
        <w:t>80/20 temporal data split, ensuring chronological consistency.</w:t>
      </w:r>
    </w:p>
    <w:p>
      <w:pPr>
        <w:pStyle w:val="Heading2"/>
        <w:numPr>
          <w:ilvl w:val="1"/>
          <w:numId w:val="1"/>
        </w:numPr>
        <w:tabs>
          <w:tab w:pos="505" w:val="left" w:leader="none"/>
        </w:tabs>
        <w:spacing w:line="240" w:lineRule="auto" w:before="199" w:after="0"/>
        <w:ind w:left="505" w:right="0" w:hanging="437"/>
        <w:jc w:val="both"/>
      </w:pPr>
      <w:r>
        <w:rPr/>
        <w:t>Benchmark</w:t>
      </w:r>
      <w:r>
        <w:rPr>
          <w:spacing w:val="-12"/>
        </w:rPr>
        <w:t> </w:t>
      </w:r>
      <w:r>
        <w:rPr/>
        <w:t>Model</w:t>
      </w:r>
      <w:r>
        <w:rPr>
          <w:spacing w:val="-12"/>
        </w:rPr>
        <w:t> </w:t>
      </w:r>
      <w:r>
        <w:rPr>
          <w:spacing w:val="-2"/>
        </w:rPr>
        <w:t>Evaluation</w:t>
      </w:r>
    </w:p>
    <w:p>
      <w:pPr>
        <w:pStyle w:val="BodyText"/>
        <w:spacing w:line="249" w:lineRule="auto" w:before="7"/>
        <w:ind w:right="774" w:firstLine="298"/>
        <w:jc w:val="both"/>
      </w:pPr>
      <w:r>
        <w:rPr>
          <w:spacing w:val="-2"/>
        </w:rPr>
        <w:t>This</w:t>
      </w:r>
      <w:r>
        <w:rPr>
          <w:spacing w:val="-8"/>
        </w:rPr>
        <w:t> </w:t>
      </w:r>
      <w:r>
        <w:rPr>
          <w:spacing w:val="-2"/>
        </w:rPr>
        <w:t>study</w:t>
      </w:r>
      <w:r>
        <w:rPr>
          <w:spacing w:val="-8"/>
        </w:rPr>
        <w:t> </w:t>
      </w:r>
      <w:r>
        <w:rPr>
          <w:spacing w:val="-2"/>
        </w:rPr>
        <w:t>evaluates</w:t>
      </w:r>
      <w:r>
        <w:rPr>
          <w:spacing w:val="-8"/>
        </w:rPr>
        <w:t> </w:t>
      </w:r>
      <w:r>
        <w:rPr>
          <w:spacing w:val="-2"/>
        </w:rPr>
        <w:t>four</w:t>
      </w:r>
      <w:r>
        <w:rPr>
          <w:spacing w:val="-8"/>
        </w:rPr>
        <w:t> </w:t>
      </w:r>
      <w:r>
        <w:rPr>
          <w:spacing w:val="-2"/>
        </w:rPr>
        <w:t>machine-learning</w:t>
      </w:r>
      <w:r>
        <w:rPr>
          <w:spacing w:val="-8"/>
        </w:rPr>
        <w:t> </w:t>
      </w:r>
      <w:r>
        <w:rPr>
          <w:spacing w:val="-2"/>
        </w:rPr>
        <w:t>classifiers</w:t>
      </w:r>
      <w:r>
        <w:rPr>
          <w:spacing w:val="-8"/>
        </w:rPr>
        <w:t> </w:t>
      </w:r>
      <w:r>
        <w:rPr>
          <w:spacing w:val="-2"/>
        </w:rPr>
        <w:t>across</w:t>
      </w:r>
      <w:r>
        <w:rPr>
          <w:spacing w:val="-8"/>
        </w:rPr>
        <w:t> </w:t>
      </w:r>
      <w:r>
        <w:rPr>
          <w:spacing w:val="-2"/>
        </w:rPr>
        <w:t>three</w:t>
      </w:r>
      <w:r>
        <w:rPr>
          <w:spacing w:val="-8"/>
        </w:rPr>
        <w:t> </w:t>
      </w:r>
      <w:r>
        <w:rPr>
          <w:spacing w:val="-2"/>
        </w:rPr>
        <w:t>feature</w:t>
      </w:r>
      <w:r>
        <w:rPr>
          <w:spacing w:val="-8"/>
        </w:rPr>
        <w:t> </w:t>
      </w:r>
      <w:r>
        <w:rPr>
          <w:spacing w:val="-2"/>
        </w:rPr>
        <w:t>configurations</w:t>
      </w:r>
      <w:r>
        <w:rPr>
          <w:spacing w:val="-8"/>
        </w:rPr>
        <w:t> </w:t>
      </w:r>
      <w:r>
        <w:rPr>
          <w:spacing w:val="-2"/>
        </w:rPr>
        <w:t>(raw</w:t>
      </w:r>
      <w:r>
        <w:rPr>
          <w:spacing w:val="-8"/>
        </w:rPr>
        <w:t> </w:t>
      </w:r>
      <w:r>
        <w:rPr>
          <w:spacing w:val="-2"/>
        </w:rPr>
        <w:t>features,</w:t>
      </w:r>
      <w:r>
        <w:rPr>
          <w:spacing w:val="-8"/>
        </w:rPr>
        <w:t> </w:t>
      </w:r>
      <w:r>
        <w:rPr>
          <w:spacing w:val="-2"/>
        </w:rPr>
        <w:t>graph-based features, and multimodal fusion) to examine their effectiveness in identifying Class 1 transactions (money laundering). </w:t>
      </w:r>
      <w:r>
        <w:rPr/>
        <w:t>The ablation experiments reveal the following findings.</w:t>
      </w:r>
    </w:p>
    <w:p>
      <w:pPr>
        <w:pStyle w:val="Heading4"/>
        <w:spacing w:before="190"/>
      </w:pPr>
      <w:r>
        <w:rPr>
          <w:spacing w:val="-2"/>
        </w:rPr>
        <w:t>Multimodal</w:t>
      </w:r>
      <w:r>
        <w:rPr/>
        <w:t> </w:t>
      </w:r>
      <w:r>
        <w:rPr>
          <w:spacing w:val="-2"/>
        </w:rPr>
        <w:t>Features</w:t>
      </w:r>
      <w:r>
        <w:rPr>
          <w:spacing w:val="1"/>
        </w:rPr>
        <w:t> </w:t>
      </w:r>
      <w:r>
        <w:rPr>
          <w:spacing w:val="-2"/>
        </w:rPr>
        <w:t>(Raw</w:t>
      </w:r>
      <w:r>
        <w:rPr/>
        <w:t> </w:t>
      </w:r>
      <w:r>
        <w:rPr>
          <w:spacing w:val="-2"/>
        </w:rPr>
        <w:t>+</w:t>
      </w:r>
      <w:r>
        <w:rPr>
          <w:spacing w:val="1"/>
        </w:rPr>
        <w:t> </w:t>
      </w:r>
      <w:r>
        <w:rPr>
          <w:spacing w:val="-2"/>
        </w:rPr>
        <w:t>Graph-Based)</w:t>
      </w:r>
    </w:p>
    <w:p>
      <w:pPr>
        <w:pStyle w:val="ListParagraph"/>
        <w:numPr>
          <w:ilvl w:val="0"/>
          <w:numId w:val="12"/>
        </w:numPr>
        <w:tabs>
          <w:tab w:pos="566" w:val="left" w:leader="none"/>
        </w:tabs>
        <w:spacing w:line="240" w:lineRule="auto" w:before="9" w:after="0"/>
        <w:ind w:left="566" w:right="0" w:hanging="203"/>
        <w:jc w:val="left"/>
        <w:rPr>
          <w:sz w:val="20"/>
        </w:rPr>
      </w:pPr>
      <w:r>
        <w:rPr>
          <w:b/>
          <w:sz w:val="20"/>
        </w:rPr>
        <w:t>Decision</w:t>
      </w:r>
      <w:r>
        <w:rPr>
          <w:b/>
          <w:spacing w:val="-6"/>
          <w:sz w:val="20"/>
        </w:rPr>
        <w:t> </w:t>
      </w:r>
      <w:r>
        <w:rPr>
          <w:b/>
          <w:sz w:val="20"/>
        </w:rPr>
        <w:t>Tree</w:t>
      </w:r>
      <w:r>
        <w:rPr>
          <w:b/>
          <w:spacing w:val="-6"/>
          <w:sz w:val="20"/>
        </w:rPr>
        <w:t> </w:t>
      </w:r>
      <w:r>
        <w:rPr>
          <w:sz w:val="20"/>
        </w:rPr>
        <w:t>achieves</w:t>
      </w:r>
      <w:r>
        <w:rPr>
          <w:spacing w:val="-5"/>
          <w:sz w:val="20"/>
        </w:rPr>
        <w:t> </w:t>
      </w:r>
      <w:r>
        <w:rPr>
          <w:sz w:val="20"/>
        </w:rPr>
        <w:t>the</w:t>
      </w:r>
      <w:r>
        <w:rPr>
          <w:spacing w:val="-6"/>
          <w:sz w:val="20"/>
        </w:rPr>
        <w:t> </w:t>
      </w:r>
      <w:r>
        <w:rPr>
          <w:sz w:val="20"/>
        </w:rPr>
        <w:t>best</w:t>
      </w:r>
      <w:r>
        <w:rPr>
          <w:spacing w:val="-5"/>
          <w:sz w:val="20"/>
        </w:rPr>
        <w:t> </w:t>
      </w:r>
      <w:r>
        <w:rPr>
          <w:sz w:val="20"/>
        </w:rPr>
        <w:t>performance</w:t>
      </w:r>
      <w:r>
        <w:rPr>
          <w:spacing w:val="-6"/>
          <w:sz w:val="20"/>
        </w:rPr>
        <w:t> </w:t>
      </w:r>
      <w:r>
        <w:rPr>
          <w:sz w:val="20"/>
        </w:rPr>
        <w:t>under</w:t>
      </w:r>
      <w:r>
        <w:rPr>
          <w:spacing w:val="-5"/>
          <w:sz w:val="20"/>
        </w:rPr>
        <w:t> </w:t>
      </w:r>
      <w:r>
        <w:rPr>
          <w:sz w:val="20"/>
        </w:rPr>
        <w:t>the</w:t>
      </w:r>
      <w:r>
        <w:rPr>
          <w:spacing w:val="-6"/>
          <w:sz w:val="20"/>
        </w:rPr>
        <w:t> </w:t>
      </w:r>
      <w:r>
        <w:rPr>
          <w:sz w:val="20"/>
        </w:rPr>
        <w:t>multimodal</w:t>
      </w:r>
      <w:r>
        <w:rPr>
          <w:spacing w:val="-5"/>
          <w:sz w:val="20"/>
        </w:rPr>
        <w:t> </w:t>
      </w:r>
      <w:r>
        <w:rPr>
          <w:sz w:val="20"/>
        </w:rPr>
        <w:t>setting,</w:t>
      </w:r>
      <w:r>
        <w:rPr>
          <w:spacing w:val="-6"/>
          <w:sz w:val="20"/>
        </w:rPr>
        <w:t> </w:t>
      </w:r>
      <w:r>
        <w:rPr>
          <w:sz w:val="20"/>
        </w:rPr>
        <w:t>with</w:t>
      </w:r>
      <w:r>
        <w:rPr>
          <w:spacing w:val="-5"/>
          <w:sz w:val="20"/>
        </w:rPr>
        <w:t> </w:t>
      </w:r>
      <w:r>
        <w:rPr>
          <w:sz w:val="20"/>
        </w:rPr>
        <w:t>Recall</w:t>
      </w:r>
      <w:r>
        <w:rPr>
          <w:spacing w:val="-6"/>
          <w:sz w:val="20"/>
        </w:rPr>
        <w:t> </w:t>
      </w:r>
      <w:r>
        <w:rPr>
          <w:sz w:val="20"/>
        </w:rPr>
        <w:t>=</w:t>
      </w:r>
      <w:r>
        <w:rPr>
          <w:spacing w:val="-5"/>
          <w:sz w:val="20"/>
        </w:rPr>
        <w:t> </w:t>
      </w:r>
      <w:r>
        <w:rPr>
          <w:sz w:val="20"/>
        </w:rPr>
        <w:t>0.8637</w:t>
      </w:r>
      <w:r>
        <w:rPr>
          <w:spacing w:val="-6"/>
          <w:sz w:val="20"/>
        </w:rPr>
        <w:t> </w:t>
      </w:r>
      <w:r>
        <w:rPr>
          <w:sz w:val="20"/>
        </w:rPr>
        <w:t>and</w:t>
      </w:r>
      <w:r>
        <w:rPr>
          <w:spacing w:val="-6"/>
          <w:sz w:val="20"/>
        </w:rPr>
        <w:t> </w:t>
      </w:r>
      <w:r>
        <w:rPr>
          <w:sz w:val="20"/>
        </w:rPr>
        <w:t>F1-</w:t>
      </w:r>
      <w:r>
        <w:rPr>
          <w:spacing w:val="-2"/>
          <w:sz w:val="20"/>
        </w:rPr>
        <w:t>score</w:t>
      </w:r>
    </w:p>
    <w:p>
      <w:pPr>
        <w:pStyle w:val="BodyText"/>
        <w:spacing w:line="249" w:lineRule="auto" w:before="9"/>
        <w:ind w:left="566" w:right="295"/>
      </w:pPr>
      <w:r>
        <w:rPr/>
        <w:t>=</w:t>
      </w:r>
      <w:r>
        <w:rPr>
          <w:spacing w:val="24"/>
        </w:rPr>
        <w:t> </w:t>
      </w:r>
      <w:r>
        <w:rPr/>
        <w:t>0.9182,</w:t>
      </w:r>
      <w:r>
        <w:rPr>
          <w:spacing w:val="24"/>
        </w:rPr>
        <w:t> </w:t>
      </w:r>
      <w:r>
        <w:rPr/>
        <w:t>substantially</w:t>
      </w:r>
      <w:r>
        <w:rPr>
          <w:spacing w:val="24"/>
        </w:rPr>
        <w:t> </w:t>
      </w:r>
      <w:r>
        <w:rPr/>
        <w:t>outperforming</w:t>
      </w:r>
      <w:r>
        <w:rPr>
          <w:spacing w:val="24"/>
        </w:rPr>
        <w:t> </w:t>
      </w:r>
      <w:r>
        <w:rPr/>
        <w:t>all</w:t>
      </w:r>
      <w:r>
        <w:rPr>
          <w:spacing w:val="24"/>
        </w:rPr>
        <w:t> </w:t>
      </w:r>
      <w:r>
        <w:rPr/>
        <w:t>other</w:t>
      </w:r>
      <w:r>
        <w:rPr>
          <w:spacing w:val="24"/>
        </w:rPr>
        <w:t> </w:t>
      </w:r>
      <w:r>
        <w:rPr/>
        <w:t>models.</w:t>
      </w:r>
      <w:r>
        <w:rPr>
          <w:spacing w:val="24"/>
        </w:rPr>
        <w:t> </w:t>
      </w:r>
      <w:r>
        <w:rPr/>
        <w:t>This</w:t>
      </w:r>
      <w:r>
        <w:rPr>
          <w:spacing w:val="24"/>
        </w:rPr>
        <w:t> </w:t>
      </w:r>
      <w:r>
        <w:rPr/>
        <w:t>demonstrates</w:t>
      </w:r>
      <w:r>
        <w:rPr>
          <w:spacing w:val="24"/>
        </w:rPr>
        <w:t> </w:t>
      </w:r>
      <w:r>
        <w:rPr/>
        <w:t>its</w:t>
      </w:r>
      <w:r>
        <w:rPr>
          <w:spacing w:val="24"/>
        </w:rPr>
        <w:t> </w:t>
      </w:r>
      <w:r>
        <w:rPr/>
        <w:t>ability</w:t>
      </w:r>
      <w:r>
        <w:rPr>
          <w:spacing w:val="24"/>
        </w:rPr>
        <w:t> </w:t>
      </w:r>
      <w:r>
        <w:rPr/>
        <w:t>to</w:t>
      </w:r>
      <w:r>
        <w:rPr>
          <w:spacing w:val="24"/>
        </w:rPr>
        <w:t> </w:t>
      </w:r>
      <w:r>
        <w:rPr/>
        <w:t>effectively</w:t>
      </w:r>
      <w:r>
        <w:rPr>
          <w:spacing w:val="24"/>
        </w:rPr>
        <w:t> </w:t>
      </w:r>
      <w:r>
        <w:rPr/>
        <w:t>capture suspicious laundering patterns.</w:t>
      </w:r>
    </w:p>
    <w:p>
      <w:pPr>
        <w:pStyle w:val="ListParagraph"/>
        <w:numPr>
          <w:ilvl w:val="0"/>
          <w:numId w:val="12"/>
        </w:numPr>
        <w:tabs>
          <w:tab w:pos="566" w:val="left" w:leader="none"/>
        </w:tabs>
        <w:spacing w:line="249" w:lineRule="auto" w:before="159" w:after="0"/>
        <w:ind w:left="566" w:right="774" w:hanging="204"/>
        <w:jc w:val="both"/>
        <w:rPr>
          <w:sz w:val="20"/>
        </w:rPr>
      </w:pPr>
      <w:r>
        <w:rPr>
          <w:b/>
          <w:sz w:val="20"/>
        </w:rPr>
        <w:t>Logistic</w:t>
      </w:r>
      <w:r>
        <w:rPr>
          <w:b/>
          <w:spacing w:val="-10"/>
          <w:sz w:val="20"/>
        </w:rPr>
        <w:t> </w:t>
      </w:r>
      <w:r>
        <w:rPr>
          <w:b/>
          <w:sz w:val="20"/>
        </w:rPr>
        <w:t>Regression</w:t>
      </w:r>
      <w:r>
        <w:rPr>
          <w:b/>
          <w:spacing w:val="-10"/>
          <w:sz w:val="20"/>
        </w:rPr>
        <w:t> </w:t>
      </w:r>
      <w:r>
        <w:rPr>
          <w:sz w:val="20"/>
        </w:rPr>
        <w:t>performs</w:t>
      </w:r>
      <w:r>
        <w:rPr>
          <w:spacing w:val="-10"/>
          <w:sz w:val="20"/>
        </w:rPr>
        <w:t> </w:t>
      </w:r>
      <w:r>
        <w:rPr>
          <w:sz w:val="20"/>
        </w:rPr>
        <w:t>well</w:t>
      </w:r>
      <w:r>
        <w:rPr>
          <w:spacing w:val="-10"/>
          <w:sz w:val="20"/>
        </w:rPr>
        <w:t> </w:t>
      </w:r>
      <w:r>
        <w:rPr>
          <w:sz w:val="20"/>
        </w:rPr>
        <w:t>in</w:t>
      </w:r>
      <w:r>
        <w:rPr>
          <w:spacing w:val="-10"/>
          <w:sz w:val="20"/>
        </w:rPr>
        <w:t> </w:t>
      </w:r>
      <w:r>
        <w:rPr>
          <w:sz w:val="20"/>
        </w:rPr>
        <w:t>overall</w:t>
      </w:r>
      <w:r>
        <w:rPr>
          <w:spacing w:val="-10"/>
          <w:sz w:val="20"/>
        </w:rPr>
        <w:t> </w:t>
      </w:r>
      <w:r>
        <w:rPr>
          <w:sz w:val="20"/>
        </w:rPr>
        <w:t>ranking</w:t>
      </w:r>
      <w:r>
        <w:rPr>
          <w:spacing w:val="-10"/>
          <w:sz w:val="20"/>
        </w:rPr>
        <w:t> </w:t>
      </w:r>
      <w:r>
        <w:rPr>
          <w:sz w:val="20"/>
        </w:rPr>
        <w:t>(AUC</w:t>
      </w:r>
      <w:r>
        <w:rPr>
          <w:spacing w:val="-10"/>
          <w:sz w:val="20"/>
        </w:rPr>
        <w:t> </w:t>
      </w:r>
      <w:r>
        <w:rPr>
          <w:sz w:val="20"/>
        </w:rPr>
        <w:t>=</w:t>
      </w:r>
      <w:r>
        <w:rPr>
          <w:spacing w:val="-10"/>
          <w:sz w:val="20"/>
        </w:rPr>
        <w:t> </w:t>
      </w:r>
      <w:r>
        <w:rPr>
          <w:sz w:val="20"/>
        </w:rPr>
        <w:t>0.9866),</w:t>
      </w:r>
      <w:r>
        <w:rPr>
          <w:spacing w:val="-10"/>
          <w:sz w:val="20"/>
        </w:rPr>
        <w:t> </w:t>
      </w:r>
      <w:r>
        <w:rPr>
          <w:sz w:val="20"/>
        </w:rPr>
        <w:t>yet</w:t>
      </w:r>
      <w:r>
        <w:rPr>
          <w:spacing w:val="-10"/>
          <w:sz w:val="20"/>
        </w:rPr>
        <w:t> </w:t>
      </w:r>
      <w:r>
        <w:rPr>
          <w:sz w:val="20"/>
        </w:rPr>
        <w:t>its</w:t>
      </w:r>
      <w:r>
        <w:rPr>
          <w:spacing w:val="-10"/>
          <w:sz w:val="20"/>
        </w:rPr>
        <w:t> </w:t>
      </w:r>
      <w:r>
        <w:rPr>
          <w:sz w:val="20"/>
        </w:rPr>
        <w:t>Recall</w:t>
      </w:r>
      <w:r>
        <w:rPr>
          <w:spacing w:val="-10"/>
          <w:sz w:val="20"/>
        </w:rPr>
        <w:t> </w:t>
      </w:r>
      <w:r>
        <w:rPr>
          <w:sz w:val="20"/>
        </w:rPr>
        <w:t>for</w:t>
      </w:r>
      <w:r>
        <w:rPr>
          <w:spacing w:val="-10"/>
          <w:sz w:val="20"/>
        </w:rPr>
        <w:t> </w:t>
      </w:r>
      <w:r>
        <w:rPr>
          <w:sz w:val="20"/>
        </w:rPr>
        <w:t>Class</w:t>
      </w:r>
      <w:r>
        <w:rPr>
          <w:spacing w:val="-10"/>
          <w:sz w:val="20"/>
        </w:rPr>
        <w:t> </w:t>
      </w:r>
      <w:r>
        <w:rPr>
          <w:sz w:val="20"/>
        </w:rPr>
        <w:t>1</w:t>
      </w:r>
      <w:r>
        <w:rPr>
          <w:spacing w:val="-10"/>
          <w:sz w:val="20"/>
        </w:rPr>
        <w:t> </w:t>
      </w:r>
      <w:r>
        <w:rPr>
          <w:sz w:val="20"/>
        </w:rPr>
        <w:t>is</w:t>
      </w:r>
      <w:r>
        <w:rPr>
          <w:spacing w:val="-10"/>
          <w:sz w:val="20"/>
        </w:rPr>
        <w:t> </w:t>
      </w:r>
      <w:r>
        <w:rPr>
          <w:sz w:val="20"/>
        </w:rPr>
        <w:t>only</w:t>
      </w:r>
      <w:r>
        <w:rPr>
          <w:spacing w:val="-10"/>
          <w:sz w:val="20"/>
        </w:rPr>
        <w:t> </w:t>
      </w:r>
      <w:r>
        <w:rPr>
          <w:sz w:val="20"/>
        </w:rPr>
        <w:t>0.5558, indicating difficulty in identifying minority fraud cases.</w:t>
      </w:r>
    </w:p>
    <w:p>
      <w:pPr>
        <w:pStyle w:val="ListParagraph"/>
        <w:numPr>
          <w:ilvl w:val="0"/>
          <w:numId w:val="12"/>
        </w:numPr>
        <w:tabs>
          <w:tab w:pos="566" w:val="left" w:leader="none"/>
        </w:tabs>
        <w:spacing w:line="249" w:lineRule="auto" w:before="159" w:after="0"/>
        <w:ind w:left="566" w:right="774" w:hanging="204"/>
        <w:jc w:val="both"/>
        <w:rPr>
          <w:sz w:val="20"/>
        </w:rPr>
      </w:pPr>
      <w:r>
        <w:rPr>
          <w:b/>
          <w:sz w:val="20"/>
        </w:rPr>
        <w:t>Random</w:t>
      </w:r>
      <w:r>
        <w:rPr>
          <w:b/>
          <w:spacing w:val="-9"/>
          <w:sz w:val="20"/>
        </w:rPr>
        <w:t> </w:t>
      </w:r>
      <w:r>
        <w:rPr>
          <w:b/>
          <w:sz w:val="20"/>
        </w:rPr>
        <w:t>Forest</w:t>
      </w:r>
      <w:r>
        <w:rPr>
          <w:b/>
          <w:spacing w:val="-9"/>
          <w:sz w:val="20"/>
        </w:rPr>
        <w:t> </w:t>
      </w:r>
      <w:r>
        <w:rPr>
          <w:sz w:val="20"/>
        </w:rPr>
        <w:t>and</w:t>
      </w:r>
      <w:r>
        <w:rPr>
          <w:spacing w:val="-9"/>
          <w:sz w:val="20"/>
        </w:rPr>
        <w:t> </w:t>
      </w:r>
      <w:r>
        <w:rPr>
          <w:b/>
          <w:sz w:val="20"/>
        </w:rPr>
        <w:t>Linear</w:t>
      </w:r>
      <w:r>
        <w:rPr>
          <w:b/>
          <w:spacing w:val="-9"/>
          <w:sz w:val="20"/>
        </w:rPr>
        <w:t> </w:t>
      </w:r>
      <w:r>
        <w:rPr>
          <w:b/>
          <w:sz w:val="20"/>
        </w:rPr>
        <w:t>SVM</w:t>
      </w:r>
      <w:r>
        <w:rPr>
          <w:sz w:val="20"/>
        </w:rPr>
        <w:t>,</w:t>
      </w:r>
      <w:r>
        <w:rPr>
          <w:spacing w:val="-9"/>
          <w:sz w:val="20"/>
        </w:rPr>
        <w:t> </w:t>
      </w:r>
      <w:r>
        <w:rPr>
          <w:sz w:val="20"/>
        </w:rPr>
        <w:t>despite</w:t>
      </w:r>
      <w:r>
        <w:rPr>
          <w:spacing w:val="-9"/>
          <w:sz w:val="20"/>
        </w:rPr>
        <w:t> </w:t>
      </w:r>
      <w:r>
        <w:rPr>
          <w:sz w:val="20"/>
        </w:rPr>
        <w:t>achieving</w:t>
      </w:r>
      <w:r>
        <w:rPr>
          <w:spacing w:val="-9"/>
          <w:sz w:val="20"/>
        </w:rPr>
        <w:t> </w:t>
      </w:r>
      <w:r>
        <w:rPr>
          <w:sz w:val="20"/>
        </w:rPr>
        <w:t>nearly</w:t>
      </w:r>
      <w:r>
        <w:rPr>
          <w:spacing w:val="-9"/>
          <w:sz w:val="20"/>
        </w:rPr>
        <w:t> </w:t>
      </w:r>
      <w:r>
        <w:rPr>
          <w:sz w:val="20"/>
        </w:rPr>
        <w:t>perfect</w:t>
      </w:r>
      <w:r>
        <w:rPr>
          <w:spacing w:val="-9"/>
          <w:sz w:val="20"/>
        </w:rPr>
        <w:t> </w:t>
      </w:r>
      <w:r>
        <w:rPr>
          <w:sz w:val="20"/>
        </w:rPr>
        <w:t>accuracy</w:t>
      </w:r>
      <w:r>
        <w:rPr>
          <w:spacing w:val="-9"/>
          <w:sz w:val="20"/>
        </w:rPr>
        <w:t> </w:t>
      </w:r>
      <w:r>
        <w:rPr>
          <w:sz w:val="20"/>
        </w:rPr>
        <w:t>on</w:t>
      </w:r>
      <w:r>
        <w:rPr>
          <w:spacing w:val="-9"/>
          <w:sz w:val="20"/>
        </w:rPr>
        <w:t> </w:t>
      </w:r>
      <w:r>
        <w:rPr>
          <w:sz w:val="20"/>
        </w:rPr>
        <w:t>Class</w:t>
      </w:r>
      <w:r>
        <w:rPr>
          <w:spacing w:val="-9"/>
          <w:sz w:val="20"/>
        </w:rPr>
        <w:t> </w:t>
      </w:r>
      <w:r>
        <w:rPr>
          <w:sz w:val="20"/>
        </w:rPr>
        <w:t>0,</w:t>
      </w:r>
      <w:r>
        <w:rPr>
          <w:spacing w:val="-9"/>
          <w:sz w:val="20"/>
        </w:rPr>
        <w:t> </w:t>
      </w:r>
      <w:r>
        <w:rPr>
          <w:sz w:val="20"/>
        </w:rPr>
        <w:t>suffer</w:t>
      </w:r>
      <w:r>
        <w:rPr>
          <w:spacing w:val="-9"/>
          <w:sz w:val="20"/>
        </w:rPr>
        <w:t> </w:t>
      </w:r>
      <w:r>
        <w:rPr>
          <w:sz w:val="20"/>
        </w:rPr>
        <w:t>from</w:t>
      </w:r>
      <w:r>
        <w:rPr>
          <w:spacing w:val="-9"/>
          <w:sz w:val="20"/>
        </w:rPr>
        <w:t> </w:t>
      </w:r>
      <w:r>
        <w:rPr>
          <w:sz w:val="20"/>
        </w:rPr>
        <w:t>extremely low</w:t>
      </w:r>
      <w:r>
        <w:rPr>
          <w:spacing w:val="-8"/>
          <w:sz w:val="20"/>
        </w:rPr>
        <w:t> </w:t>
      </w:r>
      <w:r>
        <w:rPr>
          <w:sz w:val="20"/>
        </w:rPr>
        <w:t>Recall</w:t>
      </w:r>
      <w:r>
        <w:rPr>
          <w:spacing w:val="-9"/>
          <w:sz w:val="20"/>
        </w:rPr>
        <w:t> </w:t>
      </w:r>
      <w:r>
        <w:rPr>
          <w:sz w:val="20"/>
        </w:rPr>
        <w:t>on</w:t>
      </w:r>
      <w:r>
        <w:rPr>
          <w:spacing w:val="-8"/>
          <w:sz w:val="20"/>
        </w:rPr>
        <w:t> </w:t>
      </w:r>
      <w:r>
        <w:rPr>
          <w:sz w:val="20"/>
        </w:rPr>
        <w:t>Class</w:t>
      </w:r>
      <w:r>
        <w:rPr>
          <w:spacing w:val="-8"/>
          <w:sz w:val="20"/>
        </w:rPr>
        <w:t> </w:t>
      </w:r>
      <w:r>
        <w:rPr>
          <w:sz w:val="20"/>
        </w:rPr>
        <w:t>1</w:t>
      </w:r>
      <w:r>
        <w:rPr>
          <w:spacing w:val="-8"/>
          <w:sz w:val="20"/>
        </w:rPr>
        <w:t> </w:t>
      </w:r>
      <w:r>
        <w:rPr>
          <w:sz w:val="20"/>
        </w:rPr>
        <w:t>(RF</w:t>
      </w:r>
      <w:r>
        <w:rPr>
          <w:spacing w:val="-9"/>
          <w:sz w:val="20"/>
        </w:rPr>
        <w:t> </w:t>
      </w:r>
      <w:r>
        <w:rPr>
          <w:sz w:val="20"/>
        </w:rPr>
        <w:t>=</w:t>
      </w:r>
      <w:r>
        <w:rPr>
          <w:spacing w:val="-8"/>
          <w:sz w:val="20"/>
        </w:rPr>
        <w:t> </w:t>
      </w:r>
      <w:r>
        <w:rPr>
          <w:sz w:val="20"/>
        </w:rPr>
        <w:t>0.0070;</w:t>
      </w:r>
      <w:r>
        <w:rPr>
          <w:spacing w:val="-8"/>
          <w:sz w:val="20"/>
        </w:rPr>
        <w:t> </w:t>
      </w:r>
      <w:r>
        <w:rPr>
          <w:sz w:val="20"/>
        </w:rPr>
        <w:t>SVM</w:t>
      </w:r>
      <w:r>
        <w:rPr>
          <w:spacing w:val="-9"/>
          <w:sz w:val="20"/>
        </w:rPr>
        <w:t> </w:t>
      </w:r>
      <w:r>
        <w:rPr>
          <w:sz w:val="20"/>
        </w:rPr>
        <w:t>=</w:t>
      </w:r>
      <w:r>
        <w:rPr>
          <w:spacing w:val="-8"/>
          <w:sz w:val="20"/>
        </w:rPr>
        <w:t> </w:t>
      </w:r>
      <w:r>
        <w:rPr>
          <w:sz w:val="20"/>
        </w:rPr>
        <w:t>0.0019),</w:t>
      </w:r>
      <w:r>
        <w:rPr>
          <w:spacing w:val="-8"/>
          <w:sz w:val="20"/>
        </w:rPr>
        <w:t> </w:t>
      </w:r>
      <w:r>
        <w:rPr>
          <w:sz w:val="20"/>
        </w:rPr>
        <w:t>rendering</w:t>
      </w:r>
      <w:r>
        <w:rPr>
          <w:spacing w:val="-9"/>
          <w:sz w:val="20"/>
        </w:rPr>
        <w:t> </w:t>
      </w:r>
      <w:r>
        <w:rPr>
          <w:sz w:val="20"/>
        </w:rPr>
        <w:t>them</w:t>
      </w:r>
      <w:r>
        <w:rPr>
          <w:spacing w:val="-8"/>
          <w:sz w:val="20"/>
        </w:rPr>
        <w:t> </w:t>
      </w:r>
      <w:r>
        <w:rPr>
          <w:sz w:val="20"/>
        </w:rPr>
        <w:t>ineffective</w:t>
      </w:r>
      <w:r>
        <w:rPr>
          <w:spacing w:val="-8"/>
          <w:sz w:val="20"/>
        </w:rPr>
        <w:t> </w:t>
      </w:r>
      <w:r>
        <w:rPr>
          <w:sz w:val="20"/>
        </w:rPr>
        <w:t>due</w:t>
      </w:r>
      <w:r>
        <w:rPr>
          <w:spacing w:val="-8"/>
          <w:sz w:val="20"/>
        </w:rPr>
        <w:t> </w:t>
      </w:r>
      <w:r>
        <w:rPr>
          <w:sz w:val="20"/>
        </w:rPr>
        <w:t>to</w:t>
      </w:r>
      <w:r>
        <w:rPr>
          <w:spacing w:val="-9"/>
          <w:sz w:val="20"/>
        </w:rPr>
        <w:t> </w:t>
      </w:r>
      <w:r>
        <w:rPr>
          <w:sz w:val="20"/>
        </w:rPr>
        <w:t>severe</w:t>
      </w:r>
      <w:r>
        <w:rPr>
          <w:spacing w:val="-8"/>
          <w:sz w:val="20"/>
        </w:rPr>
        <w:t> </w:t>
      </w:r>
      <w:r>
        <w:rPr>
          <w:sz w:val="20"/>
        </w:rPr>
        <w:t>overfitting</w:t>
      </w:r>
      <w:r>
        <w:rPr>
          <w:spacing w:val="-8"/>
          <w:sz w:val="20"/>
        </w:rPr>
        <w:t> </w:t>
      </w:r>
      <w:r>
        <w:rPr>
          <w:sz w:val="20"/>
        </w:rPr>
        <w:t>to</w:t>
      </w:r>
      <w:r>
        <w:rPr>
          <w:spacing w:val="-9"/>
          <w:sz w:val="20"/>
        </w:rPr>
        <w:t> </w:t>
      </w:r>
      <w:r>
        <w:rPr>
          <w:sz w:val="20"/>
        </w:rPr>
        <w:t>the majority class.</w:t>
      </w:r>
    </w:p>
    <w:p>
      <w:pPr>
        <w:pStyle w:val="BodyText"/>
        <w:spacing w:line="249" w:lineRule="auto" w:before="199"/>
        <w:ind w:right="774" w:firstLine="298"/>
        <w:jc w:val="both"/>
      </w:pPr>
      <w:r>
        <w:rPr/>
        <w:t>In</w:t>
      </w:r>
      <w:r>
        <w:rPr>
          <w:spacing w:val="-8"/>
        </w:rPr>
        <w:t> </w:t>
      </w:r>
      <w:r>
        <w:rPr/>
        <w:t>terms</w:t>
      </w:r>
      <w:r>
        <w:rPr>
          <w:spacing w:val="-8"/>
        </w:rPr>
        <w:t> </w:t>
      </w:r>
      <w:r>
        <w:rPr/>
        <w:t>of</w:t>
      </w:r>
      <w:r>
        <w:rPr>
          <w:spacing w:val="-8"/>
        </w:rPr>
        <w:t> </w:t>
      </w:r>
      <w:r>
        <w:rPr/>
        <w:t>computational</w:t>
      </w:r>
      <w:r>
        <w:rPr>
          <w:spacing w:val="-8"/>
        </w:rPr>
        <w:t> </w:t>
      </w:r>
      <w:r>
        <w:rPr/>
        <w:t>efficiency,</w:t>
      </w:r>
      <w:r>
        <w:rPr>
          <w:spacing w:val="-8"/>
        </w:rPr>
        <w:t> </w:t>
      </w:r>
      <w:r>
        <w:rPr/>
        <w:t>Logistic</w:t>
      </w:r>
      <w:r>
        <w:rPr>
          <w:spacing w:val="-8"/>
        </w:rPr>
        <w:t> </w:t>
      </w:r>
      <w:r>
        <w:rPr/>
        <w:t>Regression</w:t>
      </w:r>
      <w:r>
        <w:rPr>
          <w:spacing w:val="-8"/>
        </w:rPr>
        <w:t> </w:t>
      </w:r>
      <w:r>
        <w:rPr/>
        <w:t>and</w:t>
      </w:r>
      <w:r>
        <w:rPr>
          <w:spacing w:val="-8"/>
        </w:rPr>
        <w:t> </w:t>
      </w:r>
      <w:r>
        <w:rPr/>
        <w:t>Decision</w:t>
      </w:r>
      <w:r>
        <w:rPr>
          <w:spacing w:val="-8"/>
        </w:rPr>
        <w:t> </w:t>
      </w:r>
      <w:r>
        <w:rPr/>
        <w:t>Tree</w:t>
      </w:r>
      <w:r>
        <w:rPr>
          <w:spacing w:val="-8"/>
        </w:rPr>
        <w:t> </w:t>
      </w:r>
      <w:r>
        <w:rPr/>
        <w:t>offer</w:t>
      </w:r>
      <w:r>
        <w:rPr>
          <w:spacing w:val="-8"/>
        </w:rPr>
        <w:t> </w:t>
      </w:r>
      <w:r>
        <w:rPr/>
        <w:t>the</w:t>
      </w:r>
      <w:r>
        <w:rPr>
          <w:spacing w:val="-8"/>
        </w:rPr>
        <w:t> </w:t>
      </w:r>
      <w:r>
        <w:rPr/>
        <w:t>best</w:t>
      </w:r>
      <w:r>
        <w:rPr>
          <w:spacing w:val="-8"/>
        </w:rPr>
        <w:t> </w:t>
      </w:r>
      <w:r>
        <w:rPr/>
        <w:t>balance</w:t>
      </w:r>
      <w:r>
        <w:rPr>
          <w:spacing w:val="-8"/>
        </w:rPr>
        <w:t> </w:t>
      </w:r>
      <w:r>
        <w:rPr/>
        <w:t>between</w:t>
      </w:r>
      <w:r>
        <w:rPr>
          <w:spacing w:val="-8"/>
        </w:rPr>
        <w:t> </w:t>
      </w:r>
      <w:r>
        <w:rPr/>
        <w:t>speed and performance.</w:t>
      </w:r>
    </w:p>
    <w:p>
      <w:pPr>
        <w:pStyle w:val="BodyText"/>
        <w:spacing w:after="0" w:line="249" w:lineRule="auto"/>
        <w:jc w:val="both"/>
        <w:sectPr>
          <w:pgSz w:w="10890" w:h="14860"/>
          <w:pgMar w:header="691" w:footer="562" w:top="940" w:bottom="760" w:left="708" w:right="0"/>
        </w:sectPr>
      </w:pPr>
    </w:p>
    <w:p>
      <w:pPr>
        <w:spacing w:before="203"/>
        <w:ind w:left="68" w:right="0" w:firstLine="0"/>
        <w:jc w:val="left"/>
        <w:rPr>
          <w:rFonts w:ascii="Arial"/>
          <w:b/>
          <w:sz w:val="18"/>
        </w:rPr>
      </w:pPr>
      <w:r>
        <w:rPr>
          <w:rFonts w:ascii="Arial"/>
          <w:b/>
          <w:spacing w:val="-6"/>
          <w:sz w:val="18"/>
        </w:rPr>
        <w:t>Table</w:t>
      </w:r>
      <w:r>
        <w:rPr>
          <w:rFonts w:ascii="Arial"/>
          <w:b/>
          <w:spacing w:val="-1"/>
          <w:sz w:val="18"/>
        </w:rPr>
        <w:t> </w:t>
      </w:r>
      <w:r>
        <w:rPr>
          <w:rFonts w:ascii="Arial"/>
          <w:b/>
          <w:spacing w:val="-12"/>
          <w:sz w:val="18"/>
        </w:rPr>
        <w:t>2</w:t>
      </w:r>
    </w:p>
    <w:p>
      <w:pPr>
        <w:spacing w:before="13"/>
        <w:ind w:left="68" w:right="0" w:firstLine="0"/>
        <w:jc w:val="left"/>
        <w:rPr>
          <w:rFonts w:ascii="Arial MT"/>
          <w:sz w:val="18"/>
        </w:rPr>
      </w:pPr>
      <w:r>
        <w:rPr>
          <w:rFonts w:ascii="Arial MT"/>
          <w:spacing w:val="-4"/>
          <w:sz w:val="18"/>
        </w:rPr>
        <w:t>Performance</w:t>
      </w:r>
      <w:r>
        <w:rPr>
          <w:rFonts w:ascii="Arial MT"/>
          <w:spacing w:val="-7"/>
          <w:sz w:val="18"/>
        </w:rPr>
        <w:t> </w:t>
      </w:r>
      <w:r>
        <w:rPr>
          <w:rFonts w:ascii="Arial MT"/>
          <w:spacing w:val="-4"/>
          <w:sz w:val="18"/>
        </w:rPr>
        <w:t>comparison</w:t>
      </w:r>
      <w:r>
        <w:rPr>
          <w:rFonts w:ascii="Arial MT"/>
          <w:spacing w:val="-6"/>
          <w:sz w:val="18"/>
        </w:rPr>
        <w:t> </w:t>
      </w:r>
      <w:r>
        <w:rPr>
          <w:rFonts w:ascii="Arial MT"/>
          <w:spacing w:val="-4"/>
          <w:sz w:val="18"/>
        </w:rPr>
        <w:t>of</w:t>
      </w:r>
      <w:r>
        <w:rPr>
          <w:rFonts w:ascii="Arial MT"/>
          <w:spacing w:val="-6"/>
          <w:sz w:val="18"/>
        </w:rPr>
        <w:t> </w:t>
      </w:r>
      <w:r>
        <w:rPr>
          <w:rFonts w:ascii="Arial MT"/>
          <w:spacing w:val="-4"/>
          <w:sz w:val="18"/>
        </w:rPr>
        <w:t>UF-FAE</w:t>
      </w:r>
      <w:r>
        <w:rPr>
          <w:rFonts w:ascii="Arial MT"/>
          <w:spacing w:val="-6"/>
          <w:sz w:val="18"/>
        </w:rPr>
        <w:t> </w:t>
      </w:r>
      <w:r>
        <w:rPr>
          <w:rFonts w:ascii="Arial MT"/>
          <w:spacing w:val="-4"/>
          <w:sz w:val="18"/>
        </w:rPr>
        <w:t>ablation</w:t>
      </w:r>
      <w:r>
        <w:rPr>
          <w:rFonts w:ascii="Arial MT"/>
          <w:spacing w:val="-6"/>
          <w:sz w:val="18"/>
        </w:rPr>
        <w:t> </w:t>
      </w:r>
      <w:r>
        <w:rPr>
          <w:rFonts w:ascii="Arial MT"/>
          <w:spacing w:val="-4"/>
          <w:sz w:val="18"/>
        </w:rPr>
        <w:t>experiments</w:t>
      </w:r>
      <w:r>
        <w:rPr>
          <w:rFonts w:ascii="Arial MT"/>
          <w:spacing w:val="-6"/>
          <w:sz w:val="18"/>
        </w:rPr>
        <w:t> </w:t>
      </w:r>
      <w:r>
        <w:rPr>
          <w:rFonts w:ascii="Arial MT"/>
          <w:spacing w:val="-4"/>
          <w:sz w:val="18"/>
        </w:rPr>
        <w:t>across</w:t>
      </w:r>
      <w:r>
        <w:rPr>
          <w:rFonts w:ascii="Arial MT"/>
          <w:spacing w:val="-7"/>
          <w:sz w:val="18"/>
        </w:rPr>
        <w:t> </w:t>
      </w:r>
      <w:r>
        <w:rPr>
          <w:rFonts w:ascii="Arial MT"/>
          <w:spacing w:val="-4"/>
          <w:sz w:val="18"/>
        </w:rPr>
        <w:t>different</w:t>
      </w:r>
      <w:r>
        <w:rPr>
          <w:rFonts w:ascii="Arial MT"/>
          <w:spacing w:val="-6"/>
          <w:sz w:val="18"/>
        </w:rPr>
        <w:t> </w:t>
      </w:r>
      <w:r>
        <w:rPr>
          <w:rFonts w:ascii="Arial MT"/>
          <w:spacing w:val="-4"/>
          <w:sz w:val="18"/>
        </w:rPr>
        <w:t>feature</w:t>
      </w:r>
      <w:r>
        <w:rPr>
          <w:rFonts w:ascii="Arial MT"/>
          <w:spacing w:val="-6"/>
          <w:sz w:val="18"/>
        </w:rPr>
        <w:t> </w:t>
      </w:r>
      <w:r>
        <w:rPr>
          <w:rFonts w:ascii="Arial MT"/>
          <w:spacing w:val="-4"/>
          <w:sz w:val="18"/>
        </w:rPr>
        <w:t>sets.</w:t>
      </w:r>
    </w:p>
    <w:p>
      <w:pPr>
        <w:pStyle w:val="BodyText"/>
        <w:spacing w:before="7"/>
        <w:ind w:left="0"/>
        <w:rPr>
          <w:rFonts w:ascii="Arial MT"/>
          <w:sz w:val="8"/>
        </w:rPr>
      </w:pPr>
    </w:p>
    <w:tbl>
      <w:tblPr>
        <w:tblW w:w="0" w:type="auto"/>
        <w:jc w:val="left"/>
        <w:tblInd w:w="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1"/>
        <w:gridCol w:w="806"/>
        <w:gridCol w:w="586"/>
        <w:gridCol w:w="858"/>
        <w:gridCol w:w="707"/>
        <w:gridCol w:w="642"/>
        <w:gridCol w:w="902"/>
        <w:gridCol w:w="805"/>
        <w:gridCol w:w="718"/>
        <w:gridCol w:w="1681"/>
        <w:gridCol w:w="488"/>
      </w:tblGrid>
      <w:tr>
        <w:trPr>
          <w:trHeight w:val="374" w:hRule="atLeast"/>
        </w:trPr>
        <w:tc>
          <w:tcPr>
            <w:tcW w:w="1141" w:type="dxa"/>
            <w:tcBorders>
              <w:top w:val="single" w:sz="4" w:space="0" w:color="000000"/>
              <w:bottom w:val="single" w:sz="4" w:space="0" w:color="000000"/>
            </w:tcBorders>
          </w:tcPr>
          <w:p>
            <w:pPr>
              <w:pStyle w:val="TableParagraph"/>
              <w:ind w:left="91"/>
              <w:rPr>
                <w:rFonts w:ascii="Arial"/>
                <w:b/>
                <w:sz w:val="13"/>
              </w:rPr>
            </w:pPr>
            <w:r>
              <w:rPr>
                <w:rFonts w:ascii="Arial"/>
                <w:b/>
                <w:spacing w:val="-2"/>
                <w:sz w:val="13"/>
              </w:rPr>
              <w:t>Model</w:t>
            </w:r>
          </w:p>
        </w:tc>
        <w:tc>
          <w:tcPr>
            <w:tcW w:w="806" w:type="dxa"/>
            <w:tcBorders>
              <w:top w:val="single" w:sz="4" w:space="0" w:color="000000"/>
              <w:bottom w:val="single" w:sz="4" w:space="0" w:color="000000"/>
            </w:tcBorders>
          </w:tcPr>
          <w:p>
            <w:pPr>
              <w:pStyle w:val="TableParagraph"/>
              <w:ind w:left="92"/>
              <w:rPr>
                <w:rFonts w:ascii="Arial"/>
                <w:b/>
                <w:sz w:val="13"/>
              </w:rPr>
            </w:pPr>
            <w:r>
              <w:rPr>
                <w:rFonts w:ascii="Arial"/>
                <w:b/>
                <w:spacing w:val="-2"/>
                <w:sz w:val="13"/>
              </w:rPr>
              <w:t>Group</w:t>
            </w:r>
          </w:p>
        </w:tc>
        <w:tc>
          <w:tcPr>
            <w:tcW w:w="586" w:type="dxa"/>
            <w:tcBorders>
              <w:top w:val="single" w:sz="4" w:space="0" w:color="000000"/>
              <w:bottom w:val="single" w:sz="4" w:space="0" w:color="000000"/>
            </w:tcBorders>
          </w:tcPr>
          <w:p>
            <w:pPr>
              <w:pStyle w:val="TableParagraph"/>
              <w:ind w:right="223"/>
              <w:jc w:val="center"/>
              <w:rPr>
                <w:rFonts w:ascii="Arial"/>
                <w:b/>
                <w:sz w:val="13"/>
              </w:rPr>
            </w:pPr>
            <w:r>
              <w:rPr>
                <w:rFonts w:ascii="Arial"/>
                <w:b/>
                <w:spacing w:val="-5"/>
                <w:w w:val="105"/>
                <w:sz w:val="13"/>
              </w:rPr>
              <w:t>AUC</w:t>
            </w:r>
          </w:p>
        </w:tc>
        <w:tc>
          <w:tcPr>
            <w:tcW w:w="858" w:type="dxa"/>
            <w:tcBorders>
              <w:top w:val="single" w:sz="4" w:space="0" w:color="000000"/>
              <w:bottom w:val="single" w:sz="4" w:space="0" w:color="000000"/>
            </w:tcBorders>
          </w:tcPr>
          <w:p>
            <w:pPr>
              <w:pStyle w:val="TableParagraph"/>
              <w:spacing w:line="170" w:lineRule="atLeast" w:before="3"/>
              <w:ind w:left="157" w:hanging="1"/>
              <w:rPr>
                <w:rFonts w:ascii="Arial"/>
                <w:b/>
                <w:sz w:val="13"/>
              </w:rPr>
            </w:pPr>
            <w:r>
              <w:rPr>
                <w:rFonts w:ascii="Arial"/>
                <w:b/>
                <w:sz w:val="13"/>
              </w:rPr>
              <w:t>C1</w:t>
            </w:r>
            <w:r>
              <w:rPr>
                <w:rFonts w:ascii="Arial"/>
                <w:b/>
                <w:spacing w:val="20"/>
                <w:sz w:val="13"/>
              </w:rPr>
              <w:t> </w:t>
            </w:r>
            <w:r>
              <w:rPr>
                <w:rFonts w:ascii="Arial"/>
                <w:b/>
                <w:sz w:val="13"/>
              </w:rPr>
              <w:t>Preci-</w:t>
            </w:r>
            <w:r>
              <w:rPr>
                <w:rFonts w:ascii="Arial"/>
                <w:b/>
                <w:spacing w:val="40"/>
                <w:sz w:val="13"/>
              </w:rPr>
              <w:t> </w:t>
            </w:r>
            <w:r>
              <w:rPr>
                <w:rFonts w:ascii="Arial"/>
                <w:b/>
                <w:spacing w:val="-4"/>
                <w:sz w:val="13"/>
              </w:rPr>
              <w:t>sion</w:t>
            </w:r>
          </w:p>
        </w:tc>
        <w:tc>
          <w:tcPr>
            <w:tcW w:w="707" w:type="dxa"/>
            <w:tcBorders>
              <w:top w:val="single" w:sz="4" w:space="0" w:color="000000"/>
              <w:bottom w:val="single" w:sz="4" w:space="0" w:color="000000"/>
            </w:tcBorders>
          </w:tcPr>
          <w:p>
            <w:pPr>
              <w:pStyle w:val="TableParagraph"/>
              <w:ind w:left="92"/>
              <w:rPr>
                <w:rFonts w:ascii="Arial"/>
                <w:b/>
                <w:sz w:val="13"/>
              </w:rPr>
            </w:pPr>
            <w:r>
              <w:rPr>
                <w:rFonts w:ascii="Arial"/>
                <w:b/>
                <w:sz w:val="13"/>
              </w:rPr>
              <w:t>C1</w:t>
            </w:r>
            <w:r>
              <w:rPr>
                <w:rFonts w:ascii="Arial"/>
                <w:b/>
                <w:spacing w:val="36"/>
                <w:sz w:val="13"/>
              </w:rPr>
              <w:t>  </w:t>
            </w:r>
            <w:r>
              <w:rPr>
                <w:rFonts w:ascii="Arial"/>
                <w:b/>
                <w:spacing w:val="-5"/>
                <w:sz w:val="13"/>
              </w:rPr>
              <w:t>Re-</w:t>
            </w:r>
          </w:p>
          <w:p>
            <w:pPr>
              <w:pStyle w:val="TableParagraph"/>
              <w:spacing w:before="19"/>
              <w:ind w:left="92"/>
              <w:rPr>
                <w:rFonts w:ascii="Arial"/>
                <w:b/>
                <w:sz w:val="13"/>
              </w:rPr>
            </w:pPr>
            <w:r>
              <w:rPr>
                <w:rFonts w:ascii="Arial"/>
                <w:b/>
                <w:spacing w:val="-4"/>
                <w:sz w:val="13"/>
              </w:rPr>
              <w:t>call</w:t>
            </w:r>
          </w:p>
        </w:tc>
        <w:tc>
          <w:tcPr>
            <w:tcW w:w="642" w:type="dxa"/>
            <w:tcBorders>
              <w:top w:val="single" w:sz="4" w:space="0" w:color="000000"/>
              <w:bottom w:val="single" w:sz="4" w:space="0" w:color="000000"/>
            </w:tcBorders>
          </w:tcPr>
          <w:p>
            <w:pPr>
              <w:pStyle w:val="TableParagraph"/>
              <w:ind w:right="88"/>
              <w:jc w:val="center"/>
              <w:rPr>
                <w:rFonts w:ascii="Arial"/>
                <w:b/>
                <w:sz w:val="13"/>
              </w:rPr>
            </w:pPr>
            <w:r>
              <w:rPr>
                <w:rFonts w:ascii="Arial"/>
                <w:b/>
                <w:sz w:val="13"/>
              </w:rPr>
              <w:t>C1</w:t>
            </w:r>
            <w:r>
              <w:rPr>
                <w:rFonts w:ascii="Arial"/>
                <w:b/>
                <w:spacing w:val="9"/>
                <w:sz w:val="13"/>
              </w:rPr>
              <w:t> </w:t>
            </w:r>
            <w:r>
              <w:rPr>
                <w:rFonts w:ascii="Arial"/>
                <w:b/>
                <w:spacing w:val="-5"/>
                <w:sz w:val="13"/>
              </w:rPr>
              <w:t>F1</w:t>
            </w:r>
          </w:p>
        </w:tc>
        <w:tc>
          <w:tcPr>
            <w:tcW w:w="902" w:type="dxa"/>
            <w:tcBorders>
              <w:top w:val="single" w:sz="4" w:space="0" w:color="000000"/>
              <w:bottom w:val="single" w:sz="4" w:space="0" w:color="000000"/>
            </w:tcBorders>
          </w:tcPr>
          <w:p>
            <w:pPr>
              <w:pStyle w:val="TableParagraph"/>
              <w:spacing w:line="170" w:lineRule="atLeast" w:before="3"/>
              <w:ind w:left="156" w:hanging="1"/>
              <w:rPr>
                <w:rFonts w:ascii="Arial"/>
                <w:b/>
                <w:sz w:val="13"/>
              </w:rPr>
            </w:pPr>
            <w:r>
              <w:rPr>
                <w:rFonts w:ascii="Arial"/>
                <w:b/>
                <w:sz w:val="13"/>
              </w:rPr>
              <w:t>W.</w:t>
            </w:r>
            <w:r>
              <w:rPr>
                <w:rFonts w:ascii="Arial"/>
                <w:b/>
                <w:spacing w:val="60"/>
                <w:sz w:val="13"/>
              </w:rPr>
              <w:t> </w:t>
            </w:r>
            <w:r>
              <w:rPr>
                <w:rFonts w:ascii="Arial"/>
                <w:b/>
                <w:sz w:val="13"/>
              </w:rPr>
              <w:t>Preci-</w:t>
            </w:r>
            <w:r>
              <w:rPr>
                <w:rFonts w:ascii="Arial"/>
                <w:b/>
                <w:spacing w:val="40"/>
                <w:sz w:val="13"/>
              </w:rPr>
              <w:t> </w:t>
            </w:r>
            <w:r>
              <w:rPr>
                <w:rFonts w:ascii="Arial"/>
                <w:b/>
                <w:spacing w:val="-4"/>
                <w:sz w:val="13"/>
              </w:rPr>
              <w:t>sion</w:t>
            </w:r>
          </w:p>
        </w:tc>
        <w:tc>
          <w:tcPr>
            <w:tcW w:w="805" w:type="dxa"/>
            <w:tcBorders>
              <w:top w:val="single" w:sz="4" w:space="0" w:color="000000"/>
              <w:bottom w:val="single" w:sz="4" w:space="0" w:color="000000"/>
            </w:tcBorders>
          </w:tcPr>
          <w:p>
            <w:pPr>
              <w:pStyle w:val="TableParagraph"/>
              <w:ind w:left="91"/>
              <w:rPr>
                <w:rFonts w:ascii="Arial"/>
                <w:b/>
                <w:sz w:val="13"/>
              </w:rPr>
            </w:pPr>
            <w:r>
              <w:rPr>
                <w:rFonts w:ascii="Arial"/>
                <w:b/>
                <w:sz w:val="13"/>
              </w:rPr>
              <w:t>W.</w:t>
            </w:r>
            <w:r>
              <w:rPr>
                <w:rFonts w:ascii="Arial"/>
                <w:b/>
                <w:spacing w:val="31"/>
                <w:sz w:val="13"/>
              </w:rPr>
              <w:t> </w:t>
            </w:r>
            <w:r>
              <w:rPr>
                <w:rFonts w:ascii="Arial"/>
                <w:b/>
                <w:spacing w:val="-2"/>
                <w:sz w:val="13"/>
              </w:rPr>
              <w:t>Recall</w:t>
            </w:r>
          </w:p>
        </w:tc>
        <w:tc>
          <w:tcPr>
            <w:tcW w:w="718" w:type="dxa"/>
            <w:tcBorders>
              <w:top w:val="single" w:sz="4" w:space="0" w:color="000000"/>
              <w:bottom w:val="single" w:sz="4" w:space="0" w:color="000000"/>
            </w:tcBorders>
          </w:tcPr>
          <w:p>
            <w:pPr>
              <w:pStyle w:val="TableParagraph"/>
              <w:ind w:left="123"/>
              <w:rPr>
                <w:rFonts w:ascii="Arial"/>
                <w:b/>
                <w:sz w:val="13"/>
              </w:rPr>
            </w:pPr>
            <w:r>
              <w:rPr>
                <w:rFonts w:ascii="Arial"/>
                <w:b/>
                <w:w w:val="110"/>
                <w:sz w:val="13"/>
              </w:rPr>
              <w:t>W.</w:t>
            </w:r>
            <w:r>
              <w:rPr>
                <w:rFonts w:ascii="Arial"/>
                <w:b/>
                <w:spacing w:val="11"/>
                <w:w w:val="110"/>
                <w:sz w:val="13"/>
              </w:rPr>
              <w:t> </w:t>
            </w:r>
            <w:r>
              <w:rPr>
                <w:rFonts w:ascii="Arial"/>
                <w:b/>
                <w:spacing w:val="-5"/>
                <w:w w:val="110"/>
                <w:sz w:val="13"/>
              </w:rPr>
              <w:t>F1</w:t>
            </w:r>
          </w:p>
        </w:tc>
        <w:tc>
          <w:tcPr>
            <w:tcW w:w="1681" w:type="dxa"/>
            <w:tcBorders>
              <w:top w:val="single" w:sz="4" w:space="0" w:color="000000"/>
              <w:bottom w:val="single" w:sz="4" w:space="0" w:color="000000"/>
            </w:tcBorders>
          </w:tcPr>
          <w:p>
            <w:pPr>
              <w:pStyle w:val="TableParagraph"/>
              <w:ind w:left="198"/>
              <w:rPr>
                <w:rFonts w:ascii="Arial"/>
                <w:b/>
                <w:sz w:val="13"/>
              </w:rPr>
            </w:pPr>
            <w:r>
              <w:rPr>
                <w:rFonts w:ascii="Arial"/>
                <w:b/>
                <w:sz w:val="13"/>
              </w:rPr>
              <w:t>Top</w:t>
            </w:r>
            <w:r>
              <w:rPr>
                <w:rFonts w:ascii="Arial"/>
                <w:b/>
                <w:spacing w:val="2"/>
                <w:sz w:val="13"/>
              </w:rPr>
              <w:t> </w:t>
            </w:r>
            <w:r>
              <w:rPr>
                <w:rFonts w:ascii="Arial"/>
                <w:b/>
                <w:spacing w:val="-2"/>
                <w:sz w:val="13"/>
              </w:rPr>
              <w:t>Features</w:t>
            </w:r>
          </w:p>
        </w:tc>
        <w:tc>
          <w:tcPr>
            <w:tcW w:w="488" w:type="dxa"/>
            <w:tcBorders>
              <w:top w:val="single" w:sz="4" w:space="0" w:color="000000"/>
              <w:bottom w:val="single" w:sz="4" w:space="0" w:color="000000"/>
            </w:tcBorders>
          </w:tcPr>
          <w:p>
            <w:pPr>
              <w:pStyle w:val="TableParagraph"/>
              <w:spacing w:before="0"/>
              <w:rPr>
                <w:rFonts w:ascii="Times New Roman"/>
                <w:sz w:val="16"/>
              </w:rPr>
            </w:pPr>
          </w:p>
        </w:tc>
      </w:tr>
      <w:tr>
        <w:trPr>
          <w:trHeight w:val="547" w:hRule="atLeast"/>
        </w:trPr>
        <w:tc>
          <w:tcPr>
            <w:tcW w:w="1141" w:type="dxa"/>
            <w:tcBorders>
              <w:top w:val="single" w:sz="4" w:space="0" w:color="000000"/>
            </w:tcBorders>
          </w:tcPr>
          <w:p>
            <w:pPr>
              <w:pStyle w:val="TableParagraph"/>
              <w:spacing w:line="271" w:lineRule="auto"/>
              <w:ind w:left="91" w:right="84"/>
              <w:rPr>
                <w:sz w:val="13"/>
              </w:rPr>
            </w:pPr>
            <w:r>
              <w:rPr>
                <w:sz w:val="13"/>
              </w:rPr>
              <w:t>Logistic</w:t>
            </w:r>
            <w:r>
              <w:rPr>
                <w:spacing w:val="6"/>
                <w:sz w:val="13"/>
              </w:rPr>
              <w:t> </w:t>
            </w:r>
            <w:r>
              <w:rPr>
                <w:sz w:val="13"/>
              </w:rPr>
              <w:t>Regres-</w:t>
            </w:r>
            <w:r>
              <w:rPr>
                <w:spacing w:val="40"/>
                <w:sz w:val="13"/>
              </w:rPr>
              <w:t> </w:t>
            </w:r>
            <w:r>
              <w:rPr>
                <w:spacing w:val="-4"/>
                <w:sz w:val="13"/>
              </w:rPr>
              <w:t>sion</w:t>
            </w:r>
          </w:p>
        </w:tc>
        <w:tc>
          <w:tcPr>
            <w:tcW w:w="806" w:type="dxa"/>
            <w:tcBorders>
              <w:top w:val="single" w:sz="4" w:space="0" w:color="000000"/>
            </w:tcBorders>
          </w:tcPr>
          <w:p>
            <w:pPr>
              <w:pStyle w:val="TableParagraph"/>
              <w:ind w:left="92"/>
              <w:rPr>
                <w:sz w:val="13"/>
              </w:rPr>
            </w:pPr>
            <w:r>
              <w:rPr>
                <w:spacing w:val="-2"/>
                <w:w w:val="105"/>
                <w:sz w:val="13"/>
              </w:rPr>
              <w:t>Multimodal</w:t>
            </w:r>
          </w:p>
        </w:tc>
        <w:tc>
          <w:tcPr>
            <w:tcW w:w="586" w:type="dxa"/>
            <w:tcBorders>
              <w:top w:val="single" w:sz="4" w:space="0" w:color="000000"/>
            </w:tcBorders>
          </w:tcPr>
          <w:p>
            <w:pPr>
              <w:pStyle w:val="TableParagraph"/>
              <w:ind w:right="117"/>
              <w:jc w:val="center"/>
              <w:rPr>
                <w:sz w:val="13"/>
              </w:rPr>
            </w:pPr>
            <w:r>
              <w:rPr>
                <w:spacing w:val="-2"/>
                <w:sz w:val="13"/>
              </w:rPr>
              <w:t>0.9866</w:t>
            </w:r>
          </w:p>
        </w:tc>
        <w:tc>
          <w:tcPr>
            <w:tcW w:w="858" w:type="dxa"/>
            <w:tcBorders>
              <w:top w:val="single" w:sz="4" w:space="0" w:color="000000"/>
            </w:tcBorders>
          </w:tcPr>
          <w:p>
            <w:pPr>
              <w:pStyle w:val="TableParagraph"/>
              <w:ind w:left="156"/>
              <w:rPr>
                <w:sz w:val="13"/>
              </w:rPr>
            </w:pPr>
            <w:r>
              <w:rPr>
                <w:spacing w:val="-2"/>
                <w:sz w:val="13"/>
              </w:rPr>
              <w:t>0.7467</w:t>
            </w:r>
          </w:p>
        </w:tc>
        <w:tc>
          <w:tcPr>
            <w:tcW w:w="707" w:type="dxa"/>
            <w:tcBorders>
              <w:top w:val="single" w:sz="4" w:space="0" w:color="000000"/>
            </w:tcBorders>
          </w:tcPr>
          <w:p>
            <w:pPr>
              <w:pStyle w:val="TableParagraph"/>
              <w:ind w:left="92"/>
              <w:rPr>
                <w:sz w:val="13"/>
              </w:rPr>
            </w:pPr>
            <w:r>
              <w:rPr>
                <w:spacing w:val="-2"/>
                <w:sz w:val="13"/>
              </w:rPr>
              <w:t>0.5558</w:t>
            </w:r>
          </w:p>
        </w:tc>
        <w:tc>
          <w:tcPr>
            <w:tcW w:w="642" w:type="dxa"/>
            <w:tcBorders>
              <w:top w:val="single" w:sz="4" w:space="0" w:color="000000"/>
            </w:tcBorders>
          </w:tcPr>
          <w:p>
            <w:pPr>
              <w:pStyle w:val="TableParagraph"/>
              <w:ind w:left="25" w:right="88"/>
              <w:jc w:val="center"/>
              <w:rPr>
                <w:sz w:val="13"/>
              </w:rPr>
            </w:pPr>
            <w:r>
              <w:rPr>
                <w:spacing w:val="-2"/>
                <w:sz w:val="13"/>
              </w:rPr>
              <w:t>0.6372</w:t>
            </w:r>
          </w:p>
        </w:tc>
        <w:tc>
          <w:tcPr>
            <w:tcW w:w="902" w:type="dxa"/>
            <w:tcBorders>
              <w:top w:val="single" w:sz="4" w:space="0" w:color="000000"/>
            </w:tcBorders>
          </w:tcPr>
          <w:p>
            <w:pPr>
              <w:pStyle w:val="TableParagraph"/>
              <w:ind w:left="155"/>
              <w:rPr>
                <w:sz w:val="13"/>
              </w:rPr>
            </w:pPr>
            <w:r>
              <w:rPr>
                <w:spacing w:val="-2"/>
                <w:sz w:val="13"/>
              </w:rPr>
              <w:t>0.9992</w:t>
            </w:r>
          </w:p>
        </w:tc>
        <w:tc>
          <w:tcPr>
            <w:tcW w:w="805" w:type="dxa"/>
            <w:tcBorders>
              <w:top w:val="single" w:sz="4" w:space="0" w:color="000000"/>
            </w:tcBorders>
          </w:tcPr>
          <w:p>
            <w:pPr>
              <w:pStyle w:val="TableParagraph"/>
              <w:ind w:left="90"/>
              <w:rPr>
                <w:sz w:val="13"/>
              </w:rPr>
            </w:pPr>
            <w:r>
              <w:rPr>
                <w:spacing w:val="-2"/>
                <w:sz w:val="13"/>
              </w:rPr>
              <w:t>0.9993</w:t>
            </w:r>
          </w:p>
        </w:tc>
        <w:tc>
          <w:tcPr>
            <w:tcW w:w="718" w:type="dxa"/>
            <w:tcBorders>
              <w:top w:val="single" w:sz="4" w:space="0" w:color="000000"/>
            </w:tcBorders>
          </w:tcPr>
          <w:p>
            <w:pPr>
              <w:pStyle w:val="TableParagraph"/>
              <w:ind w:right="77"/>
              <w:jc w:val="center"/>
              <w:rPr>
                <w:sz w:val="13"/>
              </w:rPr>
            </w:pPr>
            <w:r>
              <w:rPr>
                <w:spacing w:val="-2"/>
                <w:sz w:val="13"/>
              </w:rPr>
              <w:t>0.9992</w:t>
            </w:r>
          </w:p>
        </w:tc>
        <w:tc>
          <w:tcPr>
            <w:tcW w:w="1681" w:type="dxa"/>
            <w:tcBorders>
              <w:top w:val="single" w:sz="4" w:space="0" w:color="000000"/>
            </w:tcBorders>
          </w:tcPr>
          <w:p>
            <w:pPr>
              <w:pStyle w:val="TableParagraph"/>
              <w:spacing w:line="170" w:lineRule="atLeast" w:before="3"/>
              <w:ind w:left="198" w:hanging="1"/>
              <w:rPr>
                <w:sz w:val="13"/>
              </w:rPr>
            </w:pPr>
            <w:r>
              <w:rPr>
                <w:spacing w:val="-2"/>
                <w:sz w:val="13"/>
              </w:rPr>
              <w:t>receiver_closeness,</w:t>
            </w:r>
            <w:r>
              <w:rPr>
                <w:spacing w:val="40"/>
                <w:sz w:val="13"/>
              </w:rPr>
              <w:t> </w:t>
            </w:r>
            <w:r>
              <w:rPr>
                <w:spacing w:val="-2"/>
                <w:sz w:val="13"/>
              </w:rPr>
              <w:t>receiver_betweenness,</w:t>
            </w:r>
            <w:r>
              <w:rPr>
                <w:spacing w:val="40"/>
                <w:sz w:val="13"/>
              </w:rPr>
              <w:t> </w:t>
            </w:r>
            <w:r>
              <w:rPr>
                <w:spacing w:val="-2"/>
                <w:sz w:val="13"/>
              </w:rPr>
              <w:t>sender_betweenness</w:t>
            </w:r>
          </w:p>
        </w:tc>
        <w:tc>
          <w:tcPr>
            <w:tcW w:w="488" w:type="dxa"/>
            <w:tcBorders>
              <w:top w:val="single" w:sz="4" w:space="0" w:color="000000"/>
            </w:tcBorders>
          </w:tcPr>
          <w:p>
            <w:pPr>
              <w:pStyle w:val="TableParagraph"/>
              <w:spacing w:before="0"/>
              <w:rPr>
                <w:rFonts w:ascii="Times New Roman"/>
                <w:sz w:val="16"/>
              </w:rPr>
            </w:pPr>
          </w:p>
        </w:tc>
      </w:tr>
      <w:tr>
        <w:trPr>
          <w:trHeight w:val="547" w:hRule="atLeast"/>
        </w:trPr>
        <w:tc>
          <w:tcPr>
            <w:tcW w:w="1141" w:type="dxa"/>
          </w:tcPr>
          <w:p>
            <w:pPr>
              <w:pStyle w:val="TableParagraph"/>
              <w:ind w:left="91"/>
              <w:rPr>
                <w:sz w:val="13"/>
              </w:rPr>
            </w:pPr>
            <w:r>
              <w:rPr>
                <w:sz w:val="13"/>
              </w:rPr>
              <w:t>Decision</w:t>
            </w:r>
            <w:r>
              <w:rPr>
                <w:spacing w:val="-2"/>
                <w:sz w:val="13"/>
              </w:rPr>
              <w:t> </w:t>
            </w:r>
            <w:r>
              <w:rPr>
                <w:spacing w:val="-4"/>
                <w:sz w:val="13"/>
              </w:rPr>
              <w:t>Tree</w:t>
            </w:r>
          </w:p>
        </w:tc>
        <w:tc>
          <w:tcPr>
            <w:tcW w:w="806" w:type="dxa"/>
          </w:tcPr>
          <w:p>
            <w:pPr>
              <w:pStyle w:val="TableParagraph"/>
              <w:ind w:left="92"/>
              <w:rPr>
                <w:sz w:val="13"/>
              </w:rPr>
            </w:pPr>
            <w:r>
              <w:rPr>
                <w:spacing w:val="-2"/>
                <w:w w:val="105"/>
                <w:sz w:val="13"/>
              </w:rPr>
              <w:t>Multimodal</w:t>
            </w:r>
          </w:p>
        </w:tc>
        <w:tc>
          <w:tcPr>
            <w:tcW w:w="586" w:type="dxa"/>
          </w:tcPr>
          <w:p>
            <w:pPr>
              <w:pStyle w:val="TableParagraph"/>
              <w:ind w:right="118"/>
              <w:jc w:val="center"/>
              <w:rPr>
                <w:sz w:val="13"/>
              </w:rPr>
            </w:pPr>
            <w:r>
              <w:rPr>
                <w:spacing w:val="-2"/>
                <w:sz w:val="13"/>
              </w:rPr>
              <w:t>0.8621</w:t>
            </w:r>
          </w:p>
        </w:tc>
        <w:tc>
          <w:tcPr>
            <w:tcW w:w="858" w:type="dxa"/>
          </w:tcPr>
          <w:p>
            <w:pPr>
              <w:pStyle w:val="TableParagraph"/>
              <w:ind w:left="156"/>
              <w:rPr>
                <w:sz w:val="13"/>
              </w:rPr>
            </w:pPr>
            <w:r>
              <w:rPr>
                <w:spacing w:val="-2"/>
                <w:sz w:val="13"/>
              </w:rPr>
              <w:t>0.9799</w:t>
            </w:r>
          </w:p>
        </w:tc>
        <w:tc>
          <w:tcPr>
            <w:tcW w:w="707" w:type="dxa"/>
          </w:tcPr>
          <w:p>
            <w:pPr>
              <w:pStyle w:val="TableParagraph"/>
              <w:ind w:left="91"/>
              <w:rPr>
                <w:sz w:val="13"/>
              </w:rPr>
            </w:pPr>
            <w:r>
              <w:rPr>
                <w:spacing w:val="-2"/>
                <w:sz w:val="13"/>
              </w:rPr>
              <w:t>0.8637</w:t>
            </w:r>
          </w:p>
        </w:tc>
        <w:tc>
          <w:tcPr>
            <w:tcW w:w="642" w:type="dxa"/>
          </w:tcPr>
          <w:p>
            <w:pPr>
              <w:pStyle w:val="TableParagraph"/>
              <w:ind w:left="24" w:right="88"/>
              <w:jc w:val="center"/>
              <w:rPr>
                <w:sz w:val="13"/>
              </w:rPr>
            </w:pPr>
            <w:r>
              <w:rPr>
                <w:spacing w:val="-2"/>
                <w:sz w:val="13"/>
              </w:rPr>
              <w:t>0.9182</w:t>
            </w:r>
          </w:p>
        </w:tc>
        <w:tc>
          <w:tcPr>
            <w:tcW w:w="902" w:type="dxa"/>
          </w:tcPr>
          <w:p>
            <w:pPr>
              <w:pStyle w:val="TableParagraph"/>
              <w:ind w:left="155"/>
              <w:rPr>
                <w:sz w:val="13"/>
              </w:rPr>
            </w:pPr>
            <w:r>
              <w:rPr>
                <w:spacing w:val="-2"/>
                <w:sz w:val="13"/>
              </w:rPr>
              <w:t>0.9998</w:t>
            </w:r>
          </w:p>
        </w:tc>
        <w:tc>
          <w:tcPr>
            <w:tcW w:w="805" w:type="dxa"/>
          </w:tcPr>
          <w:p>
            <w:pPr>
              <w:pStyle w:val="TableParagraph"/>
              <w:ind w:left="90"/>
              <w:rPr>
                <w:sz w:val="13"/>
              </w:rPr>
            </w:pPr>
            <w:r>
              <w:rPr>
                <w:spacing w:val="-2"/>
                <w:sz w:val="13"/>
              </w:rPr>
              <w:t>0.9998</w:t>
            </w:r>
          </w:p>
        </w:tc>
        <w:tc>
          <w:tcPr>
            <w:tcW w:w="718" w:type="dxa"/>
          </w:tcPr>
          <w:p>
            <w:pPr>
              <w:pStyle w:val="TableParagraph"/>
              <w:ind w:right="77"/>
              <w:jc w:val="center"/>
              <w:rPr>
                <w:sz w:val="13"/>
              </w:rPr>
            </w:pPr>
            <w:r>
              <w:rPr>
                <w:spacing w:val="-2"/>
                <w:sz w:val="13"/>
              </w:rPr>
              <w:t>0.9998</w:t>
            </w:r>
          </w:p>
        </w:tc>
        <w:tc>
          <w:tcPr>
            <w:tcW w:w="1681" w:type="dxa"/>
          </w:tcPr>
          <w:p>
            <w:pPr>
              <w:pStyle w:val="TableParagraph"/>
              <w:spacing w:line="170" w:lineRule="atLeast" w:before="3"/>
              <w:ind w:left="198" w:right="229" w:hanging="1"/>
              <w:rPr>
                <w:sz w:val="13"/>
              </w:rPr>
            </w:pPr>
            <w:r>
              <w:rPr>
                <w:spacing w:val="-2"/>
                <w:sz w:val="13"/>
              </w:rPr>
              <w:t>sender_degree,</w:t>
            </w:r>
            <w:r>
              <w:rPr>
                <w:spacing w:val="40"/>
                <w:sz w:val="13"/>
              </w:rPr>
              <w:t> </w:t>
            </w:r>
            <w:r>
              <w:rPr>
                <w:spacing w:val="-2"/>
                <w:sz w:val="13"/>
              </w:rPr>
              <w:t>sender_betweenness,</w:t>
            </w:r>
            <w:r>
              <w:rPr>
                <w:spacing w:val="40"/>
                <w:sz w:val="13"/>
              </w:rPr>
              <w:t> </w:t>
            </w:r>
            <w:r>
              <w:rPr>
                <w:spacing w:val="-2"/>
                <w:sz w:val="13"/>
              </w:rPr>
              <w:t>receiver_degree</w:t>
            </w:r>
          </w:p>
        </w:tc>
        <w:tc>
          <w:tcPr>
            <w:tcW w:w="488" w:type="dxa"/>
          </w:tcPr>
          <w:p>
            <w:pPr>
              <w:pStyle w:val="TableParagraph"/>
              <w:spacing w:before="0"/>
              <w:rPr>
                <w:rFonts w:ascii="Times New Roman"/>
                <w:sz w:val="16"/>
              </w:rPr>
            </w:pPr>
          </w:p>
        </w:tc>
      </w:tr>
      <w:tr>
        <w:trPr>
          <w:trHeight w:val="547" w:hRule="atLeast"/>
        </w:trPr>
        <w:tc>
          <w:tcPr>
            <w:tcW w:w="1141" w:type="dxa"/>
          </w:tcPr>
          <w:p>
            <w:pPr>
              <w:pStyle w:val="TableParagraph"/>
              <w:ind w:left="91"/>
              <w:rPr>
                <w:sz w:val="13"/>
              </w:rPr>
            </w:pPr>
            <w:r>
              <w:rPr>
                <w:sz w:val="13"/>
              </w:rPr>
              <w:t>Random</w:t>
            </w:r>
            <w:r>
              <w:rPr>
                <w:spacing w:val="6"/>
                <w:sz w:val="13"/>
              </w:rPr>
              <w:t> </w:t>
            </w:r>
            <w:r>
              <w:rPr>
                <w:spacing w:val="-2"/>
                <w:sz w:val="13"/>
              </w:rPr>
              <w:t>Forest</w:t>
            </w:r>
          </w:p>
        </w:tc>
        <w:tc>
          <w:tcPr>
            <w:tcW w:w="806" w:type="dxa"/>
          </w:tcPr>
          <w:p>
            <w:pPr>
              <w:pStyle w:val="TableParagraph"/>
              <w:ind w:left="93"/>
              <w:rPr>
                <w:sz w:val="13"/>
              </w:rPr>
            </w:pPr>
            <w:r>
              <w:rPr>
                <w:spacing w:val="-2"/>
                <w:w w:val="105"/>
                <w:sz w:val="13"/>
              </w:rPr>
              <w:t>Multimodal</w:t>
            </w:r>
          </w:p>
        </w:tc>
        <w:tc>
          <w:tcPr>
            <w:tcW w:w="586" w:type="dxa"/>
          </w:tcPr>
          <w:p>
            <w:pPr>
              <w:pStyle w:val="TableParagraph"/>
              <w:ind w:left="1" w:right="117"/>
              <w:jc w:val="center"/>
              <w:rPr>
                <w:sz w:val="13"/>
              </w:rPr>
            </w:pPr>
            <w:r>
              <w:rPr>
                <w:spacing w:val="-2"/>
                <w:sz w:val="13"/>
              </w:rPr>
              <w:t>0.9913</w:t>
            </w:r>
          </w:p>
        </w:tc>
        <w:tc>
          <w:tcPr>
            <w:tcW w:w="858" w:type="dxa"/>
          </w:tcPr>
          <w:p>
            <w:pPr>
              <w:pStyle w:val="TableParagraph"/>
              <w:ind w:left="157"/>
              <w:rPr>
                <w:sz w:val="13"/>
              </w:rPr>
            </w:pPr>
            <w:r>
              <w:rPr>
                <w:spacing w:val="-2"/>
                <w:sz w:val="13"/>
              </w:rPr>
              <w:t>1.0000</w:t>
            </w:r>
          </w:p>
        </w:tc>
        <w:tc>
          <w:tcPr>
            <w:tcW w:w="707" w:type="dxa"/>
          </w:tcPr>
          <w:p>
            <w:pPr>
              <w:pStyle w:val="TableParagraph"/>
              <w:ind w:left="92"/>
              <w:rPr>
                <w:sz w:val="13"/>
              </w:rPr>
            </w:pPr>
            <w:r>
              <w:rPr>
                <w:spacing w:val="-2"/>
                <w:sz w:val="13"/>
              </w:rPr>
              <w:t>0.0070</w:t>
            </w:r>
          </w:p>
        </w:tc>
        <w:tc>
          <w:tcPr>
            <w:tcW w:w="642" w:type="dxa"/>
          </w:tcPr>
          <w:p>
            <w:pPr>
              <w:pStyle w:val="TableParagraph"/>
              <w:ind w:left="26" w:right="88"/>
              <w:jc w:val="center"/>
              <w:rPr>
                <w:sz w:val="13"/>
              </w:rPr>
            </w:pPr>
            <w:r>
              <w:rPr>
                <w:spacing w:val="-2"/>
                <w:sz w:val="13"/>
              </w:rPr>
              <w:t>0.0139</w:t>
            </w:r>
          </w:p>
        </w:tc>
        <w:tc>
          <w:tcPr>
            <w:tcW w:w="902" w:type="dxa"/>
          </w:tcPr>
          <w:p>
            <w:pPr>
              <w:pStyle w:val="TableParagraph"/>
              <w:ind w:left="156"/>
              <w:rPr>
                <w:sz w:val="13"/>
              </w:rPr>
            </w:pPr>
            <w:r>
              <w:rPr>
                <w:spacing w:val="-2"/>
                <w:sz w:val="13"/>
              </w:rPr>
              <w:t>0.9989</w:t>
            </w:r>
          </w:p>
        </w:tc>
        <w:tc>
          <w:tcPr>
            <w:tcW w:w="805" w:type="dxa"/>
          </w:tcPr>
          <w:p>
            <w:pPr>
              <w:pStyle w:val="TableParagraph"/>
              <w:ind w:left="91"/>
              <w:rPr>
                <w:sz w:val="13"/>
              </w:rPr>
            </w:pPr>
            <w:r>
              <w:rPr>
                <w:spacing w:val="-2"/>
                <w:sz w:val="13"/>
              </w:rPr>
              <w:t>0.9989</w:t>
            </w:r>
          </w:p>
        </w:tc>
        <w:tc>
          <w:tcPr>
            <w:tcW w:w="718" w:type="dxa"/>
          </w:tcPr>
          <w:p>
            <w:pPr>
              <w:pStyle w:val="TableParagraph"/>
              <w:ind w:left="1" w:right="77"/>
              <w:jc w:val="center"/>
              <w:rPr>
                <w:sz w:val="13"/>
              </w:rPr>
            </w:pPr>
            <w:r>
              <w:rPr>
                <w:spacing w:val="-2"/>
                <w:sz w:val="13"/>
              </w:rPr>
              <w:t>0.9983</w:t>
            </w:r>
          </w:p>
        </w:tc>
        <w:tc>
          <w:tcPr>
            <w:tcW w:w="1681" w:type="dxa"/>
          </w:tcPr>
          <w:p>
            <w:pPr>
              <w:pStyle w:val="TableParagraph"/>
              <w:spacing w:line="170" w:lineRule="atLeast" w:before="3"/>
              <w:ind w:left="198" w:right="263" w:hanging="1"/>
              <w:rPr>
                <w:sz w:val="13"/>
              </w:rPr>
            </w:pPr>
            <w:r>
              <w:rPr>
                <w:spacing w:val="-2"/>
                <w:sz w:val="13"/>
              </w:rPr>
              <w:t>receiver_degree,</w:t>
            </w:r>
            <w:r>
              <w:rPr>
                <w:spacing w:val="40"/>
                <w:sz w:val="13"/>
              </w:rPr>
              <w:t> </w:t>
            </w:r>
            <w:r>
              <w:rPr>
                <w:spacing w:val="-2"/>
                <w:sz w:val="13"/>
              </w:rPr>
              <w:t>sender_degree,</w:t>
            </w:r>
            <w:r>
              <w:rPr>
                <w:spacing w:val="40"/>
                <w:sz w:val="13"/>
              </w:rPr>
              <w:t> </w:t>
            </w:r>
            <w:r>
              <w:rPr>
                <w:spacing w:val="-2"/>
                <w:sz w:val="13"/>
              </w:rPr>
              <w:t>sender_betweenness</w:t>
            </w:r>
          </w:p>
        </w:tc>
        <w:tc>
          <w:tcPr>
            <w:tcW w:w="488" w:type="dxa"/>
          </w:tcPr>
          <w:p>
            <w:pPr>
              <w:pStyle w:val="TableParagraph"/>
              <w:spacing w:before="0"/>
              <w:rPr>
                <w:rFonts w:ascii="Times New Roman"/>
                <w:sz w:val="16"/>
              </w:rPr>
            </w:pPr>
          </w:p>
        </w:tc>
      </w:tr>
      <w:tr>
        <w:trPr>
          <w:trHeight w:val="543" w:hRule="atLeast"/>
        </w:trPr>
        <w:tc>
          <w:tcPr>
            <w:tcW w:w="1141" w:type="dxa"/>
            <w:tcBorders>
              <w:bottom w:val="single" w:sz="4" w:space="0" w:color="000000"/>
            </w:tcBorders>
          </w:tcPr>
          <w:p>
            <w:pPr>
              <w:pStyle w:val="TableParagraph"/>
              <w:ind w:left="91"/>
              <w:rPr>
                <w:sz w:val="13"/>
              </w:rPr>
            </w:pPr>
            <w:r>
              <w:rPr>
                <w:spacing w:val="-2"/>
                <w:w w:val="105"/>
                <w:sz w:val="13"/>
              </w:rPr>
              <w:t>Linear</w:t>
            </w:r>
            <w:r>
              <w:rPr>
                <w:spacing w:val="-4"/>
                <w:w w:val="105"/>
                <w:sz w:val="13"/>
              </w:rPr>
              <w:t> </w:t>
            </w:r>
            <w:r>
              <w:rPr>
                <w:spacing w:val="-5"/>
                <w:w w:val="105"/>
                <w:sz w:val="13"/>
              </w:rPr>
              <w:t>SVM</w:t>
            </w:r>
          </w:p>
        </w:tc>
        <w:tc>
          <w:tcPr>
            <w:tcW w:w="806" w:type="dxa"/>
            <w:tcBorders>
              <w:bottom w:val="single" w:sz="4" w:space="0" w:color="000000"/>
            </w:tcBorders>
          </w:tcPr>
          <w:p>
            <w:pPr>
              <w:pStyle w:val="TableParagraph"/>
              <w:ind w:left="92"/>
              <w:rPr>
                <w:sz w:val="13"/>
              </w:rPr>
            </w:pPr>
            <w:r>
              <w:rPr>
                <w:spacing w:val="-2"/>
                <w:w w:val="105"/>
                <w:sz w:val="13"/>
              </w:rPr>
              <w:t>Multimodal</w:t>
            </w:r>
          </w:p>
        </w:tc>
        <w:tc>
          <w:tcPr>
            <w:tcW w:w="586" w:type="dxa"/>
            <w:tcBorders>
              <w:bottom w:val="single" w:sz="4" w:space="0" w:color="000000"/>
            </w:tcBorders>
          </w:tcPr>
          <w:p>
            <w:pPr>
              <w:pStyle w:val="TableParagraph"/>
              <w:ind w:right="117"/>
              <w:jc w:val="center"/>
              <w:rPr>
                <w:sz w:val="13"/>
              </w:rPr>
            </w:pPr>
            <w:r>
              <w:rPr>
                <w:spacing w:val="-2"/>
                <w:sz w:val="13"/>
              </w:rPr>
              <w:t>0.9320</w:t>
            </w:r>
          </w:p>
        </w:tc>
        <w:tc>
          <w:tcPr>
            <w:tcW w:w="858" w:type="dxa"/>
            <w:tcBorders>
              <w:bottom w:val="single" w:sz="4" w:space="0" w:color="000000"/>
            </w:tcBorders>
          </w:tcPr>
          <w:p>
            <w:pPr>
              <w:pStyle w:val="TableParagraph"/>
              <w:ind w:left="156"/>
              <w:rPr>
                <w:sz w:val="13"/>
              </w:rPr>
            </w:pPr>
            <w:r>
              <w:rPr>
                <w:spacing w:val="-2"/>
                <w:sz w:val="13"/>
              </w:rPr>
              <w:t>1.0000</w:t>
            </w:r>
          </w:p>
        </w:tc>
        <w:tc>
          <w:tcPr>
            <w:tcW w:w="707" w:type="dxa"/>
            <w:tcBorders>
              <w:bottom w:val="single" w:sz="4" w:space="0" w:color="000000"/>
            </w:tcBorders>
          </w:tcPr>
          <w:p>
            <w:pPr>
              <w:pStyle w:val="TableParagraph"/>
              <w:ind w:left="92"/>
              <w:rPr>
                <w:sz w:val="13"/>
              </w:rPr>
            </w:pPr>
            <w:r>
              <w:rPr>
                <w:spacing w:val="-2"/>
                <w:sz w:val="13"/>
              </w:rPr>
              <w:t>0.0019</w:t>
            </w:r>
          </w:p>
        </w:tc>
        <w:tc>
          <w:tcPr>
            <w:tcW w:w="642" w:type="dxa"/>
            <w:tcBorders>
              <w:bottom w:val="single" w:sz="4" w:space="0" w:color="000000"/>
            </w:tcBorders>
          </w:tcPr>
          <w:p>
            <w:pPr>
              <w:pStyle w:val="TableParagraph"/>
              <w:ind w:left="25" w:right="88"/>
              <w:jc w:val="center"/>
              <w:rPr>
                <w:sz w:val="13"/>
              </w:rPr>
            </w:pPr>
            <w:r>
              <w:rPr>
                <w:spacing w:val="-2"/>
                <w:sz w:val="13"/>
              </w:rPr>
              <w:t>0.0037</w:t>
            </w:r>
          </w:p>
        </w:tc>
        <w:tc>
          <w:tcPr>
            <w:tcW w:w="902" w:type="dxa"/>
            <w:tcBorders>
              <w:bottom w:val="single" w:sz="4" w:space="0" w:color="000000"/>
            </w:tcBorders>
          </w:tcPr>
          <w:p>
            <w:pPr>
              <w:pStyle w:val="TableParagraph"/>
              <w:ind w:left="155"/>
              <w:rPr>
                <w:sz w:val="13"/>
              </w:rPr>
            </w:pPr>
            <w:r>
              <w:rPr>
                <w:spacing w:val="-2"/>
                <w:sz w:val="13"/>
              </w:rPr>
              <w:t>0.9989</w:t>
            </w:r>
          </w:p>
        </w:tc>
        <w:tc>
          <w:tcPr>
            <w:tcW w:w="805" w:type="dxa"/>
            <w:tcBorders>
              <w:bottom w:val="single" w:sz="4" w:space="0" w:color="000000"/>
            </w:tcBorders>
          </w:tcPr>
          <w:p>
            <w:pPr>
              <w:pStyle w:val="TableParagraph"/>
              <w:ind w:left="90"/>
              <w:rPr>
                <w:sz w:val="13"/>
              </w:rPr>
            </w:pPr>
            <w:r>
              <w:rPr>
                <w:spacing w:val="-2"/>
                <w:sz w:val="13"/>
              </w:rPr>
              <w:t>0.9989</w:t>
            </w:r>
          </w:p>
        </w:tc>
        <w:tc>
          <w:tcPr>
            <w:tcW w:w="718" w:type="dxa"/>
            <w:tcBorders>
              <w:bottom w:val="single" w:sz="4" w:space="0" w:color="000000"/>
            </w:tcBorders>
          </w:tcPr>
          <w:p>
            <w:pPr>
              <w:pStyle w:val="TableParagraph"/>
              <w:ind w:right="77"/>
              <w:jc w:val="center"/>
              <w:rPr>
                <w:sz w:val="13"/>
              </w:rPr>
            </w:pPr>
            <w:r>
              <w:rPr>
                <w:spacing w:val="-2"/>
                <w:sz w:val="13"/>
              </w:rPr>
              <w:t>0.9983</w:t>
            </w:r>
          </w:p>
        </w:tc>
        <w:tc>
          <w:tcPr>
            <w:tcW w:w="1681" w:type="dxa"/>
            <w:tcBorders>
              <w:bottom w:val="single" w:sz="4" w:space="0" w:color="000000"/>
            </w:tcBorders>
          </w:tcPr>
          <w:p>
            <w:pPr>
              <w:pStyle w:val="TableParagraph"/>
              <w:spacing w:line="170" w:lineRule="atLeast" w:before="3"/>
              <w:ind w:left="198" w:hanging="1"/>
              <w:rPr>
                <w:sz w:val="13"/>
              </w:rPr>
            </w:pPr>
            <w:r>
              <w:rPr>
                <w:spacing w:val="-2"/>
                <w:sz w:val="13"/>
              </w:rPr>
              <w:t>receiver_closeness,</w:t>
            </w:r>
            <w:r>
              <w:rPr>
                <w:spacing w:val="40"/>
                <w:sz w:val="13"/>
              </w:rPr>
              <w:t> </w:t>
            </w:r>
            <w:r>
              <w:rPr>
                <w:spacing w:val="-2"/>
                <w:sz w:val="13"/>
              </w:rPr>
              <w:t>receiver_betweenness,</w:t>
            </w:r>
            <w:r>
              <w:rPr>
                <w:spacing w:val="40"/>
                <w:sz w:val="13"/>
              </w:rPr>
              <w:t> </w:t>
            </w:r>
            <w:r>
              <w:rPr>
                <w:spacing w:val="-2"/>
                <w:sz w:val="13"/>
              </w:rPr>
              <w:t>sender_betweenness</w:t>
            </w:r>
          </w:p>
        </w:tc>
        <w:tc>
          <w:tcPr>
            <w:tcW w:w="488" w:type="dxa"/>
            <w:tcBorders>
              <w:bottom w:val="single" w:sz="4" w:space="0" w:color="000000"/>
            </w:tcBorders>
          </w:tcPr>
          <w:p>
            <w:pPr>
              <w:pStyle w:val="TableParagraph"/>
              <w:spacing w:before="0"/>
              <w:rPr>
                <w:rFonts w:ascii="Times New Roman"/>
                <w:sz w:val="16"/>
              </w:rPr>
            </w:pPr>
          </w:p>
        </w:tc>
      </w:tr>
      <w:tr>
        <w:trPr>
          <w:trHeight w:val="378" w:hRule="atLeast"/>
        </w:trPr>
        <w:tc>
          <w:tcPr>
            <w:tcW w:w="1141" w:type="dxa"/>
            <w:tcBorders>
              <w:top w:val="single" w:sz="4" w:space="0" w:color="000000"/>
            </w:tcBorders>
          </w:tcPr>
          <w:p>
            <w:pPr>
              <w:pStyle w:val="TableParagraph"/>
              <w:spacing w:line="170" w:lineRule="atLeast" w:before="3"/>
              <w:ind w:left="91" w:right="84"/>
              <w:rPr>
                <w:sz w:val="13"/>
              </w:rPr>
            </w:pPr>
            <w:r>
              <w:rPr>
                <w:sz w:val="13"/>
              </w:rPr>
              <w:t>Logistic</w:t>
            </w:r>
            <w:r>
              <w:rPr>
                <w:spacing w:val="6"/>
                <w:sz w:val="13"/>
              </w:rPr>
              <w:t> </w:t>
            </w:r>
            <w:r>
              <w:rPr>
                <w:sz w:val="13"/>
              </w:rPr>
              <w:t>Regres-</w:t>
            </w:r>
            <w:r>
              <w:rPr>
                <w:spacing w:val="40"/>
                <w:sz w:val="13"/>
              </w:rPr>
              <w:t> </w:t>
            </w:r>
            <w:r>
              <w:rPr>
                <w:spacing w:val="-4"/>
                <w:sz w:val="13"/>
              </w:rPr>
              <w:t>sion</w:t>
            </w:r>
          </w:p>
        </w:tc>
        <w:tc>
          <w:tcPr>
            <w:tcW w:w="806" w:type="dxa"/>
            <w:tcBorders>
              <w:top w:val="single" w:sz="4" w:space="0" w:color="000000"/>
            </w:tcBorders>
          </w:tcPr>
          <w:p>
            <w:pPr>
              <w:pStyle w:val="TableParagraph"/>
              <w:ind w:left="92"/>
              <w:rPr>
                <w:sz w:val="13"/>
              </w:rPr>
            </w:pPr>
            <w:r>
              <w:rPr>
                <w:spacing w:val="-5"/>
                <w:sz w:val="13"/>
              </w:rPr>
              <w:t>Raw</w:t>
            </w:r>
          </w:p>
        </w:tc>
        <w:tc>
          <w:tcPr>
            <w:tcW w:w="586" w:type="dxa"/>
            <w:tcBorders>
              <w:top w:val="single" w:sz="4" w:space="0" w:color="000000"/>
            </w:tcBorders>
          </w:tcPr>
          <w:p>
            <w:pPr>
              <w:pStyle w:val="TableParagraph"/>
              <w:ind w:right="117"/>
              <w:jc w:val="center"/>
              <w:rPr>
                <w:sz w:val="13"/>
              </w:rPr>
            </w:pPr>
            <w:r>
              <w:rPr>
                <w:spacing w:val="-2"/>
                <w:sz w:val="13"/>
              </w:rPr>
              <w:t>0.7281</w:t>
            </w:r>
          </w:p>
        </w:tc>
        <w:tc>
          <w:tcPr>
            <w:tcW w:w="858" w:type="dxa"/>
            <w:tcBorders>
              <w:top w:val="single" w:sz="4" w:space="0" w:color="000000"/>
            </w:tcBorders>
          </w:tcPr>
          <w:p>
            <w:pPr>
              <w:pStyle w:val="TableParagraph"/>
              <w:ind w:left="156"/>
              <w:rPr>
                <w:sz w:val="13"/>
              </w:rPr>
            </w:pPr>
            <w:r>
              <w:rPr>
                <w:spacing w:val="-2"/>
                <w:sz w:val="13"/>
              </w:rPr>
              <w:t>1.0000</w:t>
            </w:r>
          </w:p>
        </w:tc>
        <w:tc>
          <w:tcPr>
            <w:tcW w:w="707" w:type="dxa"/>
            <w:tcBorders>
              <w:top w:val="single" w:sz="4" w:space="0" w:color="000000"/>
            </w:tcBorders>
          </w:tcPr>
          <w:p>
            <w:pPr>
              <w:pStyle w:val="TableParagraph"/>
              <w:ind w:left="92"/>
              <w:rPr>
                <w:sz w:val="13"/>
              </w:rPr>
            </w:pPr>
            <w:r>
              <w:rPr>
                <w:spacing w:val="-2"/>
                <w:sz w:val="13"/>
              </w:rPr>
              <w:t>0.0042</w:t>
            </w:r>
          </w:p>
        </w:tc>
        <w:tc>
          <w:tcPr>
            <w:tcW w:w="642" w:type="dxa"/>
            <w:tcBorders>
              <w:top w:val="single" w:sz="4" w:space="0" w:color="000000"/>
            </w:tcBorders>
          </w:tcPr>
          <w:p>
            <w:pPr>
              <w:pStyle w:val="TableParagraph"/>
              <w:ind w:left="25" w:right="88"/>
              <w:jc w:val="center"/>
              <w:rPr>
                <w:sz w:val="13"/>
              </w:rPr>
            </w:pPr>
            <w:r>
              <w:rPr>
                <w:spacing w:val="-2"/>
                <w:sz w:val="13"/>
              </w:rPr>
              <w:t>0.0084</w:t>
            </w:r>
          </w:p>
        </w:tc>
        <w:tc>
          <w:tcPr>
            <w:tcW w:w="902" w:type="dxa"/>
            <w:tcBorders>
              <w:top w:val="single" w:sz="4" w:space="0" w:color="000000"/>
            </w:tcBorders>
          </w:tcPr>
          <w:p>
            <w:pPr>
              <w:pStyle w:val="TableParagraph"/>
              <w:ind w:left="155"/>
              <w:rPr>
                <w:sz w:val="13"/>
              </w:rPr>
            </w:pPr>
            <w:r>
              <w:rPr>
                <w:spacing w:val="-2"/>
                <w:sz w:val="13"/>
              </w:rPr>
              <w:t>0.9989</w:t>
            </w:r>
          </w:p>
        </w:tc>
        <w:tc>
          <w:tcPr>
            <w:tcW w:w="805" w:type="dxa"/>
            <w:tcBorders>
              <w:top w:val="single" w:sz="4" w:space="0" w:color="000000"/>
            </w:tcBorders>
          </w:tcPr>
          <w:p>
            <w:pPr>
              <w:pStyle w:val="TableParagraph"/>
              <w:ind w:left="90"/>
              <w:rPr>
                <w:sz w:val="13"/>
              </w:rPr>
            </w:pPr>
            <w:r>
              <w:rPr>
                <w:spacing w:val="-2"/>
                <w:sz w:val="13"/>
              </w:rPr>
              <w:t>0.9989</w:t>
            </w:r>
          </w:p>
        </w:tc>
        <w:tc>
          <w:tcPr>
            <w:tcW w:w="718" w:type="dxa"/>
            <w:tcBorders>
              <w:top w:val="single" w:sz="4" w:space="0" w:color="000000"/>
            </w:tcBorders>
          </w:tcPr>
          <w:p>
            <w:pPr>
              <w:pStyle w:val="TableParagraph"/>
              <w:ind w:right="77"/>
              <w:jc w:val="center"/>
              <w:rPr>
                <w:sz w:val="13"/>
              </w:rPr>
            </w:pPr>
            <w:r>
              <w:rPr>
                <w:spacing w:val="-2"/>
                <w:sz w:val="13"/>
              </w:rPr>
              <w:t>0.9983</w:t>
            </w:r>
          </w:p>
        </w:tc>
        <w:tc>
          <w:tcPr>
            <w:tcW w:w="1681" w:type="dxa"/>
            <w:tcBorders>
              <w:top w:val="single" w:sz="4" w:space="0" w:color="000000"/>
            </w:tcBorders>
          </w:tcPr>
          <w:p>
            <w:pPr>
              <w:pStyle w:val="TableParagraph"/>
              <w:ind w:left="198"/>
              <w:rPr>
                <w:sz w:val="13"/>
              </w:rPr>
            </w:pPr>
            <w:r>
              <w:rPr>
                <w:w w:val="105"/>
                <w:sz w:val="13"/>
              </w:rPr>
              <w:t>(No</w:t>
            </w:r>
            <w:r>
              <w:rPr>
                <w:spacing w:val="3"/>
                <w:w w:val="105"/>
                <w:sz w:val="13"/>
              </w:rPr>
              <w:t> </w:t>
            </w:r>
            <w:r>
              <w:rPr>
                <w:w w:val="105"/>
                <w:sz w:val="13"/>
              </w:rPr>
              <w:t>dominant</w:t>
            </w:r>
            <w:r>
              <w:rPr>
                <w:spacing w:val="5"/>
                <w:w w:val="105"/>
                <w:sz w:val="13"/>
              </w:rPr>
              <w:t> </w:t>
            </w:r>
            <w:r>
              <w:rPr>
                <w:spacing w:val="-2"/>
                <w:w w:val="105"/>
                <w:sz w:val="13"/>
              </w:rPr>
              <w:t>features)</w:t>
            </w:r>
          </w:p>
        </w:tc>
        <w:tc>
          <w:tcPr>
            <w:tcW w:w="488" w:type="dxa"/>
            <w:tcBorders>
              <w:top w:val="single" w:sz="4" w:space="0" w:color="000000"/>
            </w:tcBorders>
          </w:tcPr>
          <w:p>
            <w:pPr>
              <w:pStyle w:val="TableParagraph"/>
              <w:spacing w:before="0"/>
              <w:rPr>
                <w:rFonts w:ascii="Times New Roman"/>
                <w:sz w:val="16"/>
              </w:rPr>
            </w:pPr>
          </w:p>
        </w:tc>
      </w:tr>
      <w:tr>
        <w:trPr>
          <w:trHeight w:val="378" w:hRule="atLeast"/>
        </w:trPr>
        <w:tc>
          <w:tcPr>
            <w:tcW w:w="1141" w:type="dxa"/>
          </w:tcPr>
          <w:p>
            <w:pPr>
              <w:pStyle w:val="TableParagraph"/>
              <w:ind w:left="91"/>
              <w:rPr>
                <w:sz w:val="13"/>
              </w:rPr>
            </w:pPr>
            <w:r>
              <w:rPr>
                <w:sz w:val="13"/>
              </w:rPr>
              <w:t>Decision</w:t>
            </w:r>
            <w:r>
              <w:rPr>
                <w:spacing w:val="-2"/>
                <w:sz w:val="13"/>
              </w:rPr>
              <w:t> </w:t>
            </w:r>
            <w:r>
              <w:rPr>
                <w:spacing w:val="-4"/>
                <w:sz w:val="13"/>
              </w:rPr>
              <w:t>Tree</w:t>
            </w:r>
          </w:p>
        </w:tc>
        <w:tc>
          <w:tcPr>
            <w:tcW w:w="806" w:type="dxa"/>
          </w:tcPr>
          <w:p>
            <w:pPr>
              <w:pStyle w:val="TableParagraph"/>
              <w:ind w:left="92"/>
              <w:rPr>
                <w:sz w:val="13"/>
              </w:rPr>
            </w:pPr>
            <w:r>
              <w:rPr>
                <w:spacing w:val="-5"/>
                <w:sz w:val="13"/>
              </w:rPr>
              <w:t>Raw</w:t>
            </w:r>
          </w:p>
        </w:tc>
        <w:tc>
          <w:tcPr>
            <w:tcW w:w="586" w:type="dxa"/>
          </w:tcPr>
          <w:p>
            <w:pPr>
              <w:pStyle w:val="TableParagraph"/>
              <w:ind w:right="118"/>
              <w:jc w:val="center"/>
              <w:rPr>
                <w:sz w:val="13"/>
              </w:rPr>
            </w:pPr>
            <w:r>
              <w:rPr>
                <w:spacing w:val="-2"/>
                <w:sz w:val="13"/>
              </w:rPr>
              <w:t>0.4461</w:t>
            </w:r>
          </w:p>
        </w:tc>
        <w:tc>
          <w:tcPr>
            <w:tcW w:w="858" w:type="dxa"/>
          </w:tcPr>
          <w:p>
            <w:pPr>
              <w:pStyle w:val="TableParagraph"/>
              <w:ind w:left="156"/>
              <w:rPr>
                <w:sz w:val="13"/>
              </w:rPr>
            </w:pPr>
            <w:r>
              <w:rPr>
                <w:spacing w:val="-2"/>
                <w:sz w:val="13"/>
              </w:rPr>
              <w:t>1.0000</w:t>
            </w:r>
          </w:p>
        </w:tc>
        <w:tc>
          <w:tcPr>
            <w:tcW w:w="707" w:type="dxa"/>
          </w:tcPr>
          <w:p>
            <w:pPr>
              <w:pStyle w:val="TableParagraph"/>
              <w:ind w:left="92"/>
              <w:rPr>
                <w:sz w:val="13"/>
              </w:rPr>
            </w:pPr>
            <w:r>
              <w:rPr>
                <w:spacing w:val="-2"/>
                <w:sz w:val="13"/>
              </w:rPr>
              <w:t>0.0247</w:t>
            </w:r>
          </w:p>
        </w:tc>
        <w:tc>
          <w:tcPr>
            <w:tcW w:w="642" w:type="dxa"/>
          </w:tcPr>
          <w:p>
            <w:pPr>
              <w:pStyle w:val="TableParagraph"/>
              <w:ind w:left="25" w:right="88"/>
              <w:jc w:val="center"/>
              <w:rPr>
                <w:sz w:val="13"/>
              </w:rPr>
            </w:pPr>
            <w:r>
              <w:rPr>
                <w:spacing w:val="-2"/>
                <w:sz w:val="13"/>
              </w:rPr>
              <w:t>0.0483</w:t>
            </w:r>
          </w:p>
        </w:tc>
        <w:tc>
          <w:tcPr>
            <w:tcW w:w="902" w:type="dxa"/>
          </w:tcPr>
          <w:p>
            <w:pPr>
              <w:pStyle w:val="TableParagraph"/>
              <w:ind w:left="155"/>
              <w:rPr>
                <w:sz w:val="13"/>
              </w:rPr>
            </w:pPr>
            <w:r>
              <w:rPr>
                <w:spacing w:val="-2"/>
                <w:sz w:val="13"/>
              </w:rPr>
              <w:t>0.9989</w:t>
            </w:r>
          </w:p>
        </w:tc>
        <w:tc>
          <w:tcPr>
            <w:tcW w:w="805" w:type="dxa"/>
          </w:tcPr>
          <w:p>
            <w:pPr>
              <w:pStyle w:val="TableParagraph"/>
              <w:ind w:left="90"/>
              <w:rPr>
                <w:sz w:val="13"/>
              </w:rPr>
            </w:pPr>
            <w:r>
              <w:rPr>
                <w:spacing w:val="-2"/>
                <w:sz w:val="13"/>
              </w:rPr>
              <w:t>0.9989</w:t>
            </w:r>
          </w:p>
        </w:tc>
        <w:tc>
          <w:tcPr>
            <w:tcW w:w="718" w:type="dxa"/>
          </w:tcPr>
          <w:p>
            <w:pPr>
              <w:pStyle w:val="TableParagraph"/>
              <w:ind w:right="77"/>
              <w:jc w:val="center"/>
              <w:rPr>
                <w:sz w:val="13"/>
              </w:rPr>
            </w:pPr>
            <w:r>
              <w:rPr>
                <w:spacing w:val="-2"/>
                <w:sz w:val="13"/>
              </w:rPr>
              <w:t>0.9984</w:t>
            </w:r>
          </w:p>
        </w:tc>
        <w:tc>
          <w:tcPr>
            <w:tcW w:w="1681" w:type="dxa"/>
          </w:tcPr>
          <w:p>
            <w:pPr>
              <w:pStyle w:val="TableParagraph"/>
              <w:spacing w:line="170" w:lineRule="atLeast" w:before="3"/>
              <w:ind w:left="198" w:hanging="1"/>
              <w:rPr>
                <w:sz w:val="13"/>
              </w:rPr>
            </w:pPr>
            <w:r>
              <w:rPr>
                <w:spacing w:val="-2"/>
                <w:w w:val="110"/>
                <w:sz w:val="13"/>
              </w:rPr>
              <w:t>Amount,</w:t>
            </w:r>
            <w:r>
              <w:rPr>
                <w:spacing w:val="40"/>
                <w:w w:val="110"/>
                <w:sz w:val="13"/>
              </w:rPr>
              <w:t> </w:t>
            </w:r>
            <w:r>
              <w:rPr>
                <w:spacing w:val="-2"/>
                <w:w w:val="110"/>
                <w:sz w:val="13"/>
              </w:rPr>
              <w:t>ment_type_vec_6</w:t>
            </w:r>
          </w:p>
        </w:tc>
        <w:tc>
          <w:tcPr>
            <w:tcW w:w="488" w:type="dxa"/>
          </w:tcPr>
          <w:p>
            <w:pPr>
              <w:pStyle w:val="TableParagraph"/>
              <w:ind w:right="55"/>
              <w:jc w:val="center"/>
              <w:rPr>
                <w:sz w:val="13"/>
              </w:rPr>
            </w:pPr>
            <w:r>
              <w:rPr>
                <w:spacing w:val="-4"/>
                <w:sz w:val="13"/>
              </w:rPr>
              <w:t>Pay-</w:t>
            </w:r>
          </w:p>
        </w:tc>
      </w:tr>
      <w:tr>
        <w:trPr>
          <w:trHeight w:val="547" w:hRule="atLeast"/>
        </w:trPr>
        <w:tc>
          <w:tcPr>
            <w:tcW w:w="1141" w:type="dxa"/>
          </w:tcPr>
          <w:p>
            <w:pPr>
              <w:pStyle w:val="TableParagraph"/>
              <w:ind w:left="91"/>
              <w:rPr>
                <w:sz w:val="13"/>
              </w:rPr>
            </w:pPr>
            <w:r>
              <w:rPr>
                <w:sz w:val="13"/>
              </w:rPr>
              <w:t>Random</w:t>
            </w:r>
            <w:r>
              <w:rPr>
                <w:spacing w:val="6"/>
                <w:sz w:val="13"/>
              </w:rPr>
              <w:t> </w:t>
            </w:r>
            <w:r>
              <w:rPr>
                <w:spacing w:val="-2"/>
                <w:sz w:val="13"/>
              </w:rPr>
              <w:t>Forest</w:t>
            </w:r>
          </w:p>
        </w:tc>
        <w:tc>
          <w:tcPr>
            <w:tcW w:w="806" w:type="dxa"/>
          </w:tcPr>
          <w:p>
            <w:pPr>
              <w:pStyle w:val="TableParagraph"/>
              <w:ind w:left="93"/>
              <w:rPr>
                <w:sz w:val="13"/>
              </w:rPr>
            </w:pPr>
            <w:r>
              <w:rPr>
                <w:spacing w:val="-5"/>
                <w:sz w:val="13"/>
              </w:rPr>
              <w:t>Raw</w:t>
            </w:r>
          </w:p>
        </w:tc>
        <w:tc>
          <w:tcPr>
            <w:tcW w:w="586" w:type="dxa"/>
          </w:tcPr>
          <w:p>
            <w:pPr>
              <w:pStyle w:val="TableParagraph"/>
              <w:ind w:left="1" w:right="117"/>
              <w:jc w:val="center"/>
              <w:rPr>
                <w:sz w:val="13"/>
              </w:rPr>
            </w:pPr>
            <w:r>
              <w:rPr>
                <w:spacing w:val="-2"/>
                <w:sz w:val="13"/>
              </w:rPr>
              <w:t>0.7364</w:t>
            </w:r>
          </w:p>
        </w:tc>
        <w:tc>
          <w:tcPr>
            <w:tcW w:w="858" w:type="dxa"/>
          </w:tcPr>
          <w:p>
            <w:pPr>
              <w:pStyle w:val="TableParagraph"/>
              <w:ind w:left="157"/>
              <w:rPr>
                <w:sz w:val="13"/>
              </w:rPr>
            </w:pPr>
            <w:r>
              <w:rPr>
                <w:spacing w:val="-2"/>
                <w:sz w:val="13"/>
              </w:rPr>
              <w:t>0.0000</w:t>
            </w:r>
          </w:p>
        </w:tc>
        <w:tc>
          <w:tcPr>
            <w:tcW w:w="707" w:type="dxa"/>
          </w:tcPr>
          <w:p>
            <w:pPr>
              <w:pStyle w:val="TableParagraph"/>
              <w:ind w:left="92"/>
              <w:rPr>
                <w:sz w:val="13"/>
              </w:rPr>
            </w:pPr>
            <w:r>
              <w:rPr>
                <w:spacing w:val="-2"/>
                <w:sz w:val="13"/>
              </w:rPr>
              <w:t>0.0000</w:t>
            </w:r>
          </w:p>
        </w:tc>
        <w:tc>
          <w:tcPr>
            <w:tcW w:w="642" w:type="dxa"/>
          </w:tcPr>
          <w:p>
            <w:pPr>
              <w:pStyle w:val="TableParagraph"/>
              <w:ind w:left="26" w:right="88"/>
              <w:jc w:val="center"/>
              <w:rPr>
                <w:sz w:val="13"/>
              </w:rPr>
            </w:pPr>
            <w:r>
              <w:rPr>
                <w:spacing w:val="-2"/>
                <w:sz w:val="13"/>
              </w:rPr>
              <w:t>0.0000</w:t>
            </w:r>
          </w:p>
        </w:tc>
        <w:tc>
          <w:tcPr>
            <w:tcW w:w="902" w:type="dxa"/>
          </w:tcPr>
          <w:p>
            <w:pPr>
              <w:pStyle w:val="TableParagraph"/>
              <w:ind w:left="156"/>
              <w:rPr>
                <w:sz w:val="13"/>
              </w:rPr>
            </w:pPr>
            <w:r>
              <w:rPr>
                <w:spacing w:val="-2"/>
                <w:sz w:val="13"/>
              </w:rPr>
              <w:t>0.9977</w:t>
            </w:r>
          </w:p>
        </w:tc>
        <w:tc>
          <w:tcPr>
            <w:tcW w:w="805" w:type="dxa"/>
          </w:tcPr>
          <w:p>
            <w:pPr>
              <w:pStyle w:val="TableParagraph"/>
              <w:ind w:left="91"/>
              <w:rPr>
                <w:sz w:val="13"/>
              </w:rPr>
            </w:pPr>
            <w:r>
              <w:rPr>
                <w:spacing w:val="-2"/>
                <w:sz w:val="13"/>
              </w:rPr>
              <w:t>0.9989</w:t>
            </w:r>
          </w:p>
        </w:tc>
        <w:tc>
          <w:tcPr>
            <w:tcW w:w="718" w:type="dxa"/>
          </w:tcPr>
          <w:p>
            <w:pPr>
              <w:pStyle w:val="TableParagraph"/>
              <w:ind w:left="1" w:right="77"/>
              <w:jc w:val="center"/>
              <w:rPr>
                <w:sz w:val="13"/>
              </w:rPr>
            </w:pPr>
            <w:r>
              <w:rPr>
                <w:spacing w:val="-2"/>
                <w:sz w:val="13"/>
              </w:rPr>
              <w:t>0.9983</w:t>
            </w:r>
          </w:p>
        </w:tc>
        <w:tc>
          <w:tcPr>
            <w:tcW w:w="1681" w:type="dxa"/>
          </w:tcPr>
          <w:p>
            <w:pPr>
              <w:pStyle w:val="TableParagraph"/>
              <w:spacing w:line="170" w:lineRule="atLeast" w:before="3"/>
              <w:ind w:left="198" w:hanging="1"/>
              <w:rPr>
                <w:sz w:val="13"/>
              </w:rPr>
            </w:pPr>
            <w:r>
              <w:rPr>
                <w:spacing w:val="-2"/>
                <w:w w:val="110"/>
                <w:sz w:val="13"/>
              </w:rPr>
              <w:t>Amount,</w:t>
            </w:r>
            <w:r>
              <w:rPr>
                <w:spacing w:val="40"/>
                <w:w w:val="110"/>
                <w:sz w:val="13"/>
              </w:rPr>
              <w:t> </w:t>
            </w:r>
            <w:r>
              <w:rPr>
                <w:spacing w:val="-2"/>
                <w:w w:val="110"/>
                <w:sz w:val="13"/>
              </w:rPr>
              <w:t>ment_type_vec_6,</w:t>
            </w:r>
            <w:r>
              <w:rPr>
                <w:spacing w:val="40"/>
                <w:w w:val="110"/>
                <w:sz w:val="13"/>
              </w:rPr>
              <w:t> </w:t>
            </w:r>
            <w:r>
              <w:rPr>
                <w:spacing w:val="-2"/>
                <w:w w:val="110"/>
                <w:sz w:val="13"/>
              </w:rPr>
              <w:t>Payment_type_vec_4</w:t>
            </w:r>
          </w:p>
        </w:tc>
        <w:tc>
          <w:tcPr>
            <w:tcW w:w="488" w:type="dxa"/>
          </w:tcPr>
          <w:p>
            <w:pPr>
              <w:pStyle w:val="TableParagraph"/>
              <w:ind w:left="1" w:right="55"/>
              <w:jc w:val="center"/>
              <w:rPr>
                <w:sz w:val="13"/>
              </w:rPr>
            </w:pPr>
            <w:r>
              <w:rPr>
                <w:spacing w:val="-4"/>
                <w:sz w:val="13"/>
              </w:rPr>
              <w:t>Pay-</w:t>
            </w:r>
          </w:p>
        </w:tc>
      </w:tr>
      <w:tr>
        <w:trPr>
          <w:trHeight w:val="206" w:hRule="atLeast"/>
        </w:trPr>
        <w:tc>
          <w:tcPr>
            <w:tcW w:w="1141" w:type="dxa"/>
            <w:tcBorders>
              <w:bottom w:val="single" w:sz="4" w:space="0" w:color="000000"/>
            </w:tcBorders>
          </w:tcPr>
          <w:p>
            <w:pPr>
              <w:pStyle w:val="TableParagraph"/>
              <w:ind w:left="91"/>
              <w:rPr>
                <w:sz w:val="13"/>
              </w:rPr>
            </w:pPr>
            <w:r>
              <w:rPr>
                <w:spacing w:val="-2"/>
                <w:w w:val="105"/>
                <w:sz w:val="13"/>
              </w:rPr>
              <w:t>Linear</w:t>
            </w:r>
            <w:r>
              <w:rPr>
                <w:spacing w:val="-4"/>
                <w:w w:val="105"/>
                <w:sz w:val="13"/>
              </w:rPr>
              <w:t> </w:t>
            </w:r>
            <w:r>
              <w:rPr>
                <w:spacing w:val="-5"/>
                <w:w w:val="105"/>
                <w:sz w:val="13"/>
              </w:rPr>
              <w:t>SVM</w:t>
            </w:r>
          </w:p>
        </w:tc>
        <w:tc>
          <w:tcPr>
            <w:tcW w:w="806" w:type="dxa"/>
            <w:tcBorders>
              <w:bottom w:val="single" w:sz="4" w:space="0" w:color="000000"/>
            </w:tcBorders>
          </w:tcPr>
          <w:p>
            <w:pPr>
              <w:pStyle w:val="TableParagraph"/>
              <w:ind w:left="92"/>
              <w:rPr>
                <w:sz w:val="13"/>
              </w:rPr>
            </w:pPr>
            <w:r>
              <w:rPr>
                <w:spacing w:val="-5"/>
                <w:sz w:val="13"/>
              </w:rPr>
              <w:t>Raw</w:t>
            </w:r>
          </w:p>
        </w:tc>
        <w:tc>
          <w:tcPr>
            <w:tcW w:w="586" w:type="dxa"/>
            <w:tcBorders>
              <w:bottom w:val="single" w:sz="4" w:space="0" w:color="000000"/>
            </w:tcBorders>
          </w:tcPr>
          <w:p>
            <w:pPr>
              <w:pStyle w:val="TableParagraph"/>
              <w:ind w:right="117"/>
              <w:jc w:val="center"/>
              <w:rPr>
                <w:sz w:val="13"/>
              </w:rPr>
            </w:pPr>
            <w:r>
              <w:rPr>
                <w:spacing w:val="-2"/>
                <w:sz w:val="13"/>
              </w:rPr>
              <w:t>0.6890</w:t>
            </w:r>
          </w:p>
        </w:tc>
        <w:tc>
          <w:tcPr>
            <w:tcW w:w="858" w:type="dxa"/>
            <w:tcBorders>
              <w:bottom w:val="single" w:sz="4" w:space="0" w:color="000000"/>
            </w:tcBorders>
          </w:tcPr>
          <w:p>
            <w:pPr>
              <w:pStyle w:val="TableParagraph"/>
              <w:ind w:left="156"/>
              <w:rPr>
                <w:sz w:val="13"/>
              </w:rPr>
            </w:pPr>
            <w:r>
              <w:rPr>
                <w:spacing w:val="-2"/>
                <w:sz w:val="13"/>
              </w:rPr>
              <w:t>0.0000</w:t>
            </w:r>
          </w:p>
        </w:tc>
        <w:tc>
          <w:tcPr>
            <w:tcW w:w="707" w:type="dxa"/>
            <w:tcBorders>
              <w:bottom w:val="single" w:sz="4" w:space="0" w:color="000000"/>
            </w:tcBorders>
          </w:tcPr>
          <w:p>
            <w:pPr>
              <w:pStyle w:val="TableParagraph"/>
              <w:ind w:left="92"/>
              <w:rPr>
                <w:sz w:val="13"/>
              </w:rPr>
            </w:pPr>
            <w:r>
              <w:rPr>
                <w:spacing w:val="-2"/>
                <w:sz w:val="13"/>
              </w:rPr>
              <w:t>0.0000</w:t>
            </w:r>
          </w:p>
        </w:tc>
        <w:tc>
          <w:tcPr>
            <w:tcW w:w="642" w:type="dxa"/>
            <w:tcBorders>
              <w:bottom w:val="single" w:sz="4" w:space="0" w:color="000000"/>
            </w:tcBorders>
          </w:tcPr>
          <w:p>
            <w:pPr>
              <w:pStyle w:val="TableParagraph"/>
              <w:ind w:left="25" w:right="88"/>
              <w:jc w:val="center"/>
              <w:rPr>
                <w:sz w:val="13"/>
              </w:rPr>
            </w:pPr>
            <w:r>
              <w:rPr>
                <w:spacing w:val="-2"/>
                <w:sz w:val="13"/>
              </w:rPr>
              <w:t>0.0000</w:t>
            </w:r>
          </w:p>
        </w:tc>
        <w:tc>
          <w:tcPr>
            <w:tcW w:w="902" w:type="dxa"/>
            <w:tcBorders>
              <w:bottom w:val="single" w:sz="4" w:space="0" w:color="000000"/>
            </w:tcBorders>
          </w:tcPr>
          <w:p>
            <w:pPr>
              <w:pStyle w:val="TableParagraph"/>
              <w:ind w:left="155"/>
              <w:rPr>
                <w:sz w:val="13"/>
              </w:rPr>
            </w:pPr>
            <w:r>
              <w:rPr>
                <w:spacing w:val="-2"/>
                <w:sz w:val="13"/>
              </w:rPr>
              <w:t>0.9977</w:t>
            </w:r>
          </w:p>
        </w:tc>
        <w:tc>
          <w:tcPr>
            <w:tcW w:w="805" w:type="dxa"/>
            <w:tcBorders>
              <w:bottom w:val="single" w:sz="4" w:space="0" w:color="000000"/>
            </w:tcBorders>
          </w:tcPr>
          <w:p>
            <w:pPr>
              <w:pStyle w:val="TableParagraph"/>
              <w:ind w:left="90"/>
              <w:rPr>
                <w:sz w:val="13"/>
              </w:rPr>
            </w:pPr>
            <w:r>
              <w:rPr>
                <w:spacing w:val="-2"/>
                <w:sz w:val="13"/>
              </w:rPr>
              <w:t>0.9989</w:t>
            </w:r>
          </w:p>
        </w:tc>
        <w:tc>
          <w:tcPr>
            <w:tcW w:w="718" w:type="dxa"/>
            <w:tcBorders>
              <w:bottom w:val="single" w:sz="4" w:space="0" w:color="000000"/>
            </w:tcBorders>
          </w:tcPr>
          <w:p>
            <w:pPr>
              <w:pStyle w:val="TableParagraph"/>
              <w:ind w:right="77"/>
              <w:jc w:val="center"/>
              <w:rPr>
                <w:sz w:val="13"/>
              </w:rPr>
            </w:pPr>
            <w:r>
              <w:rPr>
                <w:spacing w:val="-2"/>
                <w:sz w:val="13"/>
              </w:rPr>
              <w:t>0.9983</w:t>
            </w:r>
          </w:p>
        </w:tc>
        <w:tc>
          <w:tcPr>
            <w:tcW w:w="1681" w:type="dxa"/>
            <w:tcBorders>
              <w:bottom w:val="single" w:sz="4" w:space="0" w:color="000000"/>
            </w:tcBorders>
          </w:tcPr>
          <w:p>
            <w:pPr>
              <w:pStyle w:val="TableParagraph"/>
              <w:ind w:left="197"/>
              <w:rPr>
                <w:sz w:val="13"/>
              </w:rPr>
            </w:pPr>
            <w:r>
              <w:rPr>
                <w:w w:val="105"/>
                <w:sz w:val="13"/>
              </w:rPr>
              <w:t>(No</w:t>
            </w:r>
            <w:r>
              <w:rPr>
                <w:spacing w:val="4"/>
                <w:w w:val="105"/>
                <w:sz w:val="13"/>
              </w:rPr>
              <w:t> </w:t>
            </w:r>
            <w:r>
              <w:rPr>
                <w:w w:val="105"/>
                <w:sz w:val="13"/>
              </w:rPr>
              <w:t>dominant</w:t>
            </w:r>
            <w:r>
              <w:rPr>
                <w:spacing w:val="5"/>
                <w:w w:val="105"/>
                <w:sz w:val="13"/>
              </w:rPr>
              <w:t> </w:t>
            </w:r>
            <w:r>
              <w:rPr>
                <w:spacing w:val="-2"/>
                <w:w w:val="105"/>
                <w:sz w:val="13"/>
              </w:rPr>
              <w:t>features)</w:t>
            </w:r>
          </w:p>
        </w:tc>
        <w:tc>
          <w:tcPr>
            <w:tcW w:w="488" w:type="dxa"/>
            <w:tcBorders>
              <w:bottom w:val="single" w:sz="4" w:space="0" w:color="000000"/>
            </w:tcBorders>
          </w:tcPr>
          <w:p>
            <w:pPr>
              <w:pStyle w:val="TableParagraph"/>
              <w:spacing w:before="0"/>
              <w:rPr>
                <w:rFonts w:ascii="Times New Roman"/>
                <w:sz w:val="14"/>
              </w:rPr>
            </w:pPr>
          </w:p>
        </w:tc>
      </w:tr>
      <w:tr>
        <w:trPr>
          <w:trHeight w:val="547" w:hRule="atLeast"/>
        </w:trPr>
        <w:tc>
          <w:tcPr>
            <w:tcW w:w="1141" w:type="dxa"/>
            <w:tcBorders>
              <w:top w:val="single" w:sz="4" w:space="0" w:color="000000"/>
            </w:tcBorders>
          </w:tcPr>
          <w:p>
            <w:pPr>
              <w:pStyle w:val="TableParagraph"/>
              <w:spacing w:line="271" w:lineRule="auto"/>
              <w:ind w:left="91" w:right="84"/>
              <w:rPr>
                <w:sz w:val="13"/>
              </w:rPr>
            </w:pPr>
            <w:r>
              <w:rPr>
                <w:sz w:val="13"/>
              </w:rPr>
              <w:t>Logistic</w:t>
            </w:r>
            <w:r>
              <w:rPr>
                <w:spacing w:val="6"/>
                <w:sz w:val="13"/>
              </w:rPr>
              <w:t> </w:t>
            </w:r>
            <w:r>
              <w:rPr>
                <w:sz w:val="13"/>
              </w:rPr>
              <w:t>Regres-</w:t>
            </w:r>
            <w:r>
              <w:rPr>
                <w:spacing w:val="40"/>
                <w:sz w:val="13"/>
              </w:rPr>
              <w:t> </w:t>
            </w:r>
            <w:r>
              <w:rPr>
                <w:spacing w:val="-4"/>
                <w:sz w:val="13"/>
              </w:rPr>
              <w:t>sion</w:t>
            </w:r>
          </w:p>
        </w:tc>
        <w:tc>
          <w:tcPr>
            <w:tcW w:w="806" w:type="dxa"/>
            <w:tcBorders>
              <w:top w:val="single" w:sz="4" w:space="0" w:color="000000"/>
            </w:tcBorders>
          </w:tcPr>
          <w:p>
            <w:pPr>
              <w:pStyle w:val="TableParagraph"/>
              <w:spacing w:line="271" w:lineRule="auto"/>
              <w:ind w:left="92" w:right="301"/>
              <w:rPr>
                <w:sz w:val="13"/>
              </w:rPr>
            </w:pPr>
            <w:r>
              <w:rPr>
                <w:spacing w:val="-2"/>
                <w:sz w:val="13"/>
              </w:rPr>
              <w:t>Graph-</w:t>
            </w:r>
            <w:r>
              <w:rPr>
                <w:spacing w:val="40"/>
                <w:sz w:val="13"/>
              </w:rPr>
              <w:t> </w:t>
            </w:r>
            <w:r>
              <w:rPr>
                <w:spacing w:val="-4"/>
                <w:sz w:val="13"/>
              </w:rPr>
              <w:t>only</w:t>
            </w:r>
          </w:p>
        </w:tc>
        <w:tc>
          <w:tcPr>
            <w:tcW w:w="586" w:type="dxa"/>
            <w:tcBorders>
              <w:top w:val="single" w:sz="4" w:space="0" w:color="000000"/>
            </w:tcBorders>
          </w:tcPr>
          <w:p>
            <w:pPr>
              <w:pStyle w:val="TableParagraph"/>
              <w:ind w:right="117"/>
              <w:jc w:val="center"/>
              <w:rPr>
                <w:sz w:val="13"/>
              </w:rPr>
            </w:pPr>
            <w:r>
              <w:rPr>
                <w:spacing w:val="-2"/>
                <w:sz w:val="13"/>
              </w:rPr>
              <w:t>0.9786</w:t>
            </w:r>
          </w:p>
        </w:tc>
        <w:tc>
          <w:tcPr>
            <w:tcW w:w="858" w:type="dxa"/>
            <w:tcBorders>
              <w:top w:val="single" w:sz="4" w:space="0" w:color="000000"/>
            </w:tcBorders>
          </w:tcPr>
          <w:p>
            <w:pPr>
              <w:pStyle w:val="TableParagraph"/>
              <w:ind w:left="156"/>
              <w:rPr>
                <w:sz w:val="13"/>
              </w:rPr>
            </w:pPr>
            <w:r>
              <w:rPr>
                <w:spacing w:val="-2"/>
                <w:sz w:val="13"/>
              </w:rPr>
              <w:t>0.9373</w:t>
            </w:r>
          </w:p>
        </w:tc>
        <w:tc>
          <w:tcPr>
            <w:tcW w:w="707" w:type="dxa"/>
            <w:tcBorders>
              <w:top w:val="single" w:sz="4" w:space="0" w:color="000000"/>
            </w:tcBorders>
          </w:tcPr>
          <w:p>
            <w:pPr>
              <w:pStyle w:val="TableParagraph"/>
              <w:ind w:left="92"/>
              <w:rPr>
                <w:sz w:val="13"/>
              </w:rPr>
            </w:pPr>
            <w:r>
              <w:rPr>
                <w:spacing w:val="-2"/>
                <w:sz w:val="13"/>
              </w:rPr>
              <w:t>0.5166</w:t>
            </w:r>
          </w:p>
        </w:tc>
        <w:tc>
          <w:tcPr>
            <w:tcW w:w="642" w:type="dxa"/>
            <w:tcBorders>
              <w:top w:val="single" w:sz="4" w:space="0" w:color="000000"/>
            </w:tcBorders>
          </w:tcPr>
          <w:p>
            <w:pPr>
              <w:pStyle w:val="TableParagraph"/>
              <w:ind w:left="25" w:right="88"/>
              <w:jc w:val="center"/>
              <w:rPr>
                <w:sz w:val="13"/>
              </w:rPr>
            </w:pPr>
            <w:r>
              <w:rPr>
                <w:spacing w:val="-2"/>
                <w:sz w:val="13"/>
              </w:rPr>
              <w:t>0.6661</w:t>
            </w:r>
          </w:p>
        </w:tc>
        <w:tc>
          <w:tcPr>
            <w:tcW w:w="902" w:type="dxa"/>
            <w:tcBorders>
              <w:top w:val="single" w:sz="4" w:space="0" w:color="000000"/>
            </w:tcBorders>
          </w:tcPr>
          <w:p>
            <w:pPr>
              <w:pStyle w:val="TableParagraph"/>
              <w:ind w:left="155"/>
              <w:rPr>
                <w:sz w:val="13"/>
              </w:rPr>
            </w:pPr>
            <w:r>
              <w:rPr>
                <w:spacing w:val="-2"/>
                <w:sz w:val="13"/>
              </w:rPr>
              <w:t>0.9994</w:t>
            </w:r>
          </w:p>
        </w:tc>
        <w:tc>
          <w:tcPr>
            <w:tcW w:w="805" w:type="dxa"/>
            <w:tcBorders>
              <w:top w:val="single" w:sz="4" w:space="0" w:color="000000"/>
            </w:tcBorders>
          </w:tcPr>
          <w:p>
            <w:pPr>
              <w:pStyle w:val="TableParagraph"/>
              <w:ind w:left="90"/>
              <w:rPr>
                <w:sz w:val="13"/>
              </w:rPr>
            </w:pPr>
            <w:r>
              <w:rPr>
                <w:spacing w:val="-2"/>
                <w:sz w:val="13"/>
              </w:rPr>
              <w:t>0.9994</w:t>
            </w:r>
          </w:p>
        </w:tc>
        <w:tc>
          <w:tcPr>
            <w:tcW w:w="718" w:type="dxa"/>
            <w:tcBorders>
              <w:top w:val="single" w:sz="4" w:space="0" w:color="000000"/>
            </w:tcBorders>
          </w:tcPr>
          <w:p>
            <w:pPr>
              <w:pStyle w:val="TableParagraph"/>
              <w:ind w:right="77"/>
              <w:jc w:val="center"/>
              <w:rPr>
                <w:sz w:val="13"/>
              </w:rPr>
            </w:pPr>
            <w:r>
              <w:rPr>
                <w:spacing w:val="-2"/>
                <w:sz w:val="13"/>
              </w:rPr>
              <w:t>0.9993</w:t>
            </w:r>
          </w:p>
        </w:tc>
        <w:tc>
          <w:tcPr>
            <w:tcW w:w="1681" w:type="dxa"/>
            <w:tcBorders>
              <w:top w:val="single" w:sz="4" w:space="0" w:color="000000"/>
            </w:tcBorders>
          </w:tcPr>
          <w:p>
            <w:pPr>
              <w:pStyle w:val="TableParagraph"/>
              <w:spacing w:line="170" w:lineRule="atLeast" w:before="3"/>
              <w:ind w:left="198" w:hanging="1"/>
              <w:rPr>
                <w:sz w:val="13"/>
              </w:rPr>
            </w:pPr>
            <w:r>
              <w:rPr>
                <w:spacing w:val="-2"/>
                <w:sz w:val="13"/>
              </w:rPr>
              <w:t>receiver_closeness,</w:t>
            </w:r>
            <w:r>
              <w:rPr>
                <w:spacing w:val="40"/>
                <w:sz w:val="13"/>
              </w:rPr>
              <w:t> </w:t>
            </w:r>
            <w:r>
              <w:rPr>
                <w:spacing w:val="-2"/>
                <w:sz w:val="13"/>
              </w:rPr>
              <w:t>receiver_betweenness,</w:t>
            </w:r>
            <w:r>
              <w:rPr>
                <w:spacing w:val="40"/>
                <w:sz w:val="13"/>
              </w:rPr>
              <w:t> </w:t>
            </w:r>
            <w:r>
              <w:rPr>
                <w:spacing w:val="-2"/>
                <w:sz w:val="13"/>
              </w:rPr>
              <w:t>sender_betweenness</w:t>
            </w:r>
          </w:p>
        </w:tc>
        <w:tc>
          <w:tcPr>
            <w:tcW w:w="488" w:type="dxa"/>
            <w:tcBorders>
              <w:top w:val="single" w:sz="4" w:space="0" w:color="000000"/>
            </w:tcBorders>
          </w:tcPr>
          <w:p>
            <w:pPr>
              <w:pStyle w:val="TableParagraph"/>
              <w:spacing w:before="0"/>
              <w:rPr>
                <w:rFonts w:ascii="Times New Roman"/>
                <w:sz w:val="16"/>
              </w:rPr>
            </w:pPr>
          </w:p>
        </w:tc>
      </w:tr>
      <w:tr>
        <w:trPr>
          <w:trHeight w:val="547" w:hRule="atLeast"/>
        </w:trPr>
        <w:tc>
          <w:tcPr>
            <w:tcW w:w="1141" w:type="dxa"/>
          </w:tcPr>
          <w:p>
            <w:pPr>
              <w:pStyle w:val="TableParagraph"/>
              <w:ind w:left="91"/>
              <w:rPr>
                <w:sz w:val="13"/>
              </w:rPr>
            </w:pPr>
            <w:r>
              <w:rPr>
                <w:sz w:val="13"/>
              </w:rPr>
              <w:t>Decision</w:t>
            </w:r>
            <w:r>
              <w:rPr>
                <w:spacing w:val="-2"/>
                <w:sz w:val="13"/>
              </w:rPr>
              <w:t> </w:t>
            </w:r>
            <w:r>
              <w:rPr>
                <w:spacing w:val="-4"/>
                <w:sz w:val="13"/>
              </w:rPr>
              <w:t>Tree</w:t>
            </w:r>
          </w:p>
        </w:tc>
        <w:tc>
          <w:tcPr>
            <w:tcW w:w="806" w:type="dxa"/>
          </w:tcPr>
          <w:p>
            <w:pPr>
              <w:pStyle w:val="TableParagraph"/>
              <w:spacing w:line="271" w:lineRule="auto"/>
              <w:ind w:left="92" w:right="302" w:hanging="1"/>
              <w:rPr>
                <w:sz w:val="13"/>
              </w:rPr>
            </w:pPr>
            <w:r>
              <w:rPr>
                <w:spacing w:val="-2"/>
                <w:sz w:val="13"/>
              </w:rPr>
              <w:t>Graph-</w:t>
            </w:r>
            <w:r>
              <w:rPr>
                <w:spacing w:val="40"/>
                <w:sz w:val="13"/>
              </w:rPr>
              <w:t> </w:t>
            </w:r>
            <w:r>
              <w:rPr>
                <w:spacing w:val="-4"/>
                <w:sz w:val="13"/>
              </w:rPr>
              <w:t>only</w:t>
            </w:r>
          </w:p>
        </w:tc>
        <w:tc>
          <w:tcPr>
            <w:tcW w:w="586" w:type="dxa"/>
          </w:tcPr>
          <w:p>
            <w:pPr>
              <w:pStyle w:val="TableParagraph"/>
              <w:ind w:right="117"/>
              <w:jc w:val="center"/>
              <w:rPr>
                <w:sz w:val="13"/>
              </w:rPr>
            </w:pPr>
            <w:r>
              <w:rPr>
                <w:spacing w:val="-2"/>
                <w:sz w:val="13"/>
              </w:rPr>
              <w:t>0.9913</w:t>
            </w:r>
          </w:p>
        </w:tc>
        <w:tc>
          <w:tcPr>
            <w:tcW w:w="858" w:type="dxa"/>
          </w:tcPr>
          <w:p>
            <w:pPr>
              <w:pStyle w:val="TableParagraph"/>
              <w:ind w:left="156"/>
              <w:rPr>
                <w:sz w:val="13"/>
              </w:rPr>
            </w:pPr>
            <w:r>
              <w:rPr>
                <w:spacing w:val="-2"/>
                <w:sz w:val="13"/>
              </w:rPr>
              <w:t>0.9803</w:t>
            </w:r>
          </w:p>
        </w:tc>
        <w:tc>
          <w:tcPr>
            <w:tcW w:w="707" w:type="dxa"/>
          </w:tcPr>
          <w:p>
            <w:pPr>
              <w:pStyle w:val="TableParagraph"/>
              <w:ind w:left="92"/>
              <w:rPr>
                <w:sz w:val="13"/>
              </w:rPr>
            </w:pPr>
            <w:r>
              <w:rPr>
                <w:spacing w:val="-2"/>
                <w:sz w:val="13"/>
              </w:rPr>
              <w:t>0.8838</w:t>
            </w:r>
          </w:p>
        </w:tc>
        <w:tc>
          <w:tcPr>
            <w:tcW w:w="642" w:type="dxa"/>
          </w:tcPr>
          <w:p>
            <w:pPr>
              <w:pStyle w:val="TableParagraph"/>
              <w:ind w:left="25" w:right="88"/>
              <w:jc w:val="center"/>
              <w:rPr>
                <w:sz w:val="13"/>
              </w:rPr>
            </w:pPr>
            <w:r>
              <w:rPr>
                <w:spacing w:val="-2"/>
                <w:sz w:val="13"/>
              </w:rPr>
              <w:t>0.9296</w:t>
            </w:r>
          </w:p>
        </w:tc>
        <w:tc>
          <w:tcPr>
            <w:tcW w:w="902" w:type="dxa"/>
          </w:tcPr>
          <w:p>
            <w:pPr>
              <w:pStyle w:val="TableParagraph"/>
              <w:ind w:left="155"/>
              <w:rPr>
                <w:sz w:val="13"/>
              </w:rPr>
            </w:pPr>
            <w:r>
              <w:rPr>
                <w:spacing w:val="-2"/>
                <w:sz w:val="13"/>
              </w:rPr>
              <w:t>0.9998</w:t>
            </w:r>
          </w:p>
        </w:tc>
        <w:tc>
          <w:tcPr>
            <w:tcW w:w="805" w:type="dxa"/>
          </w:tcPr>
          <w:p>
            <w:pPr>
              <w:pStyle w:val="TableParagraph"/>
              <w:ind w:left="90"/>
              <w:rPr>
                <w:sz w:val="13"/>
              </w:rPr>
            </w:pPr>
            <w:r>
              <w:rPr>
                <w:spacing w:val="-2"/>
                <w:sz w:val="13"/>
              </w:rPr>
              <w:t>0.9998</w:t>
            </w:r>
          </w:p>
        </w:tc>
        <w:tc>
          <w:tcPr>
            <w:tcW w:w="718" w:type="dxa"/>
          </w:tcPr>
          <w:p>
            <w:pPr>
              <w:pStyle w:val="TableParagraph"/>
              <w:ind w:right="77"/>
              <w:jc w:val="center"/>
              <w:rPr>
                <w:sz w:val="13"/>
              </w:rPr>
            </w:pPr>
            <w:r>
              <w:rPr>
                <w:spacing w:val="-2"/>
                <w:sz w:val="13"/>
              </w:rPr>
              <w:t>0.9998</w:t>
            </w:r>
          </w:p>
        </w:tc>
        <w:tc>
          <w:tcPr>
            <w:tcW w:w="1681" w:type="dxa"/>
          </w:tcPr>
          <w:p>
            <w:pPr>
              <w:pStyle w:val="TableParagraph"/>
              <w:spacing w:line="170" w:lineRule="atLeast" w:before="3"/>
              <w:ind w:left="198" w:right="229" w:hanging="1"/>
              <w:rPr>
                <w:sz w:val="13"/>
              </w:rPr>
            </w:pPr>
            <w:r>
              <w:rPr>
                <w:spacing w:val="-2"/>
                <w:sz w:val="13"/>
              </w:rPr>
              <w:t>sender_degree,</w:t>
            </w:r>
            <w:r>
              <w:rPr>
                <w:spacing w:val="40"/>
                <w:sz w:val="13"/>
              </w:rPr>
              <w:t> </w:t>
            </w:r>
            <w:r>
              <w:rPr>
                <w:spacing w:val="-2"/>
                <w:sz w:val="13"/>
              </w:rPr>
              <w:t>sender_betweenness,</w:t>
            </w:r>
            <w:r>
              <w:rPr>
                <w:spacing w:val="40"/>
                <w:sz w:val="13"/>
              </w:rPr>
              <w:t> </w:t>
            </w:r>
            <w:r>
              <w:rPr>
                <w:spacing w:val="-2"/>
                <w:sz w:val="13"/>
              </w:rPr>
              <w:t>receiver_degree</w:t>
            </w:r>
          </w:p>
        </w:tc>
        <w:tc>
          <w:tcPr>
            <w:tcW w:w="488" w:type="dxa"/>
          </w:tcPr>
          <w:p>
            <w:pPr>
              <w:pStyle w:val="TableParagraph"/>
              <w:spacing w:before="0"/>
              <w:rPr>
                <w:rFonts w:ascii="Times New Roman"/>
                <w:sz w:val="16"/>
              </w:rPr>
            </w:pPr>
          </w:p>
        </w:tc>
      </w:tr>
      <w:tr>
        <w:trPr>
          <w:trHeight w:val="547" w:hRule="atLeast"/>
        </w:trPr>
        <w:tc>
          <w:tcPr>
            <w:tcW w:w="1141" w:type="dxa"/>
          </w:tcPr>
          <w:p>
            <w:pPr>
              <w:pStyle w:val="TableParagraph"/>
              <w:ind w:left="91"/>
              <w:rPr>
                <w:sz w:val="13"/>
              </w:rPr>
            </w:pPr>
            <w:r>
              <w:rPr>
                <w:sz w:val="13"/>
              </w:rPr>
              <w:t>Random</w:t>
            </w:r>
            <w:r>
              <w:rPr>
                <w:spacing w:val="6"/>
                <w:sz w:val="13"/>
              </w:rPr>
              <w:t> </w:t>
            </w:r>
            <w:r>
              <w:rPr>
                <w:spacing w:val="-2"/>
                <w:sz w:val="13"/>
              </w:rPr>
              <w:t>Forest</w:t>
            </w:r>
          </w:p>
        </w:tc>
        <w:tc>
          <w:tcPr>
            <w:tcW w:w="806" w:type="dxa"/>
          </w:tcPr>
          <w:p>
            <w:pPr>
              <w:pStyle w:val="TableParagraph"/>
              <w:spacing w:line="271" w:lineRule="auto"/>
              <w:ind w:left="92" w:right="301"/>
              <w:rPr>
                <w:sz w:val="13"/>
              </w:rPr>
            </w:pPr>
            <w:r>
              <w:rPr>
                <w:spacing w:val="-2"/>
                <w:sz w:val="13"/>
              </w:rPr>
              <w:t>Graph-</w:t>
            </w:r>
            <w:r>
              <w:rPr>
                <w:spacing w:val="40"/>
                <w:sz w:val="13"/>
              </w:rPr>
              <w:t> </w:t>
            </w:r>
            <w:r>
              <w:rPr>
                <w:spacing w:val="-4"/>
                <w:sz w:val="13"/>
              </w:rPr>
              <w:t>only</w:t>
            </w:r>
          </w:p>
        </w:tc>
        <w:tc>
          <w:tcPr>
            <w:tcW w:w="586" w:type="dxa"/>
          </w:tcPr>
          <w:p>
            <w:pPr>
              <w:pStyle w:val="TableParagraph"/>
              <w:ind w:right="117"/>
              <w:jc w:val="center"/>
              <w:rPr>
                <w:sz w:val="13"/>
              </w:rPr>
            </w:pPr>
            <w:r>
              <w:rPr>
                <w:spacing w:val="-2"/>
                <w:sz w:val="13"/>
              </w:rPr>
              <w:t>0.9984</w:t>
            </w:r>
          </w:p>
        </w:tc>
        <w:tc>
          <w:tcPr>
            <w:tcW w:w="858" w:type="dxa"/>
          </w:tcPr>
          <w:p>
            <w:pPr>
              <w:pStyle w:val="TableParagraph"/>
              <w:ind w:left="156"/>
              <w:rPr>
                <w:sz w:val="13"/>
              </w:rPr>
            </w:pPr>
            <w:r>
              <w:rPr>
                <w:spacing w:val="-2"/>
                <w:sz w:val="13"/>
              </w:rPr>
              <w:t>1.0000</w:t>
            </w:r>
          </w:p>
        </w:tc>
        <w:tc>
          <w:tcPr>
            <w:tcW w:w="707" w:type="dxa"/>
          </w:tcPr>
          <w:p>
            <w:pPr>
              <w:pStyle w:val="TableParagraph"/>
              <w:ind w:left="92"/>
              <w:rPr>
                <w:sz w:val="13"/>
              </w:rPr>
            </w:pPr>
            <w:r>
              <w:rPr>
                <w:spacing w:val="-2"/>
                <w:sz w:val="13"/>
              </w:rPr>
              <w:t>0.9127</w:t>
            </w:r>
          </w:p>
        </w:tc>
        <w:tc>
          <w:tcPr>
            <w:tcW w:w="642" w:type="dxa"/>
          </w:tcPr>
          <w:p>
            <w:pPr>
              <w:pStyle w:val="TableParagraph"/>
              <w:ind w:left="25" w:right="88"/>
              <w:jc w:val="center"/>
              <w:rPr>
                <w:sz w:val="13"/>
              </w:rPr>
            </w:pPr>
            <w:r>
              <w:rPr>
                <w:spacing w:val="-2"/>
                <w:sz w:val="13"/>
              </w:rPr>
              <w:t>0.9544</w:t>
            </w:r>
          </w:p>
        </w:tc>
        <w:tc>
          <w:tcPr>
            <w:tcW w:w="902" w:type="dxa"/>
          </w:tcPr>
          <w:p>
            <w:pPr>
              <w:pStyle w:val="TableParagraph"/>
              <w:ind w:left="155"/>
              <w:rPr>
                <w:sz w:val="13"/>
              </w:rPr>
            </w:pPr>
            <w:r>
              <w:rPr>
                <w:spacing w:val="-2"/>
                <w:sz w:val="13"/>
              </w:rPr>
              <w:t>0.9999</w:t>
            </w:r>
          </w:p>
        </w:tc>
        <w:tc>
          <w:tcPr>
            <w:tcW w:w="805" w:type="dxa"/>
          </w:tcPr>
          <w:p>
            <w:pPr>
              <w:pStyle w:val="TableParagraph"/>
              <w:ind w:left="90"/>
              <w:rPr>
                <w:sz w:val="13"/>
              </w:rPr>
            </w:pPr>
            <w:r>
              <w:rPr>
                <w:spacing w:val="-2"/>
                <w:sz w:val="13"/>
              </w:rPr>
              <w:t>0.9999</w:t>
            </w:r>
          </w:p>
        </w:tc>
        <w:tc>
          <w:tcPr>
            <w:tcW w:w="718" w:type="dxa"/>
          </w:tcPr>
          <w:p>
            <w:pPr>
              <w:pStyle w:val="TableParagraph"/>
              <w:ind w:right="77"/>
              <w:jc w:val="center"/>
              <w:rPr>
                <w:sz w:val="13"/>
              </w:rPr>
            </w:pPr>
            <w:r>
              <w:rPr>
                <w:spacing w:val="-2"/>
                <w:sz w:val="13"/>
              </w:rPr>
              <w:t>0.9999</w:t>
            </w:r>
          </w:p>
        </w:tc>
        <w:tc>
          <w:tcPr>
            <w:tcW w:w="1681" w:type="dxa"/>
          </w:tcPr>
          <w:p>
            <w:pPr>
              <w:pStyle w:val="TableParagraph"/>
              <w:spacing w:line="170" w:lineRule="atLeast" w:before="3"/>
              <w:ind w:left="198" w:right="229" w:hanging="1"/>
              <w:rPr>
                <w:sz w:val="13"/>
              </w:rPr>
            </w:pPr>
            <w:r>
              <w:rPr>
                <w:spacing w:val="-2"/>
                <w:sz w:val="13"/>
              </w:rPr>
              <w:t>sender_degree,</w:t>
            </w:r>
            <w:r>
              <w:rPr>
                <w:spacing w:val="40"/>
                <w:sz w:val="13"/>
              </w:rPr>
              <w:t> </w:t>
            </w:r>
            <w:r>
              <w:rPr>
                <w:spacing w:val="-2"/>
                <w:sz w:val="13"/>
              </w:rPr>
              <w:t>sender_betweenness,</w:t>
            </w:r>
            <w:r>
              <w:rPr>
                <w:spacing w:val="40"/>
                <w:sz w:val="13"/>
              </w:rPr>
              <w:t> </w:t>
            </w:r>
            <w:r>
              <w:rPr>
                <w:spacing w:val="-2"/>
                <w:sz w:val="13"/>
              </w:rPr>
              <w:t>receiver_degree</w:t>
            </w:r>
          </w:p>
        </w:tc>
        <w:tc>
          <w:tcPr>
            <w:tcW w:w="488" w:type="dxa"/>
          </w:tcPr>
          <w:p>
            <w:pPr>
              <w:pStyle w:val="TableParagraph"/>
              <w:spacing w:before="0"/>
              <w:rPr>
                <w:rFonts w:ascii="Times New Roman"/>
                <w:sz w:val="16"/>
              </w:rPr>
            </w:pPr>
          </w:p>
        </w:tc>
      </w:tr>
      <w:tr>
        <w:trPr>
          <w:trHeight w:val="543" w:hRule="atLeast"/>
        </w:trPr>
        <w:tc>
          <w:tcPr>
            <w:tcW w:w="1141" w:type="dxa"/>
            <w:tcBorders>
              <w:bottom w:val="single" w:sz="4" w:space="0" w:color="000000"/>
            </w:tcBorders>
          </w:tcPr>
          <w:p>
            <w:pPr>
              <w:pStyle w:val="TableParagraph"/>
              <w:ind w:left="91"/>
              <w:rPr>
                <w:sz w:val="13"/>
              </w:rPr>
            </w:pPr>
            <w:r>
              <w:rPr>
                <w:spacing w:val="-2"/>
                <w:w w:val="105"/>
                <w:sz w:val="13"/>
              </w:rPr>
              <w:t>Linear</w:t>
            </w:r>
            <w:r>
              <w:rPr>
                <w:spacing w:val="-4"/>
                <w:w w:val="105"/>
                <w:sz w:val="13"/>
              </w:rPr>
              <w:t> </w:t>
            </w:r>
            <w:r>
              <w:rPr>
                <w:spacing w:val="-5"/>
                <w:w w:val="105"/>
                <w:sz w:val="13"/>
              </w:rPr>
              <w:t>SVM</w:t>
            </w:r>
          </w:p>
        </w:tc>
        <w:tc>
          <w:tcPr>
            <w:tcW w:w="806" w:type="dxa"/>
            <w:tcBorders>
              <w:bottom w:val="single" w:sz="4" w:space="0" w:color="000000"/>
            </w:tcBorders>
          </w:tcPr>
          <w:p>
            <w:pPr>
              <w:pStyle w:val="TableParagraph"/>
              <w:spacing w:line="271" w:lineRule="auto"/>
              <w:ind w:left="92" w:right="302" w:hanging="1"/>
              <w:rPr>
                <w:sz w:val="13"/>
              </w:rPr>
            </w:pPr>
            <w:r>
              <w:rPr>
                <w:spacing w:val="-2"/>
                <w:sz w:val="13"/>
              </w:rPr>
              <w:t>Graph-</w:t>
            </w:r>
            <w:r>
              <w:rPr>
                <w:spacing w:val="40"/>
                <w:sz w:val="13"/>
              </w:rPr>
              <w:t> </w:t>
            </w:r>
            <w:r>
              <w:rPr>
                <w:spacing w:val="-4"/>
                <w:sz w:val="13"/>
              </w:rPr>
              <w:t>only</w:t>
            </w:r>
          </w:p>
        </w:tc>
        <w:tc>
          <w:tcPr>
            <w:tcW w:w="586" w:type="dxa"/>
            <w:tcBorders>
              <w:bottom w:val="single" w:sz="4" w:space="0" w:color="000000"/>
            </w:tcBorders>
          </w:tcPr>
          <w:p>
            <w:pPr>
              <w:pStyle w:val="TableParagraph"/>
              <w:ind w:right="117"/>
              <w:jc w:val="center"/>
              <w:rPr>
                <w:sz w:val="13"/>
              </w:rPr>
            </w:pPr>
            <w:r>
              <w:rPr>
                <w:spacing w:val="-2"/>
                <w:sz w:val="13"/>
              </w:rPr>
              <w:t>0.8980</w:t>
            </w:r>
          </w:p>
        </w:tc>
        <w:tc>
          <w:tcPr>
            <w:tcW w:w="858" w:type="dxa"/>
            <w:tcBorders>
              <w:bottom w:val="single" w:sz="4" w:space="0" w:color="000000"/>
            </w:tcBorders>
          </w:tcPr>
          <w:p>
            <w:pPr>
              <w:pStyle w:val="TableParagraph"/>
              <w:ind w:left="156"/>
              <w:rPr>
                <w:sz w:val="13"/>
              </w:rPr>
            </w:pPr>
            <w:r>
              <w:rPr>
                <w:spacing w:val="-2"/>
                <w:sz w:val="13"/>
              </w:rPr>
              <w:t>0.0000</w:t>
            </w:r>
          </w:p>
        </w:tc>
        <w:tc>
          <w:tcPr>
            <w:tcW w:w="707" w:type="dxa"/>
            <w:tcBorders>
              <w:bottom w:val="single" w:sz="4" w:space="0" w:color="000000"/>
            </w:tcBorders>
          </w:tcPr>
          <w:p>
            <w:pPr>
              <w:pStyle w:val="TableParagraph"/>
              <w:ind w:left="92"/>
              <w:rPr>
                <w:sz w:val="13"/>
              </w:rPr>
            </w:pPr>
            <w:r>
              <w:rPr>
                <w:spacing w:val="-2"/>
                <w:sz w:val="13"/>
              </w:rPr>
              <w:t>0.0000</w:t>
            </w:r>
          </w:p>
        </w:tc>
        <w:tc>
          <w:tcPr>
            <w:tcW w:w="642" w:type="dxa"/>
            <w:tcBorders>
              <w:bottom w:val="single" w:sz="4" w:space="0" w:color="000000"/>
            </w:tcBorders>
          </w:tcPr>
          <w:p>
            <w:pPr>
              <w:pStyle w:val="TableParagraph"/>
              <w:ind w:left="25" w:right="88"/>
              <w:jc w:val="center"/>
              <w:rPr>
                <w:sz w:val="13"/>
              </w:rPr>
            </w:pPr>
            <w:r>
              <w:rPr>
                <w:spacing w:val="-2"/>
                <w:sz w:val="13"/>
              </w:rPr>
              <w:t>0.0000</w:t>
            </w:r>
          </w:p>
        </w:tc>
        <w:tc>
          <w:tcPr>
            <w:tcW w:w="902" w:type="dxa"/>
            <w:tcBorders>
              <w:bottom w:val="single" w:sz="4" w:space="0" w:color="000000"/>
            </w:tcBorders>
          </w:tcPr>
          <w:p>
            <w:pPr>
              <w:pStyle w:val="TableParagraph"/>
              <w:ind w:left="155"/>
              <w:rPr>
                <w:sz w:val="13"/>
              </w:rPr>
            </w:pPr>
            <w:r>
              <w:rPr>
                <w:spacing w:val="-2"/>
                <w:sz w:val="13"/>
              </w:rPr>
              <w:t>0.9977</w:t>
            </w:r>
          </w:p>
        </w:tc>
        <w:tc>
          <w:tcPr>
            <w:tcW w:w="805" w:type="dxa"/>
            <w:tcBorders>
              <w:bottom w:val="single" w:sz="4" w:space="0" w:color="000000"/>
            </w:tcBorders>
          </w:tcPr>
          <w:p>
            <w:pPr>
              <w:pStyle w:val="TableParagraph"/>
              <w:ind w:left="90"/>
              <w:rPr>
                <w:sz w:val="13"/>
              </w:rPr>
            </w:pPr>
            <w:r>
              <w:rPr>
                <w:spacing w:val="-2"/>
                <w:sz w:val="13"/>
              </w:rPr>
              <w:t>0.9989</w:t>
            </w:r>
          </w:p>
        </w:tc>
        <w:tc>
          <w:tcPr>
            <w:tcW w:w="718" w:type="dxa"/>
            <w:tcBorders>
              <w:bottom w:val="single" w:sz="4" w:space="0" w:color="000000"/>
            </w:tcBorders>
          </w:tcPr>
          <w:p>
            <w:pPr>
              <w:pStyle w:val="TableParagraph"/>
              <w:ind w:right="77"/>
              <w:jc w:val="center"/>
              <w:rPr>
                <w:sz w:val="13"/>
              </w:rPr>
            </w:pPr>
            <w:r>
              <w:rPr>
                <w:spacing w:val="-2"/>
                <w:sz w:val="13"/>
              </w:rPr>
              <w:t>0.9983</w:t>
            </w:r>
          </w:p>
        </w:tc>
        <w:tc>
          <w:tcPr>
            <w:tcW w:w="1681" w:type="dxa"/>
            <w:tcBorders>
              <w:bottom w:val="single" w:sz="4" w:space="0" w:color="000000"/>
            </w:tcBorders>
          </w:tcPr>
          <w:p>
            <w:pPr>
              <w:pStyle w:val="TableParagraph"/>
              <w:spacing w:line="170" w:lineRule="atLeast" w:before="3"/>
              <w:ind w:left="198" w:hanging="1"/>
              <w:rPr>
                <w:sz w:val="13"/>
              </w:rPr>
            </w:pPr>
            <w:r>
              <w:rPr>
                <w:spacing w:val="-2"/>
                <w:sz w:val="13"/>
              </w:rPr>
              <w:t>receiver_closeness,</w:t>
            </w:r>
            <w:r>
              <w:rPr>
                <w:spacing w:val="40"/>
                <w:sz w:val="13"/>
              </w:rPr>
              <w:t> </w:t>
            </w:r>
            <w:r>
              <w:rPr>
                <w:spacing w:val="-2"/>
                <w:sz w:val="13"/>
              </w:rPr>
              <w:t>receiver_betweenness,</w:t>
            </w:r>
            <w:r>
              <w:rPr>
                <w:spacing w:val="40"/>
                <w:sz w:val="13"/>
              </w:rPr>
              <w:t> </w:t>
            </w:r>
            <w:r>
              <w:rPr>
                <w:spacing w:val="-2"/>
                <w:sz w:val="13"/>
              </w:rPr>
              <w:t>sender_betweenness</w:t>
            </w:r>
          </w:p>
        </w:tc>
        <w:tc>
          <w:tcPr>
            <w:tcW w:w="488" w:type="dxa"/>
            <w:tcBorders>
              <w:bottom w:val="single" w:sz="4" w:space="0" w:color="000000"/>
            </w:tcBorders>
          </w:tcPr>
          <w:p>
            <w:pPr>
              <w:pStyle w:val="TableParagraph"/>
              <w:spacing w:before="0"/>
              <w:rPr>
                <w:rFonts w:ascii="Times New Roman"/>
                <w:sz w:val="16"/>
              </w:rPr>
            </w:pPr>
          </w:p>
        </w:tc>
      </w:tr>
    </w:tbl>
    <w:p>
      <w:pPr>
        <w:pStyle w:val="BodyText"/>
        <w:spacing w:before="193"/>
        <w:ind w:left="0"/>
        <w:rPr>
          <w:rFonts w:ascii="Arial MT"/>
          <w:sz w:val="18"/>
        </w:rPr>
      </w:pPr>
    </w:p>
    <w:p>
      <w:pPr>
        <w:pStyle w:val="Heading4"/>
        <w:spacing w:before="0"/>
      </w:pPr>
      <w:r>
        <w:rPr>
          <w:spacing w:val="-2"/>
        </w:rPr>
        <w:t>Raw</w:t>
      </w:r>
      <w:r>
        <w:rPr>
          <w:spacing w:val="-6"/>
        </w:rPr>
        <w:t> </w:t>
      </w:r>
      <w:r>
        <w:rPr>
          <w:spacing w:val="-2"/>
        </w:rPr>
        <w:t>Features</w:t>
      </w:r>
      <w:r>
        <w:rPr>
          <w:spacing w:val="-5"/>
        </w:rPr>
        <w:t> </w:t>
      </w:r>
      <w:r>
        <w:rPr>
          <w:spacing w:val="-4"/>
        </w:rPr>
        <w:t>Only</w:t>
      </w:r>
    </w:p>
    <w:p>
      <w:pPr>
        <w:pStyle w:val="BodyText"/>
        <w:spacing w:line="247" w:lineRule="auto" w:before="9"/>
        <w:ind w:right="774" w:firstLine="298"/>
        <w:jc w:val="both"/>
      </w:pPr>
      <w:r>
        <w:rPr/>
        <w:t>All</w:t>
      </w:r>
      <w:r>
        <w:rPr>
          <w:spacing w:val="-6"/>
        </w:rPr>
        <w:t> </w:t>
      </w:r>
      <w:r>
        <w:rPr/>
        <w:t>models</w:t>
      </w:r>
      <w:r>
        <w:rPr>
          <w:spacing w:val="-6"/>
        </w:rPr>
        <w:t> </w:t>
      </w:r>
      <w:r>
        <w:rPr/>
        <w:t>perform</w:t>
      </w:r>
      <w:r>
        <w:rPr>
          <w:spacing w:val="-6"/>
        </w:rPr>
        <w:t> </w:t>
      </w:r>
      <w:r>
        <w:rPr/>
        <w:t>poorly</w:t>
      </w:r>
      <w:r>
        <w:rPr>
          <w:spacing w:val="-6"/>
        </w:rPr>
        <w:t> </w:t>
      </w:r>
      <w:r>
        <w:rPr/>
        <w:t>when</w:t>
      </w:r>
      <w:r>
        <w:rPr>
          <w:spacing w:val="-6"/>
        </w:rPr>
        <w:t> </w:t>
      </w:r>
      <w:r>
        <w:rPr/>
        <w:t>trained</w:t>
      </w:r>
      <w:r>
        <w:rPr>
          <w:spacing w:val="-6"/>
        </w:rPr>
        <w:t> </w:t>
      </w:r>
      <w:r>
        <w:rPr/>
        <w:t>solely</w:t>
      </w:r>
      <w:r>
        <w:rPr>
          <w:spacing w:val="-6"/>
        </w:rPr>
        <w:t> </w:t>
      </w:r>
      <w:r>
        <w:rPr/>
        <w:t>on</w:t>
      </w:r>
      <w:r>
        <w:rPr>
          <w:spacing w:val="-6"/>
        </w:rPr>
        <w:t> </w:t>
      </w:r>
      <w:r>
        <w:rPr/>
        <w:t>raw</w:t>
      </w:r>
      <w:r>
        <w:rPr>
          <w:spacing w:val="-6"/>
        </w:rPr>
        <w:t> </w:t>
      </w:r>
      <w:r>
        <w:rPr/>
        <w:t>transactional</w:t>
      </w:r>
      <w:r>
        <w:rPr>
          <w:spacing w:val="-6"/>
        </w:rPr>
        <w:t> </w:t>
      </w:r>
      <w:r>
        <w:rPr/>
        <w:t>attributes.</w:t>
      </w:r>
      <w:r>
        <w:rPr>
          <w:spacing w:val="-6"/>
        </w:rPr>
        <w:t> </w:t>
      </w:r>
      <w:r>
        <w:rPr/>
        <w:t>Class</w:t>
      </w:r>
      <w:r>
        <w:rPr>
          <w:spacing w:val="-6"/>
        </w:rPr>
        <w:t> </w:t>
      </w:r>
      <w:r>
        <w:rPr/>
        <w:t>1</w:t>
      </w:r>
      <w:r>
        <w:rPr>
          <w:spacing w:val="-6"/>
        </w:rPr>
        <w:t> </w:t>
      </w:r>
      <w:r>
        <w:rPr/>
        <w:t>Recall</w:t>
      </w:r>
      <w:r>
        <w:rPr>
          <w:spacing w:val="-6"/>
        </w:rPr>
        <w:t> </w:t>
      </w:r>
      <w:r>
        <w:rPr/>
        <w:t>remains</w:t>
      </w:r>
      <w:r>
        <w:rPr>
          <w:spacing w:val="-6"/>
        </w:rPr>
        <w:t> </w:t>
      </w:r>
      <w:r>
        <w:rPr/>
        <w:t>below</w:t>
      </w:r>
      <w:r>
        <w:rPr>
          <w:spacing w:val="-6"/>
        </w:rPr>
        <w:t> </w:t>
      </w:r>
      <w:r>
        <w:rPr/>
        <w:t>0.03 across</w:t>
      </w:r>
      <w:r>
        <w:rPr>
          <w:spacing w:val="-13"/>
        </w:rPr>
        <w:t> </w:t>
      </w:r>
      <w:r>
        <w:rPr/>
        <w:t>all</w:t>
      </w:r>
      <w:r>
        <w:rPr>
          <w:spacing w:val="-12"/>
        </w:rPr>
        <w:t> </w:t>
      </w:r>
      <w:r>
        <w:rPr/>
        <w:t>classifiers,</w:t>
      </w:r>
      <w:r>
        <w:rPr>
          <w:spacing w:val="-13"/>
        </w:rPr>
        <w:t> </w:t>
      </w:r>
      <w:r>
        <w:rPr/>
        <w:t>with</w:t>
      </w:r>
      <w:r>
        <w:rPr>
          <w:spacing w:val="-12"/>
        </w:rPr>
        <w:t> </w:t>
      </w:r>
      <w:r>
        <w:rPr/>
        <w:t>F1-scores</w:t>
      </w:r>
      <w:r>
        <w:rPr>
          <w:spacing w:val="-13"/>
        </w:rPr>
        <w:t> </w:t>
      </w:r>
      <w:r>
        <w:rPr/>
        <w:t>approaching</w:t>
      </w:r>
      <w:r>
        <w:rPr>
          <w:spacing w:val="-12"/>
        </w:rPr>
        <w:t> </w:t>
      </w:r>
      <w:r>
        <w:rPr/>
        <w:t>zero.</w:t>
      </w:r>
      <w:r>
        <w:rPr>
          <w:spacing w:val="-13"/>
        </w:rPr>
        <w:t> </w:t>
      </w:r>
      <w:r>
        <w:rPr/>
        <w:t>Although</w:t>
      </w:r>
      <w:r>
        <w:rPr>
          <w:spacing w:val="-12"/>
        </w:rPr>
        <w:t> </w:t>
      </w:r>
      <w:r>
        <w:rPr/>
        <w:t>the</w:t>
      </w:r>
      <w:r>
        <w:rPr>
          <w:spacing w:val="-13"/>
        </w:rPr>
        <w:t> </w:t>
      </w:r>
      <w:r>
        <w:rPr/>
        <w:t>weighted</w:t>
      </w:r>
      <w:r>
        <w:rPr>
          <w:spacing w:val="-12"/>
        </w:rPr>
        <w:t> </w:t>
      </w:r>
      <w:r>
        <w:rPr/>
        <w:t>metrics</w:t>
      </w:r>
      <w:r>
        <w:rPr>
          <w:spacing w:val="-13"/>
        </w:rPr>
        <w:t> </w:t>
      </w:r>
      <w:r>
        <w:rPr/>
        <w:t>appear</w:t>
      </w:r>
      <w:r>
        <w:rPr>
          <w:spacing w:val="-12"/>
        </w:rPr>
        <w:t> </w:t>
      </w:r>
      <w:r>
        <w:rPr/>
        <w:t>high,</w:t>
      </w:r>
      <w:r>
        <w:rPr>
          <w:spacing w:val="-13"/>
        </w:rPr>
        <w:t> </w:t>
      </w:r>
      <w:r>
        <w:rPr/>
        <w:t>they</w:t>
      </w:r>
      <w:r>
        <w:rPr>
          <w:spacing w:val="-12"/>
        </w:rPr>
        <w:t> </w:t>
      </w:r>
      <w:r>
        <w:rPr/>
        <w:t>are</w:t>
      </w:r>
      <w:r>
        <w:rPr>
          <w:spacing w:val="-13"/>
        </w:rPr>
        <w:t> </w:t>
      </w:r>
      <w:r>
        <w:rPr/>
        <w:t>dominated </w:t>
      </w:r>
      <w:r>
        <w:rPr>
          <w:spacing w:val="-2"/>
        </w:rPr>
        <w:t>by</w:t>
      </w:r>
      <w:r>
        <w:rPr>
          <w:spacing w:val="-7"/>
        </w:rPr>
        <w:t> </w:t>
      </w:r>
      <w:r>
        <w:rPr>
          <w:spacing w:val="-2"/>
        </w:rPr>
        <w:t>Class</w:t>
      </w:r>
      <w:r>
        <w:rPr>
          <w:spacing w:val="-7"/>
        </w:rPr>
        <w:t> </w:t>
      </w:r>
      <w:r>
        <w:rPr>
          <w:spacing w:val="-2"/>
        </w:rPr>
        <w:t>0</w:t>
      </w:r>
      <w:r>
        <w:rPr>
          <w:spacing w:val="-7"/>
        </w:rPr>
        <w:t> </w:t>
      </w:r>
      <w:r>
        <w:rPr>
          <w:spacing w:val="-2"/>
        </w:rPr>
        <w:t>predictions</w:t>
      </w:r>
      <w:r>
        <w:rPr>
          <w:spacing w:val="-7"/>
        </w:rPr>
        <w:t> </w:t>
      </w:r>
      <w:r>
        <w:rPr>
          <w:spacing w:val="-2"/>
        </w:rPr>
        <w:t>and</w:t>
      </w:r>
      <w:r>
        <w:rPr>
          <w:spacing w:val="-7"/>
        </w:rPr>
        <w:t> </w:t>
      </w:r>
      <w:r>
        <w:rPr>
          <w:spacing w:val="-2"/>
        </w:rPr>
        <w:t>therefore</w:t>
      </w:r>
      <w:r>
        <w:rPr>
          <w:spacing w:val="-7"/>
        </w:rPr>
        <w:t> </w:t>
      </w:r>
      <w:r>
        <w:rPr>
          <w:spacing w:val="-2"/>
        </w:rPr>
        <w:t>misleading.</w:t>
      </w:r>
      <w:r>
        <w:rPr>
          <w:spacing w:val="-7"/>
        </w:rPr>
        <w:t> </w:t>
      </w:r>
      <w:r>
        <w:rPr>
          <w:spacing w:val="-2"/>
        </w:rPr>
        <w:t>Feature</w:t>
      </w:r>
      <w:r>
        <w:rPr>
          <w:spacing w:val="-7"/>
        </w:rPr>
        <w:t> </w:t>
      </w:r>
      <w:r>
        <w:rPr>
          <w:spacing w:val="-2"/>
        </w:rPr>
        <w:t>analysis</w:t>
      </w:r>
      <w:r>
        <w:rPr>
          <w:spacing w:val="-7"/>
        </w:rPr>
        <w:t> </w:t>
      </w:r>
      <w:r>
        <w:rPr>
          <w:spacing w:val="-2"/>
        </w:rPr>
        <w:t>reveals</w:t>
      </w:r>
      <w:r>
        <w:rPr>
          <w:spacing w:val="-7"/>
        </w:rPr>
        <w:t> </w:t>
      </w:r>
      <w:r>
        <w:rPr>
          <w:spacing w:val="-2"/>
        </w:rPr>
        <w:t>that</w:t>
      </w:r>
      <w:r>
        <w:rPr>
          <w:spacing w:val="-7"/>
        </w:rPr>
        <w:t> </w:t>
      </w:r>
      <w:r>
        <w:rPr>
          <w:spacing w:val="-2"/>
        </w:rPr>
        <w:t>most</w:t>
      </w:r>
      <w:r>
        <w:rPr>
          <w:spacing w:val="-7"/>
        </w:rPr>
        <w:t> </w:t>
      </w:r>
      <w:r>
        <w:rPr>
          <w:spacing w:val="-2"/>
        </w:rPr>
        <w:t>models</w:t>
      </w:r>
      <w:r>
        <w:rPr>
          <w:spacing w:val="-7"/>
        </w:rPr>
        <w:t> </w:t>
      </w:r>
      <w:r>
        <w:rPr>
          <w:spacing w:val="-2"/>
        </w:rPr>
        <w:t>depend</w:t>
      </w:r>
      <w:r>
        <w:rPr>
          <w:spacing w:val="-7"/>
        </w:rPr>
        <w:t> </w:t>
      </w:r>
      <w:r>
        <w:rPr>
          <w:spacing w:val="-2"/>
        </w:rPr>
        <w:t>on</w:t>
      </w:r>
      <w:r>
        <w:rPr>
          <w:spacing w:val="-7"/>
        </w:rPr>
        <w:t> </w:t>
      </w:r>
      <w:r>
        <w:rPr>
          <w:spacing w:val="-2"/>
        </w:rPr>
        <w:t>a</w:t>
      </w:r>
      <w:r>
        <w:rPr>
          <w:spacing w:val="-7"/>
        </w:rPr>
        <w:t> </w:t>
      </w:r>
      <w:r>
        <w:rPr>
          <w:spacing w:val="-2"/>
        </w:rPr>
        <w:t>small</w:t>
      </w:r>
      <w:r>
        <w:rPr>
          <w:spacing w:val="-7"/>
        </w:rPr>
        <w:t> </w:t>
      </w:r>
      <w:r>
        <w:rPr>
          <w:spacing w:val="-2"/>
        </w:rPr>
        <w:t>number</w:t>
      </w:r>
      <w:r>
        <w:rPr>
          <w:spacing w:val="-7"/>
        </w:rPr>
        <w:t> </w:t>
      </w:r>
      <w:r>
        <w:rPr>
          <w:spacing w:val="-2"/>
        </w:rPr>
        <w:t>of categorical variables, and the feature </w:t>
      </w:r>
      <w:r>
        <w:rPr>
          <w:rFonts w:ascii="Cambria"/>
          <w:spacing w:val="-2"/>
        </w:rPr>
        <w:t>Amount </w:t>
      </w:r>
      <w:r>
        <w:rPr>
          <w:spacing w:val="-2"/>
        </w:rPr>
        <w:t>contributes negligibly, indicating that raw attributes alone lack sufficient </w:t>
      </w:r>
      <w:r>
        <w:rPr/>
        <w:t>discriminatory power.</w:t>
      </w:r>
    </w:p>
    <w:p>
      <w:pPr>
        <w:pStyle w:val="Heading4"/>
        <w:spacing w:before="197"/>
      </w:pPr>
      <w:r>
        <w:rPr>
          <w:spacing w:val="-2"/>
        </w:rPr>
        <w:t>Graph-Based Features </w:t>
      </w:r>
      <w:r>
        <w:rPr>
          <w:spacing w:val="-4"/>
        </w:rPr>
        <w:t>Only</w:t>
      </w:r>
    </w:p>
    <w:p>
      <w:pPr>
        <w:pStyle w:val="ListParagraph"/>
        <w:numPr>
          <w:ilvl w:val="0"/>
          <w:numId w:val="12"/>
        </w:numPr>
        <w:tabs>
          <w:tab w:pos="566" w:val="left" w:leader="none"/>
        </w:tabs>
        <w:spacing w:line="249" w:lineRule="auto" w:before="9" w:after="0"/>
        <w:ind w:left="566" w:right="774" w:hanging="204"/>
        <w:jc w:val="left"/>
        <w:rPr>
          <w:sz w:val="20"/>
        </w:rPr>
      </w:pPr>
      <w:r>
        <w:rPr>
          <w:sz w:val="20"/>
        </w:rPr>
        <w:t>Graph-based</w:t>
      </w:r>
      <w:r>
        <w:rPr>
          <w:spacing w:val="25"/>
          <w:sz w:val="20"/>
        </w:rPr>
        <w:t> </w:t>
      </w:r>
      <w:r>
        <w:rPr>
          <w:sz w:val="20"/>
        </w:rPr>
        <w:t>features</w:t>
      </w:r>
      <w:r>
        <w:rPr>
          <w:spacing w:val="25"/>
          <w:sz w:val="20"/>
        </w:rPr>
        <w:t> </w:t>
      </w:r>
      <w:r>
        <w:rPr>
          <w:sz w:val="20"/>
        </w:rPr>
        <w:t>yield</w:t>
      </w:r>
      <w:r>
        <w:rPr>
          <w:spacing w:val="25"/>
          <w:sz w:val="20"/>
        </w:rPr>
        <w:t> </w:t>
      </w:r>
      <w:r>
        <w:rPr>
          <w:sz w:val="20"/>
        </w:rPr>
        <w:t>overwhelmingly</w:t>
      </w:r>
      <w:r>
        <w:rPr>
          <w:spacing w:val="25"/>
          <w:sz w:val="20"/>
        </w:rPr>
        <w:t> </w:t>
      </w:r>
      <w:r>
        <w:rPr>
          <w:sz w:val="20"/>
        </w:rPr>
        <w:t>superior</w:t>
      </w:r>
      <w:r>
        <w:rPr>
          <w:spacing w:val="25"/>
          <w:sz w:val="20"/>
        </w:rPr>
        <w:t> </w:t>
      </w:r>
      <w:r>
        <w:rPr>
          <w:sz w:val="20"/>
        </w:rPr>
        <w:t>Class</w:t>
      </w:r>
      <w:r>
        <w:rPr>
          <w:spacing w:val="25"/>
          <w:sz w:val="20"/>
        </w:rPr>
        <w:t> </w:t>
      </w:r>
      <w:r>
        <w:rPr>
          <w:sz w:val="20"/>
        </w:rPr>
        <w:t>1</w:t>
      </w:r>
      <w:r>
        <w:rPr>
          <w:spacing w:val="25"/>
          <w:sz w:val="20"/>
        </w:rPr>
        <w:t> </w:t>
      </w:r>
      <w:r>
        <w:rPr>
          <w:sz w:val="20"/>
        </w:rPr>
        <w:t>detection</w:t>
      </w:r>
      <w:r>
        <w:rPr>
          <w:spacing w:val="25"/>
          <w:sz w:val="20"/>
        </w:rPr>
        <w:t> </w:t>
      </w:r>
      <w:r>
        <w:rPr>
          <w:sz w:val="20"/>
        </w:rPr>
        <w:t>performance</w:t>
      </w:r>
      <w:r>
        <w:rPr>
          <w:spacing w:val="25"/>
          <w:sz w:val="20"/>
        </w:rPr>
        <w:t> </w:t>
      </w:r>
      <w:r>
        <w:rPr>
          <w:sz w:val="20"/>
        </w:rPr>
        <w:t>compared</w:t>
      </w:r>
      <w:r>
        <w:rPr>
          <w:spacing w:val="25"/>
          <w:sz w:val="20"/>
        </w:rPr>
        <w:t> </w:t>
      </w:r>
      <w:r>
        <w:rPr>
          <w:sz w:val="20"/>
        </w:rPr>
        <w:t>to</w:t>
      </w:r>
      <w:r>
        <w:rPr>
          <w:spacing w:val="25"/>
          <w:sz w:val="20"/>
        </w:rPr>
        <w:t> </w:t>
      </w:r>
      <w:r>
        <w:rPr>
          <w:sz w:val="20"/>
        </w:rPr>
        <w:t>the</w:t>
      </w:r>
      <w:r>
        <w:rPr>
          <w:spacing w:val="25"/>
          <w:sz w:val="20"/>
        </w:rPr>
        <w:t> </w:t>
      </w:r>
      <w:r>
        <w:rPr>
          <w:sz w:val="20"/>
        </w:rPr>
        <w:t>other </w:t>
      </w:r>
      <w:r>
        <w:rPr>
          <w:spacing w:val="-2"/>
          <w:sz w:val="20"/>
        </w:rPr>
        <w:t>configurations.</w:t>
      </w:r>
    </w:p>
    <w:p>
      <w:pPr>
        <w:pStyle w:val="ListParagraph"/>
        <w:numPr>
          <w:ilvl w:val="0"/>
          <w:numId w:val="12"/>
        </w:numPr>
        <w:tabs>
          <w:tab w:pos="566" w:val="left" w:leader="none"/>
        </w:tabs>
        <w:spacing w:line="249" w:lineRule="auto" w:before="159" w:after="0"/>
        <w:ind w:left="566" w:right="774" w:hanging="204"/>
        <w:jc w:val="left"/>
        <w:rPr>
          <w:sz w:val="20"/>
        </w:rPr>
      </w:pPr>
      <w:r>
        <w:rPr>
          <w:b/>
          <w:sz w:val="20"/>
        </w:rPr>
        <w:t>Random</w:t>
      </w:r>
      <w:r>
        <w:rPr>
          <w:b/>
          <w:spacing w:val="-11"/>
          <w:sz w:val="20"/>
        </w:rPr>
        <w:t> </w:t>
      </w:r>
      <w:r>
        <w:rPr>
          <w:b/>
          <w:sz w:val="20"/>
        </w:rPr>
        <w:t>Forest</w:t>
      </w:r>
      <w:r>
        <w:rPr>
          <w:b/>
          <w:spacing w:val="-11"/>
          <w:sz w:val="20"/>
        </w:rPr>
        <w:t> </w:t>
      </w:r>
      <w:r>
        <w:rPr>
          <w:sz w:val="20"/>
        </w:rPr>
        <w:t>achieves</w:t>
      </w:r>
      <w:r>
        <w:rPr>
          <w:spacing w:val="-11"/>
          <w:sz w:val="20"/>
        </w:rPr>
        <w:t> </w:t>
      </w:r>
      <w:r>
        <w:rPr>
          <w:sz w:val="20"/>
        </w:rPr>
        <w:t>the</w:t>
      </w:r>
      <w:r>
        <w:rPr>
          <w:spacing w:val="-11"/>
          <w:sz w:val="20"/>
        </w:rPr>
        <w:t> </w:t>
      </w:r>
      <w:r>
        <w:rPr>
          <w:sz w:val="20"/>
        </w:rPr>
        <w:t>strongest</w:t>
      </w:r>
      <w:r>
        <w:rPr>
          <w:spacing w:val="-11"/>
          <w:sz w:val="20"/>
        </w:rPr>
        <w:t> </w:t>
      </w:r>
      <w:r>
        <w:rPr>
          <w:sz w:val="20"/>
        </w:rPr>
        <w:t>results,</w:t>
      </w:r>
      <w:r>
        <w:rPr>
          <w:spacing w:val="-11"/>
          <w:sz w:val="20"/>
        </w:rPr>
        <w:t> </w:t>
      </w:r>
      <w:r>
        <w:rPr>
          <w:sz w:val="20"/>
        </w:rPr>
        <w:t>with</w:t>
      </w:r>
      <w:r>
        <w:rPr>
          <w:spacing w:val="-11"/>
          <w:sz w:val="20"/>
        </w:rPr>
        <w:t> </w:t>
      </w:r>
      <w:r>
        <w:rPr>
          <w:sz w:val="20"/>
        </w:rPr>
        <w:t>Recall</w:t>
      </w:r>
      <w:r>
        <w:rPr>
          <w:spacing w:val="-11"/>
          <w:sz w:val="20"/>
        </w:rPr>
        <w:t> </w:t>
      </w:r>
      <w:r>
        <w:rPr>
          <w:sz w:val="20"/>
        </w:rPr>
        <w:t>=</w:t>
      </w:r>
      <w:r>
        <w:rPr>
          <w:spacing w:val="-11"/>
          <w:sz w:val="20"/>
        </w:rPr>
        <w:t> </w:t>
      </w:r>
      <w:r>
        <w:rPr>
          <w:sz w:val="20"/>
        </w:rPr>
        <w:t>0.9127</w:t>
      </w:r>
      <w:r>
        <w:rPr>
          <w:spacing w:val="-11"/>
          <w:sz w:val="20"/>
        </w:rPr>
        <w:t> </w:t>
      </w:r>
      <w:r>
        <w:rPr>
          <w:sz w:val="20"/>
        </w:rPr>
        <w:t>and</w:t>
      </w:r>
      <w:r>
        <w:rPr>
          <w:spacing w:val="-11"/>
          <w:sz w:val="20"/>
        </w:rPr>
        <w:t> </w:t>
      </w:r>
      <w:r>
        <w:rPr>
          <w:sz w:val="20"/>
        </w:rPr>
        <w:t>F1-score</w:t>
      </w:r>
      <w:r>
        <w:rPr>
          <w:spacing w:val="-11"/>
          <w:sz w:val="20"/>
        </w:rPr>
        <w:t> </w:t>
      </w:r>
      <w:r>
        <w:rPr>
          <w:sz w:val="20"/>
        </w:rPr>
        <w:t>=</w:t>
      </w:r>
      <w:r>
        <w:rPr>
          <w:spacing w:val="-11"/>
          <w:sz w:val="20"/>
        </w:rPr>
        <w:t> </w:t>
      </w:r>
      <w:r>
        <w:rPr>
          <w:sz w:val="20"/>
        </w:rPr>
        <w:t>0.9544,</w:t>
      </w:r>
      <w:r>
        <w:rPr>
          <w:spacing w:val="-11"/>
          <w:sz w:val="20"/>
        </w:rPr>
        <w:t> </w:t>
      </w:r>
      <w:r>
        <w:rPr>
          <w:sz w:val="20"/>
        </w:rPr>
        <w:t>showing</w:t>
      </w:r>
      <w:r>
        <w:rPr>
          <w:spacing w:val="-11"/>
          <w:sz w:val="20"/>
        </w:rPr>
        <w:t> </w:t>
      </w:r>
      <w:r>
        <w:rPr>
          <w:sz w:val="20"/>
        </w:rPr>
        <w:t>that</w:t>
      </w:r>
      <w:r>
        <w:rPr>
          <w:spacing w:val="-11"/>
          <w:sz w:val="20"/>
        </w:rPr>
        <w:t> </w:t>
      </w:r>
      <w:r>
        <w:rPr>
          <w:sz w:val="20"/>
        </w:rPr>
        <w:t>graph structures effectively expose latent laundering groups.</w:t>
      </w:r>
    </w:p>
    <w:p>
      <w:pPr>
        <w:pStyle w:val="ListParagraph"/>
        <w:numPr>
          <w:ilvl w:val="0"/>
          <w:numId w:val="12"/>
        </w:numPr>
        <w:tabs>
          <w:tab w:pos="566" w:val="left" w:leader="none"/>
        </w:tabs>
        <w:spacing w:line="249" w:lineRule="auto" w:before="159" w:after="0"/>
        <w:ind w:left="566" w:right="774" w:hanging="204"/>
        <w:jc w:val="left"/>
        <w:rPr>
          <w:sz w:val="20"/>
        </w:rPr>
      </w:pPr>
      <w:r>
        <w:rPr>
          <w:b/>
          <w:sz w:val="20"/>
        </w:rPr>
        <w:t>Decision</w:t>
      </w:r>
      <w:r>
        <w:rPr>
          <w:b/>
          <w:spacing w:val="35"/>
          <w:sz w:val="20"/>
        </w:rPr>
        <w:t> </w:t>
      </w:r>
      <w:r>
        <w:rPr>
          <w:b/>
          <w:sz w:val="20"/>
        </w:rPr>
        <w:t>Tree</w:t>
      </w:r>
      <w:r>
        <w:rPr>
          <w:b/>
          <w:spacing w:val="35"/>
          <w:sz w:val="20"/>
        </w:rPr>
        <w:t> </w:t>
      </w:r>
      <w:r>
        <w:rPr>
          <w:sz w:val="20"/>
        </w:rPr>
        <w:t>remains</w:t>
      </w:r>
      <w:r>
        <w:rPr>
          <w:spacing w:val="35"/>
          <w:sz w:val="20"/>
        </w:rPr>
        <w:t> </w:t>
      </w:r>
      <w:r>
        <w:rPr>
          <w:sz w:val="20"/>
        </w:rPr>
        <w:t>consistently</w:t>
      </w:r>
      <w:r>
        <w:rPr>
          <w:spacing w:val="35"/>
          <w:sz w:val="20"/>
        </w:rPr>
        <w:t> </w:t>
      </w:r>
      <w:r>
        <w:rPr>
          <w:sz w:val="20"/>
        </w:rPr>
        <w:t>strong,</w:t>
      </w:r>
      <w:r>
        <w:rPr>
          <w:spacing w:val="35"/>
          <w:sz w:val="20"/>
        </w:rPr>
        <w:t> </w:t>
      </w:r>
      <w:r>
        <w:rPr>
          <w:sz w:val="20"/>
        </w:rPr>
        <w:t>with</w:t>
      </w:r>
      <w:r>
        <w:rPr>
          <w:spacing w:val="35"/>
          <w:sz w:val="20"/>
        </w:rPr>
        <w:t> </w:t>
      </w:r>
      <w:r>
        <w:rPr>
          <w:sz w:val="20"/>
        </w:rPr>
        <w:t>Recall</w:t>
      </w:r>
      <w:r>
        <w:rPr>
          <w:spacing w:val="35"/>
          <w:sz w:val="20"/>
        </w:rPr>
        <w:t> </w:t>
      </w:r>
      <w:r>
        <w:rPr>
          <w:sz w:val="20"/>
        </w:rPr>
        <w:t>=</w:t>
      </w:r>
      <w:r>
        <w:rPr>
          <w:spacing w:val="35"/>
          <w:sz w:val="20"/>
        </w:rPr>
        <w:t> </w:t>
      </w:r>
      <w:r>
        <w:rPr>
          <w:sz w:val="20"/>
        </w:rPr>
        <w:t>0.8838</w:t>
      </w:r>
      <w:r>
        <w:rPr>
          <w:spacing w:val="35"/>
          <w:sz w:val="20"/>
        </w:rPr>
        <w:t> </w:t>
      </w:r>
      <w:r>
        <w:rPr>
          <w:sz w:val="20"/>
        </w:rPr>
        <w:t>and</w:t>
      </w:r>
      <w:r>
        <w:rPr>
          <w:spacing w:val="35"/>
          <w:sz w:val="20"/>
        </w:rPr>
        <w:t> </w:t>
      </w:r>
      <w:r>
        <w:rPr>
          <w:sz w:val="20"/>
        </w:rPr>
        <w:t>stable</w:t>
      </w:r>
      <w:r>
        <w:rPr>
          <w:spacing w:val="35"/>
          <w:sz w:val="20"/>
        </w:rPr>
        <w:t> </w:t>
      </w:r>
      <w:r>
        <w:rPr>
          <w:sz w:val="20"/>
        </w:rPr>
        <w:t>performance</w:t>
      </w:r>
      <w:r>
        <w:rPr>
          <w:spacing w:val="35"/>
          <w:sz w:val="20"/>
        </w:rPr>
        <w:t> </w:t>
      </w:r>
      <w:r>
        <w:rPr>
          <w:sz w:val="20"/>
        </w:rPr>
        <w:t>across</w:t>
      </w:r>
      <w:r>
        <w:rPr>
          <w:spacing w:val="35"/>
          <w:sz w:val="20"/>
        </w:rPr>
        <w:t> </w:t>
      </w:r>
      <w:r>
        <w:rPr>
          <w:sz w:val="20"/>
        </w:rPr>
        <w:t>metrics, positioning it as a recommended model for practical AML deployment.</w:t>
      </w:r>
    </w:p>
    <w:p>
      <w:pPr>
        <w:pStyle w:val="ListParagraph"/>
        <w:numPr>
          <w:ilvl w:val="0"/>
          <w:numId w:val="12"/>
        </w:numPr>
        <w:tabs>
          <w:tab w:pos="566" w:val="left" w:leader="none"/>
        </w:tabs>
        <w:spacing w:line="249" w:lineRule="auto" w:before="159" w:after="0"/>
        <w:ind w:left="566" w:right="774" w:hanging="204"/>
        <w:jc w:val="left"/>
        <w:rPr>
          <w:sz w:val="20"/>
        </w:rPr>
      </w:pPr>
      <w:r>
        <w:rPr>
          <w:b/>
          <w:sz w:val="20"/>
        </w:rPr>
        <w:t>Linear</w:t>
      </w:r>
      <w:r>
        <w:rPr>
          <w:b/>
          <w:spacing w:val="-2"/>
          <w:sz w:val="20"/>
        </w:rPr>
        <w:t> </w:t>
      </w:r>
      <w:r>
        <w:rPr>
          <w:b/>
          <w:sz w:val="20"/>
        </w:rPr>
        <w:t>SVM</w:t>
      </w:r>
      <w:r>
        <w:rPr>
          <w:sz w:val="20"/>
        </w:rPr>
        <w:t>,</w:t>
      </w:r>
      <w:r>
        <w:rPr>
          <w:spacing w:val="-2"/>
          <w:sz w:val="20"/>
        </w:rPr>
        <w:t> </w:t>
      </w:r>
      <w:r>
        <w:rPr>
          <w:sz w:val="20"/>
        </w:rPr>
        <w:t>even</w:t>
      </w:r>
      <w:r>
        <w:rPr>
          <w:spacing w:val="-2"/>
          <w:sz w:val="20"/>
        </w:rPr>
        <w:t> </w:t>
      </w:r>
      <w:r>
        <w:rPr>
          <w:sz w:val="20"/>
        </w:rPr>
        <w:t>with</w:t>
      </w:r>
      <w:r>
        <w:rPr>
          <w:spacing w:val="-2"/>
          <w:sz w:val="20"/>
        </w:rPr>
        <w:t> </w:t>
      </w:r>
      <w:r>
        <w:rPr>
          <w:sz w:val="20"/>
        </w:rPr>
        <w:t>graph</w:t>
      </w:r>
      <w:r>
        <w:rPr>
          <w:spacing w:val="-2"/>
          <w:sz w:val="20"/>
        </w:rPr>
        <w:t> </w:t>
      </w:r>
      <w:r>
        <w:rPr>
          <w:sz w:val="20"/>
        </w:rPr>
        <w:t>features,</w:t>
      </w:r>
      <w:r>
        <w:rPr>
          <w:spacing w:val="-2"/>
          <w:sz w:val="20"/>
        </w:rPr>
        <w:t> </w:t>
      </w:r>
      <w:r>
        <w:rPr>
          <w:sz w:val="20"/>
        </w:rPr>
        <w:t>fails</w:t>
      </w:r>
      <w:r>
        <w:rPr>
          <w:spacing w:val="-2"/>
          <w:sz w:val="20"/>
        </w:rPr>
        <w:t> </w:t>
      </w:r>
      <w:r>
        <w:rPr>
          <w:sz w:val="20"/>
        </w:rPr>
        <w:t>to</w:t>
      </w:r>
      <w:r>
        <w:rPr>
          <w:spacing w:val="-2"/>
          <w:sz w:val="20"/>
        </w:rPr>
        <w:t> </w:t>
      </w:r>
      <w:r>
        <w:rPr>
          <w:sz w:val="20"/>
        </w:rPr>
        <w:t>identify</w:t>
      </w:r>
      <w:r>
        <w:rPr>
          <w:spacing w:val="-2"/>
          <w:sz w:val="20"/>
        </w:rPr>
        <w:t> </w:t>
      </w:r>
      <w:r>
        <w:rPr>
          <w:sz w:val="20"/>
        </w:rPr>
        <w:t>Class</w:t>
      </w:r>
      <w:r>
        <w:rPr>
          <w:spacing w:val="-2"/>
          <w:sz w:val="20"/>
        </w:rPr>
        <w:t> </w:t>
      </w:r>
      <w:r>
        <w:rPr>
          <w:sz w:val="20"/>
        </w:rPr>
        <w:t>1</w:t>
      </w:r>
      <w:r>
        <w:rPr>
          <w:spacing w:val="-2"/>
          <w:sz w:val="20"/>
        </w:rPr>
        <w:t> </w:t>
      </w:r>
      <w:r>
        <w:rPr>
          <w:sz w:val="20"/>
        </w:rPr>
        <w:t>transactions,</w:t>
      </w:r>
      <w:r>
        <w:rPr>
          <w:spacing w:val="-2"/>
          <w:sz w:val="20"/>
        </w:rPr>
        <w:t> </w:t>
      </w:r>
      <w:r>
        <w:rPr>
          <w:sz w:val="20"/>
        </w:rPr>
        <w:t>further</w:t>
      </w:r>
      <w:r>
        <w:rPr>
          <w:spacing w:val="-2"/>
          <w:sz w:val="20"/>
        </w:rPr>
        <w:t> </w:t>
      </w:r>
      <w:r>
        <w:rPr>
          <w:sz w:val="20"/>
        </w:rPr>
        <w:t>confirming</w:t>
      </w:r>
      <w:r>
        <w:rPr>
          <w:spacing w:val="-2"/>
          <w:sz w:val="20"/>
        </w:rPr>
        <w:t> </w:t>
      </w:r>
      <w:r>
        <w:rPr>
          <w:sz w:val="20"/>
        </w:rPr>
        <w:t>its</w:t>
      </w:r>
      <w:r>
        <w:rPr>
          <w:spacing w:val="-2"/>
          <w:sz w:val="20"/>
        </w:rPr>
        <w:t> </w:t>
      </w:r>
      <w:r>
        <w:rPr>
          <w:sz w:val="20"/>
        </w:rPr>
        <w:t>limitations in modeling nonlinear anomalous patterns.</w:t>
      </w:r>
    </w:p>
    <w:p>
      <w:pPr>
        <w:pStyle w:val="ListParagraph"/>
        <w:numPr>
          <w:ilvl w:val="0"/>
          <w:numId w:val="12"/>
        </w:numPr>
        <w:tabs>
          <w:tab w:pos="566" w:val="left" w:leader="none"/>
        </w:tabs>
        <w:spacing w:line="249" w:lineRule="auto" w:before="160" w:after="0"/>
        <w:ind w:left="566" w:right="774" w:hanging="204"/>
        <w:jc w:val="left"/>
        <w:rPr>
          <w:sz w:val="20"/>
        </w:rPr>
      </w:pPr>
      <w:r>
        <w:rPr>
          <w:b/>
          <w:sz w:val="20"/>
        </w:rPr>
        <w:t>Logistic</w:t>
      </w:r>
      <w:r>
        <w:rPr>
          <w:b/>
          <w:spacing w:val="-9"/>
          <w:sz w:val="20"/>
        </w:rPr>
        <w:t> </w:t>
      </w:r>
      <w:r>
        <w:rPr>
          <w:b/>
          <w:sz w:val="20"/>
        </w:rPr>
        <w:t>Regression</w:t>
      </w:r>
      <w:r>
        <w:rPr>
          <w:b/>
          <w:spacing w:val="-9"/>
          <w:sz w:val="20"/>
        </w:rPr>
        <w:t> </w:t>
      </w:r>
      <w:r>
        <w:rPr>
          <w:sz w:val="20"/>
        </w:rPr>
        <w:t>maintains</w:t>
      </w:r>
      <w:r>
        <w:rPr>
          <w:spacing w:val="-9"/>
          <w:sz w:val="20"/>
        </w:rPr>
        <w:t> </w:t>
      </w:r>
      <w:r>
        <w:rPr>
          <w:sz w:val="20"/>
        </w:rPr>
        <w:t>moderate</w:t>
      </w:r>
      <w:r>
        <w:rPr>
          <w:spacing w:val="-9"/>
          <w:sz w:val="20"/>
        </w:rPr>
        <w:t> </w:t>
      </w:r>
      <w:r>
        <w:rPr>
          <w:sz w:val="20"/>
        </w:rPr>
        <w:t>performance,</w:t>
      </w:r>
      <w:r>
        <w:rPr>
          <w:spacing w:val="-9"/>
          <w:sz w:val="20"/>
        </w:rPr>
        <w:t> </w:t>
      </w:r>
      <w:r>
        <w:rPr>
          <w:sz w:val="20"/>
        </w:rPr>
        <w:t>offering</w:t>
      </w:r>
      <w:r>
        <w:rPr>
          <w:spacing w:val="-9"/>
          <w:sz w:val="20"/>
        </w:rPr>
        <w:t> </w:t>
      </w:r>
      <w:r>
        <w:rPr>
          <w:sz w:val="20"/>
        </w:rPr>
        <w:t>interpretability</w:t>
      </w:r>
      <w:r>
        <w:rPr>
          <w:spacing w:val="-9"/>
          <w:sz w:val="20"/>
        </w:rPr>
        <w:t> </w:t>
      </w:r>
      <w:r>
        <w:rPr>
          <w:sz w:val="20"/>
        </w:rPr>
        <w:t>and</w:t>
      </w:r>
      <w:r>
        <w:rPr>
          <w:spacing w:val="-9"/>
          <w:sz w:val="20"/>
        </w:rPr>
        <w:t> </w:t>
      </w:r>
      <w:r>
        <w:rPr>
          <w:sz w:val="20"/>
        </w:rPr>
        <w:t>stability,</w:t>
      </w:r>
      <w:r>
        <w:rPr>
          <w:spacing w:val="-9"/>
          <w:sz w:val="20"/>
        </w:rPr>
        <w:t> </w:t>
      </w:r>
      <w:r>
        <w:rPr>
          <w:sz w:val="20"/>
        </w:rPr>
        <w:t>making</w:t>
      </w:r>
      <w:r>
        <w:rPr>
          <w:spacing w:val="-9"/>
          <w:sz w:val="20"/>
        </w:rPr>
        <w:t> </w:t>
      </w:r>
      <w:r>
        <w:rPr>
          <w:sz w:val="20"/>
        </w:rPr>
        <w:t>it</w:t>
      </w:r>
      <w:r>
        <w:rPr>
          <w:spacing w:val="-9"/>
          <w:sz w:val="20"/>
        </w:rPr>
        <w:t> </w:t>
      </w:r>
      <w:r>
        <w:rPr>
          <w:sz w:val="20"/>
        </w:rPr>
        <w:t>suitable as a supplementary risk-control tool.</w:t>
      </w:r>
    </w:p>
    <w:p>
      <w:pPr>
        <w:pStyle w:val="ListParagraph"/>
        <w:spacing w:after="0" w:line="249" w:lineRule="auto"/>
        <w:jc w:val="left"/>
        <w:rPr>
          <w:sz w:val="20"/>
        </w:rPr>
        <w:sectPr>
          <w:pgSz w:w="10890" w:h="14860"/>
          <w:pgMar w:header="691" w:footer="562" w:top="940" w:bottom="760" w:left="708" w:right="0"/>
        </w:sectPr>
      </w:pPr>
    </w:p>
    <w:p>
      <w:pPr>
        <w:pStyle w:val="Heading2"/>
        <w:numPr>
          <w:ilvl w:val="1"/>
          <w:numId w:val="1"/>
        </w:numPr>
        <w:tabs>
          <w:tab w:pos="505" w:val="left" w:leader="none"/>
        </w:tabs>
        <w:spacing w:line="240" w:lineRule="auto" w:before="117" w:after="0"/>
        <w:ind w:left="505" w:right="0" w:hanging="437"/>
        <w:jc w:val="both"/>
      </w:pPr>
      <w:r>
        <w:rPr/>
        <w:t>Discussion</w:t>
      </w:r>
      <w:r>
        <w:rPr>
          <w:spacing w:val="-11"/>
        </w:rPr>
        <w:t> </w:t>
      </w:r>
      <w:r>
        <w:rPr/>
        <w:t>and</w:t>
      </w:r>
      <w:r>
        <w:rPr>
          <w:spacing w:val="-11"/>
        </w:rPr>
        <w:t> </w:t>
      </w:r>
      <w:r>
        <w:rPr/>
        <w:t>Theoretical</w:t>
      </w:r>
      <w:r>
        <w:rPr>
          <w:spacing w:val="-11"/>
        </w:rPr>
        <w:t> </w:t>
      </w:r>
      <w:r>
        <w:rPr>
          <w:spacing w:val="-2"/>
        </w:rPr>
        <w:t>Implications</w:t>
      </w:r>
    </w:p>
    <w:p>
      <w:pPr>
        <w:pStyle w:val="BodyText"/>
        <w:spacing w:line="249" w:lineRule="auto" w:before="7"/>
        <w:ind w:right="774" w:firstLine="298"/>
        <w:jc w:val="both"/>
      </w:pPr>
      <w:r>
        <w:rPr/>
        <w:t>The</w:t>
      </w:r>
      <w:r>
        <w:rPr>
          <w:spacing w:val="-9"/>
        </w:rPr>
        <w:t> </w:t>
      </w:r>
      <w:r>
        <w:rPr/>
        <w:t>proposed</w:t>
      </w:r>
      <w:r>
        <w:rPr>
          <w:spacing w:val="-9"/>
        </w:rPr>
        <w:t> </w:t>
      </w:r>
      <w:r>
        <w:rPr/>
        <w:t>UF-FAE</w:t>
      </w:r>
      <w:r>
        <w:rPr>
          <w:spacing w:val="-9"/>
        </w:rPr>
        <w:t> </w:t>
      </w:r>
      <w:r>
        <w:rPr/>
        <w:t>(Union–Find-based</w:t>
      </w:r>
      <w:r>
        <w:rPr>
          <w:spacing w:val="-9"/>
        </w:rPr>
        <w:t> </w:t>
      </w:r>
      <w:r>
        <w:rPr/>
        <w:t>Feature-Augmented</w:t>
      </w:r>
      <w:r>
        <w:rPr>
          <w:spacing w:val="-9"/>
        </w:rPr>
        <w:t> </w:t>
      </w:r>
      <w:r>
        <w:rPr/>
        <w:t>Embedding)</w:t>
      </w:r>
      <w:r>
        <w:rPr>
          <w:spacing w:val="-9"/>
        </w:rPr>
        <w:t> </w:t>
      </w:r>
      <w:r>
        <w:rPr/>
        <w:t>framework</w:t>
      </w:r>
      <w:r>
        <w:rPr>
          <w:spacing w:val="-9"/>
        </w:rPr>
        <w:t> </w:t>
      </w:r>
      <w:r>
        <w:rPr/>
        <w:t>contributes</w:t>
      </w:r>
      <w:r>
        <w:rPr>
          <w:spacing w:val="-9"/>
        </w:rPr>
        <w:t> </w:t>
      </w:r>
      <w:r>
        <w:rPr/>
        <w:t>both</w:t>
      </w:r>
      <w:r>
        <w:rPr>
          <w:spacing w:val="-9"/>
        </w:rPr>
        <w:t> </w:t>
      </w:r>
      <w:r>
        <w:rPr/>
        <w:t>theoret- ically</w:t>
      </w:r>
      <w:r>
        <w:rPr>
          <w:spacing w:val="-1"/>
        </w:rPr>
        <w:t> </w:t>
      </w:r>
      <w:r>
        <w:rPr/>
        <w:t>and practically</w:t>
      </w:r>
      <w:r>
        <w:rPr>
          <w:spacing w:val="-1"/>
        </w:rPr>
        <w:t> </w:t>
      </w:r>
      <w:r>
        <w:rPr/>
        <w:t>to</w:t>
      </w:r>
      <w:r>
        <w:rPr>
          <w:spacing w:val="-1"/>
        </w:rPr>
        <w:t> </w:t>
      </w:r>
      <w:r>
        <w:rPr/>
        <w:t>AML detection.</w:t>
      </w:r>
      <w:r>
        <w:rPr>
          <w:spacing w:val="-1"/>
        </w:rPr>
        <w:t> </w:t>
      </w:r>
      <w:r>
        <w:rPr/>
        <w:t>This work</w:t>
      </w:r>
      <w:r>
        <w:rPr>
          <w:spacing w:val="-1"/>
        </w:rPr>
        <w:t> </w:t>
      </w:r>
      <w:r>
        <w:rPr/>
        <w:t>formalizes</w:t>
      </w:r>
      <w:r>
        <w:rPr>
          <w:spacing w:val="-1"/>
        </w:rPr>
        <w:t> </w:t>
      </w:r>
      <w:r>
        <w:rPr/>
        <w:t>the social-network</w:t>
      </w:r>
      <w:r>
        <w:rPr>
          <w:spacing w:val="-1"/>
        </w:rPr>
        <w:t> </w:t>
      </w:r>
      <w:r>
        <w:rPr/>
        <w:t>analysis</w:t>
      </w:r>
      <w:r>
        <w:rPr>
          <w:spacing w:val="-1"/>
        </w:rPr>
        <w:t> </w:t>
      </w:r>
      <w:r>
        <w:rPr/>
        <w:t>pipeline required</w:t>
      </w:r>
      <w:r>
        <w:rPr>
          <w:spacing w:val="-1"/>
        </w:rPr>
        <w:t> </w:t>
      </w:r>
      <w:r>
        <w:rPr/>
        <w:t>in</w:t>
      </w:r>
      <w:r>
        <w:rPr>
          <w:spacing w:val="-1"/>
        </w:rPr>
        <w:t> </w:t>
      </w:r>
      <w:r>
        <w:rPr/>
        <w:t>AML as</w:t>
      </w:r>
      <w:r>
        <w:rPr>
          <w:spacing w:val="-11"/>
        </w:rPr>
        <w:t> </w:t>
      </w:r>
      <w:r>
        <w:rPr/>
        <w:t>a</w:t>
      </w:r>
      <w:r>
        <w:rPr>
          <w:spacing w:val="-11"/>
        </w:rPr>
        <w:t> </w:t>
      </w:r>
      <w:r>
        <w:rPr/>
        <w:t>family</w:t>
      </w:r>
      <w:r>
        <w:rPr>
          <w:spacing w:val="-11"/>
        </w:rPr>
        <w:t> </w:t>
      </w:r>
      <w:r>
        <w:rPr/>
        <w:t>of</w:t>
      </w:r>
      <w:r>
        <w:rPr>
          <w:spacing w:val="-11"/>
        </w:rPr>
        <w:t> </w:t>
      </w:r>
      <w:r>
        <w:rPr/>
        <w:t>algorithms</w:t>
      </w:r>
      <w:r>
        <w:rPr>
          <w:spacing w:val="-11"/>
        </w:rPr>
        <w:t> </w:t>
      </w:r>
      <w:r>
        <w:rPr/>
        <w:t>with</w:t>
      </w:r>
      <w:r>
        <w:rPr>
          <w:spacing w:val="-11"/>
        </w:rPr>
        <w:t> </w:t>
      </w:r>
      <w:r>
        <w:rPr/>
        <w:t>provably</w:t>
      </w:r>
      <w:r>
        <w:rPr>
          <w:spacing w:val="-11"/>
        </w:rPr>
        <w:t> </w:t>
      </w:r>
      <w:r>
        <w:rPr/>
        <w:t>minimal</w:t>
      </w:r>
      <w:r>
        <w:rPr>
          <w:spacing w:val="-11"/>
        </w:rPr>
        <w:t> </w:t>
      </w:r>
      <w:r>
        <w:rPr/>
        <w:t>time</w:t>
      </w:r>
      <w:r>
        <w:rPr>
          <w:spacing w:val="-11"/>
        </w:rPr>
        <w:t> </w:t>
      </w:r>
      <w:r>
        <w:rPr/>
        <w:t>complexity.</w:t>
      </w:r>
      <w:r>
        <w:rPr>
          <w:spacing w:val="-11"/>
        </w:rPr>
        <w:t> </w:t>
      </w:r>
      <w:r>
        <w:rPr/>
        <w:t>Traditional</w:t>
      </w:r>
      <w:r>
        <w:rPr>
          <w:spacing w:val="-11"/>
        </w:rPr>
        <w:t> </w:t>
      </w:r>
      <w:r>
        <w:rPr/>
        <w:t>graph</w:t>
      </w:r>
      <w:r>
        <w:rPr>
          <w:spacing w:val="-11"/>
        </w:rPr>
        <w:t> </w:t>
      </w:r>
      <w:r>
        <w:rPr/>
        <w:t>algorithms</w:t>
      </w:r>
      <w:r>
        <w:rPr>
          <w:spacing w:val="-12"/>
        </w:rPr>
        <w:t> </w:t>
      </w:r>
      <w:r>
        <w:rPr/>
        <w:t>such</w:t>
      </w:r>
      <w:r>
        <w:rPr>
          <w:spacing w:val="-11"/>
        </w:rPr>
        <w:t> </w:t>
      </w:r>
      <w:r>
        <w:rPr/>
        <w:t>as</w:t>
      </w:r>
      <w:r>
        <w:rPr>
          <w:spacing w:val="-11"/>
        </w:rPr>
        <w:t> </w:t>
      </w:r>
      <w:r>
        <w:rPr/>
        <w:t>BFS,</w:t>
      </w:r>
      <w:r>
        <w:rPr>
          <w:spacing w:val="-11"/>
        </w:rPr>
        <w:t> </w:t>
      </w:r>
      <w:r>
        <w:rPr/>
        <w:t>Dijkstra, </w:t>
      </w:r>
      <w:r>
        <w:rPr>
          <w:spacing w:val="-2"/>
        </w:rPr>
        <w:t>betweenness,</w:t>
      </w:r>
      <w:r>
        <w:rPr>
          <w:spacing w:val="-8"/>
        </w:rPr>
        <w:t> </w:t>
      </w:r>
      <w:r>
        <w:rPr>
          <w:spacing w:val="-2"/>
        </w:rPr>
        <w:t>or</w:t>
      </w:r>
      <w:r>
        <w:rPr>
          <w:spacing w:val="-8"/>
        </w:rPr>
        <w:t> </w:t>
      </w:r>
      <w:r>
        <w:rPr>
          <w:spacing w:val="-2"/>
        </w:rPr>
        <w:t>closeness</w:t>
      </w:r>
      <w:r>
        <w:rPr>
          <w:spacing w:val="-8"/>
        </w:rPr>
        <w:t> </w:t>
      </w:r>
      <w:r>
        <w:rPr>
          <w:spacing w:val="-2"/>
        </w:rPr>
        <w:t>centrality</w:t>
      </w:r>
      <w:r>
        <w:rPr>
          <w:spacing w:val="-8"/>
        </w:rPr>
        <w:t> </w:t>
      </w:r>
      <w:r>
        <w:rPr>
          <w:spacing w:val="-2"/>
        </w:rPr>
        <w:t>are</w:t>
      </w:r>
      <w:r>
        <w:rPr>
          <w:spacing w:val="-8"/>
        </w:rPr>
        <w:t> </w:t>
      </w:r>
      <w:r>
        <w:rPr>
          <w:spacing w:val="-2"/>
        </w:rPr>
        <w:t>widely</w:t>
      </w:r>
      <w:r>
        <w:rPr>
          <w:spacing w:val="-8"/>
        </w:rPr>
        <w:t> </w:t>
      </w:r>
      <w:r>
        <w:rPr>
          <w:spacing w:val="-2"/>
        </w:rPr>
        <w:t>used</w:t>
      </w:r>
      <w:r>
        <w:rPr>
          <w:spacing w:val="-8"/>
        </w:rPr>
        <w:t> </w:t>
      </w:r>
      <w:r>
        <w:rPr>
          <w:spacing w:val="-2"/>
        </w:rPr>
        <w:t>in</w:t>
      </w:r>
      <w:r>
        <w:rPr>
          <w:spacing w:val="-8"/>
        </w:rPr>
        <w:t> </w:t>
      </w:r>
      <w:r>
        <w:rPr>
          <w:spacing w:val="-2"/>
        </w:rPr>
        <w:t>AML</w:t>
      </w:r>
      <w:r>
        <w:rPr>
          <w:spacing w:val="-8"/>
        </w:rPr>
        <w:t> </w:t>
      </w:r>
      <w:r>
        <w:rPr>
          <w:spacing w:val="-2"/>
        </w:rPr>
        <w:t>research,</w:t>
      </w:r>
      <w:r>
        <w:rPr>
          <w:spacing w:val="-8"/>
        </w:rPr>
        <w:t> </w:t>
      </w:r>
      <w:r>
        <w:rPr>
          <w:spacing w:val="-2"/>
        </w:rPr>
        <w:t>but</w:t>
      </w:r>
      <w:r>
        <w:rPr>
          <w:spacing w:val="-8"/>
        </w:rPr>
        <w:t> </w:t>
      </w:r>
      <w:r>
        <w:rPr>
          <w:spacing w:val="-2"/>
        </w:rPr>
        <w:t>their</w:t>
      </w:r>
      <w:r>
        <w:rPr>
          <w:spacing w:val="-8"/>
        </w:rPr>
        <w:t> </w:t>
      </w:r>
      <w:r>
        <w:rPr>
          <w:spacing w:val="-2"/>
        </w:rPr>
        <w:t>computational</w:t>
      </w:r>
      <w:r>
        <w:rPr>
          <w:spacing w:val="-8"/>
        </w:rPr>
        <w:t> </w:t>
      </w:r>
      <w:r>
        <w:rPr>
          <w:spacing w:val="-2"/>
        </w:rPr>
        <w:t>cost</w:t>
      </w:r>
      <w:r>
        <w:rPr>
          <w:spacing w:val="-8"/>
        </w:rPr>
        <w:t> </w:t>
      </w:r>
      <w:r>
        <w:rPr>
          <w:spacing w:val="-2"/>
        </w:rPr>
        <w:t>becomes</w:t>
      </w:r>
      <w:r>
        <w:rPr>
          <w:spacing w:val="-8"/>
        </w:rPr>
        <w:t> </w:t>
      </w:r>
      <w:r>
        <w:rPr>
          <w:spacing w:val="-2"/>
        </w:rPr>
        <w:t>prohibitive </w:t>
      </w:r>
      <w:r>
        <w:rPr/>
        <w:t>in high-frequency, cross-bank, microtransaction environments.</w:t>
      </w:r>
    </w:p>
    <w:p>
      <w:pPr>
        <w:pStyle w:val="BodyText"/>
        <w:spacing w:line="247" w:lineRule="auto"/>
        <w:ind w:right="774" w:firstLine="298"/>
        <w:jc w:val="both"/>
      </w:pPr>
      <w:r>
        <w:rPr/>
        <w:t>A</w:t>
      </w:r>
      <w:r>
        <w:rPr>
          <w:spacing w:val="-13"/>
        </w:rPr>
        <w:t> </w:t>
      </w:r>
      <w:r>
        <w:rPr/>
        <w:t>key</w:t>
      </w:r>
      <w:r>
        <w:rPr>
          <w:spacing w:val="-12"/>
        </w:rPr>
        <w:t> </w:t>
      </w:r>
      <w:r>
        <w:rPr/>
        <w:t>insight</w:t>
      </w:r>
      <w:r>
        <w:rPr>
          <w:spacing w:val="-13"/>
        </w:rPr>
        <w:t> </w:t>
      </w:r>
      <w:r>
        <w:rPr/>
        <w:t>of</w:t>
      </w:r>
      <w:r>
        <w:rPr>
          <w:spacing w:val="-12"/>
        </w:rPr>
        <w:t> </w:t>
      </w:r>
      <w:r>
        <w:rPr/>
        <w:t>this</w:t>
      </w:r>
      <w:r>
        <w:rPr>
          <w:spacing w:val="-13"/>
        </w:rPr>
        <w:t> </w:t>
      </w:r>
      <w:r>
        <w:rPr/>
        <w:t>study</w:t>
      </w:r>
      <w:r>
        <w:rPr>
          <w:spacing w:val="-12"/>
        </w:rPr>
        <w:t> </w:t>
      </w:r>
      <w:r>
        <w:rPr/>
        <w:t>is</w:t>
      </w:r>
      <w:r>
        <w:rPr>
          <w:spacing w:val="-13"/>
        </w:rPr>
        <w:t> </w:t>
      </w:r>
      <w:r>
        <w:rPr/>
        <w:t>that</w:t>
      </w:r>
      <w:r>
        <w:rPr>
          <w:spacing w:val="-12"/>
        </w:rPr>
        <w:t> </w:t>
      </w:r>
      <w:r>
        <w:rPr/>
        <w:t>core</w:t>
      </w:r>
      <w:r>
        <w:rPr>
          <w:spacing w:val="-13"/>
        </w:rPr>
        <w:t> </w:t>
      </w:r>
      <w:r>
        <w:rPr/>
        <w:t>AML</w:t>
      </w:r>
      <w:r>
        <w:rPr>
          <w:spacing w:val="-12"/>
        </w:rPr>
        <w:t> </w:t>
      </w:r>
      <w:r>
        <w:rPr/>
        <w:t>detection</w:t>
      </w:r>
      <w:r>
        <w:rPr>
          <w:spacing w:val="-13"/>
        </w:rPr>
        <w:t> </w:t>
      </w:r>
      <w:r>
        <w:rPr/>
        <w:t>tasks</w:t>
      </w:r>
      <w:r>
        <w:rPr>
          <w:spacing w:val="-12"/>
        </w:rPr>
        <w:t> </w:t>
      </w:r>
      <w:r>
        <w:rPr/>
        <w:t>fundamentally</w:t>
      </w:r>
      <w:r>
        <w:rPr>
          <w:spacing w:val="-13"/>
        </w:rPr>
        <w:t> </w:t>
      </w:r>
      <w:r>
        <w:rPr/>
        <w:t>revolve</w:t>
      </w:r>
      <w:r>
        <w:rPr>
          <w:spacing w:val="-12"/>
        </w:rPr>
        <w:t> </w:t>
      </w:r>
      <w:r>
        <w:rPr/>
        <w:t>around</w:t>
      </w:r>
      <w:r>
        <w:rPr>
          <w:spacing w:val="-13"/>
        </w:rPr>
        <w:t> </w:t>
      </w:r>
      <w:r>
        <w:rPr>
          <w:i/>
        </w:rPr>
        <w:t>connectivity</w:t>
      </w:r>
      <w:r>
        <w:rPr>
          <w:i/>
          <w:spacing w:val="-12"/>
        </w:rPr>
        <w:t> </w:t>
      </w:r>
      <w:r>
        <w:rPr>
          <w:i/>
        </w:rPr>
        <w:t>queries</w:t>
      </w:r>
      <w:r>
        <w:rPr>
          <w:i/>
          <w:spacing w:val="-13"/>
        </w:rPr>
        <w:t> </w:t>
      </w:r>
      <w:r>
        <w:rPr/>
        <w:t>and </w:t>
      </w:r>
      <w:r>
        <w:rPr>
          <w:i/>
        </w:rPr>
        <w:t>group</w:t>
      </w:r>
      <w:r>
        <w:rPr>
          <w:i/>
          <w:spacing w:val="-13"/>
        </w:rPr>
        <w:t> </w:t>
      </w:r>
      <w:r>
        <w:rPr>
          <w:i/>
        </w:rPr>
        <w:t>merging</w:t>
      </w:r>
      <w:r>
        <w:rPr>
          <w:i/>
          <w:spacing w:val="-12"/>
        </w:rPr>
        <w:t> </w:t>
      </w:r>
      <w:r>
        <w:rPr>
          <w:i/>
        </w:rPr>
        <w:t>events</w:t>
      </w:r>
      <w:r>
        <w:rPr/>
        <w:t>,</w:t>
      </w:r>
      <w:r>
        <w:rPr>
          <w:spacing w:val="-13"/>
        </w:rPr>
        <w:t> </w:t>
      </w:r>
      <w:r>
        <w:rPr/>
        <w:t>which</w:t>
      </w:r>
      <w:r>
        <w:rPr>
          <w:spacing w:val="-12"/>
        </w:rPr>
        <w:t> </w:t>
      </w:r>
      <w:r>
        <w:rPr/>
        <w:t>can</w:t>
      </w:r>
      <w:r>
        <w:rPr>
          <w:spacing w:val="-13"/>
        </w:rPr>
        <w:t> </w:t>
      </w:r>
      <w:r>
        <w:rPr/>
        <w:t>be</w:t>
      </w:r>
      <w:r>
        <w:rPr>
          <w:spacing w:val="-12"/>
        </w:rPr>
        <w:t> </w:t>
      </w:r>
      <w:r>
        <w:rPr/>
        <w:t>solved</w:t>
      </w:r>
      <w:r>
        <w:rPr>
          <w:spacing w:val="-13"/>
        </w:rPr>
        <w:t> </w:t>
      </w:r>
      <w:r>
        <w:rPr/>
        <w:t>by</w:t>
      </w:r>
      <w:r>
        <w:rPr>
          <w:spacing w:val="-12"/>
        </w:rPr>
        <w:t> </w:t>
      </w:r>
      <w:r>
        <w:rPr/>
        <w:t>the</w:t>
      </w:r>
      <w:r>
        <w:rPr>
          <w:spacing w:val="-13"/>
        </w:rPr>
        <w:t> </w:t>
      </w:r>
      <w:r>
        <w:rPr/>
        <w:t>Union–Find</w:t>
      </w:r>
      <w:r>
        <w:rPr>
          <w:spacing w:val="-12"/>
        </w:rPr>
        <w:t> </w:t>
      </w:r>
      <w:r>
        <w:rPr/>
        <w:t>data</w:t>
      </w:r>
      <w:r>
        <w:rPr>
          <w:spacing w:val="-13"/>
        </w:rPr>
        <w:t> </w:t>
      </w:r>
      <w:r>
        <w:rPr/>
        <w:t>structure</w:t>
      </w:r>
      <w:r>
        <w:rPr>
          <w:spacing w:val="-12"/>
        </w:rPr>
        <w:t> </w:t>
      </w:r>
      <w:r>
        <w:rPr/>
        <w:t>in</w:t>
      </w:r>
      <w:r>
        <w:rPr>
          <w:spacing w:val="-13"/>
        </w:rPr>
        <w:t> </w:t>
      </w:r>
      <w:r>
        <w:rPr/>
        <w:t>amortized</w:t>
      </w:r>
      <w:r>
        <w:rPr>
          <w:spacing w:val="-12"/>
        </w:rPr>
        <w:t> </w:t>
      </w:r>
      <w:r>
        <w:rPr>
          <w:rFonts w:ascii="Cambria" w:hAnsi="Cambria" w:eastAsia="Cambria"/>
        </w:rPr>
        <w:t>𝑂(𝛼(𝑛))</w:t>
      </w:r>
      <w:r>
        <w:rPr>
          <w:rFonts w:ascii="Cambria" w:hAnsi="Cambria" w:eastAsia="Cambria"/>
          <w:spacing w:val="-8"/>
        </w:rPr>
        <w:t> </w:t>
      </w:r>
      <w:r>
        <w:rPr/>
        <w:t>time—the</w:t>
      </w:r>
      <w:r>
        <w:rPr>
          <w:spacing w:val="-13"/>
        </w:rPr>
        <w:t> </w:t>
      </w:r>
      <w:r>
        <w:rPr/>
        <w:t>smallest known</w:t>
      </w:r>
      <w:r>
        <w:rPr>
          <w:spacing w:val="-3"/>
        </w:rPr>
        <w:t> </w:t>
      </w:r>
      <w:r>
        <w:rPr/>
        <w:t>complexity</w:t>
      </w:r>
      <w:r>
        <w:rPr>
          <w:spacing w:val="-3"/>
        </w:rPr>
        <w:t> </w:t>
      </w:r>
      <w:r>
        <w:rPr/>
        <w:t>for</w:t>
      </w:r>
      <w:r>
        <w:rPr>
          <w:spacing w:val="-3"/>
        </w:rPr>
        <w:t> </w:t>
      </w:r>
      <w:r>
        <w:rPr/>
        <w:t>dynamic</w:t>
      </w:r>
      <w:r>
        <w:rPr>
          <w:spacing w:val="-3"/>
        </w:rPr>
        <w:t> </w:t>
      </w:r>
      <w:r>
        <w:rPr/>
        <w:t>connectivity</w:t>
      </w:r>
      <w:r>
        <w:rPr>
          <w:spacing w:val="-3"/>
        </w:rPr>
        <w:t> </w:t>
      </w:r>
      <w:r>
        <w:rPr/>
        <w:t>problems.</w:t>
      </w:r>
      <w:r>
        <w:rPr>
          <w:spacing w:val="-3"/>
        </w:rPr>
        <w:t> </w:t>
      </w:r>
      <w:r>
        <w:rPr/>
        <w:t>UF-FAE</w:t>
      </w:r>
      <w:r>
        <w:rPr>
          <w:spacing w:val="-3"/>
        </w:rPr>
        <w:t> </w:t>
      </w:r>
      <w:r>
        <w:rPr/>
        <w:t>leverages</w:t>
      </w:r>
      <w:r>
        <w:rPr>
          <w:spacing w:val="-3"/>
        </w:rPr>
        <w:t> </w:t>
      </w:r>
      <w:r>
        <w:rPr/>
        <w:t>Union–Find</w:t>
      </w:r>
      <w:r>
        <w:rPr>
          <w:spacing w:val="-3"/>
        </w:rPr>
        <w:t> </w:t>
      </w:r>
      <w:r>
        <w:rPr/>
        <w:t>not</w:t>
      </w:r>
      <w:r>
        <w:rPr>
          <w:spacing w:val="-3"/>
        </w:rPr>
        <w:t> </w:t>
      </w:r>
      <w:r>
        <w:rPr/>
        <w:t>merely</w:t>
      </w:r>
      <w:r>
        <w:rPr>
          <w:spacing w:val="-3"/>
        </w:rPr>
        <w:t> </w:t>
      </w:r>
      <w:r>
        <w:rPr/>
        <w:t>as</w:t>
      </w:r>
      <w:r>
        <w:rPr>
          <w:spacing w:val="-3"/>
        </w:rPr>
        <w:t> </w:t>
      </w:r>
      <w:r>
        <w:rPr/>
        <w:t>an</w:t>
      </w:r>
      <w:r>
        <w:rPr>
          <w:spacing w:val="-3"/>
        </w:rPr>
        <w:t> </w:t>
      </w:r>
      <w:r>
        <w:rPr/>
        <w:t>engineering construct, but as a topologically grounded mechanism.</w:t>
      </w:r>
    </w:p>
    <w:p>
      <w:pPr>
        <w:pStyle w:val="BodyText"/>
        <w:spacing w:line="249" w:lineRule="auto" w:before="4"/>
        <w:ind w:right="774" w:firstLine="298"/>
        <w:jc w:val="both"/>
      </w:pPr>
      <w:r>
        <w:rPr/>
        <w:t>To ensure mathematical rigor, this study introduces a topological proof showing that the disjoint-set structure maintained</w:t>
      </w:r>
      <w:r>
        <w:rPr>
          <w:spacing w:val="-1"/>
        </w:rPr>
        <w:t> </w:t>
      </w:r>
      <w:r>
        <w:rPr/>
        <w:t>by</w:t>
      </w:r>
      <w:r>
        <w:rPr>
          <w:spacing w:val="-1"/>
        </w:rPr>
        <w:t> </w:t>
      </w:r>
      <w:r>
        <w:rPr/>
        <w:t>Union–Find</w:t>
      </w:r>
      <w:r>
        <w:rPr>
          <w:spacing w:val="-1"/>
        </w:rPr>
        <w:t> </w:t>
      </w:r>
      <w:r>
        <w:rPr/>
        <w:t>is</w:t>
      </w:r>
      <w:r>
        <w:rPr>
          <w:spacing w:val="-1"/>
        </w:rPr>
        <w:t> </w:t>
      </w:r>
      <w:r>
        <w:rPr/>
        <w:t>equivalent</w:t>
      </w:r>
      <w:r>
        <w:rPr>
          <w:spacing w:val="-1"/>
        </w:rPr>
        <w:t> </w:t>
      </w:r>
      <w:r>
        <w:rPr/>
        <w:t>to</w:t>
      </w:r>
      <w:r>
        <w:rPr>
          <w:spacing w:val="-1"/>
        </w:rPr>
        <w:t> </w:t>
      </w:r>
      <w:r>
        <w:rPr/>
        <w:t>the</w:t>
      </w:r>
      <w:r>
        <w:rPr>
          <w:spacing w:val="-1"/>
        </w:rPr>
        <w:t> </w:t>
      </w:r>
      <w:r>
        <w:rPr/>
        <w:t>topological</w:t>
      </w:r>
      <w:r>
        <w:rPr>
          <w:spacing w:val="-1"/>
        </w:rPr>
        <w:t> </w:t>
      </w:r>
      <w:r>
        <w:rPr/>
        <w:t>invariant</w:t>
      </w:r>
      <w:r>
        <w:rPr>
          <w:spacing w:val="-1"/>
        </w:rPr>
        <w:t> </w:t>
      </w:r>
      <w:r>
        <w:rPr>
          <w:rFonts w:ascii="Cambria" w:hAnsi="Cambria" w:eastAsia="Cambria"/>
        </w:rPr>
        <w:t>𝜋</w:t>
      </w:r>
      <w:r>
        <w:rPr>
          <w:rFonts w:ascii="Cambria" w:hAnsi="Cambria" w:eastAsia="Cambria"/>
          <w:vertAlign w:val="subscript"/>
        </w:rPr>
        <w:t>0</w:t>
      </w:r>
      <w:r>
        <w:rPr>
          <w:rFonts w:ascii="Cambria" w:hAnsi="Cambria" w:eastAsia="Cambria"/>
          <w:vertAlign w:val="baseline"/>
        </w:rPr>
        <w:t> </w:t>
      </w:r>
      <w:r>
        <w:rPr>
          <w:vertAlign w:val="baseline"/>
        </w:rPr>
        <w:t>(path-connected</w:t>
      </w:r>
      <w:r>
        <w:rPr>
          <w:spacing w:val="-1"/>
          <w:vertAlign w:val="baseline"/>
        </w:rPr>
        <w:t> </w:t>
      </w:r>
      <w:r>
        <w:rPr>
          <w:vertAlign w:val="baseline"/>
        </w:rPr>
        <w:t>components).</w:t>
      </w:r>
      <w:r>
        <w:rPr>
          <w:spacing w:val="-1"/>
          <w:vertAlign w:val="baseline"/>
        </w:rPr>
        <w:t> </w:t>
      </w:r>
      <w:r>
        <w:rPr>
          <w:vertAlign w:val="baseline"/>
        </w:rPr>
        <w:t>Thus,</w:t>
      </w:r>
      <w:r>
        <w:rPr>
          <w:spacing w:val="-1"/>
          <w:vertAlign w:val="baseline"/>
        </w:rPr>
        <w:t> </w:t>
      </w:r>
      <w:r>
        <w:rPr>
          <w:vertAlign w:val="baseline"/>
        </w:rPr>
        <w:t>Union– Find represents not only a data structure but a discrete realization of fundamental topological connectedness. This implies that each group-merging event in AML (due to a new transaction linking previously separate clusters) corresponds to an update of path-connected components, efficiently captured in near-constant time. This theoretical foundation explains UF-FAE’s real-time scalability across large, dynamic, multi-bank transaction networks.</w:t>
      </w:r>
    </w:p>
    <w:p>
      <w:pPr>
        <w:pStyle w:val="BodyText"/>
        <w:spacing w:line="249" w:lineRule="auto"/>
        <w:ind w:right="774" w:firstLine="298"/>
        <w:jc w:val="both"/>
      </w:pPr>
      <w:r>
        <w:rPr/>
        <w:t>On</w:t>
      </w:r>
      <w:r>
        <w:rPr>
          <w:spacing w:val="-2"/>
        </w:rPr>
        <w:t> </w:t>
      </w:r>
      <w:r>
        <w:rPr/>
        <w:t>the</w:t>
      </w:r>
      <w:r>
        <w:rPr>
          <w:spacing w:val="-2"/>
        </w:rPr>
        <w:t> </w:t>
      </w:r>
      <w:r>
        <w:rPr/>
        <w:t>implementation</w:t>
      </w:r>
      <w:r>
        <w:rPr>
          <w:spacing w:val="-2"/>
        </w:rPr>
        <w:t> </w:t>
      </w:r>
      <w:r>
        <w:rPr/>
        <w:t>side,</w:t>
      </w:r>
      <w:r>
        <w:rPr>
          <w:spacing w:val="-2"/>
        </w:rPr>
        <w:t> </w:t>
      </w:r>
      <w:r>
        <w:rPr/>
        <w:t>temporal</w:t>
      </w:r>
      <w:r>
        <w:rPr>
          <w:spacing w:val="-2"/>
        </w:rPr>
        <w:t> </w:t>
      </w:r>
      <w:r>
        <w:rPr/>
        <w:t>splitting,</w:t>
      </w:r>
      <w:r>
        <w:rPr>
          <w:spacing w:val="-2"/>
        </w:rPr>
        <w:t> </w:t>
      </w:r>
      <w:r>
        <w:rPr/>
        <w:t>ablation</w:t>
      </w:r>
      <w:r>
        <w:rPr>
          <w:spacing w:val="-2"/>
        </w:rPr>
        <w:t> </w:t>
      </w:r>
      <w:r>
        <w:rPr/>
        <w:t>experiments,</w:t>
      </w:r>
      <w:r>
        <w:rPr>
          <w:spacing w:val="-2"/>
        </w:rPr>
        <w:t> </w:t>
      </w:r>
      <w:r>
        <w:rPr/>
        <w:t>and</w:t>
      </w:r>
      <w:r>
        <w:rPr>
          <w:spacing w:val="-2"/>
        </w:rPr>
        <w:t> </w:t>
      </w:r>
      <w:r>
        <w:rPr/>
        <w:t>multi-model</w:t>
      </w:r>
      <w:r>
        <w:rPr>
          <w:spacing w:val="-2"/>
        </w:rPr>
        <w:t> </w:t>
      </w:r>
      <w:r>
        <w:rPr/>
        <w:t>comparisons</w:t>
      </w:r>
      <w:r>
        <w:rPr>
          <w:spacing w:val="-2"/>
        </w:rPr>
        <w:t> </w:t>
      </w:r>
      <w:r>
        <w:rPr/>
        <w:t>demonstrate </w:t>
      </w:r>
      <w:r>
        <w:rPr>
          <w:spacing w:val="-2"/>
        </w:rPr>
        <w:t>that</w:t>
      </w:r>
      <w:r>
        <w:rPr>
          <w:spacing w:val="-9"/>
        </w:rPr>
        <w:t> </w:t>
      </w:r>
      <w:r>
        <w:rPr>
          <w:spacing w:val="-2"/>
        </w:rPr>
        <w:t>UF-FAE’s</w:t>
      </w:r>
      <w:r>
        <w:rPr>
          <w:spacing w:val="-9"/>
        </w:rPr>
        <w:t> </w:t>
      </w:r>
      <w:r>
        <w:rPr>
          <w:spacing w:val="-2"/>
        </w:rPr>
        <w:t>group-level</w:t>
      </w:r>
      <w:r>
        <w:rPr>
          <w:spacing w:val="-7"/>
        </w:rPr>
        <w:t> </w:t>
      </w:r>
      <w:r>
        <w:rPr>
          <w:spacing w:val="-2"/>
        </w:rPr>
        <w:t>and</w:t>
      </w:r>
      <w:r>
        <w:rPr>
          <w:spacing w:val="-9"/>
        </w:rPr>
        <w:t> </w:t>
      </w:r>
      <w:r>
        <w:rPr>
          <w:spacing w:val="-2"/>
        </w:rPr>
        <w:t>graph-based</w:t>
      </w:r>
      <w:r>
        <w:rPr>
          <w:spacing w:val="-9"/>
        </w:rPr>
        <w:t> </w:t>
      </w:r>
      <w:r>
        <w:rPr>
          <w:spacing w:val="-2"/>
        </w:rPr>
        <w:t>features</w:t>
      </w:r>
      <w:r>
        <w:rPr>
          <w:spacing w:val="-9"/>
        </w:rPr>
        <w:t> </w:t>
      </w:r>
      <w:r>
        <w:rPr>
          <w:spacing w:val="-2"/>
        </w:rPr>
        <w:t>significantly</w:t>
      </w:r>
      <w:r>
        <w:rPr>
          <w:spacing w:val="-9"/>
        </w:rPr>
        <w:t> </w:t>
      </w:r>
      <w:r>
        <w:rPr>
          <w:spacing w:val="-2"/>
        </w:rPr>
        <w:t>improve</w:t>
      </w:r>
      <w:r>
        <w:rPr>
          <w:spacing w:val="-7"/>
        </w:rPr>
        <w:t> </w:t>
      </w:r>
      <w:r>
        <w:rPr>
          <w:spacing w:val="-2"/>
        </w:rPr>
        <w:t>machine-learning</w:t>
      </w:r>
      <w:r>
        <w:rPr>
          <w:spacing w:val="-9"/>
        </w:rPr>
        <w:t> </w:t>
      </w:r>
      <w:r>
        <w:rPr>
          <w:spacing w:val="-2"/>
        </w:rPr>
        <w:t>performance,</w:t>
      </w:r>
      <w:r>
        <w:rPr>
          <w:spacing w:val="-9"/>
        </w:rPr>
        <w:t> </w:t>
      </w:r>
      <w:r>
        <w:rPr>
          <w:spacing w:val="-2"/>
        </w:rPr>
        <w:t>especially</w:t>
      </w:r>
      <w:r>
        <w:rPr>
          <w:spacing w:val="-9"/>
        </w:rPr>
        <w:t> </w:t>
      </w:r>
      <w:r>
        <w:rPr>
          <w:spacing w:val="-2"/>
        </w:rPr>
        <w:t>in terms</w:t>
      </w:r>
      <w:r>
        <w:rPr>
          <w:spacing w:val="-5"/>
        </w:rPr>
        <w:t> </w:t>
      </w:r>
      <w:r>
        <w:rPr>
          <w:spacing w:val="-2"/>
        </w:rPr>
        <w:t>of</w:t>
      </w:r>
      <w:r>
        <w:rPr>
          <w:spacing w:val="-5"/>
        </w:rPr>
        <w:t> </w:t>
      </w:r>
      <w:r>
        <w:rPr>
          <w:spacing w:val="-2"/>
        </w:rPr>
        <w:t>Recall</w:t>
      </w:r>
      <w:r>
        <w:rPr>
          <w:spacing w:val="-5"/>
        </w:rPr>
        <w:t> </w:t>
      </w:r>
      <w:r>
        <w:rPr>
          <w:spacing w:val="-2"/>
        </w:rPr>
        <w:t>and</w:t>
      </w:r>
      <w:r>
        <w:rPr>
          <w:spacing w:val="-5"/>
        </w:rPr>
        <w:t> </w:t>
      </w:r>
      <w:r>
        <w:rPr>
          <w:spacing w:val="-2"/>
        </w:rPr>
        <w:t>AUC.</w:t>
      </w:r>
      <w:r>
        <w:rPr>
          <w:spacing w:val="-5"/>
        </w:rPr>
        <w:t> </w:t>
      </w:r>
      <w:r>
        <w:rPr>
          <w:spacing w:val="-2"/>
        </w:rPr>
        <w:t>Moreover,</w:t>
      </w:r>
      <w:r>
        <w:rPr>
          <w:spacing w:val="-5"/>
        </w:rPr>
        <w:t> </w:t>
      </w:r>
      <w:r>
        <w:rPr>
          <w:spacing w:val="-2"/>
        </w:rPr>
        <w:t>group-merging</w:t>
      </w:r>
      <w:r>
        <w:rPr>
          <w:spacing w:val="-5"/>
        </w:rPr>
        <w:t> </w:t>
      </w:r>
      <w:r>
        <w:rPr>
          <w:spacing w:val="-2"/>
        </w:rPr>
        <w:t>events</w:t>
      </w:r>
      <w:r>
        <w:rPr>
          <w:spacing w:val="-5"/>
        </w:rPr>
        <w:t> </w:t>
      </w:r>
      <w:r>
        <w:rPr>
          <w:spacing w:val="-2"/>
        </w:rPr>
        <w:t>themselves</w:t>
      </w:r>
      <w:r>
        <w:rPr>
          <w:spacing w:val="-5"/>
        </w:rPr>
        <w:t> </w:t>
      </w:r>
      <w:r>
        <w:rPr>
          <w:spacing w:val="-2"/>
        </w:rPr>
        <w:t>serve</w:t>
      </w:r>
      <w:r>
        <w:rPr>
          <w:spacing w:val="-5"/>
        </w:rPr>
        <w:t> </w:t>
      </w:r>
      <w:r>
        <w:rPr>
          <w:spacing w:val="-2"/>
        </w:rPr>
        <w:t>as</w:t>
      </w:r>
      <w:r>
        <w:rPr>
          <w:spacing w:val="-5"/>
        </w:rPr>
        <w:t> </w:t>
      </w:r>
      <w:r>
        <w:rPr>
          <w:spacing w:val="-2"/>
        </w:rPr>
        <w:t>strong</w:t>
      </w:r>
      <w:r>
        <w:rPr>
          <w:spacing w:val="-5"/>
        </w:rPr>
        <w:t> </w:t>
      </w:r>
      <w:r>
        <w:rPr>
          <w:spacing w:val="-2"/>
        </w:rPr>
        <w:t>signals</w:t>
      </w:r>
      <w:r>
        <w:rPr>
          <w:spacing w:val="-5"/>
        </w:rPr>
        <w:t> </w:t>
      </w:r>
      <w:r>
        <w:rPr>
          <w:spacing w:val="-2"/>
        </w:rPr>
        <w:t>of</w:t>
      </w:r>
      <w:r>
        <w:rPr>
          <w:spacing w:val="-5"/>
        </w:rPr>
        <w:t> </w:t>
      </w:r>
      <w:r>
        <w:rPr>
          <w:spacing w:val="-2"/>
        </w:rPr>
        <w:t>suspicious</w:t>
      </w:r>
      <w:r>
        <w:rPr>
          <w:spacing w:val="-5"/>
        </w:rPr>
        <w:t> </w:t>
      </w:r>
      <w:r>
        <w:rPr>
          <w:spacing w:val="-2"/>
        </w:rPr>
        <w:t>behaviour, </w:t>
      </w:r>
      <w:r>
        <w:rPr/>
        <w:t>and Union–Find provides the optimal tool for capturing such events.</w:t>
      </w:r>
    </w:p>
    <w:p>
      <w:pPr>
        <w:pStyle w:val="Heading2"/>
        <w:numPr>
          <w:ilvl w:val="1"/>
          <w:numId w:val="1"/>
        </w:numPr>
        <w:tabs>
          <w:tab w:pos="505" w:val="left" w:leader="none"/>
        </w:tabs>
        <w:spacing w:line="240" w:lineRule="auto" w:before="191" w:after="0"/>
        <w:ind w:left="505" w:right="0" w:hanging="437"/>
        <w:jc w:val="both"/>
      </w:pPr>
      <w:r>
        <w:rPr/>
        <w:t>Summary</w:t>
      </w:r>
      <w:r>
        <w:rPr>
          <w:spacing w:val="-7"/>
        </w:rPr>
        <w:t> </w:t>
      </w:r>
      <w:r>
        <w:rPr/>
        <w:t>of</w:t>
      </w:r>
      <w:r>
        <w:rPr>
          <w:spacing w:val="-6"/>
        </w:rPr>
        <w:t> </w:t>
      </w:r>
      <w:r>
        <w:rPr>
          <w:spacing w:val="-2"/>
        </w:rPr>
        <w:t>Contributions</w:t>
      </w:r>
    </w:p>
    <w:p>
      <w:pPr>
        <w:pStyle w:val="BodyText"/>
        <w:spacing w:before="7"/>
        <w:ind w:left="367"/>
      </w:pPr>
      <w:r>
        <w:rPr/>
        <w:t>UF-FAE</w:t>
      </w:r>
      <w:r>
        <w:rPr>
          <w:spacing w:val="-9"/>
        </w:rPr>
        <w:t> </w:t>
      </w:r>
      <w:r>
        <w:rPr/>
        <w:t>provides</w:t>
      </w:r>
      <w:r>
        <w:rPr>
          <w:spacing w:val="-9"/>
        </w:rPr>
        <w:t> </w:t>
      </w:r>
      <w:r>
        <w:rPr/>
        <w:t>three</w:t>
      </w:r>
      <w:r>
        <w:rPr>
          <w:spacing w:val="-9"/>
        </w:rPr>
        <w:t> </w:t>
      </w:r>
      <w:r>
        <w:rPr/>
        <w:t>primary</w:t>
      </w:r>
      <w:r>
        <w:rPr>
          <w:spacing w:val="-9"/>
        </w:rPr>
        <w:t> </w:t>
      </w:r>
      <w:r>
        <w:rPr>
          <w:spacing w:val="-2"/>
        </w:rPr>
        <w:t>contributions:</w:t>
      </w:r>
    </w:p>
    <w:p>
      <w:pPr>
        <w:pStyle w:val="ListParagraph"/>
        <w:numPr>
          <w:ilvl w:val="2"/>
          <w:numId w:val="1"/>
        </w:numPr>
        <w:tabs>
          <w:tab w:pos="564" w:val="left" w:leader="none"/>
          <w:tab w:pos="566" w:val="left" w:leader="none"/>
        </w:tabs>
        <w:spacing w:line="247" w:lineRule="auto" w:before="120" w:after="0"/>
        <w:ind w:left="566" w:right="774" w:hanging="250"/>
        <w:jc w:val="both"/>
        <w:rPr>
          <w:sz w:val="20"/>
        </w:rPr>
      </w:pPr>
      <w:r>
        <w:rPr>
          <w:b/>
          <w:spacing w:val="-2"/>
          <w:sz w:val="20"/>
        </w:rPr>
        <w:t>Minimal</w:t>
      </w:r>
      <w:r>
        <w:rPr>
          <w:b/>
          <w:spacing w:val="-7"/>
          <w:sz w:val="20"/>
        </w:rPr>
        <w:t> </w:t>
      </w:r>
      <w:r>
        <w:rPr>
          <w:b/>
          <w:spacing w:val="-2"/>
          <w:sz w:val="20"/>
        </w:rPr>
        <w:t>time</w:t>
      </w:r>
      <w:r>
        <w:rPr>
          <w:b/>
          <w:spacing w:val="-7"/>
          <w:sz w:val="20"/>
        </w:rPr>
        <w:t> </w:t>
      </w:r>
      <w:r>
        <w:rPr>
          <w:b/>
          <w:spacing w:val="-2"/>
          <w:sz w:val="20"/>
        </w:rPr>
        <w:t>complexity</w:t>
      </w:r>
      <w:r>
        <w:rPr>
          <w:b/>
          <w:spacing w:val="-7"/>
          <w:sz w:val="20"/>
        </w:rPr>
        <w:t> </w:t>
      </w:r>
      <w:r>
        <w:rPr>
          <w:b/>
          <w:spacing w:val="-2"/>
          <w:sz w:val="20"/>
        </w:rPr>
        <w:t>for</w:t>
      </w:r>
      <w:r>
        <w:rPr>
          <w:b/>
          <w:spacing w:val="-7"/>
          <w:sz w:val="20"/>
        </w:rPr>
        <w:t> </w:t>
      </w:r>
      <w:r>
        <w:rPr>
          <w:b/>
          <w:spacing w:val="-2"/>
          <w:sz w:val="20"/>
        </w:rPr>
        <w:t>AML</w:t>
      </w:r>
      <w:r>
        <w:rPr>
          <w:b/>
          <w:spacing w:val="-7"/>
          <w:sz w:val="20"/>
        </w:rPr>
        <w:t> </w:t>
      </w:r>
      <w:r>
        <w:rPr>
          <w:b/>
          <w:spacing w:val="-2"/>
          <w:sz w:val="20"/>
        </w:rPr>
        <w:t>social-network</w:t>
      </w:r>
      <w:r>
        <w:rPr>
          <w:b/>
          <w:spacing w:val="-7"/>
          <w:sz w:val="20"/>
        </w:rPr>
        <w:t> </w:t>
      </w:r>
      <w:r>
        <w:rPr>
          <w:b/>
          <w:spacing w:val="-2"/>
          <w:sz w:val="20"/>
        </w:rPr>
        <w:t>analysis:</w:t>
      </w:r>
      <w:r>
        <w:rPr>
          <w:b/>
          <w:spacing w:val="-7"/>
          <w:sz w:val="20"/>
        </w:rPr>
        <w:t> </w:t>
      </w:r>
      <w:r>
        <w:rPr>
          <w:spacing w:val="-2"/>
          <w:sz w:val="20"/>
        </w:rPr>
        <w:t>This</w:t>
      </w:r>
      <w:r>
        <w:rPr>
          <w:spacing w:val="-7"/>
          <w:sz w:val="20"/>
        </w:rPr>
        <w:t> </w:t>
      </w:r>
      <w:r>
        <w:rPr>
          <w:spacing w:val="-2"/>
          <w:sz w:val="20"/>
        </w:rPr>
        <w:t>study</w:t>
      </w:r>
      <w:r>
        <w:rPr>
          <w:spacing w:val="-7"/>
          <w:sz w:val="20"/>
        </w:rPr>
        <w:t> </w:t>
      </w:r>
      <w:r>
        <w:rPr>
          <w:spacing w:val="-2"/>
          <w:sz w:val="20"/>
        </w:rPr>
        <w:t>establishes</w:t>
      </w:r>
      <w:r>
        <w:rPr>
          <w:spacing w:val="-7"/>
          <w:sz w:val="20"/>
        </w:rPr>
        <w:t> </w:t>
      </w:r>
      <w:r>
        <w:rPr>
          <w:spacing w:val="-2"/>
          <w:sz w:val="20"/>
        </w:rPr>
        <w:t>the</w:t>
      </w:r>
      <w:r>
        <w:rPr>
          <w:spacing w:val="-7"/>
          <w:sz w:val="20"/>
        </w:rPr>
        <w:t> </w:t>
      </w:r>
      <w:r>
        <w:rPr>
          <w:spacing w:val="-2"/>
          <w:sz w:val="20"/>
        </w:rPr>
        <w:t>first</w:t>
      </w:r>
      <w:r>
        <w:rPr>
          <w:spacing w:val="-7"/>
          <w:sz w:val="20"/>
        </w:rPr>
        <w:t> </w:t>
      </w:r>
      <w:r>
        <w:rPr>
          <w:spacing w:val="-2"/>
          <w:sz w:val="20"/>
        </w:rPr>
        <w:t>algorithmic</w:t>
      </w:r>
      <w:r>
        <w:rPr>
          <w:spacing w:val="-7"/>
          <w:sz w:val="20"/>
        </w:rPr>
        <w:t> </w:t>
      </w:r>
      <w:r>
        <w:rPr>
          <w:spacing w:val="-2"/>
          <w:sz w:val="20"/>
        </w:rPr>
        <w:t>family </w:t>
      </w:r>
      <w:r>
        <w:rPr>
          <w:sz w:val="20"/>
        </w:rPr>
        <w:t>for AML that achieves near-constant time complexity </w:t>
      </w:r>
      <w:r>
        <w:rPr>
          <w:rFonts w:ascii="Cambria" w:eastAsia="Cambria"/>
          <w:sz w:val="20"/>
        </w:rPr>
        <w:t>𝑂(𝛼(𝑛))</w:t>
      </w:r>
      <w:r>
        <w:rPr>
          <w:sz w:val="20"/>
        </w:rPr>
        <w:t>, enabling scalable, real-time detection without relying on expensive full-graph computations.</w:t>
      </w:r>
    </w:p>
    <w:p>
      <w:pPr>
        <w:pStyle w:val="ListParagraph"/>
        <w:numPr>
          <w:ilvl w:val="2"/>
          <w:numId w:val="1"/>
        </w:numPr>
        <w:tabs>
          <w:tab w:pos="564" w:val="left" w:leader="none"/>
          <w:tab w:pos="566" w:val="left" w:leader="none"/>
        </w:tabs>
        <w:spacing w:line="247" w:lineRule="auto" w:before="23" w:after="0"/>
        <w:ind w:left="566" w:right="774" w:hanging="250"/>
        <w:jc w:val="both"/>
        <w:rPr>
          <w:sz w:val="20"/>
        </w:rPr>
      </w:pPr>
      <w:r>
        <w:rPr>
          <w:b/>
          <w:sz w:val="20"/>
        </w:rPr>
        <w:t>Topological</w:t>
      </w:r>
      <w:r>
        <w:rPr>
          <w:b/>
          <w:spacing w:val="29"/>
          <w:sz w:val="20"/>
        </w:rPr>
        <w:t> </w:t>
      </w:r>
      <w:r>
        <w:rPr>
          <w:b/>
          <w:sz w:val="20"/>
        </w:rPr>
        <w:t>formalization</w:t>
      </w:r>
      <w:r>
        <w:rPr>
          <w:b/>
          <w:spacing w:val="29"/>
          <w:sz w:val="20"/>
        </w:rPr>
        <w:t> </w:t>
      </w:r>
      <w:r>
        <w:rPr>
          <w:b/>
          <w:sz w:val="20"/>
        </w:rPr>
        <w:t>of</w:t>
      </w:r>
      <w:r>
        <w:rPr>
          <w:b/>
          <w:spacing w:val="29"/>
          <w:sz w:val="20"/>
        </w:rPr>
        <w:t> </w:t>
      </w:r>
      <w:r>
        <w:rPr>
          <w:b/>
          <w:sz w:val="20"/>
        </w:rPr>
        <w:t>AML</w:t>
      </w:r>
      <w:r>
        <w:rPr>
          <w:b/>
          <w:spacing w:val="29"/>
          <w:sz w:val="20"/>
        </w:rPr>
        <w:t> </w:t>
      </w:r>
      <w:r>
        <w:rPr>
          <w:b/>
          <w:sz w:val="20"/>
        </w:rPr>
        <w:t>group</w:t>
      </w:r>
      <w:r>
        <w:rPr>
          <w:b/>
          <w:spacing w:val="29"/>
          <w:sz w:val="20"/>
        </w:rPr>
        <w:t> </w:t>
      </w:r>
      <w:r>
        <w:rPr>
          <w:b/>
          <w:sz w:val="20"/>
        </w:rPr>
        <w:t>evolution:</w:t>
      </w:r>
      <w:r>
        <w:rPr>
          <w:b/>
          <w:spacing w:val="29"/>
          <w:sz w:val="20"/>
        </w:rPr>
        <w:t> </w:t>
      </w:r>
      <w:r>
        <w:rPr>
          <w:sz w:val="20"/>
        </w:rPr>
        <w:t>Through</w:t>
      </w:r>
      <w:r>
        <w:rPr>
          <w:spacing w:val="29"/>
          <w:sz w:val="20"/>
        </w:rPr>
        <w:t> </w:t>
      </w:r>
      <w:r>
        <w:rPr>
          <w:sz w:val="20"/>
        </w:rPr>
        <w:t>rigorous</w:t>
      </w:r>
      <w:r>
        <w:rPr>
          <w:spacing w:val="29"/>
          <w:sz w:val="20"/>
        </w:rPr>
        <w:t> </w:t>
      </w:r>
      <w:r>
        <w:rPr>
          <w:sz w:val="20"/>
        </w:rPr>
        <w:t>proofs,</w:t>
      </w:r>
      <w:r>
        <w:rPr>
          <w:spacing w:val="29"/>
          <w:sz w:val="20"/>
        </w:rPr>
        <w:t> </w:t>
      </w:r>
      <w:r>
        <w:rPr>
          <w:sz w:val="20"/>
        </w:rPr>
        <w:t>Union–Find</w:t>
      </w:r>
      <w:r>
        <w:rPr>
          <w:spacing w:val="29"/>
          <w:sz w:val="20"/>
        </w:rPr>
        <w:t> </w:t>
      </w:r>
      <w:r>
        <w:rPr>
          <w:sz w:val="20"/>
        </w:rPr>
        <w:t>is</w:t>
      </w:r>
      <w:r>
        <w:rPr>
          <w:spacing w:val="29"/>
          <w:sz w:val="20"/>
        </w:rPr>
        <w:t> </w:t>
      </w:r>
      <w:r>
        <w:rPr>
          <w:sz w:val="20"/>
        </w:rPr>
        <w:t>shown</w:t>
      </w:r>
      <w:r>
        <w:rPr>
          <w:spacing w:val="29"/>
          <w:sz w:val="20"/>
        </w:rPr>
        <w:t> </w:t>
      </w:r>
      <w:r>
        <w:rPr>
          <w:sz w:val="20"/>
        </w:rPr>
        <w:t>to be mathematically equivalent to the topological invariant </w:t>
      </w:r>
      <w:r>
        <w:rPr>
          <w:rFonts w:ascii="Cambria" w:hAnsi="Cambria" w:eastAsia="Cambria"/>
          <w:sz w:val="20"/>
        </w:rPr>
        <w:t>𝜋</w:t>
      </w:r>
      <w:r>
        <w:rPr>
          <w:rFonts w:ascii="Cambria" w:hAnsi="Cambria" w:eastAsia="Cambria"/>
          <w:sz w:val="20"/>
          <w:vertAlign w:val="subscript"/>
        </w:rPr>
        <w:t>0</w:t>
      </w:r>
      <w:r>
        <w:rPr>
          <w:sz w:val="20"/>
          <w:vertAlign w:val="baseline"/>
        </w:rPr>
        <w:t>, offering a unified and theoretically grounded framework for modeling AML connectivity events.</w:t>
      </w:r>
    </w:p>
    <w:p>
      <w:pPr>
        <w:pStyle w:val="ListParagraph"/>
        <w:numPr>
          <w:ilvl w:val="2"/>
          <w:numId w:val="1"/>
        </w:numPr>
        <w:tabs>
          <w:tab w:pos="564" w:val="left" w:leader="none"/>
          <w:tab w:pos="566" w:val="left" w:leader="none"/>
        </w:tabs>
        <w:spacing w:line="249" w:lineRule="auto" w:before="23" w:after="0"/>
        <w:ind w:left="566" w:right="774" w:hanging="250"/>
        <w:jc w:val="both"/>
        <w:rPr>
          <w:sz w:val="20"/>
        </w:rPr>
      </w:pPr>
      <w:r>
        <w:rPr>
          <w:b/>
          <w:sz w:val="20"/>
        </w:rPr>
        <w:t>Empirical</w:t>
      </w:r>
      <w:r>
        <w:rPr>
          <w:b/>
          <w:spacing w:val="-13"/>
          <w:sz w:val="20"/>
        </w:rPr>
        <w:t> </w:t>
      </w:r>
      <w:r>
        <w:rPr>
          <w:b/>
          <w:sz w:val="20"/>
        </w:rPr>
        <w:t>validation</w:t>
      </w:r>
      <w:r>
        <w:rPr>
          <w:b/>
          <w:spacing w:val="-12"/>
          <w:sz w:val="20"/>
        </w:rPr>
        <w:t> </w:t>
      </w:r>
      <w:r>
        <w:rPr>
          <w:b/>
          <w:sz w:val="20"/>
        </w:rPr>
        <w:t>on</w:t>
      </w:r>
      <w:r>
        <w:rPr>
          <w:b/>
          <w:spacing w:val="-13"/>
          <w:sz w:val="20"/>
        </w:rPr>
        <w:t> </w:t>
      </w:r>
      <w:r>
        <w:rPr>
          <w:b/>
          <w:sz w:val="20"/>
        </w:rPr>
        <w:t>real-world-scale</w:t>
      </w:r>
      <w:r>
        <w:rPr>
          <w:b/>
          <w:spacing w:val="-12"/>
          <w:sz w:val="20"/>
        </w:rPr>
        <w:t> </w:t>
      </w:r>
      <w:r>
        <w:rPr>
          <w:b/>
          <w:sz w:val="20"/>
        </w:rPr>
        <w:t>data:</w:t>
      </w:r>
      <w:r>
        <w:rPr>
          <w:b/>
          <w:spacing w:val="-13"/>
          <w:sz w:val="20"/>
        </w:rPr>
        <w:t> </w:t>
      </w:r>
      <w:r>
        <w:rPr>
          <w:sz w:val="20"/>
        </w:rPr>
        <w:t>Experiments</w:t>
      </w:r>
      <w:r>
        <w:rPr>
          <w:spacing w:val="-12"/>
          <w:sz w:val="20"/>
        </w:rPr>
        <w:t> </w:t>
      </w:r>
      <w:r>
        <w:rPr>
          <w:sz w:val="20"/>
        </w:rPr>
        <w:t>confirm</w:t>
      </w:r>
      <w:r>
        <w:rPr>
          <w:spacing w:val="-13"/>
          <w:sz w:val="20"/>
        </w:rPr>
        <w:t> </w:t>
      </w:r>
      <w:r>
        <w:rPr>
          <w:sz w:val="20"/>
        </w:rPr>
        <w:t>that</w:t>
      </w:r>
      <w:r>
        <w:rPr>
          <w:spacing w:val="-12"/>
          <w:sz w:val="20"/>
        </w:rPr>
        <w:t> </w:t>
      </w:r>
      <w:r>
        <w:rPr>
          <w:sz w:val="20"/>
        </w:rPr>
        <w:t>integrating</w:t>
      </w:r>
      <w:r>
        <w:rPr>
          <w:spacing w:val="-13"/>
          <w:sz w:val="20"/>
        </w:rPr>
        <w:t> </w:t>
      </w:r>
      <w:r>
        <w:rPr>
          <w:sz w:val="20"/>
        </w:rPr>
        <w:t>lightweight</w:t>
      </w:r>
      <w:r>
        <w:rPr>
          <w:spacing w:val="-12"/>
          <w:sz w:val="20"/>
        </w:rPr>
        <w:t> </w:t>
      </w:r>
      <w:r>
        <w:rPr>
          <w:sz w:val="20"/>
        </w:rPr>
        <w:t>connectivity analysis with machine learning dramatically improves recall and robustness in AML detection, demonstrating that UF-FAE is both practical and theoretically sound.</w:t>
      </w:r>
    </w:p>
    <w:p>
      <w:pPr>
        <w:pStyle w:val="BodyText"/>
        <w:spacing w:line="249" w:lineRule="auto" w:before="115"/>
        <w:ind w:right="774" w:firstLine="298"/>
        <w:jc w:val="both"/>
      </w:pPr>
      <w:r>
        <w:rPr/>
        <w:t>Overall, UF-FAE suggests a new design philosophy for next-generation AML systems: rather than relying on </w:t>
      </w:r>
      <w:r>
        <w:rPr>
          <w:spacing w:val="-2"/>
        </w:rPr>
        <w:t>expensive</w:t>
      </w:r>
      <w:r>
        <w:rPr>
          <w:spacing w:val="-7"/>
        </w:rPr>
        <w:t> </w:t>
      </w:r>
      <w:r>
        <w:rPr>
          <w:spacing w:val="-2"/>
        </w:rPr>
        <w:t>global</w:t>
      </w:r>
      <w:r>
        <w:rPr>
          <w:spacing w:val="-7"/>
        </w:rPr>
        <w:t> </w:t>
      </w:r>
      <w:r>
        <w:rPr>
          <w:spacing w:val="-2"/>
        </w:rPr>
        <w:t>graph</w:t>
      </w:r>
      <w:r>
        <w:rPr>
          <w:spacing w:val="-8"/>
        </w:rPr>
        <w:t> </w:t>
      </w:r>
      <w:r>
        <w:rPr>
          <w:spacing w:val="-2"/>
        </w:rPr>
        <w:t>algorithms,</w:t>
      </w:r>
      <w:r>
        <w:rPr>
          <w:spacing w:val="-7"/>
        </w:rPr>
        <w:t> </w:t>
      </w:r>
      <w:r>
        <w:rPr>
          <w:spacing w:val="-2"/>
        </w:rPr>
        <w:t>effective</w:t>
      </w:r>
      <w:r>
        <w:rPr>
          <w:spacing w:val="-7"/>
        </w:rPr>
        <w:t> </w:t>
      </w:r>
      <w:r>
        <w:rPr>
          <w:spacing w:val="-2"/>
        </w:rPr>
        <w:t>AML</w:t>
      </w:r>
      <w:r>
        <w:rPr>
          <w:spacing w:val="-7"/>
        </w:rPr>
        <w:t> </w:t>
      </w:r>
      <w:r>
        <w:rPr>
          <w:spacing w:val="-2"/>
        </w:rPr>
        <w:t>detection</w:t>
      </w:r>
      <w:r>
        <w:rPr>
          <w:spacing w:val="-8"/>
        </w:rPr>
        <w:t> </w:t>
      </w:r>
      <w:r>
        <w:rPr>
          <w:spacing w:val="-2"/>
        </w:rPr>
        <w:t>can</w:t>
      </w:r>
      <w:r>
        <w:rPr>
          <w:spacing w:val="-7"/>
        </w:rPr>
        <w:t> </w:t>
      </w:r>
      <w:r>
        <w:rPr>
          <w:spacing w:val="-2"/>
        </w:rPr>
        <w:t>be</w:t>
      </w:r>
      <w:r>
        <w:rPr>
          <w:spacing w:val="-7"/>
        </w:rPr>
        <w:t> </w:t>
      </w:r>
      <w:r>
        <w:rPr>
          <w:spacing w:val="-2"/>
        </w:rPr>
        <w:t>achieved</w:t>
      </w:r>
      <w:r>
        <w:rPr>
          <w:spacing w:val="-7"/>
        </w:rPr>
        <w:t> </w:t>
      </w:r>
      <w:r>
        <w:rPr>
          <w:spacing w:val="-2"/>
        </w:rPr>
        <w:t>through</w:t>
      </w:r>
      <w:r>
        <w:rPr>
          <w:spacing w:val="-7"/>
        </w:rPr>
        <w:t> </w:t>
      </w:r>
      <w:r>
        <w:rPr>
          <w:i/>
          <w:spacing w:val="-2"/>
        </w:rPr>
        <w:t>topological</w:t>
      </w:r>
      <w:r>
        <w:rPr>
          <w:i/>
          <w:spacing w:val="-8"/>
        </w:rPr>
        <w:t> </w:t>
      </w:r>
      <w:r>
        <w:rPr>
          <w:i/>
          <w:spacing w:val="-2"/>
        </w:rPr>
        <w:t>connectivity</w:t>
      </w:r>
      <w:r>
        <w:rPr>
          <w:spacing w:val="-2"/>
        </w:rPr>
        <w:t>,</w:t>
      </w:r>
      <w:r>
        <w:rPr>
          <w:spacing w:val="-7"/>
        </w:rPr>
        <w:t> </w:t>
      </w:r>
      <w:r>
        <w:rPr>
          <w:i/>
          <w:spacing w:val="-2"/>
        </w:rPr>
        <w:t>dynamic group</w:t>
      </w:r>
      <w:r>
        <w:rPr>
          <w:i/>
          <w:spacing w:val="-5"/>
        </w:rPr>
        <w:t> </w:t>
      </w:r>
      <w:r>
        <w:rPr>
          <w:i/>
          <w:spacing w:val="-2"/>
        </w:rPr>
        <w:t>features</w:t>
      </w:r>
      <w:r>
        <w:rPr>
          <w:spacing w:val="-2"/>
        </w:rPr>
        <w:t>,</w:t>
      </w:r>
      <w:r>
        <w:rPr>
          <w:spacing w:val="-5"/>
        </w:rPr>
        <w:t> </w:t>
      </w:r>
      <w:r>
        <w:rPr>
          <w:spacing w:val="-2"/>
        </w:rPr>
        <w:t>and</w:t>
      </w:r>
      <w:r>
        <w:rPr>
          <w:spacing w:val="-5"/>
        </w:rPr>
        <w:t> </w:t>
      </w:r>
      <w:r>
        <w:rPr>
          <w:i/>
          <w:spacing w:val="-2"/>
        </w:rPr>
        <w:t>lightweight</w:t>
      </w:r>
      <w:r>
        <w:rPr>
          <w:i/>
          <w:spacing w:val="-5"/>
        </w:rPr>
        <w:t> </w:t>
      </w:r>
      <w:r>
        <w:rPr>
          <w:i/>
          <w:spacing w:val="-2"/>
        </w:rPr>
        <w:t>classifiers</w:t>
      </w:r>
      <w:r>
        <w:rPr>
          <w:spacing w:val="-2"/>
        </w:rPr>
        <w:t>.</w:t>
      </w:r>
      <w:r>
        <w:rPr>
          <w:spacing w:val="-5"/>
        </w:rPr>
        <w:t> </w:t>
      </w:r>
      <w:r>
        <w:rPr>
          <w:spacing w:val="-2"/>
        </w:rPr>
        <w:t>This</w:t>
      </w:r>
      <w:r>
        <w:rPr>
          <w:spacing w:val="-5"/>
        </w:rPr>
        <w:t> </w:t>
      </w:r>
      <w:r>
        <w:rPr>
          <w:spacing w:val="-2"/>
        </w:rPr>
        <w:t>approach</w:t>
      </w:r>
      <w:r>
        <w:rPr>
          <w:spacing w:val="-5"/>
        </w:rPr>
        <w:t> </w:t>
      </w:r>
      <w:r>
        <w:rPr>
          <w:spacing w:val="-2"/>
        </w:rPr>
        <w:t>offers</w:t>
      </w:r>
      <w:r>
        <w:rPr>
          <w:spacing w:val="-5"/>
        </w:rPr>
        <w:t> </w:t>
      </w:r>
      <w:r>
        <w:rPr>
          <w:spacing w:val="-2"/>
        </w:rPr>
        <w:t>interpretability,</w:t>
      </w:r>
      <w:r>
        <w:rPr>
          <w:spacing w:val="-5"/>
        </w:rPr>
        <w:t> </w:t>
      </w:r>
      <w:r>
        <w:rPr>
          <w:spacing w:val="-2"/>
        </w:rPr>
        <w:t>scalability,</w:t>
      </w:r>
      <w:r>
        <w:rPr>
          <w:spacing w:val="-5"/>
        </w:rPr>
        <w:t> </w:t>
      </w:r>
      <w:r>
        <w:rPr>
          <w:spacing w:val="-2"/>
        </w:rPr>
        <w:t>and</w:t>
      </w:r>
      <w:r>
        <w:rPr>
          <w:spacing w:val="-5"/>
        </w:rPr>
        <w:t> </w:t>
      </w:r>
      <w:r>
        <w:rPr>
          <w:spacing w:val="-2"/>
        </w:rPr>
        <w:t>deployability</w:t>
      </w:r>
      <w:r>
        <w:rPr>
          <w:spacing w:val="-5"/>
        </w:rPr>
        <w:t> </w:t>
      </w:r>
      <w:r>
        <w:rPr>
          <w:spacing w:val="-2"/>
        </w:rPr>
        <w:t>for</w:t>
      </w:r>
      <w:r>
        <w:rPr>
          <w:spacing w:val="-5"/>
        </w:rPr>
        <w:t> </w:t>
      </w:r>
      <w:r>
        <w:rPr>
          <w:spacing w:val="-2"/>
        </w:rPr>
        <w:t>banks </w:t>
      </w:r>
      <w:r>
        <w:rPr/>
        <w:t>and regulators in large-scale transactional environments.</w:t>
      </w:r>
    </w:p>
    <w:p>
      <w:pPr>
        <w:pStyle w:val="BodyText"/>
        <w:spacing w:before="108"/>
        <w:ind w:left="0"/>
      </w:pPr>
    </w:p>
    <w:p>
      <w:pPr>
        <w:pStyle w:val="Heading1"/>
        <w:spacing w:before="1"/>
        <w:ind w:left="68" w:firstLine="0"/>
        <w:jc w:val="left"/>
      </w:pPr>
      <w:r>
        <w:rPr>
          <w:spacing w:val="-2"/>
        </w:rPr>
        <w:t>References</w:t>
      </w:r>
    </w:p>
    <w:p>
      <w:pPr>
        <w:pStyle w:val="ListParagraph"/>
        <w:numPr>
          <w:ilvl w:val="0"/>
          <w:numId w:val="13"/>
        </w:numPr>
        <w:tabs>
          <w:tab w:pos="431" w:val="left" w:leader="none"/>
          <w:tab w:pos="433" w:val="left" w:leader="none"/>
        </w:tabs>
        <w:spacing w:line="256" w:lineRule="auto" w:before="77" w:after="0"/>
        <w:ind w:left="433" w:right="774" w:hanging="286"/>
        <w:jc w:val="both"/>
        <w:rPr>
          <w:sz w:val="16"/>
        </w:rPr>
      </w:pPr>
      <w:r>
        <w:rPr>
          <w:sz w:val="16"/>
        </w:rPr>
        <w:t>A.</w:t>
      </w:r>
      <w:r>
        <w:rPr>
          <w:spacing w:val="-8"/>
          <w:sz w:val="16"/>
        </w:rPr>
        <w:t> </w:t>
      </w:r>
      <w:r>
        <w:rPr>
          <w:sz w:val="16"/>
        </w:rPr>
        <w:t>Abhinaya,</w:t>
      </w:r>
      <w:r>
        <w:rPr>
          <w:spacing w:val="-8"/>
          <w:sz w:val="16"/>
        </w:rPr>
        <w:t> </w:t>
      </w:r>
      <w:r>
        <w:rPr>
          <w:sz w:val="16"/>
        </w:rPr>
        <w:t>“Influence</w:t>
      </w:r>
      <w:r>
        <w:rPr>
          <w:spacing w:val="-8"/>
          <w:sz w:val="16"/>
        </w:rPr>
        <w:t> </w:t>
      </w:r>
      <w:r>
        <w:rPr>
          <w:sz w:val="16"/>
        </w:rPr>
        <w:t>of</w:t>
      </w:r>
      <w:r>
        <w:rPr>
          <w:spacing w:val="-8"/>
          <w:sz w:val="16"/>
        </w:rPr>
        <w:t> </w:t>
      </w:r>
      <w:r>
        <w:rPr>
          <w:sz w:val="16"/>
        </w:rPr>
        <w:t>the</w:t>
      </w:r>
      <w:r>
        <w:rPr>
          <w:spacing w:val="-8"/>
          <w:sz w:val="16"/>
        </w:rPr>
        <w:t> </w:t>
      </w:r>
      <w:r>
        <w:rPr>
          <w:sz w:val="16"/>
        </w:rPr>
        <w:t>COVID-19</w:t>
      </w:r>
      <w:r>
        <w:rPr>
          <w:spacing w:val="-8"/>
          <w:sz w:val="16"/>
        </w:rPr>
        <w:t> </w:t>
      </w:r>
      <w:r>
        <w:rPr>
          <w:sz w:val="16"/>
        </w:rPr>
        <w:t>Pandemic</w:t>
      </w:r>
      <w:r>
        <w:rPr>
          <w:spacing w:val="-8"/>
          <w:sz w:val="16"/>
        </w:rPr>
        <w:t> </w:t>
      </w:r>
      <w:r>
        <w:rPr>
          <w:sz w:val="16"/>
        </w:rPr>
        <w:t>on</w:t>
      </w:r>
      <w:r>
        <w:rPr>
          <w:spacing w:val="-8"/>
          <w:sz w:val="16"/>
        </w:rPr>
        <w:t> </w:t>
      </w:r>
      <w:r>
        <w:rPr>
          <w:sz w:val="16"/>
        </w:rPr>
        <w:t>Financial</w:t>
      </w:r>
      <w:r>
        <w:rPr>
          <w:spacing w:val="-8"/>
          <w:sz w:val="16"/>
        </w:rPr>
        <w:t> </w:t>
      </w:r>
      <w:r>
        <w:rPr>
          <w:sz w:val="16"/>
        </w:rPr>
        <w:t>Crimes,”</w:t>
      </w:r>
      <w:r>
        <w:rPr>
          <w:spacing w:val="-8"/>
          <w:sz w:val="16"/>
        </w:rPr>
        <w:t> </w:t>
      </w:r>
      <w:r>
        <w:rPr>
          <w:i/>
          <w:sz w:val="16"/>
        </w:rPr>
        <w:t>International</w:t>
      </w:r>
      <w:r>
        <w:rPr>
          <w:i/>
          <w:spacing w:val="-8"/>
          <w:sz w:val="16"/>
        </w:rPr>
        <w:t> </w:t>
      </w:r>
      <w:r>
        <w:rPr>
          <w:i/>
          <w:sz w:val="16"/>
        </w:rPr>
        <w:t>Research</w:t>
      </w:r>
      <w:r>
        <w:rPr>
          <w:i/>
          <w:spacing w:val="-8"/>
          <w:sz w:val="16"/>
        </w:rPr>
        <w:t> </w:t>
      </w:r>
      <w:r>
        <w:rPr>
          <w:i/>
          <w:sz w:val="16"/>
        </w:rPr>
        <w:t>Journal</w:t>
      </w:r>
      <w:r>
        <w:rPr>
          <w:i/>
          <w:spacing w:val="-8"/>
          <w:sz w:val="16"/>
        </w:rPr>
        <w:t> </w:t>
      </w:r>
      <w:r>
        <w:rPr>
          <w:i/>
          <w:sz w:val="16"/>
        </w:rPr>
        <w:t>of</w:t>
      </w:r>
      <w:r>
        <w:rPr>
          <w:i/>
          <w:spacing w:val="-8"/>
          <w:sz w:val="16"/>
        </w:rPr>
        <w:t> </w:t>
      </w:r>
      <w:r>
        <w:rPr>
          <w:i/>
          <w:sz w:val="16"/>
        </w:rPr>
        <w:t>Modernization</w:t>
      </w:r>
      <w:r>
        <w:rPr>
          <w:i/>
          <w:spacing w:val="-8"/>
          <w:sz w:val="16"/>
        </w:rPr>
        <w:t> </w:t>
      </w:r>
      <w:r>
        <w:rPr>
          <w:i/>
          <w:sz w:val="16"/>
        </w:rPr>
        <w:t>in</w:t>
      </w:r>
      <w:r>
        <w:rPr>
          <w:i/>
          <w:spacing w:val="-8"/>
          <w:sz w:val="16"/>
        </w:rPr>
        <w:t> </w:t>
      </w:r>
      <w:r>
        <w:rPr>
          <w:i/>
          <w:sz w:val="16"/>
        </w:rPr>
        <w:t>Engineering</w:t>
      </w:r>
      <w:r>
        <w:rPr>
          <w:i/>
          <w:spacing w:val="40"/>
          <w:sz w:val="16"/>
        </w:rPr>
        <w:t> </w:t>
      </w:r>
      <w:r>
        <w:rPr>
          <w:i/>
          <w:sz w:val="16"/>
        </w:rPr>
        <w:t>Technology and Science</w:t>
      </w:r>
      <w:r>
        <w:rPr>
          <w:sz w:val="16"/>
        </w:rPr>
        <w:t>, vol. 6, no. 6, pp. 3427–3439, 2024. Available: </w:t>
      </w:r>
      <w:hyperlink r:id="rId10">
        <w:r>
          <w:rPr>
            <w:rFonts w:ascii="Cambria" w:hAnsi="Cambria"/>
            <w:color w:val="2F4F4F"/>
            <w:sz w:val="16"/>
          </w:rPr>
          <w:t>https://www.irjmets.com/uploadedfiles/paper/issue_6_</w:t>
        </w:r>
      </w:hyperlink>
      <w:r>
        <w:rPr>
          <w:rFonts w:ascii="Cambria" w:hAnsi="Cambria"/>
          <w:color w:val="2F4F4F"/>
          <w:spacing w:val="40"/>
          <w:sz w:val="16"/>
        </w:rPr>
        <w:t> </w:t>
      </w:r>
      <w:hyperlink r:id="rId10">
        <w:r>
          <w:rPr>
            <w:rFonts w:ascii="Cambria" w:hAnsi="Cambria"/>
            <w:color w:val="2F4F4F"/>
            <w:spacing w:val="-2"/>
            <w:sz w:val="16"/>
          </w:rPr>
          <w:t>june_2024/59496/final/fin_irjmets1719342103.pdf</w:t>
        </w:r>
      </w:hyperlink>
      <w:r>
        <w:rPr>
          <w:spacing w:val="-2"/>
          <w:sz w:val="16"/>
        </w:rPr>
        <w:t>.</w:t>
      </w:r>
    </w:p>
    <w:p>
      <w:pPr>
        <w:pStyle w:val="ListParagraph"/>
        <w:numPr>
          <w:ilvl w:val="0"/>
          <w:numId w:val="13"/>
        </w:numPr>
        <w:tabs>
          <w:tab w:pos="431" w:val="left" w:leader="none"/>
          <w:tab w:pos="433" w:val="left" w:leader="none"/>
        </w:tabs>
        <w:spacing w:line="259" w:lineRule="auto" w:before="0" w:after="0"/>
        <w:ind w:left="433" w:right="774" w:hanging="286"/>
        <w:jc w:val="both"/>
        <w:rPr>
          <w:sz w:val="16"/>
        </w:rPr>
      </w:pPr>
      <w:r>
        <w:rPr>
          <w:sz w:val="16"/>
        </w:rPr>
        <w:t>B.</w:t>
      </w:r>
      <w:r>
        <w:rPr>
          <w:spacing w:val="-10"/>
          <w:sz w:val="16"/>
        </w:rPr>
        <w:t> </w:t>
      </w:r>
      <w:r>
        <w:rPr>
          <w:sz w:val="16"/>
        </w:rPr>
        <w:t>Deprez,</w:t>
      </w:r>
      <w:r>
        <w:rPr>
          <w:spacing w:val="-10"/>
          <w:sz w:val="16"/>
        </w:rPr>
        <w:t> </w:t>
      </w:r>
      <w:r>
        <w:rPr>
          <w:sz w:val="16"/>
        </w:rPr>
        <w:t>B.</w:t>
      </w:r>
      <w:r>
        <w:rPr>
          <w:spacing w:val="-10"/>
          <w:sz w:val="16"/>
        </w:rPr>
        <w:t> </w:t>
      </w:r>
      <w:r>
        <w:rPr>
          <w:sz w:val="16"/>
        </w:rPr>
        <w:t>Baesens,</w:t>
      </w:r>
      <w:r>
        <w:rPr>
          <w:spacing w:val="-10"/>
          <w:sz w:val="16"/>
        </w:rPr>
        <w:t> </w:t>
      </w:r>
      <w:r>
        <w:rPr>
          <w:sz w:val="16"/>
        </w:rPr>
        <w:t>T.</w:t>
      </w:r>
      <w:r>
        <w:rPr>
          <w:spacing w:val="-10"/>
          <w:sz w:val="16"/>
        </w:rPr>
        <w:t> </w:t>
      </w:r>
      <w:r>
        <w:rPr>
          <w:sz w:val="16"/>
        </w:rPr>
        <w:t>Verdonck,</w:t>
      </w:r>
      <w:r>
        <w:rPr>
          <w:spacing w:val="-10"/>
          <w:sz w:val="16"/>
        </w:rPr>
        <w:t> </w:t>
      </w:r>
      <w:r>
        <w:rPr>
          <w:sz w:val="16"/>
        </w:rPr>
        <w:t>and</w:t>
      </w:r>
      <w:r>
        <w:rPr>
          <w:spacing w:val="-10"/>
          <w:sz w:val="16"/>
        </w:rPr>
        <w:t> </w:t>
      </w:r>
      <w:r>
        <w:rPr>
          <w:sz w:val="16"/>
        </w:rPr>
        <w:t>W.</w:t>
      </w:r>
      <w:r>
        <w:rPr>
          <w:spacing w:val="-10"/>
          <w:sz w:val="16"/>
        </w:rPr>
        <w:t> </w:t>
      </w:r>
      <w:r>
        <w:rPr>
          <w:sz w:val="16"/>
        </w:rPr>
        <w:t>Verbeke,</w:t>
      </w:r>
      <w:r>
        <w:rPr>
          <w:spacing w:val="-10"/>
          <w:sz w:val="16"/>
        </w:rPr>
        <w:t> </w:t>
      </w:r>
      <w:r>
        <w:rPr>
          <w:i/>
          <w:sz w:val="16"/>
        </w:rPr>
        <w:t>GARG-AML</w:t>
      </w:r>
      <w:r>
        <w:rPr>
          <w:i/>
          <w:spacing w:val="-10"/>
          <w:sz w:val="16"/>
        </w:rPr>
        <w:t> </w:t>
      </w:r>
      <w:r>
        <w:rPr>
          <w:i/>
          <w:sz w:val="16"/>
        </w:rPr>
        <w:t>against</w:t>
      </w:r>
      <w:r>
        <w:rPr>
          <w:i/>
          <w:spacing w:val="-10"/>
          <w:sz w:val="16"/>
        </w:rPr>
        <w:t> </w:t>
      </w:r>
      <w:r>
        <w:rPr>
          <w:i/>
          <w:sz w:val="16"/>
        </w:rPr>
        <w:t>Smurfing:</w:t>
      </w:r>
      <w:r>
        <w:rPr>
          <w:i/>
          <w:spacing w:val="-10"/>
          <w:sz w:val="16"/>
        </w:rPr>
        <w:t> </w:t>
      </w:r>
      <w:r>
        <w:rPr>
          <w:i/>
          <w:sz w:val="16"/>
        </w:rPr>
        <w:t>A</w:t>
      </w:r>
      <w:r>
        <w:rPr>
          <w:i/>
          <w:spacing w:val="-10"/>
          <w:sz w:val="16"/>
        </w:rPr>
        <w:t> </w:t>
      </w:r>
      <w:r>
        <w:rPr>
          <w:i/>
          <w:sz w:val="16"/>
        </w:rPr>
        <w:t>Scalable</w:t>
      </w:r>
      <w:r>
        <w:rPr>
          <w:i/>
          <w:spacing w:val="-10"/>
          <w:sz w:val="16"/>
        </w:rPr>
        <w:t> </w:t>
      </w:r>
      <w:r>
        <w:rPr>
          <w:i/>
          <w:sz w:val="16"/>
        </w:rPr>
        <w:t>and</w:t>
      </w:r>
      <w:r>
        <w:rPr>
          <w:i/>
          <w:spacing w:val="-10"/>
          <w:sz w:val="16"/>
        </w:rPr>
        <w:t> </w:t>
      </w:r>
      <w:r>
        <w:rPr>
          <w:i/>
          <w:sz w:val="16"/>
        </w:rPr>
        <w:t>Interpretable</w:t>
      </w:r>
      <w:r>
        <w:rPr>
          <w:i/>
          <w:spacing w:val="-10"/>
          <w:sz w:val="16"/>
        </w:rPr>
        <w:t> </w:t>
      </w:r>
      <w:r>
        <w:rPr>
          <w:i/>
          <w:sz w:val="16"/>
        </w:rPr>
        <w:t>Graph-Based</w:t>
      </w:r>
      <w:r>
        <w:rPr>
          <w:i/>
          <w:spacing w:val="-10"/>
          <w:sz w:val="16"/>
        </w:rPr>
        <w:t> </w:t>
      </w:r>
      <w:r>
        <w:rPr>
          <w:i/>
          <w:sz w:val="16"/>
        </w:rPr>
        <w:t>Framework</w:t>
      </w:r>
      <w:r>
        <w:rPr>
          <w:i/>
          <w:spacing w:val="40"/>
          <w:sz w:val="16"/>
        </w:rPr>
        <w:t> </w:t>
      </w:r>
      <w:r>
        <w:rPr>
          <w:i/>
          <w:sz w:val="16"/>
        </w:rPr>
        <w:t>for Anti-Money Laundering</w:t>
      </w:r>
      <w:r>
        <w:rPr>
          <w:sz w:val="16"/>
        </w:rPr>
        <w:t>, 2025.</w:t>
      </w:r>
    </w:p>
    <w:p>
      <w:pPr>
        <w:pStyle w:val="ListParagraph"/>
        <w:numPr>
          <w:ilvl w:val="0"/>
          <w:numId w:val="13"/>
        </w:numPr>
        <w:tabs>
          <w:tab w:pos="431" w:val="left" w:leader="none"/>
          <w:tab w:pos="433" w:val="left" w:leader="none"/>
        </w:tabs>
        <w:spacing w:line="254" w:lineRule="auto" w:before="0" w:after="0"/>
        <w:ind w:left="433" w:right="774" w:hanging="286"/>
        <w:jc w:val="both"/>
        <w:rPr>
          <w:sz w:val="16"/>
        </w:rPr>
      </w:pPr>
      <w:r>
        <w:rPr>
          <w:w w:val="110"/>
          <w:sz w:val="16"/>
        </w:rPr>
        <w:t>Feedzai,</w:t>
      </w:r>
      <w:r>
        <w:rPr>
          <w:spacing w:val="32"/>
          <w:w w:val="110"/>
          <w:sz w:val="16"/>
        </w:rPr>
        <w:t> </w:t>
      </w:r>
      <w:r>
        <w:rPr>
          <w:w w:val="110"/>
          <w:sz w:val="16"/>
        </w:rPr>
        <w:t>“The</w:t>
      </w:r>
      <w:r>
        <w:rPr>
          <w:spacing w:val="32"/>
          <w:w w:val="110"/>
          <w:sz w:val="16"/>
        </w:rPr>
        <w:t> </w:t>
      </w:r>
      <w:r>
        <w:rPr>
          <w:w w:val="110"/>
          <w:sz w:val="16"/>
        </w:rPr>
        <w:t>Future</w:t>
      </w:r>
      <w:r>
        <w:rPr>
          <w:spacing w:val="32"/>
          <w:w w:val="110"/>
          <w:sz w:val="16"/>
        </w:rPr>
        <w:t> </w:t>
      </w:r>
      <w:r>
        <w:rPr>
          <w:w w:val="110"/>
          <w:sz w:val="16"/>
        </w:rPr>
        <w:t>of</w:t>
      </w:r>
      <w:r>
        <w:rPr>
          <w:spacing w:val="32"/>
          <w:w w:val="110"/>
          <w:sz w:val="16"/>
        </w:rPr>
        <w:t> </w:t>
      </w:r>
      <w:r>
        <w:rPr>
          <w:w w:val="110"/>
          <w:sz w:val="16"/>
        </w:rPr>
        <w:t>AML:</w:t>
      </w:r>
      <w:r>
        <w:rPr>
          <w:spacing w:val="32"/>
          <w:w w:val="110"/>
          <w:sz w:val="16"/>
        </w:rPr>
        <w:t> </w:t>
      </w:r>
      <w:r>
        <w:rPr>
          <w:w w:val="110"/>
          <w:sz w:val="16"/>
        </w:rPr>
        <w:t>New</w:t>
      </w:r>
      <w:r>
        <w:rPr>
          <w:spacing w:val="32"/>
          <w:w w:val="110"/>
          <w:sz w:val="16"/>
        </w:rPr>
        <w:t> </w:t>
      </w:r>
      <w:r>
        <w:rPr>
          <w:w w:val="110"/>
          <w:sz w:val="16"/>
        </w:rPr>
        <w:t>Insights</w:t>
      </w:r>
      <w:r>
        <w:rPr>
          <w:spacing w:val="32"/>
          <w:w w:val="110"/>
          <w:sz w:val="16"/>
        </w:rPr>
        <w:t> </w:t>
      </w:r>
      <w:r>
        <w:rPr>
          <w:w w:val="110"/>
          <w:sz w:val="16"/>
        </w:rPr>
        <w:t>from</w:t>
      </w:r>
      <w:r>
        <w:rPr>
          <w:spacing w:val="32"/>
          <w:w w:val="110"/>
          <w:sz w:val="16"/>
        </w:rPr>
        <w:t> </w:t>
      </w:r>
      <w:r>
        <w:rPr>
          <w:w w:val="110"/>
          <w:sz w:val="16"/>
        </w:rPr>
        <w:t>Feedzai’s</w:t>
      </w:r>
      <w:r>
        <w:rPr>
          <w:spacing w:val="32"/>
          <w:w w:val="110"/>
          <w:sz w:val="16"/>
        </w:rPr>
        <w:t> </w:t>
      </w:r>
      <w:r>
        <w:rPr>
          <w:w w:val="110"/>
          <w:sz w:val="16"/>
        </w:rPr>
        <w:t>2023</w:t>
      </w:r>
      <w:r>
        <w:rPr>
          <w:spacing w:val="32"/>
          <w:w w:val="110"/>
          <w:sz w:val="16"/>
        </w:rPr>
        <w:t> </w:t>
      </w:r>
      <w:r>
        <w:rPr>
          <w:w w:val="110"/>
          <w:sz w:val="16"/>
        </w:rPr>
        <w:t>Report.”</w:t>
      </w:r>
      <w:r>
        <w:rPr>
          <w:spacing w:val="32"/>
          <w:w w:val="110"/>
          <w:sz w:val="16"/>
        </w:rPr>
        <w:t> </w:t>
      </w:r>
      <w:r>
        <w:rPr>
          <w:w w:val="110"/>
          <w:sz w:val="16"/>
        </w:rPr>
        <w:t>Available:</w:t>
      </w:r>
      <w:r>
        <w:rPr>
          <w:spacing w:val="32"/>
          <w:w w:val="110"/>
          <w:sz w:val="16"/>
        </w:rPr>
        <w:t> </w:t>
      </w:r>
      <w:hyperlink r:id="rId11">
        <w:r>
          <w:rPr>
            <w:rFonts w:ascii="Cambria" w:hAnsi="Cambria"/>
            <w:color w:val="2F4F4F"/>
            <w:w w:val="110"/>
            <w:sz w:val="16"/>
          </w:rPr>
          <w:t>https://www.feedzai.com/blog/</w:t>
        </w:r>
      </w:hyperlink>
      <w:r>
        <w:rPr>
          <w:rFonts w:ascii="Cambria" w:hAnsi="Cambria"/>
          <w:color w:val="2F4F4F"/>
          <w:spacing w:val="40"/>
          <w:w w:val="110"/>
          <w:sz w:val="16"/>
        </w:rPr>
        <w:t> </w:t>
      </w:r>
      <w:hyperlink r:id="rId11">
        <w:r>
          <w:rPr>
            <w:rFonts w:ascii="Cambria" w:hAnsi="Cambria"/>
            <w:color w:val="2F4F4F"/>
            <w:spacing w:val="-2"/>
            <w:w w:val="110"/>
            <w:sz w:val="16"/>
          </w:rPr>
          <w:t>the-future-of-aml-new-insights-from-feedzais-2023-report</w:t>
        </w:r>
      </w:hyperlink>
      <w:r>
        <w:rPr>
          <w:spacing w:val="-2"/>
          <w:w w:val="110"/>
          <w:sz w:val="16"/>
        </w:rPr>
        <w:t>.</w:t>
      </w:r>
    </w:p>
    <w:p>
      <w:pPr>
        <w:pStyle w:val="ListParagraph"/>
        <w:numPr>
          <w:ilvl w:val="0"/>
          <w:numId w:val="13"/>
        </w:numPr>
        <w:tabs>
          <w:tab w:pos="431" w:val="left" w:leader="none"/>
          <w:tab w:pos="433" w:val="left" w:leader="none"/>
        </w:tabs>
        <w:spacing w:line="259" w:lineRule="auto" w:before="2" w:after="0"/>
        <w:ind w:left="433" w:right="774" w:hanging="286"/>
        <w:jc w:val="left"/>
        <w:rPr>
          <w:sz w:val="16"/>
        </w:rPr>
      </w:pPr>
      <w:r>
        <w:rPr>
          <w:sz w:val="16"/>
        </w:rPr>
        <w:t>Z.</w:t>
      </w:r>
      <w:r>
        <w:rPr>
          <w:spacing w:val="-3"/>
          <w:sz w:val="16"/>
        </w:rPr>
        <w:t> </w:t>
      </w:r>
      <w:r>
        <w:rPr>
          <w:sz w:val="16"/>
        </w:rPr>
        <w:t>Tian</w:t>
      </w:r>
      <w:r>
        <w:rPr>
          <w:spacing w:val="-3"/>
          <w:sz w:val="16"/>
        </w:rPr>
        <w:t> </w:t>
      </w:r>
      <w:r>
        <w:rPr>
          <w:i/>
          <w:sz w:val="16"/>
        </w:rPr>
        <w:t>et</w:t>
      </w:r>
      <w:r>
        <w:rPr>
          <w:i/>
          <w:spacing w:val="-3"/>
          <w:sz w:val="16"/>
        </w:rPr>
        <w:t> </w:t>
      </w:r>
      <w:r>
        <w:rPr>
          <w:i/>
          <w:sz w:val="16"/>
        </w:rPr>
        <w:t>al.</w:t>
      </w:r>
      <w:r>
        <w:rPr>
          <w:sz w:val="16"/>
        </w:rPr>
        <w:t>,</w:t>
      </w:r>
      <w:r>
        <w:rPr>
          <w:spacing w:val="-3"/>
          <w:sz w:val="16"/>
        </w:rPr>
        <w:t> </w:t>
      </w:r>
      <w:r>
        <w:rPr>
          <w:sz w:val="16"/>
        </w:rPr>
        <w:t>“Towards</w:t>
      </w:r>
      <w:r>
        <w:rPr>
          <w:spacing w:val="-3"/>
          <w:sz w:val="16"/>
        </w:rPr>
        <w:t> </w:t>
      </w:r>
      <w:r>
        <w:rPr>
          <w:sz w:val="16"/>
        </w:rPr>
        <w:t>Collaborative</w:t>
      </w:r>
      <w:r>
        <w:rPr>
          <w:spacing w:val="-3"/>
          <w:sz w:val="16"/>
        </w:rPr>
        <w:t> </w:t>
      </w:r>
      <w:r>
        <w:rPr>
          <w:sz w:val="16"/>
        </w:rPr>
        <w:t>Anti-Money</w:t>
      </w:r>
      <w:r>
        <w:rPr>
          <w:spacing w:val="-3"/>
          <w:sz w:val="16"/>
        </w:rPr>
        <w:t> </w:t>
      </w:r>
      <w:r>
        <w:rPr>
          <w:sz w:val="16"/>
        </w:rPr>
        <w:t>Laundering</w:t>
      </w:r>
      <w:r>
        <w:rPr>
          <w:spacing w:val="-3"/>
          <w:sz w:val="16"/>
        </w:rPr>
        <w:t> </w:t>
      </w:r>
      <w:r>
        <w:rPr>
          <w:sz w:val="16"/>
        </w:rPr>
        <w:t>Among</w:t>
      </w:r>
      <w:r>
        <w:rPr>
          <w:spacing w:val="-3"/>
          <w:sz w:val="16"/>
        </w:rPr>
        <w:t> </w:t>
      </w:r>
      <w:r>
        <w:rPr>
          <w:sz w:val="16"/>
        </w:rPr>
        <w:t>Financial</w:t>
      </w:r>
      <w:r>
        <w:rPr>
          <w:spacing w:val="-3"/>
          <w:sz w:val="16"/>
        </w:rPr>
        <w:t> </w:t>
      </w:r>
      <w:r>
        <w:rPr>
          <w:sz w:val="16"/>
        </w:rPr>
        <w:t>Institutions,”</w:t>
      </w:r>
      <w:r>
        <w:rPr>
          <w:spacing w:val="-3"/>
          <w:sz w:val="16"/>
        </w:rPr>
        <w:t> </w:t>
      </w:r>
      <w:r>
        <w:rPr>
          <w:sz w:val="16"/>
        </w:rPr>
        <w:t>in</w:t>
      </w:r>
      <w:r>
        <w:rPr>
          <w:spacing w:val="-3"/>
          <w:sz w:val="16"/>
        </w:rPr>
        <w:t> </w:t>
      </w:r>
      <w:r>
        <w:rPr>
          <w:i/>
          <w:sz w:val="16"/>
        </w:rPr>
        <w:t>Proceedings</w:t>
      </w:r>
      <w:r>
        <w:rPr>
          <w:i/>
          <w:spacing w:val="-3"/>
          <w:sz w:val="16"/>
        </w:rPr>
        <w:t> </w:t>
      </w:r>
      <w:r>
        <w:rPr>
          <w:i/>
          <w:sz w:val="16"/>
        </w:rPr>
        <w:t>of</w:t>
      </w:r>
      <w:r>
        <w:rPr>
          <w:i/>
          <w:spacing w:val="-3"/>
          <w:sz w:val="16"/>
        </w:rPr>
        <w:t> </w:t>
      </w:r>
      <w:r>
        <w:rPr>
          <w:i/>
          <w:sz w:val="16"/>
        </w:rPr>
        <w:t>the</w:t>
      </w:r>
      <w:r>
        <w:rPr>
          <w:i/>
          <w:spacing w:val="-3"/>
          <w:sz w:val="16"/>
        </w:rPr>
        <w:t> </w:t>
      </w:r>
      <w:r>
        <w:rPr>
          <w:i/>
          <w:sz w:val="16"/>
        </w:rPr>
        <w:t>ACM</w:t>
      </w:r>
      <w:r>
        <w:rPr>
          <w:i/>
          <w:spacing w:val="-3"/>
          <w:sz w:val="16"/>
        </w:rPr>
        <w:t> </w:t>
      </w:r>
      <w:r>
        <w:rPr>
          <w:i/>
          <w:sz w:val="16"/>
        </w:rPr>
        <w:t>Web</w:t>
      </w:r>
      <w:r>
        <w:rPr>
          <w:i/>
          <w:spacing w:val="-3"/>
          <w:sz w:val="16"/>
        </w:rPr>
        <w:t> </w:t>
      </w:r>
      <w:r>
        <w:rPr>
          <w:i/>
          <w:sz w:val="16"/>
        </w:rPr>
        <w:t>Conference</w:t>
      </w:r>
      <w:r>
        <w:rPr>
          <w:i/>
          <w:spacing w:val="40"/>
          <w:sz w:val="16"/>
        </w:rPr>
        <w:t> </w:t>
      </w:r>
      <w:r>
        <w:rPr>
          <w:i/>
          <w:sz w:val="16"/>
        </w:rPr>
        <w:t>2025</w:t>
      </w:r>
      <w:r>
        <w:rPr>
          <w:sz w:val="16"/>
        </w:rPr>
        <w:t>,</w:t>
      </w:r>
      <w:r>
        <w:rPr>
          <w:spacing w:val="-3"/>
          <w:sz w:val="16"/>
        </w:rPr>
        <w:t> </w:t>
      </w:r>
      <w:r>
        <w:rPr>
          <w:sz w:val="16"/>
        </w:rPr>
        <w:t>2025.</w:t>
      </w:r>
    </w:p>
    <w:p>
      <w:pPr>
        <w:pStyle w:val="ListParagraph"/>
        <w:numPr>
          <w:ilvl w:val="0"/>
          <w:numId w:val="13"/>
        </w:numPr>
        <w:tabs>
          <w:tab w:pos="431" w:val="left" w:leader="none"/>
          <w:tab w:pos="433" w:val="left" w:leader="none"/>
        </w:tabs>
        <w:spacing w:line="254" w:lineRule="auto" w:before="0" w:after="0"/>
        <w:ind w:left="433" w:right="774" w:hanging="286"/>
        <w:jc w:val="left"/>
        <w:rPr>
          <w:sz w:val="16"/>
        </w:rPr>
      </w:pPr>
      <w:r>
        <w:rPr>
          <w:sz w:val="16"/>
        </w:rPr>
        <w:t>United</w:t>
      </w:r>
      <w:r>
        <w:rPr>
          <w:spacing w:val="80"/>
          <w:sz w:val="16"/>
        </w:rPr>
        <w:t> </w:t>
      </w:r>
      <w:r>
        <w:rPr>
          <w:sz w:val="16"/>
        </w:rPr>
        <w:t>Nations</w:t>
      </w:r>
      <w:r>
        <w:rPr>
          <w:spacing w:val="80"/>
          <w:sz w:val="16"/>
        </w:rPr>
        <w:t> </w:t>
      </w:r>
      <w:r>
        <w:rPr>
          <w:sz w:val="16"/>
        </w:rPr>
        <w:t>Office</w:t>
      </w:r>
      <w:r>
        <w:rPr>
          <w:spacing w:val="80"/>
          <w:sz w:val="16"/>
        </w:rPr>
        <w:t> </w:t>
      </w:r>
      <w:r>
        <w:rPr>
          <w:sz w:val="16"/>
        </w:rPr>
        <w:t>on</w:t>
      </w:r>
      <w:r>
        <w:rPr>
          <w:spacing w:val="80"/>
          <w:sz w:val="16"/>
        </w:rPr>
        <w:t> </w:t>
      </w:r>
      <w:r>
        <w:rPr>
          <w:sz w:val="16"/>
        </w:rPr>
        <w:t>Drugs</w:t>
      </w:r>
      <w:r>
        <w:rPr>
          <w:spacing w:val="80"/>
          <w:sz w:val="16"/>
        </w:rPr>
        <w:t> </w:t>
      </w:r>
      <w:r>
        <w:rPr>
          <w:sz w:val="16"/>
        </w:rPr>
        <w:t>and</w:t>
      </w:r>
      <w:r>
        <w:rPr>
          <w:spacing w:val="80"/>
          <w:sz w:val="16"/>
        </w:rPr>
        <w:t> </w:t>
      </w:r>
      <w:r>
        <w:rPr>
          <w:sz w:val="16"/>
        </w:rPr>
        <w:t>Crime,</w:t>
      </w:r>
      <w:r>
        <w:rPr>
          <w:spacing w:val="80"/>
          <w:sz w:val="16"/>
        </w:rPr>
        <w:t> </w:t>
      </w:r>
      <w:r>
        <w:rPr>
          <w:sz w:val="16"/>
        </w:rPr>
        <w:t>“Money</w:t>
      </w:r>
      <w:r>
        <w:rPr>
          <w:spacing w:val="80"/>
          <w:sz w:val="16"/>
        </w:rPr>
        <w:t> </w:t>
      </w:r>
      <w:r>
        <w:rPr>
          <w:sz w:val="16"/>
        </w:rPr>
        <w:t>laundering,”</w:t>
      </w:r>
      <w:r>
        <w:rPr>
          <w:spacing w:val="80"/>
          <w:sz w:val="16"/>
        </w:rPr>
        <w:t> </w:t>
      </w:r>
      <w:r>
        <w:rPr>
          <w:sz w:val="16"/>
        </w:rPr>
        <w:t>2025.</w:t>
      </w:r>
      <w:r>
        <w:rPr>
          <w:spacing w:val="80"/>
          <w:sz w:val="16"/>
        </w:rPr>
        <w:t> </w:t>
      </w:r>
      <w:r>
        <w:rPr>
          <w:sz w:val="16"/>
        </w:rPr>
        <w:t>Available:</w:t>
      </w:r>
      <w:r>
        <w:rPr>
          <w:spacing w:val="80"/>
          <w:sz w:val="16"/>
        </w:rPr>
        <w:t> </w:t>
      </w:r>
      <w:hyperlink r:id="rId12">
        <w:r>
          <w:rPr>
            <w:rFonts w:ascii="Cambria" w:hAnsi="Cambria"/>
            <w:color w:val="2F4F4F"/>
            <w:sz w:val="16"/>
          </w:rPr>
          <w:t>https://www.unodc.org/unodc/en/</w:t>
        </w:r>
      </w:hyperlink>
      <w:r>
        <w:rPr>
          <w:rFonts w:ascii="Cambria" w:hAnsi="Cambria"/>
          <w:color w:val="2F4F4F"/>
          <w:spacing w:val="80"/>
          <w:sz w:val="16"/>
        </w:rPr>
        <w:t> </w:t>
      </w:r>
      <w:hyperlink r:id="rId12">
        <w:r>
          <w:rPr>
            <w:rFonts w:ascii="Cambria" w:hAnsi="Cambria"/>
            <w:color w:val="2F4F4F"/>
            <w:spacing w:val="-2"/>
            <w:sz w:val="16"/>
          </w:rPr>
          <w:t>money-laundering/overview.html</w:t>
        </w:r>
      </w:hyperlink>
      <w:r>
        <w:rPr>
          <w:spacing w:val="-2"/>
          <w:sz w:val="16"/>
        </w:rPr>
        <w:t>.</w:t>
      </w:r>
    </w:p>
    <w:p>
      <w:pPr>
        <w:pStyle w:val="ListParagraph"/>
        <w:numPr>
          <w:ilvl w:val="0"/>
          <w:numId w:val="13"/>
        </w:numPr>
        <w:tabs>
          <w:tab w:pos="431" w:val="left" w:leader="none"/>
          <w:tab w:pos="433" w:val="left" w:leader="none"/>
        </w:tabs>
        <w:spacing w:line="259" w:lineRule="auto" w:before="2" w:after="0"/>
        <w:ind w:left="433" w:right="774" w:hanging="286"/>
        <w:jc w:val="left"/>
        <w:rPr>
          <w:sz w:val="16"/>
        </w:rPr>
      </w:pPr>
      <w:r>
        <w:rPr>
          <w:sz w:val="16"/>
        </w:rPr>
        <w:t>M. Starnini </w:t>
      </w:r>
      <w:r>
        <w:rPr>
          <w:i/>
          <w:sz w:val="16"/>
        </w:rPr>
        <w:t>et al.</w:t>
      </w:r>
      <w:r>
        <w:rPr>
          <w:sz w:val="16"/>
        </w:rPr>
        <w:t>, “Smurf-Based Anti-money Laundering in Time-Evolving Transaction Networks,” in </w:t>
      </w:r>
      <w:r>
        <w:rPr>
          <w:i/>
          <w:sz w:val="16"/>
        </w:rPr>
        <w:t>Machine Learning and Knowledge</w:t>
      </w:r>
      <w:r>
        <w:rPr>
          <w:i/>
          <w:spacing w:val="40"/>
          <w:sz w:val="16"/>
        </w:rPr>
        <w:t> </w:t>
      </w:r>
      <w:r>
        <w:rPr>
          <w:i/>
          <w:sz w:val="16"/>
        </w:rPr>
        <w:t>Discovery in Databases</w:t>
      </w:r>
      <w:r>
        <w:rPr>
          <w:sz w:val="16"/>
        </w:rPr>
        <w:t>, Springer, 2021, pp. 171–186.</w:t>
      </w:r>
    </w:p>
    <w:p>
      <w:pPr>
        <w:pStyle w:val="ListParagraph"/>
        <w:numPr>
          <w:ilvl w:val="0"/>
          <w:numId w:val="13"/>
        </w:numPr>
        <w:tabs>
          <w:tab w:pos="432" w:val="left" w:leader="none"/>
        </w:tabs>
        <w:spacing w:line="240" w:lineRule="auto" w:before="1" w:after="0"/>
        <w:ind w:left="432" w:right="0" w:hanging="284"/>
        <w:jc w:val="left"/>
        <w:rPr>
          <w:sz w:val="16"/>
        </w:rPr>
      </w:pPr>
      <w:r>
        <w:rPr>
          <w:sz w:val="16"/>
        </w:rPr>
        <w:t>E.</w:t>
      </w:r>
      <w:r>
        <w:rPr>
          <w:spacing w:val="-9"/>
          <w:sz w:val="16"/>
        </w:rPr>
        <w:t> </w:t>
      </w:r>
      <w:r>
        <w:rPr>
          <w:sz w:val="16"/>
        </w:rPr>
        <w:t>Altman</w:t>
      </w:r>
      <w:r>
        <w:rPr>
          <w:spacing w:val="-8"/>
          <w:sz w:val="16"/>
        </w:rPr>
        <w:t> </w:t>
      </w:r>
      <w:r>
        <w:rPr>
          <w:i/>
          <w:sz w:val="16"/>
        </w:rPr>
        <w:t>et</w:t>
      </w:r>
      <w:r>
        <w:rPr>
          <w:i/>
          <w:spacing w:val="-9"/>
          <w:sz w:val="16"/>
        </w:rPr>
        <w:t> </w:t>
      </w:r>
      <w:r>
        <w:rPr>
          <w:i/>
          <w:sz w:val="16"/>
        </w:rPr>
        <w:t>al.</w:t>
      </w:r>
      <w:r>
        <w:rPr>
          <w:sz w:val="16"/>
        </w:rPr>
        <w:t>,</w:t>
      </w:r>
      <w:r>
        <w:rPr>
          <w:spacing w:val="-8"/>
          <w:sz w:val="16"/>
        </w:rPr>
        <w:t> </w:t>
      </w:r>
      <w:r>
        <w:rPr>
          <w:sz w:val="16"/>
        </w:rPr>
        <w:t>“Realistic</w:t>
      </w:r>
      <w:r>
        <w:rPr>
          <w:spacing w:val="-8"/>
          <w:sz w:val="16"/>
        </w:rPr>
        <w:t> </w:t>
      </w:r>
      <w:r>
        <w:rPr>
          <w:sz w:val="16"/>
        </w:rPr>
        <w:t>synthetic</w:t>
      </w:r>
      <w:r>
        <w:rPr>
          <w:spacing w:val="-9"/>
          <w:sz w:val="16"/>
        </w:rPr>
        <w:t> </w:t>
      </w:r>
      <w:r>
        <w:rPr>
          <w:sz w:val="16"/>
        </w:rPr>
        <w:t>financial</w:t>
      </w:r>
      <w:r>
        <w:rPr>
          <w:spacing w:val="-8"/>
          <w:sz w:val="16"/>
        </w:rPr>
        <w:t> </w:t>
      </w:r>
      <w:r>
        <w:rPr>
          <w:sz w:val="16"/>
        </w:rPr>
        <w:t>transactions</w:t>
      </w:r>
      <w:r>
        <w:rPr>
          <w:spacing w:val="-8"/>
          <w:sz w:val="16"/>
        </w:rPr>
        <w:t> </w:t>
      </w:r>
      <w:r>
        <w:rPr>
          <w:sz w:val="16"/>
        </w:rPr>
        <w:t>for</w:t>
      </w:r>
      <w:r>
        <w:rPr>
          <w:spacing w:val="-9"/>
          <w:sz w:val="16"/>
        </w:rPr>
        <w:t> </w:t>
      </w:r>
      <w:r>
        <w:rPr>
          <w:sz w:val="16"/>
        </w:rPr>
        <w:t>anti-money</w:t>
      </w:r>
      <w:r>
        <w:rPr>
          <w:spacing w:val="-8"/>
          <w:sz w:val="16"/>
        </w:rPr>
        <w:t> </w:t>
      </w:r>
      <w:r>
        <w:rPr>
          <w:sz w:val="16"/>
        </w:rPr>
        <w:t>laundering</w:t>
      </w:r>
      <w:r>
        <w:rPr>
          <w:spacing w:val="-8"/>
          <w:sz w:val="16"/>
        </w:rPr>
        <w:t> </w:t>
      </w:r>
      <w:r>
        <w:rPr>
          <w:sz w:val="16"/>
        </w:rPr>
        <w:t>models,”</w:t>
      </w:r>
      <w:r>
        <w:rPr>
          <w:spacing w:val="-9"/>
          <w:sz w:val="16"/>
        </w:rPr>
        <w:t> </w:t>
      </w:r>
      <w:r>
        <w:rPr>
          <w:sz w:val="16"/>
        </w:rPr>
        <w:t>in</w:t>
      </w:r>
      <w:r>
        <w:rPr>
          <w:spacing w:val="-8"/>
          <w:sz w:val="16"/>
        </w:rPr>
        <w:t> </w:t>
      </w:r>
      <w:r>
        <w:rPr>
          <w:i/>
          <w:sz w:val="16"/>
        </w:rPr>
        <w:t>NeurIPS</w:t>
      </w:r>
      <w:r>
        <w:rPr>
          <w:sz w:val="16"/>
        </w:rPr>
        <w:t>,</w:t>
      </w:r>
      <w:r>
        <w:rPr>
          <w:spacing w:val="-9"/>
          <w:sz w:val="16"/>
        </w:rPr>
        <w:t> </w:t>
      </w:r>
      <w:r>
        <w:rPr>
          <w:sz w:val="16"/>
        </w:rPr>
        <w:t>New</w:t>
      </w:r>
      <w:r>
        <w:rPr>
          <w:spacing w:val="-8"/>
          <w:sz w:val="16"/>
        </w:rPr>
        <w:t> </w:t>
      </w:r>
      <w:r>
        <w:rPr>
          <w:sz w:val="16"/>
        </w:rPr>
        <w:t>Orleans,</w:t>
      </w:r>
      <w:r>
        <w:rPr>
          <w:spacing w:val="-8"/>
          <w:sz w:val="16"/>
        </w:rPr>
        <w:t> </w:t>
      </w:r>
      <w:r>
        <w:rPr>
          <w:sz w:val="16"/>
        </w:rPr>
        <w:t>USA,</w:t>
      </w:r>
      <w:r>
        <w:rPr>
          <w:spacing w:val="-9"/>
          <w:sz w:val="16"/>
        </w:rPr>
        <w:t> </w:t>
      </w:r>
      <w:r>
        <w:rPr>
          <w:spacing w:val="-2"/>
          <w:sz w:val="16"/>
        </w:rPr>
        <w:t>2023.</w:t>
      </w:r>
    </w:p>
    <w:p>
      <w:pPr>
        <w:pStyle w:val="ListParagraph"/>
        <w:numPr>
          <w:ilvl w:val="0"/>
          <w:numId w:val="13"/>
        </w:numPr>
        <w:tabs>
          <w:tab w:pos="432" w:val="left" w:leader="none"/>
        </w:tabs>
        <w:spacing w:line="240" w:lineRule="auto" w:before="15" w:after="0"/>
        <w:ind w:left="432" w:right="0" w:hanging="284"/>
        <w:jc w:val="left"/>
        <w:rPr>
          <w:sz w:val="16"/>
        </w:rPr>
      </w:pPr>
      <w:r>
        <w:rPr>
          <w:sz w:val="16"/>
        </w:rPr>
        <w:t>D.</w:t>
      </w:r>
      <w:r>
        <w:rPr>
          <w:spacing w:val="-8"/>
          <w:sz w:val="16"/>
        </w:rPr>
        <w:t> </w:t>
      </w:r>
      <w:r>
        <w:rPr>
          <w:sz w:val="16"/>
        </w:rPr>
        <w:t>J.</w:t>
      </w:r>
      <w:r>
        <w:rPr>
          <w:spacing w:val="-8"/>
          <w:sz w:val="16"/>
        </w:rPr>
        <w:t> </w:t>
      </w:r>
      <w:r>
        <w:rPr>
          <w:sz w:val="16"/>
        </w:rPr>
        <w:t>Watts</w:t>
      </w:r>
      <w:r>
        <w:rPr>
          <w:spacing w:val="-8"/>
          <w:sz w:val="16"/>
        </w:rPr>
        <w:t> </w:t>
      </w:r>
      <w:r>
        <w:rPr>
          <w:sz w:val="16"/>
        </w:rPr>
        <w:t>and</w:t>
      </w:r>
      <w:r>
        <w:rPr>
          <w:spacing w:val="-8"/>
          <w:sz w:val="16"/>
        </w:rPr>
        <w:t> </w:t>
      </w:r>
      <w:r>
        <w:rPr>
          <w:sz w:val="16"/>
        </w:rPr>
        <w:t>S.</w:t>
      </w:r>
      <w:r>
        <w:rPr>
          <w:spacing w:val="-8"/>
          <w:sz w:val="16"/>
        </w:rPr>
        <w:t> </w:t>
      </w:r>
      <w:r>
        <w:rPr>
          <w:sz w:val="16"/>
        </w:rPr>
        <w:t>H.</w:t>
      </w:r>
      <w:r>
        <w:rPr>
          <w:spacing w:val="-8"/>
          <w:sz w:val="16"/>
        </w:rPr>
        <w:t> </w:t>
      </w:r>
      <w:r>
        <w:rPr>
          <w:sz w:val="16"/>
        </w:rPr>
        <w:t>Strogatz,</w:t>
      </w:r>
      <w:r>
        <w:rPr>
          <w:spacing w:val="-8"/>
          <w:sz w:val="16"/>
        </w:rPr>
        <w:t> </w:t>
      </w:r>
      <w:r>
        <w:rPr>
          <w:sz w:val="16"/>
        </w:rPr>
        <w:t>“Collective</w:t>
      </w:r>
      <w:r>
        <w:rPr>
          <w:spacing w:val="-7"/>
          <w:sz w:val="16"/>
        </w:rPr>
        <w:t> </w:t>
      </w:r>
      <w:r>
        <w:rPr>
          <w:sz w:val="16"/>
        </w:rPr>
        <w:t>dynamics</w:t>
      </w:r>
      <w:r>
        <w:rPr>
          <w:spacing w:val="-8"/>
          <w:sz w:val="16"/>
        </w:rPr>
        <w:t> </w:t>
      </w:r>
      <w:r>
        <w:rPr>
          <w:sz w:val="16"/>
        </w:rPr>
        <w:t>of</w:t>
      </w:r>
      <w:r>
        <w:rPr>
          <w:spacing w:val="-8"/>
          <w:sz w:val="16"/>
        </w:rPr>
        <w:t> </w:t>
      </w:r>
      <w:r>
        <w:rPr>
          <w:sz w:val="16"/>
        </w:rPr>
        <w:t>‘small-world’</w:t>
      </w:r>
      <w:r>
        <w:rPr>
          <w:spacing w:val="-8"/>
          <w:sz w:val="16"/>
        </w:rPr>
        <w:t> </w:t>
      </w:r>
      <w:r>
        <w:rPr>
          <w:sz w:val="16"/>
        </w:rPr>
        <w:t>networks,”</w:t>
      </w:r>
      <w:r>
        <w:rPr>
          <w:spacing w:val="-8"/>
          <w:sz w:val="16"/>
        </w:rPr>
        <w:t> </w:t>
      </w:r>
      <w:r>
        <w:rPr>
          <w:i/>
          <w:sz w:val="16"/>
        </w:rPr>
        <w:t>Nature</w:t>
      </w:r>
      <w:r>
        <w:rPr>
          <w:sz w:val="16"/>
        </w:rPr>
        <w:t>,</w:t>
      </w:r>
      <w:r>
        <w:rPr>
          <w:spacing w:val="-8"/>
          <w:sz w:val="16"/>
        </w:rPr>
        <w:t> </w:t>
      </w:r>
      <w:r>
        <w:rPr>
          <w:sz w:val="16"/>
        </w:rPr>
        <w:t>vol.</w:t>
      </w:r>
      <w:r>
        <w:rPr>
          <w:spacing w:val="-8"/>
          <w:sz w:val="16"/>
        </w:rPr>
        <w:t> </w:t>
      </w:r>
      <w:r>
        <w:rPr>
          <w:sz w:val="16"/>
        </w:rPr>
        <w:t>393,</w:t>
      </w:r>
      <w:r>
        <w:rPr>
          <w:spacing w:val="-7"/>
          <w:sz w:val="16"/>
        </w:rPr>
        <w:t> </w:t>
      </w:r>
      <w:r>
        <w:rPr>
          <w:sz w:val="16"/>
        </w:rPr>
        <w:t>no.</w:t>
      </w:r>
      <w:r>
        <w:rPr>
          <w:spacing w:val="-8"/>
          <w:sz w:val="16"/>
        </w:rPr>
        <w:t> </w:t>
      </w:r>
      <w:r>
        <w:rPr>
          <w:sz w:val="16"/>
        </w:rPr>
        <w:t>6684,</w:t>
      </w:r>
      <w:r>
        <w:rPr>
          <w:spacing w:val="-8"/>
          <w:sz w:val="16"/>
        </w:rPr>
        <w:t> </w:t>
      </w:r>
      <w:r>
        <w:rPr>
          <w:sz w:val="16"/>
        </w:rPr>
        <w:t>pp.</w:t>
      </w:r>
      <w:r>
        <w:rPr>
          <w:spacing w:val="-8"/>
          <w:sz w:val="16"/>
        </w:rPr>
        <w:t> </w:t>
      </w:r>
      <w:r>
        <w:rPr>
          <w:sz w:val="16"/>
        </w:rPr>
        <w:t>440–442,</w:t>
      </w:r>
      <w:r>
        <w:rPr>
          <w:spacing w:val="-8"/>
          <w:sz w:val="16"/>
        </w:rPr>
        <w:t> </w:t>
      </w:r>
      <w:r>
        <w:rPr>
          <w:spacing w:val="-2"/>
          <w:sz w:val="16"/>
        </w:rPr>
        <w:t>1998.</w:t>
      </w:r>
    </w:p>
    <w:p>
      <w:pPr>
        <w:pStyle w:val="ListParagraph"/>
        <w:numPr>
          <w:ilvl w:val="0"/>
          <w:numId w:val="13"/>
        </w:numPr>
        <w:tabs>
          <w:tab w:pos="432" w:val="left" w:leader="none"/>
        </w:tabs>
        <w:spacing w:line="240" w:lineRule="auto" w:before="15" w:after="0"/>
        <w:ind w:left="432" w:right="0" w:hanging="284"/>
        <w:jc w:val="left"/>
        <w:rPr>
          <w:sz w:val="16"/>
        </w:rPr>
      </w:pPr>
      <w:r>
        <w:rPr>
          <w:spacing w:val="-2"/>
          <w:sz w:val="16"/>
        </w:rPr>
        <w:t>C.-C.</w:t>
      </w:r>
      <w:r>
        <w:rPr>
          <w:spacing w:val="2"/>
          <w:sz w:val="16"/>
        </w:rPr>
        <w:t> </w:t>
      </w:r>
      <w:r>
        <w:rPr>
          <w:spacing w:val="-2"/>
          <w:sz w:val="16"/>
        </w:rPr>
        <w:t>Huang</w:t>
      </w:r>
      <w:r>
        <w:rPr>
          <w:spacing w:val="2"/>
          <w:sz w:val="16"/>
        </w:rPr>
        <w:t> </w:t>
      </w:r>
      <w:r>
        <w:rPr>
          <w:spacing w:val="-2"/>
          <w:sz w:val="16"/>
        </w:rPr>
        <w:t>and</w:t>
      </w:r>
      <w:r>
        <w:rPr>
          <w:spacing w:val="2"/>
          <w:sz w:val="16"/>
        </w:rPr>
        <w:t> </w:t>
      </w:r>
      <w:r>
        <w:rPr>
          <w:spacing w:val="-2"/>
          <w:sz w:val="16"/>
        </w:rPr>
        <w:t>A.</w:t>
      </w:r>
      <w:r>
        <w:rPr>
          <w:spacing w:val="3"/>
          <w:sz w:val="16"/>
        </w:rPr>
        <w:t> </w:t>
      </w:r>
      <w:r>
        <w:rPr>
          <w:spacing w:val="-2"/>
          <w:sz w:val="16"/>
        </w:rPr>
        <w:t>Trangle,</w:t>
      </w:r>
      <w:r>
        <w:rPr>
          <w:spacing w:val="2"/>
          <w:sz w:val="16"/>
        </w:rPr>
        <w:t> </w:t>
      </w:r>
      <w:r>
        <w:rPr>
          <w:spacing w:val="-2"/>
          <w:sz w:val="16"/>
        </w:rPr>
        <w:t>“Anti-Money</w:t>
      </w:r>
      <w:r>
        <w:rPr>
          <w:spacing w:val="2"/>
          <w:sz w:val="16"/>
        </w:rPr>
        <w:t> </w:t>
      </w:r>
      <w:r>
        <w:rPr>
          <w:spacing w:val="-2"/>
          <w:sz w:val="16"/>
        </w:rPr>
        <w:t>Laundering</w:t>
      </w:r>
      <w:r>
        <w:rPr>
          <w:spacing w:val="2"/>
          <w:sz w:val="16"/>
        </w:rPr>
        <w:t> </w:t>
      </w:r>
      <w:r>
        <w:rPr>
          <w:spacing w:val="-2"/>
          <w:sz w:val="16"/>
        </w:rPr>
        <w:t>and</w:t>
      </w:r>
      <w:r>
        <w:rPr>
          <w:spacing w:val="3"/>
          <w:sz w:val="16"/>
        </w:rPr>
        <w:t> </w:t>
      </w:r>
      <w:r>
        <w:rPr>
          <w:spacing w:val="-2"/>
          <w:sz w:val="16"/>
        </w:rPr>
        <w:t>Blockchain</w:t>
      </w:r>
      <w:r>
        <w:rPr>
          <w:spacing w:val="2"/>
          <w:sz w:val="16"/>
        </w:rPr>
        <w:t> </w:t>
      </w:r>
      <w:r>
        <w:rPr>
          <w:spacing w:val="-2"/>
          <w:sz w:val="16"/>
        </w:rPr>
        <w:t>Technology,”</w:t>
      </w:r>
      <w:r>
        <w:rPr>
          <w:spacing w:val="2"/>
          <w:sz w:val="16"/>
        </w:rPr>
        <w:t> </w:t>
      </w:r>
      <w:r>
        <w:rPr>
          <w:i/>
          <w:spacing w:val="-2"/>
          <w:sz w:val="16"/>
        </w:rPr>
        <w:t>AML</w:t>
      </w:r>
      <w:r>
        <w:rPr>
          <w:i/>
          <w:spacing w:val="2"/>
          <w:sz w:val="16"/>
        </w:rPr>
        <w:t> </w:t>
      </w:r>
      <w:r>
        <w:rPr>
          <w:i/>
          <w:spacing w:val="-2"/>
          <w:sz w:val="16"/>
        </w:rPr>
        <w:t>Case</w:t>
      </w:r>
      <w:r>
        <w:rPr>
          <w:i/>
          <w:spacing w:val="3"/>
          <w:sz w:val="16"/>
        </w:rPr>
        <w:t> </w:t>
      </w:r>
      <w:r>
        <w:rPr>
          <w:i/>
          <w:spacing w:val="-2"/>
          <w:sz w:val="16"/>
        </w:rPr>
        <w:t>Study</w:t>
      </w:r>
      <w:r>
        <w:rPr>
          <w:spacing w:val="-2"/>
          <w:sz w:val="16"/>
        </w:rPr>
        <w:t>,</w:t>
      </w:r>
      <w:r>
        <w:rPr>
          <w:spacing w:val="2"/>
          <w:sz w:val="16"/>
        </w:rPr>
        <w:t> </w:t>
      </w:r>
      <w:r>
        <w:rPr>
          <w:spacing w:val="-2"/>
          <w:sz w:val="16"/>
        </w:rPr>
        <w:t>2020.</w:t>
      </w:r>
    </w:p>
    <w:p>
      <w:pPr>
        <w:pStyle w:val="ListParagraph"/>
        <w:spacing w:after="0" w:line="240" w:lineRule="auto"/>
        <w:jc w:val="left"/>
        <w:rPr>
          <w:sz w:val="16"/>
        </w:rPr>
        <w:sectPr>
          <w:pgSz w:w="10890" w:h="14860"/>
          <w:pgMar w:header="691" w:footer="562" w:top="940" w:bottom="760" w:left="708" w:right="0"/>
        </w:sectPr>
      </w:pPr>
    </w:p>
    <w:p>
      <w:pPr>
        <w:pStyle w:val="ListParagraph"/>
        <w:numPr>
          <w:ilvl w:val="0"/>
          <w:numId w:val="13"/>
        </w:numPr>
        <w:tabs>
          <w:tab w:pos="432" w:val="left" w:leader="none"/>
        </w:tabs>
        <w:spacing w:line="240" w:lineRule="auto" w:before="173" w:after="0"/>
        <w:ind w:left="432" w:right="0" w:hanging="364"/>
        <w:jc w:val="left"/>
        <w:rPr>
          <w:sz w:val="16"/>
        </w:rPr>
      </w:pPr>
      <w:r>
        <w:rPr>
          <w:sz w:val="16"/>
        </w:rPr>
        <w:t>S.</w:t>
      </w:r>
      <w:r>
        <w:rPr>
          <w:spacing w:val="-8"/>
          <w:sz w:val="16"/>
        </w:rPr>
        <w:t> </w:t>
      </w:r>
      <w:r>
        <w:rPr>
          <w:sz w:val="16"/>
        </w:rPr>
        <w:t>Aidoo,</w:t>
      </w:r>
      <w:r>
        <w:rPr>
          <w:spacing w:val="-7"/>
          <w:sz w:val="16"/>
        </w:rPr>
        <w:t> </w:t>
      </w:r>
      <w:r>
        <w:rPr>
          <w:sz w:val="16"/>
        </w:rPr>
        <w:t>“The</w:t>
      </w:r>
      <w:r>
        <w:rPr>
          <w:spacing w:val="-7"/>
          <w:sz w:val="16"/>
        </w:rPr>
        <w:t> </w:t>
      </w:r>
      <w:r>
        <w:rPr>
          <w:sz w:val="16"/>
        </w:rPr>
        <w:t>Role</w:t>
      </w:r>
      <w:r>
        <w:rPr>
          <w:spacing w:val="-8"/>
          <w:sz w:val="16"/>
        </w:rPr>
        <w:t> </w:t>
      </w:r>
      <w:r>
        <w:rPr>
          <w:sz w:val="16"/>
        </w:rPr>
        <w:t>of</w:t>
      </w:r>
      <w:r>
        <w:rPr>
          <w:spacing w:val="-7"/>
          <w:sz w:val="16"/>
        </w:rPr>
        <w:t> </w:t>
      </w:r>
      <w:r>
        <w:rPr>
          <w:sz w:val="16"/>
        </w:rPr>
        <w:t>Blockchain</w:t>
      </w:r>
      <w:r>
        <w:rPr>
          <w:spacing w:val="-7"/>
          <w:sz w:val="16"/>
        </w:rPr>
        <w:t> </w:t>
      </w:r>
      <w:r>
        <w:rPr>
          <w:sz w:val="16"/>
        </w:rPr>
        <w:t>in</w:t>
      </w:r>
      <w:r>
        <w:rPr>
          <w:spacing w:val="-8"/>
          <w:sz w:val="16"/>
        </w:rPr>
        <w:t> </w:t>
      </w:r>
      <w:r>
        <w:rPr>
          <w:sz w:val="16"/>
        </w:rPr>
        <w:t>AML</w:t>
      </w:r>
      <w:r>
        <w:rPr>
          <w:spacing w:val="-7"/>
          <w:sz w:val="16"/>
        </w:rPr>
        <w:t> </w:t>
      </w:r>
      <w:r>
        <w:rPr>
          <w:sz w:val="16"/>
        </w:rPr>
        <w:t>Compliance:</w:t>
      </w:r>
      <w:r>
        <w:rPr>
          <w:spacing w:val="-7"/>
          <w:sz w:val="16"/>
        </w:rPr>
        <w:t> </w:t>
      </w:r>
      <w:r>
        <w:rPr>
          <w:sz w:val="16"/>
        </w:rPr>
        <w:t>Potential</w:t>
      </w:r>
      <w:r>
        <w:rPr>
          <w:spacing w:val="-8"/>
          <w:sz w:val="16"/>
        </w:rPr>
        <w:t> </w:t>
      </w:r>
      <w:r>
        <w:rPr>
          <w:sz w:val="16"/>
        </w:rPr>
        <w:t>Applications</w:t>
      </w:r>
      <w:r>
        <w:rPr>
          <w:spacing w:val="-7"/>
          <w:sz w:val="16"/>
        </w:rPr>
        <w:t> </w:t>
      </w:r>
      <w:r>
        <w:rPr>
          <w:sz w:val="16"/>
        </w:rPr>
        <w:t>and</w:t>
      </w:r>
      <w:r>
        <w:rPr>
          <w:spacing w:val="-7"/>
          <w:sz w:val="16"/>
        </w:rPr>
        <w:t> </w:t>
      </w:r>
      <w:r>
        <w:rPr>
          <w:sz w:val="16"/>
        </w:rPr>
        <w:t>Limitations,”</w:t>
      </w:r>
      <w:r>
        <w:rPr>
          <w:spacing w:val="-8"/>
          <w:sz w:val="16"/>
        </w:rPr>
        <w:t> </w:t>
      </w:r>
      <w:r>
        <w:rPr>
          <w:spacing w:val="-2"/>
          <w:sz w:val="16"/>
        </w:rPr>
        <w:t>2025.</w:t>
      </w:r>
    </w:p>
    <w:p>
      <w:pPr>
        <w:pStyle w:val="ListParagraph"/>
        <w:numPr>
          <w:ilvl w:val="0"/>
          <w:numId w:val="13"/>
        </w:numPr>
        <w:tabs>
          <w:tab w:pos="432" w:val="left" w:leader="none"/>
        </w:tabs>
        <w:spacing w:line="240" w:lineRule="auto" w:before="15" w:after="0"/>
        <w:ind w:left="432" w:right="0" w:hanging="364"/>
        <w:jc w:val="left"/>
        <w:rPr>
          <w:sz w:val="16"/>
        </w:rPr>
      </w:pPr>
      <w:r>
        <w:rPr>
          <w:sz w:val="16"/>
        </w:rPr>
        <w:t>A.</w:t>
      </w:r>
      <w:r>
        <w:rPr>
          <w:spacing w:val="-9"/>
          <w:sz w:val="16"/>
        </w:rPr>
        <w:t> </w:t>
      </w:r>
      <w:r>
        <w:rPr>
          <w:sz w:val="16"/>
        </w:rPr>
        <w:t>Oad</w:t>
      </w:r>
      <w:r>
        <w:rPr>
          <w:spacing w:val="-8"/>
          <w:sz w:val="16"/>
        </w:rPr>
        <w:t> </w:t>
      </w:r>
      <w:r>
        <w:rPr>
          <w:i/>
          <w:sz w:val="16"/>
        </w:rPr>
        <w:t>et</w:t>
      </w:r>
      <w:r>
        <w:rPr>
          <w:i/>
          <w:spacing w:val="-8"/>
          <w:sz w:val="16"/>
        </w:rPr>
        <w:t> </w:t>
      </w:r>
      <w:r>
        <w:rPr>
          <w:i/>
          <w:sz w:val="16"/>
        </w:rPr>
        <w:t>al.</w:t>
      </w:r>
      <w:r>
        <w:rPr>
          <w:sz w:val="16"/>
        </w:rPr>
        <w:t>,</w:t>
      </w:r>
      <w:r>
        <w:rPr>
          <w:spacing w:val="-8"/>
          <w:sz w:val="16"/>
        </w:rPr>
        <w:t> </w:t>
      </w:r>
      <w:r>
        <w:rPr>
          <w:sz w:val="16"/>
        </w:rPr>
        <w:t>“Blockchain-Enabled</w:t>
      </w:r>
      <w:r>
        <w:rPr>
          <w:spacing w:val="-9"/>
          <w:sz w:val="16"/>
        </w:rPr>
        <w:t> </w:t>
      </w:r>
      <w:r>
        <w:rPr>
          <w:sz w:val="16"/>
        </w:rPr>
        <w:t>Transaction</w:t>
      </w:r>
      <w:r>
        <w:rPr>
          <w:spacing w:val="-8"/>
          <w:sz w:val="16"/>
        </w:rPr>
        <w:t> </w:t>
      </w:r>
      <w:r>
        <w:rPr>
          <w:sz w:val="16"/>
        </w:rPr>
        <w:t>Scanning</w:t>
      </w:r>
      <w:r>
        <w:rPr>
          <w:spacing w:val="-8"/>
          <w:sz w:val="16"/>
        </w:rPr>
        <w:t> </w:t>
      </w:r>
      <w:r>
        <w:rPr>
          <w:sz w:val="16"/>
        </w:rPr>
        <w:t>Method</w:t>
      </w:r>
      <w:r>
        <w:rPr>
          <w:spacing w:val="-8"/>
          <w:sz w:val="16"/>
        </w:rPr>
        <w:t> </w:t>
      </w:r>
      <w:r>
        <w:rPr>
          <w:sz w:val="16"/>
        </w:rPr>
        <w:t>for</w:t>
      </w:r>
      <w:r>
        <w:rPr>
          <w:spacing w:val="-9"/>
          <w:sz w:val="16"/>
        </w:rPr>
        <w:t> </w:t>
      </w:r>
      <w:r>
        <w:rPr>
          <w:sz w:val="16"/>
        </w:rPr>
        <w:t>Money</w:t>
      </w:r>
      <w:r>
        <w:rPr>
          <w:spacing w:val="-8"/>
          <w:sz w:val="16"/>
        </w:rPr>
        <w:t> </w:t>
      </w:r>
      <w:r>
        <w:rPr>
          <w:sz w:val="16"/>
        </w:rPr>
        <w:t>Laundering</w:t>
      </w:r>
      <w:r>
        <w:rPr>
          <w:spacing w:val="-8"/>
          <w:sz w:val="16"/>
        </w:rPr>
        <w:t> </w:t>
      </w:r>
      <w:r>
        <w:rPr>
          <w:sz w:val="16"/>
        </w:rPr>
        <w:t>Detection,”</w:t>
      </w:r>
      <w:r>
        <w:rPr>
          <w:spacing w:val="-8"/>
          <w:sz w:val="16"/>
        </w:rPr>
        <w:t> </w:t>
      </w:r>
      <w:r>
        <w:rPr>
          <w:i/>
          <w:sz w:val="16"/>
        </w:rPr>
        <w:t>Electronics</w:t>
      </w:r>
      <w:r>
        <w:rPr>
          <w:sz w:val="16"/>
        </w:rPr>
        <w:t>,</w:t>
      </w:r>
      <w:r>
        <w:rPr>
          <w:spacing w:val="-8"/>
          <w:sz w:val="16"/>
        </w:rPr>
        <w:t> </w:t>
      </w:r>
      <w:r>
        <w:rPr>
          <w:sz w:val="16"/>
        </w:rPr>
        <w:t>vol.</w:t>
      </w:r>
      <w:r>
        <w:rPr>
          <w:spacing w:val="-9"/>
          <w:sz w:val="16"/>
        </w:rPr>
        <w:t> </w:t>
      </w:r>
      <w:r>
        <w:rPr>
          <w:sz w:val="16"/>
        </w:rPr>
        <w:t>10,</w:t>
      </w:r>
      <w:r>
        <w:rPr>
          <w:spacing w:val="-8"/>
          <w:sz w:val="16"/>
        </w:rPr>
        <w:t> </w:t>
      </w:r>
      <w:r>
        <w:rPr>
          <w:sz w:val="16"/>
        </w:rPr>
        <w:t>no.</w:t>
      </w:r>
      <w:r>
        <w:rPr>
          <w:spacing w:val="-8"/>
          <w:sz w:val="16"/>
        </w:rPr>
        <w:t> </w:t>
      </w:r>
      <w:r>
        <w:rPr>
          <w:sz w:val="16"/>
        </w:rPr>
        <w:t>15,</w:t>
      </w:r>
      <w:r>
        <w:rPr>
          <w:spacing w:val="-8"/>
          <w:sz w:val="16"/>
        </w:rPr>
        <w:t> </w:t>
      </w:r>
      <w:r>
        <w:rPr>
          <w:spacing w:val="-2"/>
          <w:sz w:val="16"/>
        </w:rPr>
        <w:t>2021.</w:t>
      </w:r>
    </w:p>
    <w:p>
      <w:pPr>
        <w:pStyle w:val="ListParagraph"/>
        <w:numPr>
          <w:ilvl w:val="0"/>
          <w:numId w:val="13"/>
        </w:numPr>
        <w:tabs>
          <w:tab w:pos="431" w:val="left" w:leader="none"/>
          <w:tab w:pos="433" w:val="left" w:leader="none"/>
          <w:tab w:pos="1341" w:val="left" w:leader="none"/>
          <w:tab w:pos="2051" w:val="left" w:leader="none"/>
          <w:tab w:pos="2707" w:val="left" w:leader="none"/>
          <w:tab w:pos="3275" w:val="left" w:leader="none"/>
          <w:tab w:pos="3966" w:val="left" w:leader="none"/>
          <w:tab w:pos="5175" w:val="left" w:leader="none"/>
          <w:tab w:pos="5870" w:val="left" w:leader="none"/>
          <w:tab w:pos="6860" w:val="left" w:leader="none"/>
        </w:tabs>
        <w:spacing w:line="254" w:lineRule="auto" w:before="13" w:after="0"/>
        <w:ind w:left="433" w:right="774" w:hanging="366"/>
        <w:jc w:val="left"/>
        <w:rPr>
          <w:sz w:val="16"/>
        </w:rPr>
      </w:pPr>
      <w:r>
        <w:rPr>
          <w:spacing w:val="-2"/>
          <w:w w:val="110"/>
          <w:sz w:val="16"/>
        </w:rPr>
        <w:t>Lucinity,</w:t>
      </w:r>
      <w:r>
        <w:rPr>
          <w:sz w:val="16"/>
        </w:rPr>
        <w:tab/>
      </w:r>
      <w:r>
        <w:rPr>
          <w:spacing w:val="-2"/>
          <w:w w:val="110"/>
          <w:sz w:val="16"/>
        </w:rPr>
        <w:t>“Data</w:t>
      </w:r>
      <w:r>
        <w:rPr>
          <w:sz w:val="16"/>
        </w:rPr>
        <w:tab/>
      </w:r>
      <w:r>
        <w:rPr>
          <w:spacing w:val="-2"/>
          <w:w w:val="110"/>
          <w:sz w:val="16"/>
        </w:rPr>
        <w:t>Silos</w:t>
      </w:r>
      <w:r>
        <w:rPr>
          <w:sz w:val="16"/>
        </w:rPr>
        <w:tab/>
      </w:r>
      <w:r>
        <w:rPr>
          <w:spacing w:val="-4"/>
          <w:w w:val="110"/>
          <w:sz w:val="16"/>
        </w:rPr>
        <w:t>and</w:t>
      </w:r>
      <w:r>
        <w:rPr>
          <w:sz w:val="16"/>
        </w:rPr>
        <w:tab/>
      </w:r>
      <w:r>
        <w:rPr>
          <w:spacing w:val="-4"/>
          <w:w w:val="110"/>
          <w:sz w:val="16"/>
        </w:rPr>
        <w:t>AML</w:t>
      </w:r>
      <w:r>
        <w:rPr>
          <w:sz w:val="16"/>
        </w:rPr>
        <w:tab/>
      </w:r>
      <w:r>
        <w:rPr>
          <w:spacing w:val="-2"/>
          <w:w w:val="110"/>
          <w:sz w:val="16"/>
        </w:rPr>
        <w:t>Compliance,”</w:t>
      </w:r>
      <w:r>
        <w:rPr>
          <w:sz w:val="16"/>
        </w:rPr>
        <w:tab/>
      </w:r>
      <w:r>
        <w:rPr>
          <w:spacing w:val="-2"/>
          <w:w w:val="110"/>
          <w:sz w:val="16"/>
        </w:rPr>
        <w:t>2024.</w:t>
      </w:r>
      <w:r>
        <w:rPr>
          <w:sz w:val="16"/>
        </w:rPr>
        <w:tab/>
      </w:r>
      <w:r>
        <w:rPr>
          <w:spacing w:val="-2"/>
          <w:w w:val="110"/>
          <w:sz w:val="16"/>
        </w:rPr>
        <w:t>Available:</w:t>
      </w:r>
      <w:r>
        <w:rPr>
          <w:sz w:val="16"/>
        </w:rPr>
        <w:tab/>
      </w:r>
      <w:hyperlink r:id="rId13">
        <w:r>
          <w:rPr>
            <w:rFonts w:ascii="Cambria" w:hAnsi="Cambria"/>
            <w:color w:val="2F4F4F"/>
            <w:spacing w:val="-2"/>
            <w:w w:val="110"/>
            <w:sz w:val="16"/>
          </w:rPr>
          <w:t>https://www.lucinity.com/blog/</w:t>
        </w:r>
      </w:hyperlink>
      <w:r>
        <w:rPr>
          <w:rFonts w:ascii="Cambria" w:hAnsi="Cambria"/>
          <w:color w:val="2F4F4F"/>
          <w:spacing w:val="40"/>
          <w:w w:val="110"/>
          <w:sz w:val="16"/>
        </w:rPr>
        <w:t> </w:t>
      </w:r>
      <w:hyperlink r:id="rId13">
        <w:r>
          <w:rPr>
            <w:rFonts w:ascii="Cambria" w:hAnsi="Cambria"/>
            <w:color w:val="2F4F4F"/>
            <w:spacing w:val="-2"/>
            <w:w w:val="110"/>
            <w:sz w:val="16"/>
          </w:rPr>
          <w:t>data-silos-and-aml-compliance</w:t>
        </w:r>
      </w:hyperlink>
      <w:r>
        <w:rPr>
          <w:spacing w:val="-2"/>
          <w:w w:val="110"/>
          <w:sz w:val="16"/>
        </w:rPr>
        <w:t>.</w:t>
      </w:r>
    </w:p>
    <w:p>
      <w:pPr>
        <w:pStyle w:val="ListParagraph"/>
        <w:numPr>
          <w:ilvl w:val="0"/>
          <w:numId w:val="13"/>
        </w:numPr>
        <w:tabs>
          <w:tab w:pos="432" w:val="left" w:leader="none"/>
        </w:tabs>
        <w:spacing w:line="240" w:lineRule="auto" w:before="4" w:after="0"/>
        <w:ind w:left="432" w:right="0" w:hanging="364"/>
        <w:jc w:val="left"/>
        <w:rPr>
          <w:sz w:val="16"/>
        </w:rPr>
      </w:pPr>
      <w:r>
        <w:rPr>
          <w:sz w:val="16"/>
        </w:rPr>
        <w:t>A.</w:t>
      </w:r>
      <w:r>
        <w:rPr>
          <w:spacing w:val="-10"/>
          <w:sz w:val="16"/>
        </w:rPr>
        <w:t> </w:t>
      </w:r>
      <w:r>
        <w:rPr>
          <w:sz w:val="16"/>
        </w:rPr>
        <w:t>H.</w:t>
      </w:r>
      <w:r>
        <w:rPr>
          <w:spacing w:val="-9"/>
          <w:sz w:val="16"/>
        </w:rPr>
        <w:t> </w:t>
      </w:r>
      <w:r>
        <w:rPr>
          <w:sz w:val="16"/>
        </w:rPr>
        <w:t>Pareja</w:t>
      </w:r>
      <w:r>
        <w:rPr>
          <w:spacing w:val="-9"/>
          <w:sz w:val="16"/>
        </w:rPr>
        <w:t> </w:t>
      </w:r>
      <w:r>
        <w:rPr>
          <w:i/>
          <w:sz w:val="16"/>
        </w:rPr>
        <w:t>et</w:t>
      </w:r>
      <w:r>
        <w:rPr>
          <w:i/>
          <w:spacing w:val="-9"/>
          <w:sz w:val="16"/>
        </w:rPr>
        <w:t> </w:t>
      </w:r>
      <w:r>
        <w:rPr>
          <w:i/>
          <w:sz w:val="16"/>
        </w:rPr>
        <w:t>al.</w:t>
      </w:r>
      <w:r>
        <w:rPr>
          <w:sz w:val="16"/>
        </w:rPr>
        <w:t>,</w:t>
      </w:r>
      <w:r>
        <w:rPr>
          <w:spacing w:val="-9"/>
          <w:sz w:val="16"/>
        </w:rPr>
        <w:t> </w:t>
      </w:r>
      <w:r>
        <w:rPr>
          <w:sz w:val="16"/>
        </w:rPr>
        <w:t>“EvolveGCN:</w:t>
      </w:r>
      <w:r>
        <w:rPr>
          <w:spacing w:val="-9"/>
          <w:sz w:val="16"/>
        </w:rPr>
        <w:t> </w:t>
      </w:r>
      <w:r>
        <w:rPr>
          <w:sz w:val="16"/>
        </w:rPr>
        <w:t>Evolving</w:t>
      </w:r>
      <w:r>
        <w:rPr>
          <w:spacing w:val="-9"/>
          <w:sz w:val="16"/>
        </w:rPr>
        <w:t> </w:t>
      </w:r>
      <w:r>
        <w:rPr>
          <w:sz w:val="16"/>
        </w:rPr>
        <w:t>Graph</w:t>
      </w:r>
      <w:r>
        <w:rPr>
          <w:spacing w:val="-9"/>
          <w:sz w:val="16"/>
        </w:rPr>
        <w:t> </w:t>
      </w:r>
      <w:r>
        <w:rPr>
          <w:sz w:val="16"/>
        </w:rPr>
        <w:t>Convolutional</w:t>
      </w:r>
      <w:r>
        <w:rPr>
          <w:spacing w:val="-9"/>
          <w:sz w:val="16"/>
        </w:rPr>
        <w:t> </w:t>
      </w:r>
      <w:r>
        <w:rPr>
          <w:sz w:val="16"/>
        </w:rPr>
        <w:t>Networks</w:t>
      </w:r>
      <w:r>
        <w:rPr>
          <w:spacing w:val="-9"/>
          <w:sz w:val="16"/>
        </w:rPr>
        <w:t> </w:t>
      </w:r>
      <w:r>
        <w:rPr>
          <w:sz w:val="16"/>
        </w:rPr>
        <w:t>for</w:t>
      </w:r>
      <w:r>
        <w:rPr>
          <w:spacing w:val="-9"/>
          <w:sz w:val="16"/>
        </w:rPr>
        <w:t> </w:t>
      </w:r>
      <w:r>
        <w:rPr>
          <w:sz w:val="16"/>
        </w:rPr>
        <w:t>Dynamic</w:t>
      </w:r>
      <w:r>
        <w:rPr>
          <w:spacing w:val="-9"/>
          <w:sz w:val="16"/>
        </w:rPr>
        <w:t> </w:t>
      </w:r>
      <w:r>
        <w:rPr>
          <w:sz w:val="16"/>
        </w:rPr>
        <w:t>Graphs,”</w:t>
      </w:r>
      <w:r>
        <w:rPr>
          <w:spacing w:val="-9"/>
          <w:sz w:val="16"/>
        </w:rPr>
        <w:t> </w:t>
      </w:r>
      <w:r>
        <w:rPr>
          <w:sz w:val="16"/>
        </w:rPr>
        <w:t>in</w:t>
      </w:r>
      <w:r>
        <w:rPr>
          <w:spacing w:val="-9"/>
          <w:sz w:val="16"/>
        </w:rPr>
        <w:t> </w:t>
      </w:r>
      <w:r>
        <w:rPr>
          <w:i/>
          <w:sz w:val="16"/>
        </w:rPr>
        <w:t>AAAI</w:t>
      </w:r>
      <w:r>
        <w:rPr>
          <w:sz w:val="16"/>
        </w:rPr>
        <w:t>,</w:t>
      </w:r>
      <w:r>
        <w:rPr>
          <w:spacing w:val="-9"/>
          <w:sz w:val="16"/>
        </w:rPr>
        <w:t> </w:t>
      </w:r>
      <w:r>
        <w:rPr>
          <w:sz w:val="16"/>
        </w:rPr>
        <w:t>2020,</w:t>
      </w:r>
      <w:r>
        <w:rPr>
          <w:spacing w:val="-9"/>
          <w:sz w:val="16"/>
        </w:rPr>
        <w:t> </w:t>
      </w:r>
      <w:r>
        <w:rPr>
          <w:sz w:val="16"/>
        </w:rPr>
        <w:t>pp.</w:t>
      </w:r>
      <w:r>
        <w:rPr>
          <w:spacing w:val="-9"/>
          <w:sz w:val="16"/>
        </w:rPr>
        <w:t> </w:t>
      </w:r>
      <w:r>
        <w:rPr>
          <w:spacing w:val="-2"/>
          <w:sz w:val="16"/>
        </w:rPr>
        <w:t>5363–5370.</w:t>
      </w:r>
    </w:p>
    <w:p>
      <w:pPr>
        <w:pStyle w:val="ListParagraph"/>
        <w:numPr>
          <w:ilvl w:val="0"/>
          <w:numId w:val="13"/>
        </w:numPr>
        <w:tabs>
          <w:tab w:pos="431" w:val="left" w:leader="none"/>
          <w:tab w:pos="433" w:val="left" w:leader="none"/>
        </w:tabs>
        <w:spacing w:line="254" w:lineRule="auto" w:before="12" w:after="0"/>
        <w:ind w:left="433" w:right="774" w:hanging="366"/>
        <w:jc w:val="left"/>
        <w:rPr>
          <w:sz w:val="16"/>
        </w:rPr>
      </w:pPr>
      <w:r>
        <w:rPr>
          <w:sz w:val="16"/>
        </w:rPr>
        <w:t>Neo4j, “Financial Fraud Detection with Graph Data Science,” Whitepaper, 2021. Available: </w:t>
      </w:r>
      <w:hyperlink r:id="rId14">
        <w:r>
          <w:rPr>
            <w:rFonts w:ascii="Cambria" w:hAnsi="Cambria"/>
            <w:color w:val="2F4F4F"/>
            <w:sz w:val="16"/>
          </w:rPr>
          <w:t>https://neo4j.com/wp-content/uploads/</w:t>
        </w:r>
      </w:hyperlink>
      <w:r>
        <w:rPr>
          <w:rFonts w:ascii="Cambria" w:hAnsi="Cambria"/>
          <w:color w:val="2F4F4F"/>
          <w:spacing w:val="40"/>
          <w:w w:val="110"/>
          <w:sz w:val="16"/>
        </w:rPr>
        <w:t> </w:t>
      </w:r>
      <w:hyperlink r:id="rId14">
        <w:r>
          <w:rPr>
            <w:rFonts w:ascii="Cambria" w:hAnsi="Cambria"/>
            <w:color w:val="2F4F4F"/>
            <w:spacing w:val="-2"/>
            <w:w w:val="110"/>
            <w:sz w:val="16"/>
          </w:rPr>
          <w:t>2021/03/Financial-Fraud-Detection-with-Graph-Data-Science-Whitepaper.pdf</w:t>
        </w:r>
      </w:hyperlink>
      <w:r>
        <w:rPr>
          <w:spacing w:val="-2"/>
          <w:w w:val="110"/>
          <w:sz w:val="16"/>
        </w:rPr>
        <w:t>.</w:t>
      </w:r>
    </w:p>
    <w:p>
      <w:pPr>
        <w:pStyle w:val="ListParagraph"/>
        <w:numPr>
          <w:ilvl w:val="0"/>
          <w:numId w:val="13"/>
        </w:numPr>
        <w:tabs>
          <w:tab w:pos="432" w:val="left" w:leader="none"/>
        </w:tabs>
        <w:spacing w:line="240" w:lineRule="auto" w:before="1" w:after="0"/>
        <w:ind w:left="432" w:right="0" w:hanging="364"/>
        <w:jc w:val="left"/>
        <w:rPr>
          <w:sz w:val="16"/>
        </w:rPr>
      </w:pPr>
      <w:r>
        <w:rPr>
          <w:spacing w:val="-2"/>
          <w:sz w:val="16"/>
        </w:rPr>
        <w:t>Neo4j,</w:t>
      </w:r>
      <w:r>
        <w:rPr>
          <w:spacing w:val="8"/>
          <w:sz w:val="16"/>
        </w:rPr>
        <w:t> </w:t>
      </w:r>
      <w:r>
        <w:rPr>
          <w:spacing w:val="-2"/>
          <w:sz w:val="16"/>
        </w:rPr>
        <w:t>“Accelerate</w:t>
      </w:r>
      <w:r>
        <w:rPr>
          <w:spacing w:val="8"/>
          <w:sz w:val="16"/>
        </w:rPr>
        <w:t> </w:t>
      </w:r>
      <w:r>
        <w:rPr>
          <w:spacing w:val="-2"/>
          <w:sz w:val="16"/>
        </w:rPr>
        <w:t>Fraud</w:t>
      </w:r>
      <w:r>
        <w:rPr>
          <w:spacing w:val="8"/>
          <w:sz w:val="16"/>
        </w:rPr>
        <w:t> </w:t>
      </w:r>
      <w:r>
        <w:rPr>
          <w:spacing w:val="-2"/>
          <w:sz w:val="16"/>
        </w:rPr>
        <w:t>Detection</w:t>
      </w:r>
      <w:r>
        <w:rPr>
          <w:spacing w:val="8"/>
          <w:sz w:val="16"/>
        </w:rPr>
        <w:t> </w:t>
      </w:r>
      <w:r>
        <w:rPr>
          <w:spacing w:val="-2"/>
          <w:sz w:val="16"/>
        </w:rPr>
        <w:t>With</w:t>
      </w:r>
      <w:r>
        <w:rPr>
          <w:spacing w:val="8"/>
          <w:sz w:val="16"/>
        </w:rPr>
        <w:t> </w:t>
      </w:r>
      <w:r>
        <w:rPr>
          <w:spacing w:val="-2"/>
          <w:sz w:val="16"/>
        </w:rPr>
        <w:t>Graph</w:t>
      </w:r>
      <w:r>
        <w:rPr>
          <w:spacing w:val="8"/>
          <w:sz w:val="16"/>
        </w:rPr>
        <w:t> </w:t>
      </w:r>
      <w:r>
        <w:rPr>
          <w:spacing w:val="-2"/>
          <w:sz w:val="16"/>
        </w:rPr>
        <w:t>Databases,”</w:t>
      </w:r>
      <w:r>
        <w:rPr>
          <w:spacing w:val="8"/>
          <w:sz w:val="16"/>
        </w:rPr>
        <w:t> </w:t>
      </w:r>
      <w:r>
        <w:rPr>
          <w:spacing w:val="-2"/>
          <w:sz w:val="16"/>
        </w:rPr>
        <w:t>2023.</w:t>
      </w:r>
      <w:r>
        <w:rPr>
          <w:spacing w:val="8"/>
          <w:sz w:val="16"/>
        </w:rPr>
        <w:t> </w:t>
      </w:r>
      <w:r>
        <w:rPr>
          <w:spacing w:val="-2"/>
          <w:sz w:val="16"/>
        </w:rPr>
        <w:t>Available:</w:t>
      </w:r>
      <w:r>
        <w:rPr>
          <w:spacing w:val="8"/>
          <w:sz w:val="16"/>
        </w:rPr>
        <w:t> </w:t>
      </w:r>
      <w:hyperlink r:id="rId15">
        <w:r>
          <w:rPr>
            <w:rFonts w:ascii="Cambria" w:hAnsi="Cambria"/>
            <w:color w:val="2F4F4F"/>
            <w:spacing w:val="-2"/>
            <w:sz w:val="16"/>
          </w:rPr>
          <w:t>https://neo4j.com</w:t>
        </w:r>
      </w:hyperlink>
      <w:r>
        <w:rPr>
          <w:spacing w:val="-2"/>
          <w:sz w:val="16"/>
        </w:rPr>
        <w:t>.</w:t>
      </w:r>
    </w:p>
    <w:p>
      <w:pPr>
        <w:pStyle w:val="ListParagraph"/>
        <w:numPr>
          <w:ilvl w:val="0"/>
          <w:numId w:val="13"/>
        </w:numPr>
        <w:tabs>
          <w:tab w:pos="432" w:val="left" w:leader="none"/>
        </w:tabs>
        <w:spacing w:line="240" w:lineRule="auto" w:before="14" w:after="0"/>
        <w:ind w:left="432" w:right="0" w:hanging="364"/>
        <w:jc w:val="left"/>
        <w:rPr>
          <w:sz w:val="16"/>
        </w:rPr>
      </w:pPr>
      <w:r>
        <w:rPr>
          <w:sz w:val="16"/>
        </w:rPr>
        <w:t>K.</w:t>
      </w:r>
      <w:r>
        <w:rPr>
          <w:spacing w:val="-7"/>
          <w:sz w:val="16"/>
        </w:rPr>
        <w:t> </w:t>
      </w:r>
      <w:r>
        <w:rPr>
          <w:sz w:val="16"/>
        </w:rPr>
        <w:t>Song</w:t>
      </w:r>
      <w:r>
        <w:rPr>
          <w:spacing w:val="-7"/>
          <w:sz w:val="16"/>
        </w:rPr>
        <w:t> </w:t>
      </w:r>
      <w:r>
        <w:rPr>
          <w:i/>
          <w:sz w:val="16"/>
        </w:rPr>
        <w:t>et</w:t>
      </w:r>
      <w:r>
        <w:rPr>
          <w:i/>
          <w:spacing w:val="-7"/>
          <w:sz w:val="16"/>
        </w:rPr>
        <w:t> </w:t>
      </w:r>
      <w:r>
        <w:rPr>
          <w:i/>
          <w:sz w:val="16"/>
        </w:rPr>
        <w:t>al.</w:t>
      </w:r>
      <w:r>
        <w:rPr>
          <w:sz w:val="16"/>
        </w:rPr>
        <w:t>,</w:t>
      </w:r>
      <w:r>
        <w:rPr>
          <w:spacing w:val="-6"/>
          <w:sz w:val="16"/>
        </w:rPr>
        <w:t> </w:t>
      </w:r>
      <w:r>
        <w:rPr>
          <w:sz w:val="16"/>
        </w:rPr>
        <w:t>“Identifying</w:t>
      </w:r>
      <w:r>
        <w:rPr>
          <w:spacing w:val="-7"/>
          <w:sz w:val="16"/>
        </w:rPr>
        <w:t> </w:t>
      </w:r>
      <w:r>
        <w:rPr>
          <w:sz w:val="16"/>
        </w:rPr>
        <w:t>Money</w:t>
      </w:r>
      <w:r>
        <w:rPr>
          <w:spacing w:val="-7"/>
          <w:sz w:val="16"/>
        </w:rPr>
        <w:t> </w:t>
      </w:r>
      <w:r>
        <w:rPr>
          <w:sz w:val="16"/>
        </w:rPr>
        <w:t>Laundering</w:t>
      </w:r>
      <w:r>
        <w:rPr>
          <w:spacing w:val="-7"/>
          <w:sz w:val="16"/>
        </w:rPr>
        <w:t> </w:t>
      </w:r>
      <w:r>
        <w:rPr>
          <w:sz w:val="16"/>
        </w:rPr>
        <w:t>Subgraphs</w:t>
      </w:r>
      <w:r>
        <w:rPr>
          <w:spacing w:val="-6"/>
          <w:sz w:val="16"/>
        </w:rPr>
        <w:t> </w:t>
      </w:r>
      <w:r>
        <w:rPr>
          <w:sz w:val="16"/>
        </w:rPr>
        <w:t>on</w:t>
      </w:r>
      <w:r>
        <w:rPr>
          <w:spacing w:val="-7"/>
          <w:sz w:val="16"/>
        </w:rPr>
        <w:t> </w:t>
      </w:r>
      <w:r>
        <w:rPr>
          <w:sz w:val="16"/>
        </w:rPr>
        <w:t>the</w:t>
      </w:r>
      <w:r>
        <w:rPr>
          <w:spacing w:val="-7"/>
          <w:sz w:val="16"/>
        </w:rPr>
        <w:t> </w:t>
      </w:r>
      <w:r>
        <w:rPr>
          <w:sz w:val="16"/>
        </w:rPr>
        <w:t>Blockchain,”</w:t>
      </w:r>
      <w:r>
        <w:rPr>
          <w:spacing w:val="-6"/>
          <w:sz w:val="16"/>
        </w:rPr>
        <w:t> </w:t>
      </w:r>
      <w:r>
        <w:rPr>
          <w:sz w:val="16"/>
        </w:rPr>
        <w:t>in</w:t>
      </w:r>
      <w:r>
        <w:rPr>
          <w:spacing w:val="-7"/>
          <w:sz w:val="16"/>
        </w:rPr>
        <w:t> </w:t>
      </w:r>
      <w:r>
        <w:rPr>
          <w:i/>
          <w:sz w:val="16"/>
        </w:rPr>
        <w:t>ACM</w:t>
      </w:r>
      <w:r>
        <w:rPr>
          <w:i/>
          <w:spacing w:val="-7"/>
          <w:sz w:val="16"/>
        </w:rPr>
        <w:t> </w:t>
      </w:r>
      <w:r>
        <w:rPr>
          <w:i/>
          <w:sz w:val="16"/>
        </w:rPr>
        <w:t>AI</w:t>
      </w:r>
      <w:r>
        <w:rPr>
          <w:i/>
          <w:spacing w:val="-7"/>
          <w:sz w:val="16"/>
        </w:rPr>
        <w:t> </w:t>
      </w:r>
      <w:r>
        <w:rPr>
          <w:i/>
          <w:sz w:val="16"/>
        </w:rPr>
        <w:t>in</w:t>
      </w:r>
      <w:r>
        <w:rPr>
          <w:i/>
          <w:spacing w:val="-6"/>
          <w:sz w:val="16"/>
        </w:rPr>
        <w:t> </w:t>
      </w:r>
      <w:r>
        <w:rPr>
          <w:i/>
          <w:sz w:val="16"/>
        </w:rPr>
        <w:t>Finance</w:t>
      </w:r>
      <w:r>
        <w:rPr>
          <w:sz w:val="16"/>
        </w:rPr>
        <w:t>,</w:t>
      </w:r>
      <w:r>
        <w:rPr>
          <w:spacing w:val="-7"/>
          <w:sz w:val="16"/>
        </w:rPr>
        <w:t> </w:t>
      </w:r>
      <w:r>
        <w:rPr>
          <w:spacing w:val="-2"/>
          <w:sz w:val="16"/>
        </w:rPr>
        <w:t>2024.</w:t>
      </w:r>
    </w:p>
    <w:p>
      <w:pPr>
        <w:pStyle w:val="ListParagraph"/>
        <w:numPr>
          <w:ilvl w:val="0"/>
          <w:numId w:val="13"/>
        </w:numPr>
        <w:tabs>
          <w:tab w:pos="432" w:val="left" w:leader="none"/>
        </w:tabs>
        <w:spacing w:line="240" w:lineRule="auto" w:before="16" w:after="0"/>
        <w:ind w:left="432" w:right="0" w:hanging="364"/>
        <w:jc w:val="left"/>
        <w:rPr>
          <w:sz w:val="16"/>
        </w:rPr>
      </w:pPr>
      <w:r>
        <w:rPr>
          <w:sz w:val="16"/>
        </w:rPr>
        <w:t>V.</w:t>
      </w:r>
      <w:r>
        <w:rPr>
          <w:spacing w:val="-6"/>
          <w:sz w:val="16"/>
        </w:rPr>
        <w:t> </w:t>
      </w:r>
      <w:r>
        <w:rPr>
          <w:sz w:val="16"/>
        </w:rPr>
        <w:t>Van</w:t>
      </w:r>
      <w:r>
        <w:rPr>
          <w:spacing w:val="-5"/>
          <w:sz w:val="16"/>
        </w:rPr>
        <w:t> </w:t>
      </w:r>
      <w:r>
        <w:rPr>
          <w:sz w:val="16"/>
        </w:rPr>
        <w:t>Vlasselaer</w:t>
      </w:r>
      <w:r>
        <w:rPr>
          <w:spacing w:val="-5"/>
          <w:sz w:val="16"/>
        </w:rPr>
        <w:t> </w:t>
      </w:r>
      <w:r>
        <w:rPr>
          <w:i/>
          <w:sz w:val="16"/>
        </w:rPr>
        <w:t>et</w:t>
      </w:r>
      <w:r>
        <w:rPr>
          <w:i/>
          <w:spacing w:val="-5"/>
          <w:sz w:val="16"/>
        </w:rPr>
        <w:t> </w:t>
      </w:r>
      <w:r>
        <w:rPr>
          <w:i/>
          <w:sz w:val="16"/>
        </w:rPr>
        <w:t>al.</w:t>
      </w:r>
      <w:r>
        <w:rPr>
          <w:sz w:val="16"/>
        </w:rPr>
        <w:t>,</w:t>
      </w:r>
      <w:r>
        <w:rPr>
          <w:spacing w:val="-5"/>
          <w:sz w:val="16"/>
        </w:rPr>
        <w:t> </w:t>
      </w:r>
      <w:r>
        <w:rPr>
          <w:sz w:val="16"/>
        </w:rPr>
        <w:t>“APATE:</w:t>
      </w:r>
      <w:r>
        <w:rPr>
          <w:spacing w:val="-6"/>
          <w:sz w:val="16"/>
        </w:rPr>
        <w:t> </w:t>
      </w:r>
      <w:r>
        <w:rPr>
          <w:sz w:val="16"/>
        </w:rPr>
        <w:t>A</w:t>
      </w:r>
      <w:r>
        <w:rPr>
          <w:spacing w:val="-5"/>
          <w:sz w:val="16"/>
        </w:rPr>
        <w:t> </w:t>
      </w:r>
      <w:r>
        <w:rPr>
          <w:sz w:val="16"/>
        </w:rPr>
        <w:t>novel</w:t>
      </w:r>
      <w:r>
        <w:rPr>
          <w:spacing w:val="-5"/>
          <w:sz w:val="16"/>
        </w:rPr>
        <w:t> </w:t>
      </w:r>
      <w:r>
        <w:rPr>
          <w:sz w:val="16"/>
        </w:rPr>
        <w:t>approach</w:t>
      </w:r>
      <w:r>
        <w:rPr>
          <w:spacing w:val="-5"/>
          <w:sz w:val="16"/>
        </w:rPr>
        <w:t> </w:t>
      </w:r>
      <w:r>
        <w:rPr>
          <w:sz w:val="16"/>
        </w:rPr>
        <w:t>for</w:t>
      </w:r>
      <w:r>
        <w:rPr>
          <w:spacing w:val="-5"/>
          <w:sz w:val="16"/>
        </w:rPr>
        <w:t> </w:t>
      </w:r>
      <w:r>
        <w:rPr>
          <w:sz w:val="16"/>
        </w:rPr>
        <w:t>automated</w:t>
      </w:r>
      <w:r>
        <w:rPr>
          <w:spacing w:val="-5"/>
          <w:sz w:val="16"/>
        </w:rPr>
        <w:t> </w:t>
      </w:r>
      <w:r>
        <w:rPr>
          <w:sz w:val="16"/>
        </w:rPr>
        <w:t>credit</w:t>
      </w:r>
      <w:r>
        <w:rPr>
          <w:spacing w:val="-6"/>
          <w:sz w:val="16"/>
        </w:rPr>
        <w:t> </w:t>
      </w:r>
      <w:r>
        <w:rPr>
          <w:sz w:val="16"/>
        </w:rPr>
        <w:t>card</w:t>
      </w:r>
      <w:r>
        <w:rPr>
          <w:spacing w:val="-5"/>
          <w:sz w:val="16"/>
        </w:rPr>
        <w:t> </w:t>
      </w:r>
      <w:r>
        <w:rPr>
          <w:sz w:val="16"/>
        </w:rPr>
        <w:t>transaction</w:t>
      </w:r>
      <w:r>
        <w:rPr>
          <w:spacing w:val="-5"/>
          <w:sz w:val="16"/>
        </w:rPr>
        <w:t> </w:t>
      </w:r>
      <w:r>
        <w:rPr>
          <w:sz w:val="16"/>
        </w:rPr>
        <w:t>fraud</w:t>
      </w:r>
      <w:r>
        <w:rPr>
          <w:spacing w:val="-5"/>
          <w:sz w:val="16"/>
        </w:rPr>
        <w:t> </w:t>
      </w:r>
      <w:r>
        <w:rPr>
          <w:sz w:val="16"/>
        </w:rPr>
        <w:t>detection</w:t>
      </w:r>
      <w:r>
        <w:rPr>
          <w:spacing w:val="-5"/>
          <w:sz w:val="16"/>
        </w:rPr>
        <w:t> </w:t>
      </w:r>
      <w:r>
        <w:rPr>
          <w:sz w:val="16"/>
        </w:rPr>
        <w:t>using</w:t>
      </w:r>
      <w:r>
        <w:rPr>
          <w:spacing w:val="-5"/>
          <w:sz w:val="16"/>
        </w:rPr>
        <w:t> </w:t>
      </w:r>
      <w:r>
        <w:rPr>
          <w:sz w:val="16"/>
        </w:rPr>
        <w:t>network-based</w:t>
      </w:r>
      <w:r>
        <w:rPr>
          <w:spacing w:val="-6"/>
          <w:sz w:val="16"/>
        </w:rPr>
        <w:t> </w:t>
      </w:r>
      <w:r>
        <w:rPr>
          <w:spacing w:val="-2"/>
          <w:sz w:val="16"/>
        </w:rPr>
        <w:t>extensions,”</w:t>
      </w:r>
    </w:p>
    <w:p>
      <w:pPr>
        <w:spacing w:before="15"/>
        <w:ind w:left="433" w:right="0" w:firstLine="0"/>
        <w:jc w:val="left"/>
        <w:rPr>
          <w:sz w:val="16"/>
        </w:rPr>
      </w:pPr>
      <w:r>
        <w:rPr>
          <w:i/>
          <w:sz w:val="16"/>
        </w:rPr>
        <w:t>Decision</w:t>
      </w:r>
      <w:r>
        <w:rPr>
          <w:i/>
          <w:spacing w:val="-7"/>
          <w:sz w:val="16"/>
        </w:rPr>
        <w:t> </w:t>
      </w:r>
      <w:r>
        <w:rPr>
          <w:i/>
          <w:sz w:val="16"/>
        </w:rPr>
        <w:t>Support</w:t>
      </w:r>
      <w:r>
        <w:rPr>
          <w:i/>
          <w:spacing w:val="-6"/>
          <w:sz w:val="16"/>
        </w:rPr>
        <w:t> </w:t>
      </w:r>
      <w:r>
        <w:rPr>
          <w:i/>
          <w:sz w:val="16"/>
        </w:rPr>
        <w:t>Systems</w:t>
      </w:r>
      <w:r>
        <w:rPr>
          <w:sz w:val="16"/>
        </w:rPr>
        <w:t>,</w:t>
      </w:r>
      <w:r>
        <w:rPr>
          <w:spacing w:val="-6"/>
          <w:sz w:val="16"/>
        </w:rPr>
        <w:t> </w:t>
      </w:r>
      <w:r>
        <w:rPr>
          <w:sz w:val="16"/>
        </w:rPr>
        <w:t>vol.</w:t>
      </w:r>
      <w:r>
        <w:rPr>
          <w:spacing w:val="-7"/>
          <w:sz w:val="16"/>
        </w:rPr>
        <w:t> </w:t>
      </w:r>
      <w:r>
        <w:rPr>
          <w:sz w:val="16"/>
        </w:rPr>
        <w:t>75,</w:t>
      </w:r>
      <w:r>
        <w:rPr>
          <w:spacing w:val="-6"/>
          <w:sz w:val="16"/>
        </w:rPr>
        <w:t> </w:t>
      </w:r>
      <w:r>
        <w:rPr>
          <w:sz w:val="16"/>
        </w:rPr>
        <w:t>pp.</w:t>
      </w:r>
      <w:r>
        <w:rPr>
          <w:spacing w:val="-6"/>
          <w:sz w:val="16"/>
        </w:rPr>
        <w:t> </w:t>
      </w:r>
      <w:r>
        <w:rPr>
          <w:sz w:val="16"/>
        </w:rPr>
        <w:t>38–48,</w:t>
      </w:r>
      <w:r>
        <w:rPr>
          <w:spacing w:val="-7"/>
          <w:sz w:val="16"/>
        </w:rPr>
        <w:t> </w:t>
      </w:r>
      <w:r>
        <w:rPr>
          <w:spacing w:val="-2"/>
          <w:sz w:val="16"/>
        </w:rPr>
        <w:t>2015.</w:t>
      </w:r>
    </w:p>
    <w:p>
      <w:pPr>
        <w:pStyle w:val="ListParagraph"/>
        <w:numPr>
          <w:ilvl w:val="0"/>
          <w:numId w:val="13"/>
        </w:numPr>
        <w:tabs>
          <w:tab w:pos="431" w:val="left" w:leader="none"/>
          <w:tab w:pos="433" w:val="left" w:leader="none"/>
        </w:tabs>
        <w:spacing w:line="259" w:lineRule="auto" w:before="15" w:after="0"/>
        <w:ind w:left="433" w:right="774" w:hanging="366"/>
        <w:jc w:val="left"/>
        <w:rPr>
          <w:sz w:val="16"/>
        </w:rPr>
      </w:pPr>
      <w:r>
        <w:rPr>
          <w:sz w:val="16"/>
        </w:rPr>
        <w:t>M.</w:t>
      </w:r>
      <w:r>
        <w:rPr>
          <w:spacing w:val="-3"/>
          <w:sz w:val="16"/>
        </w:rPr>
        <w:t> </w:t>
      </w:r>
      <w:r>
        <w:rPr>
          <w:sz w:val="16"/>
        </w:rPr>
        <w:t>Weber</w:t>
      </w:r>
      <w:r>
        <w:rPr>
          <w:spacing w:val="-3"/>
          <w:sz w:val="16"/>
        </w:rPr>
        <w:t> </w:t>
      </w:r>
      <w:r>
        <w:rPr>
          <w:i/>
          <w:sz w:val="16"/>
        </w:rPr>
        <w:t>et</w:t>
      </w:r>
      <w:r>
        <w:rPr>
          <w:i/>
          <w:spacing w:val="-3"/>
          <w:sz w:val="16"/>
        </w:rPr>
        <w:t> </w:t>
      </w:r>
      <w:r>
        <w:rPr>
          <w:i/>
          <w:sz w:val="16"/>
        </w:rPr>
        <w:t>al.</w:t>
      </w:r>
      <w:r>
        <w:rPr>
          <w:sz w:val="16"/>
        </w:rPr>
        <w:t>,</w:t>
      </w:r>
      <w:r>
        <w:rPr>
          <w:spacing w:val="-3"/>
          <w:sz w:val="16"/>
        </w:rPr>
        <w:t> </w:t>
      </w:r>
      <w:r>
        <w:rPr>
          <w:sz w:val="16"/>
        </w:rPr>
        <w:t>“Anti-Money</w:t>
      </w:r>
      <w:r>
        <w:rPr>
          <w:spacing w:val="-3"/>
          <w:sz w:val="16"/>
        </w:rPr>
        <w:t> </w:t>
      </w:r>
      <w:r>
        <w:rPr>
          <w:sz w:val="16"/>
        </w:rPr>
        <w:t>Laundering</w:t>
      </w:r>
      <w:r>
        <w:rPr>
          <w:spacing w:val="-3"/>
          <w:sz w:val="16"/>
        </w:rPr>
        <w:t> </w:t>
      </w:r>
      <w:r>
        <w:rPr>
          <w:sz w:val="16"/>
        </w:rPr>
        <w:t>in</w:t>
      </w:r>
      <w:r>
        <w:rPr>
          <w:spacing w:val="-3"/>
          <w:sz w:val="16"/>
        </w:rPr>
        <w:t> </w:t>
      </w:r>
      <w:r>
        <w:rPr>
          <w:sz w:val="16"/>
        </w:rPr>
        <w:t>Bitcoin:</w:t>
      </w:r>
      <w:r>
        <w:rPr>
          <w:spacing w:val="-3"/>
          <w:sz w:val="16"/>
        </w:rPr>
        <w:t> </w:t>
      </w:r>
      <w:r>
        <w:rPr>
          <w:sz w:val="16"/>
        </w:rPr>
        <w:t>Experimenting</w:t>
      </w:r>
      <w:r>
        <w:rPr>
          <w:spacing w:val="-3"/>
          <w:sz w:val="16"/>
        </w:rPr>
        <w:t> </w:t>
      </w:r>
      <w:r>
        <w:rPr>
          <w:sz w:val="16"/>
        </w:rPr>
        <w:t>with</w:t>
      </w:r>
      <w:r>
        <w:rPr>
          <w:spacing w:val="-3"/>
          <w:sz w:val="16"/>
        </w:rPr>
        <w:t> </w:t>
      </w:r>
      <w:r>
        <w:rPr>
          <w:sz w:val="16"/>
        </w:rPr>
        <w:t>Graph</w:t>
      </w:r>
      <w:r>
        <w:rPr>
          <w:spacing w:val="-3"/>
          <w:sz w:val="16"/>
        </w:rPr>
        <w:t> </w:t>
      </w:r>
      <w:r>
        <w:rPr>
          <w:sz w:val="16"/>
        </w:rPr>
        <w:t>Convolutional</w:t>
      </w:r>
      <w:r>
        <w:rPr>
          <w:spacing w:val="-3"/>
          <w:sz w:val="16"/>
        </w:rPr>
        <w:t> </w:t>
      </w:r>
      <w:r>
        <w:rPr>
          <w:sz w:val="16"/>
        </w:rPr>
        <w:t>Networks,”</w:t>
      </w:r>
      <w:r>
        <w:rPr>
          <w:spacing w:val="-3"/>
          <w:sz w:val="16"/>
        </w:rPr>
        <w:t> </w:t>
      </w:r>
      <w:r>
        <w:rPr>
          <w:sz w:val="16"/>
        </w:rPr>
        <w:t>in</w:t>
      </w:r>
      <w:r>
        <w:rPr>
          <w:spacing w:val="-3"/>
          <w:sz w:val="16"/>
        </w:rPr>
        <w:t> </w:t>
      </w:r>
      <w:r>
        <w:rPr>
          <w:i/>
          <w:sz w:val="16"/>
        </w:rPr>
        <w:t>KDD</w:t>
      </w:r>
      <w:r>
        <w:rPr>
          <w:i/>
          <w:spacing w:val="-3"/>
          <w:sz w:val="16"/>
        </w:rPr>
        <w:t> </w:t>
      </w:r>
      <w:r>
        <w:rPr>
          <w:i/>
          <w:sz w:val="16"/>
        </w:rPr>
        <w:t>Workshop</w:t>
      </w:r>
      <w:r>
        <w:rPr>
          <w:i/>
          <w:spacing w:val="-3"/>
          <w:sz w:val="16"/>
        </w:rPr>
        <w:t> </w:t>
      </w:r>
      <w:r>
        <w:rPr>
          <w:i/>
          <w:sz w:val="16"/>
        </w:rPr>
        <w:t>on</w:t>
      </w:r>
      <w:r>
        <w:rPr>
          <w:i/>
          <w:spacing w:val="-3"/>
          <w:sz w:val="16"/>
        </w:rPr>
        <w:t> </w:t>
      </w:r>
      <w:r>
        <w:rPr>
          <w:i/>
          <w:sz w:val="16"/>
        </w:rPr>
        <w:t>Anomaly</w:t>
      </w:r>
      <w:r>
        <w:rPr>
          <w:i/>
          <w:spacing w:val="40"/>
          <w:sz w:val="16"/>
        </w:rPr>
        <w:t> </w:t>
      </w:r>
      <w:r>
        <w:rPr>
          <w:i/>
          <w:sz w:val="16"/>
        </w:rPr>
        <w:t>Detection in Finance</w:t>
      </w:r>
      <w:r>
        <w:rPr>
          <w:sz w:val="16"/>
        </w:rPr>
        <w:t>, 2019.</w:t>
      </w:r>
    </w:p>
    <w:p>
      <w:pPr>
        <w:pStyle w:val="ListParagraph"/>
        <w:numPr>
          <w:ilvl w:val="0"/>
          <w:numId w:val="13"/>
        </w:numPr>
        <w:tabs>
          <w:tab w:pos="432" w:val="left" w:leader="none"/>
        </w:tabs>
        <w:spacing w:line="240" w:lineRule="auto" w:before="1" w:after="0"/>
        <w:ind w:left="432" w:right="0" w:hanging="364"/>
        <w:jc w:val="left"/>
        <w:rPr>
          <w:sz w:val="16"/>
        </w:rPr>
      </w:pPr>
      <w:r>
        <w:rPr>
          <w:sz w:val="16"/>
        </w:rPr>
        <w:t>M.</w:t>
      </w:r>
      <w:r>
        <w:rPr>
          <w:spacing w:val="2"/>
          <w:sz w:val="16"/>
        </w:rPr>
        <w:t> </w:t>
      </w:r>
      <w:r>
        <w:rPr>
          <w:sz w:val="16"/>
        </w:rPr>
        <w:t>Jullum</w:t>
      </w:r>
      <w:r>
        <w:rPr>
          <w:spacing w:val="4"/>
          <w:sz w:val="16"/>
        </w:rPr>
        <w:t> </w:t>
      </w:r>
      <w:r>
        <w:rPr>
          <w:i/>
          <w:sz w:val="16"/>
        </w:rPr>
        <w:t>et</w:t>
      </w:r>
      <w:r>
        <w:rPr>
          <w:i/>
          <w:spacing w:val="2"/>
          <w:sz w:val="16"/>
        </w:rPr>
        <w:t> </w:t>
      </w:r>
      <w:r>
        <w:rPr>
          <w:i/>
          <w:sz w:val="16"/>
        </w:rPr>
        <w:t>al.</w:t>
      </w:r>
      <w:r>
        <w:rPr>
          <w:sz w:val="16"/>
        </w:rPr>
        <w:t>,</w:t>
      </w:r>
      <w:r>
        <w:rPr>
          <w:spacing w:val="4"/>
          <w:sz w:val="16"/>
        </w:rPr>
        <w:t> </w:t>
      </w:r>
      <w:r>
        <w:rPr>
          <w:sz w:val="16"/>
        </w:rPr>
        <w:t>“Detecting</w:t>
      </w:r>
      <w:r>
        <w:rPr>
          <w:spacing w:val="3"/>
          <w:sz w:val="16"/>
        </w:rPr>
        <w:t> </w:t>
      </w:r>
      <w:r>
        <w:rPr>
          <w:sz w:val="16"/>
        </w:rPr>
        <w:t>money</w:t>
      </w:r>
      <w:r>
        <w:rPr>
          <w:spacing w:val="2"/>
          <w:sz w:val="16"/>
        </w:rPr>
        <w:t> </w:t>
      </w:r>
      <w:r>
        <w:rPr>
          <w:sz w:val="16"/>
        </w:rPr>
        <w:t>laundering</w:t>
      </w:r>
      <w:r>
        <w:rPr>
          <w:spacing w:val="4"/>
          <w:sz w:val="16"/>
        </w:rPr>
        <w:t> </w:t>
      </w:r>
      <w:r>
        <w:rPr>
          <w:sz w:val="16"/>
        </w:rPr>
        <w:t>transactions</w:t>
      </w:r>
      <w:r>
        <w:rPr>
          <w:spacing w:val="2"/>
          <w:sz w:val="16"/>
        </w:rPr>
        <w:t> </w:t>
      </w:r>
      <w:r>
        <w:rPr>
          <w:sz w:val="16"/>
        </w:rPr>
        <w:t>with</w:t>
      </w:r>
      <w:r>
        <w:rPr>
          <w:spacing w:val="3"/>
          <w:sz w:val="16"/>
        </w:rPr>
        <w:t> </w:t>
      </w:r>
      <w:r>
        <w:rPr>
          <w:sz w:val="16"/>
        </w:rPr>
        <w:t>machine</w:t>
      </w:r>
      <w:r>
        <w:rPr>
          <w:spacing w:val="4"/>
          <w:sz w:val="16"/>
        </w:rPr>
        <w:t> </w:t>
      </w:r>
      <w:r>
        <w:rPr>
          <w:sz w:val="16"/>
        </w:rPr>
        <w:t>learning,”</w:t>
      </w:r>
      <w:r>
        <w:rPr>
          <w:spacing w:val="2"/>
          <w:sz w:val="16"/>
        </w:rPr>
        <w:t> </w:t>
      </w:r>
      <w:r>
        <w:rPr>
          <w:i/>
          <w:sz w:val="16"/>
        </w:rPr>
        <w:t>Journal</w:t>
      </w:r>
      <w:r>
        <w:rPr>
          <w:i/>
          <w:spacing w:val="4"/>
          <w:sz w:val="16"/>
        </w:rPr>
        <w:t> </w:t>
      </w:r>
      <w:r>
        <w:rPr>
          <w:i/>
          <w:sz w:val="16"/>
        </w:rPr>
        <w:t>of</w:t>
      </w:r>
      <w:r>
        <w:rPr>
          <w:i/>
          <w:spacing w:val="2"/>
          <w:sz w:val="16"/>
        </w:rPr>
        <w:t> </w:t>
      </w:r>
      <w:r>
        <w:rPr>
          <w:i/>
          <w:sz w:val="16"/>
        </w:rPr>
        <w:t>Money</w:t>
      </w:r>
      <w:r>
        <w:rPr>
          <w:i/>
          <w:spacing w:val="3"/>
          <w:sz w:val="16"/>
        </w:rPr>
        <w:t> </w:t>
      </w:r>
      <w:r>
        <w:rPr>
          <w:i/>
          <w:sz w:val="16"/>
        </w:rPr>
        <w:t>Laundering</w:t>
      </w:r>
      <w:r>
        <w:rPr>
          <w:i/>
          <w:spacing w:val="4"/>
          <w:sz w:val="16"/>
        </w:rPr>
        <w:t> </w:t>
      </w:r>
      <w:r>
        <w:rPr>
          <w:i/>
          <w:sz w:val="16"/>
        </w:rPr>
        <w:t>Control</w:t>
      </w:r>
      <w:r>
        <w:rPr>
          <w:sz w:val="16"/>
        </w:rPr>
        <w:t>,</w:t>
      </w:r>
      <w:r>
        <w:rPr>
          <w:spacing w:val="2"/>
          <w:sz w:val="16"/>
        </w:rPr>
        <w:t> </w:t>
      </w:r>
      <w:r>
        <w:rPr>
          <w:sz w:val="16"/>
        </w:rPr>
        <w:t>vol.</w:t>
      </w:r>
      <w:r>
        <w:rPr>
          <w:spacing w:val="4"/>
          <w:sz w:val="16"/>
        </w:rPr>
        <w:t> </w:t>
      </w:r>
      <w:r>
        <w:rPr>
          <w:sz w:val="16"/>
        </w:rPr>
        <w:t>23,</w:t>
      </w:r>
      <w:r>
        <w:rPr>
          <w:spacing w:val="2"/>
          <w:sz w:val="16"/>
        </w:rPr>
        <w:t> </w:t>
      </w:r>
      <w:r>
        <w:rPr>
          <w:sz w:val="16"/>
        </w:rPr>
        <w:t>no.</w:t>
      </w:r>
      <w:r>
        <w:rPr>
          <w:spacing w:val="4"/>
          <w:sz w:val="16"/>
        </w:rPr>
        <w:t> </w:t>
      </w:r>
      <w:r>
        <w:rPr>
          <w:spacing w:val="-5"/>
          <w:sz w:val="16"/>
        </w:rPr>
        <w:t>1,</w:t>
      </w:r>
    </w:p>
    <w:p>
      <w:pPr>
        <w:spacing w:before="16"/>
        <w:ind w:left="433" w:right="0" w:firstLine="0"/>
        <w:jc w:val="left"/>
        <w:rPr>
          <w:sz w:val="16"/>
        </w:rPr>
      </w:pPr>
      <w:r>
        <w:rPr>
          <w:sz w:val="16"/>
        </w:rPr>
        <w:t>pp.</w:t>
      </w:r>
      <w:r>
        <w:rPr>
          <w:spacing w:val="-5"/>
          <w:sz w:val="16"/>
        </w:rPr>
        <w:t> </w:t>
      </w:r>
      <w:r>
        <w:rPr>
          <w:sz w:val="16"/>
        </w:rPr>
        <w:t>173–186,</w:t>
      </w:r>
      <w:r>
        <w:rPr>
          <w:spacing w:val="-5"/>
          <w:sz w:val="16"/>
        </w:rPr>
        <w:t> </w:t>
      </w:r>
      <w:r>
        <w:rPr>
          <w:spacing w:val="-2"/>
          <w:sz w:val="16"/>
        </w:rPr>
        <w:t>2020.</w:t>
      </w:r>
    </w:p>
    <w:p>
      <w:pPr>
        <w:pStyle w:val="ListParagraph"/>
        <w:numPr>
          <w:ilvl w:val="0"/>
          <w:numId w:val="13"/>
        </w:numPr>
        <w:tabs>
          <w:tab w:pos="432" w:val="left" w:leader="none"/>
        </w:tabs>
        <w:spacing w:line="240" w:lineRule="auto" w:before="15" w:after="0"/>
        <w:ind w:left="432" w:right="0" w:hanging="364"/>
        <w:jc w:val="left"/>
        <w:rPr>
          <w:sz w:val="16"/>
        </w:rPr>
      </w:pPr>
      <w:r>
        <w:rPr>
          <w:sz w:val="16"/>
        </w:rPr>
        <w:t>L.</w:t>
      </w:r>
      <w:r>
        <w:rPr>
          <w:spacing w:val="-9"/>
          <w:sz w:val="16"/>
        </w:rPr>
        <w:t> </w:t>
      </w:r>
      <w:r>
        <w:rPr>
          <w:sz w:val="16"/>
        </w:rPr>
        <w:t>Akoglu,</w:t>
      </w:r>
      <w:r>
        <w:rPr>
          <w:spacing w:val="-9"/>
          <w:sz w:val="16"/>
        </w:rPr>
        <w:t> </w:t>
      </w:r>
      <w:r>
        <w:rPr>
          <w:sz w:val="16"/>
        </w:rPr>
        <w:t>H.</w:t>
      </w:r>
      <w:r>
        <w:rPr>
          <w:spacing w:val="-9"/>
          <w:sz w:val="16"/>
        </w:rPr>
        <w:t> </w:t>
      </w:r>
      <w:r>
        <w:rPr>
          <w:sz w:val="16"/>
        </w:rPr>
        <w:t>Tong,</w:t>
      </w:r>
      <w:r>
        <w:rPr>
          <w:spacing w:val="-9"/>
          <w:sz w:val="16"/>
        </w:rPr>
        <w:t> </w:t>
      </w:r>
      <w:r>
        <w:rPr>
          <w:sz w:val="16"/>
        </w:rPr>
        <w:t>and</w:t>
      </w:r>
      <w:r>
        <w:rPr>
          <w:spacing w:val="-9"/>
          <w:sz w:val="16"/>
        </w:rPr>
        <w:t> </w:t>
      </w:r>
      <w:r>
        <w:rPr>
          <w:sz w:val="16"/>
        </w:rPr>
        <w:t>D.</w:t>
      </w:r>
      <w:r>
        <w:rPr>
          <w:spacing w:val="-9"/>
          <w:sz w:val="16"/>
        </w:rPr>
        <w:t> </w:t>
      </w:r>
      <w:r>
        <w:rPr>
          <w:sz w:val="16"/>
        </w:rPr>
        <w:t>Koutra,</w:t>
      </w:r>
      <w:r>
        <w:rPr>
          <w:spacing w:val="-9"/>
          <w:sz w:val="16"/>
        </w:rPr>
        <w:t> </w:t>
      </w:r>
      <w:r>
        <w:rPr>
          <w:sz w:val="16"/>
        </w:rPr>
        <w:t>“Graph-based</w:t>
      </w:r>
      <w:r>
        <w:rPr>
          <w:spacing w:val="-8"/>
          <w:sz w:val="16"/>
        </w:rPr>
        <w:t> </w:t>
      </w:r>
      <w:r>
        <w:rPr>
          <w:sz w:val="16"/>
        </w:rPr>
        <w:t>Anomaly</w:t>
      </w:r>
      <w:r>
        <w:rPr>
          <w:spacing w:val="-9"/>
          <w:sz w:val="16"/>
        </w:rPr>
        <w:t> </w:t>
      </w:r>
      <w:r>
        <w:rPr>
          <w:sz w:val="16"/>
        </w:rPr>
        <w:t>Detection</w:t>
      </w:r>
      <w:r>
        <w:rPr>
          <w:spacing w:val="-9"/>
          <w:sz w:val="16"/>
        </w:rPr>
        <w:t> </w:t>
      </w:r>
      <w:r>
        <w:rPr>
          <w:sz w:val="16"/>
        </w:rPr>
        <w:t>and</w:t>
      </w:r>
      <w:r>
        <w:rPr>
          <w:spacing w:val="-9"/>
          <w:sz w:val="16"/>
        </w:rPr>
        <w:t> </w:t>
      </w:r>
      <w:r>
        <w:rPr>
          <w:sz w:val="16"/>
        </w:rPr>
        <w:t>Description:</w:t>
      </w:r>
      <w:r>
        <w:rPr>
          <w:spacing w:val="-9"/>
          <w:sz w:val="16"/>
        </w:rPr>
        <w:t> </w:t>
      </w:r>
      <w:r>
        <w:rPr>
          <w:sz w:val="16"/>
        </w:rPr>
        <w:t>A</w:t>
      </w:r>
      <w:r>
        <w:rPr>
          <w:spacing w:val="-9"/>
          <w:sz w:val="16"/>
        </w:rPr>
        <w:t> </w:t>
      </w:r>
      <w:r>
        <w:rPr>
          <w:sz w:val="16"/>
        </w:rPr>
        <w:t>Survey,”</w:t>
      </w:r>
      <w:r>
        <w:rPr>
          <w:spacing w:val="-9"/>
          <w:sz w:val="16"/>
        </w:rPr>
        <w:t> </w:t>
      </w:r>
      <w:r>
        <w:rPr>
          <w:sz w:val="16"/>
        </w:rPr>
        <w:t>arXiv:1404.4679,</w:t>
      </w:r>
      <w:r>
        <w:rPr>
          <w:spacing w:val="-8"/>
          <w:sz w:val="16"/>
        </w:rPr>
        <w:t> </w:t>
      </w:r>
      <w:r>
        <w:rPr>
          <w:spacing w:val="-2"/>
          <w:sz w:val="16"/>
        </w:rPr>
        <w:t>2014.</w:t>
      </w:r>
    </w:p>
    <w:p>
      <w:pPr>
        <w:pStyle w:val="ListParagraph"/>
        <w:numPr>
          <w:ilvl w:val="0"/>
          <w:numId w:val="13"/>
        </w:numPr>
        <w:tabs>
          <w:tab w:pos="432" w:val="left" w:leader="none"/>
        </w:tabs>
        <w:spacing w:line="240" w:lineRule="auto" w:before="15" w:after="0"/>
        <w:ind w:left="432" w:right="0" w:hanging="364"/>
        <w:jc w:val="left"/>
        <w:rPr>
          <w:sz w:val="16"/>
        </w:rPr>
      </w:pPr>
      <w:r>
        <w:rPr>
          <w:sz w:val="16"/>
        </w:rPr>
        <w:t>X.</w:t>
      </w:r>
      <w:r>
        <w:rPr>
          <w:spacing w:val="-8"/>
          <w:sz w:val="16"/>
        </w:rPr>
        <w:t> </w:t>
      </w:r>
      <w:r>
        <w:rPr>
          <w:sz w:val="16"/>
        </w:rPr>
        <w:t>Wang</w:t>
      </w:r>
      <w:r>
        <w:rPr>
          <w:spacing w:val="-7"/>
          <w:sz w:val="16"/>
        </w:rPr>
        <w:t> </w:t>
      </w:r>
      <w:r>
        <w:rPr>
          <w:sz w:val="16"/>
        </w:rPr>
        <w:t>and</w:t>
      </w:r>
      <w:r>
        <w:rPr>
          <w:spacing w:val="-7"/>
          <w:sz w:val="16"/>
        </w:rPr>
        <w:t> </w:t>
      </w:r>
      <w:r>
        <w:rPr>
          <w:sz w:val="16"/>
        </w:rPr>
        <w:t>G.</w:t>
      </w:r>
      <w:r>
        <w:rPr>
          <w:spacing w:val="-7"/>
          <w:sz w:val="16"/>
        </w:rPr>
        <w:t> </w:t>
      </w:r>
      <w:r>
        <w:rPr>
          <w:sz w:val="16"/>
        </w:rPr>
        <w:t>Dong,</w:t>
      </w:r>
      <w:r>
        <w:rPr>
          <w:spacing w:val="-7"/>
          <w:sz w:val="16"/>
        </w:rPr>
        <w:t> </w:t>
      </w:r>
      <w:r>
        <w:rPr>
          <w:sz w:val="16"/>
        </w:rPr>
        <w:t>“Research</w:t>
      </w:r>
      <w:r>
        <w:rPr>
          <w:spacing w:val="-7"/>
          <w:sz w:val="16"/>
        </w:rPr>
        <w:t> </w:t>
      </w:r>
      <w:r>
        <w:rPr>
          <w:sz w:val="16"/>
        </w:rPr>
        <w:t>on</w:t>
      </w:r>
      <w:r>
        <w:rPr>
          <w:spacing w:val="-7"/>
          <w:sz w:val="16"/>
        </w:rPr>
        <w:t> </w:t>
      </w:r>
      <w:r>
        <w:rPr>
          <w:sz w:val="16"/>
        </w:rPr>
        <w:t>Money</w:t>
      </w:r>
      <w:r>
        <w:rPr>
          <w:spacing w:val="-7"/>
          <w:sz w:val="16"/>
        </w:rPr>
        <w:t> </w:t>
      </w:r>
      <w:r>
        <w:rPr>
          <w:sz w:val="16"/>
        </w:rPr>
        <w:t>Laundering</w:t>
      </w:r>
      <w:r>
        <w:rPr>
          <w:spacing w:val="-7"/>
          <w:sz w:val="16"/>
        </w:rPr>
        <w:t> </w:t>
      </w:r>
      <w:r>
        <w:rPr>
          <w:sz w:val="16"/>
        </w:rPr>
        <w:t>Detection</w:t>
      </w:r>
      <w:r>
        <w:rPr>
          <w:spacing w:val="-7"/>
          <w:sz w:val="16"/>
        </w:rPr>
        <w:t> </w:t>
      </w:r>
      <w:r>
        <w:rPr>
          <w:sz w:val="16"/>
        </w:rPr>
        <w:t>Based</w:t>
      </w:r>
      <w:r>
        <w:rPr>
          <w:spacing w:val="-7"/>
          <w:sz w:val="16"/>
        </w:rPr>
        <w:t> </w:t>
      </w:r>
      <w:r>
        <w:rPr>
          <w:sz w:val="16"/>
        </w:rPr>
        <w:t>on</w:t>
      </w:r>
      <w:r>
        <w:rPr>
          <w:spacing w:val="-7"/>
          <w:sz w:val="16"/>
        </w:rPr>
        <w:t> </w:t>
      </w:r>
      <w:r>
        <w:rPr>
          <w:sz w:val="16"/>
        </w:rPr>
        <w:t>Improved</w:t>
      </w:r>
      <w:r>
        <w:rPr>
          <w:spacing w:val="-7"/>
          <w:sz w:val="16"/>
        </w:rPr>
        <w:t> </w:t>
      </w:r>
      <w:r>
        <w:rPr>
          <w:sz w:val="16"/>
        </w:rPr>
        <w:t>MST</w:t>
      </w:r>
      <w:r>
        <w:rPr>
          <w:spacing w:val="-7"/>
          <w:sz w:val="16"/>
        </w:rPr>
        <w:t> </w:t>
      </w:r>
      <w:r>
        <w:rPr>
          <w:sz w:val="16"/>
        </w:rPr>
        <w:t>Clustering,”</w:t>
      </w:r>
      <w:r>
        <w:rPr>
          <w:spacing w:val="-7"/>
          <w:sz w:val="16"/>
        </w:rPr>
        <w:t> </w:t>
      </w:r>
      <w:r>
        <w:rPr>
          <w:sz w:val="16"/>
        </w:rPr>
        <w:t>in</w:t>
      </w:r>
      <w:r>
        <w:rPr>
          <w:spacing w:val="-7"/>
          <w:sz w:val="16"/>
        </w:rPr>
        <w:t> </w:t>
      </w:r>
      <w:r>
        <w:rPr>
          <w:i/>
          <w:sz w:val="16"/>
        </w:rPr>
        <w:t>KAM</w:t>
      </w:r>
      <w:r>
        <w:rPr>
          <w:sz w:val="16"/>
        </w:rPr>
        <w:t>,</w:t>
      </w:r>
      <w:r>
        <w:rPr>
          <w:spacing w:val="-7"/>
          <w:sz w:val="16"/>
        </w:rPr>
        <w:t> </w:t>
      </w:r>
      <w:r>
        <w:rPr>
          <w:sz w:val="16"/>
        </w:rPr>
        <w:t>2009,</w:t>
      </w:r>
      <w:r>
        <w:rPr>
          <w:spacing w:val="-7"/>
          <w:sz w:val="16"/>
        </w:rPr>
        <w:t> </w:t>
      </w:r>
      <w:r>
        <w:rPr>
          <w:sz w:val="16"/>
        </w:rPr>
        <w:t>pp.</w:t>
      </w:r>
      <w:r>
        <w:rPr>
          <w:spacing w:val="-7"/>
          <w:sz w:val="16"/>
        </w:rPr>
        <w:t> </w:t>
      </w:r>
      <w:r>
        <w:rPr>
          <w:spacing w:val="-2"/>
          <w:sz w:val="16"/>
        </w:rPr>
        <w:t>62–64.</w:t>
      </w:r>
    </w:p>
    <w:p>
      <w:pPr>
        <w:pStyle w:val="ListParagraph"/>
        <w:numPr>
          <w:ilvl w:val="0"/>
          <w:numId w:val="13"/>
        </w:numPr>
        <w:tabs>
          <w:tab w:pos="432" w:val="left" w:leader="none"/>
        </w:tabs>
        <w:spacing w:line="240" w:lineRule="auto" w:before="15" w:after="0"/>
        <w:ind w:left="432" w:right="0" w:hanging="364"/>
        <w:jc w:val="left"/>
        <w:rPr>
          <w:sz w:val="16"/>
        </w:rPr>
      </w:pPr>
      <w:r>
        <w:rPr>
          <w:sz w:val="16"/>
        </w:rPr>
        <w:t>X.</w:t>
      </w:r>
      <w:r>
        <w:rPr>
          <w:spacing w:val="-7"/>
          <w:sz w:val="16"/>
        </w:rPr>
        <w:t> </w:t>
      </w:r>
      <w:r>
        <w:rPr>
          <w:sz w:val="16"/>
        </w:rPr>
        <w:t>Li</w:t>
      </w:r>
      <w:r>
        <w:rPr>
          <w:spacing w:val="-7"/>
          <w:sz w:val="16"/>
        </w:rPr>
        <w:t> </w:t>
      </w:r>
      <w:r>
        <w:rPr>
          <w:i/>
          <w:sz w:val="16"/>
        </w:rPr>
        <w:t>et</w:t>
      </w:r>
      <w:r>
        <w:rPr>
          <w:i/>
          <w:spacing w:val="-7"/>
          <w:sz w:val="16"/>
        </w:rPr>
        <w:t> </w:t>
      </w:r>
      <w:r>
        <w:rPr>
          <w:i/>
          <w:sz w:val="16"/>
        </w:rPr>
        <w:t>al.</w:t>
      </w:r>
      <w:r>
        <w:rPr>
          <w:sz w:val="16"/>
        </w:rPr>
        <w:t>,</w:t>
      </w:r>
      <w:r>
        <w:rPr>
          <w:spacing w:val="-7"/>
          <w:sz w:val="16"/>
        </w:rPr>
        <w:t> </w:t>
      </w:r>
      <w:r>
        <w:rPr>
          <w:sz w:val="16"/>
        </w:rPr>
        <w:t>“Intelligent</w:t>
      </w:r>
      <w:r>
        <w:rPr>
          <w:spacing w:val="-7"/>
          <w:sz w:val="16"/>
        </w:rPr>
        <w:t> </w:t>
      </w:r>
      <w:r>
        <w:rPr>
          <w:sz w:val="16"/>
        </w:rPr>
        <w:t>Anti-Money</w:t>
      </w:r>
      <w:r>
        <w:rPr>
          <w:spacing w:val="-6"/>
          <w:sz w:val="16"/>
        </w:rPr>
        <w:t> </w:t>
      </w:r>
      <w:r>
        <w:rPr>
          <w:sz w:val="16"/>
        </w:rPr>
        <w:t>Laundering</w:t>
      </w:r>
      <w:r>
        <w:rPr>
          <w:spacing w:val="-7"/>
          <w:sz w:val="16"/>
        </w:rPr>
        <w:t> </w:t>
      </w:r>
      <w:r>
        <w:rPr>
          <w:sz w:val="16"/>
        </w:rPr>
        <w:t>Solution</w:t>
      </w:r>
      <w:r>
        <w:rPr>
          <w:spacing w:val="-7"/>
          <w:sz w:val="16"/>
        </w:rPr>
        <w:t> </w:t>
      </w:r>
      <w:r>
        <w:rPr>
          <w:sz w:val="16"/>
        </w:rPr>
        <w:t>Based</w:t>
      </w:r>
      <w:r>
        <w:rPr>
          <w:spacing w:val="-7"/>
          <w:sz w:val="16"/>
        </w:rPr>
        <w:t> </w:t>
      </w:r>
      <w:r>
        <w:rPr>
          <w:sz w:val="16"/>
        </w:rPr>
        <w:t>on</w:t>
      </w:r>
      <w:r>
        <w:rPr>
          <w:spacing w:val="-7"/>
          <w:sz w:val="16"/>
        </w:rPr>
        <w:t> </w:t>
      </w:r>
      <w:r>
        <w:rPr>
          <w:sz w:val="16"/>
        </w:rPr>
        <w:t>Novel</w:t>
      </w:r>
      <w:r>
        <w:rPr>
          <w:spacing w:val="-7"/>
          <w:sz w:val="16"/>
        </w:rPr>
        <w:t> </w:t>
      </w:r>
      <w:r>
        <w:rPr>
          <w:sz w:val="16"/>
        </w:rPr>
        <w:t>Community</w:t>
      </w:r>
      <w:r>
        <w:rPr>
          <w:spacing w:val="-6"/>
          <w:sz w:val="16"/>
        </w:rPr>
        <w:t> </w:t>
      </w:r>
      <w:r>
        <w:rPr>
          <w:sz w:val="16"/>
        </w:rPr>
        <w:t>Detection,”</w:t>
      </w:r>
      <w:r>
        <w:rPr>
          <w:spacing w:val="-7"/>
          <w:sz w:val="16"/>
        </w:rPr>
        <w:t> </w:t>
      </w:r>
      <w:r>
        <w:rPr>
          <w:sz w:val="16"/>
        </w:rPr>
        <w:t>in</w:t>
      </w:r>
      <w:r>
        <w:rPr>
          <w:spacing w:val="-7"/>
          <w:sz w:val="16"/>
        </w:rPr>
        <w:t> </w:t>
      </w:r>
      <w:r>
        <w:rPr>
          <w:i/>
          <w:sz w:val="16"/>
        </w:rPr>
        <w:t>CBD</w:t>
      </w:r>
      <w:r>
        <w:rPr>
          <w:sz w:val="16"/>
        </w:rPr>
        <w:t>,</w:t>
      </w:r>
      <w:r>
        <w:rPr>
          <w:spacing w:val="-7"/>
          <w:sz w:val="16"/>
        </w:rPr>
        <w:t> </w:t>
      </w:r>
      <w:r>
        <w:rPr>
          <w:sz w:val="16"/>
        </w:rPr>
        <w:t>2017,</w:t>
      </w:r>
      <w:r>
        <w:rPr>
          <w:spacing w:val="-7"/>
          <w:sz w:val="16"/>
        </w:rPr>
        <w:t> </w:t>
      </w:r>
      <w:r>
        <w:rPr>
          <w:sz w:val="16"/>
        </w:rPr>
        <w:t>pp.</w:t>
      </w:r>
      <w:r>
        <w:rPr>
          <w:spacing w:val="-7"/>
          <w:sz w:val="16"/>
        </w:rPr>
        <w:t> </w:t>
      </w:r>
      <w:r>
        <w:rPr>
          <w:spacing w:val="-2"/>
          <w:sz w:val="16"/>
        </w:rPr>
        <w:t>176–181.</w:t>
      </w:r>
    </w:p>
    <w:p>
      <w:pPr>
        <w:pStyle w:val="ListParagraph"/>
        <w:numPr>
          <w:ilvl w:val="0"/>
          <w:numId w:val="13"/>
        </w:numPr>
        <w:tabs>
          <w:tab w:pos="431" w:val="left" w:leader="none"/>
          <w:tab w:pos="433" w:val="left" w:leader="none"/>
        </w:tabs>
        <w:spacing w:line="259" w:lineRule="auto" w:before="16" w:after="0"/>
        <w:ind w:left="433" w:right="774" w:hanging="366"/>
        <w:jc w:val="left"/>
        <w:rPr>
          <w:sz w:val="16"/>
        </w:rPr>
      </w:pPr>
      <w:r>
        <w:rPr>
          <w:sz w:val="16"/>
        </w:rPr>
        <w:t>S.</w:t>
      </w:r>
      <w:r>
        <w:rPr>
          <w:spacing w:val="-1"/>
          <w:sz w:val="16"/>
        </w:rPr>
        <w:t> </w:t>
      </w:r>
      <w:r>
        <w:rPr>
          <w:sz w:val="16"/>
        </w:rPr>
        <w:t>Huang</w:t>
      </w:r>
      <w:r>
        <w:rPr>
          <w:spacing w:val="-1"/>
          <w:sz w:val="16"/>
        </w:rPr>
        <w:t> </w:t>
      </w:r>
      <w:r>
        <w:rPr>
          <w:i/>
          <w:sz w:val="16"/>
        </w:rPr>
        <w:t>et</w:t>
      </w:r>
      <w:r>
        <w:rPr>
          <w:i/>
          <w:spacing w:val="-1"/>
          <w:sz w:val="16"/>
        </w:rPr>
        <w:t> </w:t>
      </w:r>
      <w:r>
        <w:rPr>
          <w:i/>
          <w:sz w:val="16"/>
        </w:rPr>
        <w:t>al.</w:t>
      </w:r>
      <w:r>
        <w:rPr>
          <w:sz w:val="16"/>
        </w:rPr>
        <w:t>,</w:t>
      </w:r>
      <w:r>
        <w:rPr>
          <w:spacing w:val="-1"/>
          <w:sz w:val="16"/>
        </w:rPr>
        <w:t> </w:t>
      </w:r>
      <w:r>
        <w:rPr>
          <w:sz w:val="16"/>
        </w:rPr>
        <w:t>“TMAS:</w:t>
      </w:r>
      <w:r>
        <w:rPr>
          <w:spacing w:val="-1"/>
          <w:sz w:val="16"/>
        </w:rPr>
        <w:t> </w:t>
      </w:r>
      <w:r>
        <w:rPr>
          <w:sz w:val="16"/>
        </w:rPr>
        <w:t>A</w:t>
      </w:r>
      <w:r>
        <w:rPr>
          <w:spacing w:val="-1"/>
          <w:sz w:val="16"/>
        </w:rPr>
        <w:t> </w:t>
      </w:r>
      <w:r>
        <w:rPr>
          <w:sz w:val="16"/>
        </w:rPr>
        <w:t>transaction</w:t>
      </w:r>
      <w:r>
        <w:rPr>
          <w:spacing w:val="-1"/>
          <w:sz w:val="16"/>
        </w:rPr>
        <w:t> </w:t>
      </w:r>
      <w:r>
        <w:rPr>
          <w:sz w:val="16"/>
        </w:rPr>
        <w:t>misbehavior</w:t>
      </w:r>
      <w:r>
        <w:rPr>
          <w:spacing w:val="-1"/>
          <w:sz w:val="16"/>
        </w:rPr>
        <w:t> </w:t>
      </w:r>
      <w:r>
        <w:rPr>
          <w:sz w:val="16"/>
        </w:rPr>
        <w:t>analysis</w:t>
      </w:r>
      <w:r>
        <w:rPr>
          <w:spacing w:val="-1"/>
          <w:sz w:val="16"/>
        </w:rPr>
        <w:t> </w:t>
      </w:r>
      <w:r>
        <w:rPr>
          <w:sz w:val="16"/>
        </w:rPr>
        <w:t>scheme</w:t>
      </w:r>
      <w:r>
        <w:rPr>
          <w:spacing w:val="-1"/>
          <w:sz w:val="16"/>
        </w:rPr>
        <w:t> </w:t>
      </w:r>
      <w:r>
        <w:rPr>
          <w:sz w:val="16"/>
        </w:rPr>
        <w:t>for</w:t>
      </w:r>
      <w:r>
        <w:rPr>
          <w:spacing w:val="-1"/>
          <w:sz w:val="16"/>
        </w:rPr>
        <w:t> </w:t>
      </w:r>
      <w:r>
        <w:rPr>
          <w:sz w:val="16"/>
        </w:rPr>
        <w:t>blockchain,”</w:t>
      </w:r>
      <w:r>
        <w:rPr>
          <w:spacing w:val="-1"/>
          <w:sz w:val="16"/>
        </w:rPr>
        <w:t> </w:t>
      </w:r>
      <w:r>
        <w:rPr>
          <w:i/>
          <w:sz w:val="16"/>
        </w:rPr>
        <w:t>Blockchain:</w:t>
      </w:r>
      <w:r>
        <w:rPr>
          <w:i/>
          <w:spacing w:val="-1"/>
          <w:sz w:val="16"/>
        </w:rPr>
        <w:t> </w:t>
      </w:r>
      <w:r>
        <w:rPr>
          <w:i/>
          <w:sz w:val="16"/>
        </w:rPr>
        <w:t>Research</w:t>
      </w:r>
      <w:r>
        <w:rPr>
          <w:i/>
          <w:spacing w:val="-1"/>
          <w:sz w:val="16"/>
        </w:rPr>
        <w:t> </w:t>
      </w:r>
      <w:r>
        <w:rPr>
          <w:i/>
          <w:sz w:val="16"/>
        </w:rPr>
        <w:t>and</w:t>
      </w:r>
      <w:r>
        <w:rPr>
          <w:i/>
          <w:spacing w:val="-1"/>
          <w:sz w:val="16"/>
        </w:rPr>
        <w:t> </w:t>
      </w:r>
      <w:r>
        <w:rPr>
          <w:i/>
          <w:sz w:val="16"/>
        </w:rPr>
        <w:t>Applications</w:t>
      </w:r>
      <w:r>
        <w:rPr>
          <w:sz w:val="16"/>
        </w:rPr>
        <w:t>,</w:t>
      </w:r>
      <w:r>
        <w:rPr>
          <w:spacing w:val="-1"/>
          <w:sz w:val="16"/>
        </w:rPr>
        <w:t> </w:t>
      </w:r>
      <w:r>
        <w:rPr>
          <w:sz w:val="16"/>
        </w:rPr>
        <w:t>vol.</w:t>
      </w:r>
      <w:r>
        <w:rPr>
          <w:spacing w:val="-1"/>
          <w:sz w:val="16"/>
        </w:rPr>
        <w:t> </w:t>
      </w:r>
      <w:r>
        <w:rPr>
          <w:sz w:val="16"/>
        </w:rPr>
        <w:t>5,</w:t>
      </w:r>
      <w:r>
        <w:rPr>
          <w:spacing w:val="-1"/>
          <w:sz w:val="16"/>
        </w:rPr>
        <w:t> </w:t>
      </w:r>
      <w:r>
        <w:rPr>
          <w:sz w:val="16"/>
        </w:rPr>
        <w:t>no.</w:t>
      </w:r>
      <w:r>
        <w:rPr>
          <w:spacing w:val="-1"/>
          <w:sz w:val="16"/>
        </w:rPr>
        <w:t> </w:t>
      </w:r>
      <w:r>
        <w:rPr>
          <w:sz w:val="16"/>
        </w:rPr>
        <w:t>3,</w:t>
      </w:r>
      <w:r>
        <w:rPr>
          <w:spacing w:val="40"/>
          <w:sz w:val="16"/>
        </w:rPr>
        <w:t> </w:t>
      </w:r>
      <w:r>
        <w:rPr>
          <w:spacing w:val="-2"/>
          <w:sz w:val="16"/>
        </w:rPr>
        <w:t>2024.</w:t>
      </w:r>
    </w:p>
    <w:p>
      <w:pPr>
        <w:pStyle w:val="ListParagraph"/>
        <w:numPr>
          <w:ilvl w:val="0"/>
          <w:numId w:val="13"/>
        </w:numPr>
        <w:tabs>
          <w:tab w:pos="431" w:val="left" w:leader="none"/>
          <w:tab w:pos="433" w:val="left" w:leader="none"/>
        </w:tabs>
        <w:spacing w:line="259" w:lineRule="auto" w:before="1" w:after="0"/>
        <w:ind w:left="433" w:right="774" w:hanging="366"/>
        <w:jc w:val="left"/>
        <w:rPr>
          <w:sz w:val="16"/>
        </w:rPr>
      </w:pPr>
      <w:r>
        <w:rPr>
          <w:sz w:val="16"/>
        </w:rPr>
        <w:t>M.</w:t>
      </w:r>
      <w:r>
        <w:rPr>
          <w:spacing w:val="25"/>
          <w:sz w:val="16"/>
        </w:rPr>
        <w:t> </w:t>
      </w:r>
      <w:r>
        <w:rPr>
          <w:sz w:val="16"/>
        </w:rPr>
        <w:t>Hasan</w:t>
      </w:r>
      <w:r>
        <w:rPr>
          <w:spacing w:val="25"/>
          <w:sz w:val="16"/>
        </w:rPr>
        <w:t> </w:t>
      </w:r>
      <w:r>
        <w:rPr>
          <w:i/>
          <w:sz w:val="16"/>
        </w:rPr>
        <w:t>et</w:t>
      </w:r>
      <w:r>
        <w:rPr>
          <w:i/>
          <w:spacing w:val="25"/>
          <w:sz w:val="16"/>
        </w:rPr>
        <w:t> </w:t>
      </w:r>
      <w:r>
        <w:rPr>
          <w:i/>
          <w:sz w:val="16"/>
        </w:rPr>
        <w:t>al.</w:t>
      </w:r>
      <w:r>
        <w:rPr>
          <w:sz w:val="16"/>
        </w:rPr>
        <w:t>,</w:t>
      </w:r>
      <w:r>
        <w:rPr>
          <w:spacing w:val="25"/>
          <w:sz w:val="16"/>
        </w:rPr>
        <w:t> </w:t>
      </w:r>
      <w:r>
        <w:rPr>
          <w:sz w:val="16"/>
        </w:rPr>
        <w:t>“Detecting</w:t>
      </w:r>
      <w:r>
        <w:rPr>
          <w:spacing w:val="25"/>
          <w:sz w:val="16"/>
        </w:rPr>
        <w:t> </w:t>
      </w:r>
      <w:r>
        <w:rPr>
          <w:sz w:val="16"/>
        </w:rPr>
        <w:t>anomalies</w:t>
      </w:r>
      <w:r>
        <w:rPr>
          <w:spacing w:val="25"/>
          <w:sz w:val="16"/>
        </w:rPr>
        <w:t> </w:t>
      </w:r>
      <w:r>
        <w:rPr>
          <w:sz w:val="16"/>
        </w:rPr>
        <w:t>in</w:t>
      </w:r>
      <w:r>
        <w:rPr>
          <w:spacing w:val="25"/>
          <w:sz w:val="16"/>
        </w:rPr>
        <w:t> </w:t>
      </w:r>
      <w:r>
        <w:rPr>
          <w:sz w:val="16"/>
        </w:rPr>
        <w:t>blockchain</w:t>
      </w:r>
      <w:r>
        <w:rPr>
          <w:spacing w:val="25"/>
          <w:sz w:val="16"/>
        </w:rPr>
        <w:t> </w:t>
      </w:r>
      <w:r>
        <w:rPr>
          <w:sz w:val="16"/>
        </w:rPr>
        <w:t>transactions</w:t>
      </w:r>
      <w:r>
        <w:rPr>
          <w:spacing w:val="25"/>
          <w:sz w:val="16"/>
        </w:rPr>
        <w:t> </w:t>
      </w:r>
      <w:r>
        <w:rPr>
          <w:sz w:val="16"/>
        </w:rPr>
        <w:t>using</w:t>
      </w:r>
      <w:r>
        <w:rPr>
          <w:spacing w:val="25"/>
          <w:sz w:val="16"/>
        </w:rPr>
        <w:t> </w:t>
      </w:r>
      <w:r>
        <w:rPr>
          <w:sz w:val="16"/>
        </w:rPr>
        <w:t>ML</w:t>
      </w:r>
      <w:r>
        <w:rPr>
          <w:spacing w:val="25"/>
          <w:sz w:val="16"/>
        </w:rPr>
        <w:t> </w:t>
      </w:r>
      <w:r>
        <w:rPr>
          <w:sz w:val="16"/>
        </w:rPr>
        <w:t>classifiers</w:t>
      </w:r>
      <w:r>
        <w:rPr>
          <w:spacing w:val="25"/>
          <w:sz w:val="16"/>
        </w:rPr>
        <w:t> </w:t>
      </w:r>
      <w:r>
        <w:rPr>
          <w:sz w:val="16"/>
        </w:rPr>
        <w:t>and</w:t>
      </w:r>
      <w:r>
        <w:rPr>
          <w:spacing w:val="25"/>
          <w:sz w:val="16"/>
        </w:rPr>
        <w:t> </w:t>
      </w:r>
      <w:r>
        <w:rPr>
          <w:sz w:val="16"/>
        </w:rPr>
        <w:t>explainability,”</w:t>
      </w:r>
      <w:r>
        <w:rPr>
          <w:spacing w:val="25"/>
          <w:sz w:val="16"/>
        </w:rPr>
        <w:t> </w:t>
      </w:r>
      <w:r>
        <w:rPr>
          <w:i/>
          <w:sz w:val="16"/>
        </w:rPr>
        <w:t>Blockchain:</w:t>
      </w:r>
      <w:r>
        <w:rPr>
          <w:i/>
          <w:spacing w:val="25"/>
          <w:sz w:val="16"/>
        </w:rPr>
        <w:t> </w:t>
      </w:r>
      <w:r>
        <w:rPr>
          <w:i/>
          <w:sz w:val="16"/>
        </w:rPr>
        <w:t>Research</w:t>
      </w:r>
      <w:r>
        <w:rPr>
          <w:i/>
          <w:spacing w:val="25"/>
          <w:sz w:val="16"/>
        </w:rPr>
        <w:t> </w:t>
      </w:r>
      <w:r>
        <w:rPr>
          <w:i/>
          <w:sz w:val="16"/>
        </w:rPr>
        <w:t>and</w:t>
      </w:r>
      <w:r>
        <w:rPr>
          <w:i/>
          <w:spacing w:val="40"/>
          <w:sz w:val="16"/>
        </w:rPr>
        <w:t> </w:t>
      </w:r>
      <w:r>
        <w:rPr>
          <w:i/>
          <w:sz w:val="16"/>
        </w:rPr>
        <w:t>Applications</w:t>
      </w:r>
      <w:r>
        <w:rPr>
          <w:sz w:val="16"/>
        </w:rPr>
        <w:t>, vol. 5, no. 3, 2024.</w:t>
      </w:r>
    </w:p>
    <w:p>
      <w:pPr>
        <w:pStyle w:val="ListParagraph"/>
        <w:numPr>
          <w:ilvl w:val="0"/>
          <w:numId w:val="13"/>
        </w:numPr>
        <w:tabs>
          <w:tab w:pos="432" w:val="left" w:leader="none"/>
        </w:tabs>
        <w:spacing w:line="240" w:lineRule="auto" w:before="1" w:after="0"/>
        <w:ind w:left="432" w:right="0" w:hanging="364"/>
        <w:jc w:val="left"/>
        <w:rPr>
          <w:sz w:val="16"/>
        </w:rPr>
      </w:pPr>
      <w:r>
        <w:rPr>
          <w:sz w:val="16"/>
        </w:rPr>
        <w:t>I.</w:t>
      </w:r>
      <w:r>
        <w:rPr>
          <w:spacing w:val="-10"/>
          <w:sz w:val="16"/>
        </w:rPr>
        <w:t> </w:t>
      </w:r>
      <w:r>
        <w:rPr>
          <w:sz w:val="16"/>
        </w:rPr>
        <w:t>Nti</w:t>
      </w:r>
      <w:r>
        <w:rPr>
          <w:spacing w:val="-9"/>
          <w:sz w:val="16"/>
        </w:rPr>
        <w:t> </w:t>
      </w:r>
      <w:r>
        <w:rPr>
          <w:i/>
          <w:sz w:val="16"/>
        </w:rPr>
        <w:t>et</w:t>
      </w:r>
      <w:r>
        <w:rPr>
          <w:i/>
          <w:spacing w:val="-9"/>
          <w:sz w:val="16"/>
        </w:rPr>
        <w:t> </w:t>
      </w:r>
      <w:r>
        <w:rPr>
          <w:i/>
          <w:sz w:val="16"/>
        </w:rPr>
        <w:t>al.</w:t>
      </w:r>
      <w:r>
        <w:rPr>
          <w:sz w:val="16"/>
        </w:rPr>
        <w:t>,</w:t>
      </w:r>
      <w:r>
        <w:rPr>
          <w:spacing w:val="-9"/>
          <w:sz w:val="16"/>
        </w:rPr>
        <w:t> </w:t>
      </w:r>
      <w:r>
        <w:rPr>
          <w:i/>
          <w:sz w:val="16"/>
        </w:rPr>
        <w:t>Multi-Source</w:t>
      </w:r>
      <w:r>
        <w:rPr>
          <w:i/>
          <w:spacing w:val="-10"/>
          <w:sz w:val="16"/>
        </w:rPr>
        <w:t> </w:t>
      </w:r>
      <w:r>
        <w:rPr>
          <w:i/>
          <w:sz w:val="16"/>
        </w:rPr>
        <w:t>Explainable</w:t>
      </w:r>
      <w:r>
        <w:rPr>
          <w:i/>
          <w:spacing w:val="-9"/>
          <w:sz w:val="16"/>
        </w:rPr>
        <w:t> </w:t>
      </w:r>
      <w:r>
        <w:rPr>
          <w:i/>
          <w:sz w:val="16"/>
        </w:rPr>
        <w:t>AI</w:t>
      </w:r>
      <w:r>
        <w:rPr>
          <w:i/>
          <w:spacing w:val="-9"/>
          <w:sz w:val="16"/>
        </w:rPr>
        <w:t> </w:t>
      </w:r>
      <w:r>
        <w:rPr>
          <w:i/>
          <w:sz w:val="16"/>
        </w:rPr>
        <w:t>for</w:t>
      </w:r>
      <w:r>
        <w:rPr>
          <w:i/>
          <w:spacing w:val="-9"/>
          <w:sz w:val="16"/>
        </w:rPr>
        <w:t> </w:t>
      </w:r>
      <w:r>
        <w:rPr>
          <w:i/>
          <w:sz w:val="16"/>
        </w:rPr>
        <w:t>Blockchain</w:t>
      </w:r>
      <w:r>
        <w:rPr>
          <w:i/>
          <w:spacing w:val="-10"/>
          <w:sz w:val="16"/>
        </w:rPr>
        <w:t> </w:t>
      </w:r>
      <w:r>
        <w:rPr>
          <w:i/>
          <w:sz w:val="16"/>
        </w:rPr>
        <w:t>Transaction</w:t>
      </w:r>
      <w:r>
        <w:rPr>
          <w:i/>
          <w:spacing w:val="-9"/>
          <w:sz w:val="16"/>
        </w:rPr>
        <w:t> </w:t>
      </w:r>
      <w:r>
        <w:rPr>
          <w:i/>
          <w:sz w:val="16"/>
        </w:rPr>
        <w:t>Manipulation</w:t>
      </w:r>
      <w:r>
        <w:rPr>
          <w:i/>
          <w:spacing w:val="-9"/>
          <w:sz w:val="16"/>
        </w:rPr>
        <w:t> </w:t>
      </w:r>
      <w:r>
        <w:rPr>
          <w:i/>
          <w:sz w:val="16"/>
        </w:rPr>
        <w:t>Detection</w:t>
      </w:r>
      <w:r>
        <w:rPr>
          <w:sz w:val="16"/>
        </w:rPr>
        <w:t>,</w:t>
      </w:r>
      <w:r>
        <w:rPr>
          <w:spacing w:val="-9"/>
          <w:sz w:val="16"/>
        </w:rPr>
        <w:t> </w:t>
      </w:r>
      <w:r>
        <w:rPr>
          <w:spacing w:val="-2"/>
          <w:sz w:val="16"/>
        </w:rPr>
        <w:t>2025.</w:t>
      </w:r>
    </w:p>
    <w:p>
      <w:pPr>
        <w:pStyle w:val="ListParagraph"/>
        <w:numPr>
          <w:ilvl w:val="0"/>
          <w:numId w:val="13"/>
        </w:numPr>
        <w:tabs>
          <w:tab w:pos="431" w:val="left" w:leader="none"/>
          <w:tab w:pos="433" w:val="left" w:leader="none"/>
        </w:tabs>
        <w:spacing w:line="254" w:lineRule="auto" w:before="12" w:after="0"/>
        <w:ind w:left="433" w:right="774" w:hanging="366"/>
        <w:jc w:val="left"/>
        <w:rPr>
          <w:sz w:val="16"/>
        </w:rPr>
      </w:pPr>
      <w:r>
        <w:rPr>
          <w:w w:val="105"/>
          <w:sz w:val="16"/>
        </w:rPr>
        <w:t>S.</w:t>
      </w:r>
      <w:r>
        <w:rPr>
          <w:w w:val="105"/>
          <w:sz w:val="16"/>
        </w:rPr>
        <w:t> Popov,</w:t>
      </w:r>
      <w:r>
        <w:rPr>
          <w:w w:val="105"/>
          <w:sz w:val="16"/>
        </w:rPr>
        <w:t> “The</w:t>
      </w:r>
      <w:r>
        <w:rPr>
          <w:w w:val="105"/>
          <w:sz w:val="16"/>
        </w:rPr>
        <w:t> Tangle:</w:t>
      </w:r>
      <w:r>
        <w:rPr>
          <w:w w:val="105"/>
          <w:sz w:val="16"/>
        </w:rPr>
        <w:t> A</w:t>
      </w:r>
      <w:r>
        <w:rPr>
          <w:w w:val="105"/>
          <w:sz w:val="16"/>
        </w:rPr>
        <w:t> Validity–Based</w:t>
      </w:r>
      <w:r>
        <w:rPr>
          <w:w w:val="105"/>
          <w:sz w:val="16"/>
        </w:rPr>
        <w:t> Ledger</w:t>
      </w:r>
      <w:r>
        <w:rPr>
          <w:w w:val="105"/>
          <w:sz w:val="16"/>
        </w:rPr>
        <w:t> Structure</w:t>
      </w:r>
      <w:r>
        <w:rPr>
          <w:w w:val="105"/>
          <w:sz w:val="16"/>
        </w:rPr>
        <w:t> for</w:t>
      </w:r>
      <w:r>
        <w:rPr>
          <w:w w:val="105"/>
          <w:sz w:val="16"/>
        </w:rPr>
        <w:t> IoT,”</w:t>
      </w:r>
      <w:r>
        <w:rPr>
          <w:w w:val="105"/>
          <w:sz w:val="16"/>
        </w:rPr>
        <w:t> IOTA</w:t>
      </w:r>
      <w:r>
        <w:rPr>
          <w:w w:val="105"/>
          <w:sz w:val="16"/>
        </w:rPr>
        <w:t> Foundation,</w:t>
      </w:r>
      <w:r>
        <w:rPr>
          <w:w w:val="105"/>
          <w:sz w:val="16"/>
        </w:rPr>
        <w:t> 2017.</w:t>
      </w:r>
      <w:r>
        <w:rPr>
          <w:w w:val="105"/>
          <w:sz w:val="16"/>
        </w:rPr>
        <w:t> Available:</w:t>
      </w:r>
      <w:r>
        <w:rPr>
          <w:w w:val="105"/>
          <w:sz w:val="16"/>
        </w:rPr>
        <w:t> </w:t>
      </w:r>
      <w:hyperlink r:id="rId16">
        <w:r>
          <w:rPr>
            <w:rFonts w:ascii="Cambria" w:hAnsi="Cambria"/>
            <w:color w:val="2F4F4F"/>
            <w:w w:val="105"/>
            <w:sz w:val="16"/>
          </w:rPr>
          <w:t>https://cryptoverze.s3.</w:t>
        </w:r>
      </w:hyperlink>
      <w:r>
        <w:rPr>
          <w:rFonts w:ascii="Cambria" w:hAnsi="Cambria"/>
          <w:color w:val="2F4F4F"/>
          <w:spacing w:val="40"/>
          <w:w w:val="105"/>
          <w:sz w:val="16"/>
        </w:rPr>
        <w:t> </w:t>
      </w:r>
      <w:hyperlink r:id="rId16">
        <w:r>
          <w:rPr>
            <w:rFonts w:ascii="Cambria" w:hAnsi="Cambria"/>
            <w:color w:val="2F4F4F"/>
            <w:spacing w:val="-2"/>
            <w:w w:val="105"/>
            <w:sz w:val="16"/>
          </w:rPr>
          <w:t>us-east-2.amazonaws.com/wp-content/uploads/2018/11/10012054/IOTA-MIOTA-Whitepaper.pdf</w:t>
        </w:r>
      </w:hyperlink>
      <w:r>
        <w:rPr>
          <w:spacing w:val="-2"/>
          <w:w w:val="105"/>
          <w:sz w:val="16"/>
        </w:rPr>
        <w:t>.</w:t>
      </w:r>
    </w:p>
    <w:p>
      <w:pPr>
        <w:pStyle w:val="ListParagraph"/>
        <w:numPr>
          <w:ilvl w:val="0"/>
          <w:numId w:val="13"/>
        </w:numPr>
        <w:tabs>
          <w:tab w:pos="432" w:val="left" w:leader="none"/>
        </w:tabs>
        <w:spacing w:line="240" w:lineRule="auto" w:before="4" w:after="0"/>
        <w:ind w:left="432" w:right="0" w:hanging="364"/>
        <w:jc w:val="left"/>
        <w:rPr>
          <w:sz w:val="16"/>
        </w:rPr>
      </w:pPr>
      <w:r>
        <w:rPr>
          <w:sz w:val="16"/>
        </w:rPr>
        <w:t>N.</w:t>
      </w:r>
      <w:r>
        <w:rPr>
          <w:spacing w:val="-9"/>
          <w:sz w:val="16"/>
        </w:rPr>
        <w:t> </w:t>
      </w:r>
      <w:r>
        <w:rPr>
          <w:sz w:val="16"/>
        </w:rPr>
        <w:t>Sealey,</w:t>
      </w:r>
      <w:r>
        <w:rPr>
          <w:spacing w:val="-9"/>
          <w:sz w:val="16"/>
        </w:rPr>
        <w:t> </w:t>
      </w:r>
      <w:r>
        <w:rPr>
          <w:sz w:val="16"/>
        </w:rPr>
        <w:t>A.</w:t>
      </w:r>
      <w:r>
        <w:rPr>
          <w:spacing w:val="-9"/>
          <w:sz w:val="16"/>
        </w:rPr>
        <w:t> </w:t>
      </w:r>
      <w:r>
        <w:rPr>
          <w:sz w:val="16"/>
        </w:rPr>
        <w:t>Aijaz,</w:t>
      </w:r>
      <w:r>
        <w:rPr>
          <w:spacing w:val="-9"/>
          <w:sz w:val="16"/>
        </w:rPr>
        <w:t> </w:t>
      </w:r>
      <w:r>
        <w:rPr>
          <w:sz w:val="16"/>
        </w:rPr>
        <w:t>and</w:t>
      </w:r>
      <w:r>
        <w:rPr>
          <w:spacing w:val="-8"/>
          <w:sz w:val="16"/>
        </w:rPr>
        <w:t> </w:t>
      </w:r>
      <w:r>
        <w:rPr>
          <w:sz w:val="16"/>
        </w:rPr>
        <w:t>B.</w:t>
      </w:r>
      <w:r>
        <w:rPr>
          <w:spacing w:val="-9"/>
          <w:sz w:val="16"/>
        </w:rPr>
        <w:t> </w:t>
      </w:r>
      <w:r>
        <w:rPr>
          <w:sz w:val="16"/>
        </w:rPr>
        <w:t>Holden,</w:t>
      </w:r>
      <w:r>
        <w:rPr>
          <w:spacing w:val="-9"/>
          <w:sz w:val="16"/>
        </w:rPr>
        <w:t> </w:t>
      </w:r>
      <w:r>
        <w:rPr>
          <w:i/>
          <w:sz w:val="16"/>
        </w:rPr>
        <w:t>IOTA</w:t>
      </w:r>
      <w:r>
        <w:rPr>
          <w:i/>
          <w:spacing w:val="-9"/>
          <w:sz w:val="16"/>
        </w:rPr>
        <w:t> </w:t>
      </w:r>
      <w:r>
        <w:rPr>
          <w:i/>
          <w:sz w:val="16"/>
        </w:rPr>
        <w:t>Tangle</w:t>
      </w:r>
      <w:r>
        <w:rPr>
          <w:i/>
          <w:spacing w:val="-9"/>
          <w:sz w:val="16"/>
        </w:rPr>
        <w:t> </w:t>
      </w:r>
      <w:r>
        <w:rPr>
          <w:i/>
          <w:sz w:val="16"/>
        </w:rPr>
        <w:t>2.0</w:t>
      </w:r>
      <w:r>
        <w:rPr>
          <w:sz w:val="16"/>
        </w:rPr>
        <w:t>,</w:t>
      </w:r>
      <w:r>
        <w:rPr>
          <w:spacing w:val="-8"/>
          <w:sz w:val="16"/>
        </w:rPr>
        <w:t> </w:t>
      </w:r>
      <w:r>
        <w:rPr>
          <w:spacing w:val="-2"/>
          <w:sz w:val="16"/>
        </w:rPr>
        <w:t>2022.</w:t>
      </w:r>
    </w:p>
    <w:p>
      <w:pPr>
        <w:pStyle w:val="ListParagraph"/>
        <w:numPr>
          <w:ilvl w:val="0"/>
          <w:numId w:val="13"/>
        </w:numPr>
        <w:tabs>
          <w:tab w:pos="432" w:val="left" w:leader="none"/>
        </w:tabs>
        <w:spacing w:line="240" w:lineRule="auto" w:before="15" w:after="0"/>
        <w:ind w:left="432" w:right="0" w:hanging="364"/>
        <w:jc w:val="left"/>
        <w:rPr>
          <w:sz w:val="16"/>
        </w:rPr>
      </w:pPr>
      <w:r>
        <w:rPr>
          <w:sz w:val="16"/>
        </w:rPr>
        <w:t>S.</w:t>
      </w:r>
      <w:r>
        <w:rPr>
          <w:spacing w:val="-7"/>
          <w:sz w:val="16"/>
        </w:rPr>
        <w:t> </w:t>
      </w:r>
      <w:r>
        <w:rPr>
          <w:sz w:val="16"/>
        </w:rPr>
        <w:t>Brin</w:t>
      </w:r>
      <w:r>
        <w:rPr>
          <w:spacing w:val="-7"/>
          <w:sz w:val="16"/>
        </w:rPr>
        <w:t> </w:t>
      </w:r>
      <w:r>
        <w:rPr>
          <w:sz w:val="16"/>
        </w:rPr>
        <w:t>and</w:t>
      </w:r>
      <w:r>
        <w:rPr>
          <w:spacing w:val="-7"/>
          <w:sz w:val="16"/>
        </w:rPr>
        <w:t> </w:t>
      </w:r>
      <w:r>
        <w:rPr>
          <w:sz w:val="16"/>
        </w:rPr>
        <w:t>L.</w:t>
      </w:r>
      <w:r>
        <w:rPr>
          <w:spacing w:val="-7"/>
          <w:sz w:val="16"/>
        </w:rPr>
        <w:t> </w:t>
      </w:r>
      <w:r>
        <w:rPr>
          <w:sz w:val="16"/>
        </w:rPr>
        <w:t>Page,</w:t>
      </w:r>
      <w:r>
        <w:rPr>
          <w:spacing w:val="-7"/>
          <w:sz w:val="16"/>
        </w:rPr>
        <w:t> </w:t>
      </w:r>
      <w:r>
        <w:rPr>
          <w:sz w:val="16"/>
        </w:rPr>
        <w:t>“The</w:t>
      </w:r>
      <w:r>
        <w:rPr>
          <w:spacing w:val="-7"/>
          <w:sz w:val="16"/>
        </w:rPr>
        <w:t> </w:t>
      </w:r>
      <w:r>
        <w:rPr>
          <w:sz w:val="16"/>
        </w:rPr>
        <w:t>anatomy</w:t>
      </w:r>
      <w:r>
        <w:rPr>
          <w:spacing w:val="-7"/>
          <w:sz w:val="16"/>
        </w:rPr>
        <w:t> </w:t>
      </w:r>
      <w:r>
        <w:rPr>
          <w:sz w:val="16"/>
        </w:rPr>
        <w:t>of</w:t>
      </w:r>
      <w:r>
        <w:rPr>
          <w:spacing w:val="-7"/>
          <w:sz w:val="16"/>
        </w:rPr>
        <w:t> </w:t>
      </w:r>
      <w:r>
        <w:rPr>
          <w:sz w:val="16"/>
        </w:rPr>
        <w:t>a</w:t>
      </w:r>
      <w:r>
        <w:rPr>
          <w:spacing w:val="-7"/>
          <w:sz w:val="16"/>
        </w:rPr>
        <w:t> </w:t>
      </w:r>
      <w:r>
        <w:rPr>
          <w:sz w:val="16"/>
        </w:rPr>
        <w:t>large-scale</w:t>
      </w:r>
      <w:r>
        <w:rPr>
          <w:spacing w:val="-7"/>
          <w:sz w:val="16"/>
        </w:rPr>
        <w:t> </w:t>
      </w:r>
      <w:r>
        <w:rPr>
          <w:sz w:val="16"/>
        </w:rPr>
        <w:t>Web</w:t>
      </w:r>
      <w:r>
        <w:rPr>
          <w:spacing w:val="-7"/>
          <w:sz w:val="16"/>
        </w:rPr>
        <w:t> </w:t>
      </w:r>
      <w:r>
        <w:rPr>
          <w:sz w:val="16"/>
        </w:rPr>
        <w:t>search</w:t>
      </w:r>
      <w:r>
        <w:rPr>
          <w:spacing w:val="-7"/>
          <w:sz w:val="16"/>
        </w:rPr>
        <w:t> </w:t>
      </w:r>
      <w:r>
        <w:rPr>
          <w:sz w:val="16"/>
        </w:rPr>
        <w:t>engine,”</w:t>
      </w:r>
      <w:r>
        <w:rPr>
          <w:spacing w:val="-7"/>
          <w:sz w:val="16"/>
        </w:rPr>
        <w:t> </w:t>
      </w:r>
      <w:r>
        <w:rPr>
          <w:i/>
          <w:sz w:val="16"/>
        </w:rPr>
        <w:t>Computer</w:t>
      </w:r>
      <w:r>
        <w:rPr>
          <w:i/>
          <w:spacing w:val="-7"/>
          <w:sz w:val="16"/>
        </w:rPr>
        <w:t> </w:t>
      </w:r>
      <w:r>
        <w:rPr>
          <w:i/>
          <w:sz w:val="16"/>
        </w:rPr>
        <w:t>Networks</w:t>
      </w:r>
      <w:r>
        <w:rPr>
          <w:sz w:val="16"/>
        </w:rPr>
        <w:t>,</w:t>
      </w:r>
      <w:r>
        <w:rPr>
          <w:spacing w:val="-7"/>
          <w:sz w:val="16"/>
        </w:rPr>
        <w:t> </w:t>
      </w:r>
      <w:r>
        <w:rPr>
          <w:sz w:val="16"/>
        </w:rPr>
        <w:t>vol.</w:t>
      </w:r>
      <w:r>
        <w:rPr>
          <w:spacing w:val="-7"/>
          <w:sz w:val="16"/>
        </w:rPr>
        <w:t> </w:t>
      </w:r>
      <w:r>
        <w:rPr>
          <w:sz w:val="16"/>
        </w:rPr>
        <w:t>30,</w:t>
      </w:r>
      <w:r>
        <w:rPr>
          <w:spacing w:val="-7"/>
          <w:sz w:val="16"/>
        </w:rPr>
        <w:t> </w:t>
      </w:r>
      <w:r>
        <w:rPr>
          <w:sz w:val="16"/>
        </w:rPr>
        <w:t>no.</w:t>
      </w:r>
      <w:r>
        <w:rPr>
          <w:spacing w:val="-7"/>
          <w:sz w:val="16"/>
        </w:rPr>
        <w:t> </w:t>
      </w:r>
      <w:r>
        <w:rPr>
          <w:sz w:val="16"/>
        </w:rPr>
        <w:t>1,</w:t>
      </w:r>
      <w:r>
        <w:rPr>
          <w:spacing w:val="-7"/>
          <w:sz w:val="16"/>
        </w:rPr>
        <w:t> </w:t>
      </w:r>
      <w:r>
        <w:rPr>
          <w:sz w:val="16"/>
        </w:rPr>
        <w:t>pp.</w:t>
      </w:r>
      <w:r>
        <w:rPr>
          <w:spacing w:val="-7"/>
          <w:sz w:val="16"/>
        </w:rPr>
        <w:t> </w:t>
      </w:r>
      <w:r>
        <w:rPr>
          <w:sz w:val="16"/>
        </w:rPr>
        <w:t>107–117,</w:t>
      </w:r>
      <w:r>
        <w:rPr>
          <w:spacing w:val="-6"/>
          <w:sz w:val="16"/>
        </w:rPr>
        <w:t> </w:t>
      </w:r>
      <w:r>
        <w:rPr>
          <w:spacing w:val="-2"/>
          <w:sz w:val="16"/>
        </w:rPr>
        <w:t>1998.</w:t>
      </w:r>
    </w:p>
    <w:p>
      <w:pPr>
        <w:pStyle w:val="ListParagraph"/>
        <w:numPr>
          <w:ilvl w:val="0"/>
          <w:numId w:val="13"/>
        </w:numPr>
        <w:tabs>
          <w:tab w:pos="432" w:val="left" w:leader="none"/>
        </w:tabs>
        <w:spacing w:line="240" w:lineRule="auto" w:before="15" w:after="0"/>
        <w:ind w:left="432" w:right="0" w:hanging="364"/>
        <w:jc w:val="left"/>
        <w:rPr>
          <w:sz w:val="16"/>
        </w:rPr>
      </w:pPr>
      <w:r>
        <w:rPr>
          <w:sz w:val="16"/>
        </w:rPr>
        <w:t>R.</w:t>
      </w:r>
      <w:r>
        <w:rPr>
          <w:spacing w:val="-6"/>
          <w:sz w:val="16"/>
        </w:rPr>
        <w:t> </w:t>
      </w:r>
      <w:r>
        <w:rPr>
          <w:sz w:val="16"/>
        </w:rPr>
        <w:t>E.</w:t>
      </w:r>
      <w:r>
        <w:rPr>
          <w:spacing w:val="-6"/>
          <w:sz w:val="16"/>
        </w:rPr>
        <w:t> </w:t>
      </w:r>
      <w:r>
        <w:rPr>
          <w:sz w:val="16"/>
        </w:rPr>
        <w:t>Tarjan,</w:t>
      </w:r>
      <w:r>
        <w:rPr>
          <w:spacing w:val="-6"/>
          <w:sz w:val="16"/>
        </w:rPr>
        <w:t> </w:t>
      </w:r>
      <w:r>
        <w:rPr>
          <w:sz w:val="16"/>
        </w:rPr>
        <w:t>“Efficiency</w:t>
      </w:r>
      <w:r>
        <w:rPr>
          <w:spacing w:val="-5"/>
          <w:sz w:val="16"/>
        </w:rPr>
        <w:t> </w:t>
      </w:r>
      <w:r>
        <w:rPr>
          <w:sz w:val="16"/>
        </w:rPr>
        <w:t>of</w:t>
      </w:r>
      <w:r>
        <w:rPr>
          <w:spacing w:val="-6"/>
          <w:sz w:val="16"/>
        </w:rPr>
        <w:t> </w:t>
      </w:r>
      <w:r>
        <w:rPr>
          <w:sz w:val="16"/>
        </w:rPr>
        <w:t>a</w:t>
      </w:r>
      <w:r>
        <w:rPr>
          <w:spacing w:val="-6"/>
          <w:sz w:val="16"/>
        </w:rPr>
        <w:t> </w:t>
      </w:r>
      <w:r>
        <w:rPr>
          <w:sz w:val="16"/>
        </w:rPr>
        <w:t>good</w:t>
      </w:r>
      <w:r>
        <w:rPr>
          <w:spacing w:val="-5"/>
          <w:sz w:val="16"/>
        </w:rPr>
        <w:t> </w:t>
      </w:r>
      <w:r>
        <w:rPr>
          <w:sz w:val="16"/>
        </w:rPr>
        <w:t>but</w:t>
      </w:r>
      <w:r>
        <w:rPr>
          <w:spacing w:val="-6"/>
          <w:sz w:val="16"/>
        </w:rPr>
        <w:t> </w:t>
      </w:r>
      <w:r>
        <w:rPr>
          <w:sz w:val="16"/>
        </w:rPr>
        <w:t>not</w:t>
      </w:r>
      <w:r>
        <w:rPr>
          <w:spacing w:val="-6"/>
          <w:sz w:val="16"/>
        </w:rPr>
        <w:t> </w:t>
      </w:r>
      <w:r>
        <w:rPr>
          <w:sz w:val="16"/>
        </w:rPr>
        <w:t>linear</w:t>
      </w:r>
      <w:r>
        <w:rPr>
          <w:spacing w:val="-5"/>
          <w:sz w:val="16"/>
        </w:rPr>
        <w:t> </w:t>
      </w:r>
      <w:r>
        <w:rPr>
          <w:sz w:val="16"/>
        </w:rPr>
        <w:t>set</w:t>
      </w:r>
      <w:r>
        <w:rPr>
          <w:spacing w:val="-6"/>
          <w:sz w:val="16"/>
        </w:rPr>
        <w:t> </w:t>
      </w:r>
      <w:r>
        <w:rPr>
          <w:sz w:val="16"/>
        </w:rPr>
        <w:t>union</w:t>
      </w:r>
      <w:r>
        <w:rPr>
          <w:spacing w:val="-6"/>
          <w:sz w:val="16"/>
        </w:rPr>
        <w:t> </w:t>
      </w:r>
      <w:r>
        <w:rPr>
          <w:sz w:val="16"/>
        </w:rPr>
        <w:t>algorithm,”</w:t>
      </w:r>
      <w:r>
        <w:rPr>
          <w:spacing w:val="-5"/>
          <w:sz w:val="16"/>
        </w:rPr>
        <w:t> </w:t>
      </w:r>
      <w:r>
        <w:rPr>
          <w:i/>
          <w:sz w:val="16"/>
        </w:rPr>
        <w:t>Journal</w:t>
      </w:r>
      <w:r>
        <w:rPr>
          <w:i/>
          <w:spacing w:val="-6"/>
          <w:sz w:val="16"/>
        </w:rPr>
        <w:t> </w:t>
      </w:r>
      <w:r>
        <w:rPr>
          <w:i/>
          <w:sz w:val="16"/>
        </w:rPr>
        <w:t>of</w:t>
      </w:r>
      <w:r>
        <w:rPr>
          <w:i/>
          <w:spacing w:val="-6"/>
          <w:sz w:val="16"/>
        </w:rPr>
        <w:t> </w:t>
      </w:r>
      <w:r>
        <w:rPr>
          <w:i/>
          <w:sz w:val="16"/>
        </w:rPr>
        <w:t>the</w:t>
      </w:r>
      <w:r>
        <w:rPr>
          <w:i/>
          <w:spacing w:val="-6"/>
          <w:sz w:val="16"/>
        </w:rPr>
        <w:t> </w:t>
      </w:r>
      <w:r>
        <w:rPr>
          <w:i/>
          <w:sz w:val="16"/>
        </w:rPr>
        <w:t>ACM</w:t>
      </w:r>
      <w:r>
        <w:rPr>
          <w:sz w:val="16"/>
        </w:rPr>
        <w:t>,</w:t>
      </w:r>
      <w:r>
        <w:rPr>
          <w:spacing w:val="-5"/>
          <w:sz w:val="16"/>
        </w:rPr>
        <w:t> </w:t>
      </w:r>
      <w:r>
        <w:rPr>
          <w:sz w:val="16"/>
        </w:rPr>
        <w:t>vol.</w:t>
      </w:r>
      <w:r>
        <w:rPr>
          <w:spacing w:val="-6"/>
          <w:sz w:val="16"/>
        </w:rPr>
        <w:t> </w:t>
      </w:r>
      <w:r>
        <w:rPr>
          <w:sz w:val="16"/>
        </w:rPr>
        <w:t>22,</w:t>
      </w:r>
      <w:r>
        <w:rPr>
          <w:spacing w:val="-6"/>
          <w:sz w:val="16"/>
        </w:rPr>
        <w:t> </w:t>
      </w:r>
      <w:r>
        <w:rPr>
          <w:sz w:val="16"/>
        </w:rPr>
        <w:t>no.</w:t>
      </w:r>
      <w:r>
        <w:rPr>
          <w:spacing w:val="-5"/>
          <w:sz w:val="16"/>
        </w:rPr>
        <w:t> </w:t>
      </w:r>
      <w:r>
        <w:rPr>
          <w:sz w:val="16"/>
        </w:rPr>
        <w:t>2,</w:t>
      </w:r>
      <w:r>
        <w:rPr>
          <w:spacing w:val="-6"/>
          <w:sz w:val="16"/>
        </w:rPr>
        <w:t> </w:t>
      </w:r>
      <w:r>
        <w:rPr>
          <w:sz w:val="16"/>
        </w:rPr>
        <w:t>pp.</w:t>
      </w:r>
      <w:r>
        <w:rPr>
          <w:spacing w:val="-6"/>
          <w:sz w:val="16"/>
        </w:rPr>
        <w:t> </w:t>
      </w:r>
      <w:r>
        <w:rPr>
          <w:sz w:val="16"/>
        </w:rPr>
        <w:t>215–225,</w:t>
      </w:r>
      <w:r>
        <w:rPr>
          <w:spacing w:val="-5"/>
          <w:sz w:val="16"/>
        </w:rPr>
        <w:t> </w:t>
      </w:r>
      <w:r>
        <w:rPr>
          <w:spacing w:val="-2"/>
          <w:sz w:val="16"/>
        </w:rPr>
        <w:t>1975.</w:t>
      </w:r>
    </w:p>
    <w:p>
      <w:pPr>
        <w:pStyle w:val="ListParagraph"/>
        <w:numPr>
          <w:ilvl w:val="0"/>
          <w:numId w:val="13"/>
        </w:numPr>
        <w:tabs>
          <w:tab w:pos="432" w:val="left" w:leader="none"/>
        </w:tabs>
        <w:spacing w:line="240" w:lineRule="auto" w:before="16" w:after="0"/>
        <w:ind w:left="432" w:right="0" w:hanging="364"/>
        <w:jc w:val="left"/>
        <w:rPr>
          <w:sz w:val="16"/>
        </w:rPr>
      </w:pPr>
      <w:r>
        <w:rPr>
          <w:sz w:val="16"/>
        </w:rPr>
        <w:t>M.</w:t>
      </w:r>
      <w:r>
        <w:rPr>
          <w:spacing w:val="-6"/>
          <w:sz w:val="16"/>
        </w:rPr>
        <w:t> </w:t>
      </w:r>
      <w:r>
        <w:rPr>
          <w:sz w:val="16"/>
        </w:rPr>
        <w:t>Fredman</w:t>
      </w:r>
      <w:r>
        <w:rPr>
          <w:spacing w:val="-6"/>
          <w:sz w:val="16"/>
        </w:rPr>
        <w:t> </w:t>
      </w:r>
      <w:r>
        <w:rPr>
          <w:sz w:val="16"/>
        </w:rPr>
        <w:t>and</w:t>
      </w:r>
      <w:r>
        <w:rPr>
          <w:spacing w:val="-6"/>
          <w:sz w:val="16"/>
        </w:rPr>
        <w:t> </w:t>
      </w:r>
      <w:r>
        <w:rPr>
          <w:sz w:val="16"/>
        </w:rPr>
        <w:t>M.</w:t>
      </w:r>
      <w:r>
        <w:rPr>
          <w:spacing w:val="-6"/>
          <w:sz w:val="16"/>
        </w:rPr>
        <w:t> </w:t>
      </w:r>
      <w:r>
        <w:rPr>
          <w:sz w:val="16"/>
        </w:rPr>
        <w:t>Saks,</w:t>
      </w:r>
      <w:r>
        <w:rPr>
          <w:spacing w:val="-6"/>
          <w:sz w:val="16"/>
        </w:rPr>
        <w:t> </w:t>
      </w:r>
      <w:r>
        <w:rPr>
          <w:sz w:val="16"/>
        </w:rPr>
        <w:t>“The</w:t>
      </w:r>
      <w:r>
        <w:rPr>
          <w:spacing w:val="-6"/>
          <w:sz w:val="16"/>
        </w:rPr>
        <w:t> </w:t>
      </w:r>
      <w:r>
        <w:rPr>
          <w:sz w:val="16"/>
        </w:rPr>
        <w:t>cell</w:t>
      </w:r>
      <w:r>
        <w:rPr>
          <w:spacing w:val="-5"/>
          <w:sz w:val="16"/>
        </w:rPr>
        <w:t> </w:t>
      </w:r>
      <w:r>
        <w:rPr>
          <w:sz w:val="16"/>
        </w:rPr>
        <w:t>probe</w:t>
      </w:r>
      <w:r>
        <w:rPr>
          <w:spacing w:val="-6"/>
          <w:sz w:val="16"/>
        </w:rPr>
        <w:t> </w:t>
      </w:r>
      <w:r>
        <w:rPr>
          <w:sz w:val="16"/>
        </w:rPr>
        <w:t>complexity</w:t>
      </w:r>
      <w:r>
        <w:rPr>
          <w:spacing w:val="-6"/>
          <w:sz w:val="16"/>
        </w:rPr>
        <w:t> </w:t>
      </w:r>
      <w:r>
        <w:rPr>
          <w:sz w:val="16"/>
        </w:rPr>
        <w:t>of</w:t>
      </w:r>
      <w:r>
        <w:rPr>
          <w:spacing w:val="-6"/>
          <w:sz w:val="16"/>
        </w:rPr>
        <w:t> </w:t>
      </w:r>
      <w:r>
        <w:rPr>
          <w:sz w:val="16"/>
        </w:rPr>
        <w:t>dynamic</w:t>
      </w:r>
      <w:r>
        <w:rPr>
          <w:spacing w:val="-6"/>
          <w:sz w:val="16"/>
        </w:rPr>
        <w:t> </w:t>
      </w:r>
      <w:r>
        <w:rPr>
          <w:sz w:val="16"/>
        </w:rPr>
        <w:t>data</w:t>
      </w:r>
      <w:r>
        <w:rPr>
          <w:spacing w:val="-6"/>
          <w:sz w:val="16"/>
        </w:rPr>
        <w:t> </w:t>
      </w:r>
      <w:r>
        <w:rPr>
          <w:sz w:val="16"/>
        </w:rPr>
        <w:t>structures,”</w:t>
      </w:r>
      <w:r>
        <w:rPr>
          <w:spacing w:val="-6"/>
          <w:sz w:val="16"/>
        </w:rPr>
        <w:t> </w:t>
      </w:r>
      <w:r>
        <w:rPr>
          <w:sz w:val="16"/>
        </w:rPr>
        <w:t>in</w:t>
      </w:r>
      <w:r>
        <w:rPr>
          <w:spacing w:val="-5"/>
          <w:sz w:val="16"/>
        </w:rPr>
        <w:t> </w:t>
      </w:r>
      <w:r>
        <w:rPr>
          <w:i/>
          <w:sz w:val="16"/>
        </w:rPr>
        <w:t>STOC</w:t>
      </w:r>
      <w:r>
        <w:rPr>
          <w:sz w:val="16"/>
        </w:rPr>
        <w:t>,</w:t>
      </w:r>
      <w:r>
        <w:rPr>
          <w:spacing w:val="-6"/>
          <w:sz w:val="16"/>
        </w:rPr>
        <w:t> </w:t>
      </w:r>
      <w:r>
        <w:rPr>
          <w:spacing w:val="-2"/>
          <w:sz w:val="16"/>
        </w:rPr>
        <w:t>1989.</w:t>
      </w:r>
    </w:p>
    <w:p>
      <w:pPr>
        <w:pStyle w:val="ListParagraph"/>
        <w:numPr>
          <w:ilvl w:val="0"/>
          <w:numId w:val="13"/>
        </w:numPr>
        <w:tabs>
          <w:tab w:pos="432" w:val="left" w:leader="none"/>
        </w:tabs>
        <w:spacing w:line="240" w:lineRule="auto" w:before="15" w:after="0"/>
        <w:ind w:left="432" w:right="0" w:hanging="364"/>
        <w:jc w:val="left"/>
        <w:rPr>
          <w:sz w:val="16"/>
        </w:rPr>
      </w:pPr>
      <w:r>
        <w:rPr>
          <w:sz w:val="16"/>
        </w:rPr>
        <w:t>B.</w:t>
      </w:r>
      <w:r>
        <w:rPr>
          <w:spacing w:val="-8"/>
          <w:sz w:val="16"/>
        </w:rPr>
        <w:t> </w:t>
      </w:r>
      <w:r>
        <w:rPr>
          <w:sz w:val="16"/>
        </w:rPr>
        <w:t>Galler</w:t>
      </w:r>
      <w:r>
        <w:rPr>
          <w:spacing w:val="-8"/>
          <w:sz w:val="16"/>
        </w:rPr>
        <w:t> </w:t>
      </w:r>
      <w:r>
        <w:rPr>
          <w:sz w:val="16"/>
        </w:rPr>
        <w:t>and</w:t>
      </w:r>
      <w:r>
        <w:rPr>
          <w:spacing w:val="-7"/>
          <w:sz w:val="16"/>
        </w:rPr>
        <w:t> </w:t>
      </w:r>
      <w:r>
        <w:rPr>
          <w:sz w:val="16"/>
        </w:rPr>
        <w:t>M.</w:t>
      </w:r>
      <w:r>
        <w:rPr>
          <w:spacing w:val="-8"/>
          <w:sz w:val="16"/>
        </w:rPr>
        <w:t> </w:t>
      </w:r>
      <w:r>
        <w:rPr>
          <w:sz w:val="16"/>
        </w:rPr>
        <w:t>Fisher,</w:t>
      </w:r>
      <w:r>
        <w:rPr>
          <w:spacing w:val="-8"/>
          <w:sz w:val="16"/>
        </w:rPr>
        <w:t> </w:t>
      </w:r>
      <w:r>
        <w:rPr>
          <w:sz w:val="16"/>
        </w:rPr>
        <w:t>“An</w:t>
      </w:r>
      <w:r>
        <w:rPr>
          <w:spacing w:val="-7"/>
          <w:sz w:val="16"/>
        </w:rPr>
        <w:t> </w:t>
      </w:r>
      <w:r>
        <w:rPr>
          <w:sz w:val="16"/>
        </w:rPr>
        <w:t>improved</w:t>
      </w:r>
      <w:r>
        <w:rPr>
          <w:spacing w:val="-8"/>
          <w:sz w:val="16"/>
        </w:rPr>
        <w:t> </w:t>
      </w:r>
      <w:r>
        <w:rPr>
          <w:sz w:val="16"/>
        </w:rPr>
        <w:t>equivalence</w:t>
      </w:r>
      <w:r>
        <w:rPr>
          <w:spacing w:val="-8"/>
          <w:sz w:val="16"/>
        </w:rPr>
        <w:t> </w:t>
      </w:r>
      <w:r>
        <w:rPr>
          <w:sz w:val="16"/>
        </w:rPr>
        <w:t>algorithm,”</w:t>
      </w:r>
      <w:r>
        <w:rPr>
          <w:spacing w:val="-7"/>
          <w:sz w:val="16"/>
        </w:rPr>
        <w:t> </w:t>
      </w:r>
      <w:r>
        <w:rPr>
          <w:i/>
          <w:sz w:val="16"/>
        </w:rPr>
        <w:t>Communications</w:t>
      </w:r>
      <w:r>
        <w:rPr>
          <w:i/>
          <w:spacing w:val="-8"/>
          <w:sz w:val="16"/>
        </w:rPr>
        <w:t> </w:t>
      </w:r>
      <w:r>
        <w:rPr>
          <w:i/>
          <w:sz w:val="16"/>
        </w:rPr>
        <w:t>of</w:t>
      </w:r>
      <w:r>
        <w:rPr>
          <w:i/>
          <w:spacing w:val="-8"/>
          <w:sz w:val="16"/>
        </w:rPr>
        <w:t> </w:t>
      </w:r>
      <w:r>
        <w:rPr>
          <w:i/>
          <w:sz w:val="16"/>
        </w:rPr>
        <w:t>the</w:t>
      </w:r>
      <w:r>
        <w:rPr>
          <w:i/>
          <w:spacing w:val="-7"/>
          <w:sz w:val="16"/>
        </w:rPr>
        <w:t> </w:t>
      </w:r>
      <w:r>
        <w:rPr>
          <w:i/>
          <w:sz w:val="16"/>
        </w:rPr>
        <w:t>ACM</w:t>
      </w:r>
      <w:r>
        <w:rPr>
          <w:sz w:val="16"/>
        </w:rPr>
        <w:t>,</w:t>
      </w:r>
      <w:r>
        <w:rPr>
          <w:spacing w:val="-8"/>
          <w:sz w:val="16"/>
        </w:rPr>
        <w:t> </w:t>
      </w:r>
      <w:r>
        <w:rPr>
          <w:sz w:val="16"/>
        </w:rPr>
        <w:t>vol.</w:t>
      </w:r>
      <w:r>
        <w:rPr>
          <w:spacing w:val="-8"/>
          <w:sz w:val="16"/>
        </w:rPr>
        <w:t> </w:t>
      </w:r>
      <w:r>
        <w:rPr>
          <w:sz w:val="16"/>
        </w:rPr>
        <w:t>7,</w:t>
      </w:r>
      <w:r>
        <w:rPr>
          <w:spacing w:val="-7"/>
          <w:sz w:val="16"/>
        </w:rPr>
        <w:t> </w:t>
      </w:r>
      <w:r>
        <w:rPr>
          <w:sz w:val="16"/>
        </w:rPr>
        <w:t>no.</w:t>
      </w:r>
      <w:r>
        <w:rPr>
          <w:spacing w:val="-8"/>
          <w:sz w:val="16"/>
        </w:rPr>
        <w:t> </w:t>
      </w:r>
      <w:r>
        <w:rPr>
          <w:sz w:val="16"/>
        </w:rPr>
        <w:t>5,</w:t>
      </w:r>
      <w:r>
        <w:rPr>
          <w:spacing w:val="-8"/>
          <w:sz w:val="16"/>
        </w:rPr>
        <w:t> </w:t>
      </w:r>
      <w:r>
        <w:rPr>
          <w:sz w:val="16"/>
        </w:rPr>
        <w:t>pp.</w:t>
      </w:r>
      <w:r>
        <w:rPr>
          <w:spacing w:val="-7"/>
          <w:sz w:val="16"/>
        </w:rPr>
        <w:t> </w:t>
      </w:r>
      <w:r>
        <w:rPr>
          <w:sz w:val="16"/>
        </w:rPr>
        <w:t>301–303,</w:t>
      </w:r>
      <w:r>
        <w:rPr>
          <w:spacing w:val="-8"/>
          <w:sz w:val="16"/>
        </w:rPr>
        <w:t> </w:t>
      </w:r>
      <w:r>
        <w:rPr>
          <w:spacing w:val="-2"/>
          <w:sz w:val="16"/>
        </w:rPr>
        <w:t>1964.</w:t>
      </w:r>
    </w:p>
    <w:p>
      <w:pPr>
        <w:pStyle w:val="ListParagraph"/>
        <w:numPr>
          <w:ilvl w:val="0"/>
          <w:numId w:val="13"/>
        </w:numPr>
        <w:tabs>
          <w:tab w:pos="432" w:val="left" w:leader="none"/>
        </w:tabs>
        <w:spacing w:line="240" w:lineRule="auto" w:before="15" w:after="0"/>
        <w:ind w:left="432" w:right="0" w:hanging="364"/>
        <w:jc w:val="left"/>
        <w:rPr>
          <w:sz w:val="16"/>
        </w:rPr>
      </w:pPr>
      <w:r>
        <w:rPr>
          <w:spacing w:val="-2"/>
          <w:sz w:val="16"/>
        </w:rPr>
        <w:t>J.</w:t>
      </w:r>
      <w:r>
        <w:rPr>
          <w:spacing w:val="3"/>
          <w:sz w:val="16"/>
        </w:rPr>
        <w:t> </w:t>
      </w:r>
      <w:r>
        <w:rPr>
          <w:spacing w:val="-2"/>
          <w:sz w:val="16"/>
        </w:rPr>
        <w:t>Hopcroft</w:t>
      </w:r>
      <w:r>
        <w:rPr>
          <w:spacing w:val="4"/>
          <w:sz w:val="16"/>
        </w:rPr>
        <w:t> </w:t>
      </w:r>
      <w:r>
        <w:rPr>
          <w:spacing w:val="-2"/>
          <w:sz w:val="16"/>
        </w:rPr>
        <w:t>and</w:t>
      </w:r>
      <w:r>
        <w:rPr>
          <w:spacing w:val="3"/>
          <w:sz w:val="16"/>
        </w:rPr>
        <w:t> </w:t>
      </w:r>
      <w:r>
        <w:rPr>
          <w:spacing w:val="-2"/>
          <w:sz w:val="16"/>
        </w:rPr>
        <w:t>J.</w:t>
      </w:r>
      <w:r>
        <w:rPr>
          <w:spacing w:val="4"/>
          <w:sz w:val="16"/>
        </w:rPr>
        <w:t> </w:t>
      </w:r>
      <w:r>
        <w:rPr>
          <w:spacing w:val="-2"/>
          <w:sz w:val="16"/>
        </w:rPr>
        <w:t>Ullman,</w:t>
      </w:r>
      <w:r>
        <w:rPr>
          <w:spacing w:val="4"/>
          <w:sz w:val="16"/>
        </w:rPr>
        <w:t> </w:t>
      </w:r>
      <w:r>
        <w:rPr>
          <w:i/>
          <w:spacing w:val="-2"/>
          <w:sz w:val="16"/>
        </w:rPr>
        <w:t>Introduction</w:t>
      </w:r>
      <w:r>
        <w:rPr>
          <w:i/>
          <w:spacing w:val="3"/>
          <w:sz w:val="16"/>
        </w:rPr>
        <w:t> </w:t>
      </w:r>
      <w:r>
        <w:rPr>
          <w:i/>
          <w:spacing w:val="-2"/>
          <w:sz w:val="16"/>
        </w:rPr>
        <w:t>to</w:t>
      </w:r>
      <w:r>
        <w:rPr>
          <w:i/>
          <w:spacing w:val="4"/>
          <w:sz w:val="16"/>
        </w:rPr>
        <w:t> </w:t>
      </w:r>
      <w:r>
        <w:rPr>
          <w:i/>
          <w:spacing w:val="-2"/>
          <w:sz w:val="16"/>
        </w:rPr>
        <w:t>Automata</w:t>
      </w:r>
      <w:r>
        <w:rPr>
          <w:i/>
          <w:spacing w:val="3"/>
          <w:sz w:val="16"/>
        </w:rPr>
        <w:t> </w:t>
      </w:r>
      <w:r>
        <w:rPr>
          <w:i/>
          <w:spacing w:val="-2"/>
          <w:sz w:val="16"/>
        </w:rPr>
        <w:t>Theory,</w:t>
      </w:r>
      <w:r>
        <w:rPr>
          <w:i/>
          <w:spacing w:val="4"/>
          <w:sz w:val="16"/>
        </w:rPr>
        <w:t> </w:t>
      </w:r>
      <w:r>
        <w:rPr>
          <w:i/>
          <w:spacing w:val="-2"/>
          <w:sz w:val="16"/>
        </w:rPr>
        <w:t>Languages</w:t>
      </w:r>
      <w:r>
        <w:rPr>
          <w:i/>
          <w:spacing w:val="4"/>
          <w:sz w:val="16"/>
        </w:rPr>
        <w:t> </w:t>
      </w:r>
      <w:r>
        <w:rPr>
          <w:i/>
          <w:spacing w:val="-2"/>
          <w:sz w:val="16"/>
        </w:rPr>
        <w:t>and</w:t>
      </w:r>
      <w:r>
        <w:rPr>
          <w:i/>
          <w:spacing w:val="3"/>
          <w:sz w:val="16"/>
        </w:rPr>
        <w:t> </w:t>
      </w:r>
      <w:r>
        <w:rPr>
          <w:i/>
          <w:spacing w:val="-2"/>
          <w:sz w:val="16"/>
        </w:rPr>
        <w:t>Computation</w:t>
      </w:r>
      <w:r>
        <w:rPr>
          <w:spacing w:val="-2"/>
          <w:sz w:val="16"/>
        </w:rPr>
        <w:t>,</w:t>
      </w:r>
      <w:r>
        <w:rPr>
          <w:spacing w:val="4"/>
          <w:sz w:val="16"/>
        </w:rPr>
        <w:t> </w:t>
      </w:r>
      <w:r>
        <w:rPr>
          <w:spacing w:val="-2"/>
          <w:sz w:val="16"/>
        </w:rPr>
        <w:t>Addison-Wesley,</w:t>
      </w:r>
      <w:r>
        <w:rPr>
          <w:spacing w:val="3"/>
          <w:sz w:val="16"/>
        </w:rPr>
        <w:t> </w:t>
      </w:r>
      <w:r>
        <w:rPr>
          <w:spacing w:val="-2"/>
          <w:sz w:val="16"/>
        </w:rPr>
        <w:t>1979.</w:t>
      </w:r>
    </w:p>
    <w:p>
      <w:pPr>
        <w:pStyle w:val="ListParagraph"/>
        <w:numPr>
          <w:ilvl w:val="0"/>
          <w:numId w:val="13"/>
        </w:numPr>
        <w:tabs>
          <w:tab w:pos="432" w:val="left" w:leader="none"/>
        </w:tabs>
        <w:spacing w:line="240" w:lineRule="auto" w:before="16" w:after="0"/>
        <w:ind w:left="432" w:right="0" w:hanging="364"/>
        <w:jc w:val="left"/>
        <w:rPr>
          <w:sz w:val="16"/>
        </w:rPr>
      </w:pPr>
      <w:r>
        <w:rPr>
          <w:spacing w:val="-2"/>
          <w:sz w:val="16"/>
        </w:rPr>
        <w:t>R.</w:t>
      </w:r>
      <w:r>
        <w:rPr>
          <w:sz w:val="16"/>
        </w:rPr>
        <w:t> </w:t>
      </w:r>
      <w:r>
        <w:rPr>
          <w:spacing w:val="-2"/>
          <w:sz w:val="16"/>
        </w:rPr>
        <w:t>Sedgewick</w:t>
      </w:r>
      <w:r>
        <w:rPr>
          <w:sz w:val="16"/>
        </w:rPr>
        <w:t> </w:t>
      </w:r>
      <w:r>
        <w:rPr>
          <w:spacing w:val="-2"/>
          <w:sz w:val="16"/>
        </w:rPr>
        <w:t>and</w:t>
      </w:r>
      <w:r>
        <w:rPr>
          <w:sz w:val="16"/>
        </w:rPr>
        <w:t> </w:t>
      </w:r>
      <w:r>
        <w:rPr>
          <w:spacing w:val="-2"/>
          <w:sz w:val="16"/>
        </w:rPr>
        <w:t>K.</w:t>
      </w:r>
      <w:r>
        <w:rPr>
          <w:sz w:val="16"/>
        </w:rPr>
        <w:t> </w:t>
      </w:r>
      <w:r>
        <w:rPr>
          <w:spacing w:val="-2"/>
          <w:sz w:val="16"/>
        </w:rPr>
        <w:t>Wayne,</w:t>
      </w:r>
      <w:r>
        <w:rPr>
          <w:sz w:val="16"/>
        </w:rPr>
        <w:t> </w:t>
      </w:r>
      <w:r>
        <w:rPr>
          <w:i/>
          <w:spacing w:val="-2"/>
          <w:sz w:val="16"/>
        </w:rPr>
        <w:t>Algorithms</w:t>
      </w:r>
      <w:r>
        <w:rPr>
          <w:spacing w:val="-2"/>
          <w:sz w:val="16"/>
        </w:rPr>
        <w:t>,</w:t>
      </w:r>
      <w:r>
        <w:rPr>
          <w:spacing w:val="1"/>
          <w:sz w:val="16"/>
        </w:rPr>
        <w:t> </w:t>
      </w:r>
      <w:r>
        <w:rPr>
          <w:spacing w:val="-2"/>
          <w:sz w:val="16"/>
        </w:rPr>
        <w:t>4th</w:t>
      </w:r>
      <w:r>
        <w:rPr>
          <w:sz w:val="16"/>
        </w:rPr>
        <w:t> </w:t>
      </w:r>
      <w:r>
        <w:rPr>
          <w:spacing w:val="-2"/>
          <w:sz w:val="16"/>
        </w:rPr>
        <w:t>ed.,</w:t>
      </w:r>
      <w:r>
        <w:rPr>
          <w:sz w:val="16"/>
        </w:rPr>
        <w:t> </w:t>
      </w:r>
      <w:r>
        <w:rPr>
          <w:spacing w:val="-2"/>
          <w:sz w:val="16"/>
        </w:rPr>
        <w:t>Addison-Wesley,</w:t>
      </w:r>
      <w:r>
        <w:rPr>
          <w:sz w:val="16"/>
        </w:rPr>
        <w:t> </w:t>
      </w:r>
      <w:r>
        <w:rPr>
          <w:spacing w:val="-2"/>
          <w:sz w:val="16"/>
        </w:rPr>
        <w:t>2011.</w:t>
      </w:r>
    </w:p>
    <w:p>
      <w:pPr>
        <w:pStyle w:val="ListParagraph"/>
        <w:numPr>
          <w:ilvl w:val="0"/>
          <w:numId w:val="13"/>
        </w:numPr>
        <w:tabs>
          <w:tab w:pos="432" w:val="left" w:leader="none"/>
        </w:tabs>
        <w:spacing w:line="240" w:lineRule="auto" w:before="15" w:after="0"/>
        <w:ind w:left="432" w:right="0" w:hanging="364"/>
        <w:jc w:val="left"/>
        <w:rPr>
          <w:sz w:val="16"/>
        </w:rPr>
      </w:pPr>
      <w:r>
        <w:rPr>
          <w:sz w:val="16"/>
        </w:rPr>
        <w:t>T.</w:t>
      </w:r>
      <w:r>
        <w:rPr>
          <w:spacing w:val="-6"/>
          <w:sz w:val="16"/>
        </w:rPr>
        <w:t> </w:t>
      </w:r>
      <w:r>
        <w:rPr>
          <w:sz w:val="16"/>
        </w:rPr>
        <w:t>Cormen</w:t>
      </w:r>
      <w:r>
        <w:rPr>
          <w:spacing w:val="-6"/>
          <w:sz w:val="16"/>
        </w:rPr>
        <w:t> </w:t>
      </w:r>
      <w:r>
        <w:rPr>
          <w:i/>
          <w:sz w:val="16"/>
        </w:rPr>
        <w:t>et</w:t>
      </w:r>
      <w:r>
        <w:rPr>
          <w:i/>
          <w:spacing w:val="-6"/>
          <w:sz w:val="16"/>
        </w:rPr>
        <w:t> </w:t>
      </w:r>
      <w:r>
        <w:rPr>
          <w:i/>
          <w:sz w:val="16"/>
        </w:rPr>
        <w:t>al.</w:t>
      </w:r>
      <w:r>
        <w:rPr>
          <w:sz w:val="16"/>
        </w:rPr>
        <w:t>,</w:t>
      </w:r>
      <w:r>
        <w:rPr>
          <w:spacing w:val="-6"/>
          <w:sz w:val="16"/>
        </w:rPr>
        <w:t> </w:t>
      </w:r>
      <w:r>
        <w:rPr>
          <w:i/>
          <w:sz w:val="16"/>
        </w:rPr>
        <w:t>Introduction</w:t>
      </w:r>
      <w:r>
        <w:rPr>
          <w:i/>
          <w:spacing w:val="-5"/>
          <w:sz w:val="16"/>
        </w:rPr>
        <w:t> </w:t>
      </w:r>
      <w:r>
        <w:rPr>
          <w:i/>
          <w:sz w:val="16"/>
        </w:rPr>
        <w:t>to</w:t>
      </w:r>
      <w:r>
        <w:rPr>
          <w:i/>
          <w:spacing w:val="-6"/>
          <w:sz w:val="16"/>
        </w:rPr>
        <w:t> </w:t>
      </w:r>
      <w:r>
        <w:rPr>
          <w:i/>
          <w:sz w:val="16"/>
        </w:rPr>
        <w:t>Algorithms</w:t>
      </w:r>
      <w:r>
        <w:rPr>
          <w:sz w:val="16"/>
        </w:rPr>
        <w:t>,</w:t>
      </w:r>
      <w:r>
        <w:rPr>
          <w:spacing w:val="-6"/>
          <w:sz w:val="16"/>
        </w:rPr>
        <w:t> </w:t>
      </w:r>
      <w:r>
        <w:rPr>
          <w:sz w:val="16"/>
        </w:rPr>
        <w:t>4th</w:t>
      </w:r>
      <w:r>
        <w:rPr>
          <w:spacing w:val="-6"/>
          <w:sz w:val="16"/>
        </w:rPr>
        <w:t> </w:t>
      </w:r>
      <w:r>
        <w:rPr>
          <w:sz w:val="16"/>
        </w:rPr>
        <w:t>ed.,</w:t>
      </w:r>
      <w:r>
        <w:rPr>
          <w:spacing w:val="-5"/>
          <w:sz w:val="16"/>
        </w:rPr>
        <w:t> </w:t>
      </w:r>
      <w:r>
        <w:rPr>
          <w:sz w:val="16"/>
        </w:rPr>
        <w:t>MIT</w:t>
      </w:r>
      <w:r>
        <w:rPr>
          <w:spacing w:val="-6"/>
          <w:sz w:val="16"/>
        </w:rPr>
        <w:t> </w:t>
      </w:r>
      <w:r>
        <w:rPr>
          <w:sz w:val="16"/>
        </w:rPr>
        <w:t>Press,</w:t>
      </w:r>
      <w:r>
        <w:rPr>
          <w:spacing w:val="-6"/>
          <w:sz w:val="16"/>
        </w:rPr>
        <w:t> </w:t>
      </w:r>
      <w:r>
        <w:rPr>
          <w:spacing w:val="-2"/>
          <w:sz w:val="16"/>
        </w:rPr>
        <w:t>2022.</w:t>
      </w:r>
    </w:p>
    <w:p>
      <w:pPr>
        <w:pStyle w:val="ListParagraph"/>
        <w:numPr>
          <w:ilvl w:val="0"/>
          <w:numId w:val="13"/>
        </w:numPr>
        <w:tabs>
          <w:tab w:pos="431" w:val="left" w:leader="none"/>
          <w:tab w:pos="433" w:val="left" w:leader="none"/>
        </w:tabs>
        <w:spacing w:line="259" w:lineRule="auto" w:before="15" w:after="0"/>
        <w:ind w:left="433" w:right="774" w:hanging="366"/>
        <w:jc w:val="left"/>
        <w:rPr>
          <w:sz w:val="16"/>
        </w:rPr>
      </w:pPr>
      <w:r>
        <w:rPr>
          <w:sz w:val="16"/>
        </w:rPr>
        <w:t>J. Holm, K. Lichtenberg, and M. Thorup, “Poly-logarithmic deterministic fully-dynamic algorithms for connectivity,” </w:t>
      </w:r>
      <w:r>
        <w:rPr>
          <w:i/>
          <w:sz w:val="16"/>
        </w:rPr>
        <w:t>Journal of the ACM</w:t>
      </w:r>
      <w:r>
        <w:rPr>
          <w:sz w:val="16"/>
        </w:rPr>
        <w:t>,</w:t>
      </w:r>
      <w:r>
        <w:rPr>
          <w:spacing w:val="40"/>
          <w:sz w:val="16"/>
        </w:rPr>
        <w:t> </w:t>
      </w:r>
      <w:r>
        <w:rPr>
          <w:sz w:val="16"/>
        </w:rPr>
        <w:t>vol. 48, no. 4, pp. 723–760, 2001.</w:t>
      </w:r>
    </w:p>
    <w:p>
      <w:pPr>
        <w:pStyle w:val="ListParagraph"/>
        <w:numPr>
          <w:ilvl w:val="0"/>
          <w:numId w:val="13"/>
        </w:numPr>
        <w:tabs>
          <w:tab w:pos="432" w:val="left" w:leader="none"/>
        </w:tabs>
        <w:spacing w:line="240" w:lineRule="auto" w:before="1" w:after="0"/>
        <w:ind w:left="432" w:right="0" w:hanging="364"/>
        <w:jc w:val="left"/>
        <w:rPr>
          <w:sz w:val="16"/>
        </w:rPr>
      </w:pPr>
      <w:r>
        <w:rPr>
          <w:spacing w:val="-2"/>
          <w:sz w:val="16"/>
        </w:rPr>
        <w:t>M.</w:t>
      </w:r>
      <w:r>
        <w:rPr>
          <w:spacing w:val="-1"/>
          <w:sz w:val="16"/>
        </w:rPr>
        <w:t> </w:t>
      </w:r>
      <w:r>
        <w:rPr>
          <w:spacing w:val="-2"/>
          <w:sz w:val="16"/>
        </w:rPr>
        <w:t>Lozano</w:t>
      </w:r>
      <w:r>
        <w:rPr>
          <w:spacing w:val="2"/>
          <w:sz w:val="16"/>
        </w:rPr>
        <w:t> </w:t>
      </w:r>
      <w:r>
        <w:rPr>
          <w:spacing w:val="-2"/>
          <w:sz w:val="16"/>
        </w:rPr>
        <w:t>and</w:t>
      </w:r>
      <w:r>
        <w:rPr>
          <w:spacing w:val="2"/>
          <w:sz w:val="16"/>
        </w:rPr>
        <w:t> </w:t>
      </w:r>
      <w:r>
        <w:rPr>
          <w:spacing w:val="-2"/>
          <w:sz w:val="16"/>
        </w:rPr>
        <w:t>C.</w:t>
      </w:r>
      <w:r>
        <w:rPr>
          <w:spacing w:val="2"/>
          <w:sz w:val="16"/>
        </w:rPr>
        <w:t> </w:t>
      </w:r>
      <w:r>
        <w:rPr>
          <w:spacing w:val="-2"/>
          <w:sz w:val="16"/>
        </w:rPr>
        <w:t>García-Martínez,</w:t>
      </w:r>
      <w:r>
        <w:rPr>
          <w:spacing w:val="2"/>
          <w:sz w:val="16"/>
        </w:rPr>
        <w:t> </w:t>
      </w:r>
      <w:r>
        <w:rPr>
          <w:spacing w:val="-2"/>
          <w:sz w:val="16"/>
        </w:rPr>
        <w:t>“Hybrid</w:t>
      </w:r>
      <w:r>
        <w:rPr>
          <w:spacing w:val="2"/>
          <w:sz w:val="16"/>
        </w:rPr>
        <w:t> </w:t>
      </w:r>
      <w:r>
        <w:rPr>
          <w:spacing w:val="-2"/>
          <w:sz w:val="16"/>
        </w:rPr>
        <w:t>metaheuristics</w:t>
      </w:r>
      <w:r>
        <w:rPr>
          <w:spacing w:val="2"/>
          <w:sz w:val="16"/>
        </w:rPr>
        <w:t> </w:t>
      </w:r>
      <w:r>
        <w:rPr>
          <w:spacing w:val="-2"/>
          <w:sz w:val="16"/>
        </w:rPr>
        <w:t>with</w:t>
      </w:r>
      <w:r>
        <w:rPr>
          <w:spacing w:val="2"/>
          <w:sz w:val="16"/>
        </w:rPr>
        <w:t> </w:t>
      </w:r>
      <w:r>
        <w:rPr>
          <w:spacing w:val="-2"/>
          <w:sz w:val="16"/>
        </w:rPr>
        <w:t>evolutionary</w:t>
      </w:r>
      <w:r>
        <w:rPr>
          <w:spacing w:val="2"/>
          <w:sz w:val="16"/>
        </w:rPr>
        <w:t> </w:t>
      </w:r>
      <w:r>
        <w:rPr>
          <w:spacing w:val="-2"/>
          <w:sz w:val="16"/>
        </w:rPr>
        <w:t>algorithms,”</w:t>
      </w:r>
      <w:r>
        <w:rPr>
          <w:spacing w:val="2"/>
          <w:sz w:val="16"/>
        </w:rPr>
        <w:t> </w:t>
      </w:r>
      <w:r>
        <w:rPr>
          <w:i/>
          <w:spacing w:val="-2"/>
          <w:sz w:val="16"/>
        </w:rPr>
        <w:t>Computers</w:t>
      </w:r>
      <w:r>
        <w:rPr>
          <w:i/>
          <w:spacing w:val="2"/>
          <w:sz w:val="16"/>
        </w:rPr>
        <w:t> </w:t>
      </w:r>
      <w:r>
        <w:rPr>
          <w:i/>
          <w:spacing w:val="-2"/>
          <w:sz w:val="16"/>
        </w:rPr>
        <w:t>&amp;</w:t>
      </w:r>
      <w:r>
        <w:rPr>
          <w:i/>
          <w:spacing w:val="2"/>
          <w:sz w:val="16"/>
        </w:rPr>
        <w:t> </w:t>
      </w:r>
      <w:r>
        <w:rPr>
          <w:i/>
          <w:spacing w:val="-2"/>
          <w:sz w:val="16"/>
        </w:rPr>
        <w:t>Operations</w:t>
      </w:r>
      <w:r>
        <w:rPr>
          <w:i/>
          <w:spacing w:val="2"/>
          <w:sz w:val="16"/>
        </w:rPr>
        <w:t> </w:t>
      </w:r>
      <w:r>
        <w:rPr>
          <w:i/>
          <w:spacing w:val="-2"/>
          <w:sz w:val="16"/>
        </w:rPr>
        <w:t>Research</w:t>
      </w:r>
      <w:r>
        <w:rPr>
          <w:spacing w:val="-2"/>
          <w:sz w:val="16"/>
        </w:rPr>
        <w:t>,</w:t>
      </w:r>
      <w:r>
        <w:rPr>
          <w:spacing w:val="2"/>
          <w:sz w:val="16"/>
        </w:rPr>
        <w:t> </w:t>
      </w:r>
      <w:r>
        <w:rPr>
          <w:spacing w:val="-2"/>
          <w:sz w:val="16"/>
        </w:rPr>
        <w:t>vol.</w:t>
      </w:r>
      <w:r>
        <w:rPr>
          <w:spacing w:val="2"/>
          <w:sz w:val="16"/>
        </w:rPr>
        <w:t> </w:t>
      </w:r>
      <w:r>
        <w:rPr>
          <w:spacing w:val="-2"/>
          <w:sz w:val="16"/>
        </w:rPr>
        <w:t>37,</w:t>
      </w:r>
      <w:r>
        <w:rPr>
          <w:spacing w:val="2"/>
          <w:sz w:val="16"/>
        </w:rPr>
        <w:t> </w:t>
      </w:r>
      <w:r>
        <w:rPr>
          <w:spacing w:val="-2"/>
          <w:sz w:val="16"/>
        </w:rPr>
        <w:t>no.</w:t>
      </w:r>
      <w:r>
        <w:rPr>
          <w:spacing w:val="2"/>
          <w:sz w:val="16"/>
        </w:rPr>
        <w:t> </w:t>
      </w:r>
      <w:r>
        <w:rPr>
          <w:spacing w:val="-5"/>
          <w:sz w:val="16"/>
        </w:rPr>
        <w:t>3,</w:t>
      </w:r>
    </w:p>
    <w:p>
      <w:pPr>
        <w:spacing w:before="15"/>
        <w:ind w:left="433" w:right="0" w:firstLine="0"/>
        <w:jc w:val="left"/>
        <w:rPr>
          <w:sz w:val="16"/>
        </w:rPr>
      </w:pPr>
      <w:r>
        <w:rPr>
          <w:sz w:val="16"/>
        </w:rPr>
        <w:t>pp.</w:t>
      </w:r>
      <w:r>
        <w:rPr>
          <w:spacing w:val="-5"/>
          <w:sz w:val="16"/>
        </w:rPr>
        <w:t> </w:t>
      </w:r>
      <w:r>
        <w:rPr>
          <w:sz w:val="16"/>
        </w:rPr>
        <w:t>481–497,</w:t>
      </w:r>
      <w:r>
        <w:rPr>
          <w:spacing w:val="-5"/>
          <w:sz w:val="16"/>
        </w:rPr>
        <w:t> </w:t>
      </w:r>
      <w:r>
        <w:rPr>
          <w:spacing w:val="-2"/>
          <w:sz w:val="16"/>
        </w:rPr>
        <w:t>2010.</w:t>
      </w:r>
    </w:p>
    <w:p>
      <w:pPr>
        <w:pStyle w:val="ListParagraph"/>
        <w:numPr>
          <w:ilvl w:val="0"/>
          <w:numId w:val="13"/>
        </w:numPr>
        <w:tabs>
          <w:tab w:pos="431" w:val="left" w:leader="none"/>
          <w:tab w:pos="433" w:val="left" w:leader="none"/>
        </w:tabs>
        <w:spacing w:line="259" w:lineRule="auto" w:before="16" w:after="0"/>
        <w:ind w:left="433" w:right="774" w:hanging="366"/>
        <w:jc w:val="left"/>
        <w:rPr>
          <w:sz w:val="16"/>
        </w:rPr>
      </w:pPr>
      <w:r>
        <w:rPr>
          <w:spacing w:val="-2"/>
          <w:sz w:val="16"/>
        </w:rPr>
        <w:t>V.</w:t>
      </w:r>
      <w:r>
        <w:rPr>
          <w:spacing w:val="-4"/>
          <w:sz w:val="16"/>
        </w:rPr>
        <w:t> </w:t>
      </w:r>
      <w:r>
        <w:rPr>
          <w:spacing w:val="-2"/>
          <w:sz w:val="16"/>
        </w:rPr>
        <w:t>Máximo</w:t>
      </w:r>
      <w:r>
        <w:rPr>
          <w:spacing w:val="-4"/>
          <w:sz w:val="16"/>
        </w:rPr>
        <w:t> </w:t>
      </w:r>
      <w:r>
        <w:rPr>
          <w:spacing w:val="-2"/>
          <w:sz w:val="16"/>
        </w:rPr>
        <w:t>and</w:t>
      </w:r>
      <w:r>
        <w:rPr>
          <w:spacing w:val="-4"/>
          <w:sz w:val="16"/>
        </w:rPr>
        <w:t> </w:t>
      </w:r>
      <w:r>
        <w:rPr>
          <w:spacing w:val="-2"/>
          <w:sz w:val="16"/>
        </w:rPr>
        <w:t>M.</w:t>
      </w:r>
      <w:r>
        <w:rPr>
          <w:spacing w:val="-4"/>
          <w:sz w:val="16"/>
        </w:rPr>
        <w:t> </w:t>
      </w:r>
      <w:r>
        <w:rPr>
          <w:spacing w:val="-2"/>
          <w:sz w:val="16"/>
        </w:rPr>
        <w:t>Nascimento,</w:t>
      </w:r>
      <w:r>
        <w:rPr>
          <w:spacing w:val="-4"/>
          <w:sz w:val="16"/>
        </w:rPr>
        <w:t> </w:t>
      </w:r>
      <w:r>
        <w:rPr>
          <w:spacing w:val="-2"/>
          <w:sz w:val="16"/>
        </w:rPr>
        <w:t>“Intensification,</w:t>
      </w:r>
      <w:r>
        <w:rPr>
          <w:spacing w:val="-4"/>
          <w:sz w:val="16"/>
        </w:rPr>
        <w:t> </w:t>
      </w:r>
      <w:r>
        <w:rPr>
          <w:spacing w:val="-2"/>
          <w:sz w:val="16"/>
        </w:rPr>
        <w:t>learning</w:t>
      </w:r>
      <w:r>
        <w:rPr>
          <w:spacing w:val="-4"/>
          <w:sz w:val="16"/>
        </w:rPr>
        <w:t> </w:t>
      </w:r>
      <w:r>
        <w:rPr>
          <w:spacing w:val="-2"/>
          <w:sz w:val="16"/>
        </w:rPr>
        <w:t>and</w:t>
      </w:r>
      <w:r>
        <w:rPr>
          <w:spacing w:val="-4"/>
          <w:sz w:val="16"/>
        </w:rPr>
        <w:t> </w:t>
      </w:r>
      <w:r>
        <w:rPr>
          <w:spacing w:val="-2"/>
          <w:sz w:val="16"/>
        </w:rPr>
        <w:t>diversification</w:t>
      </w:r>
      <w:r>
        <w:rPr>
          <w:spacing w:val="-4"/>
          <w:sz w:val="16"/>
        </w:rPr>
        <w:t> </w:t>
      </w:r>
      <w:r>
        <w:rPr>
          <w:spacing w:val="-2"/>
          <w:sz w:val="16"/>
        </w:rPr>
        <w:t>in</w:t>
      </w:r>
      <w:r>
        <w:rPr>
          <w:spacing w:val="-4"/>
          <w:sz w:val="16"/>
        </w:rPr>
        <w:t> </w:t>
      </w:r>
      <w:r>
        <w:rPr>
          <w:spacing w:val="-2"/>
          <w:sz w:val="16"/>
        </w:rPr>
        <w:t>a</w:t>
      </w:r>
      <w:r>
        <w:rPr>
          <w:spacing w:val="-4"/>
          <w:sz w:val="16"/>
        </w:rPr>
        <w:t> </w:t>
      </w:r>
      <w:r>
        <w:rPr>
          <w:spacing w:val="-2"/>
          <w:sz w:val="16"/>
        </w:rPr>
        <w:t>hybrid</w:t>
      </w:r>
      <w:r>
        <w:rPr>
          <w:spacing w:val="-4"/>
          <w:sz w:val="16"/>
        </w:rPr>
        <w:t> </w:t>
      </w:r>
      <w:r>
        <w:rPr>
          <w:spacing w:val="-2"/>
          <w:sz w:val="16"/>
        </w:rPr>
        <w:t>metaheuristic,”</w:t>
      </w:r>
      <w:r>
        <w:rPr>
          <w:spacing w:val="-4"/>
          <w:sz w:val="16"/>
        </w:rPr>
        <w:t> </w:t>
      </w:r>
      <w:r>
        <w:rPr>
          <w:i/>
          <w:spacing w:val="-2"/>
          <w:sz w:val="16"/>
        </w:rPr>
        <w:t>Journal</w:t>
      </w:r>
      <w:r>
        <w:rPr>
          <w:i/>
          <w:spacing w:val="-4"/>
          <w:sz w:val="16"/>
        </w:rPr>
        <w:t> </w:t>
      </w:r>
      <w:r>
        <w:rPr>
          <w:i/>
          <w:spacing w:val="-2"/>
          <w:sz w:val="16"/>
        </w:rPr>
        <w:t>of</w:t>
      </w:r>
      <w:r>
        <w:rPr>
          <w:i/>
          <w:spacing w:val="-4"/>
          <w:sz w:val="16"/>
        </w:rPr>
        <w:t> </w:t>
      </w:r>
      <w:r>
        <w:rPr>
          <w:i/>
          <w:spacing w:val="-2"/>
          <w:sz w:val="16"/>
        </w:rPr>
        <w:t>Heuristics</w:t>
      </w:r>
      <w:r>
        <w:rPr>
          <w:spacing w:val="-2"/>
          <w:sz w:val="16"/>
        </w:rPr>
        <w:t>,</w:t>
      </w:r>
      <w:r>
        <w:rPr>
          <w:spacing w:val="-4"/>
          <w:sz w:val="16"/>
        </w:rPr>
        <w:t> </w:t>
      </w:r>
      <w:r>
        <w:rPr>
          <w:spacing w:val="-2"/>
          <w:sz w:val="16"/>
        </w:rPr>
        <w:t>vol.</w:t>
      </w:r>
      <w:r>
        <w:rPr>
          <w:spacing w:val="-4"/>
          <w:sz w:val="16"/>
        </w:rPr>
        <w:t> </w:t>
      </w:r>
      <w:r>
        <w:rPr>
          <w:spacing w:val="-2"/>
          <w:sz w:val="16"/>
        </w:rPr>
        <w:t>25,</w:t>
      </w:r>
      <w:r>
        <w:rPr>
          <w:spacing w:val="-4"/>
          <w:sz w:val="16"/>
        </w:rPr>
        <w:t> </w:t>
      </w:r>
      <w:r>
        <w:rPr>
          <w:spacing w:val="-2"/>
          <w:sz w:val="16"/>
        </w:rPr>
        <w:t>pp.</w:t>
      </w:r>
      <w:r>
        <w:rPr>
          <w:spacing w:val="-4"/>
          <w:sz w:val="16"/>
        </w:rPr>
        <w:t> </w:t>
      </w:r>
      <w:r>
        <w:rPr>
          <w:spacing w:val="-2"/>
          <w:sz w:val="16"/>
        </w:rPr>
        <w:t>539–</w:t>
      </w:r>
      <w:r>
        <w:rPr>
          <w:spacing w:val="40"/>
          <w:sz w:val="16"/>
        </w:rPr>
        <w:t> </w:t>
      </w:r>
      <w:r>
        <w:rPr>
          <w:sz w:val="16"/>
        </w:rPr>
        <w:t>564,</w:t>
      </w:r>
      <w:r>
        <w:rPr>
          <w:spacing w:val="-3"/>
          <w:sz w:val="16"/>
        </w:rPr>
        <w:t> </w:t>
      </w:r>
      <w:r>
        <w:rPr>
          <w:sz w:val="16"/>
        </w:rPr>
        <w:t>2019.</w:t>
      </w:r>
    </w:p>
    <w:p>
      <w:pPr>
        <w:pStyle w:val="ListParagraph"/>
        <w:numPr>
          <w:ilvl w:val="0"/>
          <w:numId w:val="13"/>
        </w:numPr>
        <w:tabs>
          <w:tab w:pos="432" w:val="left" w:leader="none"/>
        </w:tabs>
        <w:spacing w:line="240" w:lineRule="auto" w:before="1" w:after="0"/>
        <w:ind w:left="432" w:right="0" w:hanging="364"/>
        <w:jc w:val="left"/>
        <w:rPr>
          <w:sz w:val="16"/>
        </w:rPr>
      </w:pPr>
      <w:r>
        <w:rPr>
          <w:sz w:val="16"/>
        </w:rPr>
        <w:t>C.</w:t>
      </w:r>
      <w:r>
        <w:rPr>
          <w:spacing w:val="-7"/>
          <w:sz w:val="16"/>
        </w:rPr>
        <w:t> </w:t>
      </w:r>
      <w:r>
        <w:rPr>
          <w:sz w:val="16"/>
        </w:rPr>
        <w:t>Blum</w:t>
      </w:r>
      <w:r>
        <w:rPr>
          <w:spacing w:val="-7"/>
          <w:sz w:val="16"/>
        </w:rPr>
        <w:t> </w:t>
      </w:r>
      <w:r>
        <w:rPr>
          <w:sz w:val="16"/>
        </w:rPr>
        <w:t>and</w:t>
      </w:r>
      <w:r>
        <w:rPr>
          <w:spacing w:val="-6"/>
          <w:sz w:val="16"/>
        </w:rPr>
        <w:t> </w:t>
      </w:r>
      <w:r>
        <w:rPr>
          <w:sz w:val="16"/>
        </w:rPr>
        <w:t>A.</w:t>
      </w:r>
      <w:r>
        <w:rPr>
          <w:spacing w:val="-7"/>
          <w:sz w:val="16"/>
        </w:rPr>
        <w:t> </w:t>
      </w:r>
      <w:r>
        <w:rPr>
          <w:sz w:val="16"/>
        </w:rPr>
        <w:t>Roli,</w:t>
      </w:r>
      <w:r>
        <w:rPr>
          <w:spacing w:val="-7"/>
          <w:sz w:val="16"/>
        </w:rPr>
        <w:t> </w:t>
      </w:r>
      <w:r>
        <w:rPr>
          <w:sz w:val="16"/>
        </w:rPr>
        <w:t>“Metaheuristics</w:t>
      </w:r>
      <w:r>
        <w:rPr>
          <w:spacing w:val="-6"/>
          <w:sz w:val="16"/>
        </w:rPr>
        <w:t> </w:t>
      </w:r>
      <w:r>
        <w:rPr>
          <w:sz w:val="16"/>
        </w:rPr>
        <w:t>in</w:t>
      </w:r>
      <w:r>
        <w:rPr>
          <w:spacing w:val="-7"/>
          <w:sz w:val="16"/>
        </w:rPr>
        <w:t> </w:t>
      </w:r>
      <w:r>
        <w:rPr>
          <w:sz w:val="16"/>
        </w:rPr>
        <w:t>combinatorial</w:t>
      </w:r>
      <w:r>
        <w:rPr>
          <w:spacing w:val="-6"/>
          <w:sz w:val="16"/>
        </w:rPr>
        <w:t> </w:t>
      </w:r>
      <w:r>
        <w:rPr>
          <w:sz w:val="16"/>
        </w:rPr>
        <w:t>optimization,”</w:t>
      </w:r>
      <w:r>
        <w:rPr>
          <w:spacing w:val="-7"/>
          <w:sz w:val="16"/>
        </w:rPr>
        <w:t> </w:t>
      </w:r>
      <w:r>
        <w:rPr>
          <w:i/>
          <w:sz w:val="16"/>
        </w:rPr>
        <w:t>ACM</w:t>
      </w:r>
      <w:r>
        <w:rPr>
          <w:i/>
          <w:spacing w:val="-7"/>
          <w:sz w:val="16"/>
        </w:rPr>
        <w:t> </w:t>
      </w:r>
      <w:r>
        <w:rPr>
          <w:i/>
          <w:sz w:val="16"/>
        </w:rPr>
        <w:t>Computing</w:t>
      </w:r>
      <w:r>
        <w:rPr>
          <w:i/>
          <w:spacing w:val="-6"/>
          <w:sz w:val="16"/>
        </w:rPr>
        <w:t> </w:t>
      </w:r>
      <w:r>
        <w:rPr>
          <w:i/>
          <w:sz w:val="16"/>
        </w:rPr>
        <w:t>Surveys</w:t>
      </w:r>
      <w:r>
        <w:rPr>
          <w:sz w:val="16"/>
        </w:rPr>
        <w:t>,</w:t>
      </w:r>
      <w:r>
        <w:rPr>
          <w:spacing w:val="-7"/>
          <w:sz w:val="16"/>
        </w:rPr>
        <w:t> </w:t>
      </w:r>
      <w:r>
        <w:rPr>
          <w:sz w:val="16"/>
        </w:rPr>
        <w:t>vol.</w:t>
      </w:r>
      <w:r>
        <w:rPr>
          <w:spacing w:val="-6"/>
          <w:sz w:val="16"/>
        </w:rPr>
        <w:t> </w:t>
      </w:r>
      <w:r>
        <w:rPr>
          <w:sz w:val="16"/>
        </w:rPr>
        <w:t>35,</w:t>
      </w:r>
      <w:r>
        <w:rPr>
          <w:spacing w:val="-7"/>
          <w:sz w:val="16"/>
        </w:rPr>
        <w:t> </w:t>
      </w:r>
      <w:r>
        <w:rPr>
          <w:sz w:val="16"/>
        </w:rPr>
        <w:t>no.</w:t>
      </w:r>
      <w:r>
        <w:rPr>
          <w:spacing w:val="-7"/>
          <w:sz w:val="16"/>
        </w:rPr>
        <w:t> </w:t>
      </w:r>
      <w:r>
        <w:rPr>
          <w:sz w:val="16"/>
        </w:rPr>
        <w:t>3,</w:t>
      </w:r>
      <w:r>
        <w:rPr>
          <w:spacing w:val="-6"/>
          <w:sz w:val="16"/>
        </w:rPr>
        <w:t> </w:t>
      </w:r>
      <w:r>
        <w:rPr>
          <w:sz w:val="16"/>
        </w:rPr>
        <w:t>pp.</w:t>
      </w:r>
      <w:r>
        <w:rPr>
          <w:spacing w:val="-7"/>
          <w:sz w:val="16"/>
        </w:rPr>
        <w:t> </w:t>
      </w:r>
      <w:r>
        <w:rPr>
          <w:sz w:val="16"/>
        </w:rPr>
        <w:t>268–308,</w:t>
      </w:r>
      <w:r>
        <w:rPr>
          <w:spacing w:val="-7"/>
          <w:sz w:val="16"/>
        </w:rPr>
        <w:t> </w:t>
      </w:r>
      <w:r>
        <w:rPr>
          <w:spacing w:val="-2"/>
          <w:sz w:val="16"/>
        </w:rPr>
        <w:t>2003.</w:t>
      </w:r>
    </w:p>
    <w:p>
      <w:pPr>
        <w:pStyle w:val="ListParagraph"/>
        <w:numPr>
          <w:ilvl w:val="0"/>
          <w:numId w:val="13"/>
        </w:numPr>
        <w:tabs>
          <w:tab w:pos="431" w:val="left" w:leader="none"/>
          <w:tab w:pos="433" w:val="left" w:leader="none"/>
        </w:tabs>
        <w:spacing w:line="259" w:lineRule="auto" w:before="15" w:after="0"/>
        <w:ind w:left="433" w:right="774" w:hanging="366"/>
        <w:jc w:val="left"/>
        <w:rPr>
          <w:sz w:val="16"/>
        </w:rPr>
      </w:pPr>
      <w:r>
        <w:rPr>
          <w:sz w:val="16"/>
        </w:rPr>
        <w:t>T.</w:t>
      </w:r>
      <w:r>
        <w:rPr>
          <w:spacing w:val="-7"/>
          <w:sz w:val="16"/>
        </w:rPr>
        <w:t> </w:t>
      </w:r>
      <w:r>
        <w:rPr>
          <w:sz w:val="16"/>
        </w:rPr>
        <w:t>Baltrusaitis,</w:t>
      </w:r>
      <w:r>
        <w:rPr>
          <w:spacing w:val="-7"/>
          <w:sz w:val="16"/>
        </w:rPr>
        <w:t> </w:t>
      </w:r>
      <w:r>
        <w:rPr>
          <w:sz w:val="16"/>
        </w:rPr>
        <w:t>C.</w:t>
      </w:r>
      <w:r>
        <w:rPr>
          <w:spacing w:val="-7"/>
          <w:sz w:val="16"/>
        </w:rPr>
        <w:t> </w:t>
      </w:r>
      <w:r>
        <w:rPr>
          <w:sz w:val="16"/>
        </w:rPr>
        <w:t>Ahuja,</w:t>
      </w:r>
      <w:r>
        <w:rPr>
          <w:spacing w:val="-7"/>
          <w:sz w:val="16"/>
        </w:rPr>
        <w:t> </w:t>
      </w:r>
      <w:r>
        <w:rPr>
          <w:sz w:val="16"/>
        </w:rPr>
        <w:t>and</w:t>
      </w:r>
      <w:r>
        <w:rPr>
          <w:spacing w:val="-7"/>
          <w:sz w:val="16"/>
        </w:rPr>
        <w:t> </w:t>
      </w:r>
      <w:r>
        <w:rPr>
          <w:sz w:val="16"/>
        </w:rPr>
        <w:t>L.</w:t>
      </w:r>
      <w:r>
        <w:rPr>
          <w:spacing w:val="-7"/>
          <w:sz w:val="16"/>
        </w:rPr>
        <w:t> </w:t>
      </w:r>
      <w:r>
        <w:rPr>
          <w:sz w:val="16"/>
        </w:rPr>
        <w:t>Morency,</w:t>
      </w:r>
      <w:r>
        <w:rPr>
          <w:spacing w:val="-7"/>
          <w:sz w:val="16"/>
        </w:rPr>
        <w:t> </w:t>
      </w:r>
      <w:r>
        <w:rPr>
          <w:sz w:val="16"/>
        </w:rPr>
        <w:t>“Multimodal</w:t>
      </w:r>
      <w:r>
        <w:rPr>
          <w:spacing w:val="-7"/>
          <w:sz w:val="16"/>
        </w:rPr>
        <w:t> </w:t>
      </w:r>
      <w:r>
        <w:rPr>
          <w:sz w:val="16"/>
        </w:rPr>
        <w:t>Machine</w:t>
      </w:r>
      <w:r>
        <w:rPr>
          <w:spacing w:val="-7"/>
          <w:sz w:val="16"/>
        </w:rPr>
        <w:t> </w:t>
      </w:r>
      <w:r>
        <w:rPr>
          <w:sz w:val="16"/>
        </w:rPr>
        <w:t>Learning:</w:t>
      </w:r>
      <w:r>
        <w:rPr>
          <w:spacing w:val="-7"/>
          <w:sz w:val="16"/>
        </w:rPr>
        <w:t> </w:t>
      </w:r>
      <w:r>
        <w:rPr>
          <w:sz w:val="16"/>
        </w:rPr>
        <w:t>A</w:t>
      </w:r>
      <w:r>
        <w:rPr>
          <w:spacing w:val="-7"/>
          <w:sz w:val="16"/>
        </w:rPr>
        <w:t> </w:t>
      </w:r>
      <w:r>
        <w:rPr>
          <w:sz w:val="16"/>
        </w:rPr>
        <w:t>Survey</w:t>
      </w:r>
      <w:r>
        <w:rPr>
          <w:spacing w:val="-7"/>
          <w:sz w:val="16"/>
        </w:rPr>
        <w:t> </w:t>
      </w:r>
      <w:r>
        <w:rPr>
          <w:sz w:val="16"/>
        </w:rPr>
        <w:t>and</w:t>
      </w:r>
      <w:r>
        <w:rPr>
          <w:spacing w:val="-7"/>
          <w:sz w:val="16"/>
        </w:rPr>
        <w:t> </w:t>
      </w:r>
      <w:r>
        <w:rPr>
          <w:sz w:val="16"/>
        </w:rPr>
        <w:t>Taxonomy,”</w:t>
      </w:r>
      <w:r>
        <w:rPr>
          <w:spacing w:val="-7"/>
          <w:sz w:val="16"/>
        </w:rPr>
        <w:t> </w:t>
      </w:r>
      <w:r>
        <w:rPr>
          <w:i/>
          <w:sz w:val="16"/>
        </w:rPr>
        <w:t>IEEE</w:t>
      </w:r>
      <w:r>
        <w:rPr>
          <w:i/>
          <w:spacing w:val="-7"/>
          <w:sz w:val="16"/>
        </w:rPr>
        <w:t> </w:t>
      </w:r>
      <w:r>
        <w:rPr>
          <w:i/>
          <w:sz w:val="16"/>
        </w:rPr>
        <w:t>TPAMI</w:t>
      </w:r>
      <w:r>
        <w:rPr>
          <w:sz w:val="16"/>
        </w:rPr>
        <w:t>,</w:t>
      </w:r>
      <w:r>
        <w:rPr>
          <w:spacing w:val="-7"/>
          <w:sz w:val="16"/>
        </w:rPr>
        <w:t> </w:t>
      </w:r>
      <w:r>
        <w:rPr>
          <w:sz w:val="16"/>
        </w:rPr>
        <w:t>vol.</w:t>
      </w:r>
      <w:r>
        <w:rPr>
          <w:spacing w:val="-7"/>
          <w:sz w:val="16"/>
        </w:rPr>
        <w:t> </w:t>
      </w:r>
      <w:r>
        <w:rPr>
          <w:sz w:val="16"/>
        </w:rPr>
        <w:t>41,</w:t>
      </w:r>
      <w:r>
        <w:rPr>
          <w:spacing w:val="-7"/>
          <w:sz w:val="16"/>
        </w:rPr>
        <w:t> </w:t>
      </w:r>
      <w:r>
        <w:rPr>
          <w:sz w:val="16"/>
        </w:rPr>
        <w:t>no.</w:t>
      </w:r>
      <w:r>
        <w:rPr>
          <w:spacing w:val="-7"/>
          <w:sz w:val="16"/>
        </w:rPr>
        <w:t> </w:t>
      </w:r>
      <w:r>
        <w:rPr>
          <w:sz w:val="16"/>
        </w:rPr>
        <w:t>2,</w:t>
      </w:r>
      <w:r>
        <w:rPr>
          <w:spacing w:val="-7"/>
          <w:sz w:val="16"/>
        </w:rPr>
        <w:t> </w:t>
      </w:r>
      <w:r>
        <w:rPr>
          <w:sz w:val="16"/>
        </w:rPr>
        <w:t>pp.</w:t>
      </w:r>
      <w:r>
        <w:rPr>
          <w:spacing w:val="-7"/>
          <w:sz w:val="16"/>
        </w:rPr>
        <w:t> </w:t>
      </w:r>
      <w:r>
        <w:rPr>
          <w:sz w:val="16"/>
        </w:rPr>
        <w:t>423–</w:t>
      </w:r>
      <w:r>
        <w:rPr>
          <w:spacing w:val="40"/>
          <w:sz w:val="16"/>
        </w:rPr>
        <w:t> </w:t>
      </w:r>
      <w:r>
        <w:rPr>
          <w:sz w:val="16"/>
        </w:rPr>
        <w:t>443,</w:t>
      </w:r>
      <w:r>
        <w:rPr>
          <w:spacing w:val="-3"/>
          <w:sz w:val="16"/>
        </w:rPr>
        <w:t> </w:t>
      </w:r>
      <w:r>
        <w:rPr>
          <w:sz w:val="16"/>
        </w:rPr>
        <w:t>2019.</w:t>
      </w:r>
    </w:p>
    <w:p>
      <w:pPr>
        <w:pStyle w:val="ListParagraph"/>
        <w:numPr>
          <w:ilvl w:val="0"/>
          <w:numId w:val="13"/>
        </w:numPr>
        <w:tabs>
          <w:tab w:pos="432" w:val="left" w:leader="none"/>
        </w:tabs>
        <w:spacing w:line="240" w:lineRule="auto" w:before="1" w:after="0"/>
        <w:ind w:left="432" w:right="0" w:hanging="364"/>
        <w:jc w:val="left"/>
        <w:rPr>
          <w:sz w:val="16"/>
        </w:rPr>
      </w:pPr>
      <w:r>
        <w:rPr>
          <w:sz w:val="16"/>
        </w:rPr>
        <w:t>B.</w:t>
      </w:r>
      <w:r>
        <w:rPr>
          <w:spacing w:val="-7"/>
          <w:sz w:val="16"/>
        </w:rPr>
        <w:t> </w:t>
      </w:r>
      <w:r>
        <w:rPr>
          <w:sz w:val="16"/>
        </w:rPr>
        <w:t>Oztas</w:t>
      </w:r>
      <w:r>
        <w:rPr>
          <w:spacing w:val="-7"/>
          <w:sz w:val="16"/>
        </w:rPr>
        <w:t> </w:t>
      </w:r>
      <w:r>
        <w:rPr>
          <w:i/>
          <w:sz w:val="16"/>
        </w:rPr>
        <w:t>et</w:t>
      </w:r>
      <w:r>
        <w:rPr>
          <w:i/>
          <w:spacing w:val="-7"/>
          <w:sz w:val="16"/>
        </w:rPr>
        <w:t> </w:t>
      </w:r>
      <w:r>
        <w:rPr>
          <w:i/>
          <w:sz w:val="16"/>
        </w:rPr>
        <w:t>al.</w:t>
      </w:r>
      <w:r>
        <w:rPr>
          <w:sz w:val="16"/>
        </w:rPr>
        <w:t>,</w:t>
      </w:r>
      <w:r>
        <w:rPr>
          <w:spacing w:val="-7"/>
          <w:sz w:val="16"/>
        </w:rPr>
        <w:t> </w:t>
      </w:r>
      <w:r>
        <w:rPr>
          <w:sz w:val="16"/>
        </w:rPr>
        <w:t>“Development</w:t>
      </w:r>
      <w:r>
        <w:rPr>
          <w:spacing w:val="-6"/>
          <w:sz w:val="16"/>
        </w:rPr>
        <w:t> </w:t>
      </w:r>
      <w:r>
        <w:rPr>
          <w:sz w:val="16"/>
        </w:rPr>
        <w:t>of</w:t>
      </w:r>
      <w:r>
        <w:rPr>
          <w:spacing w:val="-7"/>
          <w:sz w:val="16"/>
        </w:rPr>
        <w:t> </w:t>
      </w:r>
      <w:r>
        <w:rPr>
          <w:sz w:val="16"/>
        </w:rPr>
        <w:t>a</w:t>
      </w:r>
      <w:r>
        <w:rPr>
          <w:spacing w:val="-7"/>
          <w:sz w:val="16"/>
        </w:rPr>
        <w:t> </w:t>
      </w:r>
      <w:r>
        <w:rPr>
          <w:sz w:val="16"/>
        </w:rPr>
        <w:t>Synthetic</w:t>
      </w:r>
      <w:r>
        <w:rPr>
          <w:spacing w:val="-7"/>
          <w:sz w:val="16"/>
        </w:rPr>
        <w:t> </w:t>
      </w:r>
      <w:r>
        <w:rPr>
          <w:sz w:val="16"/>
        </w:rPr>
        <w:t>Transaction</w:t>
      </w:r>
      <w:r>
        <w:rPr>
          <w:spacing w:val="-7"/>
          <w:sz w:val="16"/>
        </w:rPr>
        <w:t> </w:t>
      </w:r>
      <w:r>
        <w:rPr>
          <w:sz w:val="16"/>
        </w:rPr>
        <w:t>Monitoring</w:t>
      </w:r>
      <w:r>
        <w:rPr>
          <w:spacing w:val="-6"/>
          <w:sz w:val="16"/>
        </w:rPr>
        <w:t> </w:t>
      </w:r>
      <w:r>
        <w:rPr>
          <w:sz w:val="16"/>
        </w:rPr>
        <w:t>Dataset,”</w:t>
      </w:r>
      <w:r>
        <w:rPr>
          <w:spacing w:val="-7"/>
          <w:sz w:val="16"/>
        </w:rPr>
        <w:t> </w:t>
      </w:r>
      <w:r>
        <w:rPr>
          <w:sz w:val="16"/>
        </w:rPr>
        <w:t>in</w:t>
      </w:r>
      <w:r>
        <w:rPr>
          <w:spacing w:val="-7"/>
          <w:sz w:val="16"/>
        </w:rPr>
        <w:t> </w:t>
      </w:r>
      <w:r>
        <w:rPr>
          <w:i/>
          <w:sz w:val="16"/>
        </w:rPr>
        <w:t>IEEE</w:t>
      </w:r>
      <w:r>
        <w:rPr>
          <w:i/>
          <w:spacing w:val="-7"/>
          <w:sz w:val="16"/>
        </w:rPr>
        <w:t> </w:t>
      </w:r>
      <w:r>
        <w:rPr>
          <w:i/>
          <w:sz w:val="16"/>
        </w:rPr>
        <w:t>ICEBE</w:t>
      </w:r>
      <w:r>
        <w:rPr>
          <w:sz w:val="16"/>
        </w:rPr>
        <w:t>,</w:t>
      </w:r>
      <w:r>
        <w:rPr>
          <w:spacing w:val="-7"/>
          <w:sz w:val="16"/>
        </w:rPr>
        <w:t> </w:t>
      </w:r>
      <w:r>
        <w:rPr>
          <w:spacing w:val="-2"/>
          <w:sz w:val="16"/>
        </w:rPr>
        <w:t>2023.</w:t>
      </w:r>
    </w:p>
    <w:sectPr>
      <w:pgSz w:w="10890" w:h="14860"/>
      <w:pgMar w:header="691" w:footer="562" w:top="940" w:bottom="760" w:left="708"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 w:name="Arial Black">
    <w:altName w:val="Arial Black"/>
    <w:charset w:val="1"/>
    <w:family w:val="swiss"/>
    <w:pitch w:val="variable"/>
  </w:font>
  <w:font w:name="Lucida Sans Unicode">
    <w:altName w:val="Lucida Sans Unicode"/>
    <w:charset w:val="1"/>
    <w:family w:val="swiss"/>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014912">
              <wp:simplePos x="0" y="0"/>
              <wp:positionH relativeFrom="page">
                <wp:posOffset>493204</wp:posOffset>
              </wp:positionH>
              <wp:positionV relativeFrom="page">
                <wp:posOffset>8898559</wp:posOffset>
              </wp:positionV>
              <wp:extent cx="592582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25820" cy="1270"/>
                      </a:xfrm>
                      <a:custGeom>
                        <a:avLst/>
                        <a:gdLst/>
                        <a:ahLst/>
                        <a:cxnLst/>
                        <a:rect l="l" t="t" r="r" b="b"/>
                        <a:pathLst>
                          <a:path w="5925820" h="0">
                            <a:moveTo>
                              <a:pt x="0" y="0"/>
                            </a:moveTo>
                            <a:lnTo>
                              <a:pt x="592560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01568" from="38.834999pt,700.674011pt" to="505.417999pt,700.674011pt" stroked="true" strokeweight=".199pt" strokecolor="#000000">
              <v:stroke dashstyle="solid"/>
              <w10:wrap type="none"/>
            </v:line>
          </w:pict>
        </mc:Fallback>
      </mc:AlternateContent>
    </w:r>
    <w:r>
      <w:rPr/>
      <mc:AlternateContent>
        <mc:Choice Requires="wps">
          <w:drawing>
            <wp:anchor distT="0" distB="0" distL="0" distR="0" allowOverlap="1" layoutInCell="1" locked="0" behindDoc="1" simplePos="0" relativeHeight="487015424">
              <wp:simplePos x="0" y="0"/>
              <wp:positionH relativeFrom="page">
                <wp:posOffset>480504</wp:posOffset>
              </wp:positionH>
              <wp:positionV relativeFrom="page">
                <wp:posOffset>8922466</wp:posOffset>
              </wp:positionV>
              <wp:extent cx="1885314" cy="1790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85314" cy="179070"/>
                      </a:xfrm>
                      <a:prstGeom prst="rect">
                        <a:avLst/>
                      </a:prstGeom>
                    </wps:spPr>
                    <wps:txbx>
                      <w:txbxContent>
                        <w:p>
                          <w:pPr>
                            <w:spacing w:before="34"/>
                            <w:ind w:left="20" w:right="0" w:firstLine="0"/>
                            <w:jc w:val="left"/>
                            <w:rPr>
                              <w:i/>
                              <w:sz w:val="18"/>
                            </w:rPr>
                          </w:pPr>
                          <w:r>
                            <w:rPr>
                              <w:rFonts w:ascii="Arial MT"/>
                              <w:sz w:val="18"/>
                            </w:rPr>
                            <w:t>Z.</w:t>
                          </w:r>
                          <w:r>
                            <w:rPr>
                              <w:rFonts w:ascii="Arial MT"/>
                              <w:spacing w:val="1"/>
                              <w:sz w:val="18"/>
                            </w:rPr>
                            <w:t> </w:t>
                          </w:r>
                          <w:r>
                            <w:rPr>
                              <w:rFonts w:ascii="Arial MT"/>
                              <w:sz w:val="18"/>
                            </w:rPr>
                            <w:t>Hong:</w:t>
                          </w:r>
                          <w:r>
                            <w:rPr>
                              <w:rFonts w:ascii="Arial MT"/>
                              <w:spacing w:val="20"/>
                              <w:sz w:val="18"/>
                            </w:rPr>
                            <w:t> </w:t>
                          </w:r>
                          <w:r>
                            <w:rPr>
                              <w:i/>
                              <w:sz w:val="18"/>
                            </w:rPr>
                            <w:t>Preprint</w:t>
                          </w:r>
                          <w:r>
                            <w:rPr>
                              <w:i/>
                              <w:spacing w:val="-8"/>
                              <w:sz w:val="18"/>
                            </w:rPr>
                            <w:t> </w:t>
                          </w:r>
                          <w:r>
                            <w:rPr>
                              <w:i/>
                              <w:sz w:val="18"/>
                            </w:rPr>
                            <w:t>submitted</w:t>
                          </w:r>
                          <w:r>
                            <w:rPr>
                              <w:i/>
                              <w:spacing w:val="-8"/>
                              <w:sz w:val="18"/>
                            </w:rPr>
                            <w:t> </w:t>
                          </w:r>
                          <w:r>
                            <w:rPr>
                              <w:i/>
                              <w:sz w:val="18"/>
                            </w:rPr>
                            <w:t>to</w:t>
                          </w:r>
                          <w:r>
                            <w:rPr>
                              <w:i/>
                              <w:spacing w:val="-8"/>
                              <w:sz w:val="18"/>
                            </w:rPr>
                            <w:t> </w:t>
                          </w:r>
                          <w:r>
                            <w:rPr>
                              <w:i/>
                              <w:spacing w:val="-2"/>
                              <w:sz w:val="18"/>
                            </w:rPr>
                            <w:t>Elsevier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7.834999pt;margin-top:702.556396pt;width:148.450pt;height:14.1pt;mso-position-horizontal-relative:page;mso-position-vertical-relative:page;z-index:-16301056" type="#_x0000_t202" id="docshape1" filled="false" stroked="false">
              <v:textbox inset="0,0,0,0">
                <w:txbxContent>
                  <w:p>
                    <w:pPr>
                      <w:spacing w:before="34"/>
                      <w:ind w:left="20" w:right="0" w:firstLine="0"/>
                      <w:jc w:val="left"/>
                      <w:rPr>
                        <w:i/>
                        <w:sz w:val="18"/>
                      </w:rPr>
                    </w:pPr>
                    <w:r>
                      <w:rPr>
                        <w:rFonts w:ascii="Arial MT"/>
                        <w:sz w:val="18"/>
                      </w:rPr>
                      <w:t>Z.</w:t>
                    </w:r>
                    <w:r>
                      <w:rPr>
                        <w:rFonts w:ascii="Arial MT"/>
                        <w:spacing w:val="1"/>
                        <w:sz w:val="18"/>
                      </w:rPr>
                      <w:t> </w:t>
                    </w:r>
                    <w:r>
                      <w:rPr>
                        <w:rFonts w:ascii="Arial MT"/>
                        <w:sz w:val="18"/>
                      </w:rPr>
                      <w:t>Hong:</w:t>
                    </w:r>
                    <w:r>
                      <w:rPr>
                        <w:rFonts w:ascii="Arial MT"/>
                        <w:spacing w:val="20"/>
                        <w:sz w:val="18"/>
                      </w:rPr>
                      <w:t> </w:t>
                    </w:r>
                    <w:r>
                      <w:rPr>
                        <w:i/>
                        <w:sz w:val="18"/>
                      </w:rPr>
                      <w:t>Preprint</w:t>
                    </w:r>
                    <w:r>
                      <w:rPr>
                        <w:i/>
                        <w:spacing w:val="-8"/>
                        <w:sz w:val="18"/>
                      </w:rPr>
                      <w:t> </w:t>
                    </w:r>
                    <w:r>
                      <w:rPr>
                        <w:i/>
                        <w:sz w:val="18"/>
                      </w:rPr>
                      <w:t>submitted</w:t>
                    </w:r>
                    <w:r>
                      <w:rPr>
                        <w:i/>
                        <w:spacing w:val="-8"/>
                        <w:sz w:val="18"/>
                      </w:rPr>
                      <w:t> </w:t>
                    </w:r>
                    <w:r>
                      <w:rPr>
                        <w:i/>
                        <w:sz w:val="18"/>
                      </w:rPr>
                      <w:t>to</w:t>
                    </w:r>
                    <w:r>
                      <w:rPr>
                        <w:i/>
                        <w:spacing w:val="-8"/>
                        <w:sz w:val="18"/>
                      </w:rPr>
                      <w:t> </w:t>
                    </w:r>
                    <w:r>
                      <w:rPr>
                        <w:i/>
                        <w:spacing w:val="-2"/>
                        <w:sz w:val="18"/>
                      </w:rPr>
                      <w:t>Elsevier</w:t>
                    </w:r>
                  </w:p>
                </w:txbxContent>
              </v:textbox>
              <w10:wrap type="none"/>
            </v:shape>
          </w:pict>
        </mc:Fallback>
      </mc:AlternateContent>
    </w:r>
    <w:r>
      <w:rPr/>
      <mc:AlternateContent>
        <mc:Choice Requires="wps">
          <w:drawing>
            <wp:anchor distT="0" distB="0" distL="0" distR="0" allowOverlap="1" layoutInCell="1" locked="0" behindDoc="1" simplePos="0" relativeHeight="487015936">
              <wp:simplePos x="0" y="0"/>
              <wp:positionH relativeFrom="page">
                <wp:posOffset>5773310</wp:posOffset>
              </wp:positionH>
              <wp:positionV relativeFrom="page">
                <wp:posOffset>8940927</wp:posOffset>
              </wp:positionV>
              <wp:extent cx="658495"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58495" cy="152400"/>
                      </a:xfrm>
                      <a:prstGeom prst="rect">
                        <a:avLst/>
                      </a:prstGeom>
                    </wps:spPr>
                    <wps:txbx>
                      <w:txbxContent>
                        <w:p>
                          <w:pPr>
                            <w:pStyle w:val="BodyText"/>
                            <w:spacing w:line="218" w:lineRule="exact"/>
                            <w:ind w:left="20"/>
                          </w:pPr>
                          <w:r>
                            <w:rPr/>
                            <w:t>Page</w:t>
                          </w:r>
                          <w:r>
                            <w:rPr>
                              <w:spacing w:val="-5"/>
                            </w:rPr>
                            <w:t> </w:t>
                          </w:r>
                          <w:r>
                            <w:rPr/>
                            <w:fldChar w:fldCharType="begin"/>
                          </w:r>
                          <w:r>
                            <w:rPr/>
                            <w:instrText> PAGE </w:instrText>
                          </w:r>
                          <w:r>
                            <w:rPr/>
                            <w:fldChar w:fldCharType="separate"/>
                          </w:r>
                          <w:r>
                            <w:rPr/>
                            <w:t>1</w:t>
                          </w:r>
                          <w:r>
                            <w:rPr/>
                            <w:fldChar w:fldCharType="end"/>
                          </w:r>
                          <w:r>
                            <w:rPr>
                              <w:spacing w:val="-5"/>
                            </w:rPr>
                            <w:t> </w:t>
                          </w:r>
                          <w:r>
                            <w:rPr/>
                            <w:t>of</w:t>
                          </w:r>
                          <w:r>
                            <w:rPr>
                              <w:spacing w:val="-5"/>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454.59137pt;margin-top:704.010071pt;width:51.85pt;height:12pt;mso-position-horizontal-relative:page;mso-position-vertical-relative:page;z-index:-16300544" type="#_x0000_t202" id="docshape2" filled="false" stroked="false">
              <v:textbox inset="0,0,0,0">
                <w:txbxContent>
                  <w:p>
                    <w:pPr>
                      <w:pStyle w:val="BodyText"/>
                      <w:spacing w:line="218" w:lineRule="exact"/>
                      <w:ind w:left="20"/>
                    </w:pPr>
                    <w:r>
                      <w:rPr/>
                      <w:t>Page</w:t>
                    </w:r>
                    <w:r>
                      <w:rPr>
                        <w:spacing w:val="-5"/>
                      </w:rPr>
                      <w:t> </w:t>
                    </w:r>
                    <w:r>
                      <w:rPr/>
                      <w:fldChar w:fldCharType="begin"/>
                    </w:r>
                    <w:r>
                      <w:rPr/>
                      <w:instrText> PAGE </w:instrText>
                    </w:r>
                    <w:r>
                      <w:rPr/>
                      <w:fldChar w:fldCharType="separate"/>
                    </w:r>
                    <w:r>
                      <w:rPr/>
                      <w:t>1</w:t>
                    </w:r>
                    <w:r>
                      <w:rPr/>
                      <w:fldChar w:fldCharType="end"/>
                    </w:r>
                    <w:r>
                      <w:rPr>
                        <w:spacing w:val="-5"/>
                      </w:rPr>
                      <w:t> </w:t>
                    </w:r>
                    <w:r>
                      <w:rPr/>
                      <w:t>of</w:t>
                    </w:r>
                    <w:r>
                      <w:rPr>
                        <w:spacing w:val="-5"/>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016960">
              <wp:simplePos x="0" y="0"/>
              <wp:positionH relativeFrom="page">
                <wp:posOffset>493204</wp:posOffset>
              </wp:positionH>
              <wp:positionV relativeFrom="page">
                <wp:posOffset>8898559</wp:posOffset>
              </wp:positionV>
              <wp:extent cx="592582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925820" cy="1270"/>
                      </a:xfrm>
                      <a:custGeom>
                        <a:avLst/>
                        <a:gdLst/>
                        <a:ahLst/>
                        <a:cxnLst/>
                        <a:rect l="l" t="t" r="r" b="b"/>
                        <a:pathLst>
                          <a:path w="5925820" h="0">
                            <a:moveTo>
                              <a:pt x="0" y="0"/>
                            </a:moveTo>
                            <a:lnTo>
                              <a:pt x="5925604"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99520" from="38.834999pt,700.674011pt" to="505.417999pt,700.674011pt" stroked="true" strokeweight=".199pt" strokecolor="#000000">
              <v:stroke dashstyle="solid"/>
              <w10:wrap type="none"/>
            </v:line>
          </w:pict>
        </mc:Fallback>
      </mc:AlternateContent>
    </w:r>
    <w:r>
      <w:rPr/>
      <mc:AlternateContent>
        <mc:Choice Requires="wps">
          <w:drawing>
            <wp:anchor distT="0" distB="0" distL="0" distR="0" allowOverlap="1" layoutInCell="1" locked="0" behindDoc="1" simplePos="0" relativeHeight="487017472">
              <wp:simplePos x="0" y="0"/>
              <wp:positionH relativeFrom="page">
                <wp:posOffset>480504</wp:posOffset>
              </wp:positionH>
              <wp:positionV relativeFrom="page">
                <wp:posOffset>8909816</wp:posOffset>
              </wp:positionV>
              <wp:extent cx="1885314" cy="1790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885314" cy="179070"/>
                      </a:xfrm>
                      <a:prstGeom prst="rect">
                        <a:avLst/>
                      </a:prstGeom>
                    </wps:spPr>
                    <wps:txbx>
                      <w:txbxContent>
                        <w:p>
                          <w:pPr>
                            <w:spacing w:before="34"/>
                            <w:ind w:left="20" w:right="0" w:firstLine="0"/>
                            <w:jc w:val="left"/>
                            <w:rPr>
                              <w:i/>
                              <w:sz w:val="18"/>
                            </w:rPr>
                          </w:pPr>
                          <w:r>
                            <w:rPr>
                              <w:rFonts w:ascii="Arial MT"/>
                              <w:sz w:val="18"/>
                            </w:rPr>
                            <w:t>Z.</w:t>
                          </w:r>
                          <w:r>
                            <w:rPr>
                              <w:rFonts w:ascii="Arial MT"/>
                              <w:spacing w:val="1"/>
                              <w:sz w:val="18"/>
                            </w:rPr>
                            <w:t> </w:t>
                          </w:r>
                          <w:r>
                            <w:rPr>
                              <w:rFonts w:ascii="Arial MT"/>
                              <w:sz w:val="18"/>
                            </w:rPr>
                            <w:t>Hong:</w:t>
                          </w:r>
                          <w:r>
                            <w:rPr>
                              <w:rFonts w:ascii="Arial MT"/>
                              <w:spacing w:val="20"/>
                              <w:sz w:val="18"/>
                            </w:rPr>
                            <w:t> </w:t>
                          </w:r>
                          <w:r>
                            <w:rPr>
                              <w:i/>
                              <w:sz w:val="18"/>
                            </w:rPr>
                            <w:t>Preprint</w:t>
                          </w:r>
                          <w:r>
                            <w:rPr>
                              <w:i/>
                              <w:spacing w:val="-8"/>
                              <w:sz w:val="18"/>
                            </w:rPr>
                            <w:t> </w:t>
                          </w:r>
                          <w:r>
                            <w:rPr>
                              <w:i/>
                              <w:sz w:val="18"/>
                            </w:rPr>
                            <w:t>submitted</w:t>
                          </w:r>
                          <w:r>
                            <w:rPr>
                              <w:i/>
                              <w:spacing w:val="-8"/>
                              <w:sz w:val="18"/>
                            </w:rPr>
                            <w:t> </w:t>
                          </w:r>
                          <w:r>
                            <w:rPr>
                              <w:i/>
                              <w:sz w:val="18"/>
                            </w:rPr>
                            <w:t>to</w:t>
                          </w:r>
                          <w:r>
                            <w:rPr>
                              <w:i/>
                              <w:spacing w:val="-8"/>
                              <w:sz w:val="18"/>
                            </w:rPr>
                            <w:t> </w:t>
                          </w:r>
                          <w:r>
                            <w:rPr>
                              <w:i/>
                              <w:spacing w:val="-2"/>
                              <w:sz w:val="18"/>
                            </w:rPr>
                            <w:t>Elsevier</w:t>
                          </w:r>
                        </w:p>
                      </w:txbxContent>
                    </wps:txbx>
                    <wps:bodyPr wrap="square" lIns="0" tIns="0" rIns="0" bIns="0" rtlCol="0">
                      <a:noAutofit/>
                    </wps:bodyPr>
                  </wps:wsp>
                </a:graphicData>
              </a:graphic>
            </wp:anchor>
          </w:drawing>
        </mc:Choice>
        <mc:Fallback>
          <w:pict>
            <v:shape style="position:absolute;margin-left:37.834999pt;margin-top:701.560364pt;width:148.450pt;height:14.1pt;mso-position-horizontal-relative:page;mso-position-vertical-relative:page;z-index:-16299008" type="#_x0000_t202" id="docshape9" filled="false" stroked="false">
              <v:textbox inset="0,0,0,0">
                <w:txbxContent>
                  <w:p>
                    <w:pPr>
                      <w:spacing w:before="34"/>
                      <w:ind w:left="20" w:right="0" w:firstLine="0"/>
                      <w:jc w:val="left"/>
                      <w:rPr>
                        <w:i/>
                        <w:sz w:val="18"/>
                      </w:rPr>
                    </w:pPr>
                    <w:r>
                      <w:rPr>
                        <w:rFonts w:ascii="Arial MT"/>
                        <w:sz w:val="18"/>
                      </w:rPr>
                      <w:t>Z.</w:t>
                    </w:r>
                    <w:r>
                      <w:rPr>
                        <w:rFonts w:ascii="Arial MT"/>
                        <w:spacing w:val="1"/>
                        <w:sz w:val="18"/>
                      </w:rPr>
                      <w:t> </w:t>
                    </w:r>
                    <w:r>
                      <w:rPr>
                        <w:rFonts w:ascii="Arial MT"/>
                        <w:sz w:val="18"/>
                      </w:rPr>
                      <w:t>Hong:</w:t>
                    </w:r>
                    <w:r>
                      <w:rPr>
                        <w:rFonts w:ascii="Arial MT"/>
                        <w:spacing w:val="20"/>
                        <w:sz w:val="18"/>
                      </w:rPr>
                      <w:t> </w:t>
                    </w:r>
                    <w:r>
                      <w:rPr>
                        <w:i/>
                        <w:sz w:val="18"/>
                      </w:rPr>
                      <w:t>Preprint</w:t>
                    </w:r>
                    <w:r>
                      <w:rPr>
                        <w:i/>
                        <w:spacing w:val="-8"/>
                        <w:sz w:val="18"/>
                      </w:rPr>
                      <w:t> </w:t>
                    </w:r>
                    <w:r>
                      <w:rPr>
                        <w:i/>
                        <w:sz w:val="18"/>
                      </w:rPr>
                      <w:t>submitted</w:t>
                    </w:r>
                    <w:r>
                      <w:rPr>
                        <w:i/>
                        <w:spacing w:val="-8"/>
                        <w:sz w:val="18"/>
                      </w:rPr>
                      <w:t> </w:t>
                    </w:r>
                    <w:r>
                      <w:rPr>
                        <w:i/>
                        <w:sz w:val="18"/>
                      </w:rPr>
                      <w:t>to</w:t>
                    </w:r>
                    <w:r>
                      <w:rPr>
                        <w:i/>
                        <w:spacing w:val="-8"/>
                        <w:sz w:val="18"/>
                      </w:rPr>
                      <w:t> </w:t>
                    </w:r>
                    <w:r>
                      <w:rPr>
                        <w:i/>
                        <w:spacing w:val="-2"/>
                        <w:sz w:val="18"/>
                      </w:rPr>
                      <w:t>Elsevier</w:t>
                    </w:r>
                  </w:p>
                </w:txbxContent>
              </v:textbox>
              <w10:wrap type="none"/>
            </v:shape>
          </w:pict>
        </mc:Fallback>
      </mc:AlternateContent>
    </w:r>
    <w:r>
      <w:rPr/>
      <mc:AlternateContent>
        <mc:Choice Requires="wps">
          <w:drawing>
            <wp:anchor distT="0" distB="0" distL="0" distR="0" allowOverlap="1" layoutInCell="1" locked="0" behindDoc="1" simplePos="0" relativeHeight="487017984">
              <wp:simplePos x="0" y="0"/>
              <wp:positionH relativeFrom="page">
                <wp:posOffset>5722786</wp:posOffset>
              </wp:positionH>
              <wp:positionV relativeFrom="page">
                <wp:posOffset>8923025</wp:posOffset>
              </wp:positionV>
              <wp:extent cx="709295"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709295" cy="165735"/>
                      </a:xfrm>
                      <a:prstGeom prst="rect">
                        <a:avLst/>
                      </a:prstGeom>
                    </wps:spPr>
                    <wps:txbx>
                      <w:txbxContent>
                        <w:p>
                          <w:pPr>
                            <w:spacing w:before="14"/>
                            <w:ind w:left="20" w:right="0" w:firstLine="0"/>
                            <w:jc w:val="left"/>
                            <w:rPr>
                              <w:rFonts w:ascii="Arial MT"/>
                              <w:sz w:val="18"/>
                            </w:rPr>
                          </w:pPr>
                          <w:r>
                            <w:rPr>
                              <w:rFonts w:ascii="Arial MT"/>
                              <w:spacing w:val="-2"/>
                              <w:sz w:val="18"/>
                            </w:rPr>
                            <w:t>Page</w:t>
                          </w:r>
                          <w:r>
                            <w:rPr>
                              <w:rFonts w:ascii="Arial MT"/>
                              <w:spacing w:val="-7"/>
                              <w:sz w:val="18"/>
                            </w:rPr>
                            <w:t> </w:t>
                          </w:r>
                          <w:r>
                            <w:rPr>
                              <w:rFonts w:ascii="Arial MT"/>
                              <w:spacing w:val="-2"/>
                              <w:sz w:val="18"/>
                            </w:rPr>
                            <w:fldChar w:fldCharType="begin"/>
                          </w:r>
                          <w:r>
                            <w:rPr>
                              <w:rFonts w:ascii="Arial MT"/>
                              <w:spacing w:val="-2"/>
                              <w:sz w:val="18"/>
                            </w:rPr>
                            <w:instrText> PAGE </w:instrText>
                          </w:r>
                          <w:r>
                            <w:rPr>
                              <w:rFonts w:ascii="Arial MT"/>
                              <w:spacing w:val="-2"/>
                              <w:sz w:val="18"/>
                            </w:rPr>
                            <w:fldChar w:fldCharType="separate"/>
                          </w:r>
                          <w:r>
                            <w:rPr>
                              <w:rFonts w:ascii="Arial MT"/>
                              <w:spacing w:val="-2"/>
                              <w:sz w:val="18"/>
                            </w:rPr>
                            <w:t>10</w:t>
                          </w:r>
                          <w:r>
                            <w:rPr>
                              <w:rFonts w:ascii="Arial MT"/>
                              <w:spacing w:val="-2"/>
                              <w:sz w:val="18"/>
                            </w:rPr>
                            <w:fldChar w:fldCharType="end"/>
                          </w:r>
                          <w:r>
                            <w:rPr>
                              <w:rFonts w:ascii="Arial MT"/>
                              <w:spacing w:val="-6"/>
                              <w:sz w:val="18"/>
                            </w:rPr>
                            <w:t> </w:t>
                          </w:r>
                          <w:r>
                            <w:rPr>
                              <w:rFonts w:ascii="Arial MT"/>
                              <w:spacing w:val="-2"/>
                              <w:sz w:val="18"/>
                            </w:rPr>
                            <w:t>of</w:t>
                          </w:r>
                          <w:r>
                            <w:rPr>
                              <w:rFonts w:ascii="Arial MT"/>
                              <w:spacing w:val="-7"/>
                              <w:sz w:val="18"/>
                            </w:rPr>
                            <w:t> </w:t>
                          </w:r>
                          <w:r>
                            <w:rPr>
                              <w:rFonts w:ascii="Arial MT"/>
                              <w:spacing w:val="-5"/>
                              <w:sz w:val="18"/>
                            </w:rPr>
                            <w:fldChar w:fldCharType="begin"/>
                          </w:r>
                          <w:r>
                            <w:rPr>
                              <w:rFonts w:ascii="Arial MT"/>
                              <w:spacing w:val="-5"/>
                              <w:sz w:val="18"/>
                            </w:rPr>
                            <w:instrText> NUMPAGES </w:instrText>
                          </w:r>
                          <w:r>
                            <w:rPr>
                              <w:rFonts w:ascii="Arial MT"/>
                              <w:spacing w:val="-5"/>
                              <w:sz w:val="18"/>
                            </w:rPr>
                            <w:fldChar w:fldCharType="separate"/>
                          </w:r>
                          <w:r>
                            <w:rPr>
                              <w:rFonts w:ascii="Arial MT"/>
                              <w:spacing w:val="-5"/>
                              <w:sz w:val="18"/>
                            </w:rPr>
                            <w:t>18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50.613098pt;margin-top:702.600464pt;width:55.85pt;height:13.05pt;mso-position-horizontal-relative:page;mso-position-vertical-relative:page;z-index:-16298496" type="#_x0000_t202" id="docshape10" filled="false" stroked="false">
              <v:textbox inset="0,0,0,0">
                <w:txbxContent>
                  <w:p>
                    <w:pPr>
                      <w:spacing w:before="14"/>
                      <w:ind w:left="20" w:right="0" w:firstLine="0"/>
                      <w:jc w:val="left"/>
                      <w:rPr>
                        <w:rFonts w:ascii="Arial MT"/>
                        <w:sz w:val="18"/>
                      </w:rPr>
                    </w:pPr>
                    <w:r>
                      <w:rPr>
                        <w:rFonts w:ascii="Arial MT"/>
                        <w:spacing w:val="-2"/>
                        <w:sz w:val="18"/>
                      </w:rPr>
                      <w:t>Page</w:t>
                    </w:r>
                    <w:r>
                      <w:rPr>
                        <w:rFonts w:ascii="Arial MT"/>
                        <w:spacing w:val="-7"/>
                        <w:sz w:val="18"/>
                      </w:rPr>
                      <w:t> </w:t>
                    </w:r>
                    <w:r>
                      <w:rPr>
                        <w:rFonts w:ascii="Arial MT"/>
                        <w:spacing w:val="-2"/>
                        <w:sz w:val="18"/>
                      </w:rPr>
                      <w:fldChar w:fldCharType="begin"/>
                    </w:r>
                    <w:r>
                      <w:rPr>
                        <w:rFonts w:ascii="Arial MT"/>
                        <w:spacing w:val="-2"/>
                        <w:sz w:val="18"/>
                      </w:rPr>
                      <w:instrText> PAGE </w:instrText>
                    </w:r>
                    <w:r>
                      <w:rPr>
                        <w:rFonts w:ascii="Arial MT"/>
                        <w:spacing w:val="-2"/>
                        <w:sz w:val="18"/>
                      </w:rPr>
                      <w:fldChar w:fldCharType="separate"/>
                    </w:r>
                    <w:r>
                      <w:rPr>
                        <w:rFonts w:ascii="Arial MT"/>
                        <w:spacing w:val="-2"/>
                        <w:sz w:val="18"/>
                      </w:rPr>
                      <w:t>10</w:t>
                    </w:r>
                    <w:r>
                      <w:rPr>
                        <w:rFonts w:ascii="Arial MT"/>
                        <w:spacing w:val="-2"/>
                        <w:sz w:val="18"/>
                      </w:rPr>
                      <w:fldChar w:fldCharType="end"/>
                    </w:r>
                    <w:r>
                      <w:rPr>
                        <w:rFonts w:ascii="Arial MT"/>
                        <w:spacing w:val="-6"/>
                        <w:sz w:val="18"/>
                      </w:rPr>
                      <w:t> </w:t>
                    </w:r>
                    <w:r>
                      <w:rPr>
                        <w:rFonts w:ascii="Arial MT"/>
                        <w:spacing w:val="-2"/>
                        <w:sz w:val="18"/>
                      </w:rPr>
                      <w:t>of</w:t>
                    </w:r>
                    <w:r>
                      <w:rPr>
                        <w:rFonts w:ascii="Arial MT"/>
                        <w:spacing w:val="-7"/>
                        <w:sz w:val="18"/>
                      </w:rPr>
                      <w:t> </w:t>
                    </w:r>
                    <w:r>
                      <w:rPr>
                        <w:rFonts w:ascii="Arial MT"/>
                        <w:spacing w:val="-5"/>
                        <w:sz w:val="18"/>
                      </w:rPr>
                      <w:fldChar w:fldCharType="begin"/>
                    </w:r>
                    <w:r>
                      <w:rPr>
                        <w:rFonts w:ascii="Arial MT"/>
                        <w:spacing w:val="-5"/>
                        <w:sz w:val="18"/>
                      </w:rPr>
                      <w:instrText> NUMPAGES </w:instrText>
                    </w:r>
                    <w:r>
                      <w:rPr>
                        <w:rFonts w:ascii="Arial MT"/>
                        <w:spacing w:val="-5"/>
                        <w:sz w:val="18"/>
                      </w:rPr>
                      <w:fldChar w:fldCharType="separate"/>
                    </w:r>
                    <w:r>
                      <w:rPr>
                        <w:rFonts w:ascii="Arial MT"/>
                        <w:spacing w:val="-5"/>
                        <w:sz w:val="18"/>
                      </w:rPr>
                      <w:t>18</w:t>
                    </w:r>
                    <w:r>
                      <w:rPr>
                        <w:rFonts w:ascii="Arial MT"/>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016448">
              <wp:simplePos x="0" y="0"/>
              <wp:positionH relativeFrom="page">
                <wp:posOffset>2100059</wp:posOffset>
              </wp:positionH>
              <wp:positionV relativeFrom="page">
                <wp:posOffset>425837</wp:posOffset>
              </wp:positionV>
              <wp:extent cx="271208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712085" cy="165735"/>
                      </a:xfrm>
                      <a:prstGeom prst="rect">
                        <a:avLst/>
                      </a:prstGeom>
                    </wps:spPr>
                    <wps:txbx>
                      <w:txbxContent>
                        <w:p>
                          <w:pPr>
                            <w:spacing w:before="14"/>
                            <w:ind w:left="20" w:right="0" w:firstLine="0"/>
                            <w:jc w:val="left"/>
                            <w:rPr>
                              <w:rFonts w:ascii="Arial MT"/>
                              <w:sz w:val="18"/>
                            </w:rPr>
                          </w:pPr>
                          <w:r>
                            <w:rPr>
                              <w:rFonts w:ascii="Arial MT"/>
                              <w:spacing w:val="-4"/>
                              <w:sz w:val="18"/>
                            </w:rPr>
                            <w:t>UF-FAE:</w:t>
                          </w:r>
                          <w:r>
                            <w:rPr>
                              <w:rFonts w:ascii="Arial MT"/>
                              <w:spacing w:val="6"/>
                              <w:sz w:val="18"/>
                            </w:rPr>
                            <w:t> </w:t>
                          </w:r>
                          <w:r>
                            <w:rPr>
                              <w:rFonts w:ascii="Arial MT"/>
                              <w:spacing w:val="-4"/>
                              <w:sz w:val="18"/>
                            </w:rPr>
                            <w:t>Union-Find-based</w:t>
                          </w:r>
                          <w:r>
                            <w:rPr>
                              <w:rFonts w:ascii="Arial MT"/>
                              <w:spacing w:val="7"/>
                              <w:sz w:val="18"/>
                            </w:rPr>
                            <w:t> </w:t>
                          </w:r>
                          <w:r>
                            <w:rPr>
                              <w:rFonts w:ascii="Arial MT"/>
                              <w:spacing w:val="-4"/>
                              <w:sz w:val="18"/>
                            </w:rPr>
                            <w:t>AML</w:t>
                          </w:r>
                          <w:r>
                            <w:rPr>
                              <w:rFonts w:ascii="Arial MT"/>
                              <w:spacing w:val="6"/>
                              <w:sz w:val="18"/>
                            </w:rPr>
                            <w:t> </w:t>
                          </w:r>
                          <w:r>
                            <w:rPr>
                              <w:rFonts w:ascii="Arial MT"/>
                              <w:spacing w:val="-4"/>
                              <w:sz w:val="18"/>
                            </w:rPr>
                            <w:t>Detection</w:t>
                          </w:r>
                          <w:r>
                            <w:rPr>
                              <w:rFonts w:ascii="Arial MT"/>
                              <w:spacing w:val="7"/>
                              <w:sz w:val="18"/>
                            </w:rPr>
                            <w:t> </w:t>
                          </w:r>
                          <w:r>
                            <w:rPr>
                              <w:rFonts w:ascii="Arial MT"/>
                              <w:spacing w:val="-4"/>
                              <w:sz w:val="18"/>
                            </w:rPr>
                            <w:t>Framework</w:t>
                          </w:r>
                        </w:p>
                      </w:txbxContent>
                    </wps:txbx>
                    <wps:bodyPr wrap="square" lIns="0" tIns="0" rIns="0" bIns="0" rtlCol="0">
                      <a:noAutofit/>
                    </wps:bodyPr>
                  </wps:wsp>
                </a:graphicData>
              </a:graphic>
            </wp:anchor>
          </w:drawing>
        </mc:Choice>
        <mc:Fallback>
          <w:pict>
            <v:shape style="position:absolute;margin-left:165.358994pt;margin-top:33.530476pt;width:213.55pt;height:13.05pt;mso-position-horizontal-relative:page;mso-position-vertical-relative:page;z-index:-16300032" type="#_x0000_t202" id="docshape8" filled="false" stroked="false">
              <v:textbox inset="0,0,0,0">
                <w:txbxContent>
                  <w:p>
                    <w:pPr>
                      <w:spacing w:before="14"/>
                      <w:ind w:left="20" w:right="0" w:firstLine="0"/>
                      <w:jc w:val="left"/>
                      <w:rPr>
                        <w:rFonts w:ascii="Arial MT"/>
                        <w:sz w:val="18"/>
                      </w:rPr>
                    </w:pPr>
                    <w:r>
                      <w:rPr>
                        <w:rFonts w:ascii="Arial MT"/>
                        <w:spacing w:val="-4"/>
                        <w:sz w:val="18"/>
                      </w:rPr>
                      <w:t>UF-FAE:</w:t>
                    </w:r>
                    <w:r>
                      <w:rPr>
                        <w:rFonts w:ascii="Arial MT"/>
                        <w:spacing w:val="6"/>
                        <w:sz w:val="18"/>
                      </w:rPr>
                      <w:t> </w:t>
                    </w:r>
                    <w:r>
                      <w:rPr>
                        <w:rFonts w:ascii="Arial MT"/>
                        <w:spacing w:val="-4"/>
                        <w:sz w:val="18"/>
                      </w:rPr>
                      <w:t>Union-Find-based</w:t>
                    </w:r>
                    <w:r>
                      <w:rPr>
                        <w:rFonts w:ascii="Arial MT"/>
                        <w:spacing w:val="7"/>
                        <w:sz w:val="18"/>
                      </w:rPr>
                      <w:t> </w:t>
                    </w:r>
                    <w:r>
                      <w:rPr>
                        <w:rFonts w:ascii="Arial MT"/>
                        <w:spacing w:val="-4"/>
                        <w:sz w:val="18"/>
                      </w:rPr>
                      <w:t>AML</w:t>
                    </w:r>
                    <w:r>
                      <w:rPr>
                        <w:rFonts w:ascii="Arial MT"/>
                        <w:spacing w:val="6"/>
                        <w:sz w:val="18"/>
                      </w:rPr>
                      <w:t> </w:t>
                    </w:r>
                    <w:r>
                      <w:rPr>
                        <w:rFonts w:ascii="Arial MT"/>
                        <w:spacing w:val="-4"/>
                        <w:sz w:val="18"/>
                      </w:rPr>
                      <w:t>Detection</w:t>
                    </w:r>
                    <w:r>
                      <w:rPr>
                        <w:rFonts w:ascii="Arial MT"/>
                        <w:spacing w:val="7"/>
                        <w:sz w:val="18"/>
                      </w:rPr>
                      <w:t> </w:t>
                    </w:r>
                    <w:r>
                      <w:rPr>
                        <w:rFonts w:ascii="Arial MT"/>
                        <w:spacing w:val="-4"/>
                        <w:sz w:val="18"/>
                      </w:rPr>
                      <w:t>Framework</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433"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413" w:hanging="286"/>
      </w:pPr>
      <w:rPr>
        <w:rFonts w:hint="default"/>
        <w:lang w:val="en-US" w:eastAsia="en-US" w:bidi="ar-SA"/>
      </w:rPr>
    </w:lvl>
    <w:lvl w:ilvl="2">
      <w:start w:val="0"/>
      <w:numFmt w:val="bullet"/>
      <w:lvlText w:val="•"/>
      <w:lvlJc w:val="left"/>
      <w:pPr>
        <w:ind w:left="2387" w:hanging="286"/>
      </w:pPr>
      <w:rPr>
        <w:rFonts w:hint="default"/>
        <w:lang w:val="en-US" w:eastAsia="en-US" w:bidi="ar-SA"/>
      </w:rPr>
    </w:lvl>
    <w:lvl w:ilvl="3">
      <w:start w:val="0"/>
      <w:numFmt w:val="bullet"/>
      <w:lvlText w:val="•"/>
      <w:lvlJc w:val="left"/>
      <w:pPr>
        <w:ind w:left="3361" w:hanging="286"/>
      </w:pPr>
      <w:rPr>
        <w:rFonts w:hint="default"/>
        <w:lang w:val="en-US" w:eastAsia="en-US" w:bidi="ar-SA"/>
      </w:rPr>
    </w:lvl>
    <w:lvl w:ilvl="4">
      <w:start w:val="0"/>
      <w:numFmt w:val="bullet"/>
      <w:lvlText w:val="•"/>
      <w:lvlJc w:val="left"/>
      <w:pPr>
        <w:ind w:left="4334" w:hanging="286"/>
      </w:pPr>
      <w:rPr>
        <w:rFonts w:hint="default"/>
        <w:lang w:val="en-US" w:eastAsia="en-US" w:bidi="ar-SA"/>
      </w:rPr>
    </w:lvl>
    <w:lvl w:ilvl="5">
      <w:start w:val="0"/>
      <w:numFmt w:val="bullet"/>
      <w:lvlText w:val="•"/>
      <w:lvlJc w:val="left"/>
      <w:pPr>
        <w:ind w:left="5308" w:hanging="286"/>
      </w:pPr>
      <w:rPr>
        <w:rFonts w:hint="default"/>
        <w:lang w:val="en-US" w:eastAsia="en-US" w:bidi="ar-SA"/>
      </w:rPr>
    </w:lvl>
    <w:lvl w:ilvl="6">
      <w:start w:val="0"/>
      <w:numFmt w:val="bullet"/>
      <w:lvlText w:val="•"/>
      <w:lvlJc w:val="left"/>
      <w:pPr>
        <w:ind w:left="6282" w:hanging="286"/>
      </w:pPr>
      <w:rPr>
        <w:rFonts w:hint="default"/>
        <w:lang w:val="en-US" w:eastAsia="en-US" w:bidi="ar-SA"/>
      </w:rPr>
    </w:lvl>
    <w:lvl w:ilvl="7">
      <w:start w:val="0"/>
      <w:numFmt w:val="bullet"/>
      <w:lvlText w:val="•"/>
      <w:lvlJc w:val="left"/>
      <w:pPr>
        <w:ind w:left="7255" w:hanging="286"/>
      </w:pPr>
      <w:rPr>
        <w:rFonts w:hint="default"/>
        <w:lang w:val="en-US" w:eastAsia="en-US" w:bidi="ar-SA"/>
      </w:rPr>
    </w:lvl>
    <w:lvl w:ilvl="8">
      <w:start w:val="0"/>
      <w:numFmt w:val="bullet"/>
      <w:lvlText w:val="•"/>
      <w:lvlJc w:val="left"/>
      <w:pPr>
        <w:ind w:left="8229" w:hanging="286"/>
      </w:pPr>
      <w:rPr>
        <w:rFonts w:hint="default"/>
        <w:lang w:val="en-US" w:eastAsia="en-US" w:bidi="ar-SA"/>
      </w:rPr>
    </w:lvl>
  </w:abstractNum>
  <w:abstractNum w:abstractNumId="11">
    <w:multiLevelType w:val="hybridMultilevel"/>
    <w:lvl w:ilvl="0">
      <w:start w:val="0"/>
      <w:numFmt w:val="bullet"/>
      <w:lvlText w:val="•"/>
      <w:lvlJc w:val="left"/>
      <w:pPr>
        <w:ind w:left="566" w:hanging="204"/>
      </w:pPr>
      <w:rPr>
        <w:rFonts w:hint="default" w:ascii="Times New Roman" w:hAnsi="Times New Roman" w:eastAsia="Times New Roman" w:cs="Times New Roman"/>
        <w:b w:val="0"/>
        <w:bCs w:val="0"/>
        <w:i w:val="0"/>
        <w:iCs w:val="0"/>
        <w:spacing w:val="0"/>
        <w:w w:val="148"/>
        <w:sz w:val="20"/>
        <w:szCs w:val="20"/>
        <w:lang w:val="en-US" w:eastAsia="en-US" w:bidi="ar-SA"/>
      </w:rPr>
    </w:lvl>
    <w:lvl w:ilvl="1">
      <w:start w:val="0"/>
      <w:numFmt w:val="bullet"/>
      <w:lvlText w:val="•"/>
      <w:lvlJc w:val="left"/>
      <w:pPr>
        <w:ind w:left="1521" w:hanging="204"/>
      </w:pPr>
      <w:rPr>
        <w:rFonts w:hint="default"/>
        <w:lang w:val="en-US" w:eastAsia="en-US" w:bidi="ar-SA"/>
      </w:rPr>
    </w:lvl>
    <w:lvl w:ilvl="2">
      <w:start w:val="0"/>
      <w:numFmt w:val="bullet"/>
      <w:lvlText w:val="•"/>
      <w:lvlJc w:val="left"/>
      <w:pPr>
        <w:ind w:left="2483" w:hanging="204"/>
      </w:pPr>
      <w:rPr>
        <w:rFonts w:hint="default"/>
        <w:lang w:val="en-US" w:eastAsia="en-US" w:bidi="ar-SA"/>
      </w:rPr>
    </w:lvl>
    <w:lvl w:ilvl="3">
      <w:start w:val="0"/>
      <w:numFmt w:val="bullet"/>
      <w:lvlText w:val="•"/>
      <w:lvlJc w:val="left"/>
      <w:pPr>
        <w:ind w:left="3445" w:hanging="204"/>
      </w:pPr>
      <w:rPr>
        <w:rFonts w:hint="default"/>
        <w:lang w:val="en-US" w:eastAsia="en-US" w:bidi="ar-SA"/>
      </w:rPr>
    </w:lvl>
    <w:lvl w:ilvl="4">
      <w:start w:val="0"/>
      <w:numFmt w:val="bullet"/>
      <w:lvlText w:val="•"/>
      <w:lvlJc w:val="left"/>
      <w:pPr>
        <w:ind w:left="4406" w:hanging="204"/>
      </w:pPr>
      <w:rPr>
        <w:rFonts w:hint="default"/>
        <w:lang w:val="en-US" w:eastAsia="en-US" w:bidi="ar-SA"/>
      </w:rPr>
    </w:lvl>
    <w:lvl w:ilvl="5">
      <w:start w:val="0"/>
      <w:numFmt w:val="bullet"/>
      <w:lvlText w:val="•"/>
      <w:lvlJc w:val="left"/>
      <w:pPr>
        <w:ind w:left="5368" w:hanging="204"/>
      </w:pPr>
      <w:rPr>
        <w:rFonts w:hint="default"/>
        <w:lang w:val="en-US" w:eastAsia="en-US" w:bidi="ar-SA"/>
      </w:rPr>
    </w:lvl>
    <w:lvl w:ilvl="6">
      <w:start w:val="0"/>
      <w:numFmt w:val="bullet"/>
      <w:lvlText w:val="•"/>
      <w:lvlJc w:val="left"/>
      <w:pPr>
        <w:ind w:left="6330" w:hanging="204"/>
      </w:pPr>
      <w:rPr>
        <w:rFonts w:hint="default"/>
        <w:lang w:val="en-US" w:eastAsia="en-US" w:bidi="ar-SA"/>
      </w:rPr>
    </w:lvl>
    <w:lvl w:ilvl="7">
      <w:start w:val="0"/>
      <w:numFmt w:val="bullet"/>
      <w:lvlText w:val="•"/>
      <w:lvlJc w:val="left"/>
      <w:pPr>
        <w:ind w:left="7291" w:hanging="204"/>
      </w:pPr>
      <w:rPr>
        <w:rFonts w:hint="default"/>
        <w:lang w:val="en-US" w:eastAsia="en-US" w:bidi="ar-SA"/>
      </w:rPr>
    </w:lvl>
    <w:lvl w:ilvl="8">
      <w:start w:val="0"/>
      <w:numFmt w:val="bullet"/>
      <w:lvlText w:val="•"/>
      <w:lvlJc w:val="left"/>
      <w:pPr>
        <w:ind w:left="8253" w:hanging="204"/>
      </w:pPr>
      <w:rPr>
        <w:rFonts w:hint="default"/>
        <w:lang w:val="en-US" w:eastAsia="en-US" w:bidi="ar-SA"/>
      </w:rPr>
    </w:lvl>
  </w:abstractNum>
  <w:abstractNum w:abstractNumId="10">
    <w:multiLevelType w:val="hybridMultilevel"/>
    <w:lvl w:ilvl="0">
      <w:start w:val="0"/>
      <w:numFmt w:val="bullet"/>
      <w:lvlText w:val="•"/>
      <w:lvlJc w:val="left"/>
      <w:pPr>
        <w:ind w:left="566" w:hanging="204"/>
      </w:pPr>
      <w:rPr>
        <w:rFonts w:hint="default" w:ascii="Times New Roman" w:hAnsi="Times New Roman" w:eastAsia="Times New Roman" w:cs="Times New Roman"/>
        <w:b w:val="0"/>
        <w:bCs w:val="0"/>
        <w:i w:val="0"/>
        <w:iCs w:val="0"/>
        <w:spacing w:val="0"/>
        <w:w w:val="148"/>
        <w:sz w:val="20"/>
        <w:szCs w:val="20"/>
        <w:lang w:val="en-US" w:eastAsia="en-US" w:bidi="ar-SA"/>
      </w:rPr>
    </w:lvl>
    <w:lvl w:ilvl="1">
      <w:start w:val="0"/>
      <w:numFmt w:val="bullet"/>
      <w:lvlText w:val="•"/>
      <w:lvlJc w:val="left"/>
      <w:pPr>
        <w:ind w:left="1521" w:hanging="204"/>
      </w:pPr>
      <w:rPr>
        <w:rFonts w:hint="default"/>
        <w:lang w:val="en-US" w:eastAsia="en-US" w:bidi="ar-SA"/>
      </w:rPr>
    </w:lvl>
    <w:lvl w:ilvl="2">
      <w:start w:val="0"/>
      <w:numFmt w:val="bullet"/>
      <w:lvlText w:val="•"/>
      <w:lvlJc w:val="left"/>
      <w:pPr>
        <w:ind w:left="2483" w:hanging="204"/>
      </w:pPr>
      <w:rPr>
        <w:rFonts w:hint="default"/>
        <w:lang w:val="en-US" w:eastAsia="en-US" w:bidi="ar-SA"/>
      </w:rPr>
    </w:lvl>
    <w:lvl w:ilvl="3">
      <w:start w:val="0"/>
      <w:numFmt w:val="bullet"/>
      <w:lvlText w:val="•"/>
      <w:lvlJc w:val="left"/>
      <w:pPr>
        <w:ind w:left="3445" w:hanging="204"/>
      </w:pPr>
      <w:rPr>
        <w:rFonts w:hint="default"/>
        <w:lang w:val="en-US" w:eastAsia="en-US" w:bidi="ar-SA"/>
      </w:rPr>
    </w:lvl>
    <w:lvl w:ilvl="4">
      <w:start w:val="0"/>
      <w:numFmt w:val="bullet"/>
      <w:lvlText w:val="•"/>
      <w:lvlJc w:val="left"/>
      <w:pPr>
        <w:ind w:left="4406" w:hanging="204"/>
      </w:pPr>
      <w:rPr>
        <w:rFonts w:hint="default"/>
        <w:lang w:val="en-US" w:eastAsia="en-US" w:bidi="ar-SA"/>
      </w:rPr>
    </w:lvl>
    <w:lvl w:ilvl="5">
      <w:start w:val="0"/>
      <w:numFmt w:val="bullet"/>
      <w:lvlText w:val="•"/>
      <w:lvlJc w:val="left"/>
      <w:pPr>
        <w:ind w:left="5368" w:hanging="204"/>
      </w:pPr>
      <w:rPr>
        <w:rFonts w:hint="default"/>
        <w:lang w:val="en-US" w:eastAsia="en-US" w:bidi="ar-SA"/>
      </w:rPr>
    </w:lvl>
    <w:lvl w:ilvl="6">
      <w:start w:val="0"/>
      <w:numFmt w:val="bullet"/>
      <w:lvlText w:val="•"/>
      <w:lvlJc w:val="left"/>
      <w:pPr>
        <w:ind w:left="6330" w:hanging="204"/>
      </w:pPr>
      <w:rPr>
        <w:rFonts w:hint="default"/>
        <w:lang w:val="en-US" w:eastAsia="en-US" w:bidi="ar-SA"/>
      </w:rPr>
    </w:lvl>
    <w:lvl w:ilvl="7">
      <w:start w:val="0"/>
      <w:numFmt w:val="bullet"/>
      <w:lvlText w:val="•"/>
      <w:lvlJc w:val="left"/>
      <w:pPr>
        <w:ind w:left="7291" w:hanging="204"/>
      </w:pPr>
      <w:rPr>
        <w:rFonts w:hint="default"/>
        <w:lang w:val="en-US" w:eastAsia="en-US" w:bidi="ar-SA"/>
      </w:rPr>
    </w:lvl>
    <w:lvl w:ilvl="8">
      <w:start w:val="0"/>
      <w:numFmt w:val="bullet"/>
      <w:lvlText w:val="•"/>
      <w:lvlJc w:val="left"/>
      <w:pPr>
        <w:ind w:left="8253" w:hanging="204"/>
      </w:pPr>
      <w:rPr>
        <w:rFonts w:hint="default"/>
        <w:lang w:val="en-US" w:eastAsia="en-US" w:bidi="ar-SA"/>
      </w:rPr>
    </w:lvl>
  </w:abstractNum>
  <w:abstractNum w:abstractNumId="9">
    <w:multiLevelType w:val="hybridMultilevel"/>
    <w:lvl w:ilvl="0">
      <w:start w:val="0"/>
      <w:numFmt w:val="bullet"/>
      <w:lvlText w:val="∙"/>
      <w:lvlJc w:val="left"/>
      <w:pPr>
        <w:ind w:left="188" w:hanging="120"/>
      </w:pPr>
      <w:rPr>
        <w:rFonts w:hint="default" w:ascii="Cambria" w:hAnsi="Cambria" w:eastAsia="Cambria" w:cs="Cambria"/>
        <w:b w:val="0"/>
        <w:bCs w:val="0"/>
        <w:i w:val="0"/>
        <w:iCs w:val="0"/>
        <w:spacing w:val="0"/>
        <w:w w:val="141"/>
        <w:sz w:val="20"/>
        <w:szCs w:val="20"/>
        <w:lang w:val="en-US" w:eastAsia="en-US" w:bidi="ar-SA"/>
      </w:rPr>
    </w:lvl>
    <w:lvl w:ilvl="1">
      <w:start w:val="0"/>
      <w:numFmt w:val="bullet"/>
      <w:lvlText w:val="•"/>
      <w:lvlJc w:val="left"/>
      <w:pPr>
        <w:ind w:left="1179" w:hanging="120"/>
      </w:pPr>
      <w:rPr>
        <w:rFonts w:hint="default"/>
        <w:lang w:val="en-US" w:eastAsia="en-US" w:bidi="ar-SA"/>
      </w:rPr>
    </w:lvl>
    <w:lvl w:ilvl="2">
      <w:start w:val="0"/>
      <w:numFmt w:val="bullet"/>
      <w:lvlText w:val="•"/>
      <w:lvlJc w:val="left"/>
      <w:pPr>
        <w:ind w:left="2179" w:hanging="120"/>
      </w:pPr>
      <w:rPr>
        <w:rFonts w:hint="default"/>
        <w:lang w:val="en-US" w:eastAsia="en-US" w:bidi="ar-SA"/>
      </w:rPr>
    </w:lvl>
    <w:lvl w:ilvl="3">
      <w:start w:val="0"/>
      <w:numFmt w:val="bullet"/>
      <w:lvlText w:val="•"/>
      <w:lvlJc w:val="left"/>
      <w:pPr>
        <w:ind w:left="3179" w:hanging="120"/>
      </w:pPr>
      <w:rPr>
        <w:rFonts w:hint="default"/>
        <w:lang w:val="en-US" w:eastAsia="en-US" w:bidi="ar-SA"/>
      </w:rPr>
    </w:lvl>
    <w:lvl w:ilvl="4">
      <w:start w:val="0"/>
      <w:numFmt w:val="bullet"/>
      <w:lvlText w:val="•"/>
      <w:lvlJc w:val="left"/>
      <w:pPr>
        <w:ind w:left="4178" w:hanging="120"/>
      </w:pPr>
      <w:rPr>
        <w:rFonts w:hint="default"/>
        <w:lang w:val="en-US" w:eastAsia="en-US" w:bidi="ar-SA"/>
      </w:rPr>
    </w:lvl>
    <w:lvl w:ilvl="5">
      <w:start w:val="0"/>
      <w:numFmt w:val="bullet"/>
      <w:lvlText w:val="•"/>
      <w:lvlJc w:val="left"/>
      <w:pPr>
        <w:ind w:left="5178" w:hanging="120"/>
      </w:pPr>
      <w:rPr>
        <w:rFonts w:hint="default"/>
        <w:lang w:val="en-US" w:eastAsia="en-US" w:bidi="ar-SA"/>
      </w:rPr>
    </w:lvl>
    <w:lvl w:ilvl="6">
      <w:start w:val="0"/>
      <w:numFmt w:val="bullet"/>
      <w:lvlText w:val="•"/>
      <w:lvlJc w:val="left"/>
      <w:pPr>
        <w:ind w:left="6178" w:hanging="120"/>
      </w:pPr>
      <w:rPr>
        <w:rFonts w:hint="default"/>
        <w:lang w:val="en-US" w:eastAsia="en-US" w:bidi="ar-SA"/>
      </w:rPr>
    </w:lvl>
    <w:lvl w:ilvl="7">
      <w:start w:val="0"/>
      <w:numFmt w:val="bullet"/>
      <w:lvlText w:val="•"/>
      <w:lvlJc w:val="left"/>
      <w:pPr>
        <w:ind w:left="7177" w:hanging="120"/>
      </w:pPr>
      <w:rPr>
        <w:rFonts w:hint="default"/>
        <w:lang w:val="en-US" w:eastAsia="en-US" w:bidi="ar-SA"/>
      </w:rPr>
    </w:lvl>
    <w:lvl w:ilvl="8">
      <w:start w:val="0"/>
      <w:numFmt w:val="bullet"/>
      <w:lvlText w:val="•"/>
      <w:lvlJc w:val="left"/>
      <w:pPr>
        <w:ind w:left="8177" w:hanging="120"/>
      </w:pPr>
      <w:rPr>
        <w:rFonts w:hint="default"/>
        <w:lang w:val="en-US" w:eastAsia="en-US" w:bidi="ar-SA"/>
      </w:rPr>
    </w:lvl>
  </w:abstractNum>
  <w:abstractNum w:abstractNumId="8">
    <w:multiLevelType w:val="hybridMultilevel"/>
    <w:lvl w:ilvl="0">
      <w:start w:val="1"/>
      <w:numFmt w:val="upperLetter"/>
      <w:lvlText w:val="(%1)"/>
      <w:lvlJc w:val="left"/>
      <w:pPr>
        <w:ind w:left="399" w:hanging="332"/>
        <w:jc w:val="left"/>
      </w:pPr>
      <w:rPr>
        <w:rFonts w:hint="default" w:ascii="Times New Roman" w:hAnsi="Times New Roman" w:eastAsia="Times New Roman" w:cs="Times New Roman"/>
        <w:b/>
        <w:bCs/>
        <w:i/>
        <w:iCs/>
        <w:spacing w:val="0"/>
        <w:w w:val="99"/>
        <w:sz w:val="21"/>
        <w:szCs w:val="21"/>
        <w:lang w:val="en-US" w:eastAsia="en-US" w:bidi="ar-SA"/>
      </w:rPr>
    </w:lvl>
    <w:lvl w:ilvl="1">
      <w:start w:val="0"/>
      <w:numFmt w:val="bullet"/>
      <w:lvlText w:val="•"/>
      <w:lvlJc w:val="left"/>
      <w:pPr>
        <w:ind w:left="566" w:hanging="204"/>
      </w:pPr>
      <w:rPr>
        <w:rFonts w:hint="default" w:ascii="Times New Roman" w:hAnsi="Times New Roman" w:eastAsia="Times New Roman" w:cs="Times New Roman"/>
        <w:b w:val="0"/>
        <w:bCs w:val="0"/>
        <w:i w:val="0"/>
        <w:iCs w:val="0"/>
        <w:spacing w:val="0"/>
        <w:w w:val="148"/>
        <w:sz w:val="20"/>
        <w:szCs w:val="20"/>
        <w:lang w:val="en-US" w:eastAsia="en-US" w:bidi="ar-SA"/>
      </w:rPr>
    </w:lvl>
    <w:lvl w:ilvl="2">
      <w:start w:val="0"/>
      <w:numFmt w:val="bullet"/>
      <w:lvlText w:val="•"/>
      <w:lvlJc w:val="left"/>
      <w:pPr>
        <w:ind w:left="560" w:hanging="204"/>
      </w:pPr>
      <w:rPr>
        <w:rFonts w:hint="default"/>
        <w:lang w:val="en-US" w:eastAsia="en-US" w:bidi="ar-SA"/>
      </w:rPr>
    </w:lvl>
    <w:lvl w:ilvl="3">
      <w:start w:val="0"/>
      <w:numFmt w:val="bullet"/>
      <w:lvlText w:val="•"/>
      <w:lvlJc w:val="left"/>
      <w:pPr>
        <w:ind w:left="1762" w:hanging="204"/>
      </w:pPr>
      <w:rPr>
        <w:rFonts w:hint="default"/>
        <w:lang w:val="en-US" w:eastAsia="en-US" w:bidi="ar-SA"/>
      </w:rPr>
    </w:lvl>
    <w:lvl w:ilvl="4">
      <w:start w:val="0"/>
      <w:numFmt w:val="bullet"/>
      <w:lvlText w:val="•"/>
      <w:lvlJc w:val="left"/>
      <w:pPr>
        <w:ind w:left="2964" w:hanging="204"/>
      </w:pPr>
      <w:rPr>
        <w:rFonts w:hint="default"/>
        <w:lang w:val="en-US" w:eastAsia="en-US" w:bidi="ar-SA"/>
      </w:rPr>
    </w:lvl>
    <w:lvl w:ilvl="5">
      <w:start w:val="0"/>
      <w:numFmt w:val="bullet"/>
      <w:lvlText w:val="•"/>
      <w:lvlJc w:val="left"/>
      <w:pPr>
        <w:ind w:left="4166" w:hanging="204"/>
      </w:pPr>
      <w:rPr>
        <w:rFonts w:hint="default"/>
        <w:lang w:val="en-US" w:eastAsia="en-US" w:bidi="ar-SA"/>
      </w:rPr>
    </w:lvl>
    <w:lvl w:ilvl="6">
      <w:start w:val="0"/>
      <w:numFmt w:val="bullet"/>
      <w:lvlText w:val="•"/>
      <w:lvlJc w:val="left"/>
      <w:pPr>
        <w:ind w:left="5368" w:hanging="204"/>
      </w:pPr>
      <w:rPr>
        <w:rFonts w:hint="default"/>
        <w:lang w:val="en-US" w:eastAsia="en-US" w:bidi="ar-SA"/>
      </w:rPr>
    </w:lvl>
    <w:lvl w:ilvl="7">
      <w:start w:val="0"/>
      <w:numFmt w:val="bullet"/>
      <w:lvlText w:val="•"/>
      <w:lvlJc w:val="left"/>
      <w:pPr>
        <w:ind w:left="6570" w:hanging="204"/>
      </w:pPr>
      <w:rPr>
        <w:rFonts w:hint="default"/>
        <w:lang w:val="en-US" w:eastAsia="en-US" w:bidi="ar-SA"/>
      </w:rPr>
    </w:lvl>
    <w:lvl w:ilvl="8">
      <w:start w:val="0"/>
      <w:numFmt w:val="bullet"/>
      <w:lvlText w:val="•"/>
      <w:lvlJc w:val="left"/>
      <w:pPr>
        <w:ind w:left="7772" w:hanging="204"/>
      </w:pPr>
      <w:rPr>
        <w:rFonts w:hint="default"/>
        <w:lang w:val="en-US" w:eastAsia="en-US" w:bidi="ar-SA"/>
      </w:rPr>
    </w:lvl>
  </w:abstractNum>
  <w:abstractNum w:abstractNumId="7">
    <w:multiLevelType w:val="hybridMultilevel"/>
    <w:lvl w:ilvl="0">
      <w:start w:val="0"/>
      <w:numFmt w:val="bullet"/>
      <w:lvlText w:val="•"/>
      <w:lvlJc w:val="left"/>
      <w:pPr>
        <w:ind w:left="566" w:hanging="204"/>
      </w:pPr>
      <w:rPr>
        <w:rFonts w:hint="default" w:ascii="Times New Roman" w:hAnsi="Times New Roman" w:eastAsia="Times New Roman" w:cs="Times New Roman"/>
        <w:b w:val="0"/>
        <w:bCs w:val="0"/>
        <w:i w:val="0"/>
        <w:iCs w:val="0"/>
        <w:spacing w:val="0"/>
        <w:w w:val="148"/>
        <w:sz w:val="20"/>
        <w:szCs w:val="20"/>
        <w:lang w:val="en-US" w:eastAsia="en-US" w:bidi="ar-SA"/>
      </w:rPr>
    </w:lvl>
    <w:lvl w:ilvl="1">
      <w:start w:val="0"/>
      <w:numFmt w:val="bullet"/>
      <w:lvlText w:val="•"/>
      <w:lvlJc w:val="left"/>
      <w:pPr>
        <w:ind w:left="1521" w:hanging="204"/>
      </w:pPr>
      <w:rPr>
        <w:rFonts w:hint="default"/>
        <w:lang w:val="en-US" w:eastAsia="en-US" w:bidi="ar-SA"/>
      </w:rPr>
    </w:lvl>
    <w:lvl w:ilvl="2">
      <w:start w:val="0"/>
      <w:numFmt w:val="bullet"/>
      <w:lvlText w:val="•"/>
      <w:lvlJc w:val="left"/>
      <w:pPr>
        <w:ind w:left="2483" w:hanging="204"/>
      </w:pPr>
      <w:rPr>
        <w:rFonts w:hint="default"/>
        <w:lang w:val="en-US" w:eastAsia="en-US" w:bidi="ar-SA"/>
      </w:rPr>
    </w:lvl>
    <w:lvl w:ilvl="3">
      <w:start w:val="0"/>
      <w:numFmt w:val="bullet"/>
      <w:lvlText w:val="•"/>
      <w:lvlJc w:val="left"/>
      <w:pPr>
        <w:ind w:left="3445" w:hanging="204"/>
      </w:pPr>
      <w:rPr>
        <w:rFonts w:hint="default"/>
        <w:lang w:val="en-US" w:eastAsia="en-US" w:bidi="ar-SA"/>
      </w:rPr>
    </w:lvl>
    <w:lvl w:ilvl="4">
      <w:start w:val="0"/>
      <w:numFmt w:val="bullet"/>
      <w:lvlText w:val="•"/>
      <w:lvlJc w:val="left"/>
      <w:pPr>
        <w:ind w:left="4406" w:hanging="204"/>
      </w:pPr>
      <w:rPr>
        <w:rFonts w:hint="default"/>
        <w:lang w:val="en-US" w:eastAsia="en-US" w:bidi="ar-SA"/>
      </w:rPr>
    </w:lvl>
    <w:lvl w:ilvl="5">
      <w:start w:val="0"/>
      <w:numFmt w:val="bullet"/>
      <w:lvlText w:val="•"/>
      <w:lvlJc w:val="left"/>
      <w:pPr>
        <w:ind w:left="5368" w:hanging="204"/>
      </w:pPr>
      <w:rPr>
        <w:rFonts w:hint="default"/>
        <w:lang w:val="en-US" w:eastAsia="en-US" w:bidi="ar-SA"/>
      </w:rPr>
    </w:lvl>
    <w:lvl w:ilvl="6">
      <w:start w:val="0"/>
      <w:numFmt w:val="bullet"/>
      <w:lvlText w:val="•"/>
      <w:lvlJc w:val="left"/>
      <w:pPr>
        <w:ind w:left="6330" w:hanging="204"/>
      </w:pPr>
      <w:rPr>
        <w:rFonts w:hint="default"/>
        <w:lang w:val="en-US" w:eastAsia="en-US" w:bidi="ar-SA"/>
      </w:rPr>
    </w:lvl>
    <w:lvl w:ilvl="7">
      <w:start w:val="0"/>
      <w:numFmt w:val="bullet"/>
      <w:lvlText w:val="•"/>
      <w:lvlJc w:val="left"/>
      <w:pPr>
        <w:ind w:left="7291" w:hanging="204"/>
      </w:pPr>
      <w:rPr>
        <w:rFonts w:hint="default"/>
        <w:lang w:val="en-US" w:eastAsia="en-US" w:bidi="ar-SA"/>
      </w:rPr>
    </w:lvl>
    <w:lvl w:ilvl="8">
      <w:start w:val="0"/>
      <w:numFmt w:val="bullet"/>
      <w:lvlText w:val="•"/>
      <w:lvlJc w:val="left"/>
      <w:pPr>
        <w:ind w:left="8253" w:hanging="204"/>
      </w:pPr>
      <w:rPr>
        <w:rFonts w:hint="default"/>
        <w:lang w:val="en-US" w:eastAsia="en-US" w:bidi="ar-SA"/>
      </w:rPr>
    </w:lvl>
  </w:abstractNum>
  <w:abstractNum w:abstractNumId="6">
    <w:multiLevelType w:val="hybridMultilevel"/>
    <w:lvl w:ilvl="0">
      <w:start w:val="1"/>
      <w:numFmt w:val="decimal"/>
      <w:lvlText w:val="%1."/>
      <w:lvlJc w:val="left"/>
      <w:pPr>
        <w:ind w:left="68" w:hanging="236"/>
        <w:jc w:val="left"/>
      </w:pPr>
      <w:rPr>
        <w:rFonts w:hint="default" w:ascii="Times New Roman" w:hAnsi="Times New Roman" w:eastAsia="Times New Roman" w:cs="Times New Roman"/>
        <w:b w:val="0"/>
        <w:bCs w:val="0"/>
        <w:i/>
        <w:iCs/>
        <w:spacing w:val="0"/>
        <w:w w:val="99"/>
        <w:sz w:val="22"/>
        <w:szCs w:val="22"/>
        <w:lang w:val="en-US" w:eastAsia="en-US" w:bidi="ar-SA"/>
      </w:rPr>
    </w:lvl>
    <w:lvl w:ilvl="1">
      <w:start w:val="0"/>
      <w:numFmt w:val="bullet"/>
      <w:lvlText w:val="•"/>
      <w:lvlJc w:val="left"/>
      <w:pPr>
        <w:ind w:left="1071" w:hanging="236"/>
      </w:pPr>
      <w:rPr>
        <w:rFonts w:hint="default"/>
        <w:lang w:val="en-US" w:eastAsia="en-US" w:bidi="ar-SA"/>
      </w:rPr>
    </w:lvl>
    <w:lvl w:ilvl="2">
      <w:start w:val="0"/>
      <w:numFmt w:val="bullet"/>
      <w:lvlText w:val="•"/>
      <w:lvlJc w:val="left"/>
      <w:pPr>
        <w:ind w:left="2083" w:hanging="236"/>
      </w:pPr>
      <w:rPr>
        <w:rFonts w:hint="default"/>
        <w:lang w:val="en-US" w:eastAsia="en-US" w:bidi="ar-SA"/>
      </w:rPr>
    </w:lvl>
    <w:lvl w:ilvl="3">
      <w:start w:val="0"/>
      <w:numFmt w:val="bullet"/>
      <w:lvlText w:val="•"/>
      <w:lvlJc w:val="left"/>
      <w:pPr>
        <w:ind w:left="3095" w:hanging="236"/>
      </w:pPr>
      <w:rPr>
        <w:rFonts w:hint="default"/>
        <w:lang w:val="en-US" w:eastAsia="en-US" w:bidi="ar-SA"/>
      </w:rPr>
    </w:lvl>
    <w:lvl w:ilvl="4">
      <w:start w:val="0"/>
      <w:numFmt w:val="bullet"/>
      <w:lvlText w:val="•"/>
      <w:lvlJc w:val="left"/>
      <w:pPr>
        <w:ind w:left="4106" w:hanging="236"/>
      </w:pPr>
      <w:rPr>
        <w:rFonts w:hint="default"/>
        <w:lang w:val="en-US" w:eastAsia="en-US" w:bidi="ar-SA"/>
      </w:rPr>
    </w:lvl>
    <w:lvl w:ilvl="5">
      <w:start w:val="0"/>
      <w:numFmt w:val="bullet"/>
      <w:lvlText w:val="•"/>
      <w:lvlJc w:val="left"/>
      <w:pPr>
        <w:ind w:left="5118" w:hanging="236"/>
      </w:pPr>
      <w:rPr>
        <w:rFonts w:hint="default"/>
        <w:lang w:val="en-US" w:eastAsia="en-US" w:bidi="ar-SA"/>
      </w:rPr>
    </w:lvl>
    <w:lvl w:ilvl="6">
      <w:start w:val="0"/>
      <w:numFmt w:val="bullet"/>
      <w:lvlText w:val="•"/>
      <w:lvlJc w:val="left"/>
      <w:pPr>
        <w:ind w:left="6130" w:hanging="236"/>
      </w:pPr>
      <w:rPr>
        <w:rFonts w:hint="default"/>
        <w:lang w:val="en-US" w:eastAsia="en-US" w:bidi="ar-SA"/>
      </w:rPr>
    </w:lvl>
    <w:lvl w:ilvl="7">
      <w:start w:val="0"/>
      <w:numFmt w:val="bullet"/>
      <w:lvlText w:val="•"/>
      <w:lvlJc w:val="left"/>
      <w:pPr>
        <w:ind w:left="7141" w:hanging="236"/>
      </w:pPr>
      <w:rPr>
        <w:rFonts w:hint="default"/>
        <w:lang w:val="en-US" w:eastAsia="en-US" w:bidi="ar-SA"/>
      </w:rPr>
    </w:lvl>
    <w:lvl w:ilvl="8">
      <w:start w:val="0"/>
      <w:numFmt w:val="bullet"/>
      <w:lvlText w:val="•"/>
      <w:lvlJc w:val="left"/>
      <w:pPr>
        <w:ind w:left="8153" w:hanging="236"/>
      </w:pPr>
      <w:rPr>
        <w:rFonts w:hint="default"/>
        <w:lang w:val="en-US" w:eastAsia="en-US" w:bidi="ar-SA"/>
      </w:rPr>
    </w:lvl>
  </w:abstractNum>
  <w:abstractNum w:abstractNumId="5">
    <w:multiLevelType w:val="hybridMultilevel"/>
    <w:lvl w:ilvl="0">
      <w:start w:val="0"/>
      <w:numFmt w:val="bullet"/>
      <w:lvlText w:val="•"/>
      <w:lvlJc w:val="left"/>
      <w:pPr>
        <w:ind w:left="566" w:hanging="204"/>
      </w:pPr>
      <w:rPr>
        <w:rFonts w:hint="default" w:ascii="Times New Roman" w:hAnsi="Times New Roman" w:eastAsia="Times New Roman" w:cs="Times New Roman"/>
        <w:b w:val="0"/>
        <w:bCs w:val="0"/>
        <w:i w:val="0"/>
        <w:iCs w:val="0"/>
        <w:spacing w:val="0"/>
        <w:w w:val="148"/>
        <w:sz w:val="20"/>
        <w:szCs w:val="20"/>
        <w:lang w:val="en-US" w:eastAsia="en-US" w:bidi="ar-SA"/>
      </w:rPr>
    </w:lvl>
    <w:lvl w:ilvl="1">
      <w:start w:val="0"/>
      <w:numFmt w:val="bullet"/>
      <w:lvlText w:val="•"/>
      <w:lvlJc w:val="left"/>
      <w:pPr>
        <w:ind w:left="1521" w:hanging="204"/>
      </w:pPr>
      <w:rPr>
        <w:rFonts w:hint="default"/>
        <w:lang w:val="en-US" w:eastAsia="en-US" w:bidi="ar-SA"/>
      </w:rPr>
    </w:lvl>
    <w:lvl w:ilvl="2">
      <w:start w:val="0"/>
      <w:numFmt w:val="bullet"/>
      <w:lvlText w:val="•"/>
      <w:lvlJc w:val="left"/>
      <w:pPr>
        <w:ind w:left="2483" w:hanging="204"/>
      </w:pPr>
      <w:rPr>
        <w:rFonts w:hint="default"/>
        <w:lang w:val="en-US" w:eastAsia="en-US" w:bidi="ar-SA"/>
      </w:rPr>
    </w:lvl>
    <w:lvl w:ilvl="3">
      <w:start w:val="0"/>
      <w:numFmt w:val="bullet"/>
      <w:lvlText w:val="•"/>
      <w:lvlJc w:val="left"/>
      <w:pPr>
        <w:ind w:left="3445" w:hanging="204"/>
      </w:pPr>
      <w:rPr>
        <w:rFonts w:hint="default"/>
        <w:lang w:val="en-US" w:eastAsia="en-US" w:bidi="ar-SA"/>
      </w:rPr>
    </w:lvl>
    <w:lvl w:ilvl="4">
      <w:start w:val="0"/>
      <w:numFmt w:val="bullet"/>
      <w:lvlText w:val="•"/>
      <w:lvlJc w:val="left"/>
      <w:pPr>
        <w:ind w:left="4406" w:hanging="204"/>
      </w:pPr>
      <w:rPr>
        <w:rFonts w:hint="default"/>
        <w:lang w:val="en-US" w:eastAsia="en-US" w:bidi="ar-SA"/>
      </w:rPr>
    </w:lvl>
    <w:lvl w:ilvl="5">
      <w:start w:val="0"/>
      <w:numFmt w:val="bullet"/>
      <w:lvlText w:val="•"/>
      <w:lvlJc w:val="left"/>
      <w:pPr>
        <w:ind w:left="5368" w:hanging="204"/>
      </w:pPr>
      <w:rPr>
        <w:rFonts w:hint="default"/>
        <w:lang w:val="en-US" w:eastAsia="en-US" w:bidi="ar-SA"/>
      </w:rPr>
    </w:lvl>
    <w:lvl w:ilvl="6">
      <w:start w:val="0"/>
      <w:numFmt w:val="bullet"/>
      <w:lvlText w:val="•"/>
      <w:lvlJc w:val="left"/>
      <w:pPr>
        <w:ind w:left="6330" w:hanging="204"/>
      </w:pPr>
      <w:rPr>
        <w:rFonts w:hint="default"/>
        <w:lang w:val="en-US" w:eastAsia="en-US" w:bidi="ar-SA"/>
      </w:rPr>
    </w:lvl>
    <w:lvl w:ilvl="7">
      <w:start w:val="0"/>
      <w:numFmt w:val="bullet"/>
      <w:lvlText w:val="•"/>
      <w:lvlJc w:val="left"/>
      <w:pPr>
        <w:ind w:left="7291" w:hanging="204"/>
      </w:pPr>
      <w:rPr>
        <w:rFonts w:hint="default"/>
        <w:lang w:val="en-US" w:eastAsia="en-US" w:bidi="ar-SA"/>
      </w:rPr>
    </w:lvl>
    <w:lvl w:ilvl="8">
      <w:start w:val="0"/>
      <w:numFmt w:val="bullet"/>
      <w:lvlText w:val="•"/>
      <w:lvlJc w:val="left"/>
      <w:pPr>
        <w:ind w:left="8253" w:hanging="204"/>
      </w:pPr>
      <w:rPr>
        <w:rFonts w:hint="default"/>
        <w:lang w:val="en-US" w:eastAsia="en-US" w:bidi="ar-SA"/>
      </w:rPr>
    </w:lvl>
  </w:abstractNum>
  <w:abstractNum w:abstractNumId="4">
    <w:multiLevelType w:val="hybridMultilevel"/>
    <w:lvl w:ilvl="0">
      <w:start w:val="0"/>
      <w:numFmt w:val="bullet"/>
      <w:lvlText w:val="•"/>
      <w:lvlJc w:val="left"/>
      <w:pPr>
        <w:ind w:left="566" w:hanging="204"/>
      </w:pPr>
      <w:rPr>
        <w:rFonts w:hint="default" w:ascii="Times New Roman" w:hAnsi="Times New Roman" w:eastAsia="Times New Roman" w:cs="Times New Roman"/>
        <w:b w:val="0"/>
        <w:bCs w:val="0"/>
        <w:i w:val="0"/>
        <w:iCs w:val="0"/>
        <w:spacing w:val="0"/>
        <w:w w:val="148"/>
        <w:sz w:val="20"/>
        <w:szCs w:val="20"/>
        <w:lang w:val="en-US" w:eastAsia="en-US" w:bidi="ar-SA"/>
      </w:rPr>
    </w:lvl>
    <w:lvl w:ilvl="1">
      <w:start w:val="0"/>
      <w:numFmt w:val="bullet"/>
      <w:lvlText w:val="•"/>
      <w:lvlJc w:val="left"/>
      <w:pPr>
        <w:ind w:left="1521" w:hanging="204"/>
      </w:pPr>
      <w:rPr>
        <w:rFonts w:hint="default"/>
        <w:lang w:val="en-US" w:eastAsia="en-US" w:bidi="ar-SA"/>
      </w:rPr>
    </w:lvl>
    <w:lvl w:ilvl="2">
      <w:start w:val="0"/>
      <w:numFmt w:val="bullet"/>
      <w:lvlText w:val="•"/>
      <w:lvlJc w:val="left"/>
      <w:pPr>
        <w:ind w:left="2483" w:hanging="204"/>
      </w:pPr>
      <w:rPr>
        <w:rFonts w:hint="default"/>
        <w:lang w:val="en-US" w:eastAsia="en-US" w:bidi="ar-SA"/>
      </w:rPr>
    </w:lvl>
    <w:lvl w:ilvl="3">
      <w:start w:val="0"/>
      <w:numFmt w:val="bullet"/>
      <w:lvlText w:val="•"/>
      <w:lvlJc w:val="left"/>
      <w:pPr>
        <w:ind w:left="3445" w:hanging="204"/>
      </w:pPr>
      <w:rPr>
        <w:rFonts w:hint="default"/>
        <w:lang w:val="en-US" w:eastAsia="en-US" w:bidi="ar-SA"/>
      </w:rPr>
    </w:lvl>
    <w:lvl w:ilvl="4">
      <w:start w:val="0"/>
      <w:numFmt w:val="bullet"/>
      <w:lvlText w:val="•"/>
      <w:lvlJc w:val="left"/>
      <w:pPr>
        <w:ind w:left="4406" w:hanging="204"/>
      </w:pPr>
      <w:rPr>
        <w:rFonts w:hint="default"/>
        <w:lang w:val="en-US" w:eastAsia="en-US" w:bidi="ar-SA"/>
      </w:rPr>
    </w:lvl>
    <w:lvl w:ilvl="5">
      <w:start w:val="0"/>
      <w:numFmt w:val="bullet"/>
      <w:lvlText w:val="•"/>
      <w:lvlJc w:val="left"/>
      <w:pPr>
        <w:ind w:left="5368" w:hanging="204"/>
      </w:pPr>
      <w:rPr>
        <w:rFonts w:hint="default"/>
        <w:lang w:val="en-US" w:eastAsia="en-US" w:bidi="ar-SA"/>
      </w:rPr>
    </w:lvl>
    <w:lvl w:ilvl="6">
      <w:start w:val="0"/>
      <w:numFmt w:val="bullet"/>
      <w:lvlText w:val="•"/>
      <w:lvlJc w:val="left"/>
      <w:pPr>
        <w:ind w:left="6330" w:hanging="204"/>
      </w:pPr>
      <w:rPr>
        <w:rFonts w:hint="default"/>
        <w:lang w:val="en-US" w:eastAsia="en-US" w:bidi="ar-SA"/>
      </w:rPr>
    </w:lvl>
    <w:lvl w:ilvl="7">
      <w:start w:val="0"/>
      <w:numFmt w:val="bullet"/>
      <w:lvlText w:val="•"/>
      <w:lvlJc w:val="left"/>
      <w:pPr>
        <w:ind w:left="7291" w:hanging="204"/>
      </w:pPr>
      <w:rPr>
        <w:rFonts w:hint="default"/>
        <w:lang w:val="en-US" w:eastAsia="en-US" w:bidi="ar-SA"/>
      </w:rPr>
    </w:lvl>
    <w:lvl w:ilvl="8">
      <w:start w:val="0"/>
      <w:numFmt w:val="bullet"/>
      <w:lvlText w:val="•"/>
      <w:lvlJc w:val="left"/>
      <w:pPr>
        <w:ind w:left="8253" w:hanging="204"/>
      </w:pPr>
      <w:rPr>
        <w:rFonts w:hint="default"/>
        <w:lang w:val="en-US" w:eastAsia="en-US" w:bidi="ar-SA"/>
      </w:rPr>
    </w:lvl>
  </w:abstractNum>
  <w:abstractNum w:abstractNumId="3">
    <w:multiLevelType w:val="hybridMultilevel"/>
    <w:lvl w:ilvl="0">
      <w:start w:val="0"/>
      <w:numFmt w:val="bullet"/>
      <w:lvlText w:val="•"/>
      <w:lvlJc w:val="left"/>
      <w:pPr>
        <w:ind w:left="566" w:hanging="204"/>
      </w:pPr>
      <w:rPr>
        <w:rFonts w:hint="default" w:ascii="Times New Roman" w:hAnsi="Times New Roman" w:eastAsia="Times New Roman" w:cs="Times New Roman"/>
        <w:b w:val="0"/>
        <w:bCs w:val="0"/>
        <w:i w:val="0"/>
        <w:iCs w:val="0"/>
        <w:spacing w:val="0"/>
        <w:w w:val="148"/>
        <w:sz w:val="20"/>
        <w:szCs w:val="20"/>
        <w:lang w:val="en-US" w:eastAsia="en-US" w:bidi="ar-SA"/>
      </w:rPr>
    </w:lvl>
    <w:lvl w:ilvl="1">
      <w:start w:val="0"/>
      <w:numFmt w:val="bullet"/>
      <w:lvlText w:val="•"/>
      <w:lvlJc w:val="left"/>
      <w:pPr>
        <w:ind w:left="1521" w:hanging="204"/>
      </w:pPr>
      <w:rPr>
        <w:rFonts w:hint="default"/>
        <w:lang w:val="en-US" w:eastAsia="en-US" w:bidi="ar-SA"/>
      </w:rPr>
    </w:lvl>
    <w:lvl w:ilvl="2">
      <w:start w:val="0"/>
      <w:numFmt w:val="bullet"/>
      <w:lvlText w:val="•"/>
      <w:lvlJc w:val="left"/>
      <w:pPr>
        <w:ind w:left="2483" w:hanging="204"/>
      </w:pPr>
      <w:rPr>
        <w:rFonts w:hint="default"/>
        <w:lang w:val="en-US" w:eastAsia="en-US" w:bidi="ar-SA"/>
      </w:rPr>
    </w:lvl>
    <w:lvl w:ilvl="3">
      <w:start w:val="0"/>
      <w:numFmt w:val="bullet"/>
      <w:lvlText w:val="•"/>
      <w:lvlJc w:val="left"/>
      <w:pPr>
        <w:ind w:left="3445" w:hanging="204"/>
      </w:pPr>
      <w:rPr>
        <w:rFonts w:hint="default"/>
        <w:lang w:val="en-US" w:eastAsia="en-US" w:bidi="ar-SA"/>
      </w:rPr>
    </w:lvl>
    <w:lvl w:ilvl="4">
      <w:start w:val="0"/>
      <w:numFmt w:val="bullet"/>
      <w:lvlText w:val="•"/>
      <w:lvlJc w:val="left"/>
      <w:pPr>
        <w:ind w:left="4406" w:hanging="204"/>
      </w:pPr>
      <w:rPr>
        <w:rFonts w:hint="default"/>
        <w:lang w:val="en-US" w:eastAsia="en-US" w:bidi="ar-SA"/>
      </w:rPr>
    </w:lvl>
    <w:lvl w:ilvl="5">
      <w:start w:val="0"/>
      <w:numFmt w:val="bullet"/>
      <w:lvlText w:val="•"/>
      <w:lvlJc w:val="left"/>
      <w:pPr>
        <w:ind w:left="5368" w:hanging="204"/>
      </w:pPr>
      <w:rPr>
        <w:rFonts w:hint="default"/>
        <w:lang w:val="en-US" w:eastAsia="en-US" w:bidi="ar-SA"/>
      </w:rPr>
    </w:lvl>
    <w:lvl w:ilvl="6">
      <w:start w:val="0"/>
      <w:numFmt w:val="bullet"/>
      <w:lvlText w:val="•"/>
      <w:lvlJc w:val="left"/>
      <w:pPr>
        <w:ind w:left="6330" w:hanging="204"/>
      </w:pPr>
      <w:rPr>
        <w:rFonts w:hint="default"/>
        <w:lang w:val="en-US" w:eastAsia="en-US" w:bidi="ar-SA"/>
      </w:rPr>
    </w:lvl>
    <w:lvl w:ilvl="7">
      <w:start w:val="0"/>
      <w:numFmt w:val="bullet"/>
      <w:lvlText w:val="•"/>
      <w:lvlJc w:val="left"/>
      <w:pPr>
        <w:ind w:left="7291" w:hanging="204"/>
      </w:pPr>
      <w:rPr>
        <w:rFonts w:hint="default"/>
        <w:lang w:val="en-US" w:eastAsia="en-US" w:bidi="ar-SA"/>
      </w:rPr>
    </w:lvl>
    <w:lvl w:ilvl="8">
      <w:start w:val="0"/>
      <w:numFmt w:val="bullet"/>
      <w:lvlText w:val="•"/>
      <w:lvlJc w:val="left"/>
      <w:pPr>
        <w:ind w:left="8253" w:hanging="204"/>
      </w:pPr>
      <w:rPr>
        <w:rFonts w:hint="default"/>
        <w:lang w:val="en-US" w:eastAsia="en-US" w:bidi="ar-SA"/>
      </w:rPr>
    </w:lvl>
  </w:abstractNum>
  <w:abstractNum w:abstractNumId="2">
    <w:multiLevelType w:val="hybridMultilevel"/>
    <w:lvl w:ilvl="0">
      <w:start w:val="1"/>
      <w:numFmt w:val="decimal"/>
      <w:lvlText w:val="%1."/>
      <w:lvlJc w:val="left"/>
      <w:pPr>
        <w:ind w:left="566" w:hanging="25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21" w:hanging="250"/>
      </w:pPr>
      <w:rPr>
        <w:rFonts w:hint="default"/>
        <w:lang w:val="en-US" w:eastAsia="en-US" w:bidi="ar-SA"/>
      </w:rPr>
    </w:lvl>
    <w:lvl w:ilvl="2">
      <w:start w:val="0"/>
      <w:numFmt w:val="bullet"/>
      <w:lvlText w:val="•"/>
      <w:lvlJc w:val="left"/>
      <w:pPr>
        <w:ind w:left="2483" w:hanging="250"/>
      </w:pPr>
      <w:rPr>
        <w:rFonts w:hint="default"/>
        <w:lang w:val="en-US" w:eastAsia="en-US" w:bidi="ar-SA"/>
      </w:rPr>
    </w:lvl>
    <w:lvl w:ilvl="3">
      <w:start w:val="0"/>
      <w:numFmt w:val="bullet"/>
      <w:lvlText w:val="•"/>
      <w:lvlJc w:val="left"/>
      <w:pPr>
        <w:ind w:left="3445" w:hanging="250"/>
      </w:pPr>
      <w:rPr>
        <w:rFonts w:hint="default"/>
        <w:lang w:val="en-US" w:eastAsia="en-US" w:bidi="ar-SA"/>
      </w:rPr>
    </w:lvl>
    <w:lvl w:ilvl="4">
      <w:start w:val="0"/>
      <w:numFmt w:val="bullet"/>
      <w:lvlText w:val="•"/>
      <w:lvlJc w:val="left"/>
      <w:pPr>
        <w:ind w:left="4406" w:hanging="250"/>
      </w:pPr>
      <w:rPr>
        <w:rFonts w:hint="default"/>
        <w:lang w:val="en-US" w:eastAsia="en-US" w:bidi="ar-SA"/>
      </w:rPr>
    </w:lvl>
    <w:lvl w:ilvl="5">
      <w:start w:val="0"/>
      <w:numFmt w:val="bullet"/>
      <w:lvlText w:val="•"/>
      <w:lvlJc w:val="left"/>
      <w:pPr>
        <w:ind w:left="5368" w:hanging="250"/>
      </w:pPr>
      <w:rPr>
        <w:rFonts w:hint="default"/>
        <w:lang w:val="en-US" w:eastAsia="en-US" w:bidi="ar-SA"/>
      </w:rPr>
    </w:lvl>
    <w:lvl w:ilvl="6">
      <w:start w:val="0"/>
      <w:numFmt w:val="bullet"/>
      <w:lvlText w:val="•"/>
      <w:lvlJc w:val="left"/>
      <w:pPr>
        <w:ind w:left="6330" w:hanging="250"/>
      </w:pPr>
      <w:rPr>
        <w:rFonts w:hint="default"/>
        <w:lang w:val="en-US" w:eastAsia="en-US" w:bidi="ar-SA"/>
      </w:rPr>
    </w:lvl>
    <w:lvl w:ilvl="7">
      <w:start w:val="0"/>
      <w:numFmt w:val="bullet"/>
      <w:lvlText w:val="•"/>
      <w:lvlJc w:val="left"/>
      <w:pPr>
        <w:ind w:left="7291" w:hanging="250"/>
      </w:pPr>
      <w:rPr>
        <w:rFonts w:hint="default"/>
        <w:lang w:val="en-US" w:eastAsia="en-US" w:bidi="ar-SA"/>
      </w:rPr>
    </w:lvl>
    <w:lvl w:ilvl="8">
      <w:start w:val="0"/>
      <w:numFmt w:val="bullet"/>
      <w:lvlText w:val="•"/>
      <w:lvlJc w:val="left"/>
      <w:pPr>
        <w:ind w:left="8253" w:hanging="250"/>
      </w:pPr>
      <w:rPr>
        <w:rFonts w:hint="default"/>
        <w:lang w:val="en-US" w:eastAsia="en-US" w:bidi="ar-SA"/>
      </w:rPr>
    </w:lvl>
  </w:abstractNum>
  <w:abstractNum w:abstractNumId="1">
    <w:multiLevelType w:val="hybridMultilevel"/>
    <w:lvl w:ilvl="0">
      <w:start w:val="1"/>
      <w:numFmt w:val="decimal"/>
      <w:lvlText w:val="%1."/>
      <w:lvlJc w:val="left"/>
      <w:pPr>
        <w:ind w:left="566" w:hanging="25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521" w:hanging="250"/>
      </w:pPr>
      <w:rPr>
        <w:rFonts w:hint="default"/>
        <w:lang w:val="en-US" w:eastAsia="en-US" w:bidi="ar-SA"/>
      </w:rPr>
    </w:lvl>
    <w:lvl w:ilvl="2">
      <w:start w:val="0"/>
      <w:numFmt w:val="bullet"/>
      <w:lvlText w:val="•"/>
      <w:lvlJc w:val="left"/>
      <w:pPr>
        <w:ind w:left="2483" w:hanging="250"/>
      </w:pPr>
      <w:rPr>
        <w:rFonts w:hint="default"/>
        <w:lang w:val="en-US" w:eastAsia="en-US" w:bidi="ar-SA"/>
      </w:rPr>
    </w:lvl>
    <w:lvl w:ilvl="3">
      <w:start w:val="0"/>
      <w:numFmt w:val="bullet"/>
      <w:lvlText w:val="•"/>
      <w:lvlJc w:val="left"/>
      <w:pPr>
        <w:ind w:left="3445" w:hanging="250"/>
      </w:pPr>
      <w:rPr>
        <w:rFonts w:hint="default"/>
        <w:lang w:val="en-US" w:eastAsia="en-US" w:bidi="ar-SA"/>
      </w:rPr>
    </w:lvl>
    <w:lvl w:ilvl="4">
      <w:start w:val="0"/>
      <w:numFmt w:val="bullet"/>
      <w:lvlText w:val="•"/>
      <w:lvlJc w:val="left"/>
      <w:pPr>
        <w:ind w:left="4406" w:hanging="250"/>
      </w:pPr>
      <w:rPr>
        <w:rFonts w:hint="default"/>
        <w:lang w:val="en-US" w:eastAsia="en-US" w:bidi="ar-SA"/>
      </w:rPr>
    </w:lvl>
    <w:lvl w:ilvl="5">
      <w:start w:val="0"/>
      <w:numFmt w:val="bullet"/>
      <w:lvlText w:val="•"/>
      <w:lvlJc w:val="left"/>
      <w:pPr>
        <w:ind w:left="5368" w:hanging="250"/>
      </w:pPr>
      <w:rPr>
        <w:rFonts w:hint="default"/>
        <w:lang w:val="en-US" w:eastAsia="en-US" w:bidi="ar-SA"/>
      </w:rPr>
    </w:lvl>
    <w:lvl w:ilvl="6">
      <w:start w:val="0"/>
      <w:numFmt w:val="bullet"/>
      <w:lvlText w:val="•"/>
      <w:lvlJc w:val="left"/>
      <w:pPr>
        <w:ind w:left="6330" w:hanging="250"/>
      </w:pPr>
      <w:rPr>
        <w:rFonts w:hint="default"/>
        <w:lang w:val="en-US" w:eastAsia="en-US" w:bidi="ar-SA"/>
      </w:rPr>
    </w:lvl>
    <w:lvl w:ilvl="7">
      <w:start w:val="0"/>
      <w:numFmt w:val="bullet"/>
      <w:lvlText w:val="•"/>
      <w:lvlJc w:val="left"/>
      <w:pPr>
        <w:ind w:left="7291" w:hanging="250"/>
      </w:pPr>
      <w:rPr>
        <w:rFonts w:hint="default"/>
        <w:lang w:val="en-US" w:eastAsia="en-US" w:bidi="ar-SA"/>
      </w:rPr>
    </w:lvl>
    <w:lvl w:ilvl="8">
      <w:start w:val="0"/>
      <w:numFmt w:val="bullet"/>
      <w:lvlText w:val="•"/>
      <w:lvlJc w:val="left"/>
      <w:pPr>
        <w:ind w:left="8253" w:hanging="250"/>
      </w:pPr>
      <w:rPr>
        <w:rFonts w:hint="default"/>
        <w:lang w:val="en-US" w:eastAsia="en-US" w:bidi="ar-SA"/>
      </w:rPr>
    </w:lvl>
  </w:abstractNum>
  <w:abstractNum w:abstractNumId="0">
    <w:multiLevelType w:val="hybridMultilevel"/>
    <w:lvl w:ilvl="0">
      <w:start w:val="1"/>
      <w:numFmt w:val="decimal"/>
      <w:lvlText w:val="%1."/>
      <w:lvlJc w:val="left"/>
      <w:pPr>
        <w:ind w:left="367" w:hanging="29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507" w:hanging="439"/>
        <w:jc w:val="left"/>
      </w:pPr>
      <w:rPr>
        <w:rFonts w:hint="default" w:ascii="Times New Roman" w:hAnsi="Times New Roman" w:eastAsia="Times New Roman" w:cs="Times New Roman"/>
        <w:b/>
        <w:bCs/>
        <w:i w:val="0"/>
        <w:iCs w:val="0"/>
        <w:spacing w:val="0"/>
        <w:w w:val="99"/>
        <w:sz w:val="22"/>
        <w:szCs w:val="22"/>
        <w:lang w:val="en-US" w:eastAsia="en-US" w:bidi="ar-SA"/>
      </w:rPr>
    </w:lvl>
    <w:lvl w:ilvl="2">
      <w:start w:val="1"/>
      <w:numFmt w:val="decimal"/>
      <w:lvlText w:val="%3."/>
      <w:lvlJc w:val="left"/>
      <w:pPr>
        <w:ind w:left="566" w:hanging="25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1762" w:hanging="250"/>
      </w:pPr>
      <w:rPr>
        <w:rFonts w:hint="default"/>
        <w:lang w:val="en-US" w:eastAsia="en-US" w:bidi="ar-SA"/>
      </w:rPr>
    </w:lvl>
    <w:lvl w:ilvl="4">
      <w:start w:val="0"/>
      <w:numFmt w:val="bullet"/>
      <w:lvlText w:val="•"/>
      <w:lvlJc w:val="left"/>
      <w:pPr>
        <w:ind w:left="2964" w:hanging="250"/>
      </w:pPr>
      <w:rPr>
        <w:rFonts w:hint="default"/>
        <w:lang w:val="en-US" w:eastAsia="en-US" w:bidi="ar-SA"/>
      </w:rPr>
    </w:lvl>
    <w:lvl w:ilvl="5">
      <w:start w:val="0"/>
      <w:numFmt w:val="bullet"/>
      <w:lvlText w:val="•"/>
      <w:lvlJc w:val="left"/>
      <w:pPr>
        <w:ind w:left="4166" w:hanging="250"/>
      </w:pPr>
      <w:rPr>
        <w:rFonts w:hint="default"/>
        <w:lang w:val="en-US" w:eastAsia="en-US" w:bidi="ar-SA"/>
      </w:rPr>
    </w:lvl>
    <w:lvl w:ilvl="6">
      <w:start w:val="0"/>
      <w:numFmt w:val="bullet"/>
      <w:lvlText w:val="•"/>
      <w:lvlJc w:val="left"/>
      <w:pPr>
        <w:ind w:left="5368" w:hanging="250"/>
      </w:pPr>
      <w:rPr>
        <w:rFonts w:hint="default"/>
        <w:lang w:val="en-US" w:eastAsia="en-US" w:bidi="ar-SA"/>
      </w:rPr>
    </w:lvl>
    <w:lvl w:ilvl="7">
      <w:start w:val="0"/>
      <w:numFmt w:val="bullet"/>
      <w:lvlText w:val="•"/>
      <w:lvlJc w:val="left"/>
      <w:pPr>
        <w:ind w:left="6570" w:hanging="250"/>
      </w:pPr>
      <w:rPr>
        <w:rFonts w:hint="default"/>
        <w:lang w:val="en-US" w:eastAsia="en-US" w:bidi="ar-SA"/>
      </w:rPr>
    </w:lvl>
    <w:lvl w:ilvl="8">
      <w:start w:val="0"/>
      <w:numFmt w:val="bullet"/>
      <w:lvlText w:val="•"/>
      <w:lvlJc w:val="left"/>
      <w:pPr>
        <w:ind w:left="7772" w:hanging="25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68"/>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366" w:hanging="298"/>
      <w:jc w:val="both"/>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17"/>
      <w:ind w:left="505" w:hanging="437"/>
      <w:jc w:val="both"/>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spacing w:before="150"/>
      <w:ind w:left="68"/>
      <w:outlineLvl w:val="3"/>
    </w:pPr>
    <w:rPr>
      <w:rFonts w:ascii="Times New Roman" w:hAnsi="Times New Roman" w:eastAsia="Times New Roman" w:cs="Times New Roman"/>
      <w:i/>
      <w:iCs/>
      <w:sz w:val="22"/>
      <w:szCs w:val="22"/>
      <w:lang w:val="en-US" w:eastAsia="en-US" w:bidi="ar-SA"/>
    </w:rPr>
  </w:style>
  <w:style w:styleId="Heading4" w:type="paragraph">
    <w:name w:val="Heading 4"/>
    <w:basedOn w:val="Normal"/>
    <w:uiPriority w:val="1"/>
    <w:qFormat/>
    <w:pPr>
      <w:spacing w:before="127"/>
      <w:ind w:left="68"/>
      <w:outlineLvl w:val="4"/>
    </w:pPr>
    <w:rPr>
      <w:rFonts w:ascii="Times New Roman" w:hAnsi="Times New Roman" w:eastAsia="Times New Roman" w:cs="Times New Roman"/>
      <w:b/>
      <w:bCs/>
      <w:i/>
      <w:iCs/>
      <w:sz w:val="21"/>
      <w:szCs w:val="21"/>
      <w:lang w:val="en-US" w:eastAsia="en-US" w:bidi="ar-SA"/>
    </w:rPr>
  </w:style>
  <w:style w:styleId="Heading5" w:type="paragraph">
    <w:name w:val="Heading 5"/>
    <w:basedOn w:val="Normal"/>
    <w:uiPriority w:val="1"/>
    <w:qFormat/>
    <w:pPr>
      <w:ind w:left="68"/>
      <w:outlineLvl w:val="5"/>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38"/>
      <w:ind w:left="68" w:right="295"/>
    </w:pPr>
    <w:rPr>
      <w:rFonts w:ascii="Times New Roman" w:hAnsi="Times New Roman" w:eastAsia="Times New Roman" w:cs="Times New Roman"/>
      <w:sz w:val="34"/>
      <w:szCs w:val="34"/>
      <w:lang w:val="en-US" w:eastAsia="en-US" w:bidi="ar-SA"/>
    </w:rPr>
  </w:style>
  <w:style w:styleId="ListParagraph" w:type="paragraph">
    <w:name w:val="List Paragraph"/>
    <w:basedOn w:val="Normal"/>
    <w:uiPriority w:val="1"/>
    <w:qFormat/>
    <w:pPr>
      <w:spacing w:before="15"/>
      <w:ind w:left="432" w:hanging="36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3"/>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mailto:leon28473787@gmail.com" TargetMode="Externa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yperlink" Target="https://www.irjmets.com/uploadedfiles/paper/issue_6_june_2024/59496/final/fin_irjmets1719342103.pdf" TargetMode="External"/><Relationship Id="rId11" Type="http://schemas.openxmlformats.org/officeDocument/2006/relationships/hyperlink" Target="https://www.feedzai.com/blog/the-future-of-aml-new-insights-from-feedzais-2023-report" TargetMode="External"/><Relationship Id="rId12" Type="http://schemas.openxmlformats.org/officeDocument/2006/relationships/hyperlink" Target="https://www.unodc.org/unodc/en/money-laundering/overview.html" TargetMode="External"/><Relationship Id="rId13" Type="http://schemas.openxmlformats.org/officeDocument/2006/relationships/hyperlink" Target="https://www.lucinity.com/blog/data-silos-and-aml-compliance" TargetMode="External"/><Relationship Id="rId14" Type="http://schemas.openxmlformats.org/officeDocument/2006/relationships/hyperlink" Target="https://neo4j.com/wp-content/uploads/2021/03/Financial-Fraud-Detection-with-Graph-Data-Science-Whitepaper.pdf" TargetMode="External"/><Relationship Id="rId15" Type="http://schemas.openxmlformats.org/officeDocument/2006/relationships/hyperlink" Target="https://neo4j.com/" TargetMode="External"/><Relationship Id="rId16" Type="http://schemas.openxmlformats.org/officeDocument/2006/relationships/hyperlink" Target="https://cryptoverze.s3.us-east-2.amazonaws.com/wp-content/uploads/2018/11/10012054/IOTA-MIOTA-Whitepaper.pdf"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 HongⰠ</dc:creator>
  <dc:subject>Complex STM Content</dc:subject>
  <dc:title>UF-FAE: A Money Laundering Detection System Framework Integrating Union-Find Algorithm and Machine Learning for Distributed Ledger Applications</dc:title>
  <dcterms:created xsi:type="dcterms:W3CDTF">2025-11-21T13:51:36Z</dcterms:created>
  <dcterms:modified xsi:type="dcterms:W3CDTF">2025-11-21T13:51:36Z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LaTeX3; cas-sc.cls; hyperref.sty</vt:lpwstr>
  </property>
  <property fmtid="{D5CDD505-2E9C-101B-9397-08002B2CF9AE}" pid="4" name="LastSaved">
    <vt:filetime>2025-11-21T00:00:00Z</vt:filetime>
  </property>
  <property fmtid="{D5CDD505-2E9C-101B-9397-08002B2CF9AE}" pid="5" name="PTEX.Fullbanner">
    <vt:lpwstr>This is pdfTeX, Version 3.141592653-2.6-1.40.27 (TeX Live 2025) kpathsea version 6.4.1</vt:lpwstr>
  </property>
  <property fmtid="{D5CDD505-2E9C-101B-9397-08002B2CF9AE}" pid="6" name="Producer">
    <vt:lpwstr>pdfTeX;</vt:lpwstr>
  </property>
</Properties>
</file>