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A15D18" w14:textId="1D6CF146" w:rsidR="003F1775" w:rsidRPr="002C151B" w:rsidRDefault="003F1775" w:rsidP="003F1775">
      <w:pPr>
        <w:spacing w:before="163" w:after="163"/>
        <w:rPr>
          <w:rFonts w:ascii="黑体" w:eastAsia="黑体" w:hAnsi="黑体"/>
          <w:u w:val="single"/>
        </w:rPr>
      </w:pPr>
      <w:r w:rsidRPr="002C151B">
        <w:rPr>
          <w:rFonts w:ascii="黑体" w:eastAsia="黑体" w:hAnsi="黑体"/>
        </w:rPr>
        <w:t>分类号</w:t>
      </w:r>
      <w:r w:rsidRPr="002C151B">
        <w:rPr>
          <w:rFonts w:ascii="黑体" w:eastAsia="黑体" w:hAnsi="黑体" w:hint="eastAsia"/>
          <w:u w:val="single"/>
        </w:rPr>
        <w:t xml:space="preserve">   </w:t>
      </w:r>
      <w:r w:rsidR="005005B4">
        <w:rPr>
          <w:rFonts w:ascii="黑体" w:eastAsia="黑体" w:hAnsi="黑体"/>
          <w:u w:val="single"/>
        </w:rPr>
        <w:t>F23</w:t>
      </w:r>
      <w:r w:rsidRPr="002C151B">
        <w:rPr>
          <w:rFonts w:ascii="黑体" w:eastAsia="黑体" w:hAnsi="黑体" w:hint="eastAsia"/>
          <w:u w:val="single"/>
        </w:rPr>
        <w:t xml:space="preserve">   </w:t>
      </w:r>
      <w:r w:rsidRPr="002C151B">
        <w:rPr>
          <w:rFonts w:ascii="黑体" w:eastAsia="黑体" w:hAnsi="黑体" w:hint="eastAsia"/>
        </w:rPr>
        <w:t xml:space="preserve">                                     学校代码</w:t>
      </w:r>
      <w:r w:rsidRPr="002C151B">
        <w:rPr>
          <w:rFonts w:ascii="黑体" w:eastAsia="黑体" w:hAnsi="黑体" w:hint="eastAsia"/>
          <w:u w:val="single"/>
        </w:rPr>
        <w:t xml:space="preserve">  10590      </w:t>
      </w:r>
    </w:p>
    <w:p w14:paraId="317D11C0" w14:textId="7730831C" w:rsidR="003F1775" w:rsidRPr="002C151B" w:rsidRDefault="003F1775" w:rsidP="003F1775">
      <w:pPr>
        <w:spacing w:before="163" w:after="163"/>
        <w:rPr>
          <w:u w:val="single"/>
        </w:rPr>
      </w:pPr>
      <w:r w:rsidRPr="002C151B">
        <w:rPr>
          <w:rFonts w:ascii="黑体" w:eastAsia="黑体" w:hAnsi="黑体" w:hint="eastAsia"/>
          <w:b/>
        </w:rPr>
        <w:t>UDC</w:t>
      </w:r>
      <w:r w:rsidRPr="002C151B">
        <w:rPr>
          <w:rFonts w:ascii="黑体" w:eastAsia="黑体" w:hAnsi="黑体" w:hint="eastAsia"/>
        </w:rPr>
        <w:t xml:space="preserve"> </w:t>
      </w:r>
      <w:r w:rsidRPr="002C151B">
        <w:rPr>
          <w:rFonts w:ascii="黑体" w:eastAsia="黑体" w:hAnsi="黑体" w:hint="eastAsia"/>
          <w:u w:val="single"/>
        </w:rPr>
        <w:t xml:space="preserve">     </w:t>
      </w:r>
      <w:r w:rsidR="005005B4">
        <w:rPr>
          <w:rFonts w:ascii="黑体" w:eastAsia="黑体" w:hAnsi="黑体"/>
          <w:u w:val="single"/>
        </w:rPr>
        <w:t>657</w:t>
      </w:r>
      <w:r w:rsidRPr="002C151B">
        <w:rPr>
          <w:rFonts w:ascii="黑体" w:eastAsia="黑体" w:hAnsi="黑体" w:hint="eastAsia"/>
          <w:u w:val="single"/>
        </w:rPr>
        <w:t xml:space="preserve">   </w:t>
      </w:r>
      <w:r w:rsidRPr="002C151B">
        <w:rPr>
          <w:rFonts w:ascii="黑体" w:eastAsia="黑体" w:hAnsi="黑体" w:hint="eastAsia"/>
        </w:rPr>
        <w:t xml:space="preserve">                                     密    级</w:t>
      </w:r>
      <w:r w:rsidRPr="002C151B">
        <w:rPr>
          <w:rFonts w:ascii="黑体" w:eastAsia="黑体" w:hAnsi="黑体" w:hint="eastAsia"/>
          <w:u w:val="single"/>
        </w:rPr>
        <w:t xml:space="preserve"> 公  开 </w:t>
      </w:r>
      <w:r w:rsidRPr="002C151B">
        <w:rPr>
          <w:rFonts w:hint="eastAsia"/>
          <w:u w:val="single"/>
        </w:rPr>
        <w:t xml:space="preserve"> </w:t>
      </w:r>
    </w:p>
    <w:tbl>
      <w:tblPr>
        <w:tblW w:w="4860" w:type="dxa"/>
        <w:jc w:val="center"/>
        <w:tblLayout w:type="fixed"/>
        <w:tblLook w:val="04A0" w:firstRow="1" w:lastRow="0" w:firstColumn="1" w:lastColumn="0" w:noHBand="0" w:noVBand="1"/>
      </w:tblPr>
      <w:tblGrid>
        <w:gridCol w:w="4860"/>
      </w:tblGrid>
      <w:tr w:rsidR="003F1775" w:rsidRPr="002C151B" w14:paraId="3EAD4C40" w14:textId="77777777" w:rsidTr="00B43C16">
        <w:trPr>
          <w:trHeight w:val="1319"/>
          <w:jc w:val="center"/>
        </w:trPr>
        <w:tc>
          <w:tcPr>
            <w:tcW w:w="4860" w:type="dxa"/>
          </w:tcPr>
          <w:p w14:paraId="261EB6C9" w14:textId="77777777" w:rsidR="003F1775" w:rsidRPr="002C151B" w:rsidRDefault="003F1775" w:rsidP="00B43C16">
            <w:pPr>
              <w:adjustRightInd w:val="0"/>
              <w:snapToGrid w:val="0"/>
              <w:spacing w:before="163" w:after="163" w:line="1000" w:lineRule="exact"/>
              <w:rPr>
                <w:sz w:val="44"/>
              </w:rPr>
            </w:pPr>
          </w:p>
          <w:p w14:paraId="0357142A" w14:textId="77777777" w:rsidR="003F1775" w:rsidRPr="002C151B" w:rsidRDefault="003F1775" w:rsidP="00B43C16">
            <w:pPr>
              <w:adjustRightInd w:val="0"/>
              <w:snapToGrid w:val="0"/>
              <w:spacing w:before="163" w:after="163" w:line="1000" w:lineRule="exact"/>
              <w:rPr>
                <w:sz w:val="44"/>
              </w:rPr>
            </w:pPr>
            <w:r w:rsidRPr="002C151B">
              <w:rPr>
                <w:rFonts w:hint="eastAsia"/>
                <w:sz w:val="44"/>
              </w:rPr>
              <w:t>深圳大学硕士学位论文</w:t>
            </w:r>
          </w:p>
        </w:tc>
      </w:tr>
      <w:tr w:rsidR="003F1775" w:rsidRPr="002C151B" w14:paraId="2155469A" w14:textId="77777777" w:rsidTr="00B43C16">
        <w:trPr>
          <w:jc w:val="center"/>
        </w:trPr>
        <w:tc>
          <w:tcPr>
            <w:tcW w:w="4860" w:type="dxa"/>
          </w:tcPr>
          <w:p w14:paraId="1953078C" w14:textId="77777777" w:rsidR="003F1775" w:rsidRPr="002C151B" w:rsidRDefault="003F1775" w:rsidP="00B43C16">
            <w:pPr>
              <w:spacing w:before="163" w:after="163"/>
              <w:rPr>
                <w:rFonts w:ascii="黑体" w:eastAsia="黑体" w:hAnsi="黑体"/>
              </w:rPr>
            </w:pPr>
            <w:r w:rsidRPr="002C151B">
              <w:rPr>
                <w:rFonts w:ascii="黑体" w:eastAsia="黑体" w:hAnsi="黑体" w:hint="eastAsia"/>
                <w:sz w:val="32"/>
                <w:szCs w:val="32"/>
              </w:rPr>
              <w:t>商业银行中间业务成本核算研究——以A银行为例</w:t>
            </w:r>
          </w:p>
        </w:tc>
      </w:tr>
      <w:tr w:rsidR="003F1775" w:rsidRPr="002C151B" w14:paraId="20EC460C" w14:textId="77777777" w:rsidTr="00B43C16">
        <w:trPr>
          <w:jc w:val="center"/>
        </w:trPr>
        <w:tc>
          <w:tcPr>
            <w:tcW w:w="4860" w:type="dxa"/>
          </w:tcPr>
          <w:p w14:paraId="5F823306" w14:textId="77777777" w:rsidR="003F1775" w:rsidRPr="002C151B" w:rsidRDefault="003F1775" w:rsidP="00B43C16">
            <w:pPr>
              <w:spacing w:before="163" w:after="163"/>
              <w:ind w:firstLine="480"/>
            </w:pPr>
          </w:p>
        </w:tc>
      </w:tr>
      <w:tr w:rsidR="003F1775" w:rsidRPr="002C151B" w14:paraId="1BEEA039" w14:textId="77777777" w:rsidTr="00B43C16">
        <w:trPr>
          <w:trHeight w:val="554"/>
          <w:jc w:val="center"/>
        </w:trPr>
        <w:tc>
          <w:tcPr>
            <w:tcW w:w="4860" w:type="dxa"/>
            <w:tcBorders>
              <w:top w:val="nil"/>
              <w:left w:val="nil"/>
              <w:bottom w:val="nil"/>
              <w:right w:val="nil"/>
            </w:tcBorders>
          </w:tcPr>
          <w:p w14:paraId="2347FE2C" w14:textId="77777777" w:rsidR="003F1775" w:rsidRPr="002C151B" w:rsidRDefault="003F1775" w:rsidP="00B43C16">
            <w:pPr>
              <w:adjustRightInd w:val="0"/>
              <w:snapToGrid w:val="0"/>
              <w:spacing w:before="163" w:after="163" w:line="408" w:lineRule="auto"/>
              <w:ind w:firstLine="506"/>
              <w:rPr>
                <w:b/>
                <w:bCs/>
                <w:spacing w:val="6"/>
              </w:rPr>
            </w:pPr>
          </w:p>
        </w:tc>
      </w:tr>
      <w:tr w:rsidR="003F1775" w:rsidRPr="002C151B" w14:paraId="16C25CFC" w14:textId="77777777" w:rsidTr="00B43C16">
        <w:trPr>
          <w:trHeight w:val="1100"/>
          <w:jc w:val="center"/>
        </w:trPr>
        <w:tc>
          <w:tcPr>
            <w:tcW w:w="4860" w:type="dxa"/>
            <w:tcBorders>
              <w:top w:val="nil"/>
              <w:left w:val="nil"/>
              <w:bottom w:val="nil"/>
              <w:right w:val="nil"/>
            </w:tcBorders>
          </w:tcPr>
          <w:p w14:paraId="2C857410" w14:textId="1DE258AA" w:rsidR="003F1775" w:rsidRPr="002C151B" w:rsidRDefault="005005B4" w:rsidP="00B43C16">
            <w:pPr>
              <w:adjustRightInd w:val="0"/>
              <w:snapToGrid w:val="0"/>
              <w:spacing w:before="163" w:after="163" w:line="800" w:lineRule="exact"/>
              <w:rPr>
                <w:bCs/>
                <w:spacing w:val="6"/>
                <w:sz w:val="32"/>
                <w:szCs w:val="32"/>
              </w:rPr>
            </w:pPr>
            <w:r>
              <w:rPr>
                <w:bCs/>
                <w:sz w:val="32"/>
                <w:szCs w:val="32"/>
              </w:rPr>
              <w:t xml:space="preserve"> </w:t>
            </w:r>
          </w:p>
        </w:tc>
      </w:tr>
    </w:tbl>
    <w:p w14:paraId="3975FADA" w14:textId="77777777" w:rsidR="003F1775" w:rsidRPr="002C151B" w:rsidRDefault="003F1775" w:rsidP="003F1775">
      <w:pPr>
        <w:adjustRightInd w:val="0"/>
        <w:snapToGrid w:val="0"/>
        <w:spacing w:before="163" w:after="163" w:line="408" w:lineRule="auto"/>
        <w:ind w:firstLine="482"/>
        <w:rPr>
          <w:rFonts w:ascii="宋体" w:hAnsi="宋体"/>
          <w:b/>
          <w:bCs/>
        </w:rPr>
      </w:pPr>
    </w:p>
    <w:tbl>
      <w:tblPr>
        <w:tblW w:w="0" w:type="auto"/>
        <w:jc w:val="center"/>
        <w:tblLook w:val="0000" w:firstRow="0" w:lastRow="0" w:firstColumn="0" w:lastColumn="0" w:noHBand="0" w:noVBand="0"/>
      </w:tblPr>
      <w:tblGrid>
        <w:gridCol w:w="2473"/>
        <w:gridCol w:w="4641"/>
      </w:tblGrid>
      <w:tr w:rsidR="00FE3C4A" w:rsidRPr="00FE3C4A" w14:paraId="770FE061" w14:textId="77777777" w:rsidTr="00CC6742">
        <w:trPr>
          <w:jc w:val="center"/>
        </w:trPr>
        <w:tc>
          <w:tcPr>
            <w:tcW w:w="2473" w:type="dxa"/>
          </w:tcPr>
          <w:p w14:paraId="099D1E4D" w14:textId="77777777" w:rsidR="00FE3C4A" w:rsidRPr="00FE3C4A" w:rsidRDefault="00FE3C4A" w:rsidP="00FE3C4A">
            <w:pPr>
              <w:widowControl w:val="0"/>
              <w:adjustRightInd w:val="0"/>
              <w:snapToGrid w:val="0"/>
              <w:spacing w:beforeLines="0" w:before="0" w:afterLines="0" w:after="0" w:line="880" w:lineRule="exact"/>
              <w:ind w:firstLineChars="50" w:firstLine="160"/>
              <w:jc w:val="both"/>
              <w:rPr>
                <w:rFonts w:ascii="宋体" w:hAnsi="宋体" w:cs="Times New Roman"/>
                <w:bCs/>
                <w:sz w:val="32"/>
                <w:szCs w:val="32"/>
              </w:rPr>
            </w:pPr>
            <w:r w:rsidRPr="00FE3C4A">
              <w:rPr>
                <w:rFonts w:ascii="宋体" w:hAnsi="宋体" w:cs="Times New Roman" w:hint="eastAsia"/>
                <w:bCs/>
                <w:sz w:val="32"/>
                <w:szCs w:val="32"/>
              </w:rPr>
              <w:t>学 位 类 别</w:t>
            </w:r>
          </w:p>
        </w:tc>
        <w:tc>
          <w:tcPr>
            <w:tcW w:w="4641" w:type="dxa"/>
            <w:tcBorders>
              <w:bottom w:val="single" w:sz="4" w:space="0" w:color="auto"/>
            </w:tcBorders>
          </w:tcPr>
          <w:p w14:paraId="6BA01343" w14:textId="78A90243" w:rsidR="00FE3C4A" w:rsidRPr="00FE3C4A" w:rsidRDefault="002300DE" w:rsidP="00FE3C4A">
            <w:pPr>
              <w:widowControl w:val="0"/>
              <w:adjustRightInd w:val="0"/>
              <w:snapToGrid w:val="0"/>
              <w:spacing w:beforeLines="0" w:before="0" w:afterLines="0" w:after="0" w:line="880" w:lineRule="exact"/>
              <w:rPr>
                <w:rFonts w:cs="Times New Roman"/>
                <w:bCs/>
                <w:sz w:val="32"/>
                <w:szCs w:val="32"/>
              </w:rPr>
            </w:pPr>
            <w:r>
              <w:rPr>
                <w:rFonts w:cs="Times New Roman" w:hint="eastAsia"/>
                <w:bCs/>
                <w:sz w:val="32"/>
                <w:szCs w:val="32"/>
              </w:rPr>
              <w:t>会计</w:t>
            </w:r>
            <w:r w:rsidR="00FE3C4A" w:rsidRPr="00FE3C4A">
              <w:rPr>
                <w:rFonts w:cs="Times New Roman" w:hint="eastAsia"/>
                <w:bCs/>
                <w:sz w:val="32"/>
                <w:szCs w:val="32"/>
              </w:rPr>
              <w:t>硕士专业学位</w:t>
            </w:r>
          </w:p>
        </w:tc>
      </w:tr>
      <w:tr w:rsidR="00FE3C4A" w:rsidRPr="00FE3C4A" w14:paraId="210E8089" w14:textId="77777777" w:rsidTr="00CC6742">
        <w:trPr>
          <w:jc w:val="center"/>
        </w:trPr>
        <w:tc>
          <w:tcPr>
            <w:tcW w:w="2473" w:type="dxa"/>
          </w:tcPr>
          <w:p w14:paraId="371FF0EF" w14:textId="77777777" w:rsidR="00FE3C4A" w:rsidRPr="00FE3C4A" w:rsidRDefault="00FE3C4A" w:rsidP="00FE3C4A">
            <w:pPr>
              <w:widowControl w:val="0"/>
              <w:adjustRightInd w:val="0"/>
              <w:snapToGrid w:val="0"/>
              <w:spacing w:beforeLines="0" w:before="0" w:afterLines="0" w:after="0" w:line="880" w:lineRule="exact"/>
              <w:rPr>
                <w:rFonts w:cs="Times New Roman"/>
                <w:bCs/>
                <w:sz w:val="32"/>
                <w:szCs w:val="32"/>
              </w:rPr>
            </w:pPr>
            <w:r w:rsidRPr="00FE3C4A">
              <w:rPr>
                <w:rFonts w:cs="Times New Roman" w:hint="eastAsia"/>
                <w:bCs/>
                <w:sz w:val="32"/>
                <w:szCs w:val="32"/>
              </w:rPr>
              <w:t>专</w:t>
            </w:r>
            <w:r w:rsidRPr="00FE3C4A">
              <w:rPr>
                <w:rFonts w:cs="Times New Roman" w:hint="eastAsia"/>
                <w:bCs/>
                <w:sz w:val="32"/>
                <w:szCs w:val="32"/>
              </w:rPr>
              <w:t xml:space="preserve"> </w:t>
            </w:r>
            <w:r w:rsidRPr="00FE3C4A">
              <w:rPr>
                <w:rFonts w:cs="Times New Roman" w:hint="eastAsia"/>
                <w:bCs/>
                <w:sz w:val="32"/>
                <w:szCs w:val="32"/>
              </w:rPr>
              <w:t>业</w:t>
            </w:r>
            <w:r w:rsidRPr="00FE3C4A">
              <w:rPr>
                <w:rFonts w:cs="Times New Roman" w:hint="eastAsia"/>
                <w:bCs/>
                <w:sz w:val="32"/>
                <w:szCs w:val="32"/>
              </w:rPr>
              <w:t xml:space="preserve"> </w:t>
            </w:r>
            <w:r w:rsidRPr="00FE3C4A">
              <w:rPr>
                <w:rFonts w:cs="Times New Roman" w:hint="eastAsia"/>
                <w:bCs/>
                <w:sz w:val="32"/>
                <w:szCs w:val="32"/>
              </w:rPr>
              <w:t>名</w:t>
            </w:r>
            <w:r w:rsidRPr="00FE3C4A">
              <w:rPr>
                <w:rFonts w:cs="Times New Roman" w:hint="eastAsia"/>
                <w:bCs/>
                <w:sz w:val="32"/>
                <w:szCs w:val="32"/>
              </w:rPr>
              <w:t xml:space="preserve"> </w:t>
            </w:r>
            <w:r w:rsidRPr="00FE3C4A">
              <w:rPr>
                <w:rFonts w:cs="Times New Roman" w:hint="eastAsia"/>
                <w:bCs/>
                <w:sz w:val="32"/>
                <w:szCs w:val="32"/>
              </w:rPr>
              <w:t>称</w:t>
            </w:r>
          </w:p>
        </w:tc>
        <w:tc>
          <w:tcPr>
            <w:tcW w:w="4641" w:type="dxa"/>
            <w:tcBorders>
              <w:bottom w:val="single" w:sz="4" w:space="0" w:color="auto"/>
            </w:tcBorders>
          </w:tcPr>
          <w:p w14:paraId="5F6AD8DD" w14:textId="3F678840" w:rsidR="00FE3C4A" w:rsidRPr="00FE3C4A" w:rsidRDefault="002300DE" w:rsidP="00FE3C4A">
            <w:pPr>
              <w:widowControl w:val="0"/>
              <w:adjustRightInd w:val="0"/>
              <w:snapToGrid w:val="0"/>
              <w:spacing w:beforeLines="0" w:before="0" w:afterLines="0" w:after="0" w:line="880" w:lineRule="exact"/>
              <w:rPr>
                <w:rFonts w:cs="Times New Roman"/>
                <w:bCs/>
                <w:sz w:val="32"/>
                <w:szCs w:val="32"/>
              </w:rPr>
            </w:pPr>
            <w:r>
              <w:rPr>
                <w:rFonts w:cs="Times New Roman" w:hint="eastAsia"/>
                <w:bCs/>
                <w:sz w:val="32"/>
                <w:szCs w:val="32"/>
              </w:rPr>
              <w:t>会计</w:t>
            </w:r>
            <w:r w:rsidR="00FE3C4A" w:rsidRPr="00FE3C4A">
              <w:rPr>
                <w:rFonts w:cs="Times New Roman" w:hint="eastAsia"/>
                <w:bCs/>
                <w:sz w:val="32"/>
                <w:szCs w:val="32"/>
              </w:rPr>
              <w:t>硕士</w:t>
            </w:r>
          </w:p>
        </w:tc>
      </w:tr>
      <w:tr w:rsidR="00FE3C4A" w:rsidRPr="00FE3C4A" w14:paraId="7FB708A1" w14:textId="77777777" w:rsidTr="00CC6742">
        <w:trPr>
          <w:jc w:val="center"/>
        </w:trPr>
        <w:tc>
          <w:tcPr>
            <w:tcW w:w="2473" w:type="dxa"/>
          </w:tcPr>
          <w:p w14:paraId="4465D0F9" w14:textId="77777777" w:rsidR="00FE3C4A" w:rsidRPr="00FE3C4A" w:rsidRDefault="00FE3C4A" w:rsidP="00FE3C4A">
            <w:pPr>
              <w:widowControl w:val="0"/>
              <w:adjustRightInd w:val="0"/>
              <w:snapToGrid w:val="0"/>
              <w:spacing w:beforeLines="0" w:before="0" w:afterLines="0" w:after="0" w:line="880" w:lineRule="exact"/>
              <w:rPr>
                <w:rFonts w:cs="Times New Roman"/>
                <w:bCs/>
                <w:sz w:val="32"/>
                <w:szCs w:val="32"/>
              </w:rPr>
            </w:pPr>
            <w:r w:rsidRPr="00FE3C4A">
              <w:rPr>
                <w:rFonts w:cs="Times New Roman" w:hint="eastAsia"/>
                <w:bCs/>
                <w:sz w:val="32"/>
                <w:szCs w:val="32"/>
              </w:rPr>
              <w:t>学院（系、所）</w:t>
            </w:r>
          </w:p>
        </w:tc>
        <w:tc>
          <w:tcPr>
            <w:tcW w:w="4641" w:type="dxa"/>
            <w:tcBorders>
              <w:bottom w:val="single" w:sz="4" w:space="0" w:color="auto"/>
            </w:tcBorders>
          </w:tcPr>
          <w:p w14:paraId="110ECC0F" w14:textId="77777777" w:rsidR="00FE3C4A" w:rsidRPr="00FE3C4A" w:rsidRDefault="00FE3C4A" w:rsidP="00FE3C4A">
            <w:pPr>
              <w:widowControl w:val="0"/>
              <w:adjustRightInd w:val="0"/>
              <w:snapToGrid w:val="0"/>
              <w:spacing w:beforeLines="0" w:before="0" w:afterLines="0" w:after="0" w:line="880" w:lineRule="exact"/>
              <w:rPr>
                <w:rFonts w:cs="Times New Roman"/>
                <w:b/>
                <w:bCs/>
                <w:sz w:val="36"/>
                <w:szCs w:val="24"/>
              </w:rPr>
            </w:pPr>
            <w:r w:rsidRPr="00FE3C4A">
              <w:rPr>
                <w:rFonts w:cs="Times New Roman" w:hint="eastAsia"/>
                <w:bCs/>
                <w:sz w:val="32"/>
                <w:szCs w:val="32"/>
              </w:rPr>
              <w:t>经济学院</w:t>
            </w:r>
          </w:p>
        </w:tc>
      </w:tr>
      <w:tr w:rsidR="00FE3C4A" w:rsidRPr="00FE3C4A" w14:paraId="2CBC1CF1" w14:textId="77777777" w:rsidTr="00CC6742">
        <w:trPr>
          <w:jc w:val="center"/>
        </w:trPr>
        <w:tc>
          <w:tcPr>
            <w:tcW w:w="2473" w:type="dxa"/>
          </w:tcPr>
          <w:p w14:paraId="2BD2F6A2" w14:textId="77777777" w:rsidR="00FE3C4A" w:rsidRPr="00FE3C4A" w:rsidRDefault="00FE3C4A" w:rsidP="00FE3C4A">
            <w:pPr>
              <w:widowControl w:val="0"/>
              <w:adjustRightInd w:val="0"/>
              <w:snapToGrid w:val="0"/>
              <w:spacing w:beforeLines="0" w:before="0" w:afterLines="0" w:after="0" w:line="880" w:lineRule="exact"/>
              <w:rPr>
                <w:rFonts w:cs="Times New Roman"/>
                <w:bCs/>
                <w:sz w:val="32"/>
                <w:szCs w:val="32"/>
              </w:rPr>
            </w:pPr>
            <w:r w:rsidRPr="00FE3C4A">
              <w:rPr>
                <w:rFonts w:cs="Times New Roman" w:hint="eastAsia"/>
                <w:bCs/>
                <w:sz w:val="32"/>
                <w:szCs w:val="32"/>
              </w:rPr>
              <w:t>指</w:t>
            </w:r>
            <w:r w:rsidRPr="00FE3C4A">
              <w:rPr>
                <w:rFonts w:cs="Times New Roman" w:hint="eastAsia"/>
                <w:bCs/>
                <w:sz w:val="32"/>
                <w:szCs w:val="32"/>
              </w:rPr>
              <w:t xml:space="preserve"> </w:t>
            </w:r>
            <w:r w:rsidRPr="00FE3C4A">
              <w:rPr>
                <w:rFonts w:cs="Times New Roman" w:hint="eastAsia"/>
                <w:bCs/>
                <w:sz w:val="32"/>
                <w:szCs w:val="32"/>
              </w:rPr>
              <w:t>导</w:t>
            </w:r>
            <w:r w:rsidRPr="00FE3C4A">
              <w:rPr>
                <w:rFonts w:cs="Times New Roman" w:hint="eastAsia"/>
                <w:bCs/>
                <w:sz w:val="32"/>
                <w:szCs w:val="32"/>
              </w:rPr>
              <w:t xml:space="preserve"> </w:t>
            </w:r>
            <w:r w:rsidRPr="00FE3C4A">
              <w:rPr>
                <w:rFonts w:cs="Times New Roman" w:hint="eastAsia"/>
                <w:bCs/>
                <w:sz w:val="32"/>
                <w:szCs w:val="32"/>
              </w:rPr>
              <w:t>教</w:t>
            </w:r>
            <w:r w:rsidRPr="00FE3C4A">
              <w:rPr>
                <w:rFonts w:cs="Times New Roman" w:hint="eastAsia"/>
                <w:bCs/>
                <w:sz w:val="32"/>
                <w:szCs w:val="32"/>
              </w:rPr>
              <w:t xml:space="preserve"> </w:t>
            </w:r>
            <w:r w:rsidRPr="00FE3C4A">
              <w:rPr>
                <w:rFonts w:cs="Times New Roman" w:hint="eastAsia"/>
                <w:bCs/>
                <w:sz w:val="32"/>
                <w:szCs w:val="32"/>
              </w:rPr>
              <w:t>师</w:t>
            </w:r>
          </w:p>
        </w:tc>
        <w:tc>
          <w:tcPr>
            <w:tcW w:w="4641" w:type="dxa"/>
            <w:tcBorders>
              <w:top w:val="single" w:sz="4" w:space="0" w:color="auto"/>
              <w:bottom w:val="single" w:sz="4" w:space="0" w:color="auto"/>
            </w:tcBorders>
          </w:tcPr>
          <w:p w14:paraId="574C7F4A" w14:textId="0283F53D" w:rsidR="00FE3C4A" w:rsidRPr="00FE3C4A" w:rsidRDefault="0063281D" w:rsidP="00FE3C4A">
            <w:pPr>
              <w:widowControl w:val="0"/>
              <w:adjustRightInd w:val="0"/>
              <w:snapToGrid w:val="0"/>
              <w:spacing w:beforeLines="0" w:before="0" w:afterLines="0" w:after="0" w:line="880" w:lineRule="exact"/>
              <w:rPr>
                <w:rFonts w:cs="Times New Roman"/>
                <w:b/>
                <w:bCs/>
                <w:sz w:val="36"/>
                <w:szCs w:val="24"/>
              </w:rPr>
            </w:pPr>
            <w:r>
              <w:rPr>
                <w:rFonts w:cs="Times New Roman" w:hint="eastAsia"/>
                <w:bCs/>
                <w:sz w:val="32"/>
                <w:szCs w:val="32"/>
              </w:rPr>
              <w:t>张斌</w:t>
            </w:r>
          </w:p>
        </w:tc>
      </w:tr>
    </w:tbl>
    <w:p w14:paraId="47AF01F9" w14:textId="77777777" w:rsidR="00FE3C4A" w:rsidRPr="00FE3C4A" w:rsidRDefault="00FE3C4A" w:rsidP="00FE3C4A">
      <w:pPr>
        <w:widowControl w:val="0"/>
        <w:adjustRightInd w:val="0"/>
        <w:snapToGrid w:val="0"/>
        <w:spacing w:beforeLines="0" w:before="0" w:afterLines="0" w:after="0" w:line="408" w:lineRule="auto"/>
        <w:ind w:firstLineChars="400" w:firstLine="1446"/>
        <w:jc w:val="both"/>
        <w:rPr>
          <w:rFonts w:cs="Times New Roman"/>
          <w:b/>
          <w:bCs/>
          <w:sz w:val="36"/>
          <w:szCs w:val="24"/>
        </w:rPr>
      </w:pPr>
    </w:p>
    <w:p w14:paraId="748E8116" w14:textId="77777777" w:rsidR="003F1775" w:rsidRPr="002C151B" w:rsidRDefault="003F1775" w:rsidP="003F1775">
      <w:pPr>
        <w:spacing w:before="163" w:after="163"/>
        <w:ind w:firstLine="643"/>
        <w:rPr>
          <w:b/>
          <w:sz w:val="32"/>
          <w:szCs w:val="32"/>
        </w:rPr>
        <w:sectPr w:rsidR="003F1775" w:rsidRPr="002C151B" w:rsidSect="00406BE2">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start="1" w:chapStyle="1"/>
          <w:cols w:space="425"/>
          <w:docGrid w:type="lines" w:linePitch="326"/>
        </w:sectPr>
      </w:pPr>
    </w:p>
    <w:p w14:paraId="350403C8" w14:textId="77777777" w:rsidR="00FE3C4A" w:rsidRPr="00F333BF" w:rsidRDefault="00FE3C4A" w:rsidP="00FE3C4A">
      <w:pPr>
        <w:spacing w:beforeLines="0" w:before="0" w:afterLines="0" w:after="0"/>
        <w:ind w:firstLineChars="300" w:firstLine="964"/>
        <w:rPr>
          <w:sz w:val="32"/>
          <w:szCs w:val="32"/>
        </w:rPr>
      </w:pPr>
      <w:bookmarkStart w:id="0" w:name="_Toc37698952"/>
      <w:r w:rsidRPr="00F333BF">
        <w:rPr>
          <w:rFonts w:hint="eastAsia"/>
          <w:b/>
          <w:bCs/>
          <w:sz w:val="32"/>
          <w:szCs w:val="32"/>
        </w:rPr>
        <w:lastRenderedPageBreak/>
        <w:t>深圳大学学位论文原创性声明和使用授权说明</w:t>
      </w:r>
    </w:p>
    <w:p w14:paraId="7611F242" w14:textId="77777777" w:rsidR="00FE3C4A" w:rsidRPr="00F333BF" w:rsidRDefault="00FE3C4A" w:rsidP="00FE3C4A">
      <w:pPr>
        <w:spacing w:beforeLines="0" w:before="0" w:afterLines="0" w:after="0" w:line="240" w:lineRule="exact"/>
        <w:rPr>
          <w:sz w:val="28"/>
        </w:rPr>
      </w:pPr>
      <w:r>
        <w:rPr>
          <w:sz w:val="28"/>
        </w:rPr>
        <w:t xml:space="preserve">  </w:t>
      </w:r>
    </w:p>
    <w:p w14:paraId="2987CFAE" w14:textId="77777777" w:rsidR="00FE3C4A" w:rsidRPr="00F333BF" w:rsidRDefault="00FE3C4A" w:rsidP="00FE3C4A">
      <w:pPr>
        <w:spacing w:beforeLines="0" w:before="0" w:afterLines="0" w:after="0"/>
        <w:rPr>
          <w:b/>
          <w:sz w:val="28"/>
        </w:rPr>
      </w:pPr>
      <w:r w:rsidRPr="00F333BF">
        <w:rPr>
          <w:rFonts w:hint="eastAsia"/>
          <w:b/>
          <w:sz w:val="28"/>
        </w:rPr>
        <w:t>原创性声明</w:t>
      </w:r>
    </w:p>
    <w:p w14:paraId="5A3709DF" w14:textId="77777777" w:rsidR="00FE3C4A" w:rsidRPr="00F333BF" w:rsidRDefault="00FE3C4A" w:rsidP="00FE3C4A">
      <w:pPr>
        <w:spacing w:beforeLines="0" w:before="0" w:afterLines="0" w:after="0"/>
        <w:rPr>
          <w:b/>
          <w:sz w:val="18"/>
          <w:szCs w:val="18"/>
        </w:rPr>
      </w:pPr>
    </w:p>
    <w:p w14:paraId="0C828AAE" w14:textId="77777777" w:rsidR="00FE3C4A" w:rsidRPr="00F333BF" w:rsidRDefault="00FE3C4A" w:rsidP="00FE3C4A">
      <w:pPr>
        <w:spacing w:beforeLines="0" w:before="0" w:afterLines="0" w:after="0" w:line="360" w:lineRule="auto"/>
        <w:ind w:firstLineChars="200" w:firstLine="480"/>
      </w:pPr>
      <w:r w:rsidRPr="00F333BF">
        <w:rPr>
          <w:rFonts w:hint="eastAsia"/>
        </w:rPr>
        <w:t>本人郑重声明：</w:t>
      </w:r>
      <w:r w:rsidRPr="00F333BF">
        <w:t xml:space="preserve"> </w:t>
      </w:r>
      <w:r w:rsidRPr="00F333BF">
        <w:rPr>
          <w:rFonts w:hint="eastAsia"/>
        </w:rPr>
        <w:t>所呈交的学位论文</w:t>
      </w:r>
      <w:r>
        <w:rPr>
          <w:u w:val="single"/>
        </w:rPr>
        <w:t xml:space="preserve">                 </w:t>
      </w:r>
      <w:r w:rsidRPr="00F333BF">
        <w:rPr>
          <w:rFonts w:hint="eastAsia"/>
        </w:rPr>
        <w:t>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070EE073" w14:textId="77777777" w:rsidR="00FE3C4A" w:rsidRPr="00F333BF" w:rsidRDefault="00FE3C4A" w:rsidP="00FE3C4A">
      <w:pPr>
        <w:spacing w:beforeLines="0" w:before="0" w:afterLines="0" w:after="0" w:line="360" w:lineRule="auto"/>
      </w:pPr>
    </w:p>
    <w:p w14:paraId="60C547D5" w14:textId="77777777" w:rsidR="00FE3C4A" w:rsidRPr="00F333BF" w:rsidRDefault="00FE3C4A" w:rsidP="00FE3C4A">
      <w:pPr>
        <w:spacing w:beforeLines="0" w:before="0" w:afterLines="0" w:after="0" w:line="360" w:lineRule="auto"/>
        <w:ind w:firstLineChars="600" w:firstLine="1440"/>
      </w:pPr>
      <w:r w:rsidRPr="00F333BF">
        <w:rPr>
          <w:rFonts w:hint="eastAsia"/>
        </w:rPr>
        <w:t>论文作者签名：</w:t>
      </w:r>
      <w:r w:rsidRPr="00F333BF">
        <w:t xml:space="preserve">                </w:t>
      </w:r>
    </w:p>
    <w:p w14:paraId="78028BCB" w14:textId="40F80C7C" w:rsidR="00FE3C4A" w:rsidRPr="00FE3C4A" w:rsidRDefault="00FE3C4A" w:rsidP="00FE3C4A">
      <w:pPr>
        <w:spacing w:beforeLines="0" w:before="0" w:afterLines="0" w:after="0" w:line="360" w:lineRule="auto"/>
        <w:ind w:firstLineChars="600" w:firstLine="1440"/>
      </w:pPr>
      <w:r w:rsidRPr="00F333BF">
        <w:rPr>
          <w:rFonts w:hint="eastAsia"/>
        </w:rPr>
        <w:t>日期：</w:t>
      </w:r>
      <w:r w:rsidRPr="00F333BF">
        <w:t xml:space="preserve">     </w:t>
      </w:r>
      <w:r w:rsidRPr="00F333BF">
        <w:rPr>
          <w:rFonts w:hint="eastAsia"/>
        </w:rPr>
        <w:t>年</w:t>
      </w:r>
      <w:r w:rsidRPr="00F333BF">
        <w:t xml:space="preserve">   </w:t>
      </w:r>
      <w:r w:rsidRPr="00F333BF">
        <w:rPr>
          <w:rFonts w:hint="eastAsia"/>
        </w:rPr>
        <w:t>月</w:t>
      </w:r>
      <w:r w:rsidRPr="00F333BF">
        <w:t xml:space="preserve">   </w:t>
      </w:r>
      <w:r w:rsidRPr="00F333BF">
        <w:rPr>
          <w:rFonts w:hint="eastAsia"/>
        </w:rPr>
        <w:t>日</w:t>
      </w:r>
    </w:p>
    <w:p w14:paraId="14B9E03D" w14:textId="1D2FB359" w:rsidR="00FE3C4A" w:rsidRDefault="00FE3C4A" w:rsidP="00FE3C4A">
      <w:pPr>
        <w:spacing w:beforeLines="0" w:before="0" w:afterLines="0" w:after="0" w:line="360" w:lineRule="auto"/>
        <w:rPr>
          <w:b/>
          <w:sz w:val="28"/>
          <w:szCs w:val="28"/>
        </w:rPr>
      </w:pPr>
    </w:p>
    <w:p w14:paraId="4A00171A" w14:textId="00831C03" w:rsidR="00FE3C4A" w:rsidRDefault="00FE3C4A" w:rsidP="00FE3C4A">
      <w:pPr>
        <w:spacing w:beforeLines="0" w:before="0" w:afterLines="0" w:after="0" w:line="360" w:lineRule="auto"/>
        <w:rPr>
          <w:b/>
          <w:sz w:val="28"/>
          <w:szCs w:val="28"/>
        </w:rPr>
      </w:pPr>
    </w:p>
    <w:p w14:paraId="40D65138" w14:textId="77777777" w:rsidR="00FE3C4A" w:rsidRPr="00F333BF" w:rsidRDefault="00FE3C4A" w:rsidP="00FE3C4A">
      <w:pPr>
        <w:spacing w:beforeLines="0" w:before="0" w:afterLines="0" w:after="0" w:line="360" w:lineRule="auto"/>
        <w:rPr>
          <w:b/>
          <w:sz w:val="28"/>
          <w:szCs w:val="28"/>
        </w:rPr>
      </w:pPr>
    </w:p>
    <w:p w14:paraId="39DC3072" w14:textId="77777777" w:rsidR="00FE3C4A" w:rsidRPr="00F333BF" w:rsidRDefault="00FE3C4A" w:rsidP="00FE3C4A">
      <w:pPr>
        <w:spacing w:beforeLines="0" w:before="0" w:afterLines="0" w:after="0"/>
        <w:rPr>
          <w:b/>
          <w:sz w:val="28"/>
          <w:szCs w:val="28"/>
        </w:rPr>
      </w:pPr>
      <w:r w:rsidRPr="00F333BF">
        <w:rPr>
          <w:rFonts w:hint="eastAsia"/>
          <w:b/>
          <w:sz w:val="28"/>
          <w:szCs w:val="28"/>
        </w:rPr>
        <w:t>学位论文使用授权说明</w:t>
      </w:r>
    </w:p>
    <w:p w14:paraId="4F3B464D" w14:textId="77777777" w:rsidR="00FE3C4A" w:rsidRPr="00F333BF" w:rsidRDefault="00FE3C4A" w:rsidP="00FE3C4A">
      <w:pPr>
        <w:spacing w:beforeLines="0" w:before="0" w:afterLines="0" w:after="0"/>
        <w:rPr>
          <w:b/>
          <w:sz w:val="18"/>
          <w:szCs w:val="18"/>
        </w:rPr>
      </w:pPr>
      <w:r w:rsidRPr="00F333BF">
        <w:rPr>
          <w:rFonts w:hint="eastAsia"/>
          <w:sz w:val="18"/>
          <w:szCs w:val="18"/>
        </w:rPr>
        <w:t>（必须装订在印刷本首页）</w:t>
      </w:r>
    </w:p>
    <w:p w14:paraId="3004DD5A" w14:textId="77777777" w:rsidR="00FE3C4A" w:rsidRPr="00F333BF" w:rsidRDefault="00FE3C4A" w:rsidP="00FE3C4A">
      <w:pPr>
        <w:spacing w:beforeLines="0" w:before="0" w:afterLines="0" w:after="0" w:line="360" w:lineRule="auto"/>
        <w:jc w:val="both"/>
        <w:rPr>
          <w:b/>
          <w:szCs w:val="21"/>
        </w:rPr>
      </w:pPr>
    </w:p>
    <w:p w14:paraId="45AC9651" w14:textId="77777777" w:rsidR="00FE3C4A" w:rsidRDefault="00FE3C4A" w:rsidP="00FE3C4A">
      <w:pPr>
        <w:spacing w:beforeLines="0" w:before="0" w:afterLines="0" w:after="0" w:line="360" w:lineRule="auto"/>
        <w:ind w:firstLineChars="200" w:firstLine="480"/>
      </w:pPr>
      <w:r>
        <w:rPr>
          <w:rFonts w:hint="eastAsia"/>
        </w:rPr>
        <w:t>本学位论文作者完全了解深圳大学关于</w:t>
      </w:r>
      <w:r w:rsidRPr="00F333BF">
        <w:rPr>
          <w:rFonts w:hint="eastAsia"/>
        </w:rPr>
        <w:t>收集、保存、使用学位论文的规定，即：</w:t>
      </w:r>
      <w:r>
        <w:rPr>
          <w:rFonts w:hint="eastAsia"/>
        </w:rPr>
        <w:t>研究生在校攻读学位期间论文工作的知识产权单位属深圳大学。学校有权保留学位论文并向国家主管部门或其他机构送交论文的电子版和纸质版，允许论文被查阅和借阅。本人授权深圳大学可以将学位论文的全部或部分内容编入有关数据库进行检索，可以采用影印、缩印或扫描等复制手段保存、汇编学位论文。</w:t>
      </w:r>
    </w:p>
    <w:p w14:paraId="54CB3228" w14:textId="78F698AC" w:rsidR="00FE3C4A" w:rsidRDefault="00FE3C4A" w:rsidP="00FE3C4A">
      <w:pPr>
        <w:spacing w:beforeLines="0" w:before="0" w:afterLines="0" w:after="0" w:line="360" w:lineRule="auto"/>
      </w:pPr>
      <w:r>
        <w:t xml:space="preserve">  </w:t>
      </w:r>
      <w:r>
        <w:rPr>
          <w:rFonts w:hint="eastAsia"/>
        </w:rPr>
        <w:t>（涉密学位论文在解密后适用本授权书）</w:t>
      </w:r>
    </w:p>
    <w:p w14:paraId="274C0728" w14:textId="2ABB48FF" w:rsidR="00FE3C4A" w:rsidRDefault="00FE3C4A" w:rsidP="00FE3C4A">
      <w:pPr>
        <w:spacing w:beforeLines="0" w:before="0" w:afterLines="0" w:after="0" w:line="360" w:lineRule="auto"/>
      </w:pPr>
    </w:p>
    <w:p w14:paraId="63D71D28" w14:textId="387D635A" w:rsidR="00FE3C4A" w:rsidRDefault="00FE3C4A" w:rsidP="00FE3C4A">
      <w:pPr>
        <w:spacing w:beforeLines="0" w:before="0" w:afterLines="0" w:after="0" w:line="360" w:lineRule="auto"/>
      </w:pPr>
    </w:p>
    <w:p w14:paraId="3D5941C5" w14:textId="77777777" w:rsidR="00FE3C4A" w:rsidRDefault="00FE3C4A" w:rsidP="00FE3C4A">
      <w:pPr>
        <w:spacing w:beforeLines="0" w:before="0" w:afterLines="0" w:after="0" w:line="360" w:lineRule="auto"/>
      </w:pPr>
    </w:p>
    <w:p w14:paraId="12501D59" w14:textId="77777777" w:rsidR="00FE3C4A" w:rsidRPr="00F333BF" w:rsidRDefault="00FE3C4A" w:rsidP="00FE3C4A">
      <w:pPr>
        <w:spacing w:beforeLines="0" w:before="0" w:afterLines="0" w:after="0" w:line="480" w:lineRule="auto"/>
      </w:pPr>
      <w:r w:rsidRPr="00F333BF">
        <w:rPr>
          <w:rFonts w:hint="eastAsia"/>
        </w:rPr>
        <w:t>论文作者签名：</w:t>
      </w:r>
      <w:r w:rsidRPr="00F333BF">
        <w:t xml:space="preserve">                            </w:t>
      </w:r>
      <w:r w:rsidRPr="00F333BF">
        <w:rPr>
          <w:rFonts w:hint="eastAsia"/>
        </w:rPr>
        <w:t>导师签名：</w:t>
      </w:r>
      <w:r w:rsidRPr="00F333BF">
        <w:t xml:space="preserve">           </w:t>
      </w:r>
    </w:p>
    <w:p w14:paraId="268299A1" w14:textId="77777777" w:rsidR="00FE3C4A" w:rsidRPr="00F333BF" w:rsidRDefault="00FE3C4A" w:rsidP="00FE3C4A">
      <w:pPr>
        <w:spacing w:beforeLines="0" w:before="0" w:afterLines="0" w:after="0" w:line="360" w:lineRule="exact"/>
      </w:pPr>
      <w:r>
        <w:rPr>
          <w:rFonts w:hint="eastAsia"/>
        </w:rPr>
        <w:t xml:space="preserve">    </w:t>
      </w:r>
    </w:p>
    <w:p w14:paraId="150D22C8" w14:textId="77777777" w:rsidR="00FE3C4A" w:rsidRDefault="00FE3C4A" w:rsidP="00FE3C4A">
      <w:pPr>
        <w:spacing w:beforeLines="0" w:before="0" w:afterLines="0" w:after="0"/>
        <w:sectPr w:rsidR="00FE3C4A" w:rsidSect="008626EB">
          <w:headerReference w:type="default" r:id="rId15"/>
          <w:footerReference w:type="default" r:id="rId16"/>
          <w:pgSz w:w="11906" w:h="16838"/>
          <w:pgMar w:top="1418" w:right="1418" w:bottom="1418" w:left="1418" w:header="851" w:footer="992" w:gutter="0"/>
          <w:pgNumType w:fmt="upperRoman" w:start="1"/>
          <w:cols w:space="425"/>
          <w:docGrid w:type="lines" w:linePitch="326"/>
        </w:sectPr>
      </w:pPr>
      <w:r w:rsidRPr="00F333BF">
        <w:rPr>
          <w:rFonts w:hint="eastAsia"/>
        </w:rPr>
        <w:t>日期：</w:t>
      </w:r>
      <w:r w:rsidRPr="00F333BF">
        <w:t xml:space="preserve">     </w:t>
      </w:r>
      <w:r w:rsidRPr="00F333BF">
        <w:rPr>
          <w:rFonts w:hint="eastAsia"/>
        </w:rPr>
        <w:t>年</w:t>
      </w:r>
      <w:r w:rsidRPr="00F333BF">
        <w:t xml:space="preserve">   </w:t>
      </w:r>
      <w:r w:rsidRPr="00F333BF">
        <w:rPr>
          <w:rFonts w:hint="eastAsia"/>
        </w:rPr>
        <w:t>月</w:t>
      </w:r>
      <w:r w:rsidRPr="00F333BF">
        <w:t xml:space="preserve">   </w:t>
      </w:r>
      <w:r w:rsidRPr="00F333BF">
        <w:rPr>
          <w:rFonts w:hint="eastAsia"/>
        </w:rPr>
        <w:t>日</w:t>
      </w:r>
      <w:r w:rsidRPr="00F333BF">
        <w:t xml:space="preserve">                   </w:t>
      </w:r>
      <w:r w:rsidRPr="00F333BF">
        <w:rPr>
          <w:rFonts w:hint="eastAsia"/>
        </w:rPr>
        <w:t>日期：</w:t>
      </w:r>
      <w:r w:rsidRPr="00F333BF">
        <w:t xml:space="preserve">     </w:t>
      </w:r>
      <w:r w:rsidRPr="00F333BF">
        <w:rPr>
          <w:rFonts w:hint="eastAsia"/>
        </w:rPr>
        <w:t>年</w:t>
      </w:r>
      <w:r w:rsidRPr="00F333BF">
        <w:t xml:space="preserve">   </w:t>
      </w:r>
      <w:r w:rsidRPr="00F333BF">
        <w:rPr>
          <w:rFonts w:hint="eastAsia"/>
        </w:rPr>
        <w:t>月</w:t>
      </w:r>
      <w:r w:rsidRPr="00F333BF">
        <w:t xml:space="preserve">   </w:t>
      </w:r>
      <w:r w:rsidRPr="00F333BF">
        <w:rPr>
          <w:rFonts w:hint="eastAsia"/>
        </w:rPr>
        <w:t>日</w:t>
      </w:r>
    </w:p>
    <w:p w14:paraId="3405D4AB" w14:textId="77777777" w:rsidR="006B4805" w:rsidRPr="006B4805" w:rsidRDefault="006B4805" w:rsidP="002C53E5">
      <w:pPr>
        <w:pStyle w:val="1"/>
        <w:spacing w:before="163" w:after="163"/>
        <w:rPr>
          <w:rFonts w:ascii="宋体" w:eastAsia="宋体" w:hAnsi="宋体"/>
          <w:b/>
          <w:bCs w:val="0"/>
          <w:sz w:val="21"/>
          <w:szCs w:val="21"/>
        </w:rPr>
      </w:pPr>
    </w:p>
    <w:p w14:paraId="56B4E821" w14:textId="4422E059" w:rsidR="003F1775" w:rsidRPr="006B4805" w:rsidRDefault="003F1775" w:rsidP="006B4805">
      <w:pPr>
        <w:pStyle w:val="1"/>
        <w:spacing w:before="163" w:after="163"/>
        <w:rPr>
          <w:rFonts w:ascii="宋体" w:eastAsia="宋体" w:hAnsi="宋体"/>
          <w:b/>
          <w:bCs w:val="0"/>
          <w:sz w:val="44"/>
        </w:rPr>
      </w:pPr>
      <w:r w:rsidRPr="001C5AF3">
        <w:rPr>
          <w:rFonts w:ascii="宋体" w:eastAsia="宋体" w:hAnsi="宋体" w:hint="eastAsia"/>
          <w:b/>
          <w:bCs w:val="0"/>
          <w:sz w:val="44"/>
        </w:rPr>
        <w:t>摘</w:t>
      </w:r>
      <w:r w:rsidR="009A405B" w:rsidRPr="001C5AF3">
        <w:rPr>
          <w:rFonts w:ascii="宋体" w:eastAsia="宋体" w:hAnsi="宋体" w:hint="eastAsia"/>
          <w:b/>
          <w:bCs w:val="0"/>
          <w:sz w:val="44"/>
        </w:rPr>
        <w:t xml:space="preserve"> </w:t>
      </w:r>
      <w:r w:rsidR="009A405B" w:rsidRPr="001C5AF3">
        <w:rPr>
          <w:rFonts w:ascii="宋体" w:eastAsia="宋体" w:hAnsi="宋体"/>
          <w:b/>
          <w:bCs w:val="0"/>
          <w:sz w:val="44"/>
        </w:rPr>
        <w:t xml:space="preserve"> </w:t>
      </w:r>
      <w:r w:rsidRPr="001C5AF3">
        <w:rPr>
          <w:rFonts w:ascii="宋体" w:eastAsia="宋体" w:hAnsi="宋体" w:hint="eastAsia"/>
          <w:b/>
          <w:bCs w:val="0"/>
          <w:sz w:val="44"/>
        </w:rPr>
        <w:t>要</w:t>
      </w:r>
      <w:bookmarkEnd w:id="0"/>
    </w:p>
    <w:p w14:paraId="753A1BB1" w14:textId="5EE25801" w:rsidR="003F1775" w:rsidRDefault="003F1775" w:rsidP="006B4805">
      <w:pPr>
        <w:spacing w:beforeLines="0" w:before="0" w:afterLines="0" w:after="0"/>
        <w:ind w:firstLine="482"/>
        <w:rPr>
          <w:rFonts w:ascii="宋体" w:hAnsi="宋体"/>
          <w:sz w:val="13"/>
          <w:szCs w:val="13"/>
        </w:rPr>
      </w:pPr>
    </w:p>
    <w:p w14:paraId="2C571756" w14:textId="77777777" w:rsidR="006B4805" w:rsidRPr="006B4805" w:rsidRDefault="006B4805" w:rsidP="006B4805">
      <w:pPr>
        <w:spacing w:beforeLines="0" w:before="0" w:afterLines="0" w:after="0"/>
        <w:ind w:firstLine="482"/>
        <w:rPr>
          <w:rFonts w:ascii="宋体" w:hAnsi="宋体"/>
          <w:sz w:val="13"/>
          <w:szCs w:val="13"/>
        </w:rPr>
      </w:pPr>
    </w:p>
    <w:p w14:paraId="5145501C" w14:textId="77777777" w:rsidR="003F1775" w:rsidRPr="00890A05" w:rsidRDefault="003F1775" w:rsidP="006B4805">
      <w:pPr>
        <w:spacing w:beforeLines="0" w:before="0" w:afterLines="0" w:after="0"/>
        <w:ind w:firstLine="482"/>
        <w:jc w:val="both"/>
        <w:rPr>
          <w:rFonts w:ascii="宋体" w:hAnsi="宋体"/>
        </w:rPr>
      </w:pPr>
      <w:r w:rsidRPr="00890A05">
        <w:rPr>
          <w:rFonts w:ascii="宋体" w:hAnsi="宋体" w:hint="eastAsia"/>
        </w:rPr>
        <w:t>随着经济全球化与我国市场的逐步开放，越来越多的国外银行进入我国市场，使得商业银行间的竞争变得更加激烈。而随着美国</w:t>
      </w:r>
      <w:proofErr w:type="gramStart"/>
      <w:r w:rsidRPr="00890A05">
        <w:rPr>
          <w:rFonts w:ascii="宋体" w:hAnsi="宋体" w:hint="eastAsia"/>
        </w:rPr>
        <w:t>亚太再</w:t>
      </w:r>
      <w:proofErr w:type="gramEnd"/>
      <w:r w:rsidRPr="00890A05">
        <w:rPr>
          <w:rFonts w:ascii="宋体" w:hAnsi="宋体" w:hint="eastAsia"/>
        </w:rPr>
        <w:t>平衡战略以及中美贸易摩擦的影响，使得我国经济增速放缓，造成了市场的资金流动变少、需求降低，对我国的商业银行造成了不可小觑的冲击，在传统存贷款业务中的利润空间逐步缩小。</w:t>
      </w:r>
      <w:proofErr w:type="gramStart"/>
      <w:r w:rsidRPr="00890A05">
        <w:rPr>
          <w:rFonts w:ascii="宋体" w:hAnsi="宋体" w:hint="eastAsia"/>
        </w:rPr>
        <w:t>故提高</w:t>
      </w:r>
      <w:proofErr w:type="gramEnd"/>
      <w:r w:rsidRPr="00890A05">
        <w:rPr>
          <w:rFonts w:ascii="宋体" w:hAnsi="宋体" w:hint="eastAsia"/>
        </w:rPr>
        <w:t>利润与提升竞争力成为了商业银行的核心追求。</w:t>
      </w:r>
    </w:p>
    <w:p w14:paraId="6B1F10EB" w14:textId="77777777" w:rsidR="003F1775" w:rsidRPr="00890A05" w:rsidRDefault="003F1775" w:rsidP="006B4805">
      <w:pPr>
        <w:spacing w:beforeLines="0" w:before="0" w:afterLines="0" w:after="0"/>
        <w:ind w:firstLine="482"/>
        <w:jc w:val="both"/>
        <w:rPr>
          <w:rFonts w:ascii="宋体" w:hAnsi="宋体"/>
        </w:rPr>
      </w:pPr>
      <w:r w:rsidRPr="00890A05">
        <w:rPr>
          <w:rFonts w:ascii="宋体" w:hAnsi="宋体" w:hint="eastAsia"/>
        </w:rPr>
        <w:t>成本是利润的基础和保障，对成本的控制和管理无疑成为了商业银行在经营过程中非常重要的一环，一个好的成本核算制度能够真实、准确地反映成本和影响成本的内在因素之间的关系，而现有的成本核算制度却往往忽视了这些关系，导致产品成本的反映有所偏差，不能保证成本核算的准确性，故更不能为提高利润而提供稳定的支持。</w:t>
      </w:r>
    </w:p>
    <w:p w14:paraId="21D903E7" w14:textId="77777777" w:rsidR="003F1775" w:rsidRPr="00890A05" w:rsidRDefault="003F1775" w:rsidP="006B4805">
      <w:pPr>
        <w:spacing w:beforeLines="0" w:before="0" w:afterLines="0" w:after="0"/>
        <w:ind w:firstLine="482"/>
        <w:jc w:val="both"/>
        <w:rPr>
          <w:rFonts w:ascii="宋体" w:hAnsi="宋体"/>
        </w:rPr>
      </w:pPr>
      <w:r w:rsidRPr="00890A05">
        <w:rPr>
          <w:rFonts w:ascii="宋体" w:hAnsi="宋体" w:hint="eastAsia"/>
        </w:rPr>
        <w:t>而作业成本法不同于以往的成本计算方法，它能将成本计算与成本管理进行有机结合，基于资源耗用的因果关系进行成本分配，能更准确的获得产品和产品线成本，有助于改进成本控制、为战略管理提供信息支持，进而为提高利润提供更有力的支持。</w:t>
      </w:r>
    </w:p>
    <w:p w14:paraId="1D778A90" w14:textId="77777777" w:rsidR="003F1775" w:rsidRPr="00890A05" w:rsidRDefault="003F1775" w:rsidP="006B4805">
      <w:pPr>
        <w:spacing w:beforeLines="0" w:before="0" w:afterLines="0" w:after="0"/>
        <w:ind w:firstLine="482"/>
        <w:jc w:val="both"/>
        <w:rPr>
          <w:rFonts w:ascii="宋体" w:hAnsi="宋体"/>
        </w:rPr>
      </w:pPr>
      <w:r w:rsidRPr="00890A05">
        <w:rPr>
          <w:rFonts w:ascii="宋体" w:hAnsi="宋体" w:hint="eastAsia"/>
        </w:rPr>
        <w:t>中间业务作为一种新型的银行业务，与资产、负债业务相比，具有占用银行资金少、成本低、收益高等明显优势。故加强中间业务的重视程度、健康的发展中间业务能够在激烈的更好的提升商业银行竞争力。</w:t>
      </w:r>
    </w:p>
    <w:p w14:paraId="5C380AF2" w14:textId="34C7F088" w:rsidR="00814AD2" w:rsidRDefault="003F1775" w:rsidP="006B4805">
      <w:pPr>
        <w:spacing w:beforeLines="0" w:before="0" w:afterLines="0" w:after="0"/>
        <w:ind w:firstLine="482"/>
        <w:jc w:val="both"/>
        <w:rPr>
          <w:rFonts w:ascii="宋体" w:hAnsi="宋体"/>
        </w:rPr>
      </w:pPr>
      <w:r w:rsidRPr="00890A05">
        <w:rPr>
          <w:rFonts w:ascii="宋体" w:hAnsi="宋体" w:hint="eastAsia"/>
        </w:rPr>
        <w:t>考虑到成本与中间业务在商业银行中的重要性，且中间业务的共同成本高，故本文旨在研究商业银行中间业务成本管理的现状，运用论基础与实际案例相结合，论述将作业成本法应用于中间业务成本核算的可行性，分析作业成本法是否能够准确计算和有效管理中间业务成本，提高中间业务效率，使我国商业银行能够在与国内外银行竞争时，从中获得最大的利润和可持续发展。</w:t>
      </w:r>
    </w:p>
    <w:p w14:paraId="756366D2" w14:textId="016C8931" w:rsidR="006B4805" w:rsidRDefault="006B4805" w:rsidP="006B4805">
      <w:pPr>
        <w:spacing w:beforeLines="0" w:before="0" w:afterLines="0" w:after="0"/>
        <w:ind w:firstLine="482"/>
        <w:jc w:val="both"/>
        <w:rPr>
          <w:rFonts w:ascii="宋体" w:hAnsi="宋体"/>
        </w:rPr>
      </w:pPr>
    </w:p>
    <w:p w14:paraId="3BD7DCDD" w14:textId="77777777" w:rsidR="006B4805" w:rsidRPr="006B4805" w:rsidRDefault="006B4805" w:rsidP="006B4805">
      <w:pPr>
        <w:spacing w:beforeLines="0" w:before="0" w:afterLines="0" w:after="0"/>
        <w:ind w:firstLine="482"/>
        <w:jc w:val="both"/>
        <w:rPr>
          <w:rFonts w:ascii="宋体" w:hAnsi="宋体"/>
        </w:rPr>
      </w:pPr>
    </w:p>
    <w:p w14:paraId="315EEDA1" w14:textId="27F96517" w:rsidR="003F1775" w:rsidRPr="00890A05" w:rsidRDefault="003F1775" w:rsidP="00890A05">
      <w:pPr>
        <w:spacing w:beforeLines="0" w:before="0" w:afterLines="0" w:after="0"/>
        <w:ind w:firstLine="482"/>
        <w:jc w:val="left"/>
        <w:rPr>
          <w:rFonts w:ascii="宋体" w:hAnsi="宋体"/>
        </w:rPr>
        <w:sectPr w:rsidR="003F1775" w:rsidRPr="00890A05" w:rsidSect="008626EB">
          <w:headerReference w:type="default" r:id="rId17"/>
          <w:footerReference w:type="default" r:id="rId18"/>
          <w:pgSz w:w="11906" w:h="16838"/>
          <w:pgMar w:top="1418" w:right="1418" w:bottom="1418" w:left="1418" w:header="851" w:footer="992" w:gutter="0"/>
          <w:pgNumType w:fmt="upperRoman" w:start="1"/>
          <w:cols w:space="425"/>
          <w:docGrid w:type="lines" w:linePitch="326"/>
        </w:sectPr>
      </w:pPr>
      <w:r w:rsidRPr="00890A05">
        <w:rPr>
          <w:rFonts w:ascii="宋体" w:hAnsi="宋体" w:hint="eastAsia"/>
          <w:b/>
          <w:bCs/>
        </w:rPr>
        <w:t>关键词</w:t>
      </w:r>
      <w:r w:rsidRPr="00890A05">
        <w:rPr>
          <w:rFonts w:ascii="宋体" w:hAnsi="宋体" w:hint="eastAsia"/>
        </w:rPr>
        <w:t>:作业成本法;中间业务;成本管理</w:t>
      </w:r>
    </w:p>
    <w:p w14:paraId="257B882D" w14:textId="77777777" w:rsidR="006B4805" w:rsidRPr="006B4805" w:rsidRDefault="006B4805" w:rsidP="006B4805">
      <w:pPr>
        <w:pStyle w:val="1"/>
        <w:spacing w:beforeLines="0" w:before="0" w:afterLines="0" w:after="0"/>
        <w:rPr>
          <w:rFonts w:ascii="Lucida Console" w:hAnsi="Lucida Console"/>
          <w:sz w:val="21"/>
          <w:szCs w:val="21"/>
        </w:rPr>
      </w:pPr>
      <w:bookmarkStart w:id="1" w:name="_Toc37698953"/>
    </w:p>
    <w:p w14:paraId="20EC1AFB" w14:textId="2FEE2A87" w:rsidR="006B4805" w:rsidRPr="006B4805" w:rsidRDefault="003F1775" w:rsidP="006B4805">
      <w:pPr>
        <w:pStyle w:val="1"/>
        <w:spacing w:before="163" w:after="163"/>
        <w:rPr>
          <w:rFonts w:ascii="Lucida Console" w:hAnsi="Lucida Console"/>
          <w:sz w:val="44"/>
        </w:rPr>
      </w:pPr>
      <w:r w:rsidRPr="002C151B">
        <w:rPr>
          <w:rFonts w:ascii="Lucida Console" w:hAnsi="Lucida Console"/>
          <w:sz w:val="44"/>
        </w:rPr>
        <w:t>Abstract</w:t>
      </w:r>
      <w:bookmarkEnd w:id="1"/>
    </w:p>
    <w:p w14:paraId="50983725" w14:textId="21BDC113" w:rsidR="006B4805" w:rsidRDefault="006B4805" w:rsidP="006B4805">
      <w:pPr>
        <w:spacing w:beforeLines="0" w:before="0" w:afterLines="0" w:after="0"/>
        <w:ind w:firstLine="482"/>
        <w:jc w:val="both"/>
        <w:rPr>
          <w:rFonts w:cs="Times New Roman"/>
        </w:rPr>
      </w:pPr>
    </w:p>
    <w:p w14:paraId="5D2D3877" w14:textId="77777777" w:rsidR="006B4805" w:rsidRDefault="006B4805" w:rsidP="006B4805">
      <w:pPr>
        <w:spacing w:beforeLines="0" w:before="0" w:afterLines="0" w:after="0"/>
        <w:ind w:firstLine="482"/>
        <w:jc w:val="both"/>
        <w:rPr>
          <w:rFonts w:cs="Times New Roman"/>
        </w:rPr>
      </w:pPr>
    </w:p>
    <w:p w14:paraId="66DAF19F" w14:textId="56E2734B" w:rsidR="003F1775" w:rsidRPr="002C151B" w:rsidRDefault="006B4805" w:rsidP="006B4805">
      <w:pPr>
        <w:spacing w:beforeLines="0" w:before="0" w:afterLines="0" w:after="0"/>
        <w:ind w:firstLine="482"/>
        <w:jc w:val="both"/>
        <w:rPr>
          <w:rFonts w:cs="Times New Roman"/>
        </w:rPr>
      </w:pPr>
      <w:r w:rsidRPr="002C151B">
        <w:rPr>
          <w:rFonts w:cs="Times New Roman"/>
        </w:rPr>
        <w:t xml:space="preserve">With the continuous adjustment of interest rates by the central bank, the profit margin of </w:t>
      </w:r>
      <w:r w:rsidR="003F1775" w:rsidRPr="002C151B">
        <w:rPr>
          <w:rFonts w:cs="Times New Roman"/>
        </w:rPr>
        <w:t xml:space="preserve">commercial banks in the traditional deposit and loan business has been shrinking. For this reason, a large number of bankers have turned their attention to the intermediate business. As a new type of banking business, the intermediate business has the most obvious advantages compared with the asset and liability business, which is that it occupies low bank capital and has the characteristics of low cost and high yield. The most fundamental thing for the development of intermediate business is the accurate accounting and management of its costs, but traditional cost accounting methods cannot provide management with accurate and specific product cost information. Considering that the common cost of intermediate business is significant, you can choose Activity-based costing for accounting and management of intermediate business costs. By analyzing the current status of </w:t>
      </w:r>
      <w:proofErr w:type="gramStart"/>
      <w:r w:rsidR="003F1775" w:rsidRPr="002C151B">
        <w:rPr>
          <w:rFonts w:cs="Times New Roman"/>
        </w:rPr>
        <w:t>A</w:t>
      </w:r>
      <w:proofErr w:type="gramEnd"/>
      <w:r w:rsidR="003F1775" w:rsidRPr="002C151B">
        <w:rPr>
          <w:rFonts w:cs="Times New Roman"/>
        </w:rPr>
        <w:t xml:space="preserve"> bank's intermediate business cost management, the activity-based cost method is applied to the intermediate business cost to accurately calculate and effectively manage the intermediate business cost and improve the efficiency of the intermediate business. </w:t>
      </w:r>
    </w:p>
    <w:p w14:paraId="458FF2C2" w14:textId="2095C8F3" w:rsidR="003F1775" w:rsidRPr="006B4805" w:rsidRDefault="003F1775" w:rsidP="006B4805">
      <w:pPr>
        <w:spacing w:beforeLines="0" w:before="0" w:afterLines="0" w:after="0"/>
        <w:ind w:firstLine="482"/>
        <w:jc w:val="both"/>
        <w:rPr>
          <w:rFonts w:cs="Times New Roman"/>
        </w:rPr>
      </w:pPr>
      <w:r w:rsidRPr="002C151B">
        <w:rPr>
          <w:rFonts w:cs="Times New Roman"/>
        </w:rPr>
        <w:t>Nowadays, many large foreign financial institutions have abandoned the traditional cost method and adopted a more accurate activity cost method for cost accounting. Compared with the traditional cost method, the accounting and management concepts of are more advanced. Compared with other businesses, the bank's intermediate business has a variety of types and a large proportion of agency fees. Using the activity-based cost method can obtain more accurate cost accounting results, which will greatly improve the level of intermediate business cost management and contribute more to the development of banks. Interests. Therefore, it is of great significance to combine the theoretical basis with the actual case list, take a combination of quantitative and qualitative analysis, and apply the activity-based cost method to the cost management of commercial banks' intermediate business.</w:t>
      </w:r>
    </w:p>
    <w:p w14:paraId="7C834A2F" w14:textId="77777777" w:rsidR="00070240" w:rsidRDefault="003F1775" w:rsidP="003F1775">
      <w:pPr>
        <w:spacing w:before="163" w:after="163"/>
        <w:ind w:firstLine="506"/>
        <w:rPr>
          <w:rFonts w:cs="Times New Roman"/>
        </w:rPr>
        <w:sectPr w:rsidR="00070240" w:rsidSect="008626EB">
          <w:headerReference w:type="default" r:id="rId19"/>
          <w:footerReference w:type="default" r:id="rId20"/>
          <w:pgSz w:w="11906" w:h="16838"/>
          <w:pgMar w:top="1418" w:right="1418" w:bottom="1418" w:left="1418" w:header="851" w:footer="992" w:gutter="0"/>
          <w:pgNumType w:fmt="upperRoman"/>
          <w:cols w:space="425"/>
          <w:docGrid w:type="lines" w:linePitch="326"/>
        </w:sectPr>
      </w:pPr>
      <w:r w:rsidRPr="002C151B">
        <w:rPr>
          <w:rFonts w:hint="eastAsia"/>
          <w:b/>
          <w:bCs/>
          <w:spacing w:val="6"/>
        </w:rPr>
        <w:lastRenderedPageBreak/>
        <w:t>Key word</w:t>
      </w:r>
      <w:r w:rsidRPr="002C151B">
        <w:rPr>
          <w:rFonts w:hint="eastAsia"/>
          <w:b/>
          <w:bCs/>
          <w:spacing w:val="6"/>
        </w:rPr>
        <w:t>：</w:t>
      </w:r>
      <w:proofErr w:type="gramStart"/>
      <w:r w:rsidR="00B43C16" w:rsidRPr="00B43C16">
        <w:rPr>
          <w:rFonts w:hint="eastAsia"/>
          <w:spacing w:val="6"/>
        </w:rPr>
        <w:t>a</w:t>
      </w:r>
      <w:r w:rsidRPr="002C151B">
        <w:rPr>
          <w:rFonts w:cs="Times New Roman"/>
        </w:rPr>
        <w:t>ctivity-based</w:t>
      </w:r>
      <w:proofErr w:type="gramEnd"/>
      <w:r w:rsidRPr="002C151B">
        <w:rPr>
          <w:rFonts w:cs="Times New Roman"/>
        </w:rPr>
        <w:t xml:space="preserve"> costing; intermediate business; cost management</w:t>
      </w:r>
    </w:p>
    <w:p w14:paraId="24CB4A6F" w14:textId="143B54DF" w:rsidR="003F1775" w:rsidRPr="002C151B" w:rsidRDefault="003F1775" w:rsidP="003F1775">
      <w:pPr>
        <w:spacing w:before="156" w:after="156"/>
        <w:ind w:firstLine="883"/>
        <w:rPr>
          <w:b/>
          <w:sz w:val="44"/>
          <w:szCs w:val="44"/>
        </w:rPr>
      </w:pPr>
      <w:r w:rsidRPr="002C151B">
        <w:rPr>
          <w:rFonts w:hint="eastAsia"/>
          <w:b/>
          <w:sz w:val="44"/>
          <w:szCs w:val="44"/>
        </w:rPr>
        <w:lastRenderedPageBreak/>
        <w:t>目</w:t>
      </w:r>
      <w:r w:rsidR="009A405B">
        <w:rPr>
          <w:rFonts w:hint="eastAsia"/>
          <w:b/>
          <w:sz w:val="44"/>
          <w:szCs w:val="44"/>
        </w:rPr>
        <w:t xml:space="preserve"> </w:t>
      </w:r>
      <w:r w:rsidR="009A405B">
        <w:rPr>
          <w:b/>
          <w:sz w:val="44"/>
          <w:szCs w:val="44"/>
        </w:rPr>
        <w:t xml:space="preserve">   </w:t>
      </w:r>
      <w:r w:rsidRPr="002C151B">
        <w:rPr>
          <w:rFonts w:hint="eastAsia"/>
          <w:b/>
          <w:sz w:val="44"/>
          <w:szCs w:val="44"/>
        </w:rPr>
        <w:t>录</w:t>
      </w:r>
    </w:p>
    <w:p w14:paraId="25F35626" w14:textId="77777777" w:rsidR="003F1775" w:rsidRPr="002C151B" w:rsidRDefault="003F1775" w:rsidP="003F1775">
      <w:pPr>
        <w:pStyle w:val="11"/>
        <w:tabs>
          <w:tab w:val="right" w:leader="dot" w:pos="9060"/>
        </w:tabs>
        <w:spacing w:before="156" w:after="156"/>
        <w:ind w:firstLine="480"/>
        <w:rPr>
          <w:rFonts w:ascii="宋体" w:hAnsi="宋体" w:cs="宋体"/>
        </w:rPr>
      </w:pPr>
    </w:p>
    <w:p w14:paraId="033CB0C6" w14:textId="77777777" w:rsidR="003F1775" w:rsidRPr="002C151B" w:rsidRDefault="003F1775" w:rsidP="003F1775">
      <w:pPr>
        <w:pStyle w:val="11"/>
        <w:tabs>
          <w:tab w:val="right" w:leader="dot" w:pos="9060"/>
        </w:tabs>
        <w:spacing w:before="156" w:after="156"/>
        <w:ind w:firstLine="480"/>
        <w:rPr>
          <w:rFonts w:ascii="宋体" w:hAnsi="宋体" w:cs="宋体"/>
        </w:rPr>
      </w:pPr>
    </w:p>
    <w:p w14:paraId="6C59C45B" w14:textId="38F3A7AC" w:rsidR="002301B2" w:rsidRPr="00136C4C" w:rsidRDefault="003F1775" w:rsidP="00136C4C">
      <w:pPr>
        <w:pStyle w:val="11"/>
        <w:tabs>
          <w:tab w:val="right" w:leader="dot" w:pos="8296"/>
        </w:tabs>
        <w:spacing w:beforeLines="0" w:after="156" w:line="460" w:lineRule="exact"/>
        <w:ind w:firstLine="560"/>
        <w:rPr>
          <w:rFonts w:ascii="宋体" w:hAnsi="宋体" w:cstheme="minorBidi"/>
          <w:noProof/>
          <w:kern w:val="2"/>
          <w:sz w:val="28"/>
          <w:szCs w:val="28"/>
        </w:rPr>
      </w:pPr>
      <w:r w:rsidRPr="002301B2">
        <w:rPr>
          <w:rFonts w:ascii="宋体" w:hAnsi="宋体" w:cs="宋体"/>
          <w:sz w:val="28"/>
          <w:szCs w:val="28"/>
        </w:rPr>
        <w:fldChar w:fldCharType="begin"/>
      </w:r>
      <w:r w:rsidRPr="002301B2">
        <w:rPr>
          <w:rFonts w:ascii="宋体" w:hAnsi="宋体" w:cs="宋体"/>
          <w:sz w:val="28"/>
          <w:szCs w:val="28"/>
        </w:rPr>
        <w:instrText xml:space="preserve"> TOC \o "1-3" \h \z \u </w:instrText>
      </w:r>
      <w:r w:rsidRPr="002301B2">
        <w:rPr>
          <w:rFonts w:ascii="宋体" w:hAnsi="宋体" w:cs="宋体"/>
          <w:sz w:val="28"/>
          <w:szCs w:val="28"/>
        </w:rPr>
        <w:fldChar w:fldCharType="separate"/>
      </w:r>
      <w:hyperlink w:anchor="_Toc37698952" w:history="1">
        <w:r w:rsidR="002301B2" w:rsidRPr="00136C4C">
          <w:rPr>
            <w:rStyle w:val="ad"/>
            <w:rFonts w:ascii="宋体" w:hAnsi="宋体"/>
            <w:b/>
            <w:noProof/>
            <w:sz w:val="28"/>
            <w:szCs w:val="28"/>
          </w:rPr>
          <w:t>摘  要</w:t>
        </w:r>
        <w:r w:rsidR="002301B2" w:rsidRPr="00136C4C">
          <w:rPr>
            <w:rFonts w:ascii="宋体" w:hAnsi="宋体"/>
            <w:noProof/>
            <w:webHidden/>
            <w:sz w:val="28"/>
            <w:szCs w:val="28"/>
          </w:rPr>
          <w:tab/>
        </w:r>
        <w:r w:rsidR="002301B2" w:rsidRPr="00136C4C">
          <w:rPr>
            <w:rFonts w:ascii="宋体" w:hAnsi="宋体"/>
            <w:noProof/>
            <w:webHidden/>
            <w:sz w:val="28"/>
            <w:szCs w:val="28"/>
          </w:rPr>
          <w:fldChar w:fldCharType="begin"/>
        </w:r>
        <w:r w:rsidR="002301B2" w:rsidRPr="00136C4C">
          <w:rPr>
            <w:rFonts w:ascii="宋体" w:hAnsi="宋体"/>
            <w:noProof/>
            <w:webHidden/>
            <w:sz w:val="28"/>
            <w:szCs w:val="28"/>
          </w:rPr>
          <w:instrText xml:space="preserve"> PAGEREF _Toc37698952 \h </w:instrText>
        </w:r>
        <w:r w:rsidR="002301B2" w:rsidRPr="00136C4C">
          <w:rPr>
            <w:rFonts w:ascii="宋体" w:hAnsi="宋体"/>
            <w:noProof/>
            <w:webHidden/>
            <w:sz w:val="28"/>
            <w:szCs w:val="28"/>
          </w:rPr>
        </w:r>
        <w:r w:rsidR="002301B2" w:rsidRPr="00136C4C">
          <w:rPr>
            <w:rFonts w:ascii="宋体" w:hAnsi="宋体"/>
            <w:noProof/>
            <w:webHidden/>
            <w:sz w:val="28"/>
            <w:szCs w:val="28"/>
          </w:rPr>
          <w:fldChar w:fldCharType="separate"/>
        </w:r>
        <w:r w:rsidR="00FA540A">
          <w:rPr>
            <w:rFonts w:ascii="宋体" w:hAnsi="宋体"/>
            <w:noProof/>
            <w:webHidden/>
            <w:sz w:val="28"/>
            <w:szCs w:val="28"/>
          </w:rPr>
          <w:t>I</w:t>
        </w:r>
        <w:r w:rsidR="002301B2" w:rsidRPr="00136C4C">
          <w:rPr>
            <w:rFonts w:ascii="宋体" w:hAnsi="宋体"/>
            <w:noProof/>
            <w:webHidden/>
            <w:sz w:val="28"/>
            <w:szCs w:val="28"/>
          </w:rPr>
          <w:fldChar w:fldCharType="end"/>
        </w:r>
      </w:hyperlink>
    </w:p>
    <w:p w14:paraId="4ACECE7E" w14:textId="6545CE50" w:rsidR="002301B2" w:rsidRPr="00136C4C" w:rsidRDefault="005B6C2B" w:rsidP="00136C4C">
      <w:pPr>
        <w:pStyle w:val="11"/>
        <w:tabs>
          <w:tab w:val="right" w:leader="dot" w:pos="8296"/>
        </w:tabs>
        <w:spacing w:beforeLines="0" w:after="156" w:line="460" w:lineRule="exact"/>
        <w:ind w:firstLine="560"/>
        <w:rPr>
          <w:rFonts w:ascii="宋体" w:hAnsi="宋体" w:cstheme="minorBidi"/>
          <w:noProof/>
          <w:kern w:val="2"/>
          <w:sz w:val="28"/>
          <w:szCs w:val="28"/>
        </w:rPr>
      </w:pPr>
      <w:hyperlink w:anchor="_Toc37698953" w:history="1">
        <w:r w:rsidR="002301B2" w:rsidRPr="00136C4C">
          <w:rPr>
            <w:rStyle w:val="ad"/>
            <w:rFonts w:ascii="宋体" w:hAnsi="宋体"/>
            <w:noProof/>
            <w:sz w:val="28"/>
            <w:szCs w:val="28"/>
          </w:rPr>
          <w:t>Abstract</w:t>
        </w:r>
        <w:r w:rsidR="002301B2" w:rsidRPr="00136C4C">
          <w:rPr>
            <w:rFonts w:ascii="宋体" w:hAnsi="宋体"/>
            <w:noProof/>
            <w:webHidden/>
            <w:sz w:val="28"/>
            <w:szCs w:val="28"/>
          </w:rPr>
          <w:tab/>
        </w:r>
        <w:r w:rsidR="002301B2" w:rsidRPr="00136C4C">
          <w:rPr>
            <w:rFonts w:ascii="宋体" w:hAnsi="宋体"/>
            <w:noProof/>
            <w:webHidden/>
            <w:sz w:val="28"/>
            <w:szCs w:val="28"/>
          </w:rPr>
          <w:fldChar w:fldCharType="begin"/>
        </w:r>
        <w:r w:rsidR="002301B2" w:rsidRPr="00136C4C">
          <w:rPr>
            <w:rFonts w:ascii="宋体" w:hAnsi="宋体"/>
            <w:noProof/>
            <w:webHidden/>
            <w:sz w:val="28"/>
            <w:szCs w:val="28"/>
          </w:rPr>
          <w:instrText xml:space="preserve"> PAGEREF _Toc37698953 \h </w:instrText>
        </w:r>
        <w:r w:rsidR="002301B2" w:rsidRPr="00136C4C">
          <w:rPr>
            <w:rFonts w:ascii="宋体" w:hAnsi="宋体"/>
            <w:noProof/>
            <w:webHidden/>
            <w:sz w:val="28"/>
            <w:szCs w:val="28"/>
          </w:rPr>
        </w:r>
        <w:r w:rsidR="002301B2" w:rsidRPr="00136C4C">
          <w:rPr>
            <w:rFonts w:ascii="宋体" w:hAnsi="宋体"/>
            <w:noProof/>
            <w:webHidden/>
            <w:sz w:val="28"/>
            <w:szCs w:val="28"/>
          </w:rPr>
          <w:fldChar w:fldCharType="separate"/>
        </w:r>
        <w:r w:rsidR="00FA540A">
          <w:rPr>
            <w:rFonts w:ascii="宋体" w:hAnsi="宋体"/>
            <w:noProof/>
            <w:webHidden/>
            <w:sz w:val="28"/>
            <w:szCs w:val="28"/>
          </w:rPr>
          <w:t>II</w:t>
        </w:r>
        <w:r w:rsidR="002301B2" w:rsidRPr="00136C4C">
          <w:rPr>
            <w:rFonts w:ascii="宋体" w:hAnsi="宋体"/>
            <w:noProof/>
            <w:webHidden/>
            <w:sz w:val="28"/>
            <w:szCs w:val="28"/>
          </w:rPr>
          <w:fldChar w:fldCharType="end"/>
        </w:r>
      </w:hyperlink>
    </w:p>
    <w:p w14:paraId="7AD4A64A" w14:textId="63FAA27D" w:rsidR="002301B2" w:rsidRPr="00136C4C" w:rsidRDefault="005B6C2B" w:rsidP="00136C4C">
      <w:pPr>
        <w:pStyle w:val="11"/>
        <w:tabs>
          <w:tab w:val="right" w:leader="dot" w:pos="8296"/>
        </w:tabs>
        <w:spacing w:beforeLines="0" w:after="156" w:line="460" w:lineRule="exact"/>
        <w:ind w:firstLine="560"/>
        <w:rPr>
          <w:rFonts w:ascii="宋体" w:hAnsi="宋体" w:cstheme="minorBidi"/>
          <w:noProof/>
          <w:kern w:val="2"/>
          <w:sz w:val="28"/>
          <w:szCs w:val="28"/>
        </w:rPr>
      </w:pPr>
      <w:hyperlink w:anchor="_Toc37698954" w:history="1">
        <w:r w:rsidR="002301B2" w:rsidRPr="00136C4C">
          <w:rPr>
            <w:rStyle w:val="ad"/>
            <w:rFonts w:ascii="宋体" w:hAnsi="宋体"/>
            <w:noProof/>
            <w:sz w:val="28"/>
            <w:szCs w:val="28"/>
          </w:rPr>
          <w:t>第一章 绪论</w:t>
        </w:r>
        <w:r w:rsidR="002301B2" w:rsidRPr="00136C4C">
          <w:rPr>
            <w:rFonts w:ascii="宋体" w:hAnsi="宋体"/>
            <w:noProof/>
            <w:webHidden/>
            <w:sz w:val="28"/>
            <w:szCs w:val="28"/>
          </w:rPr>
          <w:tab/>
        </w:r>
        <w:r w:rsidR="002301B2" w:rsidRPr="00136C4C">
          <w:rPr>
            <w:rFonts w:ascii="宋体" w:hAnsi="宋体"/>
            <w:noProof/>
            <w:webHidden/>
            <w:sz w:val="28"/>
            <w:szCs w:val="28"/>
          </w:rPr>
          <w:fldChar w:fldCharType="begin"/>
        </w:r>
        <w:r w:rsidR="002301B2" w:rsidRPr="00136C4C">
          <w:rPr>
            <w:rFonts w:ascii="宋体" w:hAnsi="宋体"/>
            <w:noProof/>
            <w:webHidden/>
            <w:sz w:val="28"/>
            <w:szCs w:val="28"/>
          </w:rPr>
          <w:instrText xml:space="preserve"> PAGEREF _Toc37698954 \h </w:instrText>
        </w:r>
        <w:r w:rsidR="002301B2" w:rsidRPr="00136C4C">
          <w:rPr>
            <w:rFonts w:ascii="宋体" w:hAnsi="宋体"/>
            <w:noProof/>
            <w:webHidden/>
            <w:sz w:val="28"/>
            <w:szCs w:val="28"/>
          </w:rPr>
        </w:r>
        <w:r w:rsidR="002301B2" w:rsidRPr="00136C4C">
          <w:rPr>
            <w:rFonts w:ascii="宋体" w:hAnsi="宋体"/>
            <w:noProof/>
            <w:webHidden/>
            <w:sz w:val="28"/>
            <w:szCs w:val="28"/>
          </w:rPr>
          <w:fldChar w:fldCharType="separate"/>
        </w:r>
        <w:r w:rsidR="00FA540A">
          <w:rPr>
            <w:rFonts w:ascii="宋体" w:hAnsi="宋体"/>
            <w:noProof/>
            <w:webHidden/>
            <w:sz w:val="28"/>
            <w:szCs w:val="28"/>
          </w:rPr>
          <w:t>1</w:t>
        </w:r>
        <w:r w:rsidR="002301B2" w:rsidRPr="00136C4C">
          <w:rPr>
            <w:rFonts w:ascii="宋体" w:hAnsi="宋体"/>
            <w:noProof/>
            <w:webHidden/>
            <w:sz w:val="28"/>
            <w:szCs w:val="28"/>
          </w:rPr>
          <w:fldChar w:fldCharType="end"/>
        </w:r>
      </w:hyperlink>
    </w:p>
    <w:p w14:paraId="4AFC6203" w14:textId="6B6E6740" w:rsidR="002301B2" w:rsidRPr="00136C4C" w:rsidRDefault="005B6C2B" w:rsidP="00136C4C">
      <w:pPr>
        <w:pStyle w:val="21"/>
        <w:tabs>
          <w:tab w:val="right" w:leader="dot" w:pos="8296"/>
        </w:tabs>
        <w:spacing w:beforeLines="0" w:after="156" w:line="460" w:lineRule="exact"/>
        <w:ind w:firstLine="560"/>
        <w:rPr>
          <w:rFonts w:ascii="宋体" w:hAnsi="宋体" w:cstheme="minorBidi"/>
          <w:noProof/>
          <w:kern w:val="2"/>
          <w:sz w:val="28"/>
          <w:szCs w:val="28"/>
        </w:rPr>
      </w:pPr>
      <w:hyperlink w:anchor="_Toc37698955" w:history="1">
        <w:r w:rsidR="002301B2" w:rsidRPr="00136C4C">
          <w:rPr>
            <w:rStyle w:val="ad"/>
            <w:rFonts w:ascii="宋体" w:hAnsi="宋体"/>
            <w:noProof/>
            <w:sz w:val="28"/>
            <w:szCs w:val="28"/>
          </w:rPr>
          <w:t>第一节 研究背景</w:t>
        </w:r>
        <w:r w:rsidR="002301B2" w:rsidRPr="00136C4C">
          <w:rPr>
            <w:rFonts w:ascii="宋体" w:hAnsi="宋体"/>
            <w:noProof/>
            <w:webHidden/>
            <w:sz w:val="28"/>
            <w:szCs w:val="28"/>
          </w:rPr>
          <w:tab/>
        </w:r>
        <w:r w:rsidR="002301B2" w:rsidRPr="00136C4C">
          <w:rPr>
            <w:rFonts w:ascii="宋体" w:hAnsi="宋体"/>
            <w:noProof/>
            <w:webHidden/>
            <w:sz w:val="28"/>
            <w:szCs w:val="28"/>
          </w:rPr>
          <w:fldChar w:fldCharType="begin"/>
        </w:r>
        <w:r w:rsidR="002301B2" w:rsidRPr="00136C4C">
          <w:rPr>
            <w:rFonts w:ascii="宋体" w:hAnsi="宋体"/>
            <w:noProof/>
            <w:webHidden/>
            <w:sz w:val="28"/>
            <w:szCs w:val="28"/>
          </w:rPr>
          <w:instrText xml:space="preserve"> PAGEREF _Toc37698955 \h </w:instrText>
        </w:r>
        <w:r w:rsidR="002301B2" w:rsidRPr="00136C4C">
          <w:rPr>
            <w:rFonts w:ascii="宋体" w:hAnsi="宋体"/>
            <w:noProof/>
            <w:webHidden/>
            <w:sz w:val="28"/>
            <w:szCs w:val="28"/>
          </w:rPr>
        </w:r>
        <w:r w:rsidR="002301B2" w:rsidRPr="00136C4C">
          <w:rPr>
            <w:rFonts w:ascii="宋体" w:hAnsi="宋体"/>
            <w:noProof/>
            <w:webHidden/>
            <w:sz w:val="28"/>
            <w:szCs w:val="28"/>
          </w:rPr>
          <w:fldChar w:fldCharType="separate"/>
        </w:r>
        <w:r w:rsidR="00FA540A">
          <w:rPr>
            <w:rFonts w:ascii="宋体" w:hAnsi="宋体"/>
            <w:noProof/>
            <w:webHidden/>
            <w:sz w:val="28"/>
            <w:szCs w:val="28"/>
          </w:rPr>
          <w:t>1</w:t>
        </w:r>
        <w:r w:rsidR="002301B2" w:rsidRPr="00136C4C">
          <w:rPr>
            <w:rFonts w:ascii="宋体" w:hAnsi="宋体"/>
            <w:noProof/>
            <w:webHidden/>
            <w:sz w:val="28"/>
            <w:szCs w:val="28"/>
          </w:rPr>
          <w:fldChar w:fldCharType="end"/>
        </w:r>
      </w:hyperlink>
    </w:p>
    <w:p w14:paraId="4F48F41E" w14:textId="64217E87" w:rsidR="002301B2" w:rsidRPr="00136C4C" w:rsidRDefault="005B6C2B" w:rsidP="00136C4C">
      <w:pPr>
        <w:pStyle w:val="21"/>
        <w:tabs>
          <w:tab w:val="right" w:leader="dot" w:pos="8296"/>
        </w:tabs>
        <w:spacing w:beforeLines="0" w:after="156" w:line="460" w:lineRule="exact"/>
        <w:ind w:firstLine="560"/>
        <w:rPr>
          <w:rFonts w:ascii="宋体" w:hAnsi="宋体" w:cstheme="minorBidi"/>
          <w:noProof/>
          <w:kern w:val="2"/>
          <w:sz w:val="28"/>
          <w:szCs w:val="28"/>
        </w:rPr>
      </w:pPr>
      <w:hyperlink w:anchor="_Toc37698956" w:history="1">
        <w:r w:rsidR="002301B2" w:rsidRPr="00136C4C">
          <w:rPr>
            <w:rStyle w:val="ad"/>
            <w:rFonts w:ascii="宋体" w:hAnsi="宋体"/>
            <w:noProof/>
            <w:sz w:val="28"/>
            <w:szCs w:val="28"/>
          </w:rPr>
          <w:t>第二节 研究意义</w:t>
        </w:r>
        <w:r w:rsidR="002301B2" w:rsidRPr="00136C4C">
          <w:rPr>
            <w:rFonts w:ascii="宋体" w:hAnsi="宋体"/>
            <w:noProof/>
            <w:webHidden/>
            <w:sz w:val="28"/>
            <w:szCs w:val="28"/>
          </w:rPr>
          <w:tab/>
        </w:r>
        <w:r w:rsidR="002301B2" w:rsidRPr="00136C4C">
          <w:rPr>
            <w:rFonts w:ascii="宋体" w:hAnsi="宋体"/>
            <w:noProof/>
            <w:webHidden/>
            <w:sz w:val="28"/>
            <w:szCs w:val="28"/>
          </w:rPr>
          <w:fldChar w:fldCharType="begin"/>
        </w:r>
        <w:r w:rsidR="002301B2" w:rsidRPr="00136C4C">
          <w:rPr>
            <w:rFonts w:ascii="宋体" w:hAnsi="宋体"/>
            <w:noProof/>
            <w:webHidden/>
            <w:sz w:val="28"/>
            <w:szCs w:val="28"/>
          </w:rPr>
          <w:instrText xml:space="preserve"> PAGEREF _Toc37698956 \h </w:instrText>
        </w:r>
        <w:r w:rsidR="002301B2" w:rsidRPr="00136C4C">
          <w:rPr>
            <w:rFonts w:ascii="宋体" w:hAnsi="宋体"/>
            <w:noProof/>
            <w:webHidden/>
            <w:sz w:val="28"/>
            <w:szCs w:val="28"/>
          </w:rPr>
        </w:r>
        <w:r w:rsidR="002301B2" w:rsidRPr="00136C4C">
          <w:rPr>
            <w:rFonts w:ascii="宋体" w:hAnsi="宋体"/>
            <w:noProof/>
            <w:webHidden/>
            <w:sz w:val="28"/>
            <w:szCs w:val="28"/>
          </w:rPr>
          <w:fldChar w:fldCharType="separate"/>
        </w:r>
        <w:r w:rsidR="00FA540A">
          <w:rPr>
            <w:rFonts w:ascii="宋体" w:hAnsi="宋体"/>
            <w:noProof/>
            <w:webHidden/>
            <w:sz w:val="28"/>
            <w:szCs w:val="28"/>
          </w:rPr>
          <w:t>1</w:t>
        </w:r>
        <w:r w:rsidR="002301B2" w:rsidRPr="00136C4C">
          <w:rPr>
            <w:rFonts w:ascii="宋体" w:hAnsi="宋体"/>
            <w:noProof/>
            <w:webHidden/>
            <w:sz w:val="28"/>
            <w:szCs w:val="28"/>
          </w:rPr>
          <w:fldChar w:fldCharType="end"/>
        </w:r>
      </w:hyperlink>
    </w:p>
    <w:p w14:paraId="3CC9F35F" w14:textId="50B89C77" w:rsidR="002301B2" w:rsidRPr="00136C4C" w:rsidRDefault="005B6C2B" w:rsidP="00136C4C">
      <w:pPr>
        <w:pStyle w:val="21"/>
        <w:tabs>
          <w:tab w:val="right" w:leader="dot" w:pos="8296"/>
        </w:tabs>
        <w:spacing w:beforeLines="0" w:after="156" w:line="460" w:lineRule="exact"/>
        <w:ind w:left="221" w:firstLine="560"/>
        <w:rPr>
          <w:rFonts w:ascii="宋体" w:hAnsi="宋体" w:cstheme="minorBidi"/>
          <w:noProof/>
          <w:kern w:val="2"/>
          <w:sz w:val="28"/>
          <w:szCs w:val="28"/>
        </w:rPr>
      </w:pPr>
      <w:hyperlink w:anchor="_Toc37698957" w:history="1">
        <w:r w:rsidR="002301B2" w:rsidRPr="00136C4C">
          <w:rPr>
            <w:rStyle w:val="ad"/>
            <w:rFonts w:ascii="宋体" w:hAnsi="宋体"/>
            <w:noProof/>
            <w:sz w:val="28"/>
            <w:szCs w:val="28"/>
          </w:rPr>
          <w:t>第三节 国内外研究现状</w:t>
        </w:r>
        <w:r w:rsidR="002301B2" w:rsidRPr="00136C4C">
          <w:rPr>
            <w:rFonts w:ascii="宋体" w:hAnsi="宋体"/>
            <w:noProof/>
            <w:webHidden/>
            <w:sz w:val="28"/>
            <w:szCs w:val="28"/>
          </w:rPr>
          <w:tab/>
        </w:r>
        <w:r w:rsidR="002301B2" w:rsidRPr="00136C4C">
          <w:rPr>
            <w:rFonts w:ascii="宋体" w:hAnsi="宋体"/>
            <w:noProof/>
            <w:webHidden/>
            <w:sz w:val="28"/>
            <w:szCs w:val="28"/>
          </w:rPr>
          <w:fldChar w:fldCharType="begin"/>
        </w:r>
        <w:r w:rsidR="002301B2" w:rsidRPr="00136C4C">
          <w:rPr>
            <w:rFonts w:ascii="宋体" w:hAnsi="宋体"/>
            <w:noProof/>
            <w:webHidden/>
            <w:sz w:val="28"/>
            <w:szCs w:val="28"/>
          </w:rPr>
          <w:instrText xml:space="preserve"> PAGEREF _Toc37698957 \h </w:instrText>
        </w:r>
        <w:r w:rsidR="002301B2" w:rsidRPr="00136C4C">
          <w:rPr>
            <w:rFonts w:ascii="宋体" w:hAnsi="宋体"/>
            <w:noProof/>
            <w:webHidden/>
            <w:sz w:val="28"/>
            <w:szCs w:val="28"/>
          </w:rPr>
        </w:r>
        <w:r w:rsidR="002301B2" w:rsidRPr="00136C4C">
          <w:rPr>
            <w:rFonts w:ascii="宋体" w:hAnsi="宋体"/>
            <w:noProof/>
            <w:webHidden/>
            <w:sz w:val="28"/>
            <w:szCs w:val="28"/>
          </w:rPr>
          <w:fldChar w:fldCharType="separate"/>
        </w:r>
        <w:r w:rsidR="00FA540A">
          <w:rPr>
            <w:rFonts w:ascii="宋体" w:hAnsi="宋体"/>
            <w:noProof/>
            <w:webHidden/>
            <w:sz w:val="28"/>
            <w:szCs w:val="28"/>
          </w:rPr>
          <w:t>2</w:t>
        </w:r>
        <w:r w:rsidR="002301B2" w:rsidRPr="00136C4C">
          <w:rPr>
            <w:rFonts w:ascii="宋体" w:hAnsi="宋体"/>
            <w:noProof/>
            <w:webHidden/>
            <w:sz w:val="28"/>
            <w:szCs w:val="28"/>
          </w:rPr>
          <w:fldChar w:fldCharType="end"/>
        </w:r>
      </w:hyperlink>
    </w:p>
    <w:p w14:paraId="2A8A6080" w14:textId="1F92E269" w:rsidR="002301B2" w:rsidRPr="00136C4C" w:rsidRDefault="005B6C2B" w:rsidP="00136C4C">
      <w:pPr>
        <w:pStyle w:val="31"/>
        <w:tabs>
          <w:tab w:val="right" w:leader="dot" w:pos="8296"/>
        </w:tabs>
        <w:spacing w:beforeLines="0" w:after="156"/>
        <w:ind w:left="960" w:firstLine="560"/>
        <w:rPr>
          <w:rFonts w:ascii="宋体" w:hAnsi="宋体"/>
          <w:noProof/>
          <w:sz w:val="28"/>
          <w:szCs w:val="28"/>
        </w:rPr>
      </w:pPr>
      <w:hyperlink w:anchor="_Toc37698958" w:history="1">
        <w:r w:rsidR="002301B2" w:rsidRPr="00136C4C">
          <w:rPr>
            <w:rStyle w:val="ad"/>
            <w:rFonts w:ascii="宋体" w:hAnsi="宋体"/>
            <w:noProof/>
            <w:sz w:val="28"/>
            <w:szCs w:val="28"/>
          </w:rPr>
          <w:t>一、国内外研究现状</w:t>
        </w:r>
        <w:r w:rsidR="002301B2" w:rsidRPr="00136C4C">
          <w:rPr>
            <w:rFonts w:ascii="宋体" w:hAnsi="宋体"/>
            <w:noProof/>
            <w:webHidden/>
            <w:sz w:val="28"/>
            <w:szCs w:val="28"/>
          </w:rPr>
          <w:tab/>
        </w:r>
        <w:r w:rsidR="002301B2" w:rsidRPr="00136C4C">
          <w:rPr>
            <w:rFonts w:ascii="宋体" w:hAnsi="宋体"/>
            <w:noProof/>
            <w:webHidden/>
            <w:sz w:val="28"/>
            <w:szCs w:val="28"/>
          </w:rPr>
          <w:fldChar w:fldCharType="begin"/>
        </w:r>
        <w:r w:rsidR="002301B2" w:rsidRPr="00136C4C">
          <w:rPr>
            <w:rFonts w:ascii="宋体" w:hAnsi="宋体"/>
            <w:noProof/>
            <w:webHidden/>
            <w:sz w:val="28"/>
            <w:szCs w:val="28"/>
          </w:rPr>
          <w:instrText xml:space="preserve"> PAGEREF _Toc37698958 \h </w:instrText>
        </w:r>
        <w:r w:rsidR="002301B2" w:rsidRPr="00136C4C">
          <w:rPr>
            <w:rFonts w:ascii="宋体" w:hAnsi="宋体"/>
            <w:noProof/>
            <w:webHidden/>
            <w:sz w:val="28"/>
            <w:szCs w:val="28"/>
          </w:rPr>
        </w:r>
        <w:r w:rsidR="002301B2" w:rsidRPr="00136C4C">
          <w:rPr>
            <w:rFonts w:ascii="宋体" w:hAnsi="宋体"/>
            <w:noProof/>
            <w:webHidden/>
            <w:sz w:val="28"/>
            <w:szCs w:val="28"/>
          </w:rPr>
          <w:fldChar w:fldCharType="separate"/>
        </w:r>
        <w:r w:rsidR="00FA540A">
          <w:rPr>
            <w:rFonts w:ascii="宋体" w:hAnsi="宋体"/>
            <w:noProof/>
            <w:webHidden/>
            <w:sz w:val="28"/>
            <w:szCs w:val="28"/>
          </w:rPr>
          <w:t>2</w:t>
        </w:r>
        <w:r w:rsidR="002301B2" w:rsidRPr="00136C4C">
          <w:rPr>
            <w:rFonts w:ascii="宋体" w:hAnsi="宋体"/>
            <w:noProof/>
            <w:webHidden/>
            <w:sz w:val="28"/>
            <w:szCs w:val="28"/>
          </w:rPr>
          <w:fldChar w:fldCharType="end"/>
        </w:r>
      </w:hyperlink>
    </w:p>
    <w:p w14:paraId="19A4D1F0" w14:textId="39CA04A1" w:rsidR="002301B2" w:rsidRPr="00136C4C" w:rsidRDefault="005B6C2B" w:rsidP="00136C4C">
      <w:pPr>
        <w:pStyle w:val="31"/>
        <w:tabs>
          <w:tab w:val="right" w:leader="dot" w:pos="8296"/>
        </w:tabs>
        <w:spacing w:beforeLines="0" w:after="156"/>
        <w:ind w:left="960" w:firstLine="560"/>
        <w:rPr>
          <w:rFonts w:ascii="宋体" w:hAnsi="宋体"/>
          <w:noProof/>
          <w:sz w:val="28"/>
          <w:szCs w:val="28"/>
        </w:rPr>
      </w:pPr>
      <w:hyperlink w:anchor="_Toc37698959" w:history="1">
        <w:r w:rsidR="002301B2" w:rsidRPr="00136C4C">
          <w:rPr>
            <w:rStyle w:val="ad"/>
            <w:rFonts w:ascii="宋体" w:hAnsi="宋体"/>
            <w:noProof/>
            <w:sz w:val="28"/>
            <w:szCs w:val="28"/>
          </w:rPr>
          <w:t>二、作业成本法在银行应用的研究现状</w:t>
        </w:r>
        <w:r w:rsidR="002301B2" w:rsidRPr="00136C4C">
          <w:rPr>
            <w:rFonts w:ascii="宋体" w:hAnsi="宋体"/>
            <w:noProof/>
            <w:webHidden/>
            <w:sz w:val="28"/>
            <w:szCs w:val="28"/>
          </w:rPr>
          <w:tab/>
        </w:r>
        <w:r w:rsidR="002301B2" w:rsidRPr="00136C4C">
          <w:rPr>
            <w:rFonts w:ascii="宋体" w:hAnsi="宋体"/>
            <w:noProof/>
            <w:webHidden/>
            <w:sz w:val="28"/>
            <w:szCs w:val="28"/>
          </w:rPr>
          <w:fldChar w:fldCharType="begin"/>
        </w:r>
        <w:r w:rsidR="002301B2" w:rsidRPr="00136C4C">
          <w:rPr>
            <w:rFonts w:ascii="宋体" w:hAnsi="宋体"/>
            <w:noProof/>
            <w:webHidden/>
            <w:sz w:val="28"/>
            <w:szCs w:val="28"/>
          </w:rPr>
          <w:instrText xml:space="preserve"> PAGEREF _Toc37698959 \h </w:instrText>
        </w:r>
        <w:r w:rsidR="002301B2" w:rsidRPr="00136C4C">
          <w:rPr>
            <w:rFonts w:ascii="宋体" w:hAnsi="宋体"/>
            <w:noProof/>
            <w:webHidden/>
            <w:sz w:val="28"/>
            <w:szCs w:val="28"/>
          </w:rPr>
        </w:r>
        <w:r w:rsidR="002301B2" w:rsidRPr="00136C4C">
          <w:rPr>
            <w:rFonts w:ascii="宋体" w:hAnsi="宋体"/>
            <w:noProof/>
            <w:webHidden/>
            <w:sz w:val="28"/>
            <w:szCs w:val="28"/>
          </w:rPr>
          <w:fldChar w:fldCharType="separate"/>
        </w:r>
        <w:r w:rsidR="00FA540A">
          <w:rPr>
            <w:rFonts w:ascii="宋体" w:hAnsi="宋体"/>
            <w:noProof/>
            <w:webHidden/>
            <w:sz w:val="28"/>
            <w:szCs w:val="28"/>
          </w:rPr>
          <w:t>3</w:t>
        </w:r>
        <w:r w:rsidR="002301B2" w:rsidRPr="00136C4C">
          <w:rPr>
            <w:rFonts w:ascii="宋体" w:hAnsi="宋体"/>
            <w:noProof/>
            <w:webHidden/>
            <w:sz w:val="28"/>
            <w:szCs w:val="28"/>
          </w:rPr>
          <w:fldChar w:fldCharType="end"/>
        </w:r>
      </w:hyperlink>
    </w:p>
    <w:p w14:paraId="6316A9F2" w14:textId="26F3A652" w:rsidR="002301B2" w:rsidRPr="00136C4C" w:rsidRDefault="005B6C2B" w:rsidP="00136C4C">
      <w:pPr>
        <w:pStyle w:val="31"/>
        <w:tabs>
          <w:tab w:val="right" w:leader="dot" w:pos="8296"/>
        </w:tabs>
        <w:spacing w:beforeLines="0" w:after="156"/>
        <w:ind w:left="960" w:firstLine="560"/>
        <w:rPr>
          <w:rFonts w:ascii="宋体" w:hAnsi="宋体"/>
          <w:noProof/>
          <w:sz w:val="28"/>
          <w:szCs w:val="28"/>
        </w:rPr>
      </w:pPr>
      <w:hyperlink w:anchor="_Toc37698960" w:history="1">
        <w:r w:rsidR="002301B2" w:rsidRPr="00136C4C">
          <w:rPr>
            <w:rStyle w:val="ad"/>
            <w:rFonts w:ascii="宋体" w:hAnsi="宋体"/>
            <w:noProof/>
            <w:sz w:val="28"/>
            <w:szCs w:val="28"/>
          </w:rPr>
          <w:t>三、文献评述</w:t>
        </w:r>
        <w:r w:rsidR="002301B2" w:rsidRPr="00136C4C">
          <w:rPr>
            <w:rFonts w:ascii="宋体" w:hAnsi="宋体"/>
            <w:noProof/>
            <w:webHidden/>
            <w:sz w:val="28"/>
            <w:szCs w:val="28"/>
          </w:rPr>
          <w:tab/>
        </w:r>
        <w:r w:rsidR="002301B2" w:rsidRPr="00136C4C">
          <w:rPr>
            <w:rFonts w:ascii="宋体" w:hAnsi="宋体"/>
            <w:noProof/>
            <w:webHidden/>
            <w:sz w:val="28"/>
            <w:szCs w:val="28"/>
          </w:rPr>
          <w:fldChar w:fldCharType="begin"/>
        </w:r>
        <w:r w:rsidR="002301B2" w:rsidRPr="00136C4C">
          <w:rPr>
            <w:rFonts w:ascii="宋体" w:hAnsi="宋体"/>
            <w:noProof/>
            <w:webHidden/>
            <w:sz w:val="28"/>
            <w:szCs w:val="28"/>
          </w:rPr>
          <w:instrText xml:space="preserve"> PAGEREF _Toc37698960 \h </w:instrText>
        </w:r>
        <w:r w:rsidR="002301B2" w:rsidRPr="00136C4C">
          <w:rPr>
            <w:rFonts w:ascii="宋体" w:hAnsi="宋体"/>
            <w:noProof/>
            <w:webHidden/>
            <w:sz w:val="28"/>
            <w:szCs w:val="28"/>
          </w:rPr>
        </w:r>
        <w:r w:rsidR="002301B2" w:rsidRPr="00136C4C">
          <w:rPr>
            <w:rFonts w:ascii="宋体" w:hAnsi="宋体"/>
            <w:noProof/>
            <w:webHidden/>
            <w:sz w:val="28"/>
            <w:szCs w:val="28"/>
          </w:rPr>
          <w:fldChar w:fldCharType="separate"/>
        </w:r>
        <w:r w:rsidR="00FA540A">
          <w:rPr>
            <w:rFonts w:ascii="宋体" w:hAnsi="宋体"/>
            <w:noProof/>
            <w:webHidden/>
            <w:sz w:val="28"/>
            <w:szCs w:val="28"/>
          </w:rPr>
          <w:t>5</w:t>
        </w:r>
        <w:r w:rsidR="002301B2" w:rsidRPr="00136C4C">
          <w:rPr>
            <w:rFonts w:ascii="宋体" w:hAnsi="宋体"/>
            <w:noProof/>
            <w:webHidden/>
            <w:sz w:val="28"/>
            <w:szCs w:val="28"/>
          </w:rPr>
          <w:fldChar w:fldCharType="end"/>
        </w:r>
      </w:hyperlink>
    </w:p>
    <w:p w14:paraId="778286DF" w14:textId="2FD13FCB" w:rsidR="002301B2" w:rsidRPr="00136C4C" w:rsidRDefault="005B6C2B" w:rsidP="00136C4C">
      <w:pPr>
        <w:pStyle w:val="21"/>
        <w:tabs>
          <w:tab w:val="right" w:leader="dot" w:pos="8296"/>
        </w:tabs>
        <w:spacing w:beforeLines="0" w:after="156" w:line="460" w:lineRule="exact"/>
        <w:ind w:firstLine="560"/>
        <w:rPr>
          <w:rFonts w:ascii="宋体" w:hAnsi="宋体" w:cstheme="minorBidi"/>
          <w:noProof/>
          <w:kern w:val="2"/>
          <w:sz w:val="28"/>
          <w:szCs w:val="28"/>
        </w:rPr>
      </w:pPr>
      <w:hyperlink w:anchor="_Toc37698961" w:history="1">
        <w:r w:rsidR="002301B2" w:rsidRPr="00136C4C">
          <w:rPr>
            <w:rStyle w:val="ad"/>
            <w:rFonts w:ascii="宋体" w:hAnsi="宋体"/>
            <w:noProof/>
            <w:sz w:val="28"/>
            <w:szCs w:val="28"/>
          </w:rPr>
          <w:t>第四节研究内容及框架</w:t>
        </w:r>
        <w:r w:rsidR="002301B2" w:rsidRPr="00136C4C">
          <w:rPr>
            <w:rFonts w:ascii="宋体" w:hAnsi="宋体"/>
            <w:noProof/>
            <w:webHidden/>
            <w:sz w:val="28"/>
            <w:szCs w:val="28"/>
          </w:rPr>
          <w:tab/>
        </w:r>
        <w:r w:rsidR="002301B2" w:rsidRPr="00136C4C">
          <w:rPr>
            <w:rFonts w:ascii="宋体" w:hAnsi="宋体"/>
            <w:noProof/>
            <w:webHidden/>
            <w:sz w:val="28"/>
            <w:szCs w:val="28"/>
          </w:rPr>
          <w:fldChar w:fldCharType="begin"/>
        </w:r>
        <w:r w:rsidR="002301B2" w:rsidRPr="00136C4C">
          <w:rPr>
            <w:rFonts w:ascii="宋体" w:hAnsi="宋体"/>
            <w:noProof/>
            <w:webHidden/>
            <w:sz w:val="28"/>
            <w:szCs w:val="28"/>
          </w:rPr>
          <w:instrText xml:space="preserve"> PAGEREF _Toc37698961 \h </w:instrText>
        </w:r>
        <w:r w:rsidR="002301B2" w:rsidRPr="00136C4C">
          <w:rPr>
            <w:rFonts w:ascii="宋体" w:hAnsi="宋体"/>
            <w:noProof/>
            <w:webHidden/>
            <w:sz w:val="28"/>
            <w:szCs w:val="28"/>
          </w:rPr>
        </w:r>
        <w:r w:rsidR="002301B2" w:rsidRPr="00136C4C">
          <w:rPr>
            <w:rFonts w:ascii="宋体" w:hAnsi="宋体"/>
            <w:noProof/>
            <w:webHidden/>
            <w:sz w:val="28"/>
            <w:szCs w:val="28"/>
          </w:rPr>
          <w:fldChar w:fldCharType="separate"/>
        </w:r>
        <w:r w:rsidR="00FA540A">
          <w:rPr>
            <w:rFonts w:ascii="宋体" w:hAnsi="宋体"/>
            <w:noProof/>
            <w:webHidden/>
            <w:sz w:val="28"/>
            <w:szCs w:val="28"/>
          </w:rPr>
          <w:t>5</w:t>
        </w:r>
        <w:r w:rsidR="002301B2" w:rsidRPr="00136C4C">
          <w:rPr>
            <w:rFonts w:ascii="宋体" w:hAnsi="宋体"/>
            <w:noProof/>
            <w:webHidden/>
            <w:sz w:val="28"/>
            <w:szCs w:val="28"/>
          </w:rPr>
          <w:fldChar w:fldCharType="end"/>
        </w:r>
      </w:hyperlink>
    </w:p>
    <w:p w14:paraId="657D10AC" w14:textId="10659D06" w:rsidR="002301B2" w:rsidRPr="00136C4C" w:rsidRDefault="005B6C2B" w:rsidP="00136C4C">
      <w:pPr>
        <w:pStyle w:val="21"/>
        <w:tabs>
          <w:tab w:val="right" w:leader="dot" w:pos="8296"/>
        </w:tabs>
        <w:spacing w:beforeLines="0" w:after="156" w:line="460" w:lineRule="exact"/>
        <w:ind w:firstLine="560"/>
        <w:rPr>
          <w:rFonts w:ascii="宋体" w:hAnsi="宋体" w:cstheme="minorBidi"/>
          <w:noProof/>
          <w:kern w:val="2"/>
          <w:sz w:val="28"/>
          <w:szCs w:val="28"/>
        </w:rPr>
      </w:pPr>
      <w:hyperlink w:anchor="_Toc37698962" w:history="1">
        <w:r w:rsidR="002301B2" w:rsidRPr="00136C4C">
          <w:rPr>
            <w:rStyle w:val="ad"/>
            <w:rFonts w:ascii="宋体" w:hAnsi="宋体"/>
            <w:noProof/>
            <w:sz w:val="28"/>
            <w:szCs w:val="28"/>
          </w:rPr>
          <w:t>第五节研究方法</w:t>
        </w:r>
        <w:r w:rsidR="002301B2" w:rsidRPr="00136C4C">
          <w:rPr>
            <w:rFonts w:ascii="宋体" w:hAnsi="宋体"/>
            <w:noProof/>
            <w:webHidden/>
            <w:sz w:val="28"/>
            <w:szCs w:val="28"/>
          </w:rPr>
          <w:tab/>
        </w:r>
        <w:r w:rsidR="002301B2" w:rsidRPr="00136C4C">
          <w:rPr>
            <w:rFonts w:ascii="宋体" w:hAnsi="宋体"/>
            <w:noProof/>
            <w:webHidden/>
            <w:sz w:val="28"/>
            <w:szCs w:val="28"/>
          </w:rPr>
          <w:fldChar w:fldCharType="begin"/>
        </w:r>
        <w:r w:rsidR="002301B2" w:rsidRPr="00136C4C">
          <w:rPr>
            <w:rFonts w:ascii="宋体" w:hAnsi="宋体"/>
            <w:noProof/>
            <w:webHidden/>
            <w:sz w:val="28"/>
            <w:szCs w:val="28"/>
          </w:rPr>
          <w:instrText xml:space="preserve"> PAGEREF _Toc37698962 \h </w:instrText>
        </w:r>
        <w:r w:rsidR="002301B2" w:rsidRPr="00136C4C">
          <w:rPr>
            <w:rFonts w:ascii="宋体" w:hAnsi="宋体"/>
            <w:noProof/>
            <w:webHidden/>
            <w:sz w:val="28"/>
            <w:szCs w:val="28"/>
          </w:rPr>
        </w:r>
        <w:r w:rsidR="002301B2" w:rsidRPr="00136C4C">
          <w:rPr>
            <w:rFonts w:ascii="宋体" w:hAnsi="宋体"/>
            <w:noProof/>
            <w:webHidden/>
            <w:sz w:val="28"/>
            <w:szCs w:val="28"/>
          </w:rPr>
          <w:fldChar w:fldCharType="separate"/>
        </w:r>
        <w:r w:rsidR="00FA540A">
          <w:rPr>
            <w:rFonts w:ascii="宋体" w:hAnsi="宋体"/>
            <w:noProof/>
            <w:webHidden/>
            <w:sz w:val="28"/>
            <w:szCs w:val="28"/>
          </w:rPr>
          <w:t>5</w:t>
        </w:r>
        <w:r w:rsidR="002301B2" w:rsidRPr="00136C4C">
          <w:rPr>
            <w:rFonts w:ascii="宋体" w:hAnsi="宋体"/>
            <w:noProof/>
            <w:webHidden/>
            <w:sz w:val="28"/>
            <w:szCs w:val="28"/>
          </w:rPr>
          <w:fldChar w:fldCharType="end"/>
        </w:r>
      </w:hyperlink>
    </w:p>
    <w:p w14:paraId="09F57379" w14:textId="3564A581" w:rsidR="002301B2" w:rsidRPr="00136C4C" w:rsidRDefault="005B6C2B" w:rsidP="00136C4C">
      <w:pPr>
        <w:pStyle w:val="11"/>
        <w:tabs>
          <w:tab w:val="right" w:leader="dot" w:pos="8296"/>
        </w:tabs>
        <w:spacing w:beforeLines="0" w:after="156" w:line="460" w:lineRule="exact"/>
        <w:ind w:firstLine="560"/>
        <w:rPr>
          <w:rFonts w:ascii="宋体" w:hAnsi="宋体" w:cstheme="minorBidi"/>
          <w:noProof/>
          <w:kern w:val="2"/>
          <w:sz w:val="28"/>
          <w:szCs w:val="28"/>
        </w:rPr>
      </w:pPr>
      <w:hyperlink w:anchor="_Toc37698963" w:history="1">
        <w:r w:rsidR="002301B2" w:rsidRPr="00136C4C">
          <w:rPr>
            <w:rStyle w:val="ad"/>
            <w:rFonts w:ascii="宋体" w:hAnsi="宋体"/>
            <w:noProof/>
            <w:sz w:val="28"/>
            <w:szCs w:val="28"/>
          </w:rPr>
          <w:t>第二章基本概念及相关理论</w:t>
        </w:r>
        <w:r w:rsidR="002301B2" w:rsidRPr="00136C4C">
          <w:rPr>
            <w:rFonts w:ascii="宋体" w:hAnsi="宋体"/>
            <w:noProof/>
            <w:webHidden/>
            <w:sz w:val="28"/>
            <w:szCs w:val="28"/>
          </w:rPr>
          <w:tab/>
        </w:r>
        <w:r w:rsidR="002301B2" w:rsidRPr="00136C4C">
          <w:rPr>
            <w:rFonts w:ascii="宋体" w:hAnsi="宋体"/>
            <w:noProof/>
            <w:webHidden/>
            <w:sz w:val="28"/>
            <w:szCs w:val="28"/>
          </w:rPr>
          <w:fldChar w:fldCharType="begin"/>
        </w:r>
        <w:r w:rsidR="002301B2" w:rsidRPr="00136C4C">
          <w:rPr>
            <w:rFonts w:ascii="宋体" w:hAnsi="宋体"/>
            <w:noProof/>
            <w:webHidden/>
            <w:sz w:val="28"/>
            <w:szCs w:val="28"/>
          </w:rPr>
          <w:instrText xml:space="preserve"> PAGEREF _Toc37698963 \h </w:instrText>
        </w:r>
        <w:r w:rsidR="002301B2" w:rsidRPr="00136C4C">
          <w:rPr>
            <w:rFonts w:ascii="宋体" w:hAnsi="宋体"/>
            <w:noProof/>
            <w:webHidden/>
            <w:sz w:val="28"/>
            <w:szCs w:val="28"/>
          </w:rPr>
        </w:r>
        <w:r w:rsidR="002301B2" w:rsidRPr="00136C4C">
          <w:rPr>
            <w:rFonts w:ascii="宋体" w:hAnsi="宋体"/>
            <w:noProof/>
            <w:webHidden/>
            <w:sz w:val="28"/>
            <w:szCs w:val="28"/>
          </w:rPr>
          <w:fldChar w:fldCharType="separate"/>
        </w:r>
        <w:r w:rsidR="00FA540A">
          <w:rPr>
            <w:rFonts w:ascii="宋体" w:hAnsi="宋体"/>
            <w:noProof/>
            <w:webHidden/>
            <w:sz w:val="28"/>
            <w:szCs w:val="28"/>
          </w:rPr>
          <w:t>1</w:t>
        </w:r>
        <w:r w:rsidR="002301B2" w:rsidRPr="00136C4C">
          <w:rPr>
            <w:rFonts w:ascii="宋体" w:hAnsi="宋体"/>
            <w:noProof/>
            <w:webHidden/>
            <w:sz w:val="28"/>
            <w:szCs w:val="28"/>
          </w:rPr>
          <w:fldChar w:fldCharType="end"/>
        </w:r>
      </w:hyperlink>
    </w:p>
    <w:p w14:paraId="285BAC65" w14:textId="55DA9FCB" w:rsidR="002301B2" w:rsidRPr="00136C4C" w:rsidRDefault="005B6C2B" w:rsidP="00136C4C">
      <w:pPr>
        <w:pStyle w:val="21"/>
        <w:tabs>
          <w:tab w:val="right" w:leader="dot" w:pos="8296"/>
        </w:tabs>
        <w:spacing w:beforeLines="0" w:after="156" w:line="460" w:lineRule="exact"/>
        <w:ind w:firstLine="560"/>
        <w:rPr>
          <w:rFonts w:ascii="宋体" w:hAnsi="宋体" w:cstheme="minorBidi"/>
          <w:noProof/>
          <w:kern w:val="2"/>
          <w:sz w:val="28"/>
          <w:szCs w:val="28"/>
        </w:rPr>
      </w:pPr>
      <w:hyperlink w:anchor="_Toc37698964" w:history="1">
        <w:r w:rsidR="002301B2" w:rsidRPr="00136C4C">
          <w:rPr>
            <w:rStyle w:val="ad"/>
            <w:rFonts w:ascii="宋体" w:hAnsi="宋体"/>
            <w:noProof/>
            <w:sz w:val="28"/>
            <w:szCs w:val="28"/>
          </w:rPr>
          <w:t>第一节作业成本法的简介</w:t>
        </w:r>
        <w:r w:rsidR="002301B2" w:rsidRPr="00136C4C">
          <w:rPr>
            <w:rFonts w:ascii="宋体" w:hAnsi="宋体"/>
            <w:noProof/>
            <w:webHidden/>
            <w:sz w:val="28"/>
            <w:szCs w:val="28"/>
          </w:rPr>
          <w:tab/>
        </w:r>
        <w:r w:rsidR="002301B2" w:rsidRPr="00136C4C">
          <w:rPr>
            <w:rFonts w:ascii="宋体" w:hAnsi="宋体"/>
            <w:noProof/>
            <w:webHidden/>
            <w:sz w:val="28"/>
            <w:szCs w:val="28"/>
          </w:rPr>
          <w:fldChar w:fldCharType="begin"/>
        </w:r>
        <w:r w:rsidR="002301B2" w:rsidRPr="00136C4C">
          <w:rPr>
            <w:rFonts w:ascii="宋体" w:hAnsi="宋体"/>
            <w:noProof/>
            <w:webHidden/>
            <w:sz w:val="28"/>
            <w:szCs w:val="28"/>
          </w:rPr>
          <w:instrText xml:space="preserve"> PAGEREF _Toc37698964 \h </w:instrText>
        </w:r>
        <w:r w:rsidR="002301B2" w:rsidRPr="00136C4C">
          <w:rPr>
            <w:rFonts w:ascii="宋体" w:hAnsi="宋体"/>
            <w:noProof/>
            <w:webHidden/>
            <w:sz w:val="28"/>
            <w:szCs w:val="28"/>
          </w:rPr>
        </w:r>
        <w:r w:rsidR="002301B2" w:rsidRPr="00136C4C">
          <w:rPr>
            <w:rFonts w:ascii="宋体" w:hAnsi="宋体"/>
            <w:noProof/>
            <w:webHidden/>
            <w:sz w:val="28"/>
            <w:szCs w:val="28"/>
          </w:rPr>
          <w:fldChar w:fldCharType="separate"/>
        </w:r>
        <w:r w:rsidR="00FA540A">
          <w:rPr>
            <w:rFonts w:ascii="宋体" w:hAnsi="宋体"/>
            <w:noProof/>
            <w:webHidden/>
            <w:sz w:val="28"/>
            <w:szCs w:val="28"/>
          </w:rPr>
          <w:t>1</w:t>
        </w:r>
        <w:r w:rsidR="002301B2" w:rsidRPr="00136C4C">
          <w:rPr>
            <w:rFonts w:ascii="宋体" w:hAnsi="宋体"/>
            <w:noProof/>
            <w:webHidden/>
            <w:sz w:val="28"/>
            <w:szCs w:val="28"/>
          </w:rPr>
          <w:fldChar w:fldCharType="end"/>
        </w:r>
      </w:hyperlink>
    </w:p>
    <w:p w14:paraId="5FF16473" w14:textId="5CD08773" w:rsidR="002301B2" w:rsidRPr="00136C4C" w:rsidRDefault="005B6C2B" w:rsidP="00136C4C">
      <w:pPr>
        <w:pStyle w:val="31"/>
        <w:tabs>
          <w:tab w:val="right" w:leader="dot" w:pos="8296"/>
        </w:tabs>
        <w:spacing w:beforeLines="0" w:after="156"/>
        <w:ind w:left="960" w:firstLine="560"/>
        <w:rPr>
          <w:rFonts w:ascii="宋体" w:hAnsi="宋体"/>
          <w:noProof/>
          <w:sz w:val="28"/>
          <w:szCs w:val="28"/>
        </w:rPr>
      </w:pPr>
      <w:hyperlink w:anchor="_Toc37698965" w:history="1">
        <w:r w:rsidR="002301B2" w:rsidRPr="00136C4C">
          <w:rPr>
            <w:rStyle w:val="ad"/>
            <w:rFonts w:ascii="宋体" w:hAnsi="宋体"/>
            <w:noProof/>
            <w:sz w:val="28"/>
            <w:szCs w:val="28"/>
          </w:rPr>
          <w:t>一、作业成本法的产生背景</w:t>
        </w:r>
        <w:r w:rsidR="002301B2" w:rsidRPr="00136C4C">
          <w:rPr>
            <w:rFonts w:ascii="宋体" w:hAnsi="宋体"/>
            <w:noProof/>
            <w:webHidden/>
            <w:sz w:val="28"/>
            <w:szCs w:val="28"/>
          </w:rPr>
          <w:tab/>
        </w:r>
        <w:r w:rsidR="002301B2" w:rsidRPr="00136C4C">
          <w:rPr>
            <w:rFonts w:ascii="宋体" w:hAnsi="宋体"/>
            <w:noProof/>
            <w:webHidden/>
            <w:sz w:val="28"/>
            <w:szCs w:val="28"/>
          </w:rPr>
          <w:fldChar w:fldCharType="begin"/>
        </w:r>
        <w:r w:rsidR="002301B2" w:rsidRPr="00136C4C">
          <w:rPr>
            <w:rFonts w:ascii="宋体" w:hAnsi="宋体"/>
            <w:noProof/>
            <w:webHidden/>
            <w:sz w:val="28"/>
            <w:szCs w:val="28"/>
          </w:rPr>
          <w:instrText xml:space="preserve"> PAGEREF _Toc37698965 \h </w:instrText>
        </w:r>
        <w:r w:rsidR="002301B2" w:rsidRPr="00136C4C">
          <w:rPr>
            <w:rFonts w:ascii="宋体" w:hAnsi="宋体"/>
            <w:noProof/>
            <w:webHidden/>
            <w:sz w:val="28"/>
            <w:szCs w:val="28"/>
          </w:rPr>
        </w:r>
        <w:r w:rsidR="002301B2" w:rsidRPr="00136C4C">
          <w:rPr>
            <w:rFonts w:ascii="宋体" w:hAnsi="宋体"/>
            <w:noProof/>
            <w:webHidden/>
            <w:sz w:val="28"/>
            <w:szCs w:val="28"/>
          </w:rPr>
          <w:fldChar w:fldCharType="separate"/>
        </w:r>
        <w:r w:rsidR="00FA540A">
          <w:rPr>
            <w:rFonts w:ascii="宋体" w:hAnsi="宋体"/>
            <w:noProof/>
            <w:webHidden/>
            <w:sz w:val="28"/>
            <w:szCs w:val="28"/>
          </w:rPr>
          <w:t>1</w:t>
        </w:r>
        <w:r w:rsidR="002301B2" w:rsidRPr="00136C4C">
          <w:rPr>
            <w:rFonts w:ascii="宋体" w:hAnsi="宋体"/>
            <w:noProof/>
            <w:webHidden/>
            <w:sz w:val="28"/>
            <w:szCs w:val="28"/>
          </w:rPr>
          <w:fldChar w:fldCharType="end"/>
        </w:r>
      </w:hyperlink>
    </w:p>
    <w:p w14:paraId="4AA76DBD" w14:textId="1B8963DF" w:rsidR="002301B2" w:rsidRPr="00136C4C" w:rsidRDefault="005B6C2B" w:rsidP="00136C4C">
      <w:pPr>
        <w:pStyle w:val="31"/>
        <w:tabs>
          <w:tab w:val="right" w:leader="dot" w:pos="8296"/>
        </w:tabs>
        <w:spacing w:beforeLines="0" w:after="156"/>
        <w:ind w:left="960" w:firstLine="560"/>
        <w:rPr>
          <w:rFonts w:ascii="宋体" w:hAnsi="宋体"/>
          <w:noProof/>
          <w:sz w:val="28"/>
          <w:szCs w:val="28"/>
        </w:rPr>
      </w:pPr>
      <w:hyperlink w:anchor="_Toc37698966" w:history="1">
        <w:r w:rsidR="002301B2" w:rsidRPr="00136C4C">
          <w:rPr>
            <w:rStyle w:val="ad"/>
            <w:rFonts w:ascii="宋体" w:hAnsi="宋体"/>
            <w:noProof/>
            <w:sz w:val="28"/>
            <w:szCs w:val="28"/>
          </w:rPr>
          <w:t>二、作业成本法的基本概念</w:t>
        </w:r>
        <w:r w:rsidR="002301B2" w:rsidRPr="00136C4C">
          <w:rPr>
            <w:rFonts w:ascii="宋体" w:hAnsi="宋体"/>
            <w:noProof/>
            <w:webHidden/>
            <w:sz w:val="28"/>
            <w:szCs w:val="28"/>
          </w:rPr>
          <w:tab/>
        </w:r>
        <w:r w:rsidR="002301B2" w:rsidRPr="00136C4C">
          <w:rPr>
            <w:rFonts w:ascii="宋体" w:hAnsi="宋体"/>
            <w:noProof/>
            <w:webHidden/>
            <w:sz w:val="28"/>
            <w:szCs w:val="28"/>
          </w:rPr>
          <w:fldChar w:fldCharType="begin"/>
        </w:r>
        <w:r w:rsidR="002301B2" w:rsidRPr="00136C4C">
          <w:rPr>
            <w:rFonts w:ascii="宋体" w:hAnsi="宋体"/>
            <w:noProof/>
            <w:webHidden/>
            <w:sz w:val="28"/>
            <w:szCs w:val="28"/>
          </w:rPr>
          <w:instrText xml:space="preserve"> PAGEREF _Toc37698966 \h </w:instrText>
        </w:r>
        <w:r w:rsidR="002301B2" w:rsidRPr="00136C4C">
          <w:rPr>
            <w:rFonts w:ascii="宋体" w:hAnsi="宋体"/>
            <w:noProof/>
            <w:webHidden/>
            <w:sz w:val="28"/>
            <w:szCs w:val="28"/>
          </w:rPr>
        </w:r>
        <w:r w:rsidR="002301B2" w:rsidRPr="00136C4C">
          <w:rPr>
            <w:rFonts w:ascii="宋体" w:hAnsi="宋体"/>
            <w:noProof/>
            <w:webHidden/>
            <w:sz w:val="28"/>
            <w:szCs w:val="28"/>
          </w:rPr>
          <w:fldChar w:fldCharType="separate"/>
        </w:r>
        <w:r w:rsidR="00FA540A">
          <w:rPr>
            <w:rFonts w:ascii="宋体" w:hAnsi="宋体"/>
            <w:noProof/>
            <w:webHidden/>
            <w:sz w:val="28"/>
            <w:szCs w:val="28"/>
          </w:rPr>
          <w:t>1</w:t>
        </w:r>
        <w:r w:rsidR="002301B2" w:rsidRPr="00136C4C">
          <w:rPr>
            <w:rFonts w:ascii="宋体" w:hAnsi="宋体"/>
            <w:noProof/>
            <w:webHidden/>
            <w:sz w:val="28"/>
            <w:szCs w:val="28"/>
          </w:rPr>
          <w:fldChar w:fldCharType="end"/>
        </w:r>
      </w:hyperlink>
    </w:p>
    <w:p w14:paraId="1429BCF6" w14:textId="59FCEA8D" w:rsidR="002301B2" w:rsidRPr="00136C4C" w:rsidRDefault="005B6C2B" w:rsidP="00136C4C">
      <w:pPr>
        <w:pStyle w:val="31"/>
        <w:tabs>
          <w:tab w:val="right" w:leader="dot" w:pos="8296"/>
        </w:tabs>
        <w:spacing w:beforeLines="0" w:after="156"/>
        <w:ind w:left="960" w:firstLine="560"/>
        <w:rPr>
          <w:rFonts w:ascii="宋体" w:hAnsi="宋体"/>
          <w:noProof/>
          <w:sz w:val="28"/>
          <w:szCs w:val="28"/>
        </w:rPr>
      </w:pPr>
      <w:hyperlink w:anchor="_Toc37698967" w:history="1">
        <w:r w:rsidR="002301B2" w:rsidRPr="00136C4C">
          <w:rPr>
            <w:rStyle w:val="ad"/>
            <w:rFonts w:ascii="宋体" w:hAnsi="宋体"/>
            <w:noProof/>
            <w:sz w:val="28"/>
            <w:szCs w:val="28"/>
          </w:rPr>
          <w:t>三、作业成本法的计算原理</w:t>
        </w:r>
        <w:r w:rsidR="002301B2" w:rsidRPr="00136C4C">
          <w:rPr>
            <w:rFonts w:ascii="宋体" w:hAnsi="宋体"/>
            <w:noProof/>
            <w:webHidden/>
            <w:sz w:val="28"/>
            <w:szCs w:val="28"/>
          </w:rPr>
          <w:tab/>
        </w:r>
        <w:r w:rsidR="002301B2" w:rsidRPr="00136C4C">
          <w:rPr>
            <w:rFonts w:ascii="宋体" w:hAnsi="宋体"/>
            <w:noProof/>
            <w:webHidden/>
            <w:sz w:val="28"/>
            <w:szCs w:val="28"/>
          </w:rPr>
          <w:fldChar w:fldCharType="begin"/>
        </w:r>
        <w:r w:rsidR="002301B2" w:rsidRPr="00136C4C">
          <w:rPr>
            <w:rFonts w:ascii="宋体" w:hAnsi="宋体"/>
            <w:noProof/>
            <w:webHidden/>
            <w:sz w:val="28"/>
            <w:szCs w:val="28"/>
          </w:rPr>
          <w:instrText xml:space="preserve"> PAGEREF _Toc37698967 \h </w:instrText>
        </w:r>
        <w:r w:rsidR="002301B2" w:rsidRPr="00136C4C">
          <w:rPr>
            <w:rFonts w:ascii="宋体" w:hAnsi="宋体"/>
            <w:noProof/>
            <w:webHidden/>
            <w:sz w:val="28"/>
            <w:szCs w:val="28"/>
          </w:rPr>
        </w:r>
        <w:r w:rsidR="002301B2" w:rsidRPr="00136C4C">
          <w:rPr>
            <w:rFonts w:ascii="宋体" w:hAnsi="宋体"/>
            <w:noProof/>
            <w:webHidden/>
            <w:sz w:val="28"/>
            <w:szCs w:val="28"/>
          </w:rPr>
          <w:fldChar w:fldCharType="separate"/>
        </w:r>
        <w:r w:rsidR="00FA540A">
          <w:rPr>
            <w:rFonts w:ascii="宋体" w:hAnsi="宋体"/>
            <w:noProof/>
            <w:webHidden/>
            <w:sz w:val="28"/>
            <w:szCs w:val="28"/>
          </w:rPr>
          <w:t>1</w:t>
        </w:r>
        <w:r w:rsidR="002301B2" w:rsidRPr="00136C4C">
          <w:rPr>
            <w:rFonts w:ascii="宋体" w:hAnsi="宋体"/>
            <w:noProof/>
            <w:webHidden/>
            <w:sz w:val="28"/>
            <w:szCs w:val="28"/>
          </w:rPr>
          <w:fldChar w:fldCharType="end"/>
        </w:r>
      </w:hyperlink>
    </w:p>
    <w:p w14:paraId="2042DFEB" w14:textId="0DC04650" w:rsidR="002301B2" w:rsidRPr="00136C4C" w:rsidRDefault="005B6C2B" w:rsidP="00136C4C">
      <w:pPr>
        <w:pStyle w:val="31"/>
        <w:tabs>
          <w:tab w:val="right" w:leader="dot" w:pos="8296"/>
        </w:tabs>
        <w:spacing w:beforeLines="0" w:after="156"/>
        <w:ind w:left="960" w:firstLine="560"/>
        <w:rPr>
          <w:rFonts w:ascii="宋体" w:hAnsi="宋体"/>
          <w:noProof/>
          <w:sz w:val="28"/>
          <w:szCs w:val="28"/>
        </w:rPr>
      </w:pPr>
      <w:hyperlink w:anchor="_Toc37698968" w:history="1">
        <w:r w:rsidR="002301B2" w:rsidRPr="00136C4C">
          <w:rPr>
            <w:rStyle w:val="ad"/>
            <w:rFonts w:ascii="宋体" w:hAnsi="宋体"/>
            <w:noProof/>
            <w:sz w:val="28"/>
            <w:szCs w:val="28"/>
          </w:rPr>
          <w:t>四、作业成本法用在银行业务中的必要性</w:t>
        </w:r>
        <w:r w:rsidR="002301B2" w:rsidRPr="00136C4C">
          <w:rPr>
            <w:rFonts w:ascii="宋体" w:hAnsi="宋体"/>
            <w:noProof/>
            <w:webHidden/>
            <w:sz w:val="28"/>
            <w:szCs w:val="28"/>
          </w:rPr>
          <w:tab/>
        </w:r>
        <w:r w:rsidR="002301B2" w:rsidRPr="00136C4C">
          <w:rPr>
            <w:rFonts w:ascii="宋体" w:hAnsi="宋体"/>
            <w:noProof/>
            <w:webHidden/>
            <w:sz w:val="28"/>
            <w:szCs w:val="28"/>
          </w:rPr>
          <w:fldChar w:fldCharType="begin"/>
        </w:r>
        <w:r w:rsidR="002301B2" w:rsidRPr="00136C4C">
          <w:rPr>
            <w:rFonts w:ascii="宋体" w:hAnsi="宋体"/>
            <w:noProof/>
            <w:webHidden/>
            <w:sz w:val="28"/>
            <w:szCs w:val="28"/>
          </w:rPr>
          <w:instrText xml:space="preserve"> PAGEREF _Toc37698968 \h </w:instrText>
        </w:r>
        <w:r w:rsidR="002301B2" w:rsidRPr="00136C4C">
          <w:rPr>
            <w:rFonts w:ascii="宋体" w:hAnsi="宋体"/>
            <w:noProof/>
            <w:webHidden/>
            <w:sz w:val="28"/>
            <w:szCs w:val="28"/>
          </w:rPr>
        </w:r>
        <w:r w:rsidR="002301B2" w:rsidRPr="00136C4C">
          <w:rPr>
            <w:rFonts w:ascii="宋体" w:hAnsi="宋体"/>
            <w:noProof/>
            <w:webHidden/>
            <w:sz w:val="28"/>
            <w:szCs w:val="28"/>
          </w:rPr>
          <w:fldChar w:fldCharType="separate"/>
        </w:r>
        <w:r w:rsidR="00FA540A">
          <w:rPr>
            <w:rFonts w:ascii="宋体" w:hAnsi="宋体"/>
            <w:noProof/>
            <w:webHidden/>
            <w:sz w:val="28"/>
            <w:szCs w:val="28"/>
          </w:rPr>
          <w:t>2</w:t>
        </w:r>
        <w:r w:rsidR="002301B2" w:rsidRPr="00136C4C">
          <w:rPr>
            <w:rFonts w:ascii="宋体" w:hAnsi="宋体"/>
            <w:noProof/>
            <w:webHidden/>
            <w:sz w:val="28"/>
            <w:szCs w:val="28"/>
          </w:rPr>
          <w:fldChar w:fldCharType="end"/>
        </w:r>
      </w:hyperlink>
    </w:p>
    <w:p w14:paraId="4094F6D7" w14:textId="10679573" w:rsidR="002301B2" w:rsidRPr="00136C4C" w:rsidRDefault="005B6C2B" w:rsidP="00136C4C">
      <w:pPr>
        <w:pStyle w:val="31"/>
        <w:tabs>
          <w:tab w:val="right" w:leader="dot" w:pos="8296"/>
        </w:tabs>
        <w:spacing w:beforeLines="0" w:after="156"/>
        <w:ind w:left="960" w:firstLine="560"/>
        <w:rPr>
          <w:rFonts w:ascii="宋体" w:hAnsi="宋体"/>
          <w:noProof/>
          <w:sz w:val="28"/>
          <w:szCs w:val="28"/>
        </w:rPr>
      </w:pPr>
      <w:hyperlink w:anchor="_Toc37698969" w:history="1">
        <w:r w:rsidR="002301B2" w:rsidRPr="00136C4C">
          <w:rPr>
            <w:rStyle w:val="ad"/>
            <w:rFonts w:ascii="宋体" w:hAnsi="宋体"/>
            <w:noProof/>
            <w:sz w:val="28"/>
            <w:szCs w:val="28"/>
          </w:rPr>
          <w:t>五、作业成本法在银行实施的可行性</w:t>
        </w:r>
        <w:r w:rsidR="002301B2" w:rsidRPr="00136C4C">
          <w:rPr>
            <w:rFonts w:ascii="宋体" w:hAnsi="宋体"/>
            <w:noProof/>
            <w:webHidden/>
            <w:sz w:val="28"/>
            <w:szCs w:val="28"/>
          </w:rPr>
          <w:tab/>
        </w:r>
        <w:r w:rsidR="002301B2" w:rsidRPr="00136C4C">
          <w:rPr>
            <w:rFonts w:ascii="宋体" w:hAnsi="宋体"/>
            <w:noProof/>
            <w:webHidden/>
            <w:sz w:val="28"/>
            <w:szCs w:val="28"/>
          </w:rPr>
          <w:fldChar w:fldCharType="begin"/>
        </w:r>
        <w:r w:rsidR="002301B2" w:rsidRPr="00136C4C">
          <w:rPr>
            <w:rFonts w:ascii="宋体" w:hAnsi="宋体"/>
            <w:noProof/>
            <w:webHidden/>
            <w:sz w:val="28"/>
            <w:szCs w:val="28"/>
          </w:rPr>
          <w:instrText xml:space="preserve"> PAGEREF _Toc37698969 \h </w:instrText>
        </w:r>
        <w:r w:rsidR="002301B2" w:rsidRPr="00136C4C">
          <w:rPr>
            <w:rFonts w:ascii="宋体" w:hAnsi="宋体"/>
            <w:noProof/>
            <w:webHidden/>
            <w:sz w:val="28"/>
            <w:szCs w:val="28"/>
          </w:rPr>
        </w:r>
        <w:r w:rsidR="002301B2" w:rsidRPr="00136C4C">
          <w:rPr>
            <w:rFonts w:ascii="宋体" w:hAnsi="宋体"/>
            <w:noProof/>
            <w:webHidden/>
            <w:sz w:val="28"/>
            <w:szCs w:val="28"/>
          </w:rPr>
          <w:fldChar w:fldCharType="separate"/>
        </w:r>
        <w:r w:rsidR="00FA540A">
          <w:rPr>
            <w:rFonts w:ascii="宋体" w:hAnsi="宋体"/>
            <w:noProof/>
            <w:webHidden/>
            <w:sz w:val="28"/>
            <w:szCs w:val="28"/>
          </w:rPr>
          <w:t>3</w:t>
        </w:r>
        <w:r w:rsidR="002301B2" w:rsidRPr="00136C4C">
          <w:rPr>
            <w:rFonts w:ascii="宋体" w:hAnsi="宋体"/>
            <w:noProof/>
            <w:webHidden/>
            <w:sz w:val="28"/>
            <w:szCs w:val="28"/>
          </w:rPr>
          <w:fldChar w:fldCharType="end"/>
        </w:r>
      </w:hyperlink>
    </w:p>
    <w:p w14:paraId="2DCE5FFC" w14:textId="7A830D05" w:rsidR="002301B2" w:rsidRPr="00136C4C" w:rsidRDefault="005B6C2B" w:rsidP="00136C4C">
      <w:pPr>
        <w:pStyle w:val="21"/>
        <w:tabs>
          <w:tab w:val="right" w:leader="dot" w:pos="8296"/>
        </w:tabs>
        <w:spacing w:beforeLines="0" w:after="156" w:line="460" w:lineRule="exact"/>
        <w:ind w:firstLine="560"/>
        <w:rPr>
          <w:rFonts w:ascii="宋体" w:hAnsi="宋体" w:cstheme="minorBidi"/>
          <w:noProof/>
          <w:kern w:val="2"/>
          <w:sz w:val="28"/>
          <w:szCs w:val="28"/>
        </w:rPr>
      </w:pPr>
      <w:hyperlink w:anchor="_Toc37698970" w:history="1">
        <w:r w:rsidR="002301B2" w:rsidRPr="00136C4C">
          <w:rPr>
            <w:rStyle w:val="ad"/>
            <w:rFonts w:ascii="宋体" w:hAnsi="宋体"/>
            <w:noProof/>
            <w:sz w:val="28"/>
            <w:szCs w:val="28"/>
          </w:rPr>
          <w:t>第二节银行中间业务的概念</w:t>
        </w:r>
        <w:r w:rsidR="002301B2" w:rsidRPr="00136C4C">
          <w:rPr>
            <w:rFonts w:ascii="宋体" w:hAnsi="宋体"/>
            <w:noProof/>
            <w:webHidden/>
            <w:sz w:val="28"/>
            <w:szCs w:val="28"/>
          </w:rPr>
          <w:tab/>
        </w:r>
        <w:r w:rsidR="002301B2" w:rsidRPr="00136C4C">
          <w:rPr>
            <w:rFonts w:ascii="宋体" w:hAnsi="宋体"/>
            <w:noProof/>
            <w:webHidden/>
            <w:sz w:val="28"/>
            <w:szCs w:val="28"/>
          </w:rPr>
          <w:fldChar w:fldCharType="begin"/>
        </w:r>
        <w:r w:rsidR="002301B2" w:rsidRPr="00136C4C">
          <w:rPr>
            <w:rFonts w:ascii="宋体" w:hAnsi="宋体"/>
            <w:noProof/>
            <w:webHidden/>
            <w:sz w:val="28"/>
            <w:szCs w:val="28"/>
          </w:rPr>
          <w:instrText xml:space="preserve"> PAGEREF _Toc37698970 \h </w:instrText>
        </w:r>
        <w:r w:rsidR="002301B2" w:rsidRPr="00136C4C">
          <w:rPr>
            <w:rFonts w:ascii="宋体" w:hAnsi="宋体"/>
            <w:noProof/>
            <w:webHidden/>
            <w:sz w:val="28"/>
            <w:szCs w:val="28"/>
          </w:rPr>
        </w:r>
        <w:r w:rsidR="002301B2" w:rsidRPr="00136C4C">
          <w:rPr>
            <w:rFonts w:ascii="宋体" w:hAnsi="宋体"/>
            <w:noProof/>
            <w:webHidden/>
            <w:sz w:val="28"/>
            <w:szCs w:val="28"/>
          </w:rPr>
          <w:fldChar w:fldCharType="separate"/>
        </w:r>
        <w:r w:rsidR="00FA540A">
          <w:rPr>
            <w:rFonts w:ascii="宋体" w:hAnsi="宋体"/>
            <w:noProof/>
            <w:webHidden/>
            <w:sz w:val="28"/>
            <w:szCs w:val="28"/>
          </w:rPr>
          <w:t>3</w:t>
        </w:r>
        <w:r w:rsidR="002301B2" w:rsidRPr="00136C4C">
          <w:rPr>
            <w:rFonts w:ascii="宋体" w:hAnsi="宋体"/>
            <w:noProof/>
            <w:webHidden/>
            <w:sz w:val="28"/>
            <w:szCs w:val="28"/>
          </w:rPr>
          <w:fldChar w:fldCharType="end"/>
        </w:r>
      </w:hyperlink>
    </w:p>
    <w:p w14:paraId="61452421" w14:textId="1884EDD3" w:rsidR="002301B2" w:rsidRPr="00136C4C" w:rsidRDefault="005B6C2B" w:rsidP="00136C4C">
      <w:pPr>
        <w:pStyle w:val="31"/>
        <w:tabs>
          <w:tab w:val="right" w:leader="dot" w:pos="8296"/>
        </w:tabs>
        <w:spacing w:beforeLines="0" w:after="156"/>
        <w:ind w:left="960" w:firstLine="560"/>
        <w:rPr>
          <w:rFonts w:ascii="宋体" w:hAnsi="宋体"/>
          <w:noProof/>
          <w:sz w:val="28"/>
          <w:szCs w:val="28"/>
        </w:rPr>
      </w:pPr>
      <w:hyperlink w:anchor="_Toc37698971" w:history="1">
        <w:r w:rsidR="002301B2" w:rsidRPr="00136C4C">
          <w:rPr>
            <w:rStyle w:val="ad"/>
            <w:rFonts w:ascii="宋体" w:hAnsi="宋体"/>
            <w:noProof/>
            <w:sz w:val="28"/>
            <w:szCs w:val="28"/>
          </w:rPr>
          <w:t>一、银行中间业务的定义</w:t>
        </w:r>
        <w:r w:rsidR="002301B2" w:rsidRPr="00136C4C">
          <w:rPr>
            <w:rFonts w:ascii="宋体" w:hAnsi="宋体"/>
            <w:noProof/>
            <w:webHidden/>
            <w:sz w:val="28"/>
            <w:szCs w:val="28"/>
          </w:rPr>
          <w:tab/>
        </w:r>
        <w:r w:rsidR="002301B2" w:rsidRPr="00136C4C">
          <w:rPr>
            <w:rFonts w:ascii="宋体" w:hAnsi="宋体"/>
            <w:noProof/>
            <w:webHidden/>
            <w:sz w:val="28"/>
            <w:szCs w:val="28"/>
          </w:rPr>
          <w:fldChar w:fldCharType="begin"/>
        </w:r>
        <w:r w:rsidR="002301B2" w:rsidRPr="00136C4C">
          <w:rPr>
            <w:rFonts w:ascii="宋体" w:hAnsi="宋体"/>
            <w:noProof/>
            <w:webHidden/>
            <w:sz w:val="28"/>
            <w:szCs w:val="28"/>
          </w:rPr>
          <w:instrText xml:space="preserve"> PAGEREF _Toc37698971 \h </w:instrText>
        </w:r>
        <w:r w:rsidR="002301B2" w:rsidRPr="00136C4C">
          <w:rPr>
            <w:rFonts w:ascii="宋体" w:hAnsi="宋体"/>
            <w:noProof/>
            <w:webHidden/>
            <w:sz w:val="28"/>
            <w:szCs w:val="28"/>
          </w:rPr>
        </w:r>
        <w:r w:rsidR="002301B2" w:rsidRPr="00136C4C">
          <w:rPr>
            <w:rFonts w:ascii="宋体" w:hAnsi="宋体"/>
            <w:noProof/>
            <w:webHidden/>
            <w:sz w:val="28"/>
            <w:szCs w:val="28"/>
          </w:rPr>
          <w:fldChar w:fldCharType="separate"/>
        </w:r>
        <w:r w:rsidR="00FA540A">
          <w:rPr>
            <w:rFonts w:ascii="宋体" w:hAnsi="宋体"/>
            <w:noProof/>
            <w:webHidden/>
            <w:sz w:val="28"/>
            <w:szCs w:val="28"/>
          </w:rPr>
          <w:t>3</w:t>
        </w:r>
        <w:r w:rsidR="002301B2" w:rsidRPr="00136C4C">
          <w:rPr>
            <w:rFonts w:ascii="宋体" w:hAnsi="宋体"/>
            <w:noProof/>
            <w:webHidden/>
            <w:sz w:val="28"/>
            <w:szCs w:val="28"/>
          </w:rPr>
          <w:fldChar w:fldCharType="end"/>
        </w:r>
      </w:hyperlink>
    </w:p>
    <w:p w14:paraId="3488012C" w14:textId="3B9678D1" w:rsidR="002301B2" w:rsidRPr="00136C4C" w:rsidRDefault="005B6C2B" w:rsidP="00136C4C">
      <w:pPr>
        <w:pStyle w:val="31"/>
        <w:tabs>
          <w:tab w:val="right" w:leader="dot" w:pos="8296"/>
        </w:tabs>
        <w:spacing w:beforeLines="0" w:after="156"/>
        <w:ind w:left="960" w:firstLine="560"/>
        <w:rPr>
          <w:rFonts w:ascii="宋体" w:hAnsi="宋体"/>
          <w:noProof/>
          <w:sz w:val="28"/>
          <w:szCs w:val="28"/>
        </w:rPr>
      </w:pPr>
      <w:hyperlink w:anchor="_Toc37698972" w:history="1">
        <w:r w:rsidR="002301B2" w:rsidRPr="00136C4C">
          <w:rPr>
            <w:rStyle w:val="ad"/>
            <w:rFonts w:ascii="宋体" w:hAnsi="宋体"/>
            <w:noProof/>
            <w:sz w:val="28"/>
            <w:szCs w:val="28"/>
          </w:rPr>
          <w:t>二、银行中间业务的分类</w:t>
        </w:r>
        <w:r w:rsidR="002301B2" w:rsidRPr="00136C4C">
          <w:rPr>
            <w:rFonts w:ascii="宋体" w:hAnsi="宋体"/>
            <w:noProof/>
            <w:webHidden/>
            <w:sz w:val="28"/>
            <w:szCs w:val="28"/>
          </w:rPr>
          <w:tab/>
        </w:r>
        <w:r w:rsidR="002301B2" w:rsidRPr="00136C4C">
          <w:rPr>
            <w:rFonts w:ascii="宋体" w:hAnsi="宋体"/>
            <w:noProof/>
            <w:webHidden/>
            <w:sz w:val="28"/>
            <w:szCs w:val="28"/>
          </w:rPr>
          <w:fldChar w:fldCharType="begin"/>
        </w:r>
        <w:r w:rsidR="002301B2" w:rsidRPr="00136C4C">
          <w:rPr>
            <w:rFonts w:ascii="宋体" w:hAnsi="宋体"/>
            <w:noProof/>
            <w:webHidden/>
            <w:sz w:val="28"/>
            <w:szCs w:val="28"/>
          </w:rPr>
          <w:instrText xml:space="preserve"> PAGEREF _Toc37698972 \h </w:instrText>
        </w:r>
        <w:r w:rsidR="002301B2" w:rsidRPr="00136C4C">
          <w:rPr>
            <w:rFonts w:ascii="宋体" w:hAnsi="宋体"/>
            <w:noProof/>
            <w:webHidden/>
            <w:sz w:val="28"/>
            <w:szCs w:val="28"/>
          </w:rPr>
        </w:r>
        <w:r w:rsidR="002301B2" w:rsidRPr="00136C4C">
          <w:rPr>
            <w:rFonts w:ascii="宋体" w:hAnsi="宋体"/>
            <w:noProof/>
            <w:webHidden/>
            <w:sz w:val="28"/>
            <w:szCs w:val="28"/>
          </w:rPr>
          <w:fldChar w:fldCharType="separate"/>
        </w:r>
        <w:r w:rsidR="00FA540A">
          <w:rPr>
            <w:rFonts w:ascii="宋体" w:hAnsi="宋体"/>
            <w:noProof/>
            <w:webHidden/>
            <w:sz w:val="28"/>
            <w:szCs w:val="28"/>
          </w:rPr>
          <w:t>4</w:t>
        </w:r>
        <w:r w:rsidR="002301B2" w:rsidRPr="00136C4C">
          <w:rPr>
            <w:rFonts w:ascii="宋体" w:hAnsi="宋体"/>
            <w:noProof/>
            <w:webHidden/>
            <w:sz w:val="28"/>
            <w:szCs w:val="28"/>
          </w:rPr>
          <w:fldChar w:fldCharType="end"/>
        </w:r>
      </w:hyperlink>
    </w:p>
    <w:p w14:paraId="60A1C023" w14:textId="62DE12DF" w:rsidR="002301B2" w:rsidRPr="00136C4C" w:rsidRDefault="005B6C2B" w:rsidP="00136C4C">
      <w:pPr>
        <w:pStyle w:val="31"/>
        <w:tabs>
          <w:tab w:val="right" w:leader="dot" w:pos="8296"/>
        </w:tabs>
        <w:spacing w:beforeLines="0" w:after="156"/>
        <w:ind w:left="960" w:firstLine="560"/>
        <w:rPr>
          <w:rFonts w:ascii="宋体" w:hAnsi="宋体"/>
          <w:noProof/>
          <w:sz w:val="28"/>
          <w:szCs w:val="28"/>
        </w:rPr>
      </w:pPr>
      <w:hyperlink w:anchor="_Toc37698973" w:history="1">
        <w:r w:rsidR="002301B2" w:rsidRPr="00136C4C">
          <w:rPr>
            <w:rStyle w:val="ad"/>
            <w:rFonts w:ascii="宋体" w:hAnsi="宋体"/>
            <w:noProof/>
            <w:sz w:val="28"/>
            <w:szCs w:val="28"/>
          </w:rPr>
          <w:t>三、银行中间业务的发展意义</w:t>
        </w:r>
        <w:r w:rsidR="002301B2" w:rsidRPr="00136C4C">
          <w:rPr>
            <w:rFonts w:ascii="宋体" w:hAnsi="宋体"/>
            <w:noProof/>
            <w:webHidden/>
            <w:sz w:val="28"/>
            <w:szCs w:val="28"/>
          </w:rPr>
          <w:tab/>
        </w:r>
        <w:r w:rsidR="002301B2" w:rsidRPr="00136C4C">
          <w:rPr>
            <w:rFonts w:ascii="宋体" w:hAnsi="宋体"/>
            <w:noProof/>
            <w:webHidden/>
            <w:sz w:val="28"/>
            <w:szCs w:val="28"/>
          </w:rPr>
          <w:fldChar w:fldCharType="begin"/>
        </w:r>
        <w:r w:rsidR="002301B2" w:rsidRPr="00136C4C">
          <w:rPr>
            <w:rFonts w:ascii="宋体" w:hAnsi="宋体"/>
            <w:noProof/>
            <w:webHidden/>
            <w:sz w:val="28"/>
            <w:szCs w:val="28"/>
          </w:rPr>
          <w:instrText xml:space="preserve"> PAGEREF _Toc37698973 \h </w:instrText>
        </w:r>
        <w:r w:rsidR="002301B2" w:rsidRPr="00136C4C">
          <w:rPr>
            <w:rFonts w:ascii="宋体" w:hAnsi="宋体"/>
            <w:noProof/>
            <w:webHidden/>
            <w:sz w:val="28"/>
            <w:szCs w:val="28"/>
          </w:rPr>
        </w:r>
        <w:r w:rsidR="002301B2" w:rsidRPr="00136C4C">
          <w:rPr>
            <w:rFonts w:ascii="宋体" w:hAnsi="宋体"/>
            <w:noProof/>
            <w:webHidden/>
            <w:sz w:val="28"/>
            <w:szCs w:val="28"/>
          </w:rPr>
          <w:fldChar w:fldCharType="separate"/>
        </w:r>
        <w:r w:rsidR="00FA540A">
          <w:rPr>
            <w:rFonts w:ascii="宋体" w:hAnsi="宋体"/>
            <w:noProof/>
            <w:webHidden/>
            <w:sz w:val="28"/>
            <w:szCs w:val="28"/>
          </w:rPr>
          <w:t>5</w:t>
        </w:r>
        <w:r w:rsidR="002301B2" w:rsidRPr="00136C4C">
          <w:rPr>
            <w:rFonts w:ascii="宋体" w:hAnsi="宋体"/>
            <w:noProof/>
            <w:webHidden/>
            <w:sz w:val="28"/>
            <w:szCs w:val="28"/>
          </w:rPr>
          <w:fldChar w:fldCharType="end"/>
        </w:r>
      </w:hyperlink>
    </w:p>
    <w:p w14:paraId="3854DFAC" w14:textId="01D724B1" w:rsidR="002301B2" w:rsidRPr="00136C4C" w:rsidRDefault="005B6C2B" w:rsidP="00136C4C">
      <w:pPr>
        <w:pStyle w:val="21"/>
        <w:tabs>
          <w:tab w:val="right" w:leader="dot" w:pos="8296"/>
        </w:tabs>
        <w:spacing w:beforeLines="0" w:after="156" w:line="460" w:lineRule="exact"/>
        <w:ind w:firstLine="560"/>
        <w:rPr>
          <w:rFonts w:ascii="宋体" w:hAnsi="宋体" w:cstheme="minorBidi"/>
          <w:noProof/>
          <w:kern w:val="2"/>
          <w:sz w:val="28"/>
          <w:szCs w:val="28"/>
        </w:rPr>
      </w:pPr>
      <w:hyperlink w:anchor="_Toc37698974" w:history="1">
        <w:r w:rsidR="002301B2" w:rsidRPr="00136C4C">
          <w:rPr>
            <w:rStyle w:val="ad"/>
            <w:rFonts w:ascii="宋体" w:hAnsi="宋体"/>
            <w:noProof/>
            <w:sz w:val="28"/>
            <w:szCs w:val="28"/>
          </w:rPr>
          <w:t>第三节商业银行中间业务的重要性</w:t>
        </w:r>
        <w:r w:rsidR="002301B2" w:rsidRPr="00136C4C">
          <w:rPr>
            <w:rFonts w:ascii="宋体" w:hAnsi="宋体"/>
            <w:noProof/>
            <w:webHidden/>
            <w:sz w:val="28"/>
            <w:szCs w:val="28"/>
          </w:rPr>
          <w:tab/>
        </w:r>
        <w:r w:rsidR="002301B2" w:rsidRPr="00136C4C">
          <w:rPr>
            <w:rFonts w:ascii="宋体" w:hAnsi="宋体"/>
            <w:noProof/>
            <w:webHidden/>
            <w:sz w:val="28"/>
            <w:szCs w:val="28"/>
          </w:rPr>
          <w:fldChar w:fldCharType="begin"/>
        </w:r>
        <w:r w:rsidR="002301B2" w:rsidRPr="00136C4C">
          <w:rPr>
            <w:rFonts w:ascii="宋体" w:hAnsi="宋体"/>
            <w:noProof/>
            <w:webHidden/>
            <w:sz w:val="28"/>
            <w:szCs w:val="28"/>
          </w:rPr>
          <w:instrText xml:space="preserve"> PAGEREF _Toc37698974 \h </w:instrText>
        </w:r>
        <w:r w:rsidR="002301B2" w:rsidRPr="00136C4C">
          <w:rPr>
            <w:rFonts w:ascii="宋体" w:hAnsi="宋体"/>
            <w:noProof/>
            <w:webHidden/>
            <w:sz w:val="28"/>
            <w:szCs w:val="28"/>
          </w:rPr>
        </w:r>
        <w:r w:rsidR="002301B2" w:rsidRPr="00136C4C">
          <w:rPr>
            <w:rFonts w:ascii="宋体" w:hAnsi="宋体"/>
            <w:noProof/>
            <w:webHidden/>
            <w:sz w:val="28"/>
            <w:szCs w:val="28"/>
          </w:rPr>
          <w:fldChar w:fldCharType="separate"/>
        </w:r>
        <w:r w:rsidR="00FA540A">
          <w:rPr>
            <w:rFonts w:ascii="宋体" w:hAnsi="宋体"/>
            <w:noProof/>
            <w:webHidden/>
            <w:sz w:val="28"/>
            <w:szCs w:val="28"/>
          </w:rPr>
          <w:t>5</w:t>
        </w:r>
        <w:r w:rsidR="002301B2" w:rsidRPr="00136C4C">
          <w:rPr>
            <w:rFonts w:ascii="宋体" w:hAnsi="宋体"/>
            <w:noProof/>
            <w:webHidden/>
            <w:sz w:val="28"/>
            <w:szCs w:val="28"/>
          </w:rPr>
          <w:fldChar w:fldCharType="end"/>
        </w:r>
      </w:hyperlink>
    </w:p>
    <w:p w14:paraId="2B15A4F9" w14:textId="2B9EA13E" w:rsidR="002301B2" w:rsidRPr="00136C4C" w:rsidRDefault="005B6C2B" w:rsidP="00136C4C">
      <w:pPr>
        <w:pStyle w:val="31"/>
        <w:tabs>
          <w:tab w:val="right" w:leader="dot" w:pos="8296"/>
        </w:tabs>
        <w:spacing w:beforeLines="0" w:after="156"/>
        <w:ind w:left="960" w:firstLine="560"/>
        <w:rPr>
          <w:rFonts w:ascii="宋体" w:hAnsi="宋体"/>
          <w:noProof/>
          <w:sz w:val="28"/>
          <w:szCs w:val="28"/>
        </w:rPr>
      </w:pPr>
      <w:hyperlink w:anchor="_Toc37698975" w:history="1">
        <w:r w:rsidR="002301B2" w:rsidRPr="00136C4C">
          <w:rPr>
            <w:rStyle w:val="ad"/>
            <w:rFonts w:ascii="宋体" w:hAnsi="宋体"/>
            <w:noProof/>
            <w:sz w:val="28"/>
            <w:szCs w:val="28"/>
          </w:rPr>
          <w:t>一、满足银行利润最大化的需要</w:t>
        </w:r>
        <w:r w:rsidR="002301B2" w:rsidRPr="00136C4C">
          <w:rPr>
            <w:rFonts w:ascii="宋体" w:hAnsi="宋体"/>
            <w:noProof/>
            <w:webHidden/>
            <w:sz w:val="28"/>
            <w:szCs w:val="28"/>
          </w:rPr>
          <w:tab/>
        </w:r>
        <w:r w:rsidR="002301B2" w:rsidRPr="00136C4C">
          <w:rPr>
            <w:rFonts w:ascii="宋体" w:hAnsi="宋体"/>
            <w:noProof/>
            <w:webHidden/>
            <w:sz w:val="28"/>
            <w:szCs w:val="28"/>
          </w:rPr>
          <w:fldChar w:fldCharType="begin"/>
        </w:r>
        <w:r w:rsidR="002301B2" w:rsidRPr="00136C4C">
          <w:rPr>
            <w:rFonts w:ascii="宋体" w:hAnsi="宋体"/>
            <w:noProof/>
            <w:webHidden/>
            <w:sz w:val="28"/>
            <w:szCs w:val="28"/>
          </w:rPr>
          <w:instrText xml:space="preserve"> PAGEREF _Toc37698975 \h </w:instrText>
        </w:r>
        <w:r w:rsidR="002301B2" w:rsidRPr="00136C4C">
          <w:rPr>
            <w:rFonts w:ascii="宋体" w:hAnsi="宋体"/>
            <w:noProof/>
            <w:webHidden/>
            <w:sz w:val="28"/>
            <w:szCs w:val="28"/>
          </w:rPr>
        </w:r>
        <w:r w:rsidR="002301B2" w:rsidRPr="00136C4C">
          <w:rPr>
            <w:rFonts w:ascii="宋体" w:hAnsi="宋体"/>
            <w:noProof/>
            <w:webHidden/>
            <w:sz w:val="28"/>
            <w:szCs w:val="28"/>
          </w:rPr>
          <w:fldChar w:fldCharType="separate"/>
        </w:r>
        <w:r w:rsidR="00FA540A">
          <w:rPr>
            <w:rFonts w:ascii="宋体" w:hAnsi="宋体"/>
            <w:noProof/>
            <w:webHidden/>
            <w:sz w:val="28"/>
            <w:szCs w:val="28"/>
          </w:rPr>
          <w:t>5</w:t>
        </w:r>
        <w:r w:rsidR="002301B2" w:rsidRPr="00136C4C">
          <w:rPr>
            <w:rFonts w:ascii="宋体" w:hAnsi="宋体"/>
            <w:noProof/>
            <w:webHidden/>
            <w:sz w:val="28"/>
            <w:szCs w:val="28"/>
          </w:rPr>
          <w:fldChar w:fldCharType="end"/>
        </w:r>
      </w:hyperlink>
    </w:p>
    <w:p w14:paraId="7866B5FA" w14:textId="31B59DA8" w:rsidR="002301B2" w:rsidRPr="00136C4C" w:rsidRDefault="005B6C2B" w:rsidP="00136C4C">
      <w:pPr>
        <w:pStyle w:val="31"/>
        <w:tabs>
          <w:tab w:val="right" w:leader="dot" w:pos="8296"/>
        </w:tabs>
        <w:spacing w:beforeLines="0" w:after="156"/>
        <w:ind w:left="960" w:firstLine="560"/>
        <w:rPr>
          <w:rFonts w:ascii="宋体" w:hAnsi="宋体"/>
          <w:noProof/>
          <w:sz w:val="28"/>
          <w:szCs w:val="28"/>
        </w:rPr>
      </w:pPr>
      <w:hyperlink w:anchor="_Toc37698976" w:history="1">
        <w:r w:rsidR="002301B2" w:rsidRPr="00136C4C">
          <w:rPr>
            <w:rStyle w:val="ad"/>
            <w:rFonts w:ascii="宋体" w:hAnsi="宋体"/>
            <w:noProof/>
            <w:sz w:val="28"/>
            <w:szCs w:val="28"/>
          </w:rPr>
          <w:t>二、契合银行经营发展的需要</w:t>
        </w:r>
        <w:r w:rsidR="002301B2" w:rsidRPr="00136C4C">
          <w:rPr>
            <w:rFonts w:ascii="宋体" w:hAnsi="宋体"/>
            <w:noProof/>
            <w:webHidden/>
            <w:sz w:val="28"/>
            <w:szCs w:val="28"/>
          </w:rPr>
          <w:tab/>
        </w:r>
        <w:r w:rsidR="002301B2" w:rsidRPr="00136C4C">
          <w:rPr>
            <w:rFonts w:ascii="宋体" w:hAnsi="宋体"/>
            <w:noProof/>
            <w:webHidden/>
            <w:sz w:val="28"/>
            <w:szCs w:val="28"/>
          </w:rPr>
          <w:fldChar w:fldCharType="begin"/>
        </w:r>
        <w:r w:rsidR="002301B2" w:rsidRPr="00136C4C">
          <w:rPr>
            <w:rFonts w:ascii="宋体" w:hAnsi="宋体"/>
            <w:noProof/>
            <w:webHidden/>
            <w:sz w:val="28"/>
            <w:szCs w:val="28"/>
          </w:rPr>
          <w:instrText xml:space="preserve"> PAGEREF _Toc37698976 \h </w:instrText>
        </w:r>
        <w:r w:rsidR="002301B2" w:rsidRPr="00136C4C">
          <w:rPr>
            <w:rFonts w:ascii="宋体" w:hAnsi="宋体"/>
            <w:noProof/>
            <w:webHidden/>
            <w:sz w:val="28"/>
            <w:szCs w:val="28"/>
          </w:rPr>
        </w:r>
        <w:r w:rsidR="002301B2" w:rsidRPr="00136C4C">
          <w:rPr>
            <w:rFonts w:ascii="宋体" w:hAnsi="宋体"/>
            <w:noProof/>
            <w:webHidden/>
            <w:sz w:val="28"/>
            <w:szCs w:val="28"/>
          </w:rPr>
          <w:fldChar w:fldCharType="separate"/>
        </w:r>
        <w:r w:rsidR="00FA540A">
          <w:rPr>
            <w:rFonts w:ascii="宋体" w:hAnsi="宋体"/>
            <w:noProof/>
            <w:webHidden/>
            <w:sz w:val="28"/>
            <w:szCs w:val="28"/>
          </w:rPr>
          <w:t>6</w:t>
        </w:r>
        <w:r w:rsidR="002301B2" w:rsidRPr="00136C4C">
          <w:rPr>
            <w:rFonts w:ascii="宋体" w:hAnsi="宋体"/>
            <w:noProof/>
            <w:webHidden/>
            <w:sz w:val="28"/>
            <w:szCs w:val="28"/>
          </w:rPr>
          <w:fldChar w:fldCharType="end"/>
        </w:r>
      </w:hyperlink>
    </w:p>
    <w:p w14:paraId="176029A4" w14:textId="0F425CB2" w:rsidR="002301B2" w:rsidRPr="00136C4C" w:rsidRDefault="005B6C2B" w:rsidP="00136C4C">
      <w:pPr>
        <w:pStyle w:val="31"/>
        <w:tabs>
          <w:tab w:val="right" w:leader="dot" w:pos="8296"/>
        </w:tabs>
        <w:spacing w:beforeLines="0" w:after="156"/>
        <w:ind w:left="960" w:firstLine="560"/>
        <w:rPr>
          <w:rFonts w:ascii="宋体" w:hAnsi="宋体"/>
          <w:noProof/>
          <w:sz w:val="28"/>
          <w:szCs w:val="28"/>
        </w:rPr>
      </w:pPr>
      <w:hyperlink w:anchor="_Toc37698977" w:history="1">
        <w:r w:rsidR="002301B2" w:rsidRPr="00136C4C">
          <w:rPr>
            <w:rStyle w:val="ad"/>
            <w:rFonts w:ascii="宋体" w:hAnsi="宋体"/>
            <w:noProof/>
            <w:sz w:val="28"/>
            <w:szCs w:val="28"/>
          </w:rPr>
          <w:t>三、利于提高银行资产安全性及分散业务风险</w:t>
        </w:r>
        <w:r w:rsidR="002301B2" w:rsidRPr="00136C4C">
          <w:rPr>
            <w:rFonts w:ascii="宋体" w:hAnsi="宋体"/>
            <w:noProof/>
            <w:webHidden/>
            <w:sz w:val="28"/>
            <w:szCs w:val="28"/>
          </w:rPr>
          <w:tab/>
        </w:r>
        <w:r w:rsidR="002301B2" w:rsidRPr="00136C4C">
          <w:rPr>
            <w:rFonts w:ascii="宋体" w:hAnsi="宋体"/>
            <w:noProof/>
            <w:webHidden/>
            <w:sz w:val="28"/>
            <w:szCs w:val="28"/>
          </w:rPr>
          <w:fldChar w:fldCharType="begin"/>
        </w:r>
        <w:r w:rsidR="002301B2" w:rsidRPr="00136C4C">
          <w:rPr>
            <w:rFonts w:ascii="宋体" w:hAnsi="宋体"/>
            <w:noProof/>
            <w:webHidden/>
            <w:sz w:val="28"/>
            <w:szCs w:val="28"/>
          </w:rPr>
          <w:instrText xml:space="preserve"> PAGEREF _Toc37698977 \h </w:instrText>
        </w:r>
        <w:r w:rsidR="002301B2" w:rsidRPr="00136C4C">
          <w:rPr>
            <w:rFonts w:ascii="宋体" w:hAnsi="宋体"/>
            <w:noProof/>
            <w:webHidden/>
            <w:sz w:val="28"/>
            <w:szCs w:val="28"/>
          </w:rPr>
        </w:r>
        <w:r w:rsidR="002301B2" w:rsidRPr="00136C4C">
          <w:rPr>
            <w:rFonts w:ascii="宋体" w:hAnsi="宋体"/>
            <w:noProof/>
            <w:webHidden/>
            <w:sz w:val="28"/>
            <w:szCs w:val="28"/>
          </w:rPr>
          <w:fldChar w:fldCharType="separate"/>
        </w:r>
        <w:r w:rsidR="00FA540A">
          <w:rPr>
            <w:rFonts w:ascii="宋体" w:hAnsi="宋体"/>
            <w:noProof/>
            <w:webHidden/>
            <w:sz w:val="28"/>
            <w:szCs w:val="28"/>
          </w:rPr>
          <w:t>6</w:t>
        </w:r>
        <w:r w:rsidR="002301B2" w:rsidRPr="00136C4C">
          <w:rPr>
            <w:rFonts w:ascii="宋体" w:hAnsi="宋体"/>
            <w:noProof/>
            <w:webHidden/>
            <w:sz w:val="28"/>
            <w:szCs w:val="28"/>
          </w:rPr>
          <w:fldChar w:fldCharType="end"/>
        </w:r>
      </w:hyperlink>
    </w:p>
    <w:p w14:paraId="5F2A28C1" w14:textId="6D5C6DEA" w:rsidR="002301B2" w:rsidRPr="00136C4C" w:rsidRDefault="005B6C2B" w:rsidP="00136C4C">
      <w:pPr>
        <w:pStyle w:val="31"/>
        <w:tabs>
          <w:tab w:val="right" w:leader="dot" w:pos="8296"/>
        </w:tabs>
        <w:spacing w:beforeLines="0" w:after="156"/>
        <w:ind w:left="960" w:firstLine="560"/>
        <w:rPr>
          <w:rFonts w:ascii="宋体" w:hAnsi="宋体"/>
          <w:noProof/>
          <w:sz w:val="28"/>
          <w:szCs w:val="28"/>
        </w:rPr>
      </w:pPr>
      <w:hyperlink w:anchor="_Toc37698978" w:history="1">
        <w:r w:rsidR="002301B2" w:rsidRPr="00136C4C">
          <w:rPr>
            <w:rStyle w:val="ad"/>
            <w:rFonts w:ascii="宋体" w:hAnsi="宋体"/>
            <w:noProof/>
            <w:sz w:val="28"/>
            <w:szCs w:val="28"/>
          </w:rPr>
          <w:t>四、作业成本法在商业银行成本核算的占比量</w:t>
        </w:r>
        <w:r w:rsidR="002301B2" w:rsidRPr="00136C4C">
          <w:rPr>
            <w:rFonts w:ascii="宋体" w:hAnsi="宋体"/>
            <w:noProof/>
            <w:webHidden/>
            <w:sz w:val="28"/>
            <w:szCs w:val="28"/>
          </w:rPr>
          <w:tab/>
        </w:r>
        <w:r w:rsidR="002301B2" w:rsidRPr="00136C4C">
          <w:rPr>
            <w:rFonts w:ascii="宋体" w:hAnsi="宋体"/>
            <w:noProof/>
            <w:webHidden/>
            <w:sz w:val="28"/>
            <w:szCs w:val="28"/>
          </w:rPr>
          <w:fldChar w:fldCharType="begin"/>
        </w:r>
        <w:r w:rsidR="002301B2" w:rsidRPr="00136C4C">
          <w:rPr>
            <w:rFonts w:ascii="宋体" w:hAnsi="宋体"/>
            <w:noProof/>
            <w:webHidden/>
            <w:sz w:val="28"/>
            <w:szCs w:val="28"/>
          </w:rPr>
          <w:instrText xml:space="preserve"> PAGEREF _Toc37698978 \h </w:instrText>
        </w:r>
        <w:r w:rsidR="002301B2" w:rsidRPr="00136C4C">
          <w:rPr>
            <w:rFonts w:ascii="宋体" w:hAnsi="宋体"/>
            <w:noProof/>
            <w:webHidden/>
            <w:sz w:val="28"/>
            <w:szCs w:val="28"/>
          </w:rPr>
        </w:r>
        <w:r w:rsidR="002301B2" w:rsidRPr="00136C4C">
          <w:rPr>
            <w:rFonts w:ascii="宋体" w:hAnsi="宋体"/>
            <w:noProof/>
            <w:webHidden/>
            <w:sz w:val="28"/>
            <w:szCs w:val="28"/>
          </w:rPr>
          <w:fldChar w:fldCharType="separate"/>
        </w:r>
        <w:r w:rsidR="00FA540A">
          <w:rPr>
            <w:rFonts w:ascii="宋体" w:hAnsi="宋体"/>
            <w:noProof/>
            <w:webHidden/>
            <w:sz w:val="28"/>
            <w:szCs w:val="28"/>
          </w:rPr>
          <w:t>6</w:t>
        </w:r>
        <w:r w:rsidR="002301B2" w:rsidRPr="00136C4C">
          <w:rPr>
            <w:rFonts w:ascii="宋体" w:hAnsi="宋体"/>
            <w:noProof/>
            <w:webHidden/>
            <w:sz w:val="28"/>
            <w:szCs w:val="28"/>
          </w:rPr>
          <w:fldChar w:fldCharType="end"/>
        </w:r>
      </w:hyperlink>
    </w:p>
    <w:p w14:paraId="60CF46AD" w14:textId="7A8A7AC4" w:rsidR="002301B2" w:rsidRPr="00136C4C" w:rsidRDefault="005B6C2B" w:rsidP="00136C4C">
      <w:pPr>
        <w:pStyle w:val="21"/>
        <w:tabs>
          <w:tab w:val="right" w:leader="dot" w:pos="8296"/>
        </w:tabs>
        <w:spacing w:beforeLines="0" w:after="156" w:line="460" w:lineRule="exact"/>
        <w:ind w:firstLine="560"/>
        <w:rPr>
          <w:rFonts w:ascii="宋体" w:hAnsi="宋体" w:cstheme="minorBidi"/>
          <w:noProof/>
          <w:kern w:val="2"/>
          <w:sz w:val="28"/>
          <w:szCs w:val="28"/>
        </w:rPr>
      </w:pPr>
      <w:hyperlink w:anchor="_Toc37698980" w:history="1">
        <w:r w:rsidR="002301B2" w:rsidRPr="00136C4C">
          <w:rPr>
            <w:rStyle w:val="ad"/>
            <w:rFonts w:ascii="宋体" w:hAnsi="宋体"/>
            <w:noProof/>
            <w:sz w:val="28"/>
            <w:szCs w:val="28"/>
          </w:rPr>
          <w:t>第</w:t>
        </w:r>
        <w:r w:rsidR="00FA540A">
          <w:rPr>
            <w:rStyle w:val="ad"/>
            <w:rFonts w:ascii="宋体" w:hAnsi="宋体" w:hint="eastAsia"/>
            <w:noProof/>
            <w:sz w:val="28"/>
            <w:szCs w:val="28"/>
          </w:rPr>
          <w:t>四</w:t>
        </w:r>
        <w:r w:rsidR="002301B2" w:rsidRPr="00136C4C">
          <w:rPr>
            <w:rStyle w:val="ad"/>
            <w:rFonts w:ascii="宋体" w:hAnsi="宋体"/>
            <w:noProof/>
            <w:sz w:val="28"/>
            <w:szCs w:val="28"/>
          </w:rPr>
          <w:t>节 商业银行成本核算的现状</w:t>
        </w:r>
        <w:r w:rsidR="002301B2" w:rsidRPr="00136C4C">
          <w:rPr>
            <w:rFonts w:ascii="宋体" w:hAnsi="宋体"/>
            <w:noProof/>
            <w:webHidden/>
            <w:sz w:val="28"/>
            <w:szCs w:val="28"/>
          </w:rPr>
          <w:tab/>
        </w:r>
        <w:r w:rsidR="002301B2" w:rsidRPr="00136C4C">
          <w:rPr>
            <w:rFonts w:ascii="宋体" w:hAnsi="宋体"/>
            <w:noProof/>
            <w:webHidden/>
            <w:sz w:val="28"/>
            <w:szCs w:val="28"/>
          </w:rPr>
          <w:fldChar w:fldCharType="begin"/>
        </w:r>
        <w:r w:rsidR="002301B2" w:rsidRPr="00136C4C">
          <w:rPr>
            <w:rFonts w:ascii="宋体" w:hAnsi="宋体"/>
            <w:noProof/>
            <w:webHidden/>
            <w:sz w:val="28"/>
            <w:szCs w:val="28"/>
          </w:rPr>
          <w:instrText xml:space="preserve"> PAGEREF _Toc37698980 \h </w:instrText>
        </w:r>
        <w:r w:rsidR="002301B2" w:rsidRPr="00136C4C">
          <w:rPr>
            <w:rFonts w:ascii="宋体" w:hAnsi="宋体"/>
            <w:noProof/>
            <w:webHidden/>
            <w:sz w:val="28"/>
            <w:szCs w:val="28"/>
          </w:rPr>
        </w:r>
        <w:r w:rsidR="002301B2" w:rsidRPr="00136C4C">
          <w:rPr>
            <w:rFonts w:ascii="宋体" w:hAnsi="宋体"/>
            <w:noProof/>
            <w:webHidden/>
            <w:sz w:val="28"/>
            <w:szCs w:val="28"/>
          </w:rPr>
          <w:fldChar w:fldCharType="separate"/>
        </w:r>
        <w:r w:rsidR="00FA540A">
          <w:rPr>
            <w:rFonts w:ascii="宋体" w:hAnsi="宋体"/>
            <w:noProof/>
            <w:webHidden/>
            <w:sz w:val="28"/>
            <w:szCs w:val="28"/>
          </w:rPr>
          <w:t>7</w:t>
        </w:r>
        <w:r w:rsidR="002301B2" w:rsidRPr="00136C4C">
          <w:rPr>
            <w:rFonts w:ascii="宋体" w:hAnsi="宋体"/>
            <w:noProof/>
            <w:webHidden/>
            <w:sz w:val="28"/>
            <w:szCs w:val="28"/>
          </w:rPr>
          <w:fldChar w:fldCharType="end"/>
        </w:r>
      </w:hyperlink>
    </w:p>
    <w:p w14:paraId="0AD73F08" w14:textId="7C685C7E" w:rsidR="002301B2" w:rsidRPr="00136C4C" w:rsidRDefault="005B6C2B" w:rsidP="00136C4C">
      <w:pPr>
        <w:pStyle w:val="21"/>
        <w:tabs>
          <w:tab w:val="right" w:leader="dot" w:pos="8296"/>
        </w:tabs>
        <w:spacing w:beforeLines="0" w:after="156" w:line="460" w:lineRule="exact"/>
        <w:ind w:firstLine="560"/>
        <w:rPr>
          <w:rFonts w:ascii="宋体" w:hAnsi="宋体" w:cstheme="minorBidi"/>
          <w:noProof/>
          <w:kern w:val="2"/>
          <w:sz w:val="28"/>
          <w:szCs w:val="28"/>
        </w:rPr>
      </w:pPr>
      <w:hyperlink w:anchor="_Toc37698981" w:history="1">
        <w:r w:rsidR="002301B2" w:rsidRPr="00136C4C">
          <w:rPr>
            <w:rStyle w:val="ad"/>
            <w:rFonts w:ascii="宋体" w:hAnsi="宋体"/>
            <w:noProof/>
            <w:sz w:val="28"/>
            <w:szCs w:val="28"/>
          </w:rPr>
          <w:t>第</w:t>
        </w:r>
        <w:r w:rsidR="00FA540A">
          <w:rPr>
            <w:rStyle w:val="ad"/>
            <w:rFonts w:ascii="宋体" w:hAnsi="宋体" w:hint="eastAsia"/>
            <w:noProof/>
            <w:sz w:val="28"/>
            <w:szCs w:val="28"/>
          </w:rPr>
          <w:t>五</w:t>
        </w:r>
        <w:r w:rsidR="002301B2" w:rsidRPr="00136C4C">
          <w:rPr>
            <w:rStyle w:val="ad"/>
            <w:rFonts w:ascii="宋体" w:hAnsi="宋体"/>
            <w:noProof/>
            <w:sz w:val="28"/>
            <w:szCs w:val="28"/>
          </w:rPr>
          <w:t>节 商业银行运用作业成本法面临的问题</w:t>
        </w:r>
        <w:r w:rsidR="002301B2" w:rsidRPr="00136C4C">
          <w:rPr>
            <w:rFonts w:ascii="宋体" w:hAnsi="宋体"/>
            <w:noProof/>
            <w:webHidden/>
            <w:sz w:val="28"/>
            <w:szCs w:val="28"/>
          </w:rPr>
          <w:tab/>
        </w:r>
        <w:r w:rsidR="002301B2" w:rsidRPr="00136C4C">
          <w:rPr>
            <w:rFonts w:ascii="宋体" w:hAnsi="宋体"/>
            <w:noProof/>
            <w:webHidden/>
            <w:sz w:val="28"/>
            <w:szCs w:val="28"/>
          </w:rPr>
          <w:fldChar w:fldCharType="begin"/>
        </w:r>
        <w:r w:rsidR="002301B2" w:rsidRPr="00136C4C">
          <w:rPr>
            <w:rFonts w:ascii="宋体" w:hAnsi="宋体"/>
            <w:noProof/>
            <w:webHidden/>
            <w:sz w:val="28"/>
            <w:szCs w:val="28"/>
          </w:rPr>
          <w:instrText xml:space="preserve"> PAGEREF _Toc37698981 \h </w:instrText>
        </w:r>
        <w:r w:rsidR="002301B2" w:rsidRPr="00136C4C">
          <w:rPr>
            <w:rFonts w:ascii="宋体" w:hAnsi="宋体"/>
            <w:noProof/>
            <w:webHidden/>
            <w:sz w:val="28"/>
            <w:szCs w:val="28"/>
          </w:rPr>
        </w:r>
        <w:r w:rsidR="002301B2" w:rsidRPr="00136C4C">
          <w:rPr>
            <w:rFonts w:ascii="宋体" w:hAnsi="宋体"/>
            <w:noProof/>
            <w:webHidden/>
            <w:sz w:val="28"/>
            <w:szCs w:val="28"/>
          </w:rPr>
          <w:fldChar w:fldCharType="separate"/>
        </w:r>
        <w:r w:rsidR="00FA540A">
          <w:rPr>
            <w:rFonts w:ascii="宋体" w:hAnsi="宋体"/>
            <w:noProof/>
            <w:webHidden/>
            <w:sz w:val="28"/>
            <w:szCs w:val="28"/>
          </w:rPr>
          <w:t>8</w:t>
        </w:r>
        <w:r w:rsidR="002301B2" w:rsidRPr="00136C4C">
          <w:rPr>
            <w:rFonts w:ascii="宋体" w:hAnsi="宋体"/>
            <w:noProof/>
            <w:webHidden/>
            <w:sz w:val="28"/>
            <w:szCs w:val="28"/>
          </w:rPr>
          <w:fldChar w:fldCharType="end"/>
        </w:r>
      </w:hyperlink>
    </w:p>
    <w:p w14:paraId="7E99C3C2" w14:textId="71A1AC75" w:rsidR="002301B2" w:rsidRPr="00136C4C" w:rsidRDefault="005B6C2B" w:rsidP="00136C4C">
      <w:pPr>
        <w:pStyle w:val="11"/>
        <w:tabs>
          <w:tab w:val="right" w:leader="dot" w:pos="8296"/>
        </w:tabs>
        <w:spacing w:beforeLines="0" w:after="156" w:line="460" w:lineRule="exact"/>
        <w:ind w:firstLine="560"/>
        <w:rPr>
          <w:rFonts w:ascii="宋体" w:hAnsi="宋体" w:cstheme="minorBidi"/>
          <w:noProof/>
          <w:kern w:val="2"/>
          <w:sz w:val="28"/>
          <w:szCs w:val="28"/>
        </w:rPr>
      </w:pPr>
      <w:hyperlink w:anchor="_Toc37698982" w:history="1">
        <w:r w:rsidR="002301B2" w:rsidRPr="00136C4C">
          <w:rPr>
            <w:rStyle w:val="ad"/>
            <w:rFonts w:ascii="宋体" w:hAnsi="宋体"/>
            <w:noProof/>
            <w:sz w:val="28"/>
            <w:szCs w:val="28"/>
          </w:rPr>
          <w:t>第三章A银行中间业务成本核算的现状及问题</w:t>
        </w:r>
        <w:r w:rsidR="002301B2" w:rsidRPr="00136C4C">
          <w:rPr>
            <w:rFonts w:ascii="宋体" w:hAnsi="宋体"/>
            <w:noProof/>
            <w:webHidden/>
            <w:sz w:val="28"/>
            <w:szCs w:val="28"/>
          </w:rPr>
          <w:tab/>
        </w:r>
        <w:r w:rsidR="002301B2" w:rsidRPr="00136C4C">
          <w:rPr>
            <w:rFonts w:ascii="宋体" w:hAnsi="宋体"/>
            <w:noProof/>
            <w:webHidden/>
            <w:sz w:val="28"/>
            <w:szCs w:val="28"/>
          </w:rPr>
          <w:fldChar w:fldCharType="begin"/>
        </w:r>
        <w:r w:rsidR="002301B2" w:rsidRPr="00136C4C">
          <w:rPr>
            <w:rFonts w:ascii="宋体" w:hAnsi="宋体"/>
            <w:noProof/>
            <w:webHidden/>
            <w:sz w:val="28"/>
            <w:szCs w:val="28"/>
          </w:rPr>
          <w:instrText xml:space="preserve"> PAGEREF _Toc37698982 \h </w:instrText>
        </w:r>
        <w:r w:rsidR="002301B2" w:rsidRPr="00136C4C">
          <w:rPr>
            <w:rFonts w:ascii="宋体" w:hAnsi="宋体"/>
            <w:noProof/>
            <w:webHidden/>
            <w:sz w:val="28"/>
            <w:szCs w:val="28"/>
          </w:rPr>
        </w:r>
        <w:r w:rsidR="002301B2" w:rsidRPr="00136C4C">
          <w:rPr>
            <w:rFonts w:ascii="宋体" w:hAnsi="宋体"/>
            <w:noProof/>
            <w:webHidden/>
            <w:sz w:val="28"/>
            <w:szCs w:val="28"/>
          </w:rPr>
          <w:fldChar w:fldCharType="separate"/>
        </w:r>
        <w:r w:rsidR="00FA540A">
          <w:rPr>
            <w:rFonts w:ascii="宋体" w:hAnsi="宋体"/>
            <w:noProof/>
            <w:webHidden/>
            <w:sz w:val="28"/>
            <w:szCs w:val="28"/>
          </w:rPr>
          <w:t>9</w:t>
        </w:r>
        <w:r w:rsidR="002301B2" w:rsidRPr="00136C4C">
          <w:rPr>
            <w:rFonts w:ascii="宋体" w:hAnsi="宋体"/>
            <w:noProof/>
            <w:webHidden/>
            <w:sz w:val="28"/>
            <w:szCs w:val="28"/>
          </w:rPr>
          <w:fldChar w:fldCharType="end"/>
        </w:r>
      </w:hyperlink>
    </w:p>
    <w:p w14:paraId="6BF7EFF8" w14:textId="31788104" w:rsidR="002301B2" w:rsidRPr="00136C4C" w:rsidRDefault="005B6C2B" w:rsidP="00136C4C">
      <w:pPr>
        <w:pStyle w:val="21"/>
        <w:tabs>
          <w:tab w:val="right" w:leader="dot" w:pos="8296"/>
        </w:tabs>
        <w:spacing w:beforeLines="0" w:after="156" w:line="460" w:lineRule="exact"/>
        <w:ind w:firstLine="560"/>
        <w:rPr>
          <w:rFonts w:ascii="宋体" w:hAnsi="宋体" w:cstheme="minorBidi"/>
          <w:noProof/>
          <w:kern w:val="2"/>
          <w:sz w:val="28"/>
          <w:szCs w:val="28"/>
        </w:rPr>
      </w:pPr>
      <w:hyperlink w:anchor="_Toc37698983" w:history="1">
        <w:r w:rsidR="002301B2" w:rsidRPr="00136C4C">
          <w:rPr>
            <w:rStyle w:val="ad"/>
            <w:rFonts w:ascii="宋体" w:hAnsi="宋体"/>
            <w:noProof/>
            <w:sz w:val="28"/>
            <w:szCs w:val="28"/>
          </w:rPr>
          <w:t>第一节A银行简介</w:t>
        </w:r>
        <w:r w:rsidR="002301B2" w:rsidRPr="00136C4C">
          <w:rPr>
            <w:rFonts w:ascii="宋体" w:hAnsi="宋体"/>
            <w:noProof/>
            <w:webHidden/>
            <w:sz w:val="28"/>
            <w:szCs w:val="28"/>
          </w:rPr>
          <w:tab/>
        </w:r>
        <w:r w:rsidR="002301B2" w:rsidRPr="00136C4C">
          <w:rPr>
            <w:rFonts w:ascii="宋体" w:hAnsi="宋体"/>
            <w:noProof/>
            <w:webHidden/>
            <w:sz w:val="28"/>
            <w:szCs w:val="28"/>
          </w:rPr>
          <w:fldChar w:fldCharType="begin"/>
        </w:r>
        <w:r w:rsidR="002301B2" w:rsidRPr="00136C4C">
          <w:rPr>
            <w:rFonts w:ascii="宋体" w:hAnsi="宋体"/>
            <w:noProof/>
            <w:webHidden/>
            <w:sz w:val="28"/>
            <w:szCs w:val="28"/>
          </w:rPr>
          <w:instrText xml:space="preserve"> PAGEREF _Toc37698983 \h </w:instrText>
        </w:r>
        <w:r w:rsidR="002301B2" w:rsidRPr="00136C4C">
          <w:rPr>
            <w:rFonts w:ascii="宋体" w:hAnsi="宋体"/>
            <w:noProof/>
            <w:webHidden/>
            <w:sz w:val="28"/>
            <w:szCs w:val="28"/>
          </w:rPr>
        </w:r>
        <w:r w:rsidR="002301B2" w:rsidRPr="00136C4C">
          <w:rPr>
            <w:rFonts w:ascii="宋体" w:hAnsi="宋体"/>
            <w:noProof/>
            <w:webHidden/>
            <w:sz w:val="28"/>
            <w:szCs w:val="28"/>
          </w:rPr>
          <w:fldChar w:fldCharType="separate"/>
        </w:r>
        <w:r w:rsidR="00FA540A">
          <w:rPr>
            <w:rFonts w:ascii="宋体" w:hAnsi="宋体"/>
            <w:noProof/>
            <w:webHidden/>
            <w:sz w:val="28"/>
            <w:szCs w:val="28"/>
          </w:rPr>
          <w:t>9</w:t>
        </w:r>
        <w:r w:rsidR="002301B2" w:rsidRPr="00136C4C">
          <w:rPr>
            <w:rFonts w:ascii="宋体" w:hAnsi="宋体"/>
            <w:noProof/>
            <w:webHidden/>
            <w:sz w:val="28"/>
            <w:szCs w:val="28"/>
          </w:rPr>
          <w:fldChar w:fldCharType="end"/>
        </w:r>
      </w:hyperlink>
    </w:p>
    <w:p w14:paraId="21BDFF19" w14:textId="7698DFA8" w:rsidR="002301B2" w:rsidRPr="00136C4C" w:rsidRDefault="005B6C2B" w:rsidP="00136C4C">
      <w:pPr>
        <w:pStyle w:val="21"/>
        <w:tabs>
          <w:tab w:val="right" w:leader="dot" w:pos="8296"/>
        </w:tabs>
        <w:spacing w:beforeLines="0" w:after="156" w:line="460" w:lineRule="exact"/>
        <w:ind w:firstLine="560"/>
        <w:rPr>
          <w:rFonts w:ascii="宋体" w:hAnsi="宋体" w:cstheme="minorBidi"/>
          <w:noProof/>
          <w:kern w:val="2"/>
          <w:sz w:val="28"/>
          <w:szCs w:val="28"/>
        </w:rPr>
      </w:pPr>
      <w:hyperlink w:anchor="_Toc37698984" w:history="1">
        <w:r w:rsidR="002301B2" w:rsidRPr="00136C4C">
          <w:rPr>
            <w:rStyle w:val="ad"/>
            <w:rFonts w:ascii="宋体" w:hAnsi="宋体"/>
            <w:noProof/>
            <w:sz w:val="28"/>
            <w:szCs w:val="28"/>
          </w:rPr>
          <w:t>第二节A银行中间业务状况</w:t>
        </w:r>
        <w:r w:rsidR="002301B2" w:rsidRPr="00136C4C">
          <w:rPr>
            <w:rFonts w:ascii="宋体" w:hAnsi="宋体"/>
            <w:noProof/>
            <w:webHidden/>
            <w:sz w:val="28"/>
            <w:szCs w:val="28"/>
          </w:rPr>
          <w:tab/>
        </w:r>
        <w:r w:rsidR="002301B2" w:rsidRPr="00136C4C">
          <w:rPr>
            <w:rFonts w:ascii="宋体" w:hAnsi="宋体"/>
            <w:noProof/>
            <w:webHidden/>
            <w:sz w:val="28"/>
            <w:szCs w:val="28"/>
          </w:rPr>
          <w:fldChar w:fldCharType="begin"/>
        </w:r>
        <w:r w:rsidR="002301B2" w:rsidRPr="00136C4C">
          <w:rPr>
            <w:rFonts w:ascii="宋体" w:hAnsi="宋体"/>
            <w:noProof/>
            <w:webHidden/>
            <w:sz w:val="28"/>
            <w:szCs w:val="28"/>
          </w:rPr>
          <w:instrText xml:space="preserve"> PAGEREF _Toc37698984 \h </w:instrText>
        </w:r>
        <w:r w:rsidR="002301B2" w:rsidRPr="00136C4C">
          <w:rPr>
            <w:rFonts w:ascii="宋体" w:hAnsi="宋体"/>
            <w:noProof/>
            <w:webHidden/>
            <w:sz w:val="28"/>
            <w:szCs w:val="28"/>
          </w:rPr>
        </w:r>
        <w:r w:rsidR="002301B2" w:rsidRPr="00136C4C">
          <w:rPr>
            <w:rFonts w:ascii="宋体" w:hAnsi="宋体"/>
            <w:noProof/>
            <w:webHidden/>
            <w:sz w:val="28"/>
            <w:szCs w:val="28"/>
          </w:rPr>
          <w:fldChar w:fldCharType="separate"/>
        </w:r>
        <w:r w:rsidR="00FA540A">
          <w:rPr>
            <w:rFonts w:ascii="宋体" w:hAnsi="宋体"/>
            <w:noProof/>
            <w:webHidden/>
            <w:sz w:val="28"/>
            <w:szCs w:val="28"/>
          </w:rPr>
          <w:t>9</w:t>
        </w:r>
        <w:r w:rsidR="002301B2" w:rsidRPr="00136C4C">
          <w:rPr>
            <w:rFonts w:ascii="宋体" w:hAnsi="宋体"/>
            <w:noProof/>
            <w:webHidden/>
            <w:sz w:val="28"/>
            <w:szCs w:val="28"/>
          </w:rPr>
          <w:fldChar w:fldCharType="end"/>
        </w:r>
      </w:hyperlink>
    </w:p>
    <w:p w14:paraId="10F01B41" w14:textId="48F66017" w:rsidR="002301B2" w:rsidRPr="00136C4C" w:rsidRDefault="005B6C2B" w:rsidP="00136C4C">
      <w:pPr>
        <w:pStyle w:val="21"/>
        <w:tabs>
          <w:tab w:val="right" w:leader="dot" w:pos="8296"/>
        </w:tabs>
        <w:spacing w:beforeLines="0" w:after="156" w:line="460" w:lineRule="exact"/>
        <w:ind w:firstLine="560"/>
        <w:rPr>
          <w:rFonts w:ascii="宋体" w:hAnsi="宋体" w:cstheme="minorBidi"/>
          <w:noProof/>
          <w:kern w:val="2"/>
          <w:sz w:val="28"/>
          <w:szCs w:val="28"/>
        </w:rPr>
      </w:pPr>
      <w:hyperlink w:anchor="_Toc37698985" w:history="1">
        <w:r w:rsidR="002301B2" w:rsidRPr="00136C4C">
          <w:rPr>
            <w:rStyle w:val="ad"/>
            <w:rFonts w:ascii="宋体" w:hAnsi="宋体"/>
            <w:noProof/>
            <w:sz w:val="28"/>
            <w:szCs w:val="28"/>
          </w:rPr>
          <w:t>第三节A银行中间业务成本核算现状</w:t>
        </w:r>
        <w:r w:rsidR="002301B2" w:rsidRPr="00136C4C">
          <w:rPr>
            <w:rFonts w:ascii="宋体" w:hAnsi="宋体"/>
            <w:noProof/>
            <w:webHidden/>
            <w:sz w:val="28"/>
            <w:szCs w:val="28"/>
          </w:rPr>
          <w:tab/>
        </w:r>
        <w:r w:rsidR="002301B2" w:rsidRPr="00136C4C">
          <w:rPr>
            <w:rFonts w:ascii="宋体" w:hAnsi="宋体"/>
            <w:noProof/>
            <w:webHidden/>
            <w:sz w:val="28"/>
            <w:szCs w:val="28"/>
          </w:rPr>
          <w:fldChar w:fldCharType="begin"/>
        </w:r>
        <w:r w:rsidR="002301B2" w:rsidRPr="00136C4C">
          <w:rPr>
            <w:rFonts w:ascii="宋体" w:hAnsi="宋体"/>
            <w:noProof/>
            <w:webHidden/>
            <w:sz w:val="28"/>
            <w:szCs w:val="28"/>
          </w:rPr>
          <w:instrText xml:space="preserve"> PAGEREF _Toc37698985 \h </w:instrText>
        </w:r>
        <w:r w:rsidR="002301B2" w:rsidRPr="00136C4C">
          <w:rPr>
            <w:rFonts w:ascii="宋体" w:hAnsi="宋体"/>
            <w:noProof/>
            <w:webHidden/>
            <w:sz w:val="28"/>
            <w:szCs w:val="28"/>
          </w:rPr>
        </w:r>
        <w:r w:rsidR="002301B2" w:rsidRPr="00136C4C">
          <w:rPr>
            <w:rFonts w:ascii="宋体" w:hAnsi="宋体"/>
            <w:noProof/>
            <w:webHidden/>
            <w:sz w:val="28"/>
            <w:szCs w:val="28"/>
          </w:rPr>
          <w:fldChar w:fldCharType="separate"/>
        </w:r>
        <w:r w:rsidR="00FA540A">
          <w:rPr>
            <w:rFonts w:ascii="宋体" w:hAnsi="宋体"/>
            <w:noProof/>
            <w:webHidden/>
            <w:sz w:val="28"/>
            <w:szCs w:val="28"/>
          </w:rPr>
          <w:t>9</w:t>
        </w:r>
        <w:r w:rsidR="002301B2" w:rsidRPr="00136C4C">
          <w:rPr>
            <w:rFonts w:ascii="宋体" w:hAnsi="宋体"/>
            <w:noProof/>
            <w:webHidden/>
            <w:sz w:val="28"/>
            <w:szCs w:val="28"/>
          </w:rPr>
          <w:fldChar w:fldCharType="end"/>
        </w:r>
      </w:hyperlink>
    </w:p>
    <w:p w14:paraId="665256CA" w14:textId="78FF2A21" w:rsidR="002301B2" w:rsidRPr="00136C4C" w:rsidRDefault="005B6C2B" w:rsidP="00136C4C">
      <w:pPr>
        <w:pStyle w:val="31"/>
        <w:tabs>
          <w:tab w:val="right" w:leader="dot" w:pos="8296"/>
        </w:tabs>
        <w:spacing w:beforeLines="0" w:after="156"/>
        <w:ind w:left="960" w:firstLine="560"/>
        <w:rPr>
          <w:rFonts w:ascii="宋体" w:hAnsi="宋体"/>
          <w:noProof/>
          <w:sz w:val="28"/>
          <w:szCs w:val="28"/>
        </w:rPr>
      </w:pPr>
      <w:hyperlink w:anchor="_Toc37698986" w:history="1">
        <w:r w:rsidR="002301B2" w:rsidRPr="00136C4C">
          <w:rPr>
            <w:rStyle w:val="ad"/>
            <w:rFonts w:ascii="宋体" w:hAnsi="宋体"/>
            <w:noProof/>
            <w:sz w:val="28"/>
            <w:szCs w:val="28"/>
          </w:rPr>
          <w:t>一、直接成本核算方法</w:t>
        </w:r>
        <w:r w:rsidR="002301B2" w:rsidRPr="00136C4C">
          <w:rPr>
            <w:rFonts w:ascii="宋体" w:hAnsi="宋体"/>
            <w:noProof/>
            <w:webHidden/>
            <w:sz w:val="28"/>
            <w:szCs w:val="28"/>
          </w:rPr>
          <w:tab/>
        </w:r>
        <w:r w:rsidR="002301B2" w:rsidRPr="00136C4C">
          <w:rPr>
            <w:rFonts w:ascii="宋体" w:hAnsi="宋体"/>
            <w:noProof/>
            <w:webHidden/>
            <w:sz w:val="28"/>
            <w:szCs w:val="28"/>
          </w:rPr>
          <w:fldChar w:fldCharType="begin"/>
        </w:r>
        <w:r w:rsidR="002301B2" w:rsidRPr="00136C4C">
          <w:rPr>
            <w:rFonts w:ascii="宋体" w:hAnsi="宋体"/>
            <w:noProof/>
            <w:webHidden/>
            <w:sz w:val="28"/>
            <w:szCs w:val="28"/>
          </w:rPr>
          <w:instrText xml:space="preserve"> PAGEREF _Toc37698986 \h </w:instrText>
        </w:r>
        <w:r w:rsidR="002301B2" w:rsidRPr="00136C4C">
          <w:rPr>
            <w:rFonts w:ascii="宋体" w:hAnsi="宋体"/>
            <w:noProof/>
            <w:webHidden/>
            <w:sz w:val="28"/>
            <w:szCs w:val="28"/>
          </w:rPr>
        </w:r>
        <w:r w:rsidR="002301B2" w:rsidRPr="00136C4C">
          <w:rPr>
            <w:rFonts w:ascii="宋体" w:hAnsi="宋体"/>
            <w:noProof/>
            <w:webHidden/>
            <w:sz w:val="28"/>
            <w:szCs w:val="28"/>
          </w:rPr>
          <w:fldChar w:fldCharType="separate"/>
        </w:r>
        <w:r w:rsidR="00FA540A">
          <w:rPr>
            <w:rFonts w:ascii="宋体" w:hAnsi="宋体"/>
            <w:noProof/>
            <w:webHidden/>
            <w:sz w:val="28"/>
            <w:szCs w:val="28"/>
          </w:rPr>
          <w:t>10</w:t>
        </w:r>
        <w:r w:rsidR="002301B2" w:rsidRPr="00136C4C">
          <w:rPr>
            <w:rFonts w:ascii="宋体" w:hAnsi="宋体"/>
            <w:noProof/>
            <w:webHidden/>
            <w:sz w:val="28"/>
            <w:szCs w:val="28"/>
          </w:rPr>
          <w:fldChar w:fldCharType="end"/>
        </w:r>
      </w:hyperlink>
    </w:p>
    <w:p w14:paraId="7FD87CD7" w14:textId="0D72975F" w:rsidR="002301B2" w:rsidRPr="00136C4C" w:rsidRDefault="005B6C2B" w:rsidP="00136C4C">
      <w:pPr>
        <w:pStyle w:val="31"/>
        <w:tabs>
          <w:tab w:val="right" w:leader="dot" w:pos="8296"/>
        </w:tabs>
        <w:spacing w:beforeLines="0" w:after="156"/>
        <w:ind w:left="960" w:firstLine="560"/>
        <w:rPr>
          <w:rFonts w:ascii="宋体" w:hAnsi="宋体"/>
          <w:noProof/>
          <w:sz w:val="28"/>
          <w:szCs w:val="28"/>
        </w:rPr>
      </w:pPr>
      <w:hyperlink w:anchor="_Toc37698987" w:history="1">
        <w:r w:rsidR="002301B2" w:rsidRPr="00136C4C">
          <w:rPr>
            <w:rStyle w:val="ad"/>
            <w:rFonts w:ascii="宋体" w:hAnsi="宋体"/>
            <w:noProof/>
            <w:sz w:val="28"/>
            <w:szCs w:val="28"/>
          </w:rPr>
          <w:t>二、间接费用核算方法</w:t>
        </w:r>
        <w:r w:rsidR="002301B2" w:rsidRPr="00136C4C">
          <w:rPr>
            <w:rFonts w:ascii="宋体" w:hAnsi="宋体"/>
            <w:noProof/>
            <w:webHidden/>
            <w:sz w:val="28"/>
            <w:szCs w:val="28"/>
          </w:rPr>
          <w:tab/>
        </w:r>
        <w:r w:rsidR="002301B2" w:rsidRPr="00136C4C">
          <w:rPr>
            <w:rFonts w:ascii="宋体" w:hAnsi="宋体"/>
            <w:noProof/>
            <w:webHidden/>
            <w:sz w:val="28"/>
            <w:szCs w:val="28"/>
          </w:rPr>
          <w:fldChar w:fldCharType="begin"/>
        </w:r>
        <w:r w:rsidR="002301B2" w:rsidRPr="00136C4C">
          <w:rPr>
            <w:rFonts w:ascii="宋体" w:hAnsi="宋体"/>
            <w:noProof/>
            <w:webHidden/>
            <w:sz w:val="28"/>
            <w:szCs w:val="28"/>
          </w:rPr>
          <w:instrText xml:space="preserve"> PAGEREF _Toc37698987 \h </w:instrText>
        </w:r>
        <w:r w:rsidR="002301B2" w:rsidRPr="00136C4C">
          <w:rPr>
            <w:rFonts w:ascii="宋体" w:hAnsi="宋体"/>
            <w:noProof/>
            <w:webHidden/>
            <w:sz w:val="28"/>
            <w:szCs w:val="28"/>
          </w:rPr>
        </w:r>
        <w:r w:rsidR="002301B2" w:rsidRPr="00136C4C">
          <w:rPr>
            <w:rFonts w:ascii="宋体" w:hAnsi="宋体"/>
            <w:noProof/>
            <w:webHidden/>
            <w:sz w:val="28"/>
            <w:szCs w:val="28"/>
          </w:rPr>
          <w:fldChar w:fldCharType="separate"/>
        </w:r>
        <w:r w:rsidR="00FA540A">
          <w:rPr>
            <w:rFonts w:ascii="宋体" w:hAnsi="宋体"/>
            <w:noProof/>
            <w:webHidden/>
            <w:sz w:val="28"/>
            <w:szCs w:val="28"/>
          </w:rPr>
          <w:t>10</w:t>
        </w:r>
        <w:r w:rsidR="002301B2" w:rsidRPr="00136C4C">
          <w:rPr>
            <w:rFonts w:ascii="宋体" w:hAnsi="宋体"/>
            <w:noProof/>
            <w:webHidden/>
            <w:sz w:val="28"/>
            <w:szCs w:val="28"/>
          </w:rPr>
          <w:fldChar w:fldCharType="end"/>
        </w:r>
      </w:hyperlink>
    </w:p>
    <w:p w14:paraId="2F3A2ECE" w14:textId="4B901013" w:rsidR="002301B2" w:rsidRPr="00136C4C" w:rsidRDefault="005B6C2B" w:rsidP="00136C4C">
      <w:pPr>
        <w:pStyle w:val="21"/>
        <w:tabs>
          <w:tab w:val="right" w:leader="dot" w:pos="8296"/>
        </w:tabs>
        <w:spacing w:beforeLines="0" w:after="156" w:line="460" w:lineRule="exact"/>
        <w:ind w:firstLine="560"/>
        <w:rPr>
          <w:rFonts w:ascii="宋体" w:hAnsi="宋体" w:cstheme="minorBidi"/>
          <w:noProof/>
          <w:kern w:val="2"/>
          <w:sz w:val="28"/>
          <w:szCs w:val="28"/>
        </w:rPr>
      </w:pPr>
      <w:hyperlink w:anchor="_Toc37698988" w:history="1">
        <w:r w:rsidR="002301B2" w:rsidRPr="00136C4C">
          <w:rPr>
            <w:rStyle w:val="ad"/>
            <w:rFonts w:ascii="宋体" w:hAnsi="宋体"/>
            <w:noProof/>
            <w:sz w:val="28"/>
            <w:szCs w:val="28"/>
          </w:rPr>
          <w:t>第四节A银行中间业务成本核算的现状问题</w:t>
        </w:r>
        <w:r w:rsidR="002301B2" w:rsidRPr="00136C4C">
          <w:rPr>
            <w:rFonts w:ascii="宋体" w:hAnsi="宋体"/>
            <w:noProof/>
            <w:webHidden/>
            <w:sz w:val="28"/>
            <w:szCs w:val="28"/>
          </w:rPr>
          <w:tab/>
        </w:r>
        <w:r w:rsidR="002301B2" w:rsidRPr="00136C4C">
          <w:rPr>
            <w:rFonts w:ascii="宋体" w:hAnsi="宋体"/>
            <w:noProof/>
            <w:webHidden/>
            <w:sz w:val="28"/>
            <w:szCs w:val="28"/>
          </w:rPr>
          <w:fldChar w:fldCharType="begin"/>
        </w:r>
        <w:r w:rsidR="002301B2" w:rsidRPr="00136C4C">
          <w:rPr>
            <w:rFonts w:ascii="宋体" w:hAnsi="宋体"/>
            <w:noProof/>
            <w:webHidden/>
            <w:sz w:val="28"/>
            <w:szCs w:val="28"/>
          </w:rPr>
          <w:instrText xml:space="preserve"> PAGEREF _Toc37698988 \h </w:instrText>
        </w:r>
        <w:r w:rsidR="002301B2" w:rsidRPr="00136C4C">
          <w:rPr>
            <w:rFonts w:ascii="宋体" w:hAnsi="宋体"/>
            <w:noProof/>
            <w:webHidden/>
            <w:sz w:val="28"/>
            <w:szCs w:val="28"/>
          </w:rPr>
        </w:r>
        <w:r w:rsidR="002301B2" w:rsidRPr="00136C4C">
          <w:rPr>
            <w:rFonts w:ascii="宋体" w:hAnsi="宋体"/>
            <w:noProof/>
            <w:webHidden/>
            <w:sz w:val="28"/>
            <w:szCs w:val="28"/>
          </w:rPr>
          <w:fldChar w:fldCharType="separate"/>
        </w:r>
        <w:r w:rsidR="00FA540A">
          <w:rPr>
            <w:rFonts w:ascii="宋体" w:hAnsi="宋体"/>
            <w:noProof/>
            <w:webHidden/>
            <w:sz w:val="28"/>
            <w:szCs w:val="28"/>
          </w:rPr>
          <w:t>10</w:t>
        </w:r>
        <w:r w:rsidR="002301B2" w:rsidRPr="00136C4C">
          <w:rPr>
            <w:rFonts w:ascii="宋体" w:hAnsi="宋体"/>
            <w:noProof/>
            <w:webHidden/>
            <w:sz w:val="28"/>
            <w:szCs w:val="28"/>
          </w:rPr>
          <w:fldChar w:fldCharType="end"/>
        </w:r>
      </w:hyperlink>
    </w:p>
    <w:p w14:paraId="6622617C" w14:textId="0DE2F7E4" w:rsidR="002301B2" w:rsidRPr="00136C4C" w:rsidRDefault="005B6C2B" w:rsidP="00136C4C">
      <w:pPr>
        <w:pStyle w:val="31"/>
        <w:tabs>
          <w:tab w:val="right" w:leader="dot" w:pos="8296"/>
        </w:tabs>
        <w:spacing w:beforeLines="0" w:after="156"/>
        <w:ind w:left="960" w:firstLine="560"/>
        <w:rPr>
          <w:rFonts w:ascii="宋体" w:hAnsi="宋体"/>
          <w:noProof/>
          <w:sz w:val="28"/>
          <w:szCs w:val="28"/>
        </w:rPr>
      </w:pPr>
      <w:hyperlink w:anchor="_Toc37698989" w:history="1">
        <w:r w:rsidR="002301B2" w:rsidRPr="00136C4C">
          <w:rPr>
            <w:rStyle w:val="ad"/>
            <w:rFonts w:ascii="宋体" w:hAnsi="宋体"/>
            <w:noProof/>
            <w:sz w:val="28"/>
            <w:szCs w:val="28"/>
          </w:rPr>
          <w:t>一、成本管理意识薄弱</w:t>
        </w:r>
        <w:r w:rsidR="002301B2" w:rsidRPr="00136C4C">
          <w:rPr>
            <w:rFonts w:ascii="宋体" w:hAnsi="宋体"/>
            <w:noProof/>
            <w:webHidden/>
            <w:sz w:val="28"/>
            <w:szCs w:val="28"/>
          </w:rPr>
          <w:tab/>
        </w:r>
        <w:r w:rsidR="002301B2" w:rsidRPr="00136C4C">
          <w:rPr>
            <w:rFonts w:ascii="宋体" w:hAnsi="宋体"/>
            <w:noProof/>
            <w:webHidden/>
            <w:sz w:val="28"/>
            <w:szCs w:val="28"/>
          </w:rPr>
          <w:fldChar w:fldCharType="begin"/>
        </w:r>
        <w:r w:rsidR="002301B2" w:rsidRPr="00136C4C">
          <w:rPr>
            <w:rFonts w:ascii="宋体" w:hAnsi="宋体"/>
            <w:noProof/>
            <w:webHidden/>
            <w:sz w:val="28"/>
            <w:szCs w:val="28"/>
          </w:rPr>
          <w:instrText xml:space="preserve"> PAGEREF _Toc37698989 \h </w:instrText>
        </w:r>
        <w:r w:rsidR="002301B2" w:rsidRPr="00136C4C">
          <w:rPr>
            <w:rFonts w:ascii="宋体" w:hAnsi="宋体"/>
            <w:noProof/>
            <w:webHidden/>
            <w:sz w:val="28"/>
            <w:szCs w:val="28"/>
          </w:rPr>
        </w:r>
        <w:r w:rsidR="002301B2" w:rsidRPr="00136C4C">
          <w:rPr>
            <w:rFonts w:ascii="宋体" w:hAnsi="宋体"/>
            <w:noProof/>
            <w:webHidden/>
            <w:sz w:val="28"/>
            <w:szCs w:val="28"/>
          </w:rPr>
          <w:fldChar w:fldCharType="separate"/>
        </w:r>
        <w:r w:rsidR="00FA540A">
          <w:rPr>
            <w:rFonts w:ascii="宋体" w:hAnsi="宋体"/>
            <w:noProof/>
            <w:webHidden/>
            <w:sz w:val="28"/>
            <w:szCs w:val="28"/>
          </w:rPr>
          <w:t>10</w:t>
        </w:r>
        <w:r w:rsidR="002301B2" w:rsidRPr="00136C4C">
          <w:rPr>
            <w:rFonts w:ascii="宋体" w:hAnsi="宋体"/>
            <w:noProof/>
            <w:webHidden/>
            <w:sz w:val="28"/>
            <w:szCs w:val="28"/>
          </w:rPr>
          <w:fldChar w:fldCharType="end"/>
        </w:r>
      </w:hyperlink>
    </w:p>
    <w:p w14:paraId="5002CB48" w14:textId="3D30902D" w:rsidR="002301B2" w:rsidRPr="00136C4C" w:rsidRDefault="005B6C2B" w:rsidP="00136C4C">
      <w:pPr>
        <w:pStyle w:val="31"/>
        <w:tabs>
          <w:tab w:val="right" w:leader="dot" w:pos="8296"/>
        </w:tabs>
        <w:spacing w:beforeLines="0" w:after="156"/>
        <w:ind w:left="960" w:firstLine="560"/>
        <w:rPr>
          <w:rFonts w:ascii="宋体" w:hAnsi="宋体"/>
          <w:noProof/>
          <w:sz w:val="28"/>
          <w:szCs w:val="28"/>
        </w:rPr>
      </w:pPr>
      <w:hyperlink w:anchor="_Toc37698990" w:history="1">
        <w:r w:rsidR="002301B2" w:rsidRPr="00136C4C">
          <w:rPr>
            <w:rStyle w:val="ad"/>
            <w:rFonts w:ascii="宋体" w:hAnsi="宋体"/>
            <w:noProof/>
            <w:sz w:val="28"/>
            <w:szCs w:val="28"/>
          </w:rPr>
          <w:t>二、中间业务的成本核算意识淡薄</w:t>
        </w:r>
        <w:r w:rsidR="002301B2" w:rsidRPr="00136C4C">
          <w:rPr>
            <w:rFonts w:ascii="宋体" w:hAnsi="宋体"/>
            <w:noProof/>
            <w:webHidden/>
            <w:sz w:val="28"/>
            <w:szCs w:val="28"/>
          </w:rPr>
          <w:tab/>
        </w:r>
        <w:r w:rsidR="002301B2" w:rsidRPr="00136C4C">
          <w:rPr>
            <w:rFonts w:ascii="宋体" w:hAnsi="宋体"/>
            <w:noProof/>
            <w:webHidden/>
            <w:sz w:val="28"/>
            <w:szCs w:val="28"/>
          </w:rPr>
          <w:fldChar w:fldCharType="begin"/>
        </w:r>
        <w:r w:rsidR="002301B2" w:rsidRPr="00136C4C">
          <w:rPr>
            <w:rFonts w:ascii="宋体" w:hAnsi="宋体"/>
            <w:noProof/>
            <w:webHidden/>
            <w:sz w:val="28"/>
            <w:szCs w:val="28"/>
          </w:rPr>
          <w:instrText xml:space="preserve"> PAGEREF _Toc37698990 \h </w:instrText>
        </w:r>
        <w:r w:rsidR="002301B2" w:rsidRPr="00136C4C">
          <w:rPr>
            <w:rFonts w:ascii="宋体" w:hAnsi="宋体"/>
            <w:noProof/>
            <w:webHidden/>
            <w:sz w:val="28"/>
            <w:szCs w:val="28"/>
          </w:rPr>
        </w:r>
        <w:r w:rsidR="002301B2" w:rsidRPr="00136C4C">
          <w:rPr>
            <w:rFonts w:ascii="宋体" w:hAnsi="宋体"/>
            <w:noProof/>
            <w:webHidden/>
            <w:sz w:val="28"/>
            <w:szCs w:val="28"/>
          </w:rPr>
          <w:fldChar w:fldCharType="separate"/>
        </w:r>
        <w:r w:rsidR="00FA540A">
          <w:rPr>
            <w:rFonts w:ascii="宋体" w:hAnsi="宋体"/>
            <w:noProof/>
            <w:webHidden/>
            <w:sz w:val="28"/>
            <w:szCs w:val="28"/>
          </w:rPr>
          <w:t>11</w:t>
        </w:r>
        <w:r w:rsidR="002301B2" w:rsidRPr="00136C4C">
          <w:rPr>
            <w:rFonts w:ascii="宋体" w:hAnsi="宋体"/>
            <w:noProof/>
            <w:webHidden/>
            <w:sz w:val="28"/>
            <w:szCs w:val="28"/>
          </w:rPr>
          <w:fldChar w:fldCharType="end"/>
        </w:r>
      </w:hyperlink>
    </w:p>
    <w:p w14:paraId="163D5EF4" w14:textId="79EB20BC" w:rsidR="002301B2" w:rsidRPr="00136C4C" w:rsidRDefault="005B6C2B" w:rsidP="00136C4C">
      <w:pPr>
        <w:pStyle w:val="31"/>
        <w:tabs>
          <w:tab w:val="right" w:leader="dot" w:pos="8296"/>
        </w:tabs>
        <w:spacing w:beforeLines="0" w:after="156"/>
        <w:ind w:left="960" w:firstLine="560"/>
        <w:rPr>
          <w:rFonts w:ascii="宋体" w:hAnsi="宋体"/>
          <w:noProof/>
          <w:sz w:val="28"/>
          <w:szCs w:val="28"/>
        </w:rPr>
      </w:pPr>
      <w:hyperlink w:anchor="_Toc37698991" w:history="1">
        <w:r w:rsidR="002301B2" w:rsidRPr="00136C4C">
          <w:rPr>
            <w:rStyle w:val="ad"/>
            <w:rFonts w:ascii="宋体" w:hAnsi="宋体"/>
            <w:noProof/>
            <w:sz w:val="28"/>
            <w:szCs w:val="28"/>
          </w:rPr>
          <w:t>三、没有建立统一的中间业务定价体系</w:t>
        </w:r>
        <w:r w:rsidR="002301B2" w:rsidRPr="00136C4C">
          <w:rPr>
            <w:rFonts w:ascii="宋体" w:hAnsi="宋体"/>
            <w:noProof/>
            <w:webHidden/>
            <w:sz w:val="28"/>
            <w:szCs w:val="28"/>
          </w:rPr>
          <w:tab/>
        </w:r>
        <w:r w:rsidR="002301B2" w:rsidRPr="00136C4C">
          <w:rPr>
            <w:rFonts w:ascii="宋体" w:hAnsi="宋体"/>
            <w:noProof/>
            <w:webHidden/>
            <w:sz w:val="28"/>
            <w:szCs w:val="28"/>
          </w:rPr>
          <w:fldChar w:fldCharType="begin"/>
        </w:r>
        <w:r w:rsidR="002301B2" w:rsidRPr="00136C4C">
          <w:rPr>
            <w:rFonts w:ascii="宋体" w:hAnsi="宋体"/>
            <w:noProof/>
            <w:webHidden/>
            <w:sz w:val="28"/>
            <w:szCs w:val="28"/>
          </w:rPr>
          <w:instrText xml:space="preserve"> PAGEREF _Toc37698991 \h </w:instrText>
        </w:r>
        <w:r w:rsidR="002301B2" w:rsidRPr="00136C4C">
          <w:rPr>
            <w:rFonts w:ascii="宋体" w:hAnsi="宋体"/>
            <w:noProof/>
            <w:webHidden/>
            <w:sz w:val="28"/>
            <w:szCs w:val="28"/>
          </w:rPr>
        </w:r>
        <w:r w:rsidR="002301B2" w:rsidRPr="00136C4C">
          <w:rPr>
            <w:rFonts w:ascii="宋体" w:hAnsi="宋体"/>
            <w:noProof/>
            <w:webHidden/>
            <w:sz w:val="28"/>
            <w:szCs w:val="28"/>
          </w:rPr>
          <w:fldChar w:fldCharType="separate"/>
        </w:r>
        <w:r w:rsidR="00FA540A">
          <w:rPr>
            <w:rFonts w:ascii="宋体" w:hAnsi="宋体"/>
            <w:noProof/>
            <w:webHidden/>
            <w:sz w:val="28"/>
            <w:szCs w:val="28"/>
          </w:rPr>
          <w:t>11</w:t>
        </w:r>
        <w:r w:rsidR="002301B2" w:rsidRPr="00136C4C">
          <w:rPr>
            <w:rFonts w:ascii="宋体" w:hAnsi="宋体"/>
            <w:noProof/>
            <w:webHidden/>
            <w:sz w:val="28"/>
            <w:szCs w:val="28"/>
          </w:rPr>
          <w:fldChar w:fldCharType="end"/>
        </w:r>
      </w:hyperlink>
    </w:p>
    <w:p w14:paraId="4B70694B" w14:textId="23610744" w:rsidR="002301B2" w:rsidRPr="00136C4C" w:rsidRDefault="005B6C2B" w:rsidP="00136C4C">
      <w:pPr>
        <w:pStyle w:val="31"/>
        <w:tabs>
          <w:tab w:val="right" w:leader="dot" w:pos="8296"/>
        </w:tabs>
        <w:spacing w:beforeLines="0" w:after="156"/>
        <w:ind w:left="960" w:firstLine="560"/>
        <w:rPr>
          <w:rFonts w:ascii="宋体" w:hAnsi="宋体"/>
          <w:noProof/>
          <w:sz w:val="28"/>
          <w:szCs w:val="28"/>
        </w:rPr>
      </w:pPr>
      <w:hyperlink w:anchor="_Toc37698992" w:history="1">
        <w:r w:rsidR="002301B2" w:rsidRPr="00136C4C">
          <w:rPr>
            <w:rStyle w:val="ad"/>
            <w:rFonts w:ascii="宋体" w:hAnsi="宋体"/>
            <w:noProof/>
            <w:sz w:val="28"/>
            <w:szCs w:val="28"/>
          </w:rPr>
          <w:t>四、缺少具有综合素质的人才</w:t>
        </w:r>
        <w:r w:rsidR="002301B2" w:rsidRPr="00136C4C">
          <w:rPr>
            <w:rFonts w:ascii="宋体" w:hAnsi="宋体"/>
            <w:noProof/>
            <w:webHidden/>
            <w:sz w:val="28"/>
            <w:szCs w:val="28"/>
          </w:rPr>
          <w:tab/>
        </w:r>
        <w:r w:rsidR="002301B2" w:rsidRPr="00136C4C">
          <w:rPr>
            <w:rFonts w:ascii="宋体" w:hAnsi="宋体"/>
            <w:noProof/>
            <w:webHidden/>
            <w:sz w:val="28"/>
            <w:szCs w:val="28"/>
          </w:rPr>
          <w:fldChar w:fldCharType="begin"/>
        </w:r>
        <w:r w:rsidR="002301B2" w:rsidRPr="00136C4C">
          <w:rPr>
            <w:rFonts w:ascii="宋体" w:hAnsi="宋体"/>
            <w:noProof/>
            <w:webHidden/>
            <w:sz w:val="28"/>
            <w:szCs w:val="28"/>
          </w:rPr>
          <w:instrText xml:space="preserve"> PAGEREF _Toc37698992 \h </w:instrText>
        </w:r>
        <w:r w:rsidR="002301B2" w:rsidRPr="00136C4C">
          <w:rPr>
            <w:rFonts w:ascii="宋体" w:hAnsi="宋体"/>
            <w:noProof/>
            <w:webHidden/>
            <w:sz w:val="28"/>
            <w:szCs w:val="28"/>
          </w:rPr>
        </w:r>
        <w:r w:rsidR="002301B2" w:rsidRPr="00136C4C">
          <w:rPr>
            <w:rFonts w:ascii="宋体" w:hAnsi="宋体"/>
            <w:noProof/>
            <w:webHidden/>
            <w:sz w:val="28"/>
            <w:szCs w:val="28"/>
          </w:rPr>
          <w:fldChar w:fldCharType="separate"/>
        </w:r>
        <w:r w:rsidR="00FA540A">
          <w:rPr>
            <w:rFonts w:ascii="宋体" w:hAnsi="宋体"/>
            <w:noProof/>
            <w:webHidden/>
            <w:sz w:val="28"/>
            <w:szCs w:val="28"/>
          </w:rPr>
          <w:t>11</w:t>
        </w:r>
        <w:r w:rsidR="002301B2" w:rsidRPr="00136C4C">
          <w:rPr>
            <w:rFonts w:ascii="宋体" w:hAnsi="宋体"/>
            <w:noProof/>
            <w:webHidden/>
            <w:sz w:val="28"/>
            <w:szCs w:val="28"/>
          </w:rPr>
          <w:fldChar w:fldCharType="end"/>
        </w:r>
      </w:hyperlink>
    </w:p>
    <w:p w14:paraId="328433FE" w14:textId="58848A69" w:rsidR="002301B2" w:rsidRPr="00136C4C" w:rsidRDefault="005B6C2B" w:rsidP="00136C4C">
      <w:pPr>
        <w:pStyle w:val="31"/>
        <w:tabs>
          <w:tab w:val="right" w:leader="dot" w:pos="8296"/>
        </w:tabs>
        <w:spacing w:beforeLines="0" w:after="156"/>
        <w:ind w:left="960" w:firstLine="560"/>
        <w:rPr>
          <w:rFonts w:ascii="宋体" w:hAnsi="宋体"/>
          <w:noProof/>
          <w:sz w:val="28"/>
          <w:szCs w:val="28"/>
        </w:rPr>
      </w:pPr>
      <w:hyperlink w:anchor="_Toc37698993" w:history="1">
        <w:r w:rsidR="002301B2" w:rsidRPr="00136C4C">
          <w:rPr>
            <w:rStyle w:val="ad"/>
            <w:rFonts w:ascii="宋体" w:hAnsi="宋体"/>
            <w:noProof/>
            <w:sz w:val="28"/>
            <w:szCs w:val="28"/>
          </w:rPr>
          <w:t>五、缺乏强大的成本管理系统</w:t>
        </w:r>
        <w:r w:rsidR="002301B2" w:rsidRPr="00136C4C">
          <w:rPr>
            <w:rFonts w:ascii="宋体" w:hAnsi="宋体"/>
            <w:noProof/>
            <w:webHidden/>
            <w:sz w:val="28"/>
            <w:szCs w:val="28"/>
          </w:rPr>
          <w:tab/>
        </w:r>
        <w:r w:rsidR="002301B2" w:rsidRPr="00136C4C">
          <w:rPr>
            <w:rFonts w:ascii="宋体" w:hAnsi="宋体"/>
            <w:noProof/>
            <w:webHidden/>
            <w:sz w:val="28"/>
            <w:szCs w:val="28"/>
          </w:rPr>
          <w:fldChar w:fldCharType="begin"/>
        </w:r>
        <w:r w:rsidR="002301B2" w:rsidRPr="00136C4C">
          <w:rPr>
            <w:rFonts w:ascii="宋体" w:hAnsi="宋体"/>
            <w:noProof/>
            <w:webHidden/>
            <w:sz w:val="28"/>
            <w:szCs w:val="28"/>
          </w:rPr>
          <w:instrText xml:space="preserve"> PAGEREF _Toc37698993 \h </w:instrText>
        </w:r>
        <w:r w:rsidR="002301B2" w:rsidRPr="00136C4C">
          <w:rPr>
            <w:rFonts w:ascii="宋体" w:hAnsi="宋体"/>
            <w:noProof/>
            <w:webHidden/>
            <w:sz w:val="28"/>
            <w:szCs w:val="28"/>
          </w:rPr>
        </w:r>
        <w:r w:rsidR="002301B2" w:rsidRPr="00136C4C">
          <w:rPr>
            <w:rFonts w:ascii="宋体" w:hAnsi="宋体"/>
            <w:noProof/>
            <w:webHidden/>
            <w:sz w:val="28"/>
            <w:szCs w:val="28"/>
          </w:rPr>
          <w:fldChar w:fldCharType="separate"/>
        </w:r>
        <w:r w:rsidR="00FA540A">
          <w:rPr>
            <w:rFonts w:ascii="宋体" w:hAnsi="宋体"/>
            <w:noProof/>
            <w:webHidden/>
            <w:sz w:val="28"/>
            <w:szCs w:val="28"/>
          </w:rPr>
          <w:t>12</w:t>
        </w:r>
        <w:r w:rsidR="002301B2" w:rsidRPr="00136C4C">
          <w:rPr>
            <w:rFonts w:ascii="宋体" w:hAnsi="宋体"/>
            <w:noProof/>
            <w:webHidden/>
            <w:sz w:val="28"/>
            <w:szCs w:val="28"/>
          </w:rPr>
          <w:fldChar w:fldCharType="end"/>
        </w:r>
      </w:hyperlink>
    </w:p>
    <w:p w14:paraId="14CB77A2" w14:textId="426DB0C3" w:rsidR="002301B2" w:rsidRPr="00136C4C" w:rsidRDefault="005B6C2B" w:rsidP="00136C4C">
      <w:pPr>
        <w:pStyle w:val="11"/>
        <w:tabs>
          <w:tab w:val="right" w:leader="dot" w:pos="8296"/>
        </w:tabs>
        <w:spacing w:beforeLines="0" w:after="156" w:line="460" w:lineRule="exact"/>
        <w:ind w:firstLine="560"/>
        <w:rPr>
          <w:rFonts w:ascii="宋体" w:hAnsi="宋体" w:cstheme="minorBidi"/>
          <w:noProof/>
          <w:kern w:val="2"/>
          <w:sz w:val="28"/>
          <w:szCs w:val="28"/>
        </w:rPr>
      </w:pPr>
      <w:hyperlink w:anchor="_Toc37698994" w:history="1">
        <w:r w:rsidR="002301B2" w:rsidRPr="00136C4C">
          <w:rPr>
            <w:rStyle w:val="ad"/>
            <w:rFonts w:ascii="宋体" w:hAnsi="宋体"/>
            <w:noProof/>
            <w:sz w:val="28"/>
            <w:szCs w:val="28"/>
          </w:rPr>
          <w:t>第四章A银行应用作业成本法的必要性及可行性分析</w:t>
        </w:r>
        <w:r w:rsidR="002301B2" w:rsidRPr="00136C4C">
          <w:rPr>
            <w:rFonts w:ascii="宋体" w:hAnsi="宋体"/>
            <w:noProof/>
            <w:webHidden/>
            <w:sz w:val="28"/>
            <w:szCs w:val="28"/>
          </w:rPr>
          <w:tab/>
        </w:r>
        <w:r w:rsidR="002301B2" w:rsidRPr="00136C4C">
          <w:rPr>
            <w:rFonts w:ascii="宋体" w:hAnsi="宋体"/>
            <w:noProof/>
            <w:webHidden/>
            <w:sz w:val="28"/>
            <w:szCs w:val="28"/>
          </w:rPr>
          <w:fldChar w:fldCharType="begin"/>
        </w:r>
        <w:r w:rsidR="002301B2" w:rsidRPr="00136C4C">
          <w:rPr>
            <w:rFonts w:ascii="宋体" w:hAnsi="宋体"/>
            <w:noProof/>
            <w:webHidden/>
            <w:sz w:val="28"/>
            <w:szCs w:val="28"/>
          </w:rPr>
          <w:instrText xml:space="preserve"> PAGEREF _Toc37698994 \h </w:instrText>
        </w:r>
        <w:r w:rsidR="002301B2" w:rsidRPr="00136C4C">
          <w:rPr>
            <w:rFonts w:ascii="宋体" w:hAnsi="宋体"/>
            <w:noProof/>
            <w:webHidden/>
            <w:sz w:val="28"/>
            <w:szCs w:val="28"/>
          </w:rPr>
        </w:r>
        <w:r w:rsidR="002301B2" w:rsidRPr="00136C4C">
          <w:rPr>
            <w:rFonts w:ascii="宋体" w:hAnsi="宋体"/>
            <w:noProof/>
            <w:webHidden/>
            <w:sz w:val="28"/>
            <w:szCs w:val="28"/>
          </w:rPr>
          <w:fldChar w:fldCharType="separate"/>
        </w:r>
        <w:r w:rsidR="00FA540A">
          <w:rPr>
            <w:rFonts w:ascii="宋体" w:hAnsi="宋体"/>
            <w:noProof/>
            <w:webHidden/>
            <w:sz w:val="28"/>
            <w:szCs w:val="28"/>
          </w:rPr>
          <w:t>13</w:t>
        </w:r>
        <w:r w:rsidR="002301B2" w:rsidRPr="00136C4C">
          <w:rPr>
            <w:rFonts w:ascii="宋体" w:hAnsi="宋体"/>
            <w:noProof/>
            <w:webHidden/>
            <w:sz w:val="28"/>
            <w:szCs w:val="28"/>
          </w:rPr>
          <w:fldChar w:fldCharType="end"/>
        </w:r>
      </w:hyperlink>
    </w:p>
    <w:p w14:paraId="5CB94BF4" w14:textId="5FD9567A" w:rsidR="002301B2" w:rsidRPr="00136C4C" w:rsidRDefault="005B6C2B" w:rsidP="00136C4C">
      <w:pPr>
        <w:pStyle w:val="21"/>
        <w:tabs>
          <w:tab w:val="right" w:leader="dot" w:pos="8296"/>
        </w:tabs>
        <w:spacing w:beforeLines="0" w:after="156" w:line="460" w:lineRule="exact"/>
        <w:ind w:firstLine="560"/>
        <w:rPr>
          <w:rFonts w:ascii="宋体" w:hAnsi="宋体" w:cstheme="minorBidi"/>
          <w:noProof/>
          <w:kern w:val="2"/>
          <w:sz w:val="28"/>
          <w:szCs w:val="28"/>
        </w:rPr>
      </w:pPr>
      <w:hyperlink w:anchor="_Toc37698995" w:history="1">
        <w:r w:rsidR="002301B2" w:rsidRPr="00136C4C">
          <w:rPr>
            <w:rStyle w:val="ad"/>
            <w:rFonts w:ascii="宋体" w:hAnsi="宋体"/>
            <w:noProof/>
            <w:sz w:val="28"/>
            <w:szCs w:val="28"/>
          </w:rPr>
          <w:t>第一节 A银行应用作业成本法进行中间业务成本管理的必要性</w:t>
        </w:r>
        <w:r w:rsidR="002301B2" w:rsidRPr="00136C4C">
          <w:rPr>
            <w:rFonts w:ascii="宋体" w:hAnsi="宋体"/>
            <w:noProof/>
            <w:webHidden/>
            <w:sz w:val="28"/>
            <w:szCs w:val="28"/>
          </w:rPr>
          <w:tab/>
        </w:r>
        <w:r w:rsidR="002301B2" w:rsidRPr="00136C4C">
          <w:rPr>
            <w:rFonts w:ascii="宋体" w:hAnsi="宋体"/>
            <w:noProof/>
            <w:webHidden/>
            <w:sz w:val="28"/>
            <w:szCs w:val="28"/>
          </w:rPr>
          <w:fldChar w:fldCharType="begin"/>
        </w:r>
        <w:r w:rsidR="002301B2" w:rsidRPr="00136C4C">
          <w:rPr>
            <w:rFonts w:ascii="宋体" w:hAnsi="宋体"/>
            <w:noProof/>
            <w:webHidden/>
            <w:sz w:val="28"/>
            <w:szCs w:val="28"/>
          </w:rPr>
          <w:instrText xml:space="preserve"> PAGEREF _Toc37698995 \h </w:instrText>
        </w:r>
        <w:r w:rsidR="002301B2" w:rsidRPr="00136C4C">
          <w:rPr>
            <w:rFonts w:ascii="宋体" w:hAnsi="宋体"/>
            <w:noProof/>
            <w:webHidden/>
            <w:sz w:val="28"/>
            <w:szCs w:val="28"/>
          </w:rPr>
        </w:r>
        <w:r w:rsidR="002301B2" w:rsidRPr="00136C4C">
          <w:rPr>
            <w:rFonts w:ascii="宋体" w:hAnsi="宋体"/>
            <w:noProof/>
            <w:webHidden/>
            <w:sz w:val="28"/>
            <w:szCs w:val="28"/>
          </w:rPr>
          <w:fldChar w:fldCharType="separate"/>
        </w:r>
        <w:r w:rsidR="00FA540A">
          <w:rPr>
            <w:rFonts w:ascii="宋体" w:hAnsi="宋体"/>
            <w:noProof/>
            <w:webHidden/>
            <w:sz w:val="28"/>
            <w:szCs w:val="28"/>
          </w:rPr>
          <w:t>13</w:t>
        </w:r>
        <w:r w:rsidR="002301B2" w:rsidRPr="00136C4C">
          <w:rPr>
            <w:rFonts w:ascii="宋体" w:hAnsi="宋体"/>
            <w:noProof/>
            <w:webHidden/>
            <w:sz w:val="28"/>
            <w:szCs w:val="28"/>
          </w:rPr>
          <w:fldChar w:fldCharType="end"/>
        </w:r>
      </w:hyperlink>
    </w:p>
    <w:p w14:paraId="4BA3C221" w14:textId="7C8A51F4" w:rsidR="002301B2" w:rsidRPr="00136C4C" w:rsidRDefault="005B6C2B" w:rsidP="00136C4C">
      <w:pPr>
        <w:pStyle w:val="31"/>
        <w:tabs>
          <w:tab w:val="right" w:leader="dot" w:pos="8296"/>
        </w:tabs>
        <w:spacing w:beforeLines="0" w:after="156"/>
        <w:ind w:left="960" w:firstLine="560"/>
        <w:rPr>
          <w:rFonts w:ascii="宋体" w:hAnsi="宋体"/>
          <w:noProof/>
          <w:sz w:val="28"/>
          <w:szCs w:val="28"/>
        </w:rPr>
      </w:pPr>
      <w:hyperlink w:anchor="_Toc37698996" w:history="1">
        <w:r w:rsidR="002301B2" w:rsidRPr="00136C4C">
          <w:rPr>
            <w:rStyle w:val="ad"/>
            <w:rFonts w:ascii="宋体" w:hAnsi="宋体"/>
            <w:noProof/>
            <w:sz w:val="28"/>
            <w:szCs w:val="28"/>
          </w:rPr>
          <w:t>一、传统的成本核算方法可能导致成本失真</w:t>
        </w:r>
        <w:r w:rsidR="002301B2" w:rsidRPr="00136C4C">
          <w:rPr>
            <w:rFonts w:ascii="宋体" w:hAnsi="宋体"/>
            <w:noProof/>
            <w:webHidden/>
            <w:sz w:val="28"/>
            <w:szCs w:val="28"/>
          </w:rPr>
          <w:tab/>
        </w:r>
        <w:r w:rsidR="002301B2" w:rsidRPr="00136C4C">
          <w:rPr>
            <w:rFonts w:ascii="宋体" w:hAnsi="宋体"/>
            <w:noProof/>
            <w:webHidden/>
            <w:sz w:val="28"/>
            <w:szCs w:val="28"/>
          </w:rPr>
          <w:fldChar w:fldCharType="begin"/>
        </w:r>
        <w:r w:rsidR="002301B2" w:rsidRPr="00136C4C">
          <w:rPr>
            <w:rFonts w:ascii="宋体" w:hAnsi="宋体"/>
            <w:noProof/>
            <w:webHidden/>
            <w:sz w:val="28"/>
            <w:szCs w:val="28"/>
          </w:rPr>
          <w:instrText xml:space="preserve"> PAGEREF _Toc37698996 \h </w:instrText>
        </w:r>
        <w:r w:rsidR="002301B2" w:rsidRPr="00136C4C">
          <w:rPr>
            <w:rFonts w:ascii="宋体" w:hAnsi="宋体"/>
            <w:noProof/>
            <w:webHidden/>
            <w:sz w:val="28"/>
            <w:szCs w:val="28"/>
          </w:rPr>
        </w:r>
        <w:r w:rsidR="002301B2" w:rsidRPr="00136C4C">
          <w:rPr>
            <w:rFonts w:ascii="宋体" w:hAnsi="宋体"/>
            <w:noProof/>
            <w:webHidden/>
            <w:sz w:val="28"/>
            <w:szCs w:val="28"/>
          </w:rPr>
          <w:fldChar w:fldCharType="separate"/>
        </w:r>
        <w:r w:rsidR="00FA540A">
          <w:rPr>
            <w:rFonts w:ascii="宋体" w:hAnsi="宋体"/>
            <w:noProof/>
            <w:webHidden/>
            <w:sz w:val="28"/>
            <w:szCs w:val="28"/>
          </w:rPr>
          <w:t>13</w:t>
        </w:r>
        <w:r w:rsidR="002301B2" w:rsidRPr="00136C4C">
          <w:rPr>
            <w:rFonts w:ascii="宋体" w:hAnsi="宋体"/>
            <w:noProof/>
            <w:webHidden/>
            <w:sz w:val="28"/>
            <w:szCs w:val="28"/>
          </w:rPr>
          <w:fldChar w:fldCharType="end"/>
        </w:r>
      </w:hyperlink>
    </w:p>
    <w:p w14:paraId="645B5ACE" w14:textId="75485F8E" w:rsidR="002301B2" w:rsidRPr="00136C4C" w:rsidRDefault="005B6C2B" w:rsidP="00136C4C">
      <w:pPr>
        <w:pStyle w:val="31"/>
        <w:tabs>
          <w:tab w:val="right" w:leader="dot" w:pos="8296"/>
        </w:tabs>
        <w:spacing w:beforeLines="0" w:after="156"/>
        <w:ind w:left="960" w:firstLine="560"/>
        <w:rPr>
          <w:rFonts w:ascii="宋体" w:hAnsi="宋体"/>
          <w:noProof/>
          <w:sz w:val="28"/>
          <w:szCs w:val="28"/>
        </w:rPr>
      </w:pPr>
      <w:hyperlink w:anchor="_Toc37698997" w:history="1">
        <w:r w:rsidR="002301B2" w:rsidRPr="00136C4C">
          <w:rPr>
            <w:rStyle w:val="ad"/>
            <w:rFonts w:ascii="宋体" w:hAnsi="宋体"/>
            <w:noProof/>
            <w:sz w:val="28"/>
            <w:szCs w:val="28"/>
          </w:rPr>
          <w:t>二、作业成本法能够优化流程与效率</w:t>
        </w:r>
        <w:r w:rsidR="002301B2" w:rsidRPr="00136C4C">
          <w:rPr>
            <w:rFonts w:ascii="宋体" w:hAnsi="宋体"/>
            <w:noProof/>
            <w:webHidden/>
            <w:sz w:val="28"/>
            <w:szCs w:val="28"/>
          </w:rPr>
          <w:tab/>
        </w:r>
        <w:r w:rsidR="002301B2" w:rsidRPr="00136C4C">
          <w:rPr>
            <w:rFonts w:ascii="宋体" w:hAnsi="宋体"/>
            <w:noProof/>
            <w:webHidden/>
            <w:sz w:val="28"/>
            <w:szCs w:val="28"/>
          </w:rPr>
          <w:fldChar w:fldCharType="begin"/>
        </w:r>
        <w:r w:rsidR="002301B2" w:rsidRPr="00136C4C">
          <w:rPr>
            <w:rFonts w:ascii="宋体" w:hAnsi="宋体"/>
            <w:noProof/>
            <w:webHidden/>
            <w:sz w:val="28"/>
            <w:szCs w:val="28"/>
          </w:rPr>
          <w:instrText xml:space="preserve"> PAGEREF _Toc37698997 \h </w:instrText>
        </w:r>
        <w:r w:rsidR="002301B2" w:rsidRPr="00136C4C">
          <w:rPr>
            <w:rFonts w:ascii="宋体" w:hAnsi="宋体"/>
            <w:noProof/>
            <w:webHidden/>
            <w:sz w:val="28"/>
            <w:szCs w:val="28"/>
          </w:rPr>
        </w:r>
        <w:r w:rsidR="002301B2" w:rsidRPr="00136C4C">
          <w:rPr>
            <w:rFonts w:ascii="宋体" w:hAnsi="宋体"/>
            <w:noProof/>
            <w:webHidden/>
            <w:sz w:val="28"/>
            <w:szCs w:val="28"/>
          </w:rPr>
          <w:fldChar w:fldCharType="separate"/>
        </w:r>
        <w:r w:rsidR="00FA540A">
          <w:rPr>
            <w:rFonts w:ascii="宋体" w:hAnsi="宋体"/>
            <w:noProof/>
            <w:webHidden/>
            <w:sz w:val="28"/>
            <w:szCs w:val="28"/>
          </w:rPr>
          <w:t>13</w:t>
        </w:r>
        <w:r w:rsidR="002301B2" w:rsidRPr="00136C4C">
          <w:rPr>
            <w:rFonts w:ascii="宋体" w:hAnsi="宋体"/>
            <w:noProof/>
            <w:webHidden/>
            <w:sz w:val="28"/>
            <w:szCs w:val="28"/>
          </w:rPr>
          <w:fldChar w:fldCharType="end"/>
        </w:r>
      </w:hyperlink>
    </w:p>
    <w:p w14:paraId="1FB7837B" w14:textId="5196C779" w:rsidR="002301B2" w:rsidRPr="00136C4C" w:rsidRDefault="005B6C2B" w:rsidP="00136C4C">
      <w:pPr>
        <w:pStyle w:val="31"/>
        <w:tabs>
          <w:tab w:val="right" w:leader="dot" w:pos="8296"/>
        </w:tabs>
        <w:spacing w:beforeLines="0" w:after="156"/>
        <w:ind w:left="960" w:firstLine="560"/>
        <w:rPr>
          <w:rFonts w:ascii="宋体" w:hAnsi="宋体"/>
          <w:noProof/>
          <w:sz w:val="28"/>
          <w:szCs w:val="28"/>
        </w:rPr>
      </w:pPr>
      <w:hyperlink w:anchor="_Toc37698998" w:history="1">
        <w:r w:rsidR="002301B2" w:rsidRPr="00136C4C">
          <w:rPr>
            <w:rStyle w:val="ad"/>
            <w:rFonts w:ascii="宋体" w:hAnsi="宋体"/>
            <w:noProof/>
            <w:sz w:val="28"/>
            <w:szCs w:val="28"/>
          </w:rPr>
          <w:t>三、作业成本法的应用能够建立核心业务</w:t>
        </w:r>
        <w:r w:rsidR="002301B2" w:rsidRPr="00136C4C">
          <w:rPr>
            <w:rFonts w:ascii="宋体" w:hAnsi="宋体"/>
            <w:noProof/>
            <w:webHidden/>
            <w:sz w:val="28"/>
            <w:szCs w:val="28"/>
          </w:rPr>
          <w:tab/>
        </w:r>
        <w:r w:rsidR="002301B2" w:rsidRPr="00136C4C">
          <w:rPr>
            <w:rFonts w:ascii="宋体" w:hAnsi="宋体"/>
            <w:noProof/>
            <w:webHidden/>
            <w:sz w:val="28"/>
            <w:szCs w:val="28"/>
          </w:rPr>
          <w:fldChar w:fldCharType="begin"/>
        </w:r>
        <w:r w:rsidR="002301B2" w:rsidRPr="00136C4C">
          <w:rPr>
            <w:rFonts w:ascii="宋体" w:hAnsi="宋体"/>
            <w:noProof/>
            <w:webHidden/>
            <w:sz w:val="28"/>
            <w:szCs w:val="28"/>
          </w:rPr>
          <w:instrText xml:space="preserve"> PAGEREF _Toc37698998 \h </w:instrText>
        </w:r>
        <w:r w:rsidR="002301B2" w:rsidRPr="00136C4C">
          <w:rPr>
            <w:rFonts w:ascii="宋体" w:hAnsi="宋体"/>
            <w:noProof/>
            <w:webHidden/>
            <w:sz w:val="28"/>
            <w:szCs w:val="28"/>
          </w:rPr>
        </w:r>
        <w:r w:rsidR="002301B2" w:rsidRPr="00136C4C">
          <w:rPr>
            <w:rFonts w:ascii="宋体" w:hAnsi="宋体"/>
            <w:noProof/>
            <w:webHidden/>
            <w:sz w:val="28"/>
            <w:szCs w:val="28"/>
          </w:rPr>
          <w:fldChar w:fldCharType="separate"/>
        </w:r>
        <w:r w:rsidR="00FA540A">
          <w:rPr>
            <w:rFonts w:ascii="宋体" w:hAnsi="宋体"/>
            <w:noProof/>
            <w:webHidden/>
            <w:sz w:val="28"/>
            <w:szCs w:val="28"/>
          </w:rPr>
          <w:t>14</w:t>
        </w:r>
        <w:r w:rsidR="002301B2" w:rsidRPr="00136C4C">
          <w:rPr>
            <w:rFonts w:ascii="宋体" w:hAnsi="宋体"/>
            <w:noProof/>
            <w:webHidden/>
            <w:sz w:val="28"/>
            <w:szCs w:val="28"/>
          </w:rPr>
          <w:fldChar w:fldCharType="end"/>
        </w:r>
      </w:hyperlink>
    </w:p>
    <w:p w14:paraId="5E3BB5B6" w14:textId="1AB01C0F" w:rsidR="002301B2" w:rsidRPr="00136C4C" w:rsidRDefault="005B6C2B" w:rsidP="00136C4C">
      <w:pPr>
        <w:pStyle w:val="31"/>
        <w:tabs>
          <w:tab w:val="right" w:leader="dot" w:pos="8296"/>
        </w:tabs>
        <w:spacing w:beforeLines="0" w:after="156"/>
        <w:ind w:left="960" w:firstLine="560"/>
        <w:rPr>
          <w:rFonts w:ascii="宋体" w:hAnsi="宋体"/>
          <w:noProof/>
          <w:sz w:val="28"/>
          <w:szCs w:val="28"/>
        </w:rPr>
      </w:pPr>
      <w:hyperlink w:anchor="_Toc37698999" w:history="1">
        <w:r w:rsidR="002301B2" w:rsidRPr="00136C4C">
          <w:rPr>
            <w:rStyle w:val="ad"/>
            <w:rFonts w:ascii="宋体" w:hAnsi="宋体"/>
            <w:noProof/>
            <w:sz w:val="28"/>
            <w:szCs w:val="28"/>
          </w:rPr>
          <w:t>四、作业成本法的应用能够有效分析客户盈利能力</w:t>
        </w:r>
        <w:r w:rsidR="002301B2" w:rsidRPr="00136C4C">
          <w:rPr>
            <w:rFonts w:ascii="宋体" w:hAnsi="宋体"/>
            <w:noProof/>
            <w:webHidden/>
            <w:sz w:val="28"/>
            <w:szCs w:val="28"/>
          </w:rPr>
          <w:tab/>
        </w:r>
        <w:r w:rsidR="002301B2" w:rsidRPr="00136C4C">
          <w:rPr>
            <w:rFonts w:ascii="宋体" w:hAnsi="宋体"/>
            <w:noProof/>
            <w:webHidden/>
            <w:sz w:val="28"/>
            <w:szCs w:val="28"/>
          </w:rPr>
          <w:fldChar w:fldCharType="begin"/>
        </w:r>
        <w:r w:rsidR="002301B2" w:rsidRPr="00136C4C">
          <w:rPr>
            <w:rFonts w:ascii="宋体" w:hAnsi="宋体"/>
            <w:noProof/>
            <w:webHidden/>
            <w:sz w:val="28"/>
            <w:szCs w:val="28"/>
          </w:rPr>
          <w:instrText xml:space="preserve"> PAGEREF _Toc37698999 \h </w:instrText>
        </w:r>
        <w:r w:rsidR="002301B2" w:rsidRPr="00136C4C">
          <w:rPr>
            <w:rFonts w:ascii="宋体" w:hAnsi="宋体"/>
            <w:noProof/>
            <w:webHidden/>
            <w:sz w:val="28"/>
            <w:szCs w:val="28"/>
          </w:rPr>
        </w:r>
        <w:r w:rsidR="002301B2" w:rsidRPr="00136C4C">
          <w:rPr>
            <w:rFonts w:ascii="宋体" w:hAnsi="宋体"/>
            <w:noProof/>
            <w:webHidden/>
            <w:sz w:val="28"/>
            <w:szCs w:val="28"/>
          </w:rPr>
          <w:fldChar w:fldCharType="separate"/>
        </w:r>
        <w:r w:rsidR="00FA540A">
          <w:rPr>
            <w:rFonts w:ascii="宋体" w:hAnsi="宋体"/>
            <w:noProof/>
            <w:webHidden/>
            <w:sz w:val="28"/>
            <w:szCs w:val="28"/>
          </w:rPr>
          <w:t>14</w:t>
        </w:r>
        <w:r w:rsidR="002301B2" w:rsidRPr="00136C4C">
          <w:rPr>
            <w:rFonts w:ascii="宋体" w:hAnsi="宋体"/>
            <w:noProof/>
            <w:webHidden/>
            <w:sz w:val="28"/>
            <w:szCs w:val="28"/>
          </w:rPr>
          <w:fldChar w:fldCharType="end"/>
        </w:r>
      </w:hyperlink>
    </w:p>
    <w:p w14:paraId="33B6F184" w14:textId="75205BD0" w:rsidR="002301B2" w:rsidRPr="00136C4C" w:rsidRDefault="005B6C2B" w:rsidP="00136C4C">
      <w:pPr>
        <w:pStyle w:val="31"/>
        <w:tabs>
          <w:tab w:val="right" w:leader="dot" w:pos="8296"/>
        </w:tabs>
        <w:spacing w:beforeLines="0" w:after="156"/>
        <w:ind w:left="960" w:firstLine="560"/>
        <w:rPr>
          <w:rFonts w:ascii="宋体" w:hAnsi="宋体"/>
          <w:noProof/>
          <w:sz w:val="28"/>
          <w:szCs w:val="28"/>
        </w:rPr>
      </w:pPr>
      <w:hyperlink w:anchor="_Toc37699000" w:history="1">
        <w:r w:rsidR="002301B2" w:rsidRPr="00136C4C">
          <w:rPr>
            <w:rStyle w:val="ad"/>
            <w:rFonts w:ascii="宋体" w:hAnsi="宋体"/>
            <w:noProof/>
            <w:sz w:val="28"/>
            <w:szCs w:val="28"/>
          </w:rPr>
          <w:t>五、作业成本法的应用能够提高收益并防范风险</w:t>
        </w:r>
        <w:r w:rsidR="002301B2" w:rsidRPr="00136C4C">
          <w:rPr>
            <w:rFonts w:ascii="宋体" w:hAnsi="宋体"/>
            <w:noProof/>
            <w:webHidden/>
            <w:sz w:val="28"/>
            <w:szCs w:val="28"/>
          </w:rPr>
          <w:tab/>
        </w:r>
        <w:r w:rsidR="002301B2" w:rsidRPr="00136C4C">
          <w:rPr>
            <w:rFonts w:ascii="宋体" w:hAnsi="宋体"/>
            <w:noProof/>
            <w:webHidden/>
            <w:sz w:val="28"/>
            <w:szCs w:val="28"/>
          </w:rPr>
          <w:fldChar w:fldCharType="begin"/>
        </w:r>
        <w:r w:rsidR="002301B2" w:rsidRPr="00136C4C">
          <w:rPr>
            <w:rFonts w:ascii="宋体" w:hAnsi="宋体"/>
            <w:noProof/>
            <w:webHidden/>
            <w:sz w:val="28"/>
            <w:szCs w:val="28"/>
          </w:rPr>
          <w:instrText xml:space="preserve"> PAGEREF _Toc37699000 \h </w:instrText>
        </w:r>
        <w:r w:rsidR="002301B2" w:rsidRPr="00136C4C">
          <w:rPr>
            <w:rFonts w:ascii="宋体" w:hAnsi="宋体"/>
            <w:noProof/>
            <w:webHidden/>
            <w:sz w:val="28"/>
            <w:szCs w:val="28"/>
          </w:rPr>
        </w:r>
        <w:r w:rsidR="002301B2" w:rsidRPr="00136C4C">
          <w:rPr>
            <w:rFonts w:ascii="宋体" w:hAnsi="宋体"/>
            <w:noProof/>
            <w:webHidden/>
            <w:sz w:val="28"/>
            <w:szCs w:val="28"/>
          </w:rPr>
          <w:fldChar w:fldCharType="separate"/>
        </w:r>
        <w:r w:rsidR="00FA540A">
          <w:rPr>
            <w:rFonts w:ascii="宋体" w:hAnsi="宋体"/>
            <w:noProof/>
            <w:webHidden/>
            <w:sz w:val="28"/>
            <w:szCs w:val="28"/>
          </w:rPr>
          <w:t>14</w:t>
        </w:r>
        <w:r w:rsidR="002301B2" w:rsidRPr="00136C4C">
          <w:rPr>
            <w:rFonts w:ascii="宋体" w:hAnsi="宋体"/>
            <w:noProof/>
            <w:webHidden/>
            <w:sz w:val="28"/>
            <w:szCs w:val="28"/>
          </w:rPr>
          <w:fldChar w:fldCharType="end"/>
        </w:r>
      </w:hyperlink>
    </w:p>
    <w:p w14:paraId="0C5C2C19" w14:textId="4539ACC0" w:rsidR="002301B2" w:rsidRPr="00136C4C" w:rsidRDefault="005B6C2B" w:rsidP="00136C4C">
      <w:pPr>
        <w:pStyle w:val="21"/>
        <w:tabs>
          <w:tab w:val="right" w:leader="dot" w:pos="8296"/>
        </w:tabs>
        <w:spacing w:beforeLines="0" w:after="156" w:line="460" w:lineRule="exact"/>
        <w:ind w:firstLine="560"/>
        <w:rPr>
          <w:rFonts w:ascii="宋体" w:hAnsi="宋体" w:cstheme="minorBidi"/>
          <w:noProof/>
          <w:kern w:val="2"/>
          <w:sz w:val="28"/>
          <w:szCs w:val="28"/>
        </w:rPr>
      </w:pPr>
      <w:hyperlink w:anchor="_Toc37699001" w:history="1">
        <w:r w:rsidR="002301B2" w:rsidRPr="00136C4C">
          <w:rPr>
            <w:rStyle w:val="ad"/>
            <w:rFonts w:ascii="宋体" w:hAnsi="宋体"/>
            <w:noProof/>
            <w:sz w:val="28"/>
            <w:szCs w:val="28"/>
          </w:rPr>
          <w:t>第二节 A银行应用作业成本法进行中间业务成本管理的可行性分析</w:t>
        </w:r>
        <w:r w:rsidR="002301B2" w:rsidRPr="00136C4C">
          <w:rPr>
            <w:rFonts w:ascii="宋体" w:hAnsi="宋体"/>
            <w:noProof/>
            <w:webHidden/>
            <w:sz w:val="28"/>
            <w:szCs w:val="28"/>
          </w:rPr>
          <w:tab/>
        </w:r>
        <w:r w:rsidR="002301B2" w:rsidRPr="00136C4C">
          <w:rPr>
            <w:rFonts w:ascii="宋体" w:hAnsi="宋体"/>
            <w:noProof/>
            <w:webHidden/>
            <w:sz w:val="28"/>
            <w:szCs w:val="28"/>
          </w:rPr>
          <w:fldChar w:fldCharType="begin"/>
        </w:r>
        <w:r w:rsidR="002301B2" w:rsidRPr="00136C4C">
          <w:rPr>
            <w:rFonts w:ascii="宋体" w:hAnsi="宋体"/>
            <w:noProof/>
            <w:webHidden/>
            <w:sz w:val="28"/>
            <w:szCs w:val="28"/>
          </w:rPr>
          <w:instrText xml:space="preserve"> PAGEREF _Toc37699001 \h </w:instrText>
        </w:r>
        <w:r w:rsidR="002301B2" w:rsidRPr="00136C4C">
          <w:rPr>
            <w:rFonts w:ascii="宋体" w:hAnsi="宋体"/>
            <w:noProof/>
            <w:webHidden/>
            <w:sz w:val="28"/>
            <w:szCs w:val="28"/>
          </w:rPr>
        </w:r>
        <w:r w:rsidR="002301B2" w:rsidRPr="00136C4C">
          <w:rPr>
            <w:rFonts w:ascii="宋体" w:hAnsi="宋体"/>
            <w:noProof/>
            <w:webHidden/>
            <w:sz w:val="28"/>
            <w:szCs w:val="28"/>
          </w:rPr>
          <w:fldChar w:fldCharType="separate"/>
        </w:r>
        <w:r w:rsidR="00FA540A">
          <w:rPr>
            <w:rFonts w:ascii="宋体" w:hAnsi="宋体"/>
            <w:noProof/>
            <w:webHidden/>
            <w:sz w:val="28"/>
            <w:szCs w:val="28"/>
          </w:rPr>
          <w:t>15</w:t>
        </w:r>
        <w:r w:rsidR="002301B2" w:rsidRPr="00136C4C">
          <w:rPr>
            <w:rFonts w:ascii="宋体" w:hAnsi="宋体"/>
            <w:noProof/>
            <w:webHidden/>
            <w:sz w:val="28"/>
            <w:szCs w:val="28"/>
          </w:rPr>
          <w:fldChar w:fldCharType="end"/>
        </w:r>
      </w:hyperlink>
    </w:p>
    <w:p w14:paraId="47147813" w14:textId="3D1CFD1A" w:rsidR="002301B2" w:rsidRPr="00136C4C" w:rsidRDefault="005B6C2B" w:rsidP="00136C4C">
      <w:pPr>
        <w:pStyle w:val="31"/>
        <w:tabs>
          <w:tab w:val="right" w:leader="dot" w:pos="8296"/>
        </w:tabs>
        <w:spacing w:beforeLines="0" w:after="156"/>
        <w:ind w:left="960" w:firstLine="560"/>
        <w:rPr>
          <w:rFonts w:ascii="宋体" w:hAnsi="宋体"/>
          <w:noProof/>
          <w:sz w:val="28"/>
          <w:szCs w:val="28"/>
        </w:rPr>
      </w:pPr>
      <w:hyperlink w:anchor="_Toc37699002" w:history="1">
        <w:r w:rsidR="002301B2" w:rsidRPr="00136C4C">
          <w:rPr>
            <w:rStyle w:val="ad"/>
            <w:rFonts w:ascii="宋体" w:hAnsi="宋体"/>
            <w:noProof/>
            <w:sz w:val="28"/>
            <w:szCs w:val="28"/>
          </w:rPr>
          <w:t>一、中间业务成本特点符合作业成本法的使用条件</w:t>
        </w:r>
        <w:r w:rsidR="002301B2" w:rsidRPr="00136C4C">
          <w:rPr>
            <w:rFonts w:ascii="宋体" w:hAnsi="宋体"/>
            <w:noProof/>
            <w:webHidden/>
            <w:sz w:val="28"/>
            <w:szCs w:val="28"/>
          </w:rPr>
          <w:tab/>
        </w:r>
        <w:r w:rsidR="002301B2" w:rsidRPr="00136C4C">
          <w:rPr>
            <w:rFonts w:ascii="宋体" w:hAnsi="宋体"/>
            <w:noProof/>
            <w:webHidden/>
            <w:sz w:val="28"/>
            <w:szCs w:val="28"/>
          </w:rPr>
          <w:fldChar w:fldCharType="begin"/>
        </w:r>
        <w:r w:rsidR="002301B2" w:rsidRPr="00136C4C">
          <w:rPr>
            <w:rFonts w:ascii="宋体" w:hAnsi="宋体"/>
            <w:noProof/>
            <w:webHidden/>
            <w:sz w:val="28"/>
            <w:szCs w:val="28"/>
          </w:rPr>
          <w:instrText xml:space="preserve"> PAGEREF _Toc37699002 \h </w:instrText>
        </w:r>
        <w:r w:rsidR="002301B2" w:rsidRPr="00136C4C">
          <w:rPr>
            <w:rFonts w:ascii="宋体" w:hAnsi="宋体"/>
            <w:noProof/>
            <w:webHidden/>
            <w:sz w:val="28"/>
            <w:szCs w:val="28"/>
          </w:rPr>
        </w:r>
        <w:r w:rsidR="002301B2" w:rsidRPr="00136C4C">
          <w:rPr>
            <w:rFonts w:ascii="宋体" w:hAnsi="宋体"/>
            <w:noProof/>
            <w:webHidden/>
            <w:sz w:val="28"/>
            <w:szCs w:val="28"/>
          </w:rPr>
          <w:fldChar w:fldCharType="separate"/>
        </w:r>
        <w:r w:rsidR="00FA540A">
          <w:rPr>
            <w:rFonts w:ascii="宋体" w:hAnsi="宋体"/>
            <w:noProof/>
            <w:webHidden/>
            <w:sz w:val="28"/>
            <w:szCs w:val="28"/>
          </w:rPr>
          <w:t>15</w:t>
        </w:r>
        <w:r w:rsidR="002301B2" w:rsidRPr="00136C4C">
          <w:rPr>
            <w:rFonts w:ascii="宋体" w:hAnsi="宋体"/>
            <w:noProof/>
            <w:webHidden/>
            <w:sz w:val="28"/>
            <w:szCs w:val="28"/>
          </w:rPr>
          <w:fldChar w:fldCharType="end"/>
        </w:r>
      </w:hyperlink>
    </w:p>
    <w:p w14:paraId="774F4532" w14:textId="042CB87F" w:rsidR="002301B2" w:rsidRPr="00136C4C" w:rsidRDefault="005B6C2B" w:rsidP="00136C4C">
      <w:pPr>
        <w:pStyle w:val="31"/>
        <w:tabs>
          <w:tab w:val="right" w:leader="dot" w:pos="8296"/>
        </w:tabs>
        <w:spacing w:beforeLines="0" w:after="156"/>
        <w:ind w:left="960" w:firstLine="560"/>
        <w:rPr>
          <w:rFonts w:ascii="宋体" w:hAnsi="宋体"/>
          <w:noProof/>
          <w:sz w:val="28"/>
          <w:szCs w:val="28"/>
        </w:rPr>
      </w:pPr>
      <w:hyperlink w:anchor="_Toc37699003" w:history="1">
        <w:r w:rsidR="002301B2" w:rsidRPr="00136C4C">
          <w:rPr>
            <w:rStyle w:val="ad"/>
            <w:rFonts w:ascii="宋体" w:hAnsi="宋体"/>
            <w:noProof/>
            <w:sz w:val="28"/>
            <w:szCs w:val="28"/>
          </w:rPr>
          <w:t>二、具有较为成熟的应用经验可以借鉴</w:t>
        </w:r>
        <w:r w:rsidR="002301B2" w:rsidRPr="00136C4C">
          <w:rPr>
            <w:rFonts w:ascii="宋体" w:hAnsi="宋体"/>
            <w:noProof/>
            <w:webHidden/>
            <w:sz w:val="28"/>
            <w:szCs w:val="28"/>
          </w:rPr>
          <w:tab/>
        </w:r>
        <w:r w:rsidR="002301B2" w:rsidRPr="00136C4C">
          <w:rPr>
            <w:rFonts w:ascii="宋体" w:hAnsi="宋体"/>
            <w:noProof/>
            <w:webHidden/>
            <w:sz w:val="28"/>
            <w:szCs w:val="28"/>
          </w:rPr>
          <w:fldChar w:fldCharType="begin"/>
        </w:r>
        <w:r w:rsidR="002301B2" w:rsidRPr="00136C4C">
          <w:rPr>
            <w:rFonts w:ascii="宋体" w:hAnsi="宋体"/>
            <w:noProof/>
            <w:webHidden/>
            <w:sz w:val="28"/>
            <w:szCs w:val="28"/>
          </w:rPr>
          <w:instrText xml:space="preserve"> PAGEREF _Toc37699003 \h </w:instrText>
        </w:r>
        <w:r w:rsidR="002301B2" w:rsidRPr="00136C4C">
          <w:rPr>
            <w:rFonts w:ascii="宋体" w:hAnsi="宋体"/>
            <w:noProof/>
            <w:webHidden/>
            <w:sz w:val="28"/>
            <w:szCs w:val="28"/>
          </w:rPr>
        </w:r>
        <w:r w:rsidR="002301B2" w:rsidRPr="00136C4C">
          <w:rPr>
            <w:rFonts w:ascii="宋体" w:hAnsi="宋体"/>
            <w:noProof/>
            <w:webHidden/>
            <w:sz w:val="28"/>
            <w:szCs w:val="28"/>
          </w:rPr>
          <w:fldChar w:fldCharType="separate"/>
        </w:r>
        <w:r w:rsidR="00FA540A">
          <w:rPr>
            <w:rFonts w:ascii="宋体" w:hAnsi="宋体"/>
            <w:noProof/>
            <w:webHidden/>
            <w:sz w:val="28"/>
            <w:szCs w:val="28"/>
          </w:rPr>
          <w:t>15</w:t>
        </w:r>
        <w:r w:rsidR="002301B2" w:rsidRPr="00136C4C">
          <w:rPr>
            <w:rFonts w:ascii="宋体" w:hAnsi="宋体"/>
            <w:noProof/>
            <w:webHidden/>
            <w:sz w:val="28"/>
            <w:szCs w:val="28"/>
          </w:rPr>
          <w:fldChar w:fldCharType="end"/>
        </w:r>
      </w:hyperlink>
    </w:p>
    <w:p w14:paraId="371E7644" w14:textId="704B51A8" w:rsidR="002301B2" w:rsidRPr="00136C4C" w:rsidRDefault="005B6C2B" w:rsidP="00136C4C">
      <w:pPr>
        <w:pStyle w:val="31"/>
        <w:tabs>
          <w:tab w:val="right" w:leader="dot" w:pos="8296"/>
        </w:tabs>
        <w:spacing w:beforeLines="0" w:after="156"/>
        <w:ind w:left="960" w:firstLine="560"/>
        <w:rPr>
          <w:rFonts w:ascii="宋体" w:hAnsi="宋体"/>
          <w:noProof/>
          <w:sz w:val="28"/>
          <w:szCs w:val="28"/>
        </w:rPr>
      </w:pPr>
      <w:hyperlink w:anchor="_Toc37699004" w:history="1">
        <w:r w:rsidR="002301B2" w:rsidRPr="00136C4C">
          <w:rPr>
            <w:rStyle w:val="ad"/>
            <w:rFonts w:ascii="宋体" w:hAnsi="宋体"/>
            <w:noProof/>
            <w:sz w:val="28"/>
            <w:szCs w:val="28"/>
          </w:rPr>
          <w:t>三、技术工具及方法发展较为成熟</w:t>
        </w:r>
        <w:r w:rsidR="002301B2" w:rsidRPr="00136C4C">
          <w:rPr>
            <w:rFonts w:ascii="宋体" w:hAnsi="宋体"/>
            <w:noProof/>
            <w:webHidden/>
            <w:sz w:val="28"/>
            <w:szCs w:val="28"/>
          </w:rPr>
          <w:tab/>
        </w:r>
        <w:r w:rsidR="002301B2" w:rsidRPr="00136C4C">
          <w:rPr>
            <w:rFonts w:ascii="宋体" w:hAnsi="宋体"/>
            <w:noProof/>
            <w:webHidden/>
            <w:sz w:val="28"/>
            <w:szCs w:val="28"/>
          </w:rPr>
          <w:fldChar w:fldCharType="begin"/>
        </w:r>
        <w:r w:rsidR="002301B2" w:rsidRPr="00136C4C">
          <w:rPr>
            <w:rFonts w:ascii="宋体" w:hAnsi="宋体"/>
            <w:noProof/>
            <w:webHidden/>
            <w:sz w:val="28"/>
            <w:szCs w:val="28"/>
          </w:rPr>
          <w:instrText xml:space="preserve"> PAGEREF _Toc37699004 \h </w:instrText>
        </w:r>
        <w:r w:rsidR="002301B2" w:rsidRPr="00136C4C">
          <w:rPr>
            <w:rFonts w:ascii="宋体" w:hAnsi="宋体"/>
            <w:noProof/>
            <w:webHidden/>
            <w:sz w:val="28"/>
            <w:szCs w:val="28"/>
          </w:rPr>
        </w:r>
        <w:r w:rsidR="002301B2" w:rsidRPr="00136C4C">
          <w:rPr>
            <w:rFonts w:ascii="宋体" w:hAnsi="宋体"/>
            <w:noProof/>
            <w:webHidden/>
            <w:sz w:val="28"/>
            <w:szCs w:val="28"/>
          </w:rPr>
          <w:fldChar w:fldCharType="separate"/>
        </w:r>
        <w:r w:rsidR="00FA540A">
          <w:rPr>
            <w:rFonts w:ascii="宋体" w:hAnsi="宋体"/>
            <w:noProof/>
            <w:webHidden/>
            <w:sz w:val="28"/>
            <w:szCs w:val="28"/>
          </w:rPr>
          <w:t>16</w:t>
        </w:r>
        <w:r w:rsidR="002301B2" w:rsidRPr="00136C4C">
          <w:rPr>
            <w:rFonts w:ascii="宋体" w:hAnsi="宋体"/>
            <w:noProof/>
            <w:webHidden/>
            <w:sz w:val="28"/>
            <w:szCs w:val="28"/>
          </w:rPr>
          <w:fldChar w:fldCharType="end"/>
        </w:r>
      </w:hyperlink>
    </w:p>
    <w:p w14:paraId="26ABE625" w14:textId="177B8064" w:rsidR="002301B2" w:rsidRPr="00136C4C" w:rsidRDefault="005B6C2B" w:rsidP="00136C4C">
      <w:pPr>
        <w:pStyle w:val="11"/>
        <w:tabs>
          <w:tab w:val="right" w:leader="dot" w:pos="8296"/>
        </w:tabs>
        <w:spacing w:beforeLines="0" w:after="156" w:line="460" w:lineRule="exact"/>
        <w:ind w:firstLine="560"/>
        <w:rPr>
          <w:rFonts w:ascii="宋体" w:hAnsi="宋体" w:cstheme="minorBidi"/>
          <w:noProof/>
          <w:kern w:val="2"/>
          <w:sz w:val="28"/>
          <w:szCs w:val="28"/>
        </w:rPr>
      </w:pPr>
      <w:hyperlink w:anchor="_Toc37699005" w:history="1">
        <w:r w:rsidR="002301B2" w:rsidRPr="00136C4C">
          <w:rPr>
            <w:rStyle w:val="ad"/>
            <w:rFonts w:ascii="宋体" w:hAnsi="宋体"/>
            <w:noProof/>
            <w:sz w:val="28"/>
            <w:szCs w:val="28"/>
          </w:rPr>
          <w:t>第五章A银行应用作业成本法进行中间业务成本核算的方案设计</w:t>
        </w:r>
        <w:r w:rsidR="002301B2" w:rsidRPr="00136C4C">
          <w:rPr>
            <w:rFonts w:ascii="宋体" w:hAnsi="宋体"/>
            <w:noProof/>
            <w:webHidden/>
            <w:sz w:val="28"/>
            <w:szCs w:val="28"/>
          </w:rPr>
          <w:tab/>
        </w:r>
        <w:r w:rsidR="002301B2" w:rsidRPr="00136C4C">
          <w:rPr>
            <w:rFonts w:ascii="宋体" w:hAnsi="宋体"/>
            <w:noProof/>
            <w:webHidden/>
            <w:sz w:val="28"/>
            <w:szCs w:val="28"/>
          </w:rPr>
          <w:fldChar w:fldCharType="begin"/>
        </w:r>
        <w:r w:rsidR="002301B2" w:rsidRPr="00136C4C">
          <w:rPr>
            <w:rFonts w:ascii="宋体" w:hAnsi="宋体"/>
            <w:noProof/>
            <w:webHidden/>
            <w:sz w:val="28"/>
            <w:szCs w:val="28"/>
          </w:rPr>
          <w:instrText xml:space="preserve"> PAGEREF _Toc37699005 \h </w:instrText>
        </w:r>
        <w:r w:rsidR="002301B2" w:rsidRPr="00136C4C">
          <w:rPr>
            <w:rFonts w:ascii="宋体" w:hAnsi="宋体"/>
            <w:noProof/>
            <w:webHidden/>
            <w:sz w:val="28"/>
            <w:szCs w:val="28"/>
          </w:rPr>
        </w:r>
        <w:r w:rsidR="002301B2" w:rsidRPr="00136C4C">
          <w:rPr>
            <w:rFonts w:ascii="宋体" w:hAnsi="宋体"/>
            <w:noProof/>
            <w:webHidden/>
            <w:sz w:val="28"/>
            <w:szCs w:val="28"/>
          </w:rPr>
          <w:fldChar w:fldCharType="separate"/>
        </w:r>
        <w:r w:rsidR="00FA540A">
          <w:rPr>
            <w:rFonts w:ascii="宋体" w:hAnsi="宋体"/>
            <w:noProof/>
            <w:webHidden/>
            <w:sz w:val="28"/>
            <w:szCs w:val="28"/>
          </w:rPr>
          <w:t>17</w:t>
        </w:r>
        <w:r w:rsidR="002301B2" w:rsidRPr="00136C4C">
          <w:rPr>
            <w:rFonts w:ascii="宋体" w:hAnsi="宋体"/>
            <w:noProof/>
            <w:webHidden/>
            <w:sz w:val="28"/>
            <w:szCs w:val="28"/>
          </w:rPr>
          <w:fldChar w:fldCharType="end"/>
        </w:r>
      </w:hyperlink>
    </w:p>
    <w:p w14:paraId="2BA8F24F" w14:textId="6C78B764" w:rsidR="002301B2" w:rsidRPr="00136C4C" w:rsidRDefault="005B6C2B" w:rsidP="00136C4C">
      <w:pPr>
        <w:pStyle w:val="21"/>
        <w:tabs>
          <w:tab w:val="right" w:leader="dot" w:pos="8296"/>
        </w:tabs>
        <w:spacing w:beforeLines="0" w:after="156" w:line="460" w:lineRule="exact"/>
        <w:ind w:firstLine="560"/>
        <w:rPr>
          <w:rFonts w:ascii="宋体" w:hAnsi="宋体" w:cstheme="minorBidi"/>
          <w:noProof/>
          <w:kern w:val="2"/>
          <w:sz w:val="28"/>
          <w:szCs w:val="28"/>
        </w:rPr>
      </w:pPr>
      <w:hyperlink w:anchor="_Toc37699006" w:history="1">
        <w:r w:rsidR="002301B2" w:rsidRPr="00136C4C">
          <w:rPr>
            <w:rStyle w:val="ad"/>
            <w:rFonts w:ascii="宋体" w:hAnsi="宋体"/>
            <w:noProof/>
            <w:sz w:val="28"/>
            <w:szCs w:val="28"/>
          </w:rPr>
          <w:t>第一节作业成本法的应用原则</w:t>
        </w:r>
        <w:r w:rsidR="002301B2" w:rsidRPr="00136C4C">
          <w:rPr>
            <w:rFonts w:ascii="宋体" w:hAnsi="宋体"/>
            <w:noProof/>
            <w:webHidden/>
            <w:sz w:val="28"/>
            <w:szCs w:val="28"/>
          </w:rPr>
          <w:tab/>
        </w:r>
        <w:r w:rsidR="002301B2" w:rsidRPr="00136C4C">
          <w:rPr>
            <w:rFonts w:ascii="宋体" w:hAnsi="宋体"/>
            <w:noProof/>
            <w:webHidden/>
            <w:sz w:val="28"/>
            <w:szCs w:val="28"/>
          </w:rPr>
          <w:fldChar w:fldCharType="begin"/>
        </w:r>
        <w:r w:rsidR="002301B2" w:rsidRPr="00136C4C">
          <w:rPr>
            <w:rFonts w:ascii="宋体" w:hAnsi="宋体"/>
            <w:noProof/>
            <w:webHidden/>
            <w:sz w:val="28"/>
            <w:szCs w:val="28"/>
          </w:rPr>
          <w:instrText xml:space="preserve"> PAGEREF _Toc37699006 \h </w:instrText>
        </w:r>
        <w:r w:rsidR="002301B2" w:rsidRPr="00136C4C">
          <w:rPr>
            <w:rFonts w:ascii="宋体" w:hAnsi="宋体"/>
            <w:noProof/>
            <w:webHidden/>
            <w:sz w:val="28"/>
            <w:szCs w:val="28"/>
          </w:rPr>
        </w:r>
        <w:r w:rsidR="002301B2" w:rsidRPr="00136C4C">
          <w:rPr>
            <w:rFonts w:ascii="宋体" w:hAnsi="宋体"/>
            <w:noProof/>
            <w:webHidden/>
            <w:sz w:val="28"/>
            <w:szCs w:val="28"/>
          </w:rPr>
          <w:fldChar w:fldCharType="separate"/>
        </w:r>
        <w:r w:rsidR="00FA540A">
          <w:rPr>
            <w:rFonts w:ascii="宋体" w:hAnsi="宋体"/>
            <w:noProof/>
            <w:webHidden/>
            <w:sz w:val="28"/>
            <w:szCs w:val="28"/>
          </w:rPr>
          <w:t>17</w:t>
        </w:r>
        <w:r w:rsidR="002301B2" w:rsidRPr="00136C4C">
          <w:rPr>
            <w:rFonts w:ascii="宋体" w:hAnsi="宋体"/>
            <w:noProof/>
            <w:webHidden/>
            <w:sz w:val="28"/>
            <w:szCs w:val="28"/>
          </w:rPr>
          <w:fldChar w:fldCharType="end"/>
        </w:r>
      </w:hyperlink>
    </w:p>
    <w:p w14:paraId="0B648483" w14:textId="10C55333" w:rsidR="002301B2" w:rsidRPr="00136C4C" w:rsidRDefault="005B6C2B" w:rsidP="00136C4C">
      <w:pPr>
        <w:pStyle w:val="31"/>
        <w:tabs>
          <w:tab w:val="right" w:leader="dot" w:pos="8296"/>
        </w:tabs>
        <w:spacing w:beforeLines="0" w:after="156"/>
        <w:ind w:left="960" w:firstLine="560"/>
        <w:rPr>
          <w:rFonts w:ascii="宋体" w:hAnsi="宋体"/>
          <w:noProof/>
          <w:sz w:val="28"/>
          <w:szCs w:val="28"/>
        </w:rPr>
      </w:pPr>
      <w:hyperlink w:anchor="_Toc37699007" w:history="1">
        <w:r w:rsidR="002301B2" w:rsidRPr="00136C4C">
          <w:rPr>
            <w:rStyle w:val="ad"/>
            <w:rFonts w:ascii="宋体" w:hAnsi="宋体"/>
            <w:noProof/>
            <w:sz w:val="28"/>
            <w:szCs w:val="28"/>
          </w:rPr>
          <w:t>一、成本效益原则</w:t>
        </w:r>
        <w:r w:rsidR="002301B2" w:rsidRPr="00136C4C">
          <w:rPr>
            <w:rFonts w:ascii="宋体" w:hAnsi="宋体"/>
            <w:noProof/>
            <w:webHidden/>
            <w:sz w:val="28"/>
            <w:szCs w:val="28"/>
          </w:rPr>
          <w:tab/>
        </w:r>
        <w:r w:rsidR="002301B2" w:rsidRPr="00136C4C">
          <w:rPr>
            <w:rFonts w:ascii="宋体" w:hAnsi="宋体"/>
            <w:noProof/>
            <w:webHidden/>
            <w:sz w:val="28"/>
            <w:szCs w:val="28"/>
          </w:rPr>
          <w:fldChar w:fldCharType="begin"/>
        </w:r>
        <w:r w:rsidR="002301B2" w:rsidRPr="00136C4C">
          <w:rPr>
            <w:rFonts w:ascii="宋体" w:hAnsi="宋体"/>
            <w:noProof/>
            <w:webHidden/>
            <w:sz w:val="28"/>
            <w:szCs w:val="28"/>
          </w:rPr>
          <w:instrText xml:space="preserve"> PAGEREF _Toc37699007 \h </w:instrText>
        </w:r>
        <w:r w:rsidR="002301B2" w:rsidRPr="00136C4C">
          <w:rPr>
            <w:rFonts w:ascii="宋体" w:hAnsi="宋体"/>
            <w:noProof/>
            <w:webHidden/>
            <w:sz w:val="28"/>
            <w:szCs w:val="28"/>
          </w:rPr>
        </w:r>
        <w:r w:rsidR="002301B2" w:rsidRPr="00136C4C">
          <w:rPr>
            <w:rFonts w:ascii="宋体" w:hAnsi="宋体"/>
            <w:noProof/>
            <w:webHidden/>
            <w:sz w:val="28"/>
            <w:szCs w:val="28"/>
          </w:rPr>
          <w:fldChar w:fldCharType="separate"/>
        </w:r>
        <w:r w:rsidR="00FA540A">
          <w:rPr>
            <w:rFonts w:ascii="宋体" w:hAnsi="宋体"/>
            <w:noProof/>
            <w:webHidden/>
            <w:sz w:val="28"/>
            <w:szCs w:val="28"/>
          </w:rPr>
          <w:t>17</w:t>
        </w:r>
        <w:r w:rsidR="002301B2" w:rsidRPr="00136C4C">
          <w:rPr>
            <w:rFonts w:ascii="宋体" w:hAnsi="宋体"/>
            <w:noProof/>
            <w:webHidden/>
            <w:sz w:val="28"/>
            <w:szCs w:val="28"/>
          </w:rPr>
          <w:fldChar w:fldCharType="end"/>
        </w:r>
      </w:hyperlink>
    </w:p>
    <w:p w14:paraId="2A3C57D4" w14:textId="7637762E" w:rsidR="002301B2" w:rsidRPr="00136C4C" w:rsidRDefault="005B6C2B" w:rsidP="00136C4C">
      <w:pPr>
        <w:pStyle w:val="31"/>
        <w:tabs>
          <w:tab w:val="right" w:leader="dot" w:pos="8296"/>
        </w:tabs>
        <w:spacing w:beforeLines="0" w:after="156"/>
        <w:ind w:left="960" w:firstLine="560"/>
        <w:rPr>
          <w:rFonts w:ascii="宋体" w:hAnsi="宋体"/>
          <w:noProof/>
          <w:sz w:val="28"/>
          <w:szCs w:val="28"/>
        </w:rPr>
      </w:pPr>
      <w:hyperlink w:anchor="_Toc37699008" w:history="1">
        <w:r w:rsidR="002301B2" w:rsidRPr="00136C4C">
          <w:rPr>
            <w:rStyle w:val="ad"/>
            <w:rFonts w:ascii="宋体" w:hAnsi="宋体"/>
            <w:noProof/>
            <w:sz w:val="28"/>
            <w:szCs w:val="28"/>
          </w:rPr>
          <w:t>二、保持与改进原则</w:t>
        </w:r>
        <w:r w:rsidR="002301B2" w:rsidRPr="00136C4C">
          <w:rPr>
            <w:rFonts w:ascii="宋体" w:hAnsi="宋体"/>
            <w:noProof/>
            <w:webHidden/>
            <w:sz w:val="28"/>
            <w:szCs w:val="28"/>
          </w:rPr>
          <w:tab/>
        </w:r>
        <w:r w:rsidR="002301B2" w:rsidRPr="00136C4C">
          <w:rPr>
            <w:rFonts w:ascii="宋体" w:hAnsi="宋体"/>
            <w:noProof/>
            <w:webHidden/>
            <w:sz w:val="28"/>
            <w:szCs w:val="28"/>
          </w:rPr>
          <w:fldChar w:fldCharType="begin"/>
        </w:r>
        <w:r w:rsidR="002301B2" w:rsidRPr="00136C4C">
          <w:rPr>
            <w:rFonts w:ascii="宋体" w:hAnsi="宋体"/>
            <w:noProof/>
            <w:webHidden/>
            <w:sz w:val="28"/>
            <w:szCs w:val="28"/>
          </w:rPr>
          <w:instrText xml:space="preserve"> PAGEREF _Toc37699008 \h </w:instrText>
        </w:r>
        <w:r w:rsidR="002301B2" w:rsidRPr="00136C4C">
          <w:rPr>
            <w:rFonts w:ascii="宋体" w:hAnsi="宋体"/>
            <w:noProof/>
            <w:webHidden/>
            <w:sz w:val="28"/>
            <w:szCs w:val="28"/>
          </w:rPr>
        </w:r>
        <w:r w:rsidR="002301B2" w:rsidRPr="00136C4C">
          <w:rPr>
            <w:rFonts w:ascii="宋体" w:hAnsi="宋体"/>
            <w:noProof/>
            <w:webHidden/>
            <w:sz w:val="28"/>
            <w:szCs w:val="28"/>
          </w:rPr>
          <w:fldChar w:fldCharType="separate"/>
        </w:r>
        <w:r w:rsidR="00FA540A">
          <w:rPr>
            <w:rFonts w:ascii="宋体" w:hAnsi="宋体"/>
            <w:noProof/>
            <w:webHidden/>
            <w:sz w:val="28"/>
            <w:szCs w:val="28"/>
          </w:rPr>
          <w:t>17</w:t>
        </w:r>
        <w:r w:rsidR="002301B2" w:rsidRPr="00136C4C">
          <w:rPr>
            <w:rFonts w:ascii="宋体" w:hAnsi="宋体"/>
            <w:noProof/>
            <w:webHidden/>
            <w:sz w:val="28"/>
            <w:szCs w:val="28"/>
          </w:rPr>
          <w:fldChar w:fldCharType="end"/>
        </w:r>
      </w:hyperlink>
    </w:p>
    <w:p w14:paraId="6802295E" w14:textId="3DD930D2" w:rsidR="002301B2" w:rsidRPr="00136C4C" w:rsidRDefault="005B6C2B" w:rsidP="00136C4C">
      <w:pPr>
        <w:pStyle w:val="31"/>
        <w:tabs>
          <w:tab w:val="right" w:leader="dot" w:pos="8296"/>
        </w:tabs>
        <w:spacing w:beforeLines="0" w:after="156"/>
        <w:ind w:left="960" w:firstLine="560"/>
        <w:rPr>
          <w:rFonts w:ascii="宋体" w:hAnsi="宋体"/>
          <w:noProof/>
          <w:sz w:val="28"/>
          <w:szCs w:val="28"/>
        </w:rPr>
      </w:pPr>
      <w:hyperlink w:anchor="_Toc37699009" w:history="1">
        <w:r w:rsidR="002301B2" w:rsidRPr="00136C4C">
          <w:rPr>
            <w:rStyle w:val="ad"/>
            <w:rFonts w:ascii="宋体" w:hAnsi="宋体"/>
            <w:noProof/>
            <w:sz w:val="28"/>
            <w:szCs w:val="28"/>
          </w:rPr>
          <w:t>三、便于理解原则</w:t>
        </w:r>
        <w:r w:rsidR="002301B2" w:rsidRPr="00136C4C">
          <w:rPr>
            <w:rFonts w:ascii="宋体" w:hAnsi="宋体"/>
            <w:noProof/>
            <w:webHidden/>
            <w:sz w:val="28"/>
            <w:szCs w:val="28"/>
          </w:rPr>
          <w:tab/>
        </w:r>
        <w:r w:rsidR="002301B2" w:rsidRPr="00136C4C">
          <w:rPr>
            <w:rFonts w:ascii="宋体" w:hAnsi="宋体"/>
            <w:noProof/>
            <w:webHidden/>
            <w:sz w:val="28"/>
            <w:szCs w:val="28"/>
          </w:rPr>
          <w:fldChar w:fldCharType="begin"/>
        </w:r>
        <w:r w:rsidR="002301B2" w:rsidRPr="00136C4C">
          <w:rPr>
            <w:rFonts w:ascii="宋体" w:hAnsi="宋体"/>
            <w:noProof/>
            <w:webHidden/>
            <w:sz w:val="28"/>
            <w:szCs w:val="28"/>
          </w:rPr>
          <w:instrText xml:space="preserve"> PAGEREF _Toc37699009 \h </w:instrText>
        </w:r>
        <w:r w:rsidR="002301B2" w:rsidRPr="00136C4C">
          <w:rPr>
            <w:rFonts w:ascii="宋体" w:hAnsi="宋体"/>
            <w:noProof/>
            <w:webHidden/>
            <w:sz w:val="28"/>
            <w:szCs w:val="28"/>
          </w:rPr>
        </w:r>
        <w:r w:rsidR="002301B2" w:rsidRPr="00136C4C">
          <w:rPr>
            <w:rFonts w:ascii="宋体" w:hAnsi="宋体"/>
            <w:noProof/>
            <w:webHidden/>
            <w:sz w:val="28"/>
            <w:szCs w:val="28"/>
          </w:rPr>
          <w:fldChar w:fldCharType="separate"/>
        </w:r>
        <w:r w:rsidR="00FA540A">
          <w:rPr>
            <w:rFonts w:ascii="宋体" w:hAnsi="宋体"/>
            <w:noProof/>
            <w:webHidden/>
            <w:sz w:val="28"/>
            <w:szCs w:val="28"/>
          </w:rPr>
          <w:t>18</w:t>
        </w:r>
        <w:r w:rsidR="002301B2" w:rsidRPr="00136C4C">
          <w:rPr>
            <w:rFonts w:ascii="宋体" w:hAnsi="宋体"/>
            <w:noProof/>
            <w:webHidden/>
            <w:sz w:val="28"/>
            <w:szCs w:val="28"/>
          </w:rPr>
          <w:fldChar w:fldCharType="end"/>
        </w:r>
      </w:hyperlink>
    </w:p>
    <w:p w14:paraId="35F9F4AF" w14:textId="36F8C330" w:rsidR="002301B2" w:rsidRPr="00136C4C" w:rsidRDefault="005B6C2B" w:rsidP="00136C4C">
      <w:pPr>
        <w:pStyle w:val="21"/>
        <w:tabs>
          <w:tab w:val="right" w:leader="dot" w:pos="8296"/>
        </w:tabs>
        <w:spacing w:beforeLines="0" w:after="156" w:line="460" w:lineRule="exact"/>
        <w:ind w:firstLine="560"/>
        <w:rPr>
          <w:rFonts w:ascii="宋体" w:hAnsi="宋体" w:cstheme="minorBidi"/>
          <w:noProof/>
          <w:kern w:val="2"/>
          <w:sz w:val="28"/>
          <w:szCs w:val="28"/>
        </w:rPr>
      </w:pPr>
      <w:hyperlink w:anchor="_Toc37699010" w:history="1">
        <w:r w:rsidR="002301B2" w:rsidRPr="00136C4C">
          <w:rPr>
            <w:rStyle w:val="ad"/>
            <w:rFonts w:ascii="宋体" w:hAnsi="宋体"/>
            <w:noProof/>
            <w:sz w:val="28"/>
            <w:szCs w:val="28"/>
          </w:rPr>
          <w:t>第二节作业成本法应用于中间业务成本核算的程序与方法</w:t>
        </w:r>
        <w:r w:rsidR="002301B2" w:rsidRPr="00136C4C">
          <w:rPr>
            <w:rFonts w:ascii="宋体" w:hAnsi="宋体"/>
            <w:noProof/>
            <w:webHidden/>
            <w:sz w:val="28"/>
            <w:szCs w:val="28"/>
          </w:rPr>
          <w:tab/>
        </w:r>
        <w:r w:rsidR="002301B2" w:rsidRPr="00136C4C">
          <w:rPr>
            <w:rFonts w:ascii="宋体" w:hAnsi="宋体"/>
            <w:noProof/>
            <w:webHidden/>
            <w:sz w:val="28"/>
            <w:szCs w:val="28"/>
          </w:rPr>
          <w:fldChar w:fldCharType="begin"/>
        </w:r>
        <w:r w:rsidR="002301B2" w:rsidRPr="00136C4C">
          <w:rPr>
            <w:rFonts w:ascii="宋体" w:hAnsi="宋体"/>
            <w:noProof/>
            <w:webHidden/>
            <w:sz w:val="28"/>
            <w:szCs w:val="28"/>
          </w:rPr>
          <w:instrText xml:space="preserve"> PAGEREF _Toc37699010 \h </w:instrText>
        </w:r>
        <w:r w:rsidR="002301B2" w:rsidRPr="00136C4C">
          <w:rPr>
            <w:rFonts w:ascii="宋体" w:hAnsi="宋体"/>
            <w:noProof/>
            <w:webHidden/>
            <w:sz w:val="28"/>
            <w:szCs w:val="28"/>
          </w:rPr>
        </w:r>
        <w:r w:rsidR="002301B2" w:rsidRPr="00136C4C">
          <w:rPr>
            <w:rFonts w:ascii="宋体" w:hAnsi="宋体"/>
            <w:noProof/>
            <w:webHidden/>
            <w:sz w:val="28"/>
            <w:szCs w:val="28"/>
          </w:rPr>
          <w:fldChar w:fldCharType="separate"/>
        </w:r>
        <w:r w:rsidR="00FA540A">
          <w:rPr>
            <w:rFonts w:ascii="宋体" w:hAnsi="宋体"/>
            <w:noProof/>
            <w:webHidden/>
            <w:sz w:val="28"/>
            <w:szCs w:val="28"/>
          </w:rPr>
          <w:t>18</w:t>
        </w:r>
        <w:r w:rsidR="002301B2" w:rsidRPr="00136C4C">
          <w:rPr>
            <w:rFonts w:ascii="宋体" w:hAnsi="宋体"/>
            <w:noProof/>
            <w:webHidden/>
            <w:sz w:val="28"/>
            <w:szCs w:val="28"/>
          </w:rPr>
          <w:fldChar w:fldCharType="end"/>
        </w:r>
      </w:hyperlink>
    </w:p>
    <w:p w14:paraId="512CA8E0" w14:textId="63FD6F9A" w:rsidR="002301B2" w:rsidRPr="00136C4C" w:rsidRDefault="005B6C2B" w:rsidP="00136C4C">
      <w:pPr>
        <w:pStyle w:val="31"/>
        <w:tabs>
          <w:tab w:val="left" w:pos="2010"/>
          <w:tab w:val="right" w:leader="dot" w:pos="8296"/>
        </w:tabs>
        <w:spacing w:beforeLines="0" w:after="156"/>
        <w:ind w:left="960" w:firstLine="560"/>
        <w:rPr>
          <w:rFonts w:ascii="宋体" w:hAnsi="宋体"/>
          <w:noProof/>
          <w:sz w:val="28"/>
          <w:szCs w:val="28"/>
        </w:rPr>
      </w:pPr>
      <w:hyperlink w:anchor="_Toc37699011" w:history="1">
        <w:r w:rsidR="002301B2" w:rsidRPr="00136C4C">
          <w:rPr>
            <w:rStyle w:val="ad"/>
            <w:rFonts w:ascii="宋体" w:hAnsi="宋体"/>
            <w:noProof/>
            <w:sz w:val="28"/>
            <w:szCs w:val="28"/>
          </w:rPr>
          <w:t>一、确认中间业务资源</w:t>
        </w:r>
        <w:r w:rsidR="002301B2" w:rsidRPr="00136C4C">
          <w:rPr>
            <w:rFonts w:ascii="宋体" w:hAnsi="宋体"/>
            <w:noProof/>
            <w:webHidden/>
            <w:sz w:val="28"/>
            <w:szCs w:val="28"/>
          </w:rPr>
          <w:tab/>
        </w:r>
        <w:r w:rsidR="002301B2" w:rsidRPr="00136C4C">
          <w:rPr>
            <w:rFonts w:ascii="宋体" w:hAnsi="宋体"/>
            <w:noProof/>
            <w:webHidden/>
            <w:sz w:val="28"/>
            <w:szCs w:val="28"/>
          </w:rPr>
          <w:fldChar w:fldCharType="begin"/>
        </w:r>
        <w:r w:rsidR="002301B2" w:rsidRPr="00136C4C">
          <w:rPr>
            <w:rFonts w:ascii="宋体" w:hAnsi="宋体"/>
            <w:noProof/>
            <w:webHidden/>
            <w:sz w:val="28"/>
            <w:szCs w:val="28"/>
          </w:rPr>
          <w:instrText xml:space="preserve"> PAGEREF _Toc37699011 \h </w:instrText>
        </w:r>
        <w:r w:rsidR="002301B2" w:rsidRPr="00136C4C">
          <w:rPr>
            <w:rFonts w:ascii="宋体" w:hAnsi="宋体"/>
            <w:noProof/>
            <w:webHidden/>
            <w:sz w:val="28"/>
            <w:szCs w:val="28"/>
          </w:rPr>
        </w:r>
        <w:r w:rsidR="002301B2" w:rsidRPr="00136C4C">
          <w:rPr>
            <w:rFonts w:ascii="宋体" w:hAnsi="宋体"/>
            <w:noProof/>
            <w:webHidden/>
            <w:sz w:val="28"/>
            <w:szCs w:val="28"/>
          </w:rPr>
          <w:fldChar w:fldCharType="separate"/>
        </w:r>
        <w:r w:rsidR="00FA540A">
          <w:rPr>
            <w:rFonts w:ascii="宋体" w:hAnsi="宋体"/>
            <w:noProof/>
            <w:webHidden/>
            <w:sz w:val="28"/>
            <w:szCs w:val="28"/>
          </w:rPr>
          <w:t>18</w:t>
        </w:r>
        <w:r w:rsidR="002301B2" w:rsidRPr="00136C4C">
          <w:rPr>
            <w:rFonts w:ascii="宋体" w:hAnsi="宋体"/>
            <w:noProof/>
            <w:webHidden/>
            <w:sz w:val="28"/>
            <w:szCs w:val="28"/>
          </w:rPr>
          <w:fldChar w:fldCharType="end"/>
        </w:r>
      </w:hyperlink>
    </w:p>
    <w:p w14:paraId="39578845" w14:textId="33D5EB93" w:rsidR="002301B2" w:rsidRPr="00136C4C" w:rsidRDefault="005B6C2B" w:rsidP="00136C4C">
      <w:pPr>
        <w:pStyle w:val="31"/>
        <w:tabs>
          <w:tab w:val="right" w:leader="dot" w:pos="8296"/>
        </w:tabs>
        <w:spacing w:beforeLines="0" w:after="156"/>
        <w:ind w:left="960" w:firstLine="560"/>
        <w:rPr>
          <w:rFonts w:ascii="宋体" w:hAnsi="宋体"/>
          <w:noProof/>
          <w:sz w:val="28"/>
          <w:szCs w:val="28"/>
        </w:rPr>
      </w:pPr>
      <w:hyperlink w:anchor="_Toc37699012" w:history="1">
        <w:r w:rsidR="002301B2" w:rsidRPr="00136C4C">
          <w:rPr>
            <w:rStyle w:val="ad"/>
            <w:rFonts w:ascii="宋体" w:hAnsi="宋体"/>
            <w:noProof/>
            <w:sz w:val="28"/>
            <w:szCs w:val="28"/>
          </w:rPr>
          <w:t>二、分析确认作业及动因</w:t>
        </w:r>
        <w:r w:rsidR="002301B2" w:rsidRPr="00136C4C">
          <w:rPr>
            <w:rFonts w:ascii="宋体" w:hAnsi="宋体"/>
            <w:noProof/>
            <w:webHidden/>
            <w:sz w:val="28"/>
            <w:szCs w:val="28"/>
          </w:rPr>
          <w:tab/>
        </w:r>
        <w:r w:rsidR="002301B2" w:rsidRPr="00136C4C">
          <w:rPr>
            <w:rFonts w:ascii="宋体" w:hAnsi="宋体"/>
            <w:noProof/>
            <w:webHidden/>
            <w:sz w:val="28"/>
            <w:szCs w:val="28"/>
          </w:rPr>
          <w:fldChar w:fldCharType="begin"/>
        </w:r>
        <w:r w:rsidR="002301B2" w:rsidRPr="00136C4C">
          <w:rPr>
            <w:rFonts w:ascii="宋体" w:hAnsi="宋体"/>
            <w:noProof/>
            <w:webHidden/>
            <w:sz w:val="28"/>
            <w:szCs w:val="28"/>
          </w:rPr>
          <w:instrText xml:space="preserve"> PAGEREF _Toc37699012 \h </w:instrText>
        </w:r>
        <w:r w:rsidR="002301B2" w:rsidRPr="00136C4C">
          <w:rPr>
            <w:rFonts w:ascii="宋体" w:hAnsi="宋体"/>
            <w:noProof/>
            <w:webHidden/>
            <w:sz w:val="28"/>
            <w:szCs w:val="28"/>
          </w:rPr>
        </w:r>
        <w:r w:rsidR="002301B2" w:rsidRPr="00136C4C">
          <w:rPr>
            <w:rFonts w:ascii="宋体" w:hAnsi="宋体"/>
            <w:noProof/>
            <w:webHidden/>
            <w:sz w:val="28"/>
            <w:szCs w:val="28"/>
          </w:rPr>
          <w:fldChar w:fldCharType="separate"/>
        </w:r>
        <w:r w:rsidR="00FA540A">
          <w:rPr>
            <w:rFonts w:ascii="宋体" w:hAnsi="宋体"/>
            <w:noProof/>
            <w:webHidden/>
            <w:sz w:val="28"/>
            <w:szCs w:val="28"/>
          </w:rPr>
          <w:t>20</w:t>
        </w:r>
        <w:r w:rsidR="002301B2" w:rsidRPr="00136C4C">
          <w:rPr>
            <w:rFonts w:ascii="宋体" w:hAnsi="宋体"/>
            <w:noProof/>
            <w:webHidden/>
            <w:sz w:val="28"/>
            <w:szCs w:val="28"/>
          </w:rPr>
          <w:fldChar w:fldCharType="end"/>
        </w:r>
      </w:hyperlink>
    </w:p>
    <w:p w14:paraId="6E13924F" w14:textId="6A4CA1DF" w:rsidR="002301B2" w:rsidRPr="00136C4C" w:rsidRDefault="005B6C2B" w:rsidP="00136C4C">
      <w:pPr>
        <w:pStyle w:val="31"/>
        <w:tabs>
          <w:tab w:val="right" w:leader="dot" w:pos="8296"/>
        </w:tabs>
        <w:spacing w:beforeLines="0" w:after="156"/>
        <w:ind w:left="960" w:firstLine="560"/>
        <w:rPr>
          <w:rFonts w:ascii="宋体" w:hAnsi="宋体"/>
          <w:noProof/>
          <w:sz w:val="28"/>
          <w:szCs w:val="28"/>
        </w:rPr>
      </w:pPr>
      <w:hyperlink w:anchor="_Toc37699013" w:history="1">
        <w:r w:rsidR="002301B2" w:rsidRPr="00136C4C">
          <w:rPr>
            <w:rStyle w:val="ad"/>
            <w:rFonts w:ascii="宋体" w:hAnsi="宋体"/>
            <w:noProof/>
            <w:sz w:val="28"/>
            <w:szCs w:val="28"/>
          </w:rPr>
          <w:t>三、选择资源动因并分配资源耗费</w:t>
        </w:r>
        <w:r w:rsidR="002301B2" w:rsidRPr="00136C4C">
          <w:rPr>
            <w:rFonts w:ascii="宋体" w:hAnsi="宋体"/>
            <w:noProof/>
            <w:webHidden/>
            <w:sz w:val="28"/>
            <w:szCs w:val="28"/>
          </w:rPr>
          <w:tab/>
        </w:r>
        <w:r w:rsidR="002301B2" w:rsidRPr="00136C4C">
          <w:rPr>
            <w:rFonts w:ascii="宋体" w:hAnsi="宋体"/>
            <w:noProof/>
            <w:webHidden/>
            <w:sz w:val="28"/>
            <w:szCs w:val="28"/>
          </w:rPr>
          <w:fldChar w:fldCharType="begin"/>
        </w:r>
        <w:r w:rsidR="002301B2" w:rsidRPr="00136C4C">
          <w:rPr>
            <w:rFonts w:ascii="宋体" w:hAnsi="宋体"/>
            <w:noProof/>
            <w:webHidden/>
            <w:sz w:val="28"/>
            <w:szCs w:val="28"/>
          </w:rPr>
          <w:instrText xml:space="preserve"> PAGEREF _Toc37699013 \h </w:instrText>
        </w:r>
        <w:r w:rsidR="002301B2" w:rsidRPr="00136C4C">
          <w:rPr>
            <w:rFonts w:ascii="宋体" w:hAnsi="宋体"/>
            <w:noProof/>
            <w:webHidden/>
            <w:sz w:val="28"/>
            <w:szCs w:val="28"/>
          </w:rPr>
        </w:r>
        <w:r w:rsidR="002301B2" w:rsidRPr="00136C4C">
          <w:rPr>
            <w:rFonts w:ascii="宋体" w:hAnsi="宋体"/>
            <w:noProof/>
            <w:webHidden/>
            <w:sz w:val="28"/>
            <w:szCs w:val="28"/>
          </w:rPr>
          <w:fldChar w:fldCharType="separate"/>
        </w:r>
        <w:r w:rsidR="00FA540A">
          <w:rPr>
            <w:rFonts w:ascii="宋体" w:hAnsi="宋体"/>
            <w:noProof/>
            <w:webHidden/>
            <w:sz w:val="28"/>
            <w:szCs w:val="28"/>
          </w:rPr>
          <w:t>21</w:t>
        </w:r>
        <w:r w:rsidR="002301B2" w:rsidRPr="00136C4C">
          <w:rPr>
            <w:rFonts w:ascii="宋体" w:hAnsi="宋体"/>
            <w:noProof/>
            <w:webHidden/>
            <w:sz w:val="28"/>
            <w:szCs w:val="28"/>
          </w:rPr>
          <w:fldChar w:fldCharType="end"/>
        </w:r>
      </w:hyperlink>
    </w:p>
    <w:p w14:paraId="7FE0D955" w14:textId="269245A3" w:rsidR="002301B2" w:rsidRPr="00136C4C" w:rsidRDefault="005B6C2B" w:rsidP="00136C4C">
      <w:pPr>
        <w:pStyle w:val="31"/>
        <w:tabs>
          <w:tab w:val="right" w:leader="dot" w:pos="8296"/>
        </w:tabs>
        <w:spacing w:beforeLines="0" w:after="156"/>
        <w:ind w:left="960" w:firstLine="560"/>
        <w:rPr>
          <w:rFonts w:ascii="宋体" w:hAnsi="宋体"/>
          <w:noProof/>
          <w:sz w:val="28"/>
          <w:szCs w:val="28"/>
        </w:rPr>
      </w:pPr>
      <w:hyperlink w:anchor="_Toc37699014" w:history="1">
        <w:r w:rsidR="002301B2" w:rsidRPr="00136C4C">
          <w:rPr>
            <w:rStyle w:val="ad"/>
            <w:rFonts w:ascii="宋体" w:hAnsi="宋体"/>
            <w:noProof/>
            <w:sz w:val="28"/>
            <w:szCs w:val="28"/>
          </w:rPr>
          <w:t>四、选择作业动因计算产品成本</w:t>
        </w:r>
        <w:r w:rsidR="002301B2" w:rsidRPr="00136C4C">
          <w:rPr>
            <w:rFonts w:ascii="宋体" w:hAnsi="宋体"/>
            <w:noProof/>
            <w:webHidden/>
            <w:sz w:val="28"/>
            <w:szCs w:val="28"/>
          </w:rPr>
          <w:tab/>
        </w:r>
        <w:r w:rsidR="002301B2" w:rsidRPr="00136C4C">
          <w:rPr>
            <w:rFonts w:ascii="宋体" w:hAnsi="宋体"/>
            <w:noProof/>
            <w:webHidden/>
            <w:sz w:val="28"/>
            <w:szCs w:val="28"/>
          </w:rPr>
          <w:fldChar w:fldCharType="begin"/>
        </w:r>
        <w:r w:rsidR="002301B2" w:rsidRPr="00136C4C">
          <w:rPr>
            <w:rFonts w:ascii="宋体" w:hAnsi="宋体"/>
            <w:noProof/>
            <w:webHidden/>
            <w:sz w:val="28"/>
            <w:szCs w:val="28"/>
          </w:rPr>
          <w:instrText xml:space="preserve"> PAGEREF _Toc37699014 \h </w:instrText>
        </w:r>
        <w:r w:rsidR="002301B2" w:rsidRPr="00136C4C">
          <w:rPr>
            <w:rFonts w:ascii="宋体" w:hAnsi="宋体"/>
            <w:noProof/>
            <w:webHidden/>
            <w:sz w:val="28"/>
            <w:szCs w:val="28"/>
          </w:rPr>
        </w:r>
        <w:r w:rsidR="002301B2" w:rsidRPr="00136C4C">
          <w:rPr>
            <w:rFonts w:ascii="宋体" w:hAnsi="宋体"/>
            <w:noProof/>
            <w:webHidden/>
            <w:sz w:val="28"/>
            <w:szCs w:val="28"/>
          </w:rPr>
          <w:fldChar w:fldCharType="separate"/>
        </w:r>
        <w:r w:rsidR="00FA540A">
          <w:rPr>
            <w:rFonts w:ascii="宋体" w:hAnsi="宋体"/>
            <w:noProof/>
            <w:webHidden/>
            <w:sz w:val="28"/>
            <w:szCs w:val="28"/>
          </w:rPr>
          <w:t>22</w:t>
        </w:r>
        <w:r w:rsidR="002301B2" w:rsidRPr="00136C4C">
          <w:rPr>
            <w:rFonts w:ascii="宋体" w:hAnsi="宋体"/>
            <w:noProof/>
            <w:webHidden/>
            <w:sz w:val="28"/>
            <w:szCs w:val="28"/>
          </w:rPr>
          <w:fldChar w:fldCharType="end"/>
        </w:r>
      </w:hyperlink>
    </w:p>
    <w:p w14:paraId="6FFE7CCD" w14:textId="47067613" w:rsidR="002301B2" w:rsidRPr="00136C4C" w:rsidRDefault="005B6C2B" w:rsidP="00136C4C">
      <w:pPr>
        <w:pStyle w:val="21"/>
        <w:tabs>
          <w:tab w:val="right" w:leader="dot" w:pos="8296"/>
        </w:tabs>
        <w:spacing w:beforeLines="0" w:after="156" w:line="460" w:lineRule="exact"/>
        <w:ind w:firstLine="560"/>
        <w:rPr>
          <w:rFonts w:ascii="宋体" w:hAnsi="宋体" w:cstheme="minorBidi"/>
          <w:noProof/>
          <w:kern w:val="2"/>
          <w:sz w:val="28"/>
          <w:szCs w:val="28"/>
        </w:rPr>
      </w:pPr>
      <w:hyperlink w:anchor="_Toc37699015" w:history="1">
        <w:r w:rsidR="002301B2" w:rsidRPr="00136C4C">
          <w:rPr>
            <w:rStyle w:val="ad"/>
            <w:rFonts w:ascii="宋体" w:hAnsi="宋体"/>
            <w:noProof/>
            <w:sz w:val="28"/>
            <w:szCs w:val="28"/>
          </w:rPr>
          <w:t>第三节作业成本法应用于中间业务成本分析的程序与方法</w:t>
        </w:r>
        <w:r w:rsidR="002301B2" w:rsidRPr="00136C4C">
          <w:rPr>
            <w:rFonts w:ascii="宋体" w:hAnsi="宋体"/>
            <w:noProof/>
            <w:webHidden/>
            <w:sz w:val="28"/>
            <w:szCs w:val="28"/>
          </w:rPr>
          <w:tab/>
        </w:r>
        <w:r w:rsidR="002301B2" w:rsidRPr="00136C4C">
          <w:rPr>
            <w:rFonts w:ascii="宋体" w:hAnsi="宋体"/>
            <w:noProof/>
            <w:webHidden/>
            <w:sz w:val="28"/>
            <w:szCs w:val="28"/>
          </w:rPr>
          <w:fldChar w:fldCharType="begin"/>
        </w:r>
        <w:r w:rsidR="002301B2" w:rsidRPr="00136C4C">
          <w:rPr>
            <w:rFonts w:ascii="宋体" w:hAnsi="宋体"/>
            <w:noProof/>
            <w:webHidden/>
            <w:sz w:val="28"/>
            <w:szCs w:val="28"/>
          </w:rPr>
          <w:instrText xml:space="preserve"> PAGEREF _Toc37699015 \h </w:instrText>
        </w:r>
        <w:r w:rsidR="002301B2" w:rsidRPr="00136C4C">
          <w:rPr>
            <w:rFonts w:ascii="宋体" w:hAnsi="宋体"/>
            <w:noProof/>
            <w:webHidden/>
            <w:sz w:val="28"/>
            <w:szCs w:val="28"/>
          </w:rPr>
        </w:r>
        <w:r w:rsidR="002301B2" w:rsidRPr="00136C4C">
          <w:rPr>
            <w:rFonts w:ascii="宋体" w:hAnsi="宋体"/>
            <w:noProof/>
            <w:webHidden/>
            <w:sz w:val="28"/>
            <w:szCs w:val="28"/>
          </w:rPr>
          <w:fldChar w:fldCharType="separate"/>
        </w:r>
        <w:r w:rsidR="00FA540A">
          <w:rPr>
            <w:rFonts w:ascii="宋体" w:hAnsi="宋体"/>
            <w:noProof/>
            <w:webHidden/>
            <w:sz w:val="28"/>
            <w:szCs w:val="28"/>
          </w:rPr>
          <w:t>24</w:t>
        </w:r>
        <w:r w:rsidR="002301B2" w:rsidRPr="00136C4C">
          <w:rPr>
            <w:rFonts w:ascii="宋体" w:hAnsi="宋体"/>
            <w:noProof/>
            <w:webHidden/>
            <w:sz w:val="28"/>
            <w:szCs w:val="28"/>
          </w:rPr>
          <w:fldChar w:fldCharType="end"/>
        </w:r>
      </w:hyperlink>
    </w:p>
    <w:p w14:paraId="1106A61B" w14:textId="1A20176C" w:rsidR="002301B2" w:rsidRPr="00136C4C" w:rsidRDefault="005B6C2B" w:rsidP="00136C4C">
      <w:pPr>
        <w:pStyle w:val="31"/>
        <w:tabs>
          <w:tab w:val="left" w:pos="2010"/>
          <w:tab w:val="right" w:leader="dot" w:pos="8296"/>
        </w:tabs>
        <w:spacing w:beforeLines="0" w:after="156"/>
        <w:ind w:left="960" w:firstLine="560"/>
        <w:rPr>
          <w:rFonts w:ascii="宋体" w:hAnsi="宋体"/>
          <w:noProof/>
          <w:sz w:val="28"/>
          <w:szCs w:val="28"/>
        </w:rPr>
      </w:pPr>
      <w:hyperlink w:anchor="_Toc37699016" w:history="1">
        <w:r w:rsidR="002301B2" w:rsidRPr="00136C4C">
          <w:rPr>
            <w:rStyle w:val="ad"/>
            <w:rFonts w:ascii="宋体" w:hAnsi="宋体"/>
            <w:noProof/>
            <w:sz w:val="28"/>
            <w:szCs w:val="28"/>
          </w:rPr>
          <w:t>一</w:t>
        </w:r>
        <w:r w:rsidR="00FB3AE3">
          <w:rPr>
            <w:rStyle w:val="ad"/>
            <w:rFonts w:ascii="宋体" w:hAnsi="宋体" w:hint="eastAsia"/>
            <w:noProof/>
            <w:sz w:val="28"/>
            <w:szCs w:val="28"/>
          </w:rPr>
          <w:t>、</w:t>
        </w:r>
        <w:r w:rsidR="002301B2" w:rsidRPr="00136C4C">
          <w:rPr>
            <w:rStyle w:val="ad"/>
            <w:rFonts w:ascii="宋体" w:hAnsi="宋体"/>
            <w:noProof/>
            <w:sz w:val="28"/>
            <w:szCs w:val="28"/>
          </w:rPr>
          <w:t>制定作业成本标准</w:t>
        </w:r>
        <w:r w:rsidR="002301B2" w:rsidRPr="00136C4C">
          <w:rPr>
            <w:rFonts w:ascii="宋体" w:hAnsi="宋体"/>
            <w:noProof/>
            <w:webHidden/>
            <w:sz w:val="28"/>
            <w:szCs w:val="28"/>
          </w:rPr>
          <w:tab/>
        </w:r>
        <w:r w:rsidR="002301B2" w:rsidRPr="00136C4C">
          <w:rPr>
            <w:rFonts w:ascii="宋体" w:hAnsi="宋体"/>
            <w:noProof/>
            <w:webHidden/>
            <w:sz w:val="28"/>
            <w:szCs w:val="28"/>
          </w:rPr>
          <w:fldChar w:fldCharType="begin"/>
        </w:r>
        <w:r w:rsidR="002301B2" w:rsidRPr="00136C4C">
          <w:rPr>
            <w:rFonts w:ascii="宋体" w:hAnsi="宋体"/>
            <w:noProof/>
            <w:webHidden/>
            <w:sz w:val="28"/>
            <w:szCs w:val="28"/>
          </w:rPr>
          <w:instrText xml:space="preserve"> PAGEREF _Toc37699016 \h </w:instrText>
        </w:r>
        <w:r w:rsidR="002301B2" w:rsidRPr="00136C4C">
          <w:rPr>
            <w:rFonts w:ascii="宋体" w:hAnsi="宋体"/>
            <w:noProof/>
            <w:webHidden/>
            <w:sz w:val="28"/>
            <w:szCs w:val="28"/>
          </w:rPr>
        </w:r>
        <w:r w:rsidR="002301B2" w:rsidRPr="00136C4C">
          <w:rPr>
            <w:rFonts w:ascii="宋体" w:hAnsi="宋体"/>
            <w:noProof/>
            <w:webHidden/>
            <w:sz w:val="28"/>
            <w:szCs w:val="28"/>
          </w:rPr>
          <w:fldChar w:fldCharType="separate"/>
        </w:r>
        <w:r w:rsidR="00FA540A">
          <w:rPr>
            <w:rFonts w:ascii="宋体" w:hAnsi="宋体"/>
            <w:noProof/>
            <w:webHidden/>
            <w:sz w:val="28"/>
            <w:szCs w:val="28"/>
          </w:rPr>
          <w:t>24</w:t>
        </w:r>
        <w:r w:rsidR="002301B2" w:rsidRPr="00136C4C">
          <w:rPr>
            <w:rFonts w:ascii="宋体" w:hAnsi="宋体"/>
            <w:noProof/>
            <w:webHidden/>
            <w:sz w:val="28"/>
            <w:szCs w:val="28"/>
          </w:rPr>
          <w:fldChar w:fldCharType="end"/>
        </w:r>
      </w:hyperlink>
    </w:p>
    <w:p w14:paraId="471F275C" w14:textId="357D968A" w:rsidR="002301B2" w:rsidRPr="00136C4C" w:rsidRDefault="005B6C2B" w:rsidP="00136C4C">
      <w:pPr>
        <w:pStyle w:val="31"/>
        <w:tabs>
          <w:tab w:val="right" w:leader="dot" w:pos="8296"/>
        </w:tabs>
        <w:spacing w:beforeLines="0" w:after="156"/>
        <w:ind w:left="960" w:firstLine="560"/>
        <w:rPr>
          <w:rFonts w:ascii="宋体" w:hAnsi="宋体"/>
          <w:noProof/>
          <w:sz w:val="28"/>
          <w:szCs w:val="28"/>
        </w:rPr>
      </w:pPr>
      <w:hyperlink w:anchor="_Toc37699017" w:history="1">
        <w:r w:rsidR="002301B2" w:rsidRPr="00136C4C">
          <w:rPr>
            <w:rStyle w:val="ad"/>
            <w:rFonts w:ascii="宋体" w:hAnsi="宋体"/>
            <w:noProof/>
            <w:sz w:val="28"/>
            <w:szCs w:val="28"/>
          </w:rPr>
          <w:t>二、监督作业成本形成</w:t>
        </w:r>
        <w:r w:rsidR="002301B2" w:rsidRPr="00136C4C">
          <w:rPr>
            <w:rFonts w:ascii="宋体" w:hAnsi="宋体"/>
            <w:noProof/>
            <w:webHidden/>
            <w:sz w:val="28"/>
            <w:szCs w:val="28"/>
          </w:rPr>
          <w:tab/>
        </w:r>
        <w:r w:rsidR="002301B2" w:rsidRPr="00136C4C">
          <w:rPr>
            <w:rFonts w:ascii="宋体" w:hAnsi="宋体"/>
            <w:noProof/>
            <w:webHidden/>
            <w:sz w:val="28"/>
            <w:szCs w:val="28"/>
          </w:rPr>
          <w:fldChar w:fldCharType="begin"/>
        </w:r>
        <w:r w:rsidR="002301B2" w:rsidRPr="00136C4C">
          <w:rPr>
            <w:rFonts w:ascii="宋体" w:hAnsi="宋体"/>
            <w:noProof/>
            <w:webHidden/>
            <w:sz w:val="28"/>
            <w:szCs w:val="28"/>
          </w:rPr>
          <w:instrText xml:space="preserve"> PAGEREF _Toc37699017 \h </w:instrText>
        </w:r>
        <w:r w:rsidR="002301B2" w:rsidRPr="00136C4C">
          <w:rPr>
            <w:rFonts w:ascii="宋体" w:hAnsi="宋体"/>
            <w:noProof/>
            <w:webHidden/>
            <w:sz w:val="28"/>
            <w:szCs w:val="28"/>
          </w:rPr>
        </w:r>
        <w:r w:rsidR="002301B2" w:rsidRPr="00136C4C">
          <w:rPr>
            <w:rFonts w:ascii="宋体" w:hAnsi="宋体"/>
            <w:noProof/>
            <w:webHidden/>
            <w:sz w:val="28"/>
            <w:szCs w:val="28"/>
          </w:rPr>
          <w:fldChar w:fldCharType="separate"/>
        </w:r>
        <w:r w:rsidR="00FA540A">
          <w:rPr>
            <w:rFonts w:ascii="宋体" w:hAnsi="宋体"/>
            <w:noProof/>
            <w:webHidden/>
            <w:sz w:val="28"/>
            <w:szCs w:val="28"/>
          </w:rPr>
          <w:t>25</w:t>
        </w:r>
        <w:r w:rsidR="002301B2" w:rsidRPr="00136C4C">
          <w:rPr>
            <w:rFonts w:ascii="宋体" w:hAnsi="宋体"/>
            <w:noProof/>
            <w:webHidden/>
            <w:sz w:val="28"/>
            <w:szCs w:val="28"/>
          </w:rPr>
          <w:fldChar w:fldCharType="end"/>
        </w:r>
      </w:hyperlink>
    </w:p>
    <w:p w14:paraId="1135CE30" w14:textId="211DEC12" w:rsidR="002301B2" w:rsidRPr="00136C4C" w:rsidRDefault="005B6C2B" w:rsidP="003C63C9">
      <w:pPr>
        <w:pStyle w:val="11"/>
        <w:tabs>
          <w:tab w:val="right" w:leader="dot" w:pos="8296"/>
        </w:tabs>
        <w:spacing w:beforeLines="0" w:afterLines="0" w:line="460" w:lineRule="exact"/>
        <w:ind w:firstLine="560"/>
        <w:rPr>
          <w:rFonts w:ascii="宋体" w:hAnsi="宋体" w:cstheme="minorBidi"/>
          <w:noProof/>
          <w:kern w:val="2"/>
          <w:sz w:val="28"/>
          <w:szCs w:val="28"/>
        </w:rPr>
      </w:pPr>
      <w:hyperlink w:anchor="_Toc37699018" w:history="1">
        <w:r w:rsidR="002301B2" w:rsidRPr="00136C4C">
          <w:rPr>
            <w:rStyle w:val="ad"/>
            <w:rFonts w:ascii="宋体" w:hAnsi="宋体"/>
            <w:noProof/>
            <w:sz w:val="28"/>
            <w:szCs w:val="28"/>
          </w:rPr>
          <w:t>第六章A银行银行卡业务应用作业成本法进行成本管理的应用</w:t>
        </w:r>
        <w:r w:rsidR="002301B2" w:rsidRPr="00136C4C">
          <w:rPr>
            <w:rFonts w:ascii="宋体" w:hAnsi="宋体"/>
            <w:noProof/>
            <w:webHidden/>
            <w:sz w:val="28"/>
            <w:szCs w:val="28"/>
          </w:rPr>
          <w:tab/>
        </w:r>
        <w:r w:rsidR="002301B2" w:rsidRPr="00136C4C">
          <w:rPr>
            <w:rFonts w:ascii="宋体" w:hAnsi="宋体"/>
            <w:noProof/>
            <w:webHidden/>
            <w:sz w:val="28"/>
            <w:szCs w:val="28"/>
          </w:rPr>
          <w:fldChar w:fldCharType="begin"/>
        </w:r>
        <w:r w:rsidR="002301B2" w:rsidRPr="00136C4C">
          <w:rPr>
            <w:rFonts w:ascii="宋体" w:hAnsi="宋体"/>
            <w:noProof/>
            <w:webHidden/>
            <w:sz w:val="28"/>
            <w:szCs w:val="28"/>
          </w:rPr>
          <w:instrText xml:space="preserve"> PAGEREF _Toc37699018 \h </w:instrText>
        </w:r>
        <w:r w:rsidR="002301B2" w:rsidRPr="00136C4C">
          <w:rPr>
            <w:rFonts w:ascii="宋体" w:hAnsi="宋体"/>
            <w:noProof/>
            <w:webHidden/>
            <w:sz w:val="28"/>
            <w:szCs w:val="28"/>
          </w:rPr>
        </w:r>
        <w:r w:rsidR="002301B2" w:rsidRPr="00136C4C">
          <w:rPr>
            <w:rFonts w:ascii="宋体" w:hAnsi="宋体"/>
            <w:noProof/>
            <w:webHidden/>
            <w:sz w:val="28"/>
            <w:szCs w:val="28"/>
          </w:rPr>
          <w:fldChar w:fldCharType="separate"/>
        </w:r>
        <w:r w:rsidR="00FA540A">
          <w:rPr>
            <w:rFonts w:ascii="宋体" w:hAnsi="宋体"/>
            <w:noProof/>
            <w:webHidden/>
            <w:sz w:val="28"/>
            <w:szCs w:val="28"/>
          </w:rPr>
          <w:t>26</w:t>
        </w:r>
        <w:r w:rsidR="002301B2" w:rsidRPr="00136C4C">
          <w:rPr>
            <w:rFonts w:ascii="宋体" w:hAnsi="宋体"/>
            <w:noProof/>
            <w:webHidden/>
            <w:sz w:val="28"/>
            <w:szCs w:val="28"/>
          </w:rPr>
          <w:fldChar w:fldCharType="end"/>
        </w:r>
      </w:hyperlink>
    </w:p>
    <w:p w14:paraId="5833D224" w14:textId="47A2797C" w:rsidR="002301B2" w:rsidRPr="00136C4C" w:rsidRDefault="005B6C2B" w:rsidP="00136C4C">
      <w:pPr>
        <w:pStyle w:val="21"/>
        <w:tabs>
          <w:tab w:val="right" w:leader="dot" w:pos="8296"/>
        </w:tabs>
        <w:spacing w:beforeLines="0" w:after="156" w:line="460" w:lineRule="exact"/>
        <w:ind w:firstLine="560"/>
        <w:rPr>
          <w:rFonts w:ascii="宋体" w:hAnsi="宋体" w:cstheme="minorBidi"/>
          <w:noProof/>
          <w:kern w:val="2"/>
          <w:sz w:val="28"/>
          <w:szCs w:val="28"/>
        </w:rPr>
      </w:pPr>
      <w:hyperlink w:anchor="_Toc37699019" w:history="1">
        <w:r w:rsidR="002301B2" w:rsidRPr="00136C4C">
          <w:rPr>
            <w:rStyle w:val="ad"/>
            <w:rFonts w:ascii="宋体" w:hAnsi="宋体"/>
            <w:noProof/>
            <w:sz w:val="28"/>
            <w:szCs w:val="28"/>
          </w:rPr>
          <w:t>第一节A银行银行卡业务状况</w:t>
        </w:r>
        <w:r w:rsidR="002301B2" w:rsidRPr="00136C4C">
          <w:rPr>
            <w:rFonts w:ascii="宋体" w:hAnsi="宋体"/>
            <w:noProof/>
            <w:webHidden/>
            <w:sz w:val="28"/>
            <w:szCs w:val="28"/>
          </w:rPr>
          <w:tab/>
        </w:r>
        <w:r w:rsidR="002301B2" w:rsidRPr="00136C4C">
          <w:rPr>
            <w:rFonts w:ascii="宋体" w:hAnsi="宋体"/>
            <w:noProof/>
            <w:webHidden/>
            <w:sz w:val="28"/>
            <w:szCs w:val="28"/>
          </w:rPr>
          <w:fldChar w:fldCharType="begin"/>
        </w:r>
        <w:r w:rsidR="002301B2" w:rsidRPr="00136C4C">
          <w:rPr>
            <w:rFonts w:ascii="宋体" w:hAnsi="宋体"/>
            <w:noProof/>
            <w:webHidden/>
            <w:sz w:val="28"/>
            <w:szCs w:val="28"/>
          </w:rPr>
          <w:instrText xml:space="preserve"> PAGEREF _Toc37699019 \h </w:instrText>
        </w:r>
        <w:r w:rsidR="002301B2" w:rsidRPr="00136C4C">
          <w:rPr>
            <w:rFonts w:ascii="宋体" w:hAnsi="宋体"/>
            <w:noProof/>
            <w:webHidden/>
            <w:sz w:val="28"/>
            <w:szCs w:val="28"/>
          </w:rPr>
        </w:r>
        <w:r w:rsidR="002301B2" w:rsidRPr="00136C4C">
          <w:rPr>
            <w:rFonts w:ascii="宋体" w:hAnsi="宋体"/>
            <w:noProof/>
            <w:webHidden/>
            <w:sz w:val="28"/>
            <w:szCs w:val="28"/>
          </w:rPr>
          <w:fldChar w:fldCharType="separate"/>
        </w:r>
        <w:r w:rsidR="00FA540A">
          <w:rPr>
            <w:rFonts w:ascii="宋体" w:hAnsi="宋体"/>
            <w:noProof/>
            <w:webHidden/>
            <w:sz w:val="28"/>
            <w:szCs w:val="28"/>
          </w:rPr>
          <w:t>26</w:t>
        </w:r>
        <w:r w:rsidR="002301B2" w:rsidRPr="00136C4C">
          <w:rPr>
            <w:rFonts w:ascii="宋体" w:hAnsi="宋体"/>
            <w:noProof/>
            <w:webHidden/>
            <w:sz w:val="28"/>
            <w:szCs w:val="28"/>
          </w:rPr>
          <w:fldChar w:fldCharType="end"/>
        </w:r>
      </w:hyperlink>
    </w:p>
    <w:p w14:paraId="57118C96" w14:textId="4B14C569" w:rsidR="002301B2" w:rsidRPr="00136C4C" w:rsidRDefault="005B6C2B" w:rsidP="00136C4C">
      <w:pPr>
        <w:pStyle w:val="21"/>
        <w:tabs>
          <w:tab w:val="right" w:leader="dot" w:pos="8296"/>
        </w:tabs>
        <w:spacing w:beforeLines="0" w:after="156" w:line="460" w:lineRule="exact"/>
        <w:ind w:firstLine="560"/>
        <w:rPr>
          <w:rFonts w:ascii="宋体" w:hAnsi="宋体" w:cstheme="minorBidi"/>
          <w:noProof/>
          <w:kern w:val="2"/>
          <w:sz w:val="28"/>
          <w:szCs w:val="28"/>
        </w:rPr>
      </w:pPr>
      <w:hyperlink w:anchor="_Toc37699020" w:history="1">
        <w:r w:rsidR="002301B2" w:rsidRPr="00136C4C">
          <w:rPr>
            <w:rStyle w:val="ad"/>
            <w:rFonts w:ascii="宋体" w:hAnsi="宋体"/>
            <w:noProof/>
            <w:sz w:val="28"/>
            <w:szCs w:val="28"/>
          </w:rPr>
          <w:t>第二节作业成本法下银行卡业务的成本核算</w:t>
        </w:r>
        <w:r w:rsidR="002301B2" w:rsidRPr="00136C4C">
          <w:rPr>
            <w:rFonts w:ascii="宋体" w:hAnsi="宋体"/>
            <w:noProof/>
            <w:webHidden/>
            <w:sz w:val="28"/>
            <w:szCs w:val="28"/>
          </w:rPr>
          <w:tab/>
        </w:r>
        <w:r w:rsidR="002301B2" w:rsidRPr="00136C4C">
          <w:rPr>
            <w:rFonts w:ascii="宋体" w:hAnsi="宋体"/>
            <w:noProof/>
            <w:webHidden/>
            <w:sz w:val="28"/>
            <w:szCs w:val="28"/>
          </w:rPr>
          <w:fldChar w:fldCharType="begin"/>
        </w:r>
        <w:r w:rsidR="002301B2" w:rsidRPr="00136C4C">
          <w:rPr>
            <w:rFonts w:ascii="宋体" w:hAnsi="宋体"/>
            <w:noProof/>
            <w:webHidden/>
            <w:sz w:val="28"/>
            <w:szCs w:val="28"/>
          </w:rPr>
          <w:instrText xml:space="preserve"> PAGEREF _Toc37699020 \h </w:instrText>
        </w:r>
        <w:r w:rsidR="002301B2" w:rsidRPr="00136C4C">
          <w:rPr>
            <w:rFonts w:ascii="宋体" w:hAnsi="宋体"/>
            <w:noProof/>
            <w:webHidden/>
            <w:sz w:val="28"/>
            <w:szCs w:val="28"/>
          </w:rPr>
        </w:r>
        <w:r w:rsidR="002301B2" w:rsidRPr="00136C4C">
          <w:rPr>
            <w:rFonts w:ascii="宋体" w:hAnsi="宋体"/>
            <w:noProof/>
            <w:webHidden/>
            <w:sz w:val="28"/>
            <w:szCs w:val="28"/>
          </w:rPr>
          <w:fldChar w:fldCharType="separate"/>
        </w:r>
        <w:r w:rsidR="00FA540A">
          <w:rPr>
            <w:rFonts w:ascii="宋体" w:hAnsi="宋体"/>
            <w:noProof/>
            <w:webHidden/>
            <w:sz w:val="28"/>
            <w:szCs w:val="28"/>
          </w:rPr>
          <w:t>26</w:t>
        </w:r>
        <w:r w:rsidR="002301B2" w:rsidRPr="00136C4C">
          <w:rPr>
            <w:rFonts w:ascii="宋体" w:hAnsi="宋体"/>
            <w:noProof/>
            <w:webHidden/>
            <w:sz w:val="28"/>
            <w:szCs w:val="28"/>
          </w:rPr>
          <w:fldChar w:fldCharType="end"/>
        </w:r>
      </w:hyperlink>
    </w:p>
    <w:p w14:paraId="574B4AB4" w14:textId="643B8D52" w:rsidR="002301B2" w:rsidRPr="00136C4C" w:rsidRDefault="005B6C2B" w:rsidP="00136C4C">
      <w:pPr>
        <w:pStyle w:val="31"/>
        <w:tabs>
          <w:tab w:val="right" w:leader="dot" w:pos="8296"/>
        </w:tabs>
        <w:spacing w:beforeLines="0" w:after="156"/>
        <w:ind w:left="960" w:firstLine="560"/>
        <w:rPr>
          <w:rFonts w:ascii="宋体" w:hAnsi="宋体"/>
          <w:noProof/>
          <w:sz w:val="28"/>
          <w:szCs w:val="28"/>
        </w:rPr>
      </w:pPr>
      <w:hyperlink w:anchor="_Toc37699021" w:history="1">
        <w:r w:rsidR="002301B2" w:rsidRPr="00136C4C">
          <w:rPr>
            <w:rStyle w:val="ad"/>
            <w:rFonts w:ascii="宋体" w:hAnsi="宋体"/>
            <w:noProof/>
            <w:sz w:val="28"/>
            <w:szCs w:val="28"/>
          </w:rPr>
          <w:t>一、确认资源并界定作业</w:t>
        </w:r>
        <w:r w:rsidR="002301B2" w:rsidRPr="00136C4C">
          <w:rPr>
            <w:rFonts w:ascii="宋体" w:hAnsi="宋体"/>
            <w:noProof/>
            <w:webHidden/>
            <w:sz w:val="28"/>
            <w:szCs w:val="28"/>
          </w:rPr>
          <w:tab/>
        </w:r>
        <w:r w:rsidR="002301B2" w:rsidRPr="00136C4C">
          <w:rPr>
            <w:rFonts w:ascii="宋体" w:hAnsi="宋体"/>
            <w:noProof/>
            <w:webHidden/>
            <w:sz w:val="28"/>
            <w:szCs w:val="28"/>
          </w:rPr>
          <w:fldChar w:fldCharType="begin"/>
        </w:r>
        <w:r w:rsidR="002301B2" w:rsidRPr="00136C4C">
          <w:rPr>
            <w:rFonts w:ascii="宋体" w:hAnsi="宋体"/>
            <w:noProof/>
            <w:webHidden/>
            <w:sz w:val="28"/>
            <w:szCs w:val="28"/>
          </w:rPr>
          <w:instrText xml:space="preserve"> PAGEREF _Toc37699021 \h </w:instrText>
        </w:r>
        <w:r w:rsidR="002301B2" w:rsidRPr="00136C4C">
          <w:rPr>
            <w:rFonts w:ascii="宋体" w:hAnsi="宋体"/>
            <w:noProof/>
            <w:webHidden/>
            <w:sz w:val="28"/>
            <w:szCs w:val="28"/>
          </w:rPr>
        </w:r>
        <w:r w:rsidR="002301B2" w:rsidRPr="00136C4C">
          <w:rPr>
            <w:rFonts w:ascii="宋体" w:hAnsi="宋体"/>
            <w:noProof/>
            <w:webHidden/>
            <w:sz w:val="28"/>
            <w:szCs w:val="28"/>
          </w:rPr>
          <w:fldChar w:fldCharType="separate"/>
        </w:r>
        <w:r w:rsidR="00FA540A">
          <w:rPr>
            <w:rFonts w:ascii="宋体" w:hAnsi="宋体"/>
            <w:noProof/>
            <w:webHidden/>
            <w:sz w:val="28"/>
            <w:szCs w:val="28"/>
          </w:rPr>
          <w:t>26</w:t>
        </w:r>
        <w:r w:rsidR="002301B2" w:rsidRPr="00136C4C">
          <w:rPr>
            <w:rFonts w:ascii="宋体" w:hAnsi="宋体"/>
            <w:noProof/>
            <w:webHidden/>
            <w:sz w:val="28"/>
            <w:szCs w:val="28"/>
          </w:rPr>
          <w:fldChar w:fldCharType="end"/>
        </w:r>
      </w:hyperlink>
    </w:p>
    <w:p w14:paraId="7E7DD106" w14:textId="439D1AF9" w:rsidR="002301B2" w:rsidRPr="00136C4C" w:rsidRDefault="005B6C2B" w:rsidP="00136C4C">
      <w:pPr>
        <w:pStyle w:val="31"/>
        <w:tabs>
          <w:tab w:val="right" w:leader="dot" w:pos="8296"/>
        </w:tabs>
        <w:spacing w:beforeLines="0" w:after="156"/>
        <w:ind w:left="960" w:firstLine="560"/>
        <w:rPr>
          <w:rFonts w:ascii="宋体" w:hAnsi="宋体"/>
          <w:noProof/>
          <w:sz w:val="28"/>
          <w:szCs w:val="28"/>
        </w:rPr>
      </w:pPr>
      <w:hyperlink w:anchor="_Toc37699022" w:history="1">
        <w:r w:rsidR="002301B2" w:rsidRPr="00136C4C">
          <w:rPr>
            <w:rStyle w:val="ad"/>
            <w:rFonts w:ascii="宋体" w:hAnsi="宋体"/>
            <w:noProof/>
            <w:sz w:val="28"/>
            <w:szCs w:val="28"/>
          </w:rPr>
          <w:t>二、选择作业动因计算作业成本</w:t>
        </w:r>
        <w:r w:rsidR="002301B2" w:rsidRPr="00136C4C">
          <w:rPr>
            <w:rFonts w:ascii="宋体" w:hAnsi="宋体"/>
            <w:noProof/>
            <w:webHidden/>
            <w:sz w:val="28"/>
            <w:szCs w:val="28"/>
          </w:rPr>
          <w:tab/>
        </w:r>
        <w:r w:rsidR="002301B2" w:rsidRPr="00136C4C">
          <w:rPr>
            <w:rFonts w:ascii="宋体" w:hAnsi="宋体"/>
            <w:noProof/>
            <w:webHidden/>
            <w:sz w:val="28"/>
            <w:szCs w:val="28"/>
          </w:rPr>
          <w:fldChar w:fldCharType="begin"/>
        </w:r>
        <w:r w:rsidR="002301B2" w:rsidRPr="00136C4C">
          <w:rPr>
            <w:rFonts w:ascii="宋体" w:hAnsi="宋体"/>
            <w:noProof/>
            <w:webHidden/>
            <w:sz w:val="28"/>
            <w:szCs w:val="28"/>
          </w:rPr>
          <w:instrText xml:space="preserve"> PAGEREF _Toc37699022 \h </w:instrText>
        </w:r>
        <w:r w:rsidR="002301B2" w:rsidRPr="00136C4C">
          <w:rPr>
            <w:rFonts w:ascii="宋体" w:hAnsi="宋体"/>
            <w:noProof/>
            <w:webHidden/>
            <w:sz w:val="28"/>
            <w:szCs w:val="28"/>
          </w:rPr>
        </w:r>
        <w:r w:rsidR="002301B2" w:rsidRPr="00136C4C">
          <w:rPr>
            <w:rFonts w:ascii="宋体" w:hAnsi="宋体"/>
            <w:noProof/>
            <w:webHidden/>
            <w:sz w:val="28"/>
            <w:szCs w:val="28"/>
          </w:rPr>
          <w:fldChar w:fldCharType="separate"/>
        </w:r>
        <w:r w:rsidR="00FA540A">
          <w:rPr>
            <w:rFonts w:ascii="宋体" w:hAnsi="宋体"/>
            <w:noProof/>
            <w:webHidden/>
            <w:sz w:val="28"/>
            <w:szCs w:val="28"/>
          </w:rPr>
          <w:t>29</w:t>
        </w:r>
        <w:r w:rsidR="002301B2" w:rsidRPr="00136C4C">
          <w:rPr>
            <w:rFonts w:ascii="宋体" w:hAnsi="宋体"/>
            <w:noProof/>
            <w:webHidden/>
            <w:sz w:val="28"/>
            <w:szCs w:val="28"/>
          </w:rPr>
          <w:fldChar w:fldCharType="end"/>
        </w:r>
      </w:hyperlink>
    </w:p>
    <w:p w14:paraId="3BC8DA20" w14:textId="54661502" w:rsidR="002301B2" w:rsidRPr="00136C4C" w:rsidRDefault="005B6C2B" w:rsidP="00136C4C">
      <w:pPr>
        <w:pStyle w:val="31"/>
        <w:tabs>
          <w:tab w:val="right" w:leader="dot" w:pos="8296"/>
        </w:tabs>
        <w:spacing w:beforeLines="0" w:after="156"/>
        <w:ind w:left="960" w:firstLine="560"/>
        <w:rPr>
          <w:rFonts w:ascii="宋体" w:hAnsi="宋体"/>
          <w:noProof/>
          <w:sz w:val="28"/>
          <w:szCs w:val="28"/>
        </w:rPr>
      </w:pPr>
      <w:hyperlink w:anchor="_Toc37699023" w:history="1">
        <w:r w:rsidR="002301B2" w:rsidRPr="00136C4C">
          <w:rPr>
            <w:rStyle w:val="ad"/>
            <w:rFonts w:ascii="宋体" w:hAnsi="宋体"/>
            <w:noProof/>
            <w:sz w:val="28"/>
            <w:szCs w:val="28"/>
          </w:rPr>
          <w:t>三、实施作业成本法后银行卡业务成本分析</w:t>
        </w:r>
        <w:r w:rsidR="002301B2" w:rsidRPr="00136C4C">
          <w:rPr>
            <w:rFonts w:ascii="宋体" w:hAnsi="宋体"/>
            <w:noProof/>
            <w:webHidden/>
            <w:sz w:val="28"/>
            <w:szCs w:val="28"/>
          </w:rPr>
          <w:tab/>
        </w:r>
        <w:r w:rsidR="002301B2" w:rsidRPr="00136C4C">
          <w:rPr>
            <w:rFonts w:ascii="宋体" w:hAnsi="宋体"/>
            <w:noProof/>
            <w:webHidden/>
            <w:sz w:val="28"/>
            <w:szCs w:val="28"/>
          </w:rPr>
          <w:fldChar w:fldCharType="begin"/>
        </w:r>
        <w:r w:rsidR="002301B2" w:rsidRPr="00136C4C">
          <w:rPr>
            <w:rFonts w:ascii="宋体" w:hAnsi="宋体"/>
            <w:noProof/>
            <w:webHidden/>
            <w:sz w:val="28"/>
            <w:szCs w:val="28"/>
          </w:rPr>
          <w:instrText xml:space="preserve"> PAGEREF _Toc37699023 \h </w:instrText>
        </w:r>
        <w:r w:rsidR="002301B2" w:rsidRPr="00136C4C">
          <w:rPr>
            <w:rFonts w:ascii="宋体" w:hAnsi="宋体"/>
            <w:noProof/>
            <w:webHidden/>
            <w:sz w:val="28"/>
            <w:szCs w:val="28"/>
          </w:rPr>
        </w:r>
        <w:r w:rsidR="002301B2" w:rsidRPr="00136C4C">
          <w:rPr>
            <w:rFonts w:ascii="宋体" w:hAnsi="宋体"/>
            <w:noProof/>
            <w:webHidden/>
            <w:sz w:val="28"/>
            <w:szCs w:val="28"/>
          </w:rPr>
          <w:fldChar w:fldCharType="separate"/>
        </w:r>
        <w:r w:rsidR="00FA540A">
          <w:rPr>
            <w:rFonts w:ascii="宋体" w:hAnsi="宋体"/>
            <w:noProof/>
            <w:webHidden/>
            <w:sz w:val="28"/>
            <w:szCs w:val="28"/>
          </w:rPr>
          <w:t>30</w:t>
        </w:r>
        <w:r w:rsidR="002301B2" w:rsidRPr="00136C4C">
          <w:rPr>
            <w:rFonts w:ascii="宋体" w:hAnsi="宋体"/>
            <w:noProof/>
            <w:webHidden/>
            <w:sz w:val="28"/>
            <w:szCs w:val="28"/>
          </w:rPr>
          <w:fldChar w:fldCharType="end"/>
        </w:r>
      </w:hyperlink>
    </w:p>
    <w:p w14:paraId="2364DCB6" w14:textId="5455F387" w:rsidR="002301B2" w:rsidRPr="00136C4C" w:rsidRDefault="005B6C2B" w:rsidP="00136C4C">
      <w:pPr>
        <w:pStyle w:val="31"/>
        <w:tabs>
          <w:tab w:val="right" w:leader="dot" w:pos="8296"/>
        </w:tabs>
        <w:spacing w:beforeLines="0" w:after="156"/>
        <w:ind w:left="960" w:firstLine="560"/>
        <w:rPr>
          <w:rFonts w:ascii="宋体" w:hAnsi="宋体"/>
          <w:noProof/>
          <w:sz w:val="28"/>
          <w:szCs w:val="28"/>
        </w:rPr>
      </w:pPr>
      <w:hyperlink w:anchor="_Toc37699024" w:history="1">
        <w:r w:rsidR="002301B2" w:rsidRPr="00136C4C">
          <w:rPr>
            <w:rStyle w:val="ad"/>
            <w:rFonts w:ascii="宋体" w:hAnsi="宋体"/>
            <w:noProof/>
            <w:sz w:val="28"/>
            <w:szCs w:val="28"/>
          </w:rPr>
          <w:t>四、案例总结</w:t>
        </w:r>
        <w:r w:rsidR="002301B2" w:rsidRPr="00136C4C">
          <w:rPr>
            <w:rFonts w:ascii="宋体" w:hAnsi="宋体"/>
            <w:noProof/>
            <w:webHidden/>
            <w:sz w:val="28"/>
            <w:szCs w:val="28"/>
          </w:rPr>
          <w:tab/>
        </w:r>
        <w:r w:rsidR="002301B2" w:rsidRPr="00136C4C">
          <w:rPr>
            <w:rFonts w:ascii="宋体" w:hAnsi="宋体"/>
            <w:noProof/>
            <w:webHidden/>
            <w:sz w:val="28"/>
            <w:szCs w:val="28"/>
          </w:rPr>
          <w:fldChar w:fldCharType="begin"/>
        </w:r>
        <w:r w:rsidR="002301B2" w:rsidRPr="00136C4C">
          <w:rPr>
            <w:rFonts w:ascii="宋体" w:hAnsi="宋体"/>
            <w:noProof/>
            <w:webHidden/>
            <w:sz w:val="28"/>
            <w:szCs w:val="28"/>
          </w:rPr>
          <w:instrText xml:space="preserve"> PAGEREF _Toc37699024 \h </w:instrText>
        </w:r>
        <w:r w:rsidR="002301B2" w:rsidRPr="00136C4C">
          <w:rPr>
            <w:rFonts w:ascii="宋体" w:hAnsi="宋体"/>
            <w:noProof/>
            <w:webHidden/>
            <w:sz w:val="28"/>
            <w:szCs w:val="28"/>
          </w:rPr>
        </w:r>
        <w:r w:rsidR="002301B2" w:rsidRPr="00136C4C">
          <w:rPr>
            <w:rFonts w:ascii="宋体" w:hAnsi="宋体"/>
            <w:noProof/>
            <w:webHidden/>
            <w:sz w:val="28"/>
            <w:szCs w:val="28"/>
          </w:rPr>
          <w:fldChar w:fldCharType="separate"/>
        </w:r>
        <w:r w:rsidR="00FA540A">
          <w:rPr>
            <w:rFonts w:ascii="宋体" w:hAnsi="宋体"/>
            <w:noProof/>
            <w:webHidden/>
            <w:sz w:val="28"/>
            <w:szCs w:val="28"/>
          </w:rPr>
          <w:t>34</w:t>
        </w:r>
        <w:r w:rsidR="002301B2" w:rsidRPr="00136C4C">
          <w:rPr>
            <w:rFonts w:ascii="宋体" w:hAnsi="宋体"/>
            <w:noProof/>
            <w:webHidden/>
            <w:sz w:val="28"/>
            <w:szCs w:val="28"/>
          </w:rPr>
          <w:fldChar w:fldCharType="end"/>
        </w:r>
      </w:hyperlink>
    </w:p>
    <w:p w14:paraId="6F73F8D9" w14:textId="21C0F9CA" w:rsidR="002301B2" w:rsidRPr="00136C4C" w:rsidRDefault="005B6C2B" w:rsidP="00136C4C">
      <w:pPr>
        <w:pStyle w:val="11"/>
        <w:tabs>
          <w:tab w:val="right" w:leader="dot" w:pos="8296"/>
        </w:tabs>
        <w:spacing w:beforeLines="0" w:after="156" w:line="460" w:lineRule="exact"/>
        <w:ind w:firstLine="560"/>
        <w:rPr>
          <w:rFonts w:ascii="宋体" w:hAnsi="宋体" w:cstheme="minorBidi"/>
          <w:noProof/>
          <w:kern w:val="2"/>
          <w:sz w:val="28"/>
          <w:szCs w:val="28"/>
        </w:rPr>
      </w:pPr>
      <w:hyperlink w:anchor="_Toc37699025" w:history="1">
        <w:r w:rsidR="002301B2" w:rsidRPr="00136C4C">
          <w:rPr>
            <w:rStyle w:val="ad"/>
            <w:rFonts w:ascii="宋体" w:hAnsi="宋体"/>
            <w:noProof/>
            <w:sz w:val="28"/>
            <w:szCs w:val="28"/>
          </w:rPr>
          <w:t>第七章 结论与展望</w:t>
        </w:r>
        <w:r w:rsidR="002301B2" w:rsidRPr="00136C4C">
          <w:rPr>
            <w:rFonts w:ascii="宋体" w:hAnsi="宋体"/>
            <w:noProof/>
            <w:webHidden/>
            <w:sz w:val="28"/>
            <w:szCs w:val="28"/>
          </w:rPr>
          <w:tab/>
        </w:r>
        <w:r w:rsidR="002301B2" w:rsidRPr="00136C4C">
          <w:rPr>
            <w:rFonts w:ascii="宋体" w:hAnsi="宋体"/>
            <w:noProof/>
            <w:webHidden/>
            <w:sz w:val="28"/>
            <w:szCs w:val="28"/>
          </w:rPr>
          <w:fldChar w:fldCharType="begin"/>
        </w:r>
        <w:r w:rsidR="002301B2" w:rsidRPr="00136C4C">
          <w:rPr>
            <w:rFonts w:ascii="宋体" w:hAnsi="宋体"/>
            <w:noProof/>
            <w:webHidden/>
            <w:sz w:val="28"/>
            <w:szCs w:val="28"/>
          </w:rPr>
          <w:instrText xml:space="preserve"> PAGEREF _Toc37699025 \h </w:instrText>
        </w:r>
        <w:r w:rsidR="002301B2" w:rsidRPr="00136C4C">
          <w:rPr>
            <w:rFonts w:ascii="宋体" w:hAnsi="宋体"/>
            <w:noProof/>
            <w:webHidden/>
            <w:sz w:val="28"/>
            <w:szCs w:val="28"/>
          </w:rPr>
        </w:r>
        <w:r w:rsidR="002301B2" w:rsidRPr="00136C4C">
          <w:rPr>
            <w:rFonts w:ascii="宋体" w:hAnsi="宋体"/>
            <w:noProof/>
            <w:webHidden/>
            <w:sz w:val="28"/>
            <w:szCs w:val="28"/>
          </w:rPr>
          <w:fldChar w:fldCharType="separate"/>
        </w:r>
        <w:r w:rsidR="00FA540A">
          <w:rPr>
            <w:rFonts w:ascii="宋体" w:hAnsi="宋体"/>
            <w:noProof/>
            <w:webHidden/>
            <w:sz w:val="28"/>
            <w:szCs w:val="28"/>
          </w:rPr>
          <w:t>36</w:t>
        </w:r>
        <w:r w:rsidR="002301B2" w:rsidRPr="00136C4C">
          <w:rPr>
            <w:rFonts w:ascii="宋体" w:hAnsi="宋体"/>
            <w:noProof/>
            <w:webHidden/>
            <w:sz w:val="28"/>
            <w:szCs w:val="28"/>
          </w:rPr>
          <w:fldChar w:fldCharType="end"/>
        </w:r>
      </w:hyperlink>
    </w:p>
    <w:p w14:paraId="4F1E88A7" w14:textId="7CAB3718" w:rsidR="002301B2" w:rsidRPr="00136C4C" w:rsidRDefault="005B6C2B" w:rsidP="00136C4C">
      <w:pPr>
        <w:pStyle w:val="11"/>
        <w:tabs>
          <w:tab w:val="right" w:leader="dot" w:pos="8296"/>
        </w:tabs>
        <w:spacing w:beforeLines="0" w:after="156" w:line="460" w:lineRule="exact"/>
        <w:ind w:firstLine="560"/>
        <w:rPr>
          <w:rFonts w:ascii="宋体" w:hAnsi="宋体" w:cstheme="minorBidi"/>
          <w:noProof/>
          <w:kern w:val="2"/>
          <w:sz w:val="28"/>
          <w:szCs w:val="28"/>
        </w:rPr>
      </w:pPr>
      <w:hyperlink w:anchor="_Toc37699026" w:history="1">
        <w:r w:rsidR="002301B2" w:rsidRPr="00136C4C">
          <w:rPr>
            <w:rStyle w:val="ad"/>
            <w:rFonts w:ascii="宋体" w:hAnsi="宋体"/>
            <w:noProof/>
            <w:sz w:val="28"/>
            <w:szCs w:val="28"/>
          </w:rPr>
          <w:t>参考文献</w:t>
        </w:r>
        <w:r w:rsidR="002301B2" w:rsidRPr="00136C4C">
          <w:rPr>
            <w:rFonts w:ascii="宋体" w:hAnsi="宋体"/>
            <w:noProof/>
            <w:webHidden/>
            <w:sz w:val="28"/>
            <w:szCs w:val="28"/>
          </w:rPr>
          <w:tab/>
        </w:r>
        <w:r w:rsidR="002301B2" w:rsidRPr="00136C4C">
          <w:rPr>
            <w:rFonts w:ascii="宋体" w:hAnsi="宋体"/>
            <w:noProof/>
            <w:webHidden/>
            <w:sz w:val="28"/>
            <w:szCs w:val="28"/>
          </w:rPr>
          <w:fldChar w:fldCharType="begin"/>
        </w:r>
        <w:r w:rsidR="002301B2" w:rsidRPr="00136C4C">
          <w:rPr>
            <w:rFonts w:ascii="宋体" w:hAnsi="宋体"/>
            <w:noProof/>
            <w:webHidden/>
            <w:sz w:val="28"/>
            <w:szCs w:val="28"/>
          </w:rPr>
          <w:instrText xml:space="preserve"> PAGEREF _Toc37699026 \h </w:instrText>
        </w:r>
        <w:r w:rsidR="002301B2" w:rsidRPr="00136C4C">
          <w:rPr>
            <w:rFonts w:ascii="宋体" w:hAnsi="宋体"/>
            <w:noProof/>
            <w:webHidden/>
            <w:sz w:val="28"/>
            <w:szCs w:val="28"/>
          </w:rPr>
        </w:r>
        <w:r w:rsidR="002301B2" w:rsidRPr="00136C4C">
          <w:rPr>
            <w:rFonts w:ascii="宋体" w:hAnsi="宋体"/>
            <w:noProof/>
            <w:webHidden/>
            <w:sz w:val="28"/>
            <w:szCs w:val="28"/>
          </w:rPr>
          <w:fldChar w:fldCharType="separate"/>
        </w:r>
        <w:r w:rsidR="00FA540A">
          <w:rPr>
            <w:rFonts w:ascii="宋体" w:hAnsi="宋体"/>
            <w:noProof/>
            <w:webHidden/>
            <w:sz w:val="28"/>
            <w:szCs w:val="28"/>
          </w:rPr>
          <w:t>38</w:t>
        </w:r>
        <w:r w:rsidR="002301B2" w:rsidRPr="00136C4C">
          <w:rPr>
            <w:rFonts w:ascii="宋体" w:hAnsi="宋体"/>
            <w:noProof/>
            <w:webHidden/>
            <w:sz w:val="28"/>
            <w:szCs w:val="28"/>
          </w:rPr>
          <w:fldChar w:fldCharType="end"/>
        </w:r>
      </w:hyperlink>
    </w:p>
    <w:p w14:paraId="616D5731" w14:textId="60CDB2B6" w:rsidR="002301B2" w:rsidRPr="002301B2" w:rsidRDefault="005B6C2B" w:rsidP="00136C4C">
      <w:pPr>
        <w:pStyle w:val="11"/>
        <w:tabs>
          <w:tab w:val="right" w:leader="dot" w:pos="8296"/>
        </w:tabs>
        <w:spacing w:beforeLines="0" w:after="156" w:line="460" w:lineRule="exact"/>
        <w:ind w:firstLine="560"/>
        <w:rPr>
          <w:rFonts w:ascii="宋体" w:hAnsi="宋体" w:cstheme="minorBidi"/>
          <w:noProof/>
          <w:kern w:val="2"/>
          <w:sz w:val="28"/>
          <w:szCs w:val="28"/>
        </w:rPr>
      </w:pPr>
      <w:hyperlink w:anchor="_Toc37699027" w:history="1">
        <w:r w:rsidR="002301B2" w:rsidRPr="00136C4C">
          <w:rPr>
            <w:rStyle w:val="ad"/>
            <w:rFonts w:ascii="宋体" w:hAnsi="宋体"/>
            <w:noProof/>
            <w:sz w:val="28"/>
            <w:szCs w:val="28"/>
          </w:rPr>
          <w:t>致谢</w:t>
        </w:r>
        <w:r w:rsidR="002301B2" w:rsidRPr="00136C4C">
          <w:rPr>
            <w:rFonts w:ascii="宋体" w:hAnsi="宋体"/>
            <w:noProof/>
            <w:webHidden/>
            <w:sz w:val="28"/>
            <w:szCs w:val="28"/>
          </w:rPr>
          <w:tab/>
        </w:r>
        <w:r w:rsidR="002301B2" w:rsidRPr="00136C4C">
          <w:rPr>
            <w:rFonts w:ascii="宋体" w:hAnsi="宋体"/>
            <w:noProof/>
            <w:webHidden/>
            <w:sz w:val="28"/>
            <w:szCs w:val="28"/>
          </w:rPr>
          <w:fldChar w:fldCharType="begin"/>
        </w:r>
        <w:r w:rsidR="002301B2" w:rsidRPr="00136C4C">
          <w:rPr>
            <w:rFonts w:ascii="宋体" w:hAnsi="宋体"/>
            <w:noProof/>
            <w:webHidden/>
            <w:sz w:val="28"/>
            <w:szCs w:val="28"/>
          </w:rPr>
          <w:instrText xml:space="preserve"> PAGEREF _Toc37699027 \h </w:instrText>
        </w:r>
        <w:r w:rsidR="002301B2" w:rsidRPr="00136C4C">
          <w:rPr>
            <w:rFonts w:ascii="宋体" w:hAnsi="宋体"/>
            <w:noProof/>
            <w:webHidden/>
            <w:sz w:val="28"/>
            <w:szCs w:val="28"/>
          </w:rPr>
        </w:r>
        <w:r w:rsidR="002301B2" w:rsidRPr="00136C4C">
          <w:rPr>
            <w:rFonts w:ascii="宋体" w:hAnsi="宋体"/>
            <w:noProof/>
            <w:webHidden/>
            <w:sz w:val="28"/>
            <w:szCs w:val="28"/>
          </w:rPr>
          <w:fldChar w:fldCharType="separate"/>
        </w:r>
        <w:r w:rsidR="00FA540A">
          <w:rPr>
            <w:rFonts w:ascii="宋体" w:hAnsi="宋体"/>
            <w:noProof/>
            <w:webHidden/>
            <w:sz w:val="28"/>
            <w:szCs w:val="28"/>
          </w:rPr>
          <w:t>41</w:t>
        </w:r>
        <w:r w:rsidR="002301B2" w:rsidRPr="00136C4C">
          <w:rPr>
            <w:rFonts w:ascii="宋体" w:hAnsi="宋体"/>
            <w:noProof/>
            <w:webHidden/>
            <w:sz w:val="28"/>
            <w:szCs w:val="28"/>
          </w:rPr>
          <w:fldChar w:fldCharType="end"/>
        </w:r>
      </w:hyperlink>
    </w:p>
    <w:p w14:paraId="4F9FE2FF" w14:textId="3BA6EEFB" w:rsidR="003F1775" w:rsidRPr="00FB3AE3" w:rsidRDefault="003F1775" w:rsidP="00FB3AE3">
      <w:pPr>
        <w:spacing w:before="156" w:after="156"/>
        <w:ind w:firstLine="560"/>
        <w:rPr>
          <w:rFonts w:ascii="宋体" w:hAnsi="宋体" w:cs="宋体"/>
        </w:rPr>
        <w:sectPr w:rsidR="003F1775" w:rsidRPr="00FB3AE3" w:rsidSect="002C5745">
          <w:headerReference w:type="default" r:id="rId21"/>
          <w:pgSz w:w="11906" w:h="16838"/>
          <w:pgMar w:top="1440" w:right="1800" w:bottom="1440" w:left="1800" w:header="851" w:footer="992" w:gutter="0"/>
          <w:pgNumType w:fmt="upperRoman" w:start="1"/>
          <w:cols w:space="425"/>
          <w:docGrid w:type="lines" w:linePitch="312"/>
        </w:sectPr>
      </w:pPr>
      <w:r w:rsidRPr="002301B2">
        <w:rPr>
          <w:rFonts w:ascii="宋体" w:hAnsi="宋体" w:cs="宋体"/>
          <w:sz w:val="28"/>
          <w:szCs w:val="28"/>
        </w:rPr>
        <w:fldChar w:fldCharType="end"/>
      </w:r>
    </w:p>
    <w:p w14:paraId="11298505" w14:textId="77777777" w:rsidR="00477E58" w:rsidRDefault="00C83996">
      <w:pPr>
        <w:pStyle w:val="1"/>
        <w:spacing w:before="156" w:after="156"/>
        <w:ind w:firstLine="600"/>
      </w:pPr>
      <w:bookmarkStart w:id="2" w:name="_Toc37698954"/>
      <w:r>
        <w:rPr>
          <w:rFonts w:hint="eastAsia"/>
        </w:rPr>
        <w:lastRenderedPageBreak/>
        <w:t>第一章</w:t>
      </w:r>
      <w:r>
        <w:rPr>
          <w:rFonts w:hint="eastAsia"/>
        </w:rPr>
        <w:t xml:space="preserve"> </w:t>
      </w:r>
      <w:r>
        <w:rPr>
          <w:rFonts w:hint="eastAsia"/>
        </w:rPr>
        <w:t>绪论</w:t>
      </w:r>
      <w:bookmarkEnd w:id="2"/>
    </w:p>
    <w:p w14:paraId="00E0DA8D" w14:textId="35A9FD6D" w:rsidR="00477E58" w:rsidRDefault="00C83996" w:rsidP="001631EE">
      <w:pPr>
        <w:pStyle w:val="2"/>
        <w:spacing w:before="156" w:after="156"/>
        <w:jc w:val="center"/>
      </w:pPr>
      <w:bookmarkStart w:id="3" w:name="_Toc37698955"/>
      <w:r>
        <w:rPr>
          <w:rFonts w:hint="eastAsia"/>
        </w:rPr>
        <w:t>第一节</w:t>
      </w:r>
      <w:r>
        <w:rPr>
          <w:rFonts w:hint="eastAsia"/>
        </w:rPr>
        <w:t xml:space="preserve"> </w:t>
      </w:r>
      <w:r>
        <w:rPr>
          <w:rFonts w:hint="eastAsia"/>
        </w:rPr>
        <w:t>研究背景</w:t>
      </w:r>
      <w:bookmarkEnd w:id="3"/>
    </w:p>
    <w:p w14:paraId="556C1943" w14:textId="5A4B59E0" w:rsidR="00142248" w:rsidRPr="008626EB" w:rsidRDefault="00142248" w:rsidP="00793324">
      <w:pPr>
        <w:spacing w:beforeLines="0" w:before="0" w:afterLines="0" w:after="0"/>
        <w:ind w:firstLine="482"/>
        <w:jc w:val="both"/>
        <w:rPr>
          <w:rFonts w:ascii="宋体" w:hAnsi="宋体"/>
        </w:rPr>
      </w:pPr>
      <w:r w:rsidRPr="008626EB">
        <w:rPr>
          <w:rFonts w:ascii="宋体" w:hAnsi="宋体" w:hint="eastAsia"/>
        </w:rPr>
        <w:t>中间业务、负债业务、资产业务是商业银行的三大基本业务，由于近年来，我国央行连续多次下调贷款利率，使得商业银行的负债业务、资产业务受到巨大冲击，它们的收入逐年减少，故中间业务对于商业银行来说，更显得尤为重要。它的定义是指“不构成商业银行表内资产、表内负债，形成银行非利息收入的那一部分业务”。</w:t>
      </w:r>
    </w:p>
    <w:p w14:paraId="1FC62E3C" w14:textId="77777777" w:rsidR="00142248" w:rsidRPr="008626EB" w:rsidRDefault="00142248" w:rsidP="00793324">
      <w:pPr>
        <w:spacing w:beforeLines="0" w:before="0" w:afterLines="0" w:after="0"/>
        <w:ind w:firstLine="482"/>
        <w:jc w:val="both"/>
        <w:rPr>
          <w:rFonts w:ascii="宋体" w:hAnsi="宋体"/>
        </w:rPr>
      </w:pPr>
      <w:r w:rsidRPr="008626EB">
        <w:rPr>
          <w:rFonts w:ascii="宋体" w:hAnsi="宋体" w:hint="eastAsia"/>
        </w:rPr>
        <w:t>在经济全球化、我国金融市场更加开放的今天，银行间的竞争变得更加激烈，若还继续依赖存贷款的利率差，不思进取，势必会被市场淘汰。为了提高自身竞争力，抢占市场份额，各商业银行开始扩展以中间业务为代表性的新业务，提高盈利能力。其中，扩大、发展中间业务成为各个商业银行业务发展的重点。</w:t>
      </w:r>
    </w:p>
    <w:p w14:paraId="10E87F54" w14:textId="77777777" w:rsidR="00142248" w:rsidRPr="008626EB" w:rsidRDefault="00142248" w:rsidP="00793324">
      <w:pPr>
        <w:spacing w:beforeLines="0" w:before="0" w:afterLines="0" w:after="0"/>
        <w:ind w:firstLine="482"/>
        <w:jc w:val="both"/>
        <w:rPr>
          <w:rFonts w:ascii="宋体" w:hAnsi="宋体"/>
        </w:rPr>
      </w:pPr>
      <w:r w:rsidRPr="008626EB">
        <w:rPr>
          <w:rFonts w:ascii="宋体" w:hAnsi="宋体" w:hint="eastAsia"/>
        </w:rPr>
        <w:t>发展中间业务是商业银行在当前时代的发展趋势，首先中间业务不直接构成表内资产或负债，它的风险系数较小，更够进行较好的风险管理。其次，中间业务能为商业银行提供低成本的稳定收入，能提高其竞争力并促进商业银行稳定、健康发展。中间业务还能完善商业银行的服务功能，丰富商业银行的各种金融服务。</w:t>
      </w:r>
    </w:p>
    <w:p w14:paraId="42697097" w14:textId="77777777" w:rsidR="00142248" w:rsidRPr="008626EB" w:rsidRDefault="00142248" w:rsidP="00793324">
      <w:pPr>
        <w:spacing w:beforeLines="0" w:before="0" w:afterLines="0" w:after="0"/>
        <w:ind w:firstLine="482"/>
        <w:jc w:val="both"/>
        <w:rPr>
          <w:rFonts w:ascii="宋体" w:hAnsi="宋体"/>
        </w:rPr>
      </w:pPr>
      <w:r w:rsidRPr="008626EB">
        <w:rPr>
          <w:rFonts w:ascii="宋体" w:hAnsi="宋体" w:hint="eastAsia"/>
        </w:rPr>
        <w:t>但在2006年以来，我国金融业全面开放，大批国外银行进入我国市场，相较于国外银行，我国商业银行中间业务员发展时间较短，还缺少成熟稳定的制度与方案，在经营上缺少经验，故我国的商业银行在中间业务上的竞争力较为低下。因此，我国的商业银行想在在优胜劣汰的市场环境上脱颖而出，提高中间业务的竞争力迫在眉睫。</w:t>
      </w:r>
    </w:p>
    <w:p w14:paraId="300065BC" w14:textId="55DF7AAD" w:rsidR="00477E58" w:rsidRPr="008626EB" w:rsidRDefault="00142248" w:rsidP="00793324">
      <w:pPr>
        <w:spacing w:beforeLines="0" w:before="0" w:afterLines="0" w:after="0"/>
        <w:ind w:firstLine="482"/>
        <w:jc w:val="both"/>
        <w:rPr>
          <w:rFonts w:ascii="宋体" w:hAnsi="宋体"/>
        </w:rPr>
      </w:pPr>
      <w:r w:rsidRPr="008626EB">
        <w:rPr>
          <w:rFonts w:ascii="宋体" w:hAnsi="宋体" w:hint="eastAsia"/>
        </w:rPr>
        <w:t>在提升中间业务的竞争力上，控制中间业务成本非常重要。若能将中间业务的成本控制在低水平，则能提高中间业务的性价比，进而抢占市场。若想控制好中间业务成本，首先需要找到正确地方法对中间成本进行计算与分析，找到相对准确的成本信息，用以调整银行中间业务发展策略，调整部门、产品结构。</w:t>
      </w:r>
    </w:p>
    <w:p w14:paraId="1A4BAAED" w14:textId="32EBF714" w:rsidR="00477E58" w:rsidRDefault="00C83996" w:rsidP="001631EE">
      <w:pPr>
        <w:pStyle w:val="2"/>
        <w:spacing w:before="156" w:after="156"/>
        <w:jc w:val="center"/>
      </w:pPr>
      <w:bookmarkStart w:id="4" w:name="_Toc37698956"/>
      <w:r>
        <w:rPr>
          <w:rFonts w:hint="eastAsia"/>
        </w:rPr>
        <w:t>第二节</w:t>
      </w:r>
      <w:r>
        <w:rPr>
          <w:rFonts w:hint="eastAsia"/>
        </w:rPr>
        <w:t xml:space="preserve"> </w:t>
      </w:r>
      <w:r>
        <w:rPr>
          <w:rFonts w:hint="eastAsia"/>
        </w:rPr>
        <w:t>研究意义</w:t>
      </w:r>
      <w:bookmarkEnd w:id="4"/>
    </w:p>
    <w:p w14:paraId="5FF3D34D" w14:textId="77777777" w:rsidR="00142248" w:rsidRPr="008626EB" w:rsidRDefault="00142248" w:rsidP="00793324">
      <w:pPr>
        <w:spacing w:beforeLines="0" w:before="0" w:afterLines="0" w:after="0"/>
        <w:ind w:firstLine="482"/>
        <w:jc w:val="both"/>
        <w:rPr>
          <w:rFonts w:ascii="宋体" w:hAnsi="宋体"/>
        </w:rPr>
      </w:pPr>
      <w:r w:rsidRPr="008626EB">
        <w:rPr>
          <w:rFonts w:ascii="宋体" w:hAnsi="宋体" w:hint="eastAsia"/>
        </w:rPr>
        <w:t>由于西方发达经济体中商业银行涌进我国市场，而且它们的中间业务项目发展时间较长，目前已经拥有较为完整、稳定的制度和方案，在中间业务上有充足的经验，数据显示，中间业务一般占据国外银行总利润的40%~50%，是它们收入的重大组成部分。反观国内商业银行，由于中间业务发展时间较短，且以前的主要业务都在存、贷款利息差上，导致目前中间业务上部分产品产生的收入与前期的支出以及所担负的风险不相匹配，</w:t>
      </w:r>
      <w:r w:rsidRPr="008626EB">
        <w:rPr>
          <w:rFonts w:ascii="宋体" w:hAnsi="宋体" w:hint="eastAsia"/>
        </w:rPr>
        <w:lastRenderedPageBreak/>
        <w:t>使得国内商业银行在中间业务的竞争力与收入效率上与国外银行相差较为悬殊，因此，为了提高自身的竞争力与收益率，中间业务的成本核算与管理急需发展和加强。</w:t>
      </w:r>
    </w:p>
    <w:p w14:paraId="27FE1335" w14:textId="1042175B" w:rsidR="00142248" w:rsidRPr="008626EB" w:rsidRDefault="00142248" w:rsidP="00793324">
      <w:pPr>
        <w:spacing w:beforeLines="0" w:before="0" w:afterLines="0" w:after="0"/>
        <w:ind w:firstLine="482"/>
        <w:jc w:val="both"/>
        <w:rPr>
          <w:rFonts w:ascii="宋体" w:hAnsi="宋体"/>
        </w:rPr>
      </w:pPr>
      <w:r w:rsidRPr="008626EB">
        <w:rPr>
          <w:rFonts w:ascii="宋体" w:hAnsi="宋体" w:hint="eastAsia"/>
        </w:rPr>
        <w:t>成本是利润的基础和保障，如何计算、分析、控制、管理成本则自然成为了中间业务健康、稳定发展的重中之重。但目前而言，成本管理基本还没有受到我国商业银行的重视，对于成本的管理观念还特别薄弱，而由此导致了许多在产品设计、市场定位以及其它方面的错误决策，不利于中间业务的开展和提升商业银行竞争力。</w:t>
      </w:r>
    </w:p>
    <w:p w14:paraId="7CFD163B" w14:textId="27A7087D" w:rsidR="00477E58" w:rsidRPr="008626EB" w:rsidRDefault="00142248" w:rsidP="00793324">
      <w:pPr>
        <w:spacing w:beforeLines="0" w:before="0" w:afterLines="0" w:after="0"/>
        <w:ind w:firstLine="482"/>
        <w:jc w:val="both"/>
        <w:rPr>
          <w:rFonts w:ascii="宋体" w:hAnsi="宋体"/>
        </w:rPr>
      </w:pPr>
      <w:r w:rsidRPr="008626EB">
        <w:rPr>
          <w:rFonts w:ascii="宋体" w:hAnsi="宋体" w:hint="eastAsia"/>
        </w:rPr>
        <w:t>所以，本文的研究内容为，利用作业成本法对商业银行中间业务成本进行核算。作业成本法的特点为“根据事物的经济 、技术等方面的主要特征，运用数理统计方法，进行统计、排列和分析，抓住主要矛盾，分清重点与一般，从而有区别地采取管理方式的一种定量管理方法”。从其特点可知，作业成本法能够帮助商业银行在中间业务成本核算中，找到准确的成本信息，反映其成本的真实情况以及成本产生的原因。为管理者设计产品特点、找准市场定位、减少不必要成本进而提高商业银行中间业务竞争力提供重要的帮助。</w:t>
      </w:r>
    </w:p>
    <w:p w14:paraId="31690860" w14:textId="1AEA0F91" w:rsidR="00142248" w:rsidRPr="008626EB" w:rsidRDefault="00142248" w:rsidP="00793324">
      <w:pPr>
        <w:spacing w:beforeLines="0" w:before="0" w:afterLines="0" w:after="0"/>
        <w:ind w:firstLine="482"/>
        <w:jc w:val="both"/>
        <w:rPr>
          <w:rFonts w:ascii="宋体" w:hAnsi="宋体"/>
        </w:rPr>
      </w:pPr>
      <w:r w:rsidRPr="008626EB">
        <w:rPr>
          <w:rFonts w:ascii="宋体" w:hAnsi="宋体" w:hint="eastAsia"/>
        </w:rPr>
        <w:t>通过调查发现，作业成本法能在商业银行中间业务成本管理中有以下优势：①作业成本法不仅计算了产品直接成本，也计算了间接成本，能够更准确地计算出产品的真实成本，解决了传统计算成本方法导致的成本信息失真的问题，让商业银行能为产品找到更好的市场定位；②作业成本法统计了整个产品的作业链，使商业银行能够在其统计的基础上，改进作业链，减少不必要的作业成本，提高其作业效率。进而提高产品的性价比与利润率，提升竞争力；③由于全球经济与国家策略一直处于动态的变化中，导致商业银行的作业成本也处于一个动态的变化中，作业成本法能够通过分析成本产生的动因，计算出产品的动态成本，使得商业银行可以在现实中更好的了解到产品的成本变化，进而动态的对产品进行改进，让商业银行在激烈的市场竞争中处于如鱼得水的地位。</w:t>
      </w:r>
    </w:p>
    <w:p w14:paraId="144AC634" w14:textId="77777777" w:rsidR="00477E58" w:rsidRDefault="00C83996" w:rsidP="001631EE">
      <w:pPr>
        <w:pStyle w:val="2"/>
        <w:spacing w:before="156" w:after="156"/>
        <w:jc w:val="center"/>
      </w:pPr>
      <w:bookmarkStart w:id="5" w:name="_Toc37698957"/>
      <w:r>
        <w:rPr>
          <w:rFonts w:hint="eastAsia"/>
        </w:rPr>
        <w:t>第三节</w:t>
      </w:r>
      <w:r>
        <w:rPr>
          <w:rFonts w:hint="eastAsia"/>
        </w:rPr>
        <w:t xml:space="preserve"> </w:t>
      </w:r>
      <w:r>
        <w:rPr>
          <w:rFonts w:hint="eastAsia"/>
        </w:rPr>
        <w:t>国内外研究现状</w:t>
      </w:r>
      <w:bookmarkEnd w:id="5"/>
    </w:p>
    <w:p w14:paraId="13A27A9B" w14:textId="5BDE2A45" w:rsidR="00477E58" w:rsidRDefault="00C83996" w:rsidP="00793324">
      <w:pPr>
        <w:pStyle w:val="3"/>
        <w:spacing w:before="156" w:after="156"/>
        <w:ind w:firstLineChars="250" w:firstLine="602"/>
      </w:pPr>
      <w:bookmarkStart w:id="6" w:name="_Toc37698958"/>
      <w:r>
        <w:rPr>
          <w:rFonts w:hint="eastAsia"/>
        </w:rPr>
        <w:t>一、国</w:t>
      </w:r>
      <w:r w:rsidR="00142248">
        <w:rPr>
          <w:rFonts w:hint="eastAsia"/>
        </w:rPr>
        <w:t>内</w:t>
      </w:r>
      <w:r>
        <w:rPr>
          <w:rFonts w:hint="eastAsia"/>
        </w:rPr>
        <w:t>外研究现状</w:t>
      </w:r>
      <w:bookmarkEnd w:id="6"/>
    </w:p>
    <w:p w14:paraId="291FA721" w14:textId="77777777" w:rsidR="00142248" w:rsidRPr="008626EB" w:rsidRDefault="00C83996" w:rsidP="00793324">
      <w:pPr>
        <w:spacing w:beforeLines="0" w:before="0" w:afterLines="0" w:after="0"/>
        <w:ind w:firstLine="482"/>
        <w:jc w:val="both"/>
        <w:rPr>
          <w:rFonts w:ascii="宋体" w:hAnsi="宋体"/>
        </w:rPr>
      </w:pPr>
      <w:r>
        <w:rPr>
          <w:rFonts w:hint="eastAsia"/>
        </w:rPr>
        <w:t xml:space="preserve"> </w:t>
      </w:r>
      <w:r w:rsidR="00142248" w:rsidRPr="008626EB">
        <w:rPr>
          <w:rFonts w:ascii="宋体" w:hAnsi="宋体" w:hint="eastAsia"/>
        </w:rPr>
        <w:t>作业成本法起源于1952年的美国，埃里克科勒教授在他的《会计师词典》一书中首次提出了作业成本法的最初概念，包括了“作业”、“作业账户”、“作业会计”等。基于此书，乔治斯托布斯教授在1971年编著的《作业成本计算和投入产生会计》一书</w:t>
      </w:r>
      <w:r w:rsidR="00142248" w:rsidRPr="008626EB">
        <w:rPr>
          <w:rFonts w:ascii="宋体" w:hAnsi="宋体" w:hint="eastAsia"/>
        </w:rPr>
        <w:lastRenderedPageBreak/>
        <w:t>中，对概念性的“作业”、“作业账户”、“作业会计”等做了全面、系统的讨论。但是却并没有引起相关专业人士与企业界的重视。</w:t>
      </w:r>
    </w:p>
    <w:p w14:paraId="3E5B697E" w14:textId="77777777" w:rsidR="00142248" w:rsidRPr="008626EB" w:rsidRDefault="00142248" w:rsidP="00793324">
      <w:pPr>
        <w:spacing w:beforeLines="0" w:before="0" w:afterLines="0" w:after="0"/>
        <w:ind w:firstLine="482"/>
        <w:jc w:val="both"/>
        <w:rPr>
          <w:rFonts w:ascii="宋体" w:hAnsi="宋体"/>
        </w:rPr>
      </w:pPr>
      <w:r w:rsidRPr="008626EB">
        <w:rPr>
          <w:rFonts w:ascii="宋体" w:hAnsi="宋体" w:hint="eastAsia"/>
        </w:rPr>
        <w:t>20世纪80年代后期，随着企业的壮大与发展，他们越发地感到产品成本与真实情况不符且差异巨大。来自哈佛大学的库伯与卡普兰教授观察到了这一情况，于是对其进行了深入研究，最终发展了斯托布斯的思想，提出了以作业作为基础的成本核算方法——“成本动因”理论。这一全新的成本计算方法一经发表便受到了广泛关注，被许许多多的企业引入到实际的生产中，并受到了广泛好评。从此，作业成本法得到了会计界和企业的重视，并广泛运用到了生产之中。</w:t>
      </w:r>
    </w:p>
    <w:p w14:paraId="53EACBB5" w14:textId="26E62DBB" w:rsidR="00142248" w:rsidRPr="008626EB" w:rsidRDefault="00142248" w:rsidP="00793324">
      <w:pPr>
        <w:spacing w:beforeLines="0" w:before="0" w:afterLines="0" w:after="0"/>
        <w:ind w:firstLine="482"/>
        <w:jc w:val="both"/>
        <w:rPr>
          <w:rFonts w:ascii="宋体" w:hAnsi="宋体"/>
        </w:rPr>
      </w:pPr>
      <w:r w:rsidRPr="008626EB">
        <w:rPr>
          <w:rFonts w:ascii="宋体" w:hAnsi="宋体" w:hint="eastAsia"/>
        </w:rPr>
        <w:t>20世纪90年代中期，余绪缨教授将作业成本法引入到我国，他在《会计研究》杂志上第一次介绍了作业成本法，并详细分析了作业成本法诞生的背景和其拥有的优势。后来，国内更多的学者对作业成本法进行了研究与分析，并发表了不少刊物文章。如今，我国在关于作业成本法的研究变得日益成熟。</w:t>
      </w:r>
    </w:p>
    <w:p w14:paraId="7195BCC9" w14:textId="54A4663D" w:rsidR="00142248" w:rsidRPr="008626EB" w:rsidRDefault="00142248" w:rsidP="00793324">
      <w:pPr>
        <w:spacing w:beforeLines="0" w:before="0" w:afterLines="0" w:after="0"/>
        <w:ind w:firstLine="482"/>
        <w:jc w:val="both"/>
        <w:rPr>
          <w:rFonts w:ascii="宋体" w:hAnsi="宋体"/>
        </w:rPr>
      </w:pPr>
      <w:r w:rsidRPr="008626EB">
        <w:rPr>
          <w:rFonts w:ascii="宋体" w:hAnsi="宋体" w:hint="eastAsia"/>
        </w:rPr>
        <w:t>在通过对农业机械厂、变压器厂等制造工厂运用作业成本法计算生产成本的实验与分析后，王平心的研究成果显示：“我国企业已经具备了实行作业成本法的条件”。</w:t>
      </w:r>
    </w:p>
    <w:p w14:paraId="187869A7" w14:textId="5A08ED3B" w:rsidR="00142248" w:rsidRPr="008626EB" w:rsidRDefault="00142248" w:rsidP="00793324">
      <w:pPr>
        <w:spacing w:beforeLines="0" w:before="0" w:afterLines="0" w:after="0"/>
        <w:ind w:firstLine="482"/>
        <w:jc w:val="both"/>
        <w:rPr>
          <w:rFonts w:ascii="宋体" w:hAnsi="宋体"/>
        </w:rPr>
      </w:pPr>
      <w:r w:rsidRPr="008626EB">
        <w:rPr>
          <w:rFonts w:ascii="宋体" w:hAnsi="宋体" w:hint="eastAsia"/>
        </w:rPr>
        <w:t>随后，张凤霞、郑晓春</w:t>
      </w:r>
      <w:r w:rsidR="004C63E8">
        <w:rPr>
          <w:rFonts w:ascii="宋体" w:hAnsi="宋体" w:hint="eastAsia"/>
        </w:rPr>
        <w:t>（2</w:t>
      </w:r>
      <w:r w:rsidR="004C63E8">
        <w:rPr>
          <w:rFonts w:ascii="宋体" w:hAnsi="宋体"/>
        </w:rPr>
        <w:t>007</w:t>
      </w:r>
      <w:r w:rsidR="004C63E8">
        <w:rPr>
          <w:rFonts w:ascii="宋体" w:hAnsi="宋体" w:hint="eastAsia"/>
        </w:rPr>
        <w:t>）</w:t>
      </w:r>
      <w:r w:rsidRPr="008626EB">
        <w:rPr>
          <w:rFonts w:ascii="宋体" w:hAnsi="宋体" w:hint="eastAsia"/>
        </w:rPr>
        <w:t>在对我国的企业生产进行了解之后，提出了作业成本法实施的八个步骤：“评价公司行业地位、评价公司产品特性、分析产品成本构成、培养全员成本管理意识、完善ERP系统、人员专项培训、新旧办法并行实验、完全实现作业成本法管理”。他们提出的八个步骤对于后来想要实施作业成本法的企业提供了良好的借鉴作用。</w:t>
      </w:r>
    </w:p>
    <w:p w14:paraId="3142A7ED" w14:textId="4863B626" w:rsidR="00477E58" w:rsidRDefault="00142248" w:rsidP="00793324">
      <w:pPr>
        <w:spacing w:beforeLines="0" w:before="0" w:afterLines="0" w:after="0"/>
        <w:ind w:firstLine="482"/>
        <w:jc w:val="both"/>
      </w:pPr>
      <w:r w:rsidRPr="008626EB">
        <w:rPr>
          <w:rFonts w:ascii="宋体" w:hAnsi="宋体" w:hint="eastAsia"/>
        </w:rPr>
        <w:t>于是，在理论的研究夯实之后，我国的企业家纷纷将作业成本法运用于日常的生产活动之中。包括了海尔、普联、华为、保洁等知名企业，它们都已经将作业成本法与自身行业特点进行了紧密融合，并在生产中取得了不错效果。</w:t>
      </w:r>
    </w:p>
    <w:p w14:paraId="65310736" w14:textId="62BF5957" w:rsidR="00477E58" w:rsidRDefault="00142248" w:rsidP="00793324">
      <w:pPr>
        <w:pStyle w:val="3"/>
        <w:spacing w:before="156" w:after="156"/>
        <w:ind w:firstLineChars="200" w:firstLine="482"/>
      </w:pPr>
      <w:bookmarkStart w:id="7" w:name="_Toc37698959"/>
      <w:r>
        <w:rPr>
          <w:rFonts w:hint="eastAsia"/>
        </w:rPr>
        <w:t>二</w:t>
      </w:r>
      <w:r w:rsidR="00C83996">
        <w:rPr>
          <w:rFonts w:hint="eastAsia"/>
        </w:rPr>
        <w:t>、作业成本法在银行应用的研究现状</w:t>
      </w:r>
      <w:bookmarkEnd w:id="7"/>
    </w:p>
    <w:p w14:paraId="10D1187F" w14:textId="77777777" w:rsidR="0001532B" w:rsidRPr="008626EB" w:rsidRDefault="0001532B" w:rsidP="006B4805">
      <w:pPr>
        <w:spacing w:beforeLines="0" w:before="0" w:afterLines="0" w:after="0"/>
        <w:ind w:firstLine="482"/>
        <w:jc w:val="both"/>
        <w:rPr>
          <w:rFonts w:ascii="宋体" w:hAnsi="宋体"/>
        </w:rPr>
      </w:pPr>
      <w:r w:rsidRPr="008626EB">
        <w:rPr>
          <w:rFonts w:ascii="宋体" w:hAnsi="宋体" w:hint="eastAsia"/>
        </w:rPr>
        <w:t>早在十九世纪初，米特便在《个人分账户的利益》中提出商业银行成本的概念，斯科特麦克当纳和</w:t>
      </w:r>
      <w:proofErr w:type="gramStart"/>
      <w:r w:rsidRPr="008626EB">
        <w:rPr>
          <w:rFonts w:ascii="宋体" w:hAnsi="宋体" w:hint="eastAsia"/>
        </w:rPr>
        <w:t>蒂莫</w:t>
      </w:r>
      <w:proofErr w:type="gramEnd"/>
      <w:r w:rsidRPr="008626EB">
        <w:rPr>
          <w:rFonts w:ascii="宋体" w:hAnsi="宋体" w:hint="eastAsia"/>
        </w:rPr>
        <w:t>西也在《银行管理》一书中讨论了商业银行非利息成本的组成与管理，并提到了中间业务效益的测算指标和成本控制，他们提出可以通过降低成本、提升效率、增高收入和提高贡献度四个方法来控制成本。</w:t>
      </w:r>
    </w:p>
    <w:p w14:paraId="40A57111" w14:textId="77777777" w:rsidR="0001532B" w:rsidRPr="008626EB" w:rsidRDefault="0001532B" w:rsidP="006B4805">
      <w:pPr>
        <w:spacing w:beforeLines="0" w:before="0" w:afterLines="0" w:after="0"/>
        <w:ind w:firstLine="482"/>
        <w:jc w:val="both"/>
        <w:rPr>
          <w:rFonts w:ascii="宋体" w:hAnsi="宋体"/>
        </w:rPr>
      </w:pPr>
      <w:proofErr w:type="spellStart"/>
      <w:r w:rsidRPr="008626EB">
        <w:rPr>
          <w:rFonts w:ascii="宋体" w:hAnsi="宋体" w:hint="eastAsia"/>
        </w:rPr>
        <w:lastRenderedPageBreak/>
        <w:t>Mitchen</w:t>
      </w:r>
      <w:proofErr w:type="spellEnd"/>
      <w:r w:rsidRPr="008626EB">
        <w:rPr>
          <w:rFonts w:ascii="宋体" w:hAnsi="宋体" w:hint="eastAsia"/>
        </w:rPr>
        <w:t>通过研究英国最大金融机构，他发现由于提供服务与生产实物大同小异，都会产生许多中间成本，且其中大多数成本不是因为直接服务产生，但这些成本可以与服务联系起来，因此在计算服务成本时，若采用作业成本法能使成本的核算与管理更加精确。他发现，金融产业与制造产业非常类似：①他们所处的市场环境都处于不断地变化之中，并且竞争十分激烈；②他们的产品或客户群体种类繁多；③他们的间接成本都较多且较为复杂，分配到产品上较为困难；④客户或产品数量与产品或客户的真实成本之比变化较大。</w:t>
      </w:r>
    </w:p>
    <w:p w14:paraId="25EF641B" w14:textId="5B06B281" w:rsidR="0001532B" w:rsidRPr="008626EB" w:rsidRDefault="004C63E8" w:rsidP="006B4805">
      <w:pPr>
        <w:spacing w:beforeLines="0" w:before="0" w:afterLines="0" w:after="0"/>
        <w:ind w:firstLine="482"/>
        <w:jc w:val="both"/>
        <w:rPr>
          <w:rFonts w:ascii="宋体" w:hAnsi="宋体"/>
        </w:rPr>
      </w:pPr>
      <w:r>
        <w:rPr>
          <w:rFonts w:ascii="宋体" w:hAnsi="宋体" w:hint="eastAsia"/>
        </w:rPr>
        <w:t>在2</w:t>
      </w:r>
      <w:r>
        <w:rPr>
          <w:rFonts w:ascii="宋体" w:hAnsi="宋体"/>
        </w:rPr>
        <w:t>0</w:t>
      </w:r>
      <w:r>
        <w:rPr>
          <w:rFonts w:ascii="宋体" w:hAnsi="宋体" w:hint="eastAsia"/>
        </w:rPr>
        <w:t>世纪9</w:t>
      </w:r>
      <w:r>
        <w:rPr>
          <w:rFonts w:ascii="宋体" w:hAnsi="宋体"/>
        </w:rPr>
        <w:t>0</w:t>
      </w:r>
      <w:r>
        <w:rPr>
          <w:rFonts w:ascii="宋体" w:hAnsi="宋体" w:hint="eastAsia"/>
        </w:rPr>
        <w:t>年代初，</w:t>
      </w:r>
      <w:r w:rsidR="0001532B" w:rsidRPr="008626EB">
        <w:rPr>
          <w:rFonts w:ascii="宋体" w:hAnsi="宋体" w:hint="eastAsia"/>
        </w:rPr>
        <w:t>彼得德鲁克也直接指出：银行产品或服务的成本结构关联性较大，相比于传统的成本方法，作业成本法更适合银行等服务公司。</w:t>
      </w:r>
    </w:p>
    <w:p w14:paraId="6BE02BDC" w14:textId="0495F217" w:rsidR="0001532B" w:rsidRPr="008626EB" w:rsidRDefault="0001532B" w:rsidP="006B4805">
      <w:pPr>
        <w:spacing w:beforeLines="0" w:before="0" w:afterLines="0" w:after="0"/>
        <w:ind w:firstLine="482"/>
        <w:jc w:val="both"/>
        <w:rPr>
          <w:rFonts w:ascii="宋体" w:hAnsi="宋体"/>
        </w:rPr>
      </w:pPr>
      <w:r w:rsidRPr="008626EB">
        <w:rPr>
          <w:rFonts w:ascii="宋体" w:hAnsi="宋体" w:hint="eastAsia"/>
        </w:rPr>
        <w:t>艾伦和Ashish</w:t>
      </w:r>
      <w:r w:rsidR="004C63E8">
        <w:rPr>
          <w:rFonts w:ascii="宋体" w:hAnsi="宋体" w:hint="eastAsia"/>
        </w:rPr>
        <w:t>（2</w:t>
      </w:r>
      <w:r w:rsidR="004C63E8">
        <w:rPr>
          <w:rFonts w:ascii="宋体" w:hAnsi="宋体"/>
        </w:rPr>
        <w:t>002</w:t>
      </w:r>
      <w:r w:rsidR="004C63E8">
        <w:rPr>
          <w:rFonts w:ascii="宋体" w:hAnsi="宋体" w:hint="eastAsia"/>
        </w:rPr>
        <w:t>）</w:t>
      </w:r>
      <w:r w:rsidRPr="008626EB">
        <w:rPr>
          <w:rFonts w:ascii="宋体" w:hAnsi="宋体" w:hint="eastAsia"/>
        </w:rPr>
        <w:t>也支持在银行中施行作业成本法，并提出了他们的建议。如果作业成本法在金融机构得到了管理层的支持并正确有效实施，它带来的收益是实施作业成本</w:t>
      </w:r>
      <w:proofErr w:type="gramStart"/>
      <w:r w:rsidRPr="008626EB">
        <w:rPr>
          <w:rFonts w:ascii="宋体" w:hAnsi="宋体" w:hint="eastAsia"/>
        </w:rPr>
        <w:t>法成本</w:t>
      </w:r>
      <w:proofErr w:type="gramEnd"/>
      <w:r w:rsidRPr="008626EB">
        <w:rPr>
          <w:rFonts w:ascii="宋体" w:hAnsi="宋体" w:hint="eastAsia"/>
        </w:rPr>
        <w:t>的十倍以上。他们还指出，如若金融及格实施作业成本法，可以理清产品真实成本，制定产品价格，并能通过分析客户的差异，对客户实现动态、差异化管理。</w:t>
      </w:r>
    </w:p>
    <w:p w14:paraId="11FF7EC7" w14:textId="53D0A7C8" w:rsidR="0001532B" w:rsidRPr="008626EB" w:rsidRDefault="0001532B" w:rsidP="006B4805">
      <w:pPr>
        <w:spacing w:beforeLines="0" w:before="0" w:afterLines="0" w:after="0"/>
        <w:ind w:firstLine="482"/>
        <w:jc w:val="both"/>
        <w:rPr>
          <w:rFonts w:ascii="宋体" w:hAnsi="宋体"/>
        </w:rPr>
      </w:pPr>
      <w:r w:rsidRPr="008626EB">
        <w:rPr>
          <w:rFonts w:ascii="宋体" w:hAnsi="宋体" w:hint="eastAsia"/>
        </w:rPr>
        <w:t>史蒂芬和</w:t>
      </w:r>
      <w:proofErr w:type="gramStart"/>
      <w:r w:rsidRPr="008626EB">
        <w:rPr>
          <w:rFonts w:ascii="宋体" w:hAnsi="宋体" w:hint="eastAsia"/>
        </w:rPr>
        <w:t>沃德</w:t>
      </w:r>
      <w:proofErr w:type="gramEnd"/>
      <w:r w:rsidR="004C63E8">
        <w:rPr>
          <w:rFonts w:ascii="宋体" w:hAnsi="宋体" w:hint="eastAsia"/>
        </w:rPr>
        <w:t>（2</w:t>
      </w:r>
      <w:r w:rsidR="004C63E8">
        <w:rPr>
          <w:rFonts w:ascii="宋体" w:hAnsi="宋体"/>
        </w:rPr>
        <w:t>004</w:t>
      </w:r>
      <w:r w:rsidR="004C63E8">
        <w:rPr>
          <w:rFonts w:ascii="宋体" w:hAnsi="宋体" w:hint="eastAsia"/>
        </w:rPr>
        <w:t>）</w:t>
      </w:r>
      <w:r w:rsidRPr="008626EB">
        <w:rPr>
          <w:rFonts w:ascii="宋体" w:hAnsi="宋体" w:hint="eastAsia"/>
        </w:rPr>
        <w:t>指出，作业成本法能准确计算产品的真实成本，而且可以用于成本的控制以及理清整</w:t>
      </w:r>
      <w:proofErr w:type="gramStart"/>
      <w:r w:rsidRPr="008626EB">
        <w:rPr>
          <w:rFonts w:ascii="宋体" w:hAnsi="宋体" w:hint="eastAsia"/>
        </w:rPr>
        <w:t>个</w:t>
      </w:r>
      <w:proofErr w:type="gramEnd"/>
      <w:r w:rsidRPr="008626EB">
        <w:rPr>
          <w:rFonts w:ascii="宋体" w:hAnsi="宋体" w:hint="eastAsia"/>
        </w:rPr>
        <w:t>连续作业的成本管理过程。他们认为，若金融服务业实施作业成本法，它们可以在以下三个方面进行改进：①可以将活动成本纳入到企业战略管理的一部分，这可以使我们更好的了解成本产生的原因，并分析出产品在盈利方面有多少潜力；②可以使用作业成本法计算出最真实的产品成本，对产品的成本分析变得更有意义；③作业成本法不止作用于产品，它在市场定位、盈利预估、绩效计算等领域具有重要价值。</w:t>
      </w:r>
    </w:p>
    <w:p w14:paraId="11AF427B" w14:textId="77777777" w:rsidR="0001532B" w:rsidRPr="008626EB" w:rsidRDefault="0001532B" w:rsidP="000A63CC">
      <w:pPr>
        <w:spacing w:beforeLines="0" w:before="0" w:afterLines="0" w:after="0"/>
        <w:ind w:firstLine="482"/>
        <w:jc w:val="both"/>
        <w:rPr>
          <w:rFonts w:ascii="宋体" w:hAnsi="宋体"/>
        </w:rPr>
      </w:pPr>
      <w:r w:rsidRPr="008626EB">
        <w:rPr>
          <w:rFonts w:ascii="宋体" w:hAnsi="宋体" w:hint="eastAsia"/>
        </w:rPr>
        <w:t>我国的学者在将作业成本法应用于我国商业银行方面，亦做出了不懈努力并产生了突出的贡献。</w:t>
      </w:r>
    </w:p>
    <w:p w14:paraId="0B962647" w14:textId="3B7325D5" w:rsidR="0001532B" w:rsidRPr="008626EB" w:rsidRDefault="0001532B" w:rsidP="000A63CC">
      <w:pPr>
        <w:spacing w:beforeLines="0" w:before="0" w:afterLines="0" w:after="0"/>
        <w:ind w:firstLine="482"/>
        <w:jc w:val="both"/>
        <w:rPr>
          <w:rFonts w:ascii="宋体" w:hAnsi="宋体"/>
        </w:rPr>
      </w:pPr>
      <w:r w:rsidRPr="008626EB">
        <w:rPr>
          <w:rFonts w:ascii="宋体" w:hAnsi="宋体" w:hint="eastAsia"/>
        </w:rPr>
        <w:t>曹丽媛、王志辉</w:t>
      </w:r>
      <w:r w:rsidR="00FA540A">
        <w:rPr>
          <w:rFonts w:ascii="宋体" w:hAnsi="宋体" w:hint="eastAsia"/>
        </w:rPr>
        <w:t>（2</w:t>
      </w:r>
      <w:r w:rsidR="00FA540A">
        <w:rPr>
          <w:rFonts w:ascii="宋体" w:hAnsi="宋体"/>
        </w:rPr>
        <w:t>001</w:t>
      </w:r>
      <w:r w:rsidR="00FA540A">
        <w:rPr>
          <w:rFonts w:ascii="宋体" w:hAnsi="宋体" w:hint="eastAsia"/>
        </w:rPr>
        <w:t>）</w:t>
      </w:r>
      <w:r w:rsidRPr="008626EB">
        <w:rPr>
          <w:rFonts w:ascii="宋体" w:hAnsi="宋体" w:hint="eastAsia"/>
        </w:rPr>
        <w:t>首当其冲，他们系统地研究了作业成本法在西方银行里的应用，并总结出了具体的规则和方法，概括了活动定义的基本原理、活动中心的定义以及银行成本动因和活动计量指标的确定等。</w:t>
      </w:r>
    </w:p>
    <w:p w14:paraId="1A47311C" w14:textId="4F2FDBDC" w:rsidR="0001532B" w:rsidRPr="008626EB" w:rsidRDefault="0001532B" w:rsidP="000A63CC">
      <w:pPr>
        <w:spacing w:beforeLines="0" w:before="0" w:afterLines="0" w:after="0"/>
        <w:ind w:firstLine="482"/>
        <w:jc w:val="both"/>
        <w:rPr>
          <w:rFonts w:ascii="宋体" w:hAnsi="宋体"/>
        </w:rPr>
      </w:pPr>
      <w:r w:rsidRPr="008626EB">
        <w:rPr>
          <w:rFonts w:ascii="宋体" w:hAnsi="宋体" w:hint="eastAsia"/>
        </w:rPr>
        <w:t>郑德成</w:t>
      </w:r>
      <w:r w:rsidR="00FA540A">
        <w:rPr>
          <w:rFonts w:ascii="宋体" w:hAnsi="宋体" w:hint="eastAsia"/>
        </w:rPr>
        <w:t>（2</w:t>
      </w:r>
      <w:r w:rsidR="00FA540A">
        <w:rPr>
          <w:rFonts w:ascii="宋体" w:hAnsi="宋体"/>
        </w:rPr>
        <w:t>001</w:t>
      </w:r>
      <w:r w:rsidR="00FA540A">
        <w:rPr>
          <w:rFonts w:ascii="宋体" w:hAnsi="宋体" w:hint="eastAsia"/>
        </w:rPr>
        <w:t>）</w:t>
      </w:r>
      <w:r w:rsidRPr="008626EB">
        <w:rPr>
          <w:rFonts w:ascii="宋体" w:hAnsi="宋体" w:hint="eastAsia"/>
        </w:rPr>
        <w:t>、刘颖斐</w:t>
      </w:r>
      <w:r w:rsidR="00FA540A">
        <w:rPr>
          <w:rFonts w:ascii="宋体" w:hAnsi="宋体" w:hint="eastAsia"/>
        </w:rPr>
        <w:t>（2</w:t>
      </w:r>
      <w:r w:rsidR="00FA540A">
        <w:rPr>
          <w:rFonts w:ascii="宋体" w:hAnsi="宋体"/>
        </w:rPr>
        <w:t>003</w:t>
      </w:r>
      <w:r w:rsidR="00FA540A">
        <w:rPr>
          <w:rFonts w:ascii="宋体" w:hAnsi="宋体" w:hint="eastAsia"/>
        </w:rPr>
        <w:t>）</w:t>
      </w:r>
      <w:r w:rsidRPr="008626EB">
        <w:rPr>
          <w:rFonts w:ascii="宋体" w:hAnsi="宋体" w:hint="eastAsia"/>
        </w:rPr>
        <w:t>通过研究作业成本法在客户盈利能力分析中是否能产生有效作用，得到以下结论：通过连续作业分析，他们发现客户关系对于企业十分重要，如果为客户提供更多有价值的产品，不仅能提高企业利润，还能帮助银行优化其自身的经营链，降低产品成本，提升企业竞争力。</w:t>
      </w:r>
    </w:p>
    <w:p w14:paraId="402E8FBA" w14:textId="69E7C4D9" w:rsidR="00477E58" w:rsidRPr="008626EB" w:rsidRDefault="0001532B" w:rsidP="000A63CC">
      <w:pPr>
        <w:spacing w:beforeLines="0" w:before="0" w:afterLines="0" w:after="0"/>
        <w:ind w:firstLine="482"/>
        <w:jc w:val="both"/>
        <w:rPr>
          <w:rFonts w:ascii="宋体" w:hAnsi="宋体"/>
        </w:rPr>
      </w:pPr>
      <w:r w:rsidRPr="008626EB">
        <w:rPr>
          <w:rFonts w:ascii="宋体" w:hAnsi="宋体" w:hint="eastAsia"/>
        </w:rPr>
        <w:lastRenderedPageBreak/>
        <w:t>石新武</w:t>
      </w:r>
      <w:r w:rsidR="00FA540A">
        <w:rPr>
          <w:rFonts w:ascii="宋体" w:hAnsi="宋体" w:hint="eastAsia"/>
        </w:rPr>
        <w:t>（2</w:t>
      </w:r>
      <w:r w:rsidR="00FA540A">
        <w:rPr>
          <w:rFonts w:ascii="宋体" w:hAnsi="宋体"/>
        </w:rPr>
        <w:t>001</w:t>
      </w:r>
      <w:r w:rsidR="00FA540A">
        <w:rPr>
          <w:rFonts w:ascii="宋体" w:hAnsi="宋体" w:hint="eastAsia"/>
        </w:rPr>
        <w:t>）</w:t>
      </w:r>
      <w:r w:rsidRPr="008626EB">
        <w:rPr>
          <w:rFonts w:ascii="宋体" w:hAnsi="宋体" w:hint="eastAsia"/>
        </w:rPr>
        <w:t>、穆林娟</w:t>
      </w:r>
      <w:r w:rsidR="00FA540A">
        <w:rPr>
          <w:rFonts w:ascii="宋体" w:hAnsi="宋体" w:hint="eastAsia"/>
        </w:rPr>
        <w:t>（2</w:t>
      </w:r>
      <w:r w:rsidR="00FA540A">
        <w:rPr>
          <w:rFonts w:ascii="宋体" w:hAnsi="宋体"/>
        </w:rPr>
        <w:t>003</w:t>
      </w:r>
      <w:r w:rsidR="00FA540A">
        <w:rPr>
          <w:rFonts w:ascii="宋体" w:hAnsi="宋体" w:hint="eastAsia"/>
        </w:rPr>
        <w:t>）</w:t>
      </w:r>
      <w:r w:rsidRPr="008626EB">
        <w:rPr>
          <w:rFonts w:ascii="宋体" w:hAnsi="宋体" w:hint="eastAsia"/>
        </w:rPr>
        <w:t>在借鉴西方商业银行先进成本管理经验的基础上，对上述研究进行了总结，并在我国商业银行成本管理核算的应用方面做出了突出贡献。</w:t>
      </w:r>
    </w:p>
    <w:p w14:paraId="554C9D1F" w14:textId="000F34BE" w:rsidR="00477E58" w:rsidRDefault="00142248" w:rsidP="00793324">
      <w:pPr>
        <w:pStyle w:val="3"/>
        <w:spacing w:before="156" w:after="156"/>
        <w:ind w:firstLineChars="200" w:firstLine="482"/>
      </w:pPr>
      <w:bookmarkStart w:id="8" w:name="_Toc37698960"/>
      <w:r>
        <w:rPr>
          <w:rFonts w:hint="eastAsia"/>
        </w:rPr>
        <w:t>三</w:t>
      </w:r>
      <w:r w:rsidR="00C83996">
        <w:rPr>
          <w:rFonts w:hint="eastAsia"/>
        </w:rPr>
        <w:t>、文献评述</w:t>
      </w:r>
      <w:bookmarkEnd w:id="8"/>
    </w:p>
    <w:p w14:paraId="7734A432" w14:textId="51107944" w:rsidR="00477E58" w:rsidRDefault="0001532B" w:rsidP="000A63CC">
      <w:pPr>
        <w:spacing w:beforeLines="0" w:before="0" w:afterLines="0" w:after="0"/>
        <w:ind w:firstLine="482"/>
        <w:jc w:val="both"/>
      </w:pPr>
      <w:r w:rsidRPr="0001532B">
        <w:rPr>
          <w:rFonts w:hint="eastAsia"/>
        </w:rPr>
        <w:t>基于上述对作业成本法研究现状以及在银行中的应用的调查与分析可以发现，作业成本法在国内外的企业中已得到广泛使用，并已经特别成熟。它在成本管理方面的准确性、有效性得到了大多数的认可。但作业成本法在我国的商业银行应用方面，起步较晚，还未大规模展开。通过对银行中间业务的结构分析可以发现，利用作业成本法对中间业务的成本控制能起到有效的作用。</w:t>
      </w:r>
    </w:p>
    <w:p w14:paraId="398C0E9F" w14:textId="37837C84" w:rsidR="00477E58" w:rsidRDefault="00C83996" w:rsidP="001631EE">
      <w:pPr>
        <w:pStyle w:val="2"/>
        <w:spacing w:before="156" w:after="156"/>
        <w:jc w:val="center"/>
      </w:pPr>
      <w:bookmarkStart w:id="9" w:name="_Toc37698961"/>
      <w:r>
        <w:rPr>
          <w:rFonts w:hint="eastAsia"/>
        </w:rPr>
        <w:t>第四节</w:t>
      </w:r>
      <w:r w:rsidR="008626EB">
        <w:rPr>
          <w:rFonts w:hint="eastAsia"/>
        </w:rPr>
        <w:t xml:space="preserve"> </w:t>
      </w:r>
      <w:r>
        <w:rPr>
          <w:rFonts w:hint="eastAsia"/>
        </w:rPr>
        <w:t>研究内容及框架</w:t>
      </w:r>
      <w:bookmarkEnd w:id="9"/>
    </w:p>
    <w:p w14:paraId="4D19B85C" w14:textId="05039F85" w:rsidR="00477E58" w:rsidRPr="008626EB" w:rsidRDefault="0001532B" w:rsidP="000A63CC">
      <w:pPr>
        <w:spacing w:beforeLines="0" w:before="0" w:afterLines="0" w:after="0"/>
        <w:ind w:firstLine="482"/>
        <w:jc w:val="both"/>
        <w:rPr>
          <w:rFonts w:ascii="宋体" w:hAnsi="宋体"/>
        </w:rPr>
      </w:pPr>
      <w:r w:rsidRPr="008626EB">
        <w:rPr>
          <w:rFonts w:ascii="宋体" w:hAnsi="宋体" w:hint="eastAsia"/>
        </w:rPr>
        <w:t>本文通过研究作业成本法的原理、过程以及当前在企业中的应用，探讨作业成本法是否能在我国商业银行中间业务成本核算管理中起到有效作用，并结合A银行的实际情况，分别通过传统成本核算方法与作业成本法进行成本计算，找出它们的结果差异并进行分析，寻求找到作业成本法在我国商业银行中间业务成本核算中的优势，提出实施的意见与方法，对作业成本法在商业银行的中间业务成本计算中进行推广。</w:t>
      </w:r>
    </w:p>
    <w:p w14:paraId="6EC29003" w14:textId="4A4CB4FC" w:rsidR="00477E58" w:rsidRDefault="00C83996" w:rsidP="001631EE">
      <w:pPr>
        <w:pStyle w:val="2"/>
        <w:spacing w:before="156" w:after="156"/>
        <w:jc w:val="center"/>
      </w:pPr>
      <w:bookmarkStart w:id="10" w:name="_Toc37698962"/>
      <w:r>
        <w:rPr>
          <w:rFonts w:hint="eastAsia"/>
        </w:rPr>
        <w:t>第五节</w:t>
      </w:r>
      <w:r w:rsidR="008626EB">
        <w:rPr>
          <w:rFonts w:hint="eastAsia"/>
        </w:rPr>
        <w:t xml:space="preserve"> </w:t>
      </w:r>
      <w:r>
        <w:rPr>
          <w:rFonts w:hint="eastAsia"/>
        </w:rPr>
        <w:t>研究方法</w:t>
      </w:r>
      <w:bookmarkEnd w:id="10"/>
    </w:p>
    <w:p w14:paraId="391BC730" w14:textId="4034B058" w:rsidR="00477E58" w:rsidRPr="008626EB" w:rsidRDefault="00C83996" w:rsidP="006B4805">
      <w:pPr>
        <w:spacing w:beforeLines="0" w:before="0" w:afterLines="0" w:after="0"/>
        <w:ind w:firstLine="482"/>
        <w:jc w:val="both"/>
        <w:rPr>
          <w:rFonts w:ascii="宋体" w:hAnsi="宋体"/>
        </w:rPr>
      </w:pPr>
      <w:r w:rsidRPr="008626EB">
        <w:rPr>
          <w:rFonts w:ascii="宋体" w:hAnsi="宋体" w:hint="eastAsia"/>
        </w:rPr>
        <w:t>本文结合了理论研究和实践讨论来证明作业成本法</w:t>
      </w:r>
      <w:r w:rsidR="0001532B" w:rsidRPr="008626EB">
        <w:rPr>
          <w:rFonts w:ascii="宋体" w:hAnsi="宋体" w:hint="eastAsia"/>
        </w:rPr>
        <w:t>在我国商业银行中间业务成本管理中能起到重要作用</w:t>
      </w:r>
      <w:r w:rsidR="00F81561">
        <w:rPr>
          <w:rFonts w:ascii="宋体" w:hAnsi="宋体" w:hint="eastAsia"/>
        </w:rPr>
        <w:t>，采用了以下方法进行研究：</w:t>
      </w:r>
    </w:p>
    <w:p w14:paraId="79B55F44" w14:textId="163EAA06" w:rsidR="00477E58" w:rsidRPr="008626EB" w:rsidRDefault="00C83996" w:rsidP="006B4805">
      <w:pPr>
        <w:spacing w:beforeLines="0" w:before="0" w:afterLines="0" w:after="0"/>
        <w:ind w:firstLine="482"/>
        <w:jc w:val="both"/>
        <w:rPr>
          <w:rFonts w:ascii="宋体" w:hAnsi="宋体"/>
        </w:rPr>
      </w:pPr>
      <w:r w:rsidRPr="008626EB">
        <w:rPr>
          <w:rFonts w:ascii="宋体" w:hAnsi="宋体" w:hint="eastAsia"/>
        </w:rPr>
        <w:t>（</w:t>
      </w:r>
      <w:r w:rsidR="00F81561">
        <w:rPr>
          <w:rFonts w:ascii="宋体" w:hAnsi="宋体" w:hint="eastAsia"/>
        </w:rPr>
        <w:t>1</w:t>
      </w:r>
      <w:r w:rsidRPr="008626EB">
        <w:rPr>
          <w:rFonts w:ascii="宋体" w:hAnsi="宋体" w:hint="eastAsia"/>
        </w:rPr>
        <w:t>）文献研究法：</w:t>
      </w:r>
      <w:r w:rsidR="00044820" w:rsidRPr="008626EB">
        <w:rPr>
          <w:rFonts w:ascii="宋体" w:hAnsi="宋体" w:hint="eastAsia"/>
        </w:rPr>
        <w:t>通过早期的收集资料、文献阅读等方式了解到了作业成本法的概念以及在企业中的应用情况，并对作业成本法在国内外的银行应用中进行了分析，并概括总结了有关信息，为本文的最终研究夯实了理论基础。</w:t>
      </w:r>
    </w:p>
    <w:p w14:paraId="3E14A3F2" w14:textId="07A9C95E" w:rsidR="00477E58" w:rsidRPr="008626EB" w:rsidRDefault="00C83996" w:rsidP="006B4805">
      <w:pPr>
        <w:spacing w:beforeLines="0" w:before="0" w:afterLines="0" w:after="0"/>
        <w:ind w:firstLine="482"/>
        <w:jc w:val="both"/>
        <w:rPr>
          <w:rFonts w:ascii="宋体" w:hAnsi="宋体"/>
        </w:rPr>
      </w:pPr>
      <w:r w:rsidRPr="008626EB">
        <w:rPr>
          <w:rFonts w:ascii="宋体" w:hAnsi="宋体" w:hint="eastAsia"/>
        </w:rPr>
        <w:t>（</w:t>
      </w:r>
      <w:r w:rsidR="00F81561">
        <w:rPr>
          <w:rFonts w:ascii="宋体" w:hAnsi="宋体" w:hint="eastAsia"/>
        </w:rPr>
        <w:t>2</w:t>
      </w:r>
      <w:r w:rsidRPr="008626EB">
        <w:rPr>
          <w:rFonts w:ascii="宋体" w:hAnsi="宋体" w:hint="eastAsia"/>
        </w:rPr>
        <w:t>）案例分析法：</w:t>
      </w:r>
      <w:r w:rsidR="000402FA" w:rsidRPr="008626EB">
        <w:rPr>
          <w:rFonts w:ascii="宋体" w:hAnsi="宋体" w:hint="eastAsia"/>
        </w:rPr>
        <w:t>本文通过成本作业法对我国A商业银行的中间业务（银行卡办理业务）进行实践，通过确认直接、间接成本、确定作业、确定作业中心、确定作业动因、找到资源动因等步骤方法，对银行卡办理业务进行了计算，发现了作业成本法在商业银行中间业务成本管理中的可行性，以及找到了实施作业成本法中遇到的困难与解决方案。</w:t>
      </w:r>
    </w:p>
    <w:p w14:paraId="773ADD0E" w14:textId="77777777" w:rsidR="006B4805" w:rsidRDefault="00C83996" w:rsidP="006B4805">
      <w:pPr>
        <w:spacing w:beforeLines="0" w:before="0" w:afterLines="0" w:after="0"/>
        <w:ind w:firstLine="482"/>
        <w:jc w:val="both"/>
        <w:rPr>
          <w:rFonts w:ascii="宋体" w:hAnsi="宋体"/>
        </w:rPr>
        <w:sectPr w:rsidR="006B4805" w:rsidSect="002C5745">
          <w:headerReference w:type="default" r:id="rId22"/>
          <w:pgSz w:w="11906" w:h="16838"/>
          <w:pgMar w:top="1418" w:right="1418" w:bottom="1418" w:left="1418" w:header="851" w:footer="992" w:gutter="0"/>
          <w:pgNumType w:start="1"/>
          <w:cols w:space="425"/>
          <w:docGrid w:type="lines" w:linePitch="312"/>
        </w:sectPr>
      </w:pPr>
      <w:r w:rsidRPr="008626EB">
        <w:rPr>
          <w:rFonts w:ascii="宋体" w:hAnsi="宋体" w:hint="eastAsia"/>
        </w:rPr>
        <w:lastRenderedPageBreak/>
        <w:t>（</w:t>
      </w:r>
      <w:r w:rsidR="00F81561">
        <w:rPr>
          <w:rFonts w:ascii="宋体" w:hAnsi="宋体" w:hint="eastAsia"/>
        </w:rPr>
        <w:t>3</w:t>
      </w:r>
      <w:r w:rsidRPr="008626EB">
        <w:rPr>
          <w:rFonts w:ascii="宋体" w:hAnsi="宋体" w:hint="eastAsia"/>
        </w:rPr>
        <w:t>）比较分析法：</w:t>
      </w:r>
      <w:r w:rsidR="000402FA" w:rsidRPr="008626EB">
        <w:rPr>
          <w:rFonts w:ascii="宋体" w:hAnsi="宋体" w:hint="eastAsia"/>
        </w:rPr>
        <w:t>本文通过分别使用传统成本计算法与成本作业法计算我国A商业银行的中间业务（银行卡办理业务）的成本，找到他们结果的差异并进行对比、分析，找到了作业成本法在商业银行中间业务成本管理中的优势。</w:t>
      </w:r>
    </w:p>
    <w:p w14:paraId="5E6FBB0F" w14:textId="0DA43B96" w:rsidR="00477E58" w:rsidRDefault="00C83996" w:rsidP="00793324">
      <w:pPr>
        <w:pStyle w:val="1"/>
        <w:spacing w:before="156" w:after="156"/>
      </w:pPr>
      <w:bookmarkStart w:id="11" w:name="_Toc37698963"/>
      <w:r>
        <w:rPr>
          <w:rFonts w:hint="eastAsia"/>
        </w:rPr>
        <w:lastRenderedPageBreak/>
        <w:t>第二章</w:t>
      </w:r>
      <w:r w:rsidR="00874FFC">
        <w:rPr>
          <w:rFonts w:hint="eastAsia"/>
        </w:rPr>
        <w:t xml:space="preserve"> </w:t>
      </w:r>
      <w:r>
        <w:rPr>
          <w:rFonts w:hint="eastAsia"/>
        </w:rPr>
        <w:t>基本概念及相关理论</w:t>
      </w:r>
      <w:bookmarkEnd w:id="11"/>
    </w:p>
    <w:p w14:paraId="7F6817B8" w14:textId="3D0F43AE" w:rsidR="00477E58" w:rsidRDefault="00C83996" w:rsidP="00793324">
      <w:pPr>
        <w:pStyle w:val="2"/>
        <w:spacing w:before="156" w:after="156"/>
        <w:jc w:val="center"/>
      </w:pPr>
      <w:bookmarkStart w:id="12" w:name="_Toc37698964"/>
      <w:r>
        <w:rPr>
          <w:rFonts w:hint="eastAsia"/>
        </w:rPr>
        <w:t>第一节</w:t>
      </w:r>
      <w:r w:rsidR="00874FFC">
        <w:rPr>
          <w:rFonts w:hint="eastAsia"/>
        </w:rPr>
        <w:t xml:space="preserve"> </w:t>
      </w:r>
      <w:r>
        <w:rPr>
          <w:rFonts w:hint="eastAsia"/>
        </w:rPr>
        <w:t>作业成本法的简介</w:t>
      </w:r>
      <w:bookmarkEnd w:id="12"/>
    </w:p>
    <w:p w14:paraId="5762F5EA" w14:textId="77777777" w:rsidR="00477E58" w:rsidRDefault="00C83996" w:rsidP="00793324">
      <w:pPr>
        <w:pStyle w:val="3"/>
        <w:spacing w:before="156" w:after="156"/>
        <w:ind w:firstLineChars="200" w:firstLine="482"/>
      </w:pPr>
      <w:bookmarkStart w:id="13" w:name="_Toc37698965"/>
      <w:r>
        <w:rPr>
          <w:rFonts w:hint="eastAsia"/>
        </w:rPr>
        <w:t>一、作业成本法的产生背景</w:t>
      </w:r>
      <w:bookmarkEnd w:id="13"/>
    </w:p>
    <w:p w14:paraId="0A80E675" w14:textId="77777777" w:rsidR="00477E58" w:rsidRPr="004A79CF" w:rsidRDefault="00C83996" w:rsidP="000A63CC">
      <w:pPr>
        <w:spacing w:beforeLines="0" w:before="0" w:afterLines="0" w:after="0"/>
        <w:ind w:firstLine="482"/>
        <w:jc w:val="both"/>
        <w:rPr>
          <w:rFonts w:ascii="宋体" w:hAnsi="宋体"/>
        </w:rPr>
      </w:pPr>
      <w:r w:rsidRPr="004A79CF">
        <w:rPr>
          <w:rFonts w:ascii="宋体" w:hAnsi="宋体" w:hint="eastAsia"/>
        </w:rPr>
        <w:t>进入</w:t>
      </w:r>
      <w:proofErr w:type="gramStart"/>
      <w:r w:rsidRPr="004A79CF">
        <w:rPr>
          <w:rFonts w:ascii="宋体" w:hAnsi="宋体" w:hint="eastAsia"/>
        </w:rPr>
        <w:t>1980</w:t>
      </w:r>
      <w:proofErr w:type="gramEnd"/>
      <w:r w:rsidRPr="004A79CF">
        <w:rPr>
          <w:rFonts w:ascii="宋体" w:hAnsi="宋体" w:hint="eastAsia"/>
        </w:rPr>
        <w:t>年代后，许多公司用于成本核算的产品信息和订单数据无法满足会计要求。首次采用基于活动的作业成本法时，传统的标准成本核算方法的缺陷和不足得到了一定程度的改善但是在这种成本核算方法下很难对人工、材料费用和制造费用进行合理的归集和分配。基于活动的成本方法首先根据组织消耗的共享资源量为活动分配间接成本和支持成本，然后根据每个订单，产品和客户将活动成本分配给每个组织的活动消耗。</w:t>
      </w:r>
    </w:p>
    <w:p w14:paraId="0E15BED2" w14:textId="77777777" w:rsidR="00477E58" w:rsidRDefault="00C83996" w:rsidP="00793324">
      <w:pPr>
        <w:pStyle w:val="3"/>
        <w:spacing w:before="156" w:after="156"/>
        <w:ind w:firstLineChars="200" w:firstLine="482"/>
      </w:pPr>
      <w:bookmarkStart w:id="14" w:name="_Toc37698966"/>
      <w:r>
        <w:rPr>
          <w:rFonts w:hint="eastAsia"/>
        </w:rPr>
        <w:t>二、作业成本法的基本概念</w:t>
      </w:r>
      <w:bookmarkEnd w:id="14"/>
    </w:p>
    <w:p w14:paraId="7346271F" w14:textId="77777777" w:rsidR="00477E58" w:rsidRPr="00793324" w:rsidRDefault="00C83996" w:rsidP="000A63CC">
      <w:pPr>
        <w:spacing w:beforeLines="0" w:before="0" w:afterLines="0" w:after="0"/>
        <w:ind w:firstLine="482"/>
        <w:jc w:val="both"/>
        <w:rPr>
          <w:rFonts w:ascii="宋体" w:hAnsi="宋体"/>
        </w:rPr>
      </w:pPr>
      <w:r w:rsidRPr="00793324">
        <w:rPr>
          <w:rFonts w:ascii="宋体" w:hAnsi="宋体" w:hint="eastAsia"/>
        </w:rPr>
        <w:t>作业成本法是指通过识别和衡量资源动因，收集活动的资源成本，然后通过确认和衡量活动动因，收集作为间接成本对象的活动，分配将经营成本收集到产品或客户的间接费用的方法。基于活动的成本管理是一种基于活动全过程的新型集中式企业管理系统，其目的是增加客户价值和增加公司利润。</w:t>
      </w:r>
    </w:p>
    <w:p w14:paraId="6557D03D" w14:textId="77777777" w:rsidR="00477E58" w:rsidRDefault="00C83996" w:rsidP="00061471">
      <w:pPr>
        <w:pStyle w:val="3"/>
        <w:spacing w:before="156" w:after="156"/>
        <w:ind w:firstLine="420"/>
      </w:pPr>
      <w:bookmarkStart w:id="15" w:name="_Toc37698967"/>
      <w:r>
        <w:rPr>
          <w:rFonts w:hint="eastAsia"/>
        </w:rPr>
        <w:t>三、作业成本法的计算原理</w:t>
      </w:r>
      <w:bookmarkEnd w:id="15"/>
    </w:p>
    <w:p w14:paraId="74DC974A" w14:textId="77777777" w:rsidR="00477E58" w:rsidRPr="004A79CF" w:rsidRDefault="00C83996" w:rsidP="000A63CC">
      <w:pPr>
        <w:spacing w:beforeLines="0" w:before="0" w:afterLines="0" w:after="0"/>
        <w:ind w:firstLine="482"/>
        <w:jc w:val="both"/>
        <w:rPr>
          <w:rFonts w:ascii="宋体" w:hAnsi="宋体"/>
        </w:rPr>
      </w:pPr>
      <w:r w:rsidRPr="004A79CF">
        <w:rPr>
          <w:rFonts w:ascii="宋体" w:hAnsi="宋体" w:hint="eastAsia"/>
        </w:rPr>
        <w:t>作业成本法计算原则基于以下两个前提：①作业消耗资源 ②产品消耗作业。 基于这两个前提，作业成本法的基本原理可以总结如下：首先根据不同的成本动因建立成本库，然后将成本活动中的成本分配给各种产品所消耗的工作量。最后，总结了每种产品的总运营成本，并计算了每种产品的总成本和单位成本。其过程如图 1所示：</w:t>
      </w:r>
    </w:p>
    <w:p w14:paraId="4DA4D7A3" w14:textId="77777777" w:rsidR="00477E58" w:rsidRDefault="00C83996">
      <w:pPr>
        <w:spacing w:before="156" w:after="156"/>
        <w:ind w:firstLine="480"/>
      </w:pPr>
      <w:r>
        <w:rPr>
          <w:noProof/>
        </w:rPr>
        <mc:AlternateContent>
          <mc:Choice Requires="wpg">
            <w:drawing>
              <wp:anchor distT="0" distB="0" distL="114300" distR="114300" simplePos="0" relativeHeight="251666432" behindDoc="0" locked="0" layoutInCell="1" allowOverlap="1" wp14:anchorId="702880B7" wp14:editId="5CDEDD3F">
                <wp:simplePos x="0" y="0"/>
                <wp:positionH relativeFrom="column">
                  <wp:posOffset>152400</wp:posOffset>
                </wp:positionH>
                <wp:positionV relativeFrom="paragraph">
                  <wp:posOffset>198120</wp:posOffset>
                </wp:positionV>
                <wp:extent cx="5143500" cy="525780"/>
                <wp:effectExtent l="4445" t="5080" r="6985" b="6985"/>
                <wp:wrapNone/>
                <wp:docPr id="14" name="组合 18"/>
                <wp:cNvGraphicFramePr/>
                <a:graphic xmlns:a="http://schemas.openxmlformats.org/drawingml/2006/main">
                  <a:graphicData uri="http://schemas.microsoft.com/office/word/2010/wordprocessingGroup">
                    <wpg:wgp>
                      <wpg:cNvGrpSpPr/>
                      <wpg:grpSpPr>
                        <a:xfrm>
                          <a:off x="0" y="0"/>
                          <a:ext cx="5143500" cy="525780"/>
                          <a:chOff x="2040" y="4512"/>
                          <a:chExt cx="8100" cy="828"/>
                        </a:xfrm>
                      </wpg:grpSpPr>
                      <wpg:grpSp>
                        <wpg:cNvPr id="12" name="组合 17"/>
                        <wpg:cNvGrpSpPr/>
                        <wpg:grpSpPr>
                          <a:xfrm>
                            <a:off x="2040" y="4512"/>
                            <a:ext cx="8100" cy="828"/>
                            <a:chOff x="2040" y="4512"/>
                            <a:chExt cx="8100" cy="828"/>
                          </a:xfrm>
                        </wpg:grpSpPr>
                        <wpg:grpSp>
                          <wpg:cNvPr id="10" name="组合 16"/>
                          <wpg:cNvGrpSpPr/>
                          <wpg:grpSpPr>
                            <a:xfrm>
                              <a:off x="2040" y="4512"/>
                              <a:ext cx="8100" cy="828"/>
                              <a:chOff x="2040" y="4512"/>
                              <a:chExt cx="8100" cy="828"/>
                            </a:xfrm>
                          </wpg:grpSpPr>
                          <wps:wsp>
                            <wps:cNvPr id="1" name="自选图形 5"/>
                            <wps:cNvCnPr/>
                            <wps:spPr>
                              <a:xfrm>
                                <a:off x="3600" y="4752"/>
                                <a:ext cx="1572" cy="0"/>
                              </a:xfrm>
                              <a:prstGeom prst="straightConnector1">
                                <a:avLst/>
                              </a:prstGeom>
                              <a:ln w="9525" cap="flat" cmpd="sng">
                                <a:solidFill>
                                  <a:srgbClr val="000000"/>
                                </a:solidFill>
                                <a:prstDash val="solid"/>
                                <a:headEnd type="none" w="med" len="med"/>
                                <a:tailEnd type="triangle" w="med" len="med"/>
                              </a:ln>
                            </wps:spPr>
                            <wps:bodyPr/>
                          </wps:wsp>
                          <wpg:grpSp>
                            <wpg:cNvPr id="9" name="组合 15"/>
                            <wpg:cNvGrpSpPr/>
                            <wpg:grpSpPr>
                              <a:xfrm>
                                <a:off x="2040" y="4512"/>
                                <a:ext cx="8100" cy="828"/>
                                <a:chOff x="2040" y="4512"/>
                                <a:chExt cx="8100" cy="828"/>
                              </a:xfrm>
                            </wpg:grpSpPr>
                            <wpg:grpSp>
                              <wpg:cNvPr id="7" name="组合 14"/>
                              <wpg:cNvGrpSpPr/>
                              <wpg:grpSpPr>
                                <a:xfrm>
                                  <a:off x="2040" y="4512"/>
                                  <a:ext cx="8100" cy="828"/>
                                  <a:chOff x="2040" y="4512"/>
                                  <a:chExt cx="8100" cy="828"/>
                                </a:xfrm>
                              </wpg:grpSpPr>
                              <wpg:grpSp>
                                <wpg:cNvPr id="5" name="组合 13"/>
                                <wpg:cNvGrpSpPr/>
                                <wpg:grpSpPr>
                                  <a:xfrm>
                                    <a:off x="2040" y="4512"/>
                                    <a:ext cx="4716" cy="828"/>
                                    <a:chOff x="2040" y="4512"/>
                                    <a:chExt cx="4716" cy="828"/>
                                  </a:xfrm>
                                </wpg:grpSpPr>
                                <wps:wsp>
                                  <wps:cNvPr id="3" name="文本框 2"/>
                                  <wps:cNvSpPr txBox="1"/>
                                  <wps:spPr>
                                    <a:xfrm>
                                      <a:off x="2040" y="4512"/>
                                      <a:ext cx="1560" cy="768"/>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07D0569B" w14:textId="77777777" w:rsidR="00A37680" w:rsidRPr="008A2930" w:rsidRDefault="00A37680" w:rsidP="008A2930">
                                        <w:pPr>
                                          <w:spacing w:before="156" w:after="156"/>
                                          <w:ind w:firstLine="360"/>
                                          <w:jc w:val="left"/>
                                          <w:rPr>
                                            <w:sz w:val="18"/>
                                            <w:szCs w:val="18"/>
                                          </w:rPr>
                                        </w:pPr>
                                        <w:r w:rsidRPr="008A2930">
                                          <w:rPr>
                                            <w:sz w:val="18"/>
                                            <w:szCs w:val="18"/>
                                          </w:rPr>
                                          <w:t>资源</w:t>
                                        </w:r>
                                      </w:p>
                                    </w:txbxContent>
                                  </wps:txbx>
                                  <wps:bodyPr upright="1"/>
                                </wps:wsp>
                                <wps:wsp>
                                  <wps:cNvPr id="4" name="文本框 3"/>
                                  <wps:cNvSpPr txBox="1"/>
                                  <wps:spPr>
                                    <a:xfrm>
                                      <a:off x="5172" y="4512"/>
                                      <a:ext cx="1584" cy="828"/>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69C7E08F" w14:textId="77777777" w:rsidR="00A37680" w:rsidRPr="008A2930" w:rsidRDefault="00A37680" w:rsidP="008A2930">
                                        <w:pPr>
                                          <w:spacing w:before="156" w:after="156"/>
                                          <w:ind w:firstLine="360"/>
                                          <w:jc w:val="left"/>
                                          <w:rPr>
                                            <w:sz w:val="18"/>
                                            <w:szCs w:val="18"/>
                                          </w:rPr>
                                        </w:pPr>
                                        <w:r w:rsidRPr="008A2930">
                                          <w:rPr>
                                            <w:sz w:val="18"/>
                                            <w:szCs w:val="18"/>
                                          </w:rPr>
                                          <w:t>作业</w:t>
                                        </w:r>
                                      </w:p>
                                    </w:txbxContent>
                                  </wps:txbx>
                                  <wps:bodyPr upright="1"/>
                                </wps:wsp>
                              </wpg:grpSp>
                              <wps:wsp>
                                <wps:cNvPr id="6" name="文本框 4"/>
                                <wps:cNvSpPr txBox="1"/>
                                <wps:spPr>
                                  <a:xfrm>
                                    <a:off x="8424" y="4512"/>
                                    <a:ext cx="1716" cy="828"/>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4DE1C640" w14:textId="77777777" w:rsidR="00A37680" w:rsidRPr="008A2930" w:rsidRDefault="00A37680">
                                      <w:pPr>
                                        <w:spacing w:before="156" w:after="156"/>
                                        <w:ind w:firstLine="360"/>
                                        <w:rPr>
                                          <w:sz w:val="18"/>
                                          <w:szCs w:val="18"/>
                                        </w:rPr>
                                      </w:pPr>
                                      <w:r w:rsidRPr="008A2930">
                                        <w:rPr>
                                          <w:sz w:val="18"/>
                                          <w:szCs w:val="18"/>
                                        </w:rPr>
                                        <w:t>产品</w:t>
                                      </w:r>
                                    </w:p>
                                  </w:txbxContent>
                                </wps:txbx>
                                <wps:bodyPr upright="1"/>
                              </wps:wsp>
                            </wpg:grpSp>
                            <wps:wsp>
                              <wps:cNvPr id="8" name="自选图形 6"/>
                              <wps:cNvCnPr/>
                              <wps:spPr>
                                <a:xfrm>
                                  <a:off x="6756" y="4752"/>
                                  <a:ext cx="1668" cy="0"/>
                                </a:xfrm>
                                <a:prstGeom prst="straightConnector1">
                                  <a:avLst/>
                                </a:prstGeom>
                                <a:ln w="9525" cap="flat" cmpd="sng">
                                  <a:solidFill>
                                    <a:srgbClr val="000000"/>
                                  </a:solidFill>
                                  <a:prstDash val="solid"/>
                                  <a:headEnd type="none" w="med" len="med"/>
                                  <a:tailEnd type="triangle" w="med" len="med"/>
                                </a:ln>
                              </wps:spPr>
                              <wps:bodyPr/>
                            </wps:wsp>
                          </wpg:grpSp>
                        </wpg:grpSp>
                        <wps:wsp>
                          <wps:cNvPr id="11" name="自选图形 11"/>
                          <wps:cNvCnPr/>
                          <wps:spPr>
                            <a:xfrm flipH="1">
                              <a:off x="3597" y="5100"/>
                              <a:ext cx="1572" cy="0"/>
                            </a:xfrm>
                            <a:prstGeom prst="straightConnector1">
                              <a:avLst/>
                            </a:prstGeom>
                            <a:ln w="9525" cap="flat" cmpd="sng">
                              <a:solidFill>
                                <a:srgbClr val="000000"/>
                              </a:solidFill>
                              <a:prstDash val="sysDot"/>
                              <a:headEnd type="none" w="med" len="med"/>
                              <a:tailEnd type="triangle" w="med" len="med"/>
                            </a:ln>
                          </wps:spPr>
                          <wps:bodyPr/>
                        </wps:wsp>
                      </wpg:grpSp>
                      <wps:wsp>
                        <wps:cNvPr id="13" name="自选图形 12"/>
                        <wps:cNvCnPr/>
                        <wps:spPr>
                          <a:xfrm flipH="1">
                            <a:off x="6756" y="5100"/>
                            <a:ext cx="1668" cy="0"/>
                          </a:xfrm>
                          <a:prstGeom prst="straightConnector1">
                            <a:avLst/>
                          </a:prstGeom>
                          <a:ln w="9525" cap="flat" cmpd="sng">
                            <a:solidFill>
                              <a:srgbClr val="000000"/>
                            </a:solidFill>
                            <a:prstDash val="sysDot"/>
                            <a:headEnd type="none" w="med" len="med"/>
                            <a:tailEnd type="triangle" w="med" len="med"/>
                          </a:ln>
                        </wps:spPr>
                        <wps:bodyPr/>
                      </wps:wsp>
                    </wpg:wgp>
                  </a:graphicData>
                </a:graphic>
              </wp:anchor>
            </w:drawing>
          </mc:Choice>
          <mc:Fallback>
            <w:pict>
              <v:group w14:anchorId="702880B7" id="组合 18" o:spid="_x0000_s1026" style="position:absolute;left:0;text-align:left;margin-left:12pt;margin-top:15.6pt;width:405pt;height:41.4pt;z-index:251666432" coordorigin="2040,4512" coordsize="8100,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">
                <v:group id="组合 17" o:spid="_x0000_s1027" style="position:absolute;left:2040;top:4512;width:8100;height:828" coordorigin="2040,4512" coordsize="8100,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组合 16" o:spid="_x0000_s1028" style="position:absolute;left:2040;top:4512;width:8100;height:828" coordorigin="2040,4512" coordsize="8100,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type id="_x0000_t32" coordsize="21600,21600" o:spt="32" o:oned="t" path="m,l21600,21600e" filled="f">
                      <v:path arrowok="t" fillok="f" o:connecttype="none"/>
                      <o:lock v:ext="edit" shapetype="t"/>
                    </v:shapetype>
                    <v:shape id="自选图形 5" o:spid="_x0000_s1029" type="#_x0000_t32" style="position:absolute;left:3600;top:4752;width:1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">
                      <v:stroke endarrow="block"/>
                    </v:shape>
                    <v:group id="组合 15" o:spid="_x0000_s1030" style="position:absolute;left:2040;top:4512;width:8100;height:828" coordorigin="2040,4512" coordsize="8100,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组合 14" o:spid="_x0000_s1031" style="position:absolute;left:2040;top:4512;width:8100;height:828" coordorigin="2040,4512" coordsize="8100,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组合 13" o:spid="_x0000_s1032" style="position:absolute;left:2040;top:4512;width:4716;height:828" coordorigin="2040,4512" coordsize="4716,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202" coordsize="21600,21600" o:spt="202" path="m,l,21600r21600,l21600,xe">
                            <v:stroke joinstyle="miter"/>
                            <v:path gradientshapeok="t" o:connecttype="rect"/>
                          </v:shapetype>
                          <v:shape id="文本框 2" o:spid="_x0000_s1033" type="#_x0000_t202" style="position:absolute;left:2040;top:4512;width:1560;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07D0569B" w14:textId="77777777" w:rsidR="00A37680" w:rsidRPr="008A2930" w:rsidRDefault="00A37680" w:rsidP="008A2930">
                                  <w:pPr>
                                    <w:spacing w:before="156" w:after="156"/>
                                    <w:ind w:firstLine="360"/>
                                    <w:jc w:val="left"/>
                                    <w:rPr>
                                      <w:sz w:val="18"/>
                                      <w:szCs w:val="18"/>
                                    </w:rPr>
                                  </w:pPr>
                                  <w:r w:rsidRPr="008A2930">
                                    <w:rPr>
                                      <w:sz w:val="18"/>
                                      <w:szCs w:val="18"/>
                                    </w:rPr>
                                    <w:t>资源</w:t>
                                  </w:r>
                                </w:p>
                              </w:txbxContent>
                            </v:textbox>
                          </v:shape>
                          <v:shape id="文本框 3" o:spid="_x0000_s1034" type="#_x0000_t202" style="position:absolute;left:5172;top:4512;width:1584;height: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14:paraId="69C7E08F" w14:textId="77777777" w:rsidR="00A37680" w:rsidRPr="008A2930" w:rsidRDefault="00A37680" w:rsidP="008A2930">
                                  <w:pPr>
                                    <w:spacing w:before="156" w:after="156"/>
                                    <w:ind w:firstLine="360"/>
                                    <w:jc w:val="left"/>
                                    <w:rPr>
                                      <w:sz w:val="18"/>
                                      <w:szCs w:val="18"/>
                                    </w:rPr>
                                  </w:pPr>
                                  <w:r w:rsidRPr="008A2930">
                                    <w:rPr>
                                      <w:sz w:val="18"/>
                                      <w:szCs w:val="18"/>
                                    </w:rPr>
                                    <w:t>作业</w:t>
                                  </w:r>
                                </w:p>
                              </w:txbxContent>
                            </v:textbox>
                          </v:shape>
                        </v:group>
                        <v:shape id="文本框 4" o:spid="_x0000_s1035" type="#_x0000_t202" style="position:absolute;left:8424;top:4512;width:1716;height: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4DE1C640" w14:textId="77777777" w:rsidR="00A37680" w:rsidRPr="008A2930" w:rsidRDefault="00A37680">
                                <w:pPr>
                                  <w:spacing w:before="156" w:after="156"/>
                                  <w:ind w:firstLine="360"/>
                                  <w:rPr>
                                    <w:sz w:val="18"/>
                                    <w:szCs w:val="18"/>
                                  </w:rPr>
                                </w:pPr>
                                <w:r w:rsidRPr="008A2930">
                                  <w:rPr>
                                    <w:sz w:val="18"/>
                                    <w:szCs w:val="18"/>
                                  </w:rPr>
                                  <w:t>产品</w:t>
                                </w:r>
                              </w:p>
                            </w:txbxContent>
                          </v:textbox>
                        </v:shape>
                      </v:group>
                      <v:shape id="自选图形 6" o:spid="_x0000_s1036" type="#_x0000_t32" style="position:absolute;left:6756;top:4752;width:16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">
                        <v:stroke endarrow="block"/>
                      </v:shape>
                    </v:group>
                  </v:group>
                  <v:shape id="自选图形 11" o:spid="_x0000_s1037" type="#_x0000_t32" style="position:absolute;left:3597;top:5100;width:157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">
                    <v:stroke dashstyle="1 1" endarrow="block"/>
                  </v:shape>
                </v:group>
                <v:shape id="自选图形 12" o:spid="_x0000_s1038" type="#_x0000_t32" style="position:absolute;left:6756;top:5100;width:166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">
                  <v:stroke dashstyle="1 1" endarrow="block"/>
                </v:shape>
              </v:group>
            </w:pict>
          </mc:Fallback>
        </mc:AlternateContent>
      </w:r>
    </w:p>
    <w:p w14:paraId="47F15577" w14:textId="77777777" w:rsidR="00477E58" w:rsidRDefault="00477E58">
      <w:pPr>
        <w:spacing w:before="156" w:after="156"/>
        <w:ind w:firstLine="480"/>
      </w:pPr>
    </w:p>
    <w:p w14:paraId="10689A7D" w14:textId="77777777" w:rsidR="00477E58" w:rsidRDefault="00477E58">
      <w:pPr>
        <w:spacing w:before="156" w:after="156"/>
      </w:pPr>
    </w:p>
    <w:p w14:paraId="17FB623D" w14:textId="77777777" w:rsidR="00477E58" w:rsidRPr="008A2930" w:rsidRDefault="00C83996">
      <w:pPr>
        <w:spacing w:before="156" w:after="156"/>
        <w:ind w:firstLine="420"/>
        <w:rPr>
          <w:rFonts w:ascii="宋体" w:hAnsi="宋体"/>
          <w:sz w:val="21"/>
          <w:szCs w:val="21"/>
        </w:rPr>
      </w:pPr>
      <w:r w:rsidRPr="008A2930">
        <w:rPr>
          <w:rFonts w:ascii="宋体" w:hAnsi="宋体" w:hint="eastAsia"/>
          <w:sz w:val="21"/>
          <w:szCs w:val="21"/>
        </w:rPr>
        <w:t>图 1（成本的形成过程；资源的消耗过程）</w:t>
      </w:r>
    </w:p>
    <w:p w14:paraId="21F473D0" w14:textId="77777777" w:rsidR="00477E58" w:rsidRDefault="00C83996" w:rsidP="00061471">
      <w:pPr>
        <w:pStyle w:val="3"/>
        <w:spacing w:before="156" w:after="156"/>
        <w:ind w:firstLine="420"/>
      </w:pPr>
      <w:bookmarkStart w:id="16" w:name="_Toc37698968"/>
      <w:r>
        <w:rPr>
          <w:rFonts w:hint="eastAsia"/>
        </w:rPr>
        <w:lastRenderedPageBreak/>
        <w:t>四、作业成本法用在银行业务中的必要性</w:t>
      </w:r>
      <w:bookmarkEnd w:id="16"/>
    </w:p>
    <w:p w14:paraId="3A0BA823" w14:textId="0E34BA56" w:rsidR="00477E58" w:rsidRPr="004A79CF" w:rsidRDefault="00392264" w:rsidP="000A63CC">
      <w:pPr>
        <w:spacing w:beforeLines="0" w:before="0" w:afterLines="0" w:after="0"/>
        <w:ind w:firstLine="482"/>
        <w:jc w:val="both"/>
        <w:rPr>
          <w:rFonts w:ascii="宋体" w:hAnsi="宋体"/>
        </w:rPr>
      </w:pPr>
      <w:r w:rsidRPr="004A79CF">
        <w:rPr>
          <w:rFonts w:ascii="宋体" w:hAnsi="宋体" w:hint="eastAsia"/>
        </w:rPr>
        <w:t>随着时间的推移，我国经过不断地实践，目前我国各大商业银行的成本核算体系已经慢慢被作业成本法替代，这一举措也对于我国商业银行在成本管理方面提高了效率。</w:t>
      </w:r>
    </w:p>
    <w:p w14:paraId="6C3E1BAE" w14:textId="424C8FC8" w:rsidR="00477E58" w:rsidRPr="004A79CF" w:rsidRDefault="00392264" w:rsidP="000A63CC">
      <w:pPr>
        <w:spacing w:beforeLines="0" w:before="0" w:afterLines="0" w:after="0"/>
        <w:ind w:firstLine="482"/>
        <w:jc w:val="both"/>
        <w:rPr>
          <w:rFonts w:ascii="宋体" w:hAnsi="宋体"/>
        </w:rPr>
      </w:pPr>
      <w:r w:rsidRPr="004A79CF">
        <w:rPr>
          <w:rFonts w:ascii="宋体" w:hAnsi="宋体" w:hint="eastAsia"/>
        </w:rPr>
        <w:t>作业成本法</w:t>
      </w:r>
      <w:r w:rsidR="00995FCB" w:rsidRPr="004A79CF">
        <w:rPr>
          <w:rFonts w:ascii="宋体" w:hAnsi="宋体" w:hint="eastAsia"/>
        </w:rPr>
        <w:t>与</w:t>
      </w:r>
      <w:r w:rsidRPr="004A79CF">
        <w:rPr>
          <w:rFonts w:ascii="宋体" w:hAnsi="宋体" w:hint="eastAsia"/>
        </w:rPr>
        <w:t>传统的成本核算方法</w:t>
      </w:r>
      <w:r w:rsidR="00995FCB" w:rsidRPr="004A79CF">
        <w:rPr>
          <w:rFonts w:ascii="宋体" w:hAnsi="宋体" w:hint="eastAsia"/>
        </w:rPr>
        <w:t>不同的地方在于，前者是在后者的基础</w:t>
      </w:r>
      <w:r w:rsidRPr="004A79CF">
        <w:rPr>
          <w:rFonts w:ascii="宋体" w:hAnsi="宋体" w:hint="eastAsia"/>
        </w:rPr>
        <w:t>上进行了一个改进，目前在国外许多金融机构中得到广泛的使用。同时基于这一方法，金融机构管理层在运营管理和战略决策上取得了更优的效果。通过参考国内外的一些案例，我认为商业银行在中间业务的成本核算与管理中如果能够引入作业成本法，这对于管理层来说，不仅能更真实地反应企业经营情况，而且还将能够更精确地获取他们想要的成本信息。不管是在成本节约上还是在业务流程优化上都提供了一定的可能。</w:t>
      </w:r>
      <w:r w:rsidR="00C83996" w:rsidRPr="004A79CF">
        <w:rPr>
          <w:rFonts w:ascii="宋体" w:hAnsi="宋体" w:hint="eastAsia"/>
        </w:rPr>
        <w:t>作业成本法对银行业具有重要的指导意义，</w:t>
      </w:r>
      <w:r w:rsidRPr="004A79CF">
        <w:rPr>
          <w:rFonts w:ascii="宋体" w:hAnsi="宋体" w:hint="eastAsia"/>
        </w:rPr>
        <w:t>因为对于银行涞水，</w:t>
      </w:r>
      <w:r w:rsidR="00C83996" w:rsidRPr="004A79CF">
        <w:rPr>
          <w:rFonts w:ascii="宋体" w:hAnsi="宋体" w:hint="eastAsia"/>
        </w:rPr>
        <w:t>间接成本所占比例较大。总而言之，</w:t>
      </w:r>
      <w:r w:rsidRPr="004A79CF">
        <w:rPr>
          <w:rFonts w:ascii="宋体" w:hAnsi="宋体" w:hint="eastAsia"/>
        </w:rPr>
        <w:t>商业银行中间业务在会计核算上的</w:t>
      </w:r>
      <w:r w:rsidR="00C83996" w:rsidRPr="004A79CF">
        <w:rPr>
          <w:rFonts w:ascii="宋体" w:hAnsi="宋体" w:hint="eastAsia"/>
        </w:rPr>
        <w:t>必要性如下：</w:t>
      </w:r>
    </w:p>
    <w:p w14:paraId="25B8E1AA" w14:textId="2650A2BA" w:rsidR="00477E58" w:rsidRPr="004A79CF" w:rsidRDefault="00C83996" w:rsidP="000A63CC">
      <w:pPr>
        <w:spacing w:beforeLines="0" w:before="0" w:afterLines="0" w:after="0"/>
        <w:ind w:firstLine="482"/>
        <w:jc w:val="both"/>
        <w:rPr>
          <w:rFonts w:ascii="宋体" w:hAnsi="宋体"/>
        </w:rPr>
      </w:pPr>
      <w:r w:rsidRPr="004A79CF">
        <w:rPr>
          <w:rFonts w:ascii="宋体" w:hAnsi="宋体" w:hint="eastAsia"/>
        </w:rPr>
        <w:t>（</w:t>
      </w:r>
      <w:r w:rsidR="00F81561">
        <w:rPr>
          <w:rFonts w:ascii="宋体" w:hAnsi="宋体" w:hint="eastAsia"/>
        </w:rPr>
        <w:t>1</w:t>
      </w:r>
      <w:r w:rsidRPr="004A79CF">
        <w:rPr>
          <w:rFonts w:ascii="宋体" w:hAnsi="宋体" w:hint="eastAsia"/>
        </w:rPr>
        <w:t>）来自宏观环境的压力。</w:t>
      </w:r>
      <w:r w:rsidR="004A1C05" w:rsidRPr="004A79CF">
        <w:rPr>
          <w:rFonts w:ascii="宋体" w:hAnsi="宋体" w:hint="eastAsia"/>
        </w:rPr>
        <w:t>通过近几年的发展，全球的经济环境中不断出现中国的身影，因此对于中国的商业银行来说，竞争不仅仅是国内与银行之间的事情，更多的竞争对手来自全球各地。与此同时，</w:t>
      </w:r>
      <w:r w:rsidR="007E416B" w:rsidRPr="004A79CF">
        <w:rPr>
          <w:rFonts w:ascii="宋体" w:hAnsi="宋体" w:hint="eastAsia"/>
        </w:rPr>
        <w:t>随着</w:t>
      </w:r>
      <w:r w:rsidR="004A1C05" w:rsidRPr="004A79CF">
        <w:rPr>
          <w:rFonts w:ascii="宋体" w:hAnsi="宋体" w:hint="eastAsia"/>
        </w:rPr>
        <w:t>经济市场化的不断深化</w:t>
      </w:r>
      <w:r w:rsidR="007E416B" w:rsidRPr="004A79CF">
        <w:rPr>
          <w:rFonts w:ascii="宋体" w:hAnsi="宋体" w:hint="eastAsia"/>
        </w:rPr>
        <w:t>和大批量涌现的金融机构也对商业银行的业务产生了影响。</w:t>
      </w:r>
      <w:r w:rsidR="004A1C05" w:rsidRPr="004A79CF">
        <w:rPr>
          <w:rFonts w:ascii="宋体" w:hAnsi="宋体" w:hint="eastAsia"/>
        </w:rPr>
        <w:t>不可否认，国外商业银行在一定程度上有许多我们值得学习的地方。</w:t>
      </w:r>
      <w:r w:rsidRPr="004A79CF">
        <w:rPr>
          <w:rFonts w:ascii="宋体" w:hAnsi="宋体" w:hint="eastAsia"/>
        </w:rPr>
        <w:t>在宏观经济环境下，中国的商业银行面临着传统业务利润的下降。如果要确保持续运营，就必须抓住中间业务作为突破口。盲目地投资资源来发展业务是不够的。</w:t>
      </w:r>
      <w:r w:rsidR="007E416B" w:rsidRPr="004A79CF">
        <w:rPr>
          <w:rFonts w:ascii="宋体" w:hAnsi="宋体" w:hint="eastAsia"/>
        </w:rPr>
        <w:t>提高利润是主要目的，但为此去拓展业务及产品类型的同时，成本控制也是十分重要的。</w:t>
      </w:r>
    </w:p>
    <w:p w14:paraId="40B60F8C" w14:textId="7B7880A8" w:rsidR="00477E58" w:rsidRPr="00061471" w:rsidRDefault="00C83996" w:rsidP="000A63CC">
      <w:pPr>
        <w:spacing w:beforeLines="0" w:before="0" w:afterLines="0" w:after="0"/>
        <w:ind w:firstLine="482"/>
        <w:jc w:val="both"/>
        <w:rPr>
          <w:rFonts w:ascii="宋体" w:hAnsi="宋体"/>
        </w:rPr>
      </w:pPr>
      <w:r w:rsidRPr="004A79CF">
        <w:rPr>
          <w:rFonts w:ascii="宋体" w:hAnsi="宋体" w:hint="eastAsia"/>
        </w:rPr>
        <w:t>（</w:t>
      </w:r>
      <w:r w:rsidR="00F81561">
        <w:rPr>
          <w:rFonts w:ascii="宋体" w:hAnsi="宋体" w:hint="eastAsia"/>
        </w:rPr>
        <w:t>2</w:t>
      </w:r>
      <w:r w:rsidRPr="004A79CF">
        <w:rPr>
          <w:rFonts w:ascii="宋体" w:hAnsi="宋体" w:hint="eastAsia"/>
        </w:rPr>
        <w:t>）获得准确的市场定位。准确的市场定位</w:t>
      </w:r>
      <w:r w:rsidR="007E416B" w:rsidRPr="004A79CF">
        <w:rPr>
          <w:rFonts w:ascii="宋体" w:hAnsi="宋体" w:hint="eastAsia"/>
        </w:rPr>
        <w:t>对中间业务的发展也十分重要</w:t>
      </w:r>
      <w:r w:rsidRPr="004A79CF">
        <w:rPr>
          <w:rFonts w:ascii="宋体" w:hAnsi="宋体" w:hint="eastAsia"/>
        </w:rPr>
        <w:t>，开发哪种产品</w:t>
      </w:r>
      <w:r w:rsidR="007E416B" w:rsidRPr="004A79CF">
        <w:rPr>
          <w:rFonts w:ascii="宋体" w:hAnsi="宋体" w:hint="eastAsia"/>
        </w:rPr>
        <w:t>、什么样的</w:t>
      </w:r>
      <w:r w:rsidRPr="004A79CF">
        <w:rPr>
          <w:rFonts w:ascii="宋体" w:hAnsi="宋体" w:hint="eastAsia"/>
        </w:rPr>
        <w:t>产品组</w:t>
      </w:r>
      <w:r w:rsidR="007E416B" w:rsidRPr="004A79CF">
        <w:rPr>
          <w:rFonts w:ascii="宋体" w:hAnsi="宋体" w:hint="eastAsia"/>
        </w:rPr>
        <w:t>才是合适的、</w:t>
      </w:r>
      <w:r w:rsidRPr="004A79CF">
        <w:rPr>
          <w:rFonts w:ascii="宋体" w:hAnsi="宋体" w:hint="eastAsia"/>
        </w:rPr>
        <w:t>产品的定价方式</w:t>
      </w:r>
      <w:r w:rsidR="007E416B" w:rsidRPr="004A79CF">
        <w:rPr>
          <w:rFonts w:ascii="宋体" w:hAnsi="宋体" w:hint="eastAsia"/>
        </w:rPr>
        <w:t>如何选择</w:t>
      </w:r>
      <w:r w:rsidRPr="004A79CF">
        <w:rPr>
          <w:rFonts w:ascii="宋体" w:hAnsi="宋体" w:hint="eastAsia"/>
        </w:rPr>
        <w:t>等</w:t>
      </w:r>
      <w:r w:rsidR="007E416B" w:rsidRPr="004A79CF">
        <w:rPr>
          <w:rFonts w:ascii="宋体" w:hAnsi="宋体" w:hint="eastAsia"/>
        </w:rPr>
        <w:t>也是管理人员需要考虑的因素</w:t>
      </w:r>
      <w:r w:rsidRPr="004A79CF">
        <w:rPr>
          <w:rFonts w:ascii="宋体" w:hAnsi="宋体" w:hint="eastAsia"/>
        </w:rPr>
        <w:t>。在制定决策时，</w:t>
      </w:r>
      <w:r w:rsidR="007E416B" w:rsidRPr="004A79CF">
        <w:rPr>
          <w:rFonts w:ascii="宋体" w:hAnsi="宋体" w:hint="eastAsia"/>
        </w:rPr>
        <w:t>如果能够提供更准确的数据，那么管理层就能更好地了解企业的收入与成本，从而更好地去</w:t>
      </w:r>
      <w:r w:rsidRPr="004A79CF">
        <w:rPr>
          <w:rFonts w:ascii="宋体" w:hAnsi="宋体" w:hint="eastAsia"/>
        </w:rPr>
        <w:t>分析产品的盈利能力</w:t>
      </w:r>
      <w:r w:rsidR="007E416B" w:rsidRPr="004A79CF">
        <w:rPr>
          <w:rFonts w:ascii="宋体" w:hAnsi="宋体" w:hint="eastAsia"/>
        </w:rPr>
        <w:t>。</w:t>
      </w:r>
      <w:r w:rsidRPr="004A79CF">
        <w:rPr>
          <w:rFonts w:ascii="宋体" w:hAnsi="宋体" w:hint="eastAsia"/>
        </w:rPr>
        <w:t>传统的成本会计</w:t>
      </w:r>
      <w:r w:rsidR="007E416B" w:rsidRPr="004A79CF">
        <w:rPr>
          <w:rFonts w:ascii="宋体" w:hAnsi="宋体" w:hint="eastAsia"/>
        </w:rPr>
        <w:t>相对来说是一个静态的过程</w:t>
      </w:r>
      <w:r w:rsidRPr="004A79CF">
        <w:rPr>
          <w:rFonts w:ascii="宋体" w:hAnsi="宋体" w:hint="eastAsia"/>
        </w:rPr>
        <w:t>，</w:t>
      </w:r>
      <w:r w:rsidR="007E416B" w:rsidRPr="004A79CF">
        <w:rPr>
          <w:rFonts w:ascii="宋体" w:hAnsi="宋体" w:hint="eastAsia"/>
        </w:rPr>
        <w:t>而</w:t>
      </w:r>
      <w:r w:rsidRPr="004A79CF">
        <w:rPr>
          <w:rFonts w:ascii="宋体" w:hAnsi="宋体" w:hint="eastAsia"/>
        </w:rPr>
        <w:t>作业成本法是一个动态过程。</w:t>
      </w:r>
      <w:r w:rsidR="007E416B" w:rsidRPr="004A79CF">
        <w:rPr>
          <w:rFonts w:ascii="宋体" w:hAnsi="宋体" w:hint="eastAsia"/>
        </w:rPr>
        <w:t>它</w:t>
      </w:r>
      <w:r w:rsidRPr="004A79CF">
        <w:rPr>
          <w:rFonts w:ascii="宋体" w:hAnsi="宋体" w:hint="eastAsia"/>
        </w:rPr>
        <w:t>通过</w:t>
      </w:r>
      <w:r w:rsidR="007E416B" w:rsidRPr="004A79CF">
        <w:rPr>
          <w:rFonts w:ascii="宋体" w:hAnsi="宋体" w:hint="eastAsia"/>
        </w:rPr>
        <w:t>对</w:t>
      </w:r>
      <w:r w:rsidRPr="004A79CF">
        <w:rPr>
          <w:rFonts w:ascii="宋体" w:hAnsi="宋体" w:hint="eastAsia"/>
        </w:rPr>
        <w:t>整个</w:t>
      </w:r>
      <w:r w:rsidR="007E416B" w:rsidRPr="004A79CF">
        <w:rPr>
          <w:rFonts w:ascii="宋体" w:hAnsi="宋体" w:hint="eastAsia"/>
        </w:rPr>
        <w:t>业务流程进行</w:t>
      </w:r>
      <w:r w:rsidRPr="004A79CF">
        <w:rPr>
          <w:rFonts w:ascii="宋体" w:hAnsi="宋体" w:hint="eastAsia"/>
        </w:rPr>
        <w:t>成本</w:t>
      </w:r>
      <w:r w:rsidR="00995FCB" w:rsidRPr="004A79CF">
        <w:rPr>
          <w:rFonts w:ascii="宋体" w:hAnsi="宋体" w:hint="eastAsia"/>
        </w:rPr>
        <w:t>进行监测</w:t>
      </w:r>
      <w:r w:rsidRPr="004A79CF">
        <w:rPr>
          <w:rFonts w:ascii="宋体" w:hAnsi="宋体" w:hint="eastAsia"/>
        </w:rPr>
        <w:t>，</w:t>
      </w:r>
      <w:r w:rsidR="00995FCB" w:rsidRPr="004A79CF">
        <w:rPr>
          <w:rFonts w:ascii="宋体" w:hAnsi="宋体" w:hint="eastAsia"/>
        </w:rPr>
        <w:t>从而</w:t>
      </w:r>
      <w:r w:rsidRPr="004A79CF">
        <w:rPr>
          <w:rFonts w:ascii="宋体" w:hAnsi="宋体" w:hint="eastAsia"/>
        </w:rPr>
        <w:t>获得</w:t>
      </w:r>
      <w:r w:rsidR="007E416B" w:rsidRPr="004A79CF">
        <w:rPr>
          <w:rFonts w:ascii="宋体" w:hAnsi="宋体" w:hint="eastAsia"/>
        </w:rPr>
        <w:t>更</w:t>
      </w:r>
      <w:r w:rsidRPr="004A79CF">
        <w:rPr>
          <w:rFonts w:ascii="宋体" w:hAnsi="宋体" w:hint="eastAsia"/>
        </w:rPr>
        <w:t>真实</w:t>
      </w:r>
      <w:r w:rsidR="00995FCB" w:rsidRPr="004A79CF">
        <w:rPr>
          <w:rFonts w:ascii="宋体" w:hAnsi="宋体" w:hint="eastAsia"/>
        </w:rPr>
        <w:t>准确</w:t>
      </w:r>
      <w:r w:rsidRPr="004A79CF">
        <w:rPr>
          <w:rFonts w:ascii="宋体" w:hAnsi="宋体" w:hint="eastAsia"/>
        </w:rPr>
        <w:t>的成本信息，这</w:t>
      </w:r>
      <w:r w:rsidR="007E416B" w:rsidRPr="004A79CF">
        <w:rPr>
          <w:rFonts w:ascii="宋体" w:hAnsi="宋体" w:hint="eastAsia"/>
        </w:rPr>
        <w:t>也</w:t>
      </w:r>
      <w:r w:rsidRPr="004A79CF">
        <w:rPr>
          <w:rFonts w:ascii="宋体" w:hAnsi="宋体" w:hint="eastAsia"/>
        </w:rPr>
        <w:t>助于我们直观，正确地</w:t>
      </w:r>
      <w:r w:rsidR="007E416B" w:rsidRPr="004A79CF">
        <w:rPr>
          <w:rFonts w:ascii="宋体" w:hAnsi="宋体" w:hint="eastAsia"/>
        </w:rPr>
        <w:t>分析</w:t>
      </w:r>
      <w:r w:rsidRPr="004A79CF">
        <w:rPr>
          <w:rFonts w:ascii="宋体" w:hAnsi="宋体" w:hint="eastAsia"/>
        </w:rPr>
        <w:t xml:space="preserve">中间业务。 </w:t>
      </w:r>
    </w:p>
    <w:p w14:paraId="237F5111" w14:textId="0754CFDD" w:rsidR="00477E58" w:rsidRPr="004A79CF" w:rsidRDefault="00C83996" w:rsidP="000A63CC">
      <w:pPr>
        <w:spacing w:beforeLines="0" w:before="0" w:afterLines="0" w:after="0"/>
        <w:ind w:firstLine="482"/>
        <w:jc w:val="both"/>
        <w:rPr>
          <w:rFonts w:ascii="宋体" w:hAnsi="宋体"/>
        </w:rPr>
      </w:pPr>
      <w:r w:rsidRPr="004A79CF">
        <w:rPr>
          <w:rFonts w:ascii="宋体" w:hAnsi="宋体" w:hint="eastAsia"/>
        </w:rPr>
        <w:t>（</w:t>
      </w:r>
      <w:r w:rsidR="00F81561">
        <w:rPr>
          <w:rFonts w:ascii="宋体" w:hAnsi="宋体" w:hint="eastAsia"/>
        </w:rPr>
        <w:t>3</w:t>
      </w:r>
      <w:r w:rsidRPr="004A79CF">
        <w:rPr>
          <w:rFonts w:ascii="宋体" w:hAnsi="宋体" w:hint="eastAsia"/>
        </w:rPr>
        <w:t>）优化中间业务流程。作业成本法的本质和核心是“作业消耗资源，产品消耗作业”。</w:t>
      </w:r>
      <w:r w:rsidR="007E416B" w:rsidRPr="004A79CF">
        <w:rPr>
          <w:rFonts w:ascii="宋体" w:hAnsi="宋体" w:hint="eastAsia"/>
        </w:rPr>
        <w:t>也就是</w:t>
      </w:r>
      <w:r w:rsidRPr="004A79CF">
        <w:rPr>
          <w:rFonts w:ascii="宋体" w:hAnsi="宋体" w:hint="eastAsia"/>
        </w:rPr>
        <w:t>说，资源成本</w:t>
      </w:r>
      <w:r w:rsidR="007E416B" w:rsidRPr="004A79CF">
        <w:rPr>
          <w:rFonts w:ascii="宋体" w:hAnsi="宋体" w:hint="eastAsia"/>
        </w:rPr>
        <w:t>并不是由产品直接消耗的</w:t>
      </w:r>
      <w:r w:rsidRPr="004A79CF">
        <w:rPr>
          <w:rFonts w:ascii="宋体" w:hAnsi="宋体" w:hint="eastAsia"/>
        </w:rPr>
        <w:t>，而是</w:t>
      </w:r>
      <w:r w:rsidR="007E416B" w:rsidRPr="004A79CF">
        <w:rPr>
          <w:rFonts w:ascii="宋体" w:hAnsi="宋体" w:hint="eastAsia"/>
        </w:rPr>
        <w:t>在工作过程中</w:t>
      </w:r>
      <w:r w:rsidRPr="004A79CF">
        <w:rPr>
          <w:rFonts w:ascii="宋体" w:hAnsi="宋体" w:hint="eastAsia"/>
        </w:rPr>
        <w:t>消耗的资源。</w:t>
      </w:r>
      <w:r w:rsidR="007E416B" w:rsidRPr="004A79CF">
        <w:rPr>
          <w:rFonts w:ascii="宋体" w:hAnsi="宋体" w:hint="eastAsia"/>
        </w:rPr>
        <w:t>因此</w:t>
      </w:r>
      <w:r w:rsidRPr="004A79CF">
        <w:rPr>
          <w:rFonts w:ascii="宋体" w:hAnsi="宋体" w:hint="eastAsia"/>
        </w:rPr>
        <w:t>了解运营的全过程，逐步</w:t>
      </w:r>
      <w:r w:rsidR="007E416B" w:rsidRPr="004A79CF">
        <w:rPr>
          <w:rFonts w:ascii="宋体" w:hAnsi="宋体" w:hint="eastAsia"/>
        </w:rPr>
        <w:t>减少</w:t>
      </w:r>
      <w:r w:rsidRPr="004A79CF">
        <w:rPr>
          <w:rFonts w:ascii="宋体" w:hAnsi="宋体" w:hint="eastAsia"/>
        </w:rPr>
        <w:t>不必要的运营，提高有效运营的</w:t>
      </w:r>
      <w:r w:rsidR="007E416B" w:rsidRPr="004A79CF">
        <w:rPr>
          <w:rFonts w:ascii="宋体" w:hAnsi="宋体" w:hint="eastAsia"/>
        </w:rPr>
        <w:t>比率</w:t>
      </w:r>
      <w:r w:rsidRPr="004A79CF">
        <w:rPr>
          <w:rFonts w:ascii="宋体" w:hAnsi="宋体" w:hint="eastAsia"/>
        </w:rPr>
        <w:t>，</w:t>
      </w:r>
      <w:r w:rsidR="007E416B" w:rsidRPr="004A79CF">
        <w:rPr>
          <w:rFonts w:ascii="宋体" w:hAnsi="宋体" w:hint="eastAsia"/>
        </w:rPr>
        <w:t>从而</w:t>
      </w:r>
      <w:r w:rsidRPr="004A79CF">
        <w:rPr>
          <w:rFonts w:ascii="宋体" w:hAnsi="宋体" w:hint="eastAsia"/>
        </w:rPr>
        <w:t>提高商业银行的盈利能力。</w:t>
      </w:r>
    </w:p>
    <w:p w14:paraId="6655BF88" w14:textId="77777777" w:rsidR="00477E58" w:rsidRDefault="00C83996" w:rsidP="00061471">
      <w:pPr>
        <w:pStyle w:val="3"/>
        <w:spacing w:before="156" w:after="156"/>
        <w:ind w:firstLine="420"/>
      </w:pPr>
      <w:bookmarkStart w:id="17" w:name="_Toc37698969"/>
      <w:r>
        <w:rPr>
          <w:rFonts w:hint="eastAsia"/>
        </w:rPr>
        <w:lastRenderedPageBreak/>
        <w:t>五、作业成本法在银行实施的可行性</w:t>
      </w:r>
      <w:bookmarkEnd w:id="17"/>
    </w:p>
    <w:p w14:paraId="02A1B3C1" w14:textId="636A261D" w:rsidR="00477E58" w:rsidRPr="00061471" w:rsidRDefault="00C83996" w:rsidP="000A63CC">
      <w:pPr>
        <w:spacing w:beforeLines="0" w:before="0" w:afterLines="0" w:after="0"/>
        <w:ind w:firstLine="482"/>
        <w:jc w:val="both"/>
        <w:rPr>
          <w:rFonts w:ascii="宋体" w:hAnsi="宋体"/>
        </w:rPr>
      </w:pPr>
      <w:r w:rsidRPr="00061471">
        <w:rPr>
          <w:rFonts w:ascii="宋体" w:hAnsi="宋体" w:hint="eastAsia"/>
        </w:rPr>
        <w:t>商业银行中间业务</w:t>
      </w:r>
      <w:r w:rsidR="002C47D5" w:rsidRPr="00061471">
        <w:rPr>
          <w:rFonts w:ascii="宋体" w:hAnsi="宋体" w:hint="eastAsia"/>
        </w:rPr>
        <w:t>本质上</w:t>
      </w:r>
      <w:r w:rsidRPr="00061471">
        <w:rPr>
          <w:rFonts w:ascii="宋体" w:hAnsi="宋体" w:hint="eastAsia"/>
        </w:rPr>
        <w:t>是为客户提供有偿服务。</w:t>
      </w:r>
      <w:r w:rsidR="002C47D5" w:rsidRPr="00061471">
        <w:rPr>
          <w:rFonts w:ascii="宋体" w:hAnsi="宋体" w:hint="eastAsia"/>
        </w:rPr>
        <w:t>国外许多国家的</w:t>
      </w:r>
      <w:r w:rsidRPr="00061471">
        <w:rPr>
          <w:rFonts w:ascii="宋体" w:hAnsi="宋体" w:hint="eastAsia"/>
        </w:rPr>
        <w:t>中间业务首先</w:t>
      </w:r>
      <w:r w:rsidR="002C47D5" w:rsidRPr="00061471">
        <w:rPr>
          <w:rFonts w:ascii="宋体" w:hAnsi="宋体" w:hint="eastAsia"/>
        </w:rPr>
        <w:t>是被一些</w:t>
      </w:r>
      <w:r w:rsidRPr="00061471">
        <w:rPr>
          <w:rFonts w:ascii="宋体" w:hAnsi="宋体" w:hint="eastAsia"/>
        </w:rPr>
        <w:t>制造公司采用。</w:t>
      </w:r>
      <w:r w:rsidR="002C47D5" w:rsidRPr="00061471">
        <w:rPr>
          <w:rFonts w:ascii="宋体" w:hAnsi="宋体" w:hint="eastAsia"/>
        </w:rPr>
        <w:t>但其实，</w:t>
      </w:r>
      <w:r w:rsidRPr="00061471">
        <w:rPr>
          <w:rFonts w:ascii="宋体" w:hAnsi="宋体" w:hint="eastAsia"/>
        </w:rPr>
        <w:t>商业银行</w:t>
      </w:r>
      <w:r w:rsidR="002C47D5" w:rsidRPr="00061471">
        <w:rPr>
          <w:rFonts w:ascii="宋体" w:hAnsi="宋体" w:hint="eastAsia"/>
        </w:rPr>
        <w:t>和制造业是有很多相同之处的</w:t>
      </w:r>
      <w:r w:rsidRPr="00061471">
        <w:rPr>
          <w:rFonts w:ascii="宋体" w:hAnsi="宋体" w:hint="eastAsia"/>
        </w:rPr>
        <w:t>。</w:t>
      </w:r>
      <w:r w:rsidR="002C47D5" w:rsidRPr="00061471">
        <w:rPr>
          <w:rFonts w:ascii="宋体" w:hAnsi="宋体" w:hint="eastAsia"/>
        </w:rPr>
        <w:t>但</w:t>
      </w:r>
      <w:r w:rsidRPr="00061471">
        <w:rPr>
          <w:rFonts w:ascii="宋体" w:hAnsi="宋体" w:hint="eastAsia"/>
        </w:rPr>
        <w:t>与制造业相比，</w:t>
      </w:r>
      <w:r w:rsidR="002C47D5" w:rsidRPr="00061471">
        <w:rPr>
          <w:rFonts w:ascii="宋体" w:hAnsi="宋体" w:hint="eastAsia"/>
        </w:rPr>
        <w:t>共同成本在</w:t>
      </w:r>
      <w:r w:rsidRPr="00061471">
        <w:rPr>
          <w:rFonts w:ascii="宋体" w:hAnsi="宋体" w:hint="eastAsia"/>
        </w:rPr>
        <w:t>商业银行</w:t>
      </w:r>
      <w:r w:rsidR="002C47D5" w:rsidRPr="00061471">
        <w:rPr>
          <w:rFonts w:ascii="宋体" w:hAnsi="宋体" w:hint="eastAsia"/>
        </w:rPr>
        <w:t>中</w:t>
      </w:r>
      <w:r w:rsidRPr="00061471">
        <w:rPr>
          <w:rFonts w:ascii="宋体" w:hAnsi="宋体" w:hint="eastAsia"/>
        </w:rPr>
        <w:t>所占比例更高，</w:t>
      </w:r>
      <w:r w:rsidR="002C47D5" w:rsidRPr="00061471">
        <w:rPr>
          <w:rFonts w:ascii="宋体" w:hAnsi="宋体" w:hint="eastAsia"/>
        </w:rPr>
        <w:t>所以在成本分配和归因上操作性更强。</w:t>
      </w:r>
      <w:r w:rsidRPr="00061471">
        <w:rPr>
          <w:rFonts w:ascii="宋体" w:hAnsi="宋体" w:hint="eastAsia"/>
        </w:rPr>
        <w:t>但是在原始成本会计中，许多间接成本是通过易于获得的标准分配的，例如交易数量，交易金额，甚至是工作时间，并且某些成本并</w:t>
      </w:r>
      <w:proofErr w:type="gramStart"/>
      <w:r w:rsidRPr="00061471">
        <w:rPr>
          <w:rFonts w:ascii="宋体" w:hAnsi="宋体" w:hint="eastAsia"/>
        </w:rPr>
        <w:t>未平均</w:t>
      </w:r>
      <w:proofErr w:type="gramEnd"/>
      <w:r w:rsidRPr="00061471">
        <w:rPr>
          <w:rFonts w:ascii="宋体" w:hAnsi="宋体" w:hint="eastAsia"/>
        </w:rPr>
        <w:t>分配。通常，</w:t>
      </w:r>
      <w:r w:rsidR="002C47D5" w:rsidRPr="00061471">
        <w:rPr>
          <w:rFonts w:ascii="宋体" w:hAnsi="宋体" w:hint="eastAsia"/>
        </w:rPr>
        <w:t>这种方法使</w:t>
      </w:r>
      <w:r w:rsidRPr="00061471">
        <w:rPr>
          <w:rFonts w:ascii="宋体" w:hAnsi="宋体" w:hint="eastAsia"/>
        </w:rPr>
        <w:t>成本无法真正</w:t>
      </w:r>
      <w:r w:rsidR="002C47D5" w:rsidRPr="00061471">
        <w:rPr>
          <w:rFonts w:ascii="宋体" w:hAnsi="宋体" w:hint="eastAsia"/>
        </w:rPr>
        <w:t>被体现</w:t>
      </w:r>
      <w:r w:rsidRPr="00061471">
        <w:rPr>
          <w:rFonts w:ascii="宋体" w:hAnsi="宋体" w:hint="eastAsia"/>
        </w:rPr>
        <w:t>，</w:t>
      </w:r>
      <w:r w:rsidR="002C47D5" w:rsidRPr="00061471">
        <w:rPr>
          <w:rFonts w:ascii="宋体" w:hAnsi="宋体" w:hint="eastAsia"/>
        </w:rPr>
        <w:t>甚至是被低估</w:t>
      </w:r>
      <w:r w:rsidRPr="00061471">
        <w:rPr>
          <w:rFonts w:ascii="宋体" w:hAnsi="宋体" w:hint="eastAsia"/>
        </w:rPr>
        <w:t>。</w:t>
      </w:r>
      <w:r w:rsidR="002C47D5" w:rsidRPr="00061471">
        <w:rPr>
          <w:rFonts w:ascii="宋体" w:hAnsi="宋体" w:hint="eastAsia"/>
        </w:rPr>
        <w:t>这个时候</w:t>
      </w:r>
      <w:r w:rsidRPr="00061471">
        <w:rPr>
          <w:rFonts w:ascii="宋体" w:hAnsi="宋体" w:hint="eastAsia"/>
        </w:rPr>
        <w:t>作业成本法</w:t>
      </w:r>
      <w:r w:rsidR="002C47D5" w:rsidRPr="00061471">
        <w:rPr>
          <w:rFonts w:ascii="宋体" w:hAnsi="宋体" w:hint="eastAsia"/>
        </w:rPr>
        <w:t>就能在业务办理过程中将所有的成本费用体现出来，</w:t>
      </w:r>
      <w:r w:rsidRPr="00061471">
        <w:rPr>
          <w:rFonts w:ascii="宋体" w:hAnsi="宋体" w:hint="eastAsia"/>
        </w:rPr>
        <w:t>避免了传统核算</w:t>
      </w:r>
      <w:r w:rsidR="002C47D5" w:rsidRPr="00061471">
        <w:rPr>
          <w:rFonts w:ascii="宋体" w:hAnsi="宋体" w:hint="eastAsia"/>
        </w:rPr>
        <w:t>方法在</w:t>
      </w:r>
      <w:r w:rsidRPr="00061471">
        <w:rPr>
          <w:rFonts w:ascii="宋体" w:hAnsi="宋体" w:hint="eastAsia"/>
        </w:rPr>
        <w:t>成本分配</w:t>
      </w:r>
      <w:r w:rsidR="002C47D5" w:rsidRPr="00061471">
        <w:rPr>
          <w:rFonts w:ascii="宋体" w:hAnsi="宋体" w:hint="eastAsia"/>
        </w:rPr>
        <w:t>时</w:t>
      </w:r>
      <w:r w:rsidRPr="00061471">
        <w:rPr>
          <w:rFonts w:ascii="宋体" w:hAnsi="宋体" w:hint="eastAsia"/>
        </w:rPr>
        <w:t>所造成的成本反映的实际活动缺乏真实性的情况</w:t>
      </w:r>
      <w:r w:rsidR="002C47D5" w:rsidRPr="00061471">
        <w:rPr>
          <w:rFonts w:ascii="宋体" w:hAnsi="宋体" w:hint="eastAsia"/>
        </w:rPr>
        <w:t>。根据调查研究发现，目前西方许多商业银行已采用作业成本法，这些成功案例也能为中国商业银行中间业务的发展提供</w:t>
      </w:r>
      <w:r w:rsidR="00995FCB" w:rsidRPr="00061471">
        <w:rPr>
          <w:rFonts w:ascii="宋体" w:hAnsi="宋体" w:hint="eastAsia"/>
        </w:rPr>
        <w:t>参考借鉴作用</w:t>
      </w:r>
      <w:r w:rsidR="002C47D5" w:rsidRPr="00061471">
        <w:rPr>
          <w:rFonts w:ascii="宋体" w:hAnsi="宋体" w:hint="eastAsia"/>
        </w:rPr>
        <w:t>。而且，目前我国</w:t>
      </w:r>
      <w:r w:rsidR="00995FCB" w:rsidRPr="00061471">
        <w:rPr>
          <w:rFonts w:ascii="宋体" w:hAnsi="宋体" w:hint="eastAsia"/>
        </w:rPr>
        <w:t>大部分</w:t>
      </w:r>
      <w:r w:rsidR="002C47D5" w:rsidRPr="00061471">
        <w:rPr>
          <w:rFonts w:ascii="宋体" w:hAnsi="宋体" w:hint="eastAsia"/>
        </w:rPr>
        <w:t>商业银行在技术层面已经初步实现了使用此方法的可行性，首先</w:t>
      </w:r>
      <w:r w:rsidR="00BE2212" w:rsidRPr="00061471">
        <w:rPr>
          <w:rFonts w:ascii="宋体" w:hAnsi="宋体" w:hint="eastAsia"/>
        </w:rPr>
        <w:t>，在我国大数据的逐渐普及和应用的前提下，</w:t>
      </w:r>
      <w:r w:rsidR="002C47D5" w:rsidRPr="00061471">
        <w:rPr>
          <w:rFonts w:ascii="宋体" w:hAnsi="宋体" w:hint="eastAsia"/>
        </w:rPr>
        <w:t>商业银行的会计处理系统已经逐渐完善</w:t>
      </w:r>
      <w:r w:rsidR="00BE2212" w:rsidRPr="00061471">
        <w:rPr>
          <w:rFonts w:ascii="宋体" w:hAnsi="宋体" w:hint="eastAsia"/>
        </w:rPr>
        <w:t>，基本都能做到实时获取前后端的各项业务数据，比如：交易量，交易金额等。</w:t>
      </w:r>
      <w:r w:rsidR="002C47D5" w:rsidRPr="00061471">
        <w:rPr>
          <w:rFonts w:ascii="宋体" w:hAnsi="宋体" w:hint="eastAsia"/>
        </w:rPr>
        <w:t>因此</w:t>
      </w:r>
      <w:r w:rsidRPr="00061471">
        <w:rPr>
          <w:rFonts w:ascii="宋体" w:hAnsi="宋体" w:hint="eastAsia"/>
        </w:rPr>
        <w:t>引入作业成本法也是可行的</w:t>
      </w:r>
      <w:r w:rsidR="002C47D5" w:rsidRPr="00061471">
        <w:rPr>
          <w:rFonts w:ascii="宋体" w:hAnsi="宋体" w:hint="eastAsia"/>
        </w:rPr>
        <w:t>。</w:t>
      </w:r>
    </w:p>
    <w:p w14:paraId="7419B7E8" w14:textId="5A16FE32" w:rsidR="00477E58" w:rsidRDefault="00C83996" w:rsidP="004A11D4">
      <w:pPr>
        <w:pStyle w:val="2"/>
        <w:spacing w:before="156" w:after="156"/>
        <w:jc w:val="center"/>
      </w:pPr>
      <w:bookmarkStart w:id="18" w:name="_Toc37698970"/>
      <w:r>
        <w:rPr>
          <w:rFonts w:hint="eastAsia"/>
        </w:rPr>
        <w:t>第二节</w:t>
      </w:r>
      <w:r w:rsidR="00B23D99">
        <w:rPr>
          <w:rFonts w:hint="eastAsia"/>
        </w:rPr>
        <w:t xml:space="preserve"> </w:t>
      </w:r>
      <w:r>
        <w:rPr>
          <w:rFonts w:hint="eastAsia"/>
        </w:rPr>
        <w:t>银行中间业务的概念</w:t>
      </w:r>
      <w:bookmarkEnd w:id="18"/>
    </w:p>
    <w:p w14:paraId="19B146FB" w14:textId="77777777" w:rsidR="00477E58" w:rsidRDefault="00C83996" w:rsidP="004A11D4">
      <w:pPr>
        <w:pStyle w:val="3"/>
        <w:spacing w:before="156" w:after="156"/>
        <w:ind w:firstLine="420"/>
      </w:pPr>
      <w:bookmarkStart w:id="19" w:name="_Toc37698971"/>
      <w:r>
        <w:rPr>
          <w:rFonts w:hint="eastAsia"/>
        </w:rPr>
        <w:t>一、银行中间业务的定义</w:t>
      </w:r>
      <w:bookmarkEnd w:id="19"/>
    </w:p>
    <w:p w14:paraId="40FCBCDC" w14:textId="6D60863F" w:rsidR="00477E58" w:rsidRPr="004A79CF" w:rsidRDefault="00995FCB" w:rsidP="000A63CC">
      <w:pPr>
        <w:spacing w:beforeLines="0" w:before="0" w:afterLines="0" w:after="0"/>
        <w:ind w:firstLine="482"/>
        <w:jc w:val="both"/>
        <w:rPr>
          <w:rFonts w:ascii="宋体" w:hAnsi="宋体"/>
        </w:rPr>
      </w:pPr>
      <w:r w:rsidRPr="004A79CF">
        <w:rPr>
          <w:rFonts w:ascii="宋体" w:hAnsi="宋体" w:hint="eastAsia"/>
        </w:rPr>
        <w:t>（</w:t>
      </w:r>
      <w:r w:rsidR="00107597">
        <w:rPr>
          <w:rFonts w:ascii="宋体" w:hAnsi="宋体" w:hint="eastAsia"/>
        </w:rPr>
        <w:t>一</w:t>
      </w:r>
      <w:r w:rsidR="00C83996" w:rsidRPr="004A79CF">
        <w:rPr>
          <w:rFonts w:ascii="宋体" w:hAnsi="宋体" w:hint="eastAsia"/>
        </w:rPr>
        <w:t>）国内对中间业务的定义</w:t>
      </w:r>
    </w:p>
    <w:p w14:paraId="3AE62E2C" w14:textId="77777777" w:rsidR="00477E58" w:rsidRPr="004A79CF" w:rsidRDefault="00C83996" w:rsidP="000A63CC">
      <w:pPr>
        <w:spacing w:beforeLines="0" w:before="0" w:afterLines="0" w:after="0"/>
        <w:ind w:firstLine="482"/>
        <w:jc w:val="both"/>
        <w:rPr>
          <w:rFonts w:ascii="宋体" w:hAnsi="宋体"/>
        </w:rPr>
      </w:pPr>
      <w:r w:rsidRPr="004A79CF">
        <w:rPr>
          <w:rFonts w:ascii="宋体" w:hAnsi="宋体" w:hint="eastAsia"/>
        </w:rPr>
        <w:t>根据中国人民银行发布的《商业银行中间业务暂行规定》（中国人民银行令2001年第5号），中间业务是指“不构成商业银行表内资产、表内负债,并且能够形成银行非利息收入的一些业务”。</w:t>
      </w:r>
    </w:p>
    <w:p w14:paraId="2B861731" w14:textId="24FD1BBE" w:rsidR="00477E58" w:rsidRPr="004A79CF" w:rsidRDefault="00C83996" w:rsidP="000A63CC">
      <w:pPr>
        <w:spacing w:beforeLines="0" w:before="0" w:afterLines="0" w:after="0"/>
        <w:ind w:firstLine="482"/>
        <w:jc w:val="both"/>
        <w:rPr>
          <w:rFonts w:ascii="宋体" w:hAnsi="宋体"/>
        </w:rPr>
      </w:pPr>
      <w:r w:rsidRPr="004A79CF">
        <w:rPr>
          <w:rFonts w:ascii="宋体" w:hAnsi="宋体" w:hint="eastAsia"/>
        </w:rPr>
        <w:t>（</w:t>
      </w:r>
      <w:r w:rsidR="00107597">
        <w:rPr>
          <w:rFonts w:ascii="宋体" w:hAnsi="宋体" w:hint="eastAsia"/>
        </w:rPr>
        <w:t>二</w:t>
      </w:r>
      <w:r w:rsidRPr="004A79CF">
        <w:rPr>
          <w:rFonts w:ascii="宋体" w:hAnsi="宋体" w:hint="eastAsia"/>
        </w:rPr>
        <w:t>）</w:t>
      </w:r>
      <w:r w:rsidR="00BE2212" w:rsidRPr="004A79CF">
        <w:rPr>
          <w:rFonts w:ascii="宋体" w:hAnsi="宋体" w:hint="eastAsia"/>
        </w:rPr>
        <w:t>国外</w:t>
      </w:r>
      <w:r w:rsidRPr="004A79CF">
        <w:rPr>
          <w:rFonts w:ascii="宋体" w:hAnsi="宋体" w:hint="eastAsia"/>
        </w:rPr>
        <w:t>对中间业务的定义</w:t>
      </w:r>
    </w:p>
    <w:p w14:paraId="352EB7C3" w14:textId="7BF5B861" w:rsidR="00CC24DE" w:rsidRPr="004A79CF" w:rsidRDefault="00CC24DE" w:rsidP="000A63CC">
      <w:pPr>
        <w:spacing w:beforeLines="0" w:before="0" w:afterLines="0" w:after="0"/>
        <w:ind w:firstLine="482"/>
        <w:jc w:val="both"/>
        <w:rPr>
          <w:rFonts w:ascii="宋体" w:hAnsi="宋体"/>
        </w:rPr>
      </w:pPr>
      <w:r w:rsidRPr="004A79CF">
        <w:rPr>
          <w:rFonts w:ascii="宋体" w:hAnsi="宋体" w:hint="eastAsia"/>
        </w:rPr>
        <w:t>国外许多银行业相对发展较成熟的国家，习惯于将中间业务</w:t>
      </w:r>
      <w:r w:rsidR="00995FCB" w:rsidRPr="004A79CF">
        <w:rPr>
          <w:rFonts w:ascii="宋体" w:hAnsi="宋体" w:hint="eastAsia"/>
        </w:rPr>
        <w:t>称作</w:t>
      </w:r>
      <w:r w:rsidRPr="004A79CF">
        <w:rPr>
          <w:rFonts w:ascii="宋体" w:hAnsi="宋体" w:hint="eastAsia"/>
        </w:rPr>
        <w:t>佣金业务。</w:t>
      </w:r>
      <w:r w:rsidR="00995FCB" w:rsidRPr="004A79CF">
        <w:rPr>
          <w:rFonts w:ascii="宋体" w:hAnsi="宋体" w:hint="eastAsia"/>
        </w:rPr>
        <w:t>它</w:t>
      </w:r>
      <w:r w:rsidRPr="004A79CF">
        <w:rPr>
          <w:rFonts w:ascii="宋体" w:hAnsi="宋体" w:hint="eastAsia"/>
        </w:rPr>
        <w:t>最大特点是银行的自由资金不会被这些业务占据太多，他们而是根据自身的信息优势、极好的信誉和专业技术或者是人</w:t>
      </w:r>
      <w:proofErr w:type="gramStart"/>
      <w:r w:rsidRPr="004A79CF">
        <w:rPr>
          <w:rFonts w:ascii="宋体" w:hAnsi="宋体" w:hint="eastAsia"/>
        </w:rPr>
        <w:t>脉方面</w:t>
      </w:r>
      <w:proofErr w:type="gramEnd"/>
      <w:r w:rsidRPr="004A79CF">
        <w:rPr>
          <w:rFonts w:ascii="宋体" w:hAnsi="宋体" w:hint="eastAsia"/>
        </w:rPr>
        <w:t>的资源优势来为客户提供服务从而以赚取佣金的方式获得利益。这就是</w:t>
      </w:r>
      <w:r w:rsidR="00975B4D" w:rsidRPr="004A79CF">
        <w:rPr>
          <w:rFonts w:ascii="宋体" w:hAnsi="宋体" w:hint="eastAsia"/>
        </w:rPr>
        <w:t>一种以中介金融服务为商业目的的服务。其服务对象包括社会上的各个群体，例如：个人，群体、金融及非金融机构。</w:t>
      </w:r>
    </w:p>
    <w:p w14:paraId="41EDC4D1" w14:textId="273CB603" w:rsidR="00477E58" w:rsidRPr="004A79CF" w:rsidRDefault="00C83996" w:rsidP="000A63CC">
      <w:pPr>
        <w:spacing w:beforeLines="0" w:before="0" w:afterLines="0" w:after="0"/>
        <w:ind w:firstLine="482"/>
        <w:jc w:val="both"/>
        <w:rPr>
          <w:rFonts w:ascii="宋体" w:hAnsi="宋体"/>
        </w:rPr>
      </w:pPr>
      <w:r w:rsidRPr="004A79CF">
        <w:rPr>
          <w:rFonts w:ascii="宋体" w:hAnsi="宋体" w:hint="eastAsia"/>
        </w:rPr>
        <w:t>（</w:t>
      </w:r>
      <w:r w:rsidR="00107597">
        <w:rPr>
          <w:rFonts w:ascii="宋体" w:hAnsi="宋体" w:hint="eastAsia"/>
        </w:rPr>
        <w:t>三</w:t>
      </w:r>
      <w:r w:rsidRPr="004A79CF">
        <w:rPr>
          <w:rFonts w:ascii="宋体" w:hAnsi="宋体" w:hint="eastAsia"/>
        </w:rPr>
        <w:t>）中间业务的定义</w:t>
      </w:r>
    </w:p>
    <w:p w14:paraId="59A44DB5" w14:textId="571D8628" w:rsidR="00477E58" w:rsidRPr="004A79CF" w:rsidRDefault="00995FCB" w:rsidP="000A63CC">
      <w:pPr>
        <w:spacing w:beforeLines="0" w:before="0" w:afterLines="0" w:after="0"/>
        <w:ind w:firstLine="482"/>
        <w:jc w:val="both"/>
        <w:rPr>
          <w:rFonts w:ascii="宋体" w:hAnsi="宋体"/>
        </w:rPr>
      </w:pPr>
      <w:r w:rsidRPr="004A79CF">
        <w:rPr>
          <w:rFonts w:ascii="宋体" w:hAnsi="宋体" w:hint="eastAsia"/>
        </w:rPr>
        <w:lastRenderedPageBreak/>
        <w:t>银行作为一个特定独立的机构，本身就相对于其它金融机构来说就具有一定的</w:t>
      </w:r>
      <w:r w:rsidR="00C83996" w:rsidRPr="004A79CF">
        <w:rPr>
          <w:rFonts w:ascii="宋体" w:hAnsi="宋体" w:hint="eastAsia"/>
        </w:rPr>
        <w:t>综合优势，</w:t>
      </w:r>
      <w:r w:rsidRPr="004A79CF">
        <w:rPr>
          <w:rFonts w:ascii="宋体" w:hAnsi="宋体" w:hint="eastAsia"/>
        </w:rPr>
        <w:t>于是乎银行就可以利用这一点</w:t>
      </w:r>
      <w:r w:rsidR="00C83996" w:rsidRPr="004A79CF">
        <w:rPr>
          <w:rFonts w:ascii="宋体" w:hAnsi="宋体" w:hint="eastAsia"/>
        </w:rPr>
        <w:t>为客户</w:t>
      </w:r>
      <w:r w:rsidR="00975B4D" w:rsidRPr="004A79CF">
        <w:rPr>
          <w:rFonts w:ascii="宋体" w:hAnsi="宋体" w:hint="eastAsia"/>
        </w:rPr>
        <w:t>提供</w:t>
      </w:r>
      <w:r w:rsidR="00C83996" w:rsidRPr="004A79CF">
        <w:rPr>
          <w:rFonts w:ascii="宋体" w:hAnsi="宋体" w:hint="eastAsia"/>
        </w:rPr>
        <w:t>支付结算，投资理财，公司理财，财务诊断，资本运营，资产管理，并购等活动提供咨询，分析和设计</w:t>
      </w:r>
      <w:r w:rsidR="00975B4D" w:rsidRPr="004A79CF">
        <w:rPr>
          <w:rFonts w:ascii="宋体" w:hAnsi="宋体" w:hint="eastAsia"/>
        </w:rPr>
        <w:t>等</w:t>
      </w:r>
      <w:r w:rsidR="00C83996" w:rsidRPr="004A79CF">
        <w:rPr>
          <w:rFonts w:ascii="宋体" w:hAnsi="宋体" w:hint="eastAsia"/>
        </w:rPr>
        <w:t>服务。</w:t>
      </w:r>
    </w:p>
    <w:p w14:paraId="0F45F30C" w14:textId="77777777" w:rsidR="00477E58" w:rsidRPr="00995FCB" w:rsidRDefault="00C83996" w:rsidP="004A11D4">
      <w:pPr>
        <w:pStyle w:val="3"/>
        <w:spacing w:before="156" w:after="156"/>
        <w:ind w:firstLine="420"/>
      </w:pPr>
      <w:bookmarkStart w:id="20" w:name="_Toc37698972"/>
      <w:r>
        <w:rPr>
          <w:rFonts w:hint="eastAsia"/>
        </w:rPr>
        <w:t>二</w:t>
      </w:r>
      <w:r w:rsidRPr="00995FCB">
        <w:rPr>
          <w:rFonts w:hint="eastAsia"/>
        </w:rPr>
        <w:t>、银行中间业务的分类</w:t>
      </w:r>
      <w:bookmarkEnd w:id="20"/>
    </w:p>
    <w:p w14:paraId="0989C21E" w14:textId="22B09309" w:rsidR="00477E58" w:rsidRPr="004A79CF" w:rsidRDefault="00C83996" w:rsidP="000A63CC">
      <w:pPr>
        <w:spacing w:beforeLines="0" w:before="0" w:afterLines="0" w:after="0"/>
        <w:ind w:firstLine="482"/>
        <w:jc w:val="both"/>
        <w:rPr>
          <w:rFonts w:ascii="宋体" w:hAnsi="宋体"/>
        </w:rPr>
      </w:pPr>
      <w:r w:rsidRPr="004A79CF">
        <w:rPr>
          <w:rFonts w:ascii="宋体" w:hAnsi="宋体" w:hint="eastAsia"/>
        </w:rPr>
        <w:t>中间业务</w:t>
      </w:r>
      <w:r w:rsidR="00391264" w:rsidRPr="004A79CF">
        <w:rPr>
          <w:rFonts w:ascii="宋体" w:hAnsi="宋体" w:hint="eastAsia"/>
        </w:rPr>
        <w:t>包含许多产品种类</w:t>
      </w:r>
      <w:r w:rsidRPr="004A79CF">
        <w:rPr>
          <w:rFonts w:ascii="宋体" w:hAnsi="宋体" w:hint="eastAsia"/>
        </w:rPr>
        <w:t>。在国际上，一般将中间</w:t>
      </w:r>
      <w:r w:rsidR="00391264" w:rsidRPr="004A79CF">
        <w:rPr>
          <w:rFonts w:ascii="宋体" w:hAnsi="宋体" w:hint="eastAsia"/>
        </w:rPr>
        <w:t>业务按以下三种方式分类：</w:t>
      </w:r>
      <w:r w:rsidRPr="004A79CF">
        <w:rPr>
          <w:rFonts w:ascii="宋体" w:hAnsi="宋体" w:hint="eastAsia"/>
        </w:rPr>
        <w:t xml:space="preserve"> </w:t>
      </w:r>
    </w:p>
    <w:p w14:paraId="04E8B991" w14:textId="25D47A17" w:rsidR="00477E58" w:rsidRPr="004A11D4" w:rsidRDefault="00C83996" w:rsidP="000A63CC">
      <w:pPr>
        <w:spacing w:beforeLines="0" w:before="0" w:afterLines="0" w:after="0"/>
        <w:ind w:firstLine="482"/>
        <w:jc w:val="both"/>
        <w:rPr>
          <w:rFonts w:ascii="宋体" w:hAnsi="宋体"/>
        </w:rPr>
      </w:pPr>
      <w:r w:rsidRPr="004A79CF">
        <w:rPr>
          <w:rFonts w:ascii="宋体" w:hAnsi="宋体" w:hint="eastAsia"/>
        </w:rPr>
        <w:t>（</w:t>
      </w:r>
      <w:r w:rsidR="00960AB6">
        <w:rPr>
          <w:rFonts w:ascii="宋体" w:hAnsi="宋体" w:hint="eastAsia"/>
        </w:rPr>
        <w:t>1</w:t>
      </w:r>
      <w:r w:rsidRPr="004A79CF">
        <w:rPr>
          <w:rFonts w:ascii="宋体" w:hAnsi="宋体" w:hint="eastAsia"/>
        </w:rPr>
        <w:t>）按收入来源分类。</w:t>
      </w:r>
      <w:r w:rsidR="00391264" w:rsidRPr="004A79CF">
        <w:rPr>
          <w:rFonts w:ascii="宋体" w:hAnsi="宋体" w:hint="eastAsia"/>
        </w:rPr>
        <w:t>这种方式被国外大部分商业银行所采纳</w:t>
      </w:r>
      <w:r w:rsidRPr="004A79CF">
        <w:rPr>
          <w:rFonts w:ascii="宋体" w:hAnsi="宋体" w:hint="eastAsia"/>
        </w:rPr>
        <w:t>。</w:t>
      </w:r>
      <w:r w:rsidR="00391264" w:rsidRPr="004A79CF">
        <w:rPr>
          <w:rFonts w:ascii="宋体" w:hAnsi="宋体" w:hint="eastAsia"/>
        </w:rPr>
        <w:t>其中</w:t>
      </w:r>
      <w:r w:rsidRPr="004A79CF">
        <w:rPr>
          <w:rFonts w:ascii="宋体" w:hAnsi="宋体" w:hint="eastAsia"/>
        </w:rPr>
        <w:t>以美国</w:t>
      </w:r>
      <w:r w:rsidR="00391264" w:rsidRPr="004A79CF">
        <w:rPr>
          <w:rFonts w:ascii="宋体" w:hAnsi="宋体" w:hint="eastAsia"/>
        </w:rPr>
        <w:t>为代表的，他们按照</w:t>
      </w:r>
      <w:r w:rsidRPr="004A79CF">
        <w:rPr>
          <w:rFonts w:ascii="宋体" w:hAnsi="宋体" w:hint="eastAsia"/>
        </w:rPr>
        <w:t>收入来源标准将中间业务分为:</w:t>
      </w:r>
      <w:r w:rsidR="00975B4D" w:rsidRPr="004A79CF">
        <w:rPr>
          <w:rFonts w:ascii="宋体" w:hAnsi="宋体" w:hint="eastAsia"/>
        </w:rPr>
        <w:t>信托业务（信托交易服务产生的收入）、投资银行业务（由销售证券等金融交易产生）、手续费收入（</w:t>
      </w:r>
      <w:r w:rsidR="000B256C" w:rsidRPr="004A79CF">
        <w:rPr>
          <w:rFonts w:ascii="宋体" w:hAnsi="宋体" w:hint="eastAsia"/>
        </w:rPr>
        <w:t>维护客户产生的各项手续费收入</w:t>
      </w:r>
      <w:r w:rsidR="00975B4D" w:rsidRPr="004A79CF">
        <w:rPr>
          <w:rFonts w:ascii="宋体" w:hAnsi="宋体" w:hint="eastAsia"/>
        </w:rPr>
        <w:t>）</w:t>
      </w:r>
      <w:r w:rsidR="000B256C" w:rsidRPr="004A79CF">
        <w:rPr>
          <w:rFonts w:ascii="宋体" w:hAnsi="宋体" w:hint="eastAsia"/>
        </w:rPr>
        <w:t>、</w:t>
      </w:r>
      <w:r w:rsidR="00975B4D" w:rsidRPr="004A79CF">
        <w:rPr>
          <w:rFonts w:ascii="宋体" w:hAnsi="宋体" w:hint="eastAsia"/>
        </w:rPr>
        <w:t>其他收入（</w:t>
      </w:r>
      <w:r w:rsidR="000B256C" w:rsidRPr="004A79CF">
        <w:rPr>
          <w:rFonts w:ascii="宋体" w:hAnsi="宋体" w:hint="eastAsia"/>
        </w:rPr>
        <w:t>资产变现、数据处理等</w:t>
      </w:r>
      <w:r w:rsidR="00975B4D" w:rsidRPr="004A79CF">
        <w:rPr>
          <w:rFonts w:ascii="宋体" w:hAnsi="宋体" w:hint="eastAsia"/>
        </w:rPr>
        <w:t>）</w:t>
      </w:r>
      <w:r w:rsidR="000B256C" w:rsidRPr="004A79CF">
        <w:rPr>
          <w:rFonts w:ascii="宋体" w:hAnsi="宋体" w:hint="eastAsia"/>
        </w:rPr>
        <w:t>。</w:t>
      </w:r>
    </w:p>
    <w:p w14:paraId="7BC58F5E" w14:textId="71DD64F7" w:rsidR="000B256C" w:rsidRPr="004A11D4" w:rsidRDefault="00C83996" w:rsidP="000A63CC">
      <w:pPr>
        <w:spacing w:beforeLines="0" w:before="0" w:afterLines="0" w:after="0"/>
        <w:ind w:firstLine="482"/>
        <w:jc w:val="both"/>
        <w:rPr>
          <w:rFonts w:ascii="宋体" w:hAnsi="宋体"/>
        </w:rPr>
      </w:pPr>
      <w:r w:rsidRPr="004A79CF">
        <w:rPr>
          <w:rFonts w:ascii="宋体" w:hAnsi="宋体" w:hint="eastAsia"/>
        </w:rPr>
        <w:t>（</w:t>
      </w:r>
      <w:r w:rsidR="00960AB6">
        <w:rPr>
          <w:rFonts w:ascii="宋体" w:hAnsi="宋体" w:hint="eastAsia"/>
        </w:rPr>
        <w:t>2</w:t>
      </w:r>
      <w:r w:rsidRPr="004A79CF">
        <w:rPr>
          <w:rFonts w:ascii="宋体" w:hAnsi="宋体" w:hint="eastAsia"/>
        </w:rPr>
        <w:t>）按中间业务风险分类。</w:t>
      </w:r>
      <w:r w:rsidR="000B256C" w:rsidRPr="004A79CF">
        <w:rPr>
          <w:rFonts w:ascii="宋体" w:hAnsi="宋体" w:hint="eastAsia"/>
        </w:rPr>
        <w:t>这种分类方法最初来源于巴塞尔委员会。</w:t>
      </w:r>
      <w:r w:rsidR="00995FCB" w:rsidRPr="004A79CF">
        <w:rPr>
          <w:rFonts w:ascii="宋体" w:hAnsi="宋体" w:hint="eastAsia"/>
        </w:rPr>
        <w:t>最初</w:t>
      </w:r>
      <w:r w:rsidR="000B256C" w:rsidRPr="004A79CF">
        <w:rPr>
          <w:rFonts w:ascii="宋体" w:hAnsi="宋体" w:hint="eastAsia"/>
        </w:rPr>
        <w:t>，他们将中间业务分为两大类：金融服务和</w:t>
      </w:r>
      <w:proofErr w:type="gramStart"/>
      <w:r w:rsidR="000B256C" w:rsidRPr="004A79CF">
        <w:rPr>
          <w:rFonts w:ascii="宋体" w:hAnsi="宋体" w:hint="eastAsia"/>
        </w:rPr>
        <w:t>或</w:t>
      </w:r>
      <w:proofErr w:type="gramEnd"/>
      <w:r w:rsidR="000B256C" w:rsidRPr="004A79CF">
        <w:rPr>
          <w:rFonts w:ascii="宋体" w:hAnsi="宋体" w:hint="eastAsia"/>
        </w:rPr>
        <w:t>有债券及债务。这些收入主要来自</w:t>
      </w:r>
      <w:proofErr w:type="gramStart"/>
      <w:r w:rsidR="000B256C" w:rsidRPr="004A79CF">
        <w:rPr>
          <w:rFonts w:ascii="宋体" w:hAnsi="宋体" w:hint="eastAsia"/>
        </w:rPr>
        <w:t>于咨询</w:t>
      </w:r>
      <w:proofErr w:type="gramEnd"/>
      <w:r w:rsidR="000B256C" w:rsidRPr="004A79CF">
        <w:rPr>
          <w:rFonts w:ascii="宋体" w:hAnsi="宋体" w:hint="eastAsia"/>
        </w:rPr>
        <w:t>银行信托业务、代理金融、电子支付等。这些业务的特点就是在维持资产负债表上业务质量和效率不变的情况下，实现盈利。于是也被称为金融中间服务。或有债权和债务就是，在银行贷款得到担保的前提下，资产负债表未能准确反映投资银行的业务以及一些金融衍生</w:t>
      </w:r>
      <w:proofErr w:type="gramStart"/>
      <w:r w:rsidR="000B256C" w:rsidRPr="004A79CF">
        <w:rPr>
          <w:rFonts w:ascii="宋体" w:hAnsi="宋体" w:hint="eastAsia"/>
        </w:rPr>
        <w:t>品产生</w:t>
      </w:r>
      <w:proofErr w:type="gramEnd"/>
      <w:r w:rsidR="000B256C" w:rsidRPr="004A79CF">
        <w:rPr>
          <w:rFonts w:ascii="宋体" w:hAnsi="宋体" w:hint="eastAsia"/>
        </w:rPr>
        <w:t>的业务。但是如果给与一定条件，就能将这些未能得到反映的中间业务进行催化，转换成资产或负债</w:t>
      </w:r>
      <w:r w:rsidR="006F19A5" w:rsidRPr="004A79CF">
        <w:rPr>
          <w:rFonts w:ascii="宋体" w:hAnsi="宋体" w:hint="eastAsia"/>
        </w:rPr>
        <w:t>。</w:t>
      </w:r>
    </w:p>
    <w:p w14:paraId="43CF9101" w14:textId="0723F5E9" w:rsidR="00477E58" w:rsidRPr="004A11D4" w:rsidRDefault="00C83996" w:rsidP="000A63CC">
      <w:pPr>
        <w:spacing w:beforeLines="0" w:before="0" w:afterLines="0" w:after="0"/>
        <w:ind w:firstLine="482"/>
        <w:jc w:val="both"/>
        <w:rPr>
          <w:rFonts w:ascii="宋体" w:hAnsi="宋体"/>
        </w:rPr>
      </w:pPr>
      <w:r w:rsidRPr="004A11D4">
        <w:rPr>
          <w:rFonts w:ascii="宋体" w:hAnsi="宋体" w:hint="eastAsia"/>
        </w:rPr>
        <w:t>（</w:t>
      </w:r>
      <w:r w:rsidR="00960AB6">
        <w:rPr>
          <w:rFonts w:ascii="宋体" w:hAnsi="宋体" w:hint="eastAsia"/>
        </w:rPr>
        <w:t>3</w:t>
      </w:r>
      <w:r w:rsidRPr="004A11D4">
        <w:rPr>
          <w:rFonts w:ascii="宋体" w:hAnsi="宋体" w:hint="eastAsia"/>
        </w:rPr>
        <w:t>）按中间业务的功能和性质分类。</w:t>
      </w:r>
      <w:r w:rsidR="006F19A5" w:rsidRPr="004A11D4">
        <w:rPr>
          <w:rFonts w:ascii="宋体" w:hAnsi="宋体" w:hint="eastAsia"/>
        </w:rPr>
        <w:t>在《关于落实〈商业银行中间业务暂行规定〉有关问题的通知》</w:t>
      </w:r>
      <w:r w:rsidR="004C63E8">
        <w:rPr>
          <w:rFonts w:ascii="宋体" w:hAnsi="宋体" w:hint="eastAsia"/>
        </w:rPr>
        <w:t>（2</w:t>
      </w:r>
      <w:r w:rsidR="004C63E8">
        <w:rPr>
          <w:rFonts w:ascii="宋体" w:hAnsi="宋体"/>
        </w:rPr>
        <w:t>001</w:t>
      </w:r>
      <w:r w:rsidR="004C63E8">
        <w:rPr>
          <w:rFonts w:ascii="宋体" w:hAnsi="宋体" w:hint="eastAsia"/>
        </w:rPr>
        <w:t>年）</w:t>
      </w:r>
      <w:r w:rsidR="006F19A5" w:rsidRPr="004A11D4">
        <w:rPr>
          <w:rFonts w:ascii="宋体" w:hAnsi="宋体" w:hint="eastAsia"/>
        </w:rPr>
        <w:t>的发布下，按照中国人民银行的要求，我国银行将中间业务划分成九大类</w:t>
      </w:r>
      <w:r w:rsidRPr="004A11D4">
        <w:rPr>
          <w:rFonts w:ascii="宋体" w:hAnsi="宋体" w:hint="eastAsia"/>
        </w:rPr>
        <w:t>。第一类：</w:t>
      </w:r>
      <w:r w:rsidR="006F19A5" w:rsidRPr="004A11D4">
        <w:rPr>
          <w:rFonts w:ascii="宋体" w:hAnsi="宋体" w:hint="eastAsia"/>
        </w:rPr>
        <w:t>兑现</w:t>
      </w:r>
      <w:r w:rsidRPr="004A11D4">
        <w:rPr>
          <w:rFonts w:ascii="宋体" w:hAnsi="宋体" w:hint="eastAsia"/>
        </w:rPr>
        <w:t>支票和汇票业务。客户</w:t>
      </w:r>
      <w:r w:rsidR="006F19A5" w:rsidRPr="004A11D4">
        <w:rPr>
          <w:rFonts w:ascii="宋体" w:hAnsi="宋体" w:hint="eastAsia"/>
        </w:rPr>
        <w:t>能够解决</w:t>
      </w:r>
      <w:r w:rsidRPr="004A11D4">
        <w:rPr>
          <w:rFonts w:ascii="宋体" w:hAnsi="宋体" w:hint="eastAsia"/>
        </w:rPr>
        <w:t>信用债务关系的付费服务由付款结算功能</w:t>
      </w:r>
      <w:r w:rsidR="006F19A5" w:rsidRPr="004A11D4">
        <w:rPr>
          <w:rFonts w:ascii="宋体" w:hAnsi="宋体" w:hint="eastAsia"/>
        </w:rPr>
        <w:t>的</w:t>
      </w:r>
      <w:r w:rsidRPr="004A11D4">
        <w:rPr>
          <w:rFonts w:ascii="宋体" w:hAnsi="宋体" w:hint="eastAsia"/>
        </w:rPr>
        <w:t>资金</w:t>
      </w:r>
      <w:r w:rsidR="006F19A5" w:rsidRPr="004A11D4">
        <w:rPr>
          <w:rFonts w:ascii="宋体" w:hAnsi="宋体" w:hint="eastAsia"/>
        </w:rPr>
        <w:t>问题</w:t>
      </w:r>
      <w:r w:rsidRPr="004A11D4">
        <w:rPr>
          <w:rFonts w:ascii="宋体" w:hAnsi="宋体" w:hint="eastAsia"/>
        </w:rPr>
        <w:t>；第二类：商业银行有权发行借记卡，信用卡和其他可以执行资金结算，转移，消费和存款的信用卡支付工具</w:t>
      </w:r>
      <w:r w:rsidR="006F19A5" w:rsidRPr="004A11D4">
        <w:rPr>
          <w:rFonts w:ascii="宋体" w:hAnsi="宋体" w:hint="eastAsia"/>
        </w:rPr>
        <w:t>；</w:t>
      </w:r>
      <w:r w:rsidRPr="004A11D4">
        <w:rPr>
          <w:rFonts w:ascii="宋体" w:hAnsi="宋体" w:hint="eastAsia"/>
        </w:rPr>
        <w:t>第三类：银行可以充当银行保险，证券，收款单以及收款和付款服务的代理。客户委托银行处理。银行可以向客户收取一定服务费，称为代理类中间业务</w:t>
      </w:r>
      <w:r w:rsidR="006F19A5" w:rsidRPr="004A11D4">
        <w:rPr>
          <w:rFonts w:ascii="宋体" w:hAnsi="宋体" w:hint="eastAsia"/>
        </w:rPr>
        <w:t>；</w:t>
      </w:r>
      <w:r w:rsidRPr="004A11D4">
        <w:rPr>
          <w:rFonts w:ascii="宋体" w:hAnsi="宋体" w:hint="eastAsia"/>
        </w:rPr>
        <w:t>第四类：</w:t>
      </w:r>
      <w:r w:rsidR="003F0383" w:rsidRPr="004A11D4">
        <w:rPr>
          <w:rFonts w:ascii="宋体" w:hAnsi="宋体" w:hint="eastAsia"/>
        </w:rPr>
        <w:t>商业银行作为信用度极高的金融机构，业务上也能开展汇票等业务，为客户提供偿还债务能力的担保，但这样也不可避免地为银行带来一些违约责任风险；</w:t>
      </w:r>
      <w:r w:rsidRPr="004A11D4">
        <w:rPr>
          <w:rFonts w:ascii="宋体" w:hAnsi="宋体" w:hint="eastAsia"/>
        </w:rPr>
        <w:t>第五类：银行将按照</w:t>
      </w:r>
      <w:r w:rsidR="00995FCB" w:rsidRPr="004A11D4">
        <w:rPr>
          <w:rFonts w:ascii="宋体" w:hAnsi="宋体" w:hint="eastAsia"/>
        </w:rPr>
        <w:t>事先约定</w:t>
      </w:r>
      <w:r w:rsidRPr="004A11D4">
        <w:rPr>
          <w:rFonts w:ascii="宋体" w:hAnsi="宋体" w:hint="eastAsia"/>
        </w:rPr>
        <w:t>的时间将满足约定条件的客户履行</w:t>
      </w:r>
      <w:r w:rsidR="00995FCB" w:rsidRPr="004A11D4">
        <w:rPr>
          <w:rFonts w:ascii="宋体" w:hAnsi="宋体" w:hint="eastAsia"/>
        </w:rPr>
        <w:t>相应的合同条款的业务</w:t>
      </w:r>
      <w:r w:rsidRPr="004A11D4">
        <w:rPr>
          <w:rFonts w:ascii="宋体" w:hAnsi="宋体" w:hint="eastAsia"/>
        </w:rPr>
        <w:t>。这种承诺业务分为两种：可撤销的和不可撤销的。贷款和信贷额度可根据与客户达成的协议条款的变化而予以撤销。第六类：银行</w:t>
      </w:r>
      <w:r w:rsidR="003F0383" w:rsidRPr="004A11D4">
        <w:rPr>
          <w:rFonts w:ascii="宋体" w:hAnsi="宋体" w:hint="eastAsia"/>
        </w:rPr>
        <w:t>相对于一些金融机构来说，业务更为规范，因此在开展一些风险较高的业务时，例如期货、期权等，银</w:t>
      </w:r>
      <w:r w:rsidR="003F0383" w:rsidRPr="004A11D4">
        <w:rPr>
          <w:rFonts w:ascii="宋体" w:hAnsi="宋体" w:hint="eastAsia"/>
        </w:rPr>
        <w:lastRenderedPageBreak/>
        <w:t>行相对来说更为保障。；</w:t>
      </w:r>
      <w:r w:rsidRPr="004A11D4">
        <w:rPr>
          <w:rFonts w:ascii="宋体" w:hAnsi="宋体" w:hint="eastAsia"/>
        </w:rPr>
        <w:t>第七类：</w:t>
      </w:r>
      <w:r w:rsidR="006F19A5" w:rsidRPr="004A11D4">
        <w:rPr>
          <w:rFonts w:ascii="宋体" w:hAnsi="宋体" w:hint="eastAsia"/>
        </w:rPr>
        <w:t>一些商业银行具有托管资格，于是他们就可以承担一些托管业务，比如基金管理公司的业务托管。因为商业银行不仅能做好托管，对于客户的其它综合需求也能一并提供</w:t>
      </w:r>
      <w:r w:rsidR="003F0383" w:rsidRPr="004A11D4">
        <w:rPr>
          <w:rFonts w:ascii="宋体" w:hAnsi="宋体" w:hint="eastAsia"/>
        </w:rPr>
        <w:t>，比如：对资金的评估、清算、转移代理监管等；</w:t>
      </w:r>
      <w:r w:rsidRPr="004A11D4">
        <w:rPr>
          <w:rFonts w:ascii="宋体" w:hAnsi="宋体" w:hint="eastAsia"/>
        </w:rPr>
        <w:t>第八类：银行在金融市场上</w:t>
      </w:r>
      <w:r w:rsidR="006F19A5" w:rsidRPr="004A11D4">
        <w:rPr>
          <w:rFonts w:ascii="宋体" w:hAnsi="宋体" w:hint="eastAsia"/>
        </w:rPr>
        <w:t>，不管是在人脉资源还是信息、技术等资源都具有独特的优势，如果客户有需要，也可为他们提供相关的咨询服务；</w:t>
      </w:r>
      <w:r w:rsidRPr="004A11D4">
        <w:rPr>
          <w:rFonts w:ascii="宋体" w:hAnsi="宋体" w:hint="eastAsia"/>
        </w:rPr>
        <w:t>第九类,</w:t>
      </w:r>
      <w:r w:rsidR="006F19A5" w:rsidRPr="004A11D4">
        <w:rPr>
          <w:rFonts w:ascii="宋体" w:hAnsi="宋体" w:hint="eastAsia"/>
        </w:rPr>
        <w:t>客户的重要物品的保管服务。</w:t>
      </w:r>
    </w:p>
    <w:p w14:paraId="0CFABD3E" w14:textId="77777777" w:rsidR="00477E58" w:rsidRDefault="00C83996" w:rsidP="004A11D4">
      <w:pPr>
        <w:pStyle w:val="3"/>
        <w:spacing w:before="156" w:after="156"/>
        <w:ind w:firstLine="420"/>
      </w:pPr>
      <w:bookmarkStart w:id="21" w:name="_Toc37698973"/>
      <w:r>
        <w:rPr>
          <w:rFonts w:hint="eastAsia"/>
        </w:rPr>
        <w:t>三、银行中间业务的发展意义</w:t>
      </w:r>
      <w:bookmarkEnd w:id="21"/>
    </w:p>
    <w:p w14:paraId="16C79BDF" w14:textId="77777777" w:rsidR="00126244" w:rsidRPr="004A11D4" w:rsidRDefault="00C83996" w:rsidP="000A63CC">
      <w:pPr>
        <w:spacing w:beforeLines="0" w:before="0" w:afterLines="0" w:after="0"/>
        <w:ind w:firstLine="482"/>
        <w:jc w:val="both"/>
        <w:rPr>
          <w:rFonts w:ascii="宋体" w:hAnsi="宋体"/>
        </w:rPr>
      </w:pPr>
      <w:r w:rsidRPr="004A11D4">
        <w:rPr>
          <w:rFonts w:ascii="宋体" w:hAnsi="宋体" w:hint="eastAsia"/>
        </w:rPr>
        <w:t>中间业务</w:t>
      </w:r>
      <w:r w:rsidR="00126244" w:rsidRPr="004A11D4">
        <w:rPr>
          <w:rFonts w:ascii="宋体" w:hAnsi="宋体" w:hint="eastAsia"/>
        </w:rPr>
        <w:t>的开展</w:t>
      </w:r>
      <w:r w:rsidRPr="004A11D4">
        <w:rPr>
          <w:rFonts w:ascii="宋体" w:hAnsi="宋体" w:hint="eastAsia"/>
        </w:rPr>
        <w:t>是商业银行</w:t>
      </w:r>
      <w:r w:rsidR="00126244" w:rsidRPr="004A11D4">
        <w:rPr>
          <w:rFonts w:ascii="宋体" w:hAnsi="宋体" w:hint="eastAsia"/>
        </w:rPr>
        <w:t>不断发展的必然结果，从国外各种历史悠久的大型商业银行的发展来看，中间业务所产生的利润已经成为它们的稳定收入来源和主要收入之一。中间业务涵盖的范围广泛，它能够在当前的十分注重快速和定制化的社会中，提供给各社会阶层最适合的服务，因此商业银行中间业务的发展具有无限的可能性。</w:t>
      </w:r>
    </w:p>
    <w:p w14:paraId="620A4902" w14:textId="2D60449D" w:rsidR="00477E58" w:rsidRPr="004A11D4" w:rsidRDefault="00C83996" w:rsidP="000A63CC">
      <w:pPr>
        <w:spacing w:beforeLines="0" w:before="0" w:afterLines="0" w:after="0"/>
        <w:ind w:firstLine="482"/>
        <w:jc w:val="both"/>
        <w:rPr>
          <w:rFonts w:ascii="宋体" w:hAnsi="宋体"/>
        </w:rPr>
      </w:pPr>
      <w:r w:rsidRPr="004A11D4">
        <w:rPr>
          <w:rFonts w:ascii="宋体" w:hAnsi="宋体" w:hint="eastAsia"/>
        </w:rPr>
        <w:t>中间业务</w:t>
      </w:r>
      <w:r w:rsidR="00995FCB" w:rsidRPr="004A11D4">
        <w:rPr>
          <w:rFonts w:ascii="宋体" w:hAnsi="宋体" w:hint="eastAsia"/>
        </w:rPr>
        <w:t>在安全性上相对其它业务较为保险，在一定程度上能够分散风险</w:t>
      </w:r>
      <w:r w:rsidRPr="004A11D4">
        <w:rPr>
          <w:rFonts w:ascii="宋体" w:hAnsi="宋体" w:hint="eastAsia"/>
        </w:rPr>
        <w:t>。银行</w:t>
      </w:r>
      <w:r w:rsidR="00995FCB" w:rsidRPr="004A11D4">
        <w:rPr>
          <w:rFonts w:ascii="宋体" w:hAnsi="宋体" w:hint="eastAsia"/>
        </w:rPr>
        <w:t>也</w:t>
      </w:r>
      <w:r w:rsidRPr="004A11D4">
        <w:rPr>
          <w:rFonts w:ascii="宋体" w:hAnsi="宋体" w:hint="eastAsia"/>
        </w:rPr>
        <w:t>是</w:t>
      </w:r>
      <w:r w:rsidR="00995FCB" w:rsidRPr="004A11D4">
        <w:rPr>
          <w:rFonts w:ascii="宋体" w:hAnsi="宋体" w:hint="eastAsia"/>
        </w:rPr>
        <w:t>一个</w:t>
      </w:r>
      <w:r w:rsidRPr="004A11D4">
        <w:rPr>
          <w:rFonts w:ascii="宋体" w:hAnsi="宋体" w:hint="eastAsia"/>
        </w:rPr>
        <w:t>具有经营风险的企业，其资产负债业务</w:t>
      </w:r>
      <w:r w:rsidR="00995FCB" w:rsidRPr="004A11D4">
        <w:rPr>
          <w:rFonts w:ascii="宋体" w:hAnsi="宋体" w:hint="eastAsia"/>
        </w:rPr>
        <w:t>是存在较高风险的</w:t>
      </w:r>
      <w:r w:rsidRPr="004A11D4">
        <w:rPr>
          <w:rFonts w:ascii="宋体" w:hAnsi="宋体" w:hint="eastAsia"/>
        </w:rPr>
        <w:t>。尽管中间业务在持续发展中发生了一系列变化：从使用资金或不直接使用自有资金到银行垫款，从接收委托向银行出售信贷的客户，从传统业务到新兴业务在这些转型中，中间业务也具有不同程度的风险。但是相对而言，中间业务仍然是一种安全的银行业务。</w:t>
      </w:r>
    </w:p>
    <w:p w14:paraId="6B746C1F" w14:textId="05FD89C4" w:rsidR="00477E58" w:rsidRPr="004A11D4" w:rsidRDefault="00AA352F" w:rsidP="000A63CC">
      <w:pPr>
        <w:spacing w:beforeLines="0" w:before="0" w:afterLines="0" w:after="0"/>
        <w:ind w:firstLine="482"/>
        <w:jc w:val="both"/>
        <w:rPr>
          <w:rFonts w:ascii="宋体" w:hAnsi="宋体"/>
        </w:rPr>
      </w:pPr>
      <w:r w:rsidRPr="004A11D4">
        <w:rPr>
          <w:rFonts w:ascii="宋体" w:hAnsi="宋体" w:hint="eastAsia"/>
        </w:rPr>
        <w:t>随着我国市场的不断发展，商业银行的中间业务也在逐渐变得更加多样化，由于商业银行本身就有这雄厚的资本、丰富的金融经验，它们利用自身优势，不断地拓展中间业务，囊括了结算、代理、担保、信息咨询等各种从表内到表外，从信贷业务到非信贷业务，从而满足各个社会阶层</w:t>
      </w:r>
      <w:r w:rsidR="00126244" w:rsidRPr="004A11D4">
        <w:rPr>
          <w:rFonts w:ascii="宋体" w:hAnsi="宋体" w:hint="eastAsia"/>
        </w:rPr>
        <w:t>的不同要求。</w:t>
      </w:r>
    </w:p>
    <w:p w14:paraId="6C64D360" w14:textId="0B6D5274" w:rsidR="00477E58" w:rsidRDefault="00C83996" w:rsidP="004A11D4">
      <w:pPr>
        <w:pStyle w:val="2"/>
        <w:spacing w:before="156" w:after="156"/>
        <w:jc w:val="center"/>
      </w:pPr>
      <w:bookmarkStart w:id="22" w:name="_Toc37698974"/>
      <w:r>
        <w:rPr>
          <w:rFonts w:hint="eastAsia"/>
        </w:rPr>
        <w:t>第三节</w:t>
      </w:r>
      <w:r w:rsidR="00297FC9">
        <w:rPr>
          <w:rFonts w:hint="eastAsia"/>
        </w:rPr>
        <w:t xml:space="preserve"> </w:t>
      </w:r>
      <w:r>
        <w:rPr>
          <w:rFonts w:hint="eastAsia"/>
        </w:rPr>
        <w:t>商业银行中间业务的重要性</w:t>
      </w:r>
      <w:bookmarkEnd w:id="22"/>
    </w:p>
    <w:p w14:paraId="730DFC4A" w14:textId="77777777" w:rsidR="00477E58" w:rsidRPr="00755F1B" w:rsidRDefault="00C83996" w:rsidP="004A11D4">
      <w:pPr>
        <w:pStyle w:val="3"/>
        <w:spacing w:before="156" w:after="156"/>
        <w:ind w:firstLine="420"/>
      </w:pPr>
      <w:bookmarkStart w:id="23" w:name="_Toc37698975"/>
      <w:r>
        <w:rPr>
          <w:rFonts w:hint="eastAsia"/>
        </w:rPr>
        <w:t>一、</w:t>
      </w:r>
      <w:r w:rsidRPr="00755F1B">
        <w:rPr>
          <w:rFonts w:hint="eastAsia"/>
        </w:rPr>
        <w:t>满足银行利润最大化的需要</w:t>
      </w:r>
      <w:bookmarkEnd w:id="23"/>
    </w:p>
    <w:p w14:paraId="55E7E3A2" w14:textId="5055BB53" w:rsidR="00755F1B" w:rsidRPr="00755F1B" w:rsidRDefault="00755F1B" w:rsidP="000A63CC">
      <w:pPr>
        <w:spacing w:beforeLines="0" w:before="0" w:afterLines="0" w:after="0"/>
        <w:ind w:firstLine="482"/>
        <w:jc w:val="both"/>
      </w:pPr>
      <w:r w:rsidRPr="004A11D4">
        <w:rPr>
          <w:rFonts w:ascii="宋体" w:hAnsi="宋体" w:hint="eastAsia"/>
        </w:rPr>
        <w:t>众所周知，服务对于银行来说是寻求利润最大化的核心。中国银行业的传统业务比较少，而且质量也是参差不一，成本耗费也比较多。但是随着银行业的发展，中间业务商业银行中得到不断推广与创新，比例的逐渐提高也改变了银行的传统业务模式，打破了原有的格局。也逼迫商业银行</w:t>
      </w:r>
      <w:r w:rsidR="00615EFF" w:rsidRPr="004A11D4">
        <w:rPr>
          <w:rFonts w:ascii="宋体" w:hAnsi="宋体" w:hint="eastAsia"/>
        </w:rPr>
        <w:t>在面对风险时，能够不断地避免、改进及优化。甚至许多商业银行通过不断增加中间业务的种类来给客户提供更好的体验和业务增长，因此，发展中间业务能够在利润最大化方面给与商业银行一个有力的推力。</w:t>
      </w:r>
    </w:p>
    <w:p w14:paraId="2F9DFEA4" w14:textId="77777777" w:rsidR="00477E58" w:rsidRPr="00995FCB" w:rsidRDefault="00C83996" w:rsidP="004A11D4">
      <w:pPr>
        <w:pStyle w:val="3"/>
        <w:spacing w:before="156" w:after="156"/>
        <w:ind w:firstLine="420"/>
      </w:pPr>
      <w:bookmarkStart w:id="24" w:name="_Toc37698976"/>
      <w:r w:rsidRPr="00995FCB">
        <w:rPr>
          <w:rFonts w:hint="eastAsia"/>
        </w:rPr>
        <w:lastRenderedPageBreak/>
        <w:t>二、契合银行经营发展的需要</w:t>
      </w:r>
      <w:bookmarkEnd w:id="24"/>
    </w:p>
    <w:p w14:paraId="5B3EB284" w14:textId="6BEAE185" w:rsidR="00477E58" w:rsidRPr="001F3615" w:rsidRDefault="00C83996" w:rsidP="000A63CC">
      <w:pPr>
        <w:spacing w:beforeLines="0" w:before="0" w:afterLines="0" w:after="0"/>
        <w:ind w:firstLine="482"/>
        <w:jc w:val="both"/>
        <w:rPr>
          <w:rFonts w:ascii="宋体" w:hAnsi="宋体"/>
        </w:rPr>
      </w:pPr>
      <w:r w:rsidRPr="001F3615">
        <w:rPr>
          <w:rFonts w:ascii="宋体" w:hAnsi="宋体" w:hint="eastAsia"/>
        </w:rPr>
        <w:t>根据《巴塞尔协议2》的规定，商业银行</w:t>
      </w:r>
      <w:r w:rsidR="00615EFF" w:rsidRPr="001F3615">
        <w:rPr>
          <w:rFonts w:ascii="宋体" w:hAnsi="宋体" w:hint="eastAsia"/>
        </w:rPr>
        <w:t>必须将</w:t>
      </w:r>
      <w:r w:rsidRPr="001F3615">
        <w:rPr>
          <w:rFonts w:ascii="宋体" w:hAnsi="宋体" w:hint="eastAsia"/>
        </w:rPr>
        <w:t>风险</w:t>
      </w:r>
      <w:r w:rsidR="00FA540A">
        <w:rPr>
          <w:rFonts w:ascii="宋体" w:hAnsi="宋体" w:hint="eastAsia"/>
        </w:rPr>
        <w:t>机率</w:t>
      </w:r>
      <w:r w:rsidR="00615EFF" w:rsidRPr="001F3615">
        <w:rPr>
          <w:rFonts w:ascii="宋体" w:hAnsi="宋体" w:hint="eastAsia"/>
        </w:rPr>
        <w:t>控制在</w:t>
      </w:r>
      <w:r w:rsidRPr="001F3615">
        <w:rPr>
          <w:rFonts w:ascii="宋体" w:hAnsi="宋体" w:hint="eastAsia"/>
        </w:rPr>
        <w:t>8％</w:t>
      </w:r>
      <w:r w:rsidR="00615EFF" w:rsidRPr="001F3615">
        <w:rPr>
          <w:rFonts w:ascii="宋体" w:hAnsi="宋体" w:hint="eastAsia"/>
        </w:rPr>
        <w:t>以内</w:t>
      </w:r>
      <w:r w:rsidRPr="001F3615">
        <w:rPr>
          <w:rFonts w:ascii="宋体" w:hAnsi="宋体" w:hint="eastAsia"/>
        </w:rPr>
        <w:t>，因此</w:t>
      </w:r>
      <w:r w:rsidR="00615EFF" w:rsidRPr="001F3615">
        <w:rPr>
          <w:rFonts w:ascii="宋体" w:hAnsi="宋体" w:hint="eastAsia"/>
        </w:rPr>
        <w:t>在风险不变的情况下，如果想降低比率，就必须将准备金的比例提高，但这也意味着盈利能力会受到影响。于是，</w:t>
      </w:r>
      <w:r w:rsidRPr="001F3615">
        <w:rPr>
          <w:rFonts w:ascii="宋体" w:hAnsi="宋体" w:hint="eastAsia"/>
        </w:rPr>
        <w:t>中间业务的出现很好地解决了这个问题。中间业务</w:t>
      </w:r>
      <w:r w:rsidR="00615EFF" w:rsidRPr="001F3615">
        <w:rPr>
          <w:rFonts w:ascii="宋体" w:hAnsi="宋体" w:hint="eastAsia"/>
        </w:rPr>
        <w:t>成本低</w:t>
      </w:r>
      <w:r w:rsidRPr="001F3615">
        <w:rPr>
          <w:rFonts w:ascii="宋体" w:hAnsi="宋体" w:hint="eastAsia"/>
        </w:rPr>
        <w:t>，</w:t>
      </w:r>
      <w:r w:rsidR="00615EFF" w:rsidRPr="001F3615">
        <w:rPr>
          <w:rFonts w:ascii="宋体" w:hAnsi="宋体" w:hint="eastAsia"/>
        </w:rPr>
        <w:t>就能使商业银行有更多的资金去提升自己的竞争力。而且在此基础上还能提高</w:t>
      </w:r>
      <w:r w:rsidRPr="001F3615">
        <w:rPr>
          <w:rFonts w:ascii="宋体" w:hAnsi="宋体" w:hint="eastAsia"/>
        </w:rPr>
        <w:t>利润，</w:t>
      </w:r>
      <w:r w:rsidR="00615EFF" w:rsidRPr="001F3615">
        <w:rPr>
          <w:rFonts w:ascii="宋体" w:hAnsi="宋体" w:hint="eastAsia"/>
        </w:rPr>
        <w:t>降低</w:t>
      </w:r>
      <w:r w:rsidRPr="001F3615">
        <w:rPr>
          <w:rFonts w:ascii="宋体" w:hAnsi="宋体" w:hint="eastAsia"/>
        </w:rPr>
        <w:t>风险</w:t>
      </w:r>
      <w:r w:rsidR="00615EFF" w:rsidRPr="001F3615">
        <w:rPr>
          <w:rFonts w:ascii="宋体" w:hAnsi="宋体" w:hint="eastAsia"/>
        </w:rPr>
        <w:t>。而且由于经济全球化的影响，越来越多的国外</w:t>
      </w:r>
      <w:proofErr w:type="gramStart"/>
      <w:r w:rsidR="00615EFF" w:rsidRPr="001F3615">
        <w:rPr>
          <w:rFonts w:ascii="宋体" w:hAnsi="宋体" w:hint="eastAsia"/>
        </w:rPr>
        <w:t>银行驻入中国</w:t>
      </w:r>
      <w:proofErr w:type="gramEnd"/>
      <w:r w:rsidR="00615EFF" w:rsidRPr="001F3615">
        <w:rPr>
          <w:rFonts w:ascii="宋体" w:hAnsi="宋体" w:hint="eastAsia"/>
        </w:rPr>
        <w:t>，这对我国商业银行来说，无疑是更添许多压力。而</w:t>
      </w:r>
      <w:r w:rsidRPr="001F3615">
        <w:rPr>
          <w:rFonts w:ascii="宋体" w:hAnsi="宋体" w:hint="eastAsia"/>
        </w:rPr>
        <w:t>中间业务无疑是</w:t>
      </w:r>
      <w:r w:rsidR="00615EFF" w:rsidRPr="001F3615">
        <w:rPr>
          <w:rFonts w:ascii="宋体" w:hAnsi="宋体" w:hint="eastAsia"/>
        </w:rPr>
        <w:t>国内商业银行提高自身竞争力的</w:t>
      </w:r>
      <w:r w:rsidRPr="001F3615">
        <w:rPr>
          <w:rFonts w:ascii="宋体" w:hAnsi="宋体" w:hint="eastAsia"/>
        </w:rPr>
        <w:t>一项</w:t>
      </w:r>
      <w:r w:rsidR="00615EFF" w:rsidRPr="001F3615">
        <w:rPr>
          <w:rFonts w:ascii="宋体" w:hAnsi="宋体" w:hint="eastAsia"/>
        </w:rPr>
        <w:t>强有力的竞争</w:t>
      </w:r>
      <w:r w:rsidRPr="001F3615">
        <w:rPr>
          <w:rFonts w:ascii="宋体" w:hAnsi="宋体" w:hint="eastAsia"/>
        </w:rPr>
        <w:t>业务</w:t>
      </w:r>
      <w:r w:rsidR="00615EFF" w:rsidRPr="001F3615">
        <w:rPr>
          <w:rFonts w:ascii="宋体" w:hAnsi="宋体" w:hint="eastAsia"/>
        </w:rPr>
        <w:t>，为我国商业</w:t>
      </w:r>
      <w:r w:rsidRPr="001F3615">
        <w:rPr>
          <w:rFonts w:ascii="宋体" w:hAnsi="宋体" w:hint="eastAsia"/>
        </w:rPr>
        <w:t>银行利润</w:t>
      </w:r>
      <w:r w:rsidR="00615EFF" w:rsidRPr="001F3615">
        <w:rPr>
          <w:rFonts w:ascii="宋体" w:hAnsi="宋体" w:hint="eastAsia"/>
        </w:rPr>
        <w:t>创造</w:t>
      </w:r>
      <w:r w:rsidRPr="001F3615">
        <w:rPr>
          <w:rFonts w:ascii="宋体" w:hAnsi="宋体" w:hint="eastAsia"/>
        </w:rPr>
        <w:t>新</w:t>
      </w:r>
      <w:r w:rsidR="00615EFF" w:rsidRPr="001F3615">
        <w:rPr>
          <w:rFonts w:ascii="宋体" w:hAnsi="宋体" w:hint="eastAsia"/>
        </w:rPr>
        <w:t>的</w:t>
      </w:r>
      <w:r w:rsidRPr="001F3615">
        <w:rPr>
          <w:rFonts w:ascii="宋体" w:hAnsi="宋体" w:hint="eastAsia"/>
        </w:rPr>
        <w:t>高峰。因此，为了打破</w:t>
      </w:r>
      <w:r w:rsidR="00615EFF" w:rsidRPr="001F3615">
        <w:rPr>
          <w:rFonts w:ascii="宋体" w:hAnsi="宋体" w:hint="eastAsia"/>
        </w:rPr>
        <w:t>传统</w:t>
      </w:r>
      <w:r w:rsidRPr="001F3615">
        <w:rPr>
          <w:rFonts w:ascii="宋体" w:hAnsi="宋体" w:hint="eastAsia"/>
        </w:rPr>
        <w:t>的发展体系，</w:t>
      </w:r>
      <w:r w:rsidR="00615EFF" w:rsidRPr="001F3615">
        <w:rPr>
          <w:rFonts w:ascii="宋体" w:hAnsi="宋体" w:hint="eastAsia"/>
        </w:rPr>
        <w:t>增强自身实力</w:t>
      </w:r>
      <w:r w:rsidRPr="001F3615">
        <w:rPr>
          <w:rFonts w:ascii="宋体" w:hAnsi="宋体" w:hint="eastAsia"/>
        </w:rPr>
        <w:t>，商业银行必须加强金融产品创新，改善业务，提高技术</w:t>
      </w:r>
      <w:r w:rsidR="00615EFF" w:rsidRPr="001F3615">
        <w:rPr>
          <w:rFonts w:ascii="宋体" w:hAnsi="宋体" w:hint="eastAsia"/>
        </w:rPr>
        <w:t>与服务</w:t>
      </w:r>
      <w:r w:rsidRPr="001F3615">
        <w:rPr>
          <w:rFonts w:ascii="宋体" w:hAnsi="宋体" w:hint="eastAsia"/>
        </w:rPr>
        <w:t>水平。</w:t>
      </w:r>
    </w:p>
    <w:p w14:paraId="0F536319" w14:textId="77777777" w:rsidR="00477E58" w:rsidRPr="00EE0215" w:rsidRDefault="00C83996" w:rsidP="004A11D4">
      <w:pPr>
        <w:pStyle w:val="3"/>
        <w:spacing w:before="156" w:after="156"/>
        <w:ind w:firstLine="420"/>
      </w:pPr>
      <w:bookmarkStart w:id="25" w:name="_Toc37698977"/>
      <w:r w:rsidRPr="00EE0215">
        <w:rPr>
          <w:rFonts w:hint="eastAsia"/>
        </w:rPr>
        <w:t>三、利于提高银行资产安全性及分散业务风险</w:t>
      </w:r>
      <w:bookmarkEnd w:id="25"/>
    </w:p>
    <w:p w14:paraId="0D0D7433" w14:textId="5A9D8DE0" w:rsidR="00477E58" w:rsidRPr="004A11D4" w:rsidRDefault="00C83996" w:rsidP="000A63CC">
      <w:pPr>
        <w:spacing w:beforeLines="0" w:before="0" w:afterLines="0" w:after="0"/>
        <w:ind w:firstLine="482"/>
        <w:jc w:val="both"/>
        <w:rPr>
          <w:rFonts w:ascii="宋体" w:hAnsi="宋体"/>
        </w:rPr>
      </w:pPr>
      <w:r w:rsidRPr="004A11D4">
        <w:rPr>
          <w:rFonts w:ascii="宋体" w:hAnsi="宋体" w:hint="eastAsia"/>
        </w:rPr>
        <w:t>在传统的存贷款模式下，银行</w:t>
      </w:r>
      <w:r w:rsidR="00EE0215" w:rsidRPr="004A11D4">
        <w:rPr>
          <w:rFonts w:ascii="宋体" w:hAnsi="宋体" w:hint="eastAsia"/>
        </w:rPr>
        <w:t>是贷款</w:t>
      </w:r>
      <w:r w:rsidRPr="004A11D4">
        <w:rPr>
          <w:rFonts w:ascii="宋体" w:hAnsi="宋体" w:hint="eastAsia"/>
        </w:rPr>
        <w:t>活动的</w:t>
      </w:r>
      <w:r w:rsidR="00EE0215" w:rsidRPr="004A11D4">
        <w:rPr>
          <w:rFonts w:ascii="宋体" w:hAnsi="宋体" w:hint="eastAsia"/>
        </w:rPr>
        <w:t>主要</w:t>
      </w:r>
      <w:r w:rsidRPr="004A11D4">
        <w:rPr>
          <w:rFonts w:ascii="宋体" w:hAnsi="宋体" w:hint="eastAsia"/>
        </w:rPr>
        <w:t>参与者，在此过程中可能出现的风险</w:t>
      </w:r>
      <w:r w:rsidR="00EE0215" w:rsidRPr="004A11D4">
        <w:rPr>
          <w:rFonts w:ascii="宋体" w:hAnsi="宋体" w:hint="eastAsia"/>
        </w:rPr>
        <w:t>基本由银行承担</w:t>
      </w:r>
      <w:r w:rsidRPr="004A11D4">
        <w:rPr>
          <w:rFonts w:ascii="宋体" w:hAnsi="宋体" w:hint="eastAsia"/>
        </w:rPr>
        <w:t>。</w:t>
      </w:r>
      <w:r w:rsidR="00EE0215" w:rsidRPr="004A11D4">
        <w:rPr>
          <w:rFonts w:ascii="宋体" w:hAnsi="宋体" w:hint="eastAsia"/>
        </w:rPr>
        <w:t>而</w:t>
      </w:r>
      <w:r w:rsidRPr="004A11D4">
        <w:rPr>
          <w:rFonts w:ascii="宋体" w:hAnsi="宋体" w:hint="eastAsia"/>
        </w:rPr>
        <w:t>中间业务</w:t>
      </w:r>
      <w:r w:rsidR="00EE0215" w:rsidRPr="004A11D4">
        <w:rPr>
          <w:rFonts w:ascii="宋体" w:hAnsi="宋体" w:hint="eastAsia"/>
        </w:rPr>
        <w:t>就像是一枚中介，不直接参与</w:t>
      </w:r>
      <w:r w:rsidRPr="004A11D4">
        <w:rPr>
          <w:rFonts w:ascii="宋体" w:hAnsi="宋体" w:hint="eastAsia"/>
        </w:rPr>
        <w:t>接受客户代理和相关业务的银行机构，主要扮演中介的角色</w:t>
      </w:r>
      <w:r w:rsidR="00EE0215" w:rsidRPr="004A11D4">
        <w:rPr>
          <w:rFonts w:ascii="宋体" w:hAnsi="宋体" w:hint="eastAsia"/>
        </w:rPr>
        <w:t>，</w:t>
      </w:r>
      <w:r w:rsidRPr="004A11D4">
        <w:rPr>
          <w:rFonts w:ascii="宋体" w:hAnsi="宋体" w:hint="eastAsia"/>
        </w:rPr>
        <w:t>而不再是信贷活动的直接参与者，因此它自有资金</w:t>
      </w:r>
      <w:r w:rsidR="00EE0215" w:rsidRPr="004A11D4">
        <w:rPr>
          <w:rFonts w:ascii="宋体" w:hAnsi="宋体" w:hint="eastAsia"/>
        </w:rPr>
        <w:t>使用上占比非常少甚至为无</w:t>
      </w:r>
      <w:r w:rsidRPr="004A11D4">
        <w:rPr>
          <w:rFonts w:ascii="宋体" w:hAnsi="宋体" w:hint="eastAsia"/>
        </w:rPr>
        <w:t>。因此，</w:t>
      </w:r>
      <w:r w:rsidR="00EE0215" w:rsidRPr="004A11D4">
        <w:rPr>
          <w:rFonts w:ascii="宋体" w:hAnsi="宋体" w:hint="eastAsia"/>
        </w:rPr>
        <w:t>在</w:t>
      </w:r>
      <w:r w:rsidRPr="004A11D4">
        <w:rPr>
          <w:rFonts w:ascii="宋体" w:hAnsi="宋体" w:hint="eastAsia"/>
        </w:rPr>
        <w:t>信贷活动中</w:t>
      </w:r>
      <w:r w:rsidR="00EE0215" w:rsidRPr="004A11D4">
        <w:rPr>
          <w:rFonts w:ascii="宋体" w:hAnsi="宋体" w:hint="eastAsia"/>
        </w:rPr>
        <w:t>，商业银行将不再直接参与到风险的产生中，</w:t>
      </w:r>
      <w:r w:rsidRPr="004A11D4">
        <w:rPr>
          <w:rFonts w:ascii="宋体" w:hAnsi="宋体" w:hint="eastAsia"/>
        </w:rPr>
        <w:t>而是将通过中介转移给委托客户。对于商业银行来说，这种做法无疑是安全可靠的、保证性的倡议。中间业务的发展有利于银行安全的提高和风险的降低。</w:t>
      </w:r>
    </w:p>
    <w:p w14:paraId="582F9241" w14:textId="77777777" w:rsidR="00477E58" w:rsidRPr="00EE0215" w:rsidRDefault="00C83996" w:rsidP="004A11D4">
      <w:pPr>
        <w:pStyle w:val="3"/>
        <w:spacing w:before="156" w:after="156"/>
        <w:ind w:firstLine="420"/>
      </w:pPr>
      <w:bookmarkStart w:id="26" w:name="_Toc37698978"/>
      <w:bookmarkStart w:id="27" w:name="_Hlk36982776"/>
      <w:r w:rsidRPr="00EE0215">
        <w:rPr>
          <w:rFonts w:hint="eastAsia"/>
        </w:rPr>
        <w:t>四、作业成本法在商业银行成本核算的占比量</w:t>
      </w:r>
      <w:bookmarkEnd w:id="26"/>
    </w:p>
    <w:p w14:paraId="340ABDA0" w14:textId="192790E9" w:rsidR="00477E58" w:rsidRPr="004A11D4" w:rsidRDefault="00C83996" w:rsidP="000A63CC">
      <w:pPr>
        <w:spacing w:beforeLines="0" w:before="0" w:afterLines="0" w:after="0"/>
        <w:ind w:firstLine="482"/>
        <w:jc w:val="both"/>
        <w:rPr>
          <w:rFonts w:ascii="宋体" w:hAnsi="宋体"/>
        </w:rPr>
      </w:pPr>
      <w:r w:rsidRPr="001F3615">
        <w:rPr>
          <w:rFonts w:ascii="宋体" w:hAnsi="宋体"/>
        </w:rPr>
        <w:t>中国银行业</w:t>
      </w:r>
      <w:r w:rsidR="00EE0215" w:rsidRPr="001F3615">
        <w:rPr>
          <w:rFonts w:ascii="宋体" w:hAnsi="宋体" w:hint="eastAsia"/>
        </w:rPr>
        <w:t>在过去的几年里得到了快速的发展</w:t>
      </w:r>
      <w:r w:rsidRPr="001F3615">
        <w:rPr>
          <w:rFonts w:ascii="宋体" w:hAnsi="宋体"/>
        </w:rPr>
        <w:t>。</w:t>
      </w:r>
      <w:r w:rsidR="00EE0215" w:rsidRPr="001F3615">
        <w:rPr>
          <w:rFonts w:ascii="宋体" w:hAnsi="宋体" w:hint="eastAsia"/>
        </w:rPr>
        <w:t>不仅是规模、利润还是业务量都得到了很大的提升。在这过程中，</w:t>
      </w:r>
      <w:r w:rsidRPr="001F3615">
        <w:rPr>
          <w:rFonts w:ascii="宋体" w:hAnsi="宋体"/>
        </w:rPr>
        <w:t>中间业务</w:t>
      </w:r>
      <w:r w:rsidR="00EE0215" w:rsidRPr="001F3615">
        <w:rPr>
          <w:rFonts w:ascii="宋体" w:hAnsi="宋体" w:hint="eastAsia"/>
        </w:rPr>
        <w:t>的</w:t>
      </w:r>
      <w:r w:rsidRPr="001F3615">
        <w:rPr>
          <w:rFonts w:ascii="宋体" w:hAnsi="宋体"/>
        </w:rPr>
        <w:t>比重</w:t>
      </w:r>
      <w:r w:rsidR="00EE0215" w:rsidRPr="001F3615">
        <w:rPr>
          <w:rFonts w:ascii="宋体" w:hAnsi="宋体" w:hint="eastAsia"/>
        </w:rPr>
        <w:t>也</w:t>
      </w:r>
      <w:r w:rsidRPr="001F3615">
        <w:rPr>
          <w:rFonts w:ascii="宋体" w:hAnsi="宋体"/>
        </w:rPr>
        <w:t>不断提高。</w:t>
      </w:r>
      <w:r w:rsidR="00BB11E4" w:rsidRPr="001F3615">
        <w:rPr>
          <w:rFonts w:ascii="宋体" w:hAnsi="宋体" w:hint="eastAsia"/>
        </w:rPr>
        <w:t>随着业务的增加与发展，业务与业务之间的联系也越来越密切，它们之间也出现越来越多的交叉之处。传统的成本管理模型已经渐渐无法满足业务发展的需求。为了能够更好的将成本划分到各个步骤当中去</w:t>
      </w:r>
      <w:r w:rsidR="003705A8" w:rsidRPr="001F3615">
        <w:rPr>
          <w:rFonts w:ascii="宋体" w:hAnsi="宋体" w:hint="eastAsia"/>
        </w:rPr>
        <w:t>，使成本核算不管是横向还是纵向都能准确计算并控制，这就要求商业银行对自身成本核算模式做出一定的改变。</w:t>
      </w:r>
      <w:r w:rsidRPr="001F3615">
        <w:rPr>
          <w:rFonts w:ascii="宋体" w:hAnsi="宋体"/>
        </w:rPr>
        <w:t>为了满足业务转型和战略传递的要求，商业银行应加强</w:t>
      </w:r>
      <w:r w:rsidR="003705A8" w:rsidRPr="001F3615">
        <w:rPr>
          <w:rFonts w:ascii="宋体" w:hAnsi="宋体" w:hint="eastAsia"/>
        </w:rPr>
        <w:t>领导与员工、部门与网点以及各项业务条线之间的联系与控制，加强各项业务在市场上的营销以及对客户的服务。培养大家的会计意识，使得大家互相协调，互相促进，互相进步。</w:t>
      </w:r>
    </w:p>
    <w:p w14:paraId="1B198030" w14:textId="20BE7E1B" w:rsidR="00477E58" w:rsidRPr="001F3615" w:rsidRDefault="00C83996" w:rsidP="000A63CC">
      <w:pPr>
        <w:spacing w:beforeLines="0" w:before="0" w:afterLines="0" w:after="0"/>
        <w:ind w:firstLine="482"/>
        <w:jc w:val="both"/>
        <w:rPr>
          <w:rFonts w:ascii="宋体" w:hAnsi="宋体"/>
        </w:rPr>
      </w:pPr>
      <w:r w:rsidRPr="001F3615">
        <w:rPr>
          <w:rFonts w:ascii="宋体" w:hAnsi="宋体"/>
        </w:rPr>
        <w:lastRenderedPageBreak/>
        <w:t>我国商业银行的中间业务种类明显增加，但中间业务收入占营业收入的比重</w:t>
      </w:r>
      <w:r w:rsidRPr="001F3615">
        <w:rPr>
          <w:rFonts w:ascii="宋体" w:hAnsi="宋体" w:hint="eastAsia"/>
        </w:rPr>
        <w:t>有所升高</w:t>
      </w:r>
      <w:r w:rsidRPr="001F3615">
        <w:rPr>
          <w:rFonts w:ascii="宋体" w:hAnsi="宋体"/>
        </w:rPr>
        <w:t>。以中国</w:t>
      </w:r>
      <w:r w:rsidR="003705A8" w:rsidRPr="001F3615">
        <w:rPr>
          <w:rFonts w:ascii="宋体" w:hAnsi="宋体" w:hint="eastAsia"/>
        </w:rPr>
        <w:t>农业</w:t>
      </w:r>
      <w:r w:rsidRPr="001F3615">
        <w:rPr>
          <w:rFonts w:ascii="宋体" w:hAnsi="宋体"/>
        </w:rPr>
        <w:t>银行为例，该行的综合经营水平和中间业务发展水平一直处于同行业前列。</w:t>
      </w:r>
      <w:r w:rsidR="003705A8" w:rsidRPr="001F3615">
        <w:rPr>
          <w:rFonts w:ascii="宋体" w:hAnsi="宋体" w:hint="eastAsia"/>
        </w:rPr>
        <w:t>而且对于农行来说，中间业务的转型也是十分的成功，就拿农业银行汽车分期业务来说，2</w:t>
      </w:r>
      <w:r w:rsidR="003705A8" w:rsidRPr="001F3615">
        <w:rPr>
          <w:rFonts w:ascii="宋体" w:hAnsi="宋体"/>
        </w:rPr>
        <w:t>015</w:t>
      </w:r>
      <w:r w:rsidR="003705A8" w:rsidRPr="001F3615">
        <w:rPr>
          <w:rFonts w:ascii="宋体" w:hAnsi="宋体" w:hint="eastAsia"/>
        </w:rPr>
        <w:t>年之前，一直都是建设银行等占据主导地位，但是农行经过不断地摸索与发展，逐渐意识到在当今的经济环境下，传统的存贷业务已经无法满足自身的利润需求，如果想要提升自身的竞争力，就必须做出转变，最后经过不断地发展，2</w:t>
      </w:r>
      <w:r w:rsidR="003705A8" w:rsidRPr="001F3615">
        <w:rPr>
          <w:rFonts w:ascii="宋体" w:hAnsi="宋体"/>
        </w:rPr>
        <w:t>015</w:t>
      </w:r>
      <w:r w:rsidR="003705A8" w:rsidRPr="001F3615">
        <w:rPr>
          <w:rFonts w:ascii="宋体" w:hAnsi="宋体" w:hint="eastAsia"/>
        </w:rPr>
        <w:t>年起，汽车分期业务不仅带动的整个农业银行对中间业务的重视，并至此开始不断研发处更多种类的中间业务，如：消费分期、家装分期、留学分期等。中间业务收入在该银行的收入占比也越来越高。</w:t>
      </w:r>
      <w:r w:rsidRPr="001F3615">
        <w:rPr>
          <w:rFonts w:ascii="宋体" w:hAnsi="宋体"/>
        </w:rPr>
        <w:t xml:space="preserve"> </w:t>
      </w:r>
    </w:p>
    <w:p w14:paraId="09B6E9C5" w14:textId="5E4870F0" w:rsidR="00477E58" w:rsidRPr="005C22D9" w:rsidRDefault="00C83996" w:rsidP="004A11D4">
      <w:pPr>
        <w:pStyle w:val="2"/>
        <w:spacing w:before="156" w:after="156"/>
        <w:jc w:val="center"/>
      </w:pPr>
      <w:bookmarkStart w:id="28" w:name="_Toc37698980"/>
      <w:bookmarkEnd w:id="27"/>
      <w:r w:rsidRPr="005C22D9">
        <w:rPr>
          <w:rFonts w:hint="eastAsia"/>
        </w:rPr>
        <w:t>第</w:t>
      </w:r>
      <w:r w:rsidR="00FA540A">
        <w:rPr>
          <w:rFonts w:hint="eastAsia"/>
        </w:rPr>
        <w:t>四</w:t>
      </w:r>
      <w:r w:rsidRPr="005C22D9">
        <w:rPr>
          <w:rFonts w:hint="eastAsia"/>
        </w:rPr>
        <w:t>节</w:t>
      </w:r>
      <w:r w:rsidRPr="005C22D9">
        <w:rPr>
          <w:rFonts w:hint="eastAsia"/>
        </w:rPr>
        <w:t xml:space="preserve"> </w:t>
      </w:r>
      <w:r w:rsidRPr="005C22D9">
        <w:rPr>
          <w:rFonts w:hint="eastAsia"/>
        </w:rPr>
        <w:t>商业银行成本核算的现状</w:t>
      </w:r>
      <w:bookmarkEnd w:id="28"/>
    </w:p>
    <w:p w14:paraId="4932EAC8" w14:textId="4187A2D8" w:rsidR="00477E58" w:rsidRPr="0048715C" w:rsidRDefault="00C83996" w:rsidP="004A11D4">
      <w:pPr>
        <w:autoSpaceDE w:val="0"/>
        <w:autoSpaceDN w:val="0"/>
        <w:adjustRightInd w:val="0"/>
        <w:spacing w:beforeLines="0" w:afterLines="0"/>
        <w:ind w:firstLine="420"/>
        <w:jc w:val="left"/>
        <w:rPr>
          <w:b/>
          <w:bCs/>
        </w:rPr>
      </w:pPr>
      <w:r w:rsidRPr="0048715C">
        <w:rPr>
          <w:rFonts w:hint="eastAsia"/>
          <w:b/>
          <w:bCs/>
        </w:rPr>
        <w:t>一</w:t>
      </w:r>
      <w:r w:rsidR="0048715C" w:rsidRPr="0048715C">
        <w:rPr>
          <w:rFonts w:hint="eastAsia"/>
          <w:b/>
          <w:bCs/>
        </w:rPr>
        <w:t>、</w:t>
      </w:r>
      <w:r w:rsidRPr="0048715C">
        <w:rPr>
          <w:rFonts w:hint="eastAsia"/>
          <w:b/>
          <w:bCs/>
        </w:rPr>
        <w:t>运作模式侧重于账面核算，不控制隐性成本</w:t>
      </w:r>
    </w:p>
    <w:p w14:paraId="415902DD" w14:textId="057CE0FF" w:rsidR="005C22D9" w:rsidRPr="004A11D4" w:rsidRDefault="005C22D9" w:rsidP="000A63CC">
      <w:pPr>
        <w:spacing w:beforeLines="0" w:before="0" w:afterLines="0" w:after="0"/>
        <w:ind w:firstLine="482"/>
        <w:jc w:val="both"/>
        <w:rPr>
          <w:rFonts w:ascii="宋体" w:hAnsi="宋体"/>
        </w:rPr>
      </w:pPr>
      <w:r w:rsidRPr="004A11D4">
        <w:rPr>
          <w:rFonts w:ascii="宋体" w:hAnsi="宋体" w:hint="eastAsia"/>
        </w:rPr>
        <w:t>传统的成本核算方法对于商业银行来说，市场竞争如此激烈，远远不足以成为坚强的后盾。甚至还存在许多不足之处。比如：传统的核算方法很大一部分还停留在将重心放在账簿会计上，这样就导致沉没成本被忽视。但是这样的核算方法将与实际经营成本出现很大的偏差，对管理者来说这种数据的参考意义也不大。因此与银行应将重心放在合适的、恰当的成本核算方法上面，将有限的资源用到恰当的地方。成本不仅仅是成本，成本而是一项和运营、和资源相关联的东西。通过对业务流程进行跟踪及分析，将整个业务流程中所产生的成本准确的分配到相应的成本对象上面去，这样就能更好地对成本进行控制，对资源进行有效分配。</w:t>
      </w:r>
    </w:p>
    <w:p w14:paraId="78AA53EC" w14:textId="2FA2CC23" w:rsidR="00477E58" w:rsidRPr="0048715C" w:rsidRDefault="0048715C" w:rsidP="004A11D4">
      <w:pPr>
        <w:autoSpaceDE w:val="0"/>
        <w:autoSpaceDN w:val="0"/>
        <w:adjustRightInd w:val="0"/>
        <w:spacing w:beforeLines="0" w:afterLines="0"/>
        <w:ind w:firstLine="420"/>
        <w:jc w:val="left"/>
        <w:rPr>
          <w:b/>
          <w:bCs/>
        </w:rPr>
      </w:pPr>
      <w:r w:rsidRPr="0048715C">
        <w:rPr>
          <w:rFonts w:hint="eastAsia"/>
          <w:b/>
          <w:bCs/>
        </w:rPr>
        <w:t>二、</w:t>
      </w:r>
      <w:r w:rsidR="00C83996" w:rsidRPr="0048715C">
        <w:rPr>
          <w:rFonts w:hint="eastAsia"/>
          <w:b/>
          <w:bCs/>
        </w:rPr>
        <w:t>运营模式缺少价值链观念</w:t>
      </w:r>
    </w:p>
    <w:p w14:paraId="1C77E0DB" w14:textId="3ACD3718" w:rsidR="00A556CD" w:rsidRPr="004A11D4" w:rsidRDefault="00A556CD" w:rsidP="000A63CC">
      <w:pPr>
        <w:spacing w:beforeLines="0" w:before="0" w:afterLines="0" w:after="0"/>
        <w:ind w:firstLine="482"/>
        <w:jc w:val="both"/>
        <w:rPr>
          <w:rFonts w:ascii="宋体" w:hAnsi="宋体"/>
        </w:rPr>
      </w:pPr>
      <w:r w:rsidRPr="004A11D4">
        <w:rPr>
          <w:rFonts w:ascii="宋体" w:hAnsi="宋体" w:hint="eastAsia"/>
        </w:rPr>
        <w:t>科学的成本管理方法是，不论直接成本还是间接成本，在业务办理过程中都能很好的体现。每项业务、每个部门之间都能互相影响、互相牵制。但在商业银行实际情况中，这一理念并未很好的体现出来。银行各个部门的发展与成本核算都似乎是独立的，部门之间的联动性也不高，互相牵制的情况也很少体现。由于竞争激烈，成本管理的过程中也并未体现太多敏感成本。对于银行而言，业务发展的动机有很多，</w:t>
      </w:r>
      <w:r w:rsidR="00BB11E4" w:rsidRPr="004A11D4">
        <w:rPr>
          <w:rFonts w:ascii="宋体" w:hAnsi="宋体" w:hint="eastAsia"/>
        </w:rPr>
        <w:t>而且一般情况下都</w:t>
      </w:r>
      <w:r w:rsidRPr="004A11D4">
        <w:rPr>
          <w:rFonts w:ascii="宋体" w:hAnsi="宋体" w:hint="eastAsia"/>
        </w:rPr>
        <w:t>不止一个，并且受到各种运营环节的约束和影响。因此，商业银行需要着重考虑</w:t>
      </w:r>
      <w:r w:rsidR="00BB11E4" w:rsidRPr="004A11D4">
        <w:rPr>
          <w:rFonts w:ascii="宋体" w:hAnsi="宋体" w:hint="eastAsia"/>
        </w:rPr>
        <w:t>并探索如何完整地去整合一个动态的价值链也是当下需要执行的动作。</w:t>
      </w:r>
    </w:p>
    <w:p w14:paraId="0FE10790" w14:textId="6032A66C" w:rsidR="00477E58" w:rsidRPr="0048715C" w:rsidRDefault="00C83996" w:rsidP="004A11D4">
      <w:pPr>
        <w:autoSpaceDE w:val="0"/>
        <w:autoSpaceDN w:val="0"/>
        <w:adjustRightInd w:val="0"/>
        <w:spacing w:beforeLines="0" w:afterLines="0"/>
        <w:ind w:firstLine="420"/>
        <w:jc w:val="left"/>
        <w:rPr>
          <w:b/>
          <w:bCs/>
          <w:highlight w:val="yellow"/>
        </w:rPr>
      </w:pPr>
      <w:r w:rsidRPr="0048715C">
        <w:rPr>
          <w:rFonts w:hint="eastAsia"/>
          <w:b/>
          <w:bCs/>
        </w:rPr>
        <w:t>三</w:t>
      </w:r>
      <w:r w:rsidR="0048715C" w:rsidRPr="0048715C">
        <w:rPr>
          <w:rFonts w:hint="eastAsia"/>
          <w:b/>
          <w:bCs/>
        </w:rPr>
        <w:t>、</w:t>
      </w:r>
      <w:r w:rsidRPr="0048715C">
        <w:rPr>
          <w:rFonts w:hint="eastAsia"/>
          <w:b/>
          <w:bCs/>
        </w:rPr>
        <w:t>过度依赖财务会计方法，缺乏管理会计方法</w:t>
      </w:r>
    </w:p>
    <w:p w14:paraId="24EFEA63" w14:textId="23F919E3" w:rsidR="0032468E" w:rsidRPr="004A11D4" w:rsidRDefault="00C83996" w:rsidP="000A63CC">
      <w:pPr>
        <w:spacing w:beforeLines="0" w:before="0" w:afterLines="0" w:after="0"/>
        <w:ind w:firstLine="482"/>
        <w:jc w:val="both"/>
        <w:rPr>
          <w:rFonts w:ascii="宋体" w:hAnsi="宋体"/>
        </w:rPr>
      </w:pPr>
      <w:r w:rsidRPr="004A11D4">
        <w:rPr>
          <w:rFonts w:ascii="宋体" w:hAnsi="宋体" w:hint="eastAsia"/>
        </w:rPr>
        <w:lastRenderedPageBreak/>
        <w:t>银行的传统成本管理</w:t>
      </w:r>
      <w:r w:rsidR="00A556CD" w:rsidRPr="004A11D4">
        <w:rPr>
          <w:rFonts w:ascii="宋体" w:hAnsi="宋体" w:hint="eastAsia"/>
        </w:rPr>
        <w:t>以</w:t>
      </w:r>
      <w:r w:rsidRPr="004A11D4">
        <w:rPr>
          <w:rFonts w:ascii="宋体" w:hAnsi="宋体" w:hint="eastAsia"/>
        </w:rPr>
        <w:t>财务会计系统</w:t>
      </w:r>
      <w:r w:rsidR="00A556CD" w:rsidRPr="004A11D4">
        <w:rPr>
          <w:rFonts w:ascii="宋体" w:hAnsi="宋体" w:hint="eastAsia"/>
        </w:rPr>
        <w:t>为基础</w:t>
      </w:r>
      <w:r w:rsidRPr="004A11D4">
        <w:rPr>
          <w:rFonts w:ascii="宋体" w:hAnsi="宋体" w:hint="eastAsia"/>
        </w:rPr>
        <w:t>，</w:t>
      </w:r>
      <w:r w:rsidR="00A556CD" w:rsidRPr="004A11D4">
        <w:rPr>
          <w:rFonts w:ascii="宋体" w:hAnsi="宋体" w:hint="eastAsia"/>
        </w:rPr>
        <w:t>但随着经济的发展，这种管理方式已不再</w:t>
      </w:r>
      <w:r w:rsidR="0032468E" w:rsidRPr="004A11D4">
        <w:rPr>
          <w:rFonts w:ascii="宋体" w:hAnsi="宋体" w:hint="eastAsia"/>
        </w:rPr>
        <w:t>能够成本商业银行在竞争的市场中的一把强有力的武器。而经营者在做决策时，由于没有来自管理会计的数据，也很大程度上会影响他们的判断，从而在商业银行的发展过程中产生了一定的制约性。因此，银行当下需要解决的重要问题之一是如何提高管理会计在银行成本核算中的应用。</w:t>
      </w:r>
    </w:p>
    <w:p w14:paraId="3356E5B9" w14:textId="77777777" w:rsidR="00477E58" w:rsidRDefault="00477E58" w:rsidP="00814AD2">
      <w:pPr>
        <w:spacing w:before="156" w:after="156"/>
        <w:sectPr w:rsidR="00477E58" w:rsidSect="002C5745">
          <w:pgSz w:w="11906" w:h="16838"/>
          <w:pgMar w:top="1418" w:right="1418" w:bottom="1418" w:left="1418" w:header="851" w:footer="992" w:gutter="0"/>
          <w:pgNumType w:start="1"/>
          <w:cols w:space="425"/>
          <w:docGrid w:type="lines" w:linePitch="312"/>
        </w:sectPr>
      </w:pPr>
    </w:p>
    <w:p w14:paraId="27B7C10D" w14:textId="48E62830" w:rsidR="00477E58" w:rsidRPr="00C83ADE" w:rsidRDefault="00C83996" w:rsidP="004A11D4">
      <w:pPr>
        <w:pStyle w:val="1"/>
        <w:spacing w:before="156" w:after="156"/>
        <w:rPr>
          <w:rFonts w:ascii="黑体" w:hAnsi="黑体"/>
        </w:rPr>
      </w:pPr>
      <w:bookmarkStart w:id="29" w:name="_Toc37698982"/>
      <w:r w:rsidRPr="00C83ADE">
        <w:rPr>
          <w:rFonts w:ascii="黑体" w:hAnsi="黑体" w:hint="eastAsia"/>
        </w:rPr>
        <w:lastRenderedPageBreak/>
        <w:t>第三章</w:t>
      </w:r>
      <w:r w:rsidR="00867C84">
        <w:rPr>
          <w:rFonts w:ascii="黑体" w:hAnsi="黑体" w:hint="eastAsia"/>
        </w:rPr>
        <w:t xml:space="preserve"> </w:t>
      </w:r>
      <w:r w:rsidRPr="00C83ADE">
        <w:rPr>
          <w:rFonts w:ascii="黑体" w:hAnsi="黑体"/>
        </w:rPr>
        <w:t>A</w:t>
      </w:r>
      <w:r w:rsidRPr="00C83ADE">
        <w:rPr>
          <w:rFonts w:ascii="黑体" w:hAnsi="黑体" w:hint="eastAsia"/>
        </w:rPr>
        <w:t>银行中间业务成本核算的现状及问题</w:t>
      </w:r>
      <w:bookmarkEnd w:id="29"/>
    </w:p>
    <w:p w14:paraId="4F75D734" w14:textId="293B017F" w:rsidR="00477E58" w:rsidRPr="00C83ADE" w:rsidRDefault="00C83996" w:rsidP="004A11D4">
      <w:pPr>
        <w:pStyle w:val="2"/>
        <w:spacing w:before="156" w:after="156"/>
        <w:jc w:val="center"/>
        <w:rPr>
          <w:rFonts w:ascii="宋体" w:hAnsi="宋体"/>
        </w:rPr>
      </w:pPr>
      <w:bookmarkStart w:id="30" w:name="_Toc37698983"/>
      <w:r w:rsidRPr="00C83ADE">
        <w:rPr>
          <w:rFonts w:ascii="宋体" w:hAnsi="宋体" w:hint="eastAsia"/>
        </w:rPr>
        <w:t>第一节</w:t>
      </w:r>
      <w:r w:rsidR="00960AB6">
        <w:rPr>
          <w:rFonts w:ascii="宋体" w:hAnsi="宋体" w:hint="eastAsia"/>
        </w:rPr>
        <w:t xml:space="preserve"> </w:t>
      </w:r>
      <w:r w:rsidRPr="00C83ADE">
        <w:rPr>
          <w:rFonts w:ascii="宋体" w:hAnsi="宋体"/>
        </w:rPr>
        <w:t>A</w:t>
      </w:r>
      <w:r w:rsidRPr="00C83ADE">
        <w:rPr>
          <w:rFonts w:ascii="宋体" w:hAnsi="宋体" w:hint="eastAsia"/>
        </w:rPr>
        <w:t>银行简介</w:t>
      </w:r>
      <w:bookmarkEnd w:id="30"/>
    </w:p>
    <w:p w14:paraId="76CDCAAB" w14:textId="66A2D2F9" w:rsidR="00477E58" w:rsidRPr="00C83ADE" w:rsidRDefault="00C83996" w:rsidP="000A63CC">
      <w:pPr>
        <w:spacing w:beforeLines="0" w:before="0" w:afterLines="0" w:after="0"/>
        <w:ind w:firstLine="482"/>
        <w:jc w:val="both"/>
        <w:rPr>
          <w:rFonts w:ascii="宋体" w:hAnsi="宋体"/>
        </w:rPr>
      </w:pPr>
      <w:r w:rsidRPr="00C83ADE">
        <w:rPr>
          <w:rFonts w:ascii="宋体" w:hAnsi="宋体" w:hint="eastAsia"/>
        </w:rPr>
        <w:t>A银行成立于1997年2月。自成立以来，该银行的业务范围和业务规模一直在扩大。目前已建立17个支行</w:t>
      </w:r>
      <w:r w:rsidR="00C83ADE">
        <w:rPr>
          <w:rFonts w:ascii="宋体" w:hAnsi="宋体" w:hint="eastAsia"/>
        </w:rPr>
        <w:t>，</w:t>
      </w:r>
      <w:r w:rsidR="002350A5" w:rsidRPr="00C83ADE">
        <w:rPr>
          <w:rFonts w:ascii="宋体" w:hAnsi="宋体"/>
        </w:rPr>
        <w:t>1</w:t>
      </w:r>
      <w:r w:rsidRPr="00C83ADE">
        <w:rPr>
          <w:rFonts w:ascii="宋体" w:hAnsi="宋体" w:hint="eastAsia"/>
        </w:rPr>
        <w:t>66个</w:t>
      </w:r>
      <w:r w:rsidR="00A72580" w:rsidRPr="00C83ADE">
        <w:rPr>
          <w:rFonts w:ascii="宋体" w:hAnsi="宋体" w:hint="eastAsia"/>
        </w:rPr>
        <w:t>银行网点。因此A银行不管是在客户资源还是业务范围上都具有一定的经营基础。</w:t>
      </w:r>
    </w:p>
    <w:p w14:paraId="4FE4E7B9" w14:textId="56CB1B60" w:rsidR="00477E58" w:rsidRPr="00C83ADE" w:rsidRDefault="00C83996" w:rsidP="001631EE">
      <w:pPr>
        <w:pStyle w:val="2"/>
        <w:spacing w:before="156" w:after="156"/>
        <w:jc w:val="center"/>
        <w:rPr>
          <w:rFonts w:ascii="宋体" w:hAnsi="宋体"/>
        </w:rPr>
      </w:pPr>
      <w:bookmarkStart w:id="31" w:name="_Toc37698984"/>
      <w:r w:rsidRPr="00C83ADE">
        <w:rPr>
          <w:rFonts w:ascii="宋体" w:hAnsi="宋体" w:hint="eastAsia"/>
        </w:rPr>
        <w:t>第二节</w:t>
      </w:r>
      <w:r w:rsidR="00867C84">
        <w:rPr>
          <w:rFonts w:ascii="宋体" w:hAnsi="宋体" w:hint="eastAsia"/>
        </w:rPr>
        <w:t xml:space="preserve"> </w:t>
      </w:r>
      <w:r w:rsidRPr="00C83ADE">
        <w:rPr>
          <w:rFonts w:ascii="宋体" w:hAnsi="宋体"/>
        </w:rPr>
        <w:t>A</w:t>
      </w:r>
      <w:r w:rsidRPr="00C83ADE">
        <w:rPr>
          <w:rFonts w:ascii="宋体" w:hAnsi="宋体" w:hint="eastAsia"/>
        </w:rPr>
        <w:t>银行中间业务状况</w:t>
      </w:r>
      <w:bookmarkEnd w:id="31"/>
    </w:p>
    <w:p w14:paraId="1B9A89BD" w14:textId="2E0D526B" w:rsidR="00477E58" w:rsidRPr="00C83ADE" w:rsidRDefault="00C83996" w:rsidP="000A63CC">
      <w:pPr>
        <w:spacing w:beforeLines="0" w:before="0" w:afterLines="0" w:after="0"/>
        <w:ind w:firstLine="482"/>
        <w:jc w:val="both"/>
        <w:rPr>
          <w:rFonts w:ascii="宋体" w:hAnsi="宋体"/>
        </w:rPr>
      </w:pPr>
      <w:r w:rsidRPr="00C83ADE">
        <w:rPr>
          <w:rFonts w:ascii="宋体" w:hAnsi="宋体" w:hint="eastAsia"/>
        </w:rPr>
        <w:t>A</w:t>
      </w:r>
      <w:r w:rsidR="00A72580" w:rsidRPr="00C83ADE">
        <w:rPr>
          <w:rFonts w:ascii="宋体" w:hAnsi="宋体" w:hint="eastAsia"/>
        </w:rPr>
        <w:t>银行</w:t>
      </w:r>
      <w:r w:rsidRPr="00C83ADE">
        <w:rPr>
          <w:rFonts w:ascii="宋体" w:hAnsi="宋体" w:hint="eastAsia"/>
        </w:rPr>
        <w:t>负责的业务内容包括：个人存取款业务，银行卡业务处理，密码重设，存折和银行卡丢失报告业务，个人投资和理财产品业务以及合同处理（在线银行，手机银行，信用卡）业务，发行国债，征收国家土地税，中央国库付款，预扣和付款（水，电，</w:t>
      </w:r>
      <w:r w:rsidR="00A72580" w:rsidRPr="00C83ADE">
        <w:rPr>
          <w:rFonts w:ascii="宋体" w:hAnsi="宋体" w:hint="eastAsia"/>
        </w:rPr>
        <w:t>燃</w:t>
      </w:r>
      <w:r w:rsidRPr="00C83ADE">
        <w:rPr>
          <w:rFonts w:ascii="宋体" w:hAnsi="宋体" w:hint="eastAsia"/>
        </w:rPr>
        <w:t xml:space="preserve">气等）业务和贷款业务。 </w:t>
      </w:r>
    </w:p>
    <w:p w14:paraId="12A2CFDC" w14:textId="7B3AB938" w:rsidR="00477E58" w:rsidRPr="00C83ADE" w:rsidRDefault="00C83996" w:rsidP="000A63CC">
      <w:pPr>
        <w:spacing w:beforeLines="0" w:before="0" w:afterLines="0" w:after="0"/>
        <w:ind w:firstLine="482"/>
        <w:jc w:val="both"/>
        <w:rPr>
          <w:rFonts w:ascii="宋体" w:hAnsi="宋体"/>
        </w:rPr>
      </w:pPr>
      <w:r w:rsidRPr="00C83ADE">
        <w:rPr>
          <w:rFonts w:ascii="宋体" w:hAnsi="宋体" w:hint="eastAsia"/>
        </w:rPr>
        <w:t>其中：个人存</w:t>
      </w:r>
      <w:r w:rsidR="00A72580" w:rsidRPr="00C83ADE">
        <w:rPr>
          <w:rFonts w:ascii="宋体" w:hAnsi="宋体" w:hint="eastAsia"/>
        </w:rPr>
        <w:t>取</w:t>
      </w:r>
      <w:r w:rsidRPr="00C83ADE">
        <w:rPr>
          <w:rFonts w:ascii="宋体" w:hAnsi="宋体" w:hint="eastAsia"/>
        </w:rPr>
        <w:t>款业务，银行卡业务，个人投资理财业务，</w:t>
      </w:r>
      <w:r w:rsidR="00A72580" w:rsidRPr="00C83ADE">
        <w:rPr>
          <w:rFonts w:ascii="宋体" w:hAnsi="宋体" w:hint="eastAsia"/>
        </w:rPr>
        <w:t>客户使用渠道</w:t>
      </w:r>
      <w:r w:rsidRPr="00C83ADE">
        <w:rPr>
          <w:rFonts w:ascii="宋体" w:hAnsi="宋体" w:hint="eastAsia"/>
        </w:rPr>
        <w:t>业务，预</w:t>
      </w:r>
      <w:r w:rsidR="00A72580" w:rsidRPr="00C83ADE">
        <w:rPr>
          <w:rFonts w:ascii="宋体" w:hAnsi="宋体" w:hint="eastAsia"/>
        </w:rPr>
        <w:t>付、</w:t>
      </w:r>
      <w:r w:rsidRPr="00C83ADE">
        <w:rPr>
          <w:rFonts w:ascii="宋体" w:hAnsi="宋体" w:hint="eastAsia"/>
        </w:rPr>
        <w:t>扣款业务和贷款业务由</w:t>
      </w:r>
      <w:r w:rsidR="00A72580" w:rsidRPr="00C83ADE">
        <w:rPr>
          <w:rFonts w:ascii="宋体" w:hAnsi="宋体" w:hint="eastAsia"/>
        </w:rPr>
        <w:t>一线</w:t>
      </w:r>
      <w:r w:rsidRPr="00C83ADE">
        <w:rPr>
          <w:rFonts w:ascii="宋体" w:hAnsi="宋体" w:hint="eastAsia"/>
        </w:rPr>
        <w:t>柜员操作。</w:t>
      </w:r>
      <w:r w:rsidR="00A72580" w:rsidRPr="00C83ADE">
        <w:rPr>
          <w:rFonts w:ascii="宋体" w:hAnsi="宋体" w:hint="eastAsia"/>
        </w:rPr>
        <w:t>审核、</w:t>
      </w:r>
      <w:r w:rsidRPr="00C83ADE">
        <w:rPr>
          <w:rFonts w:ascii="宋体" w:hAnsi="宋体" w:hint="eastAsia"/>
        </w:rPr>
        <w:t>票据管理，发行银行承兑汇票，代扣代缴国家税，地方税和其他相关业务均由</w:t>
      </w:r>
      <w:r w:rsidR="00A72580" w:rsidRPr="00C83ADE">
        <w:rPr>
          <w:rFonts w:ascii="宋体" w:hAnsi="宋体" w:hint="eastAsia"/>
        </w:rPr>
        <w:t>部门等人员</w:t>
      </w:r>
      <w:r w:rsidRPr="00C83ADE">
        <w:rPr>
          <w:rFonts w:ascii="宋体" w:hAnsi="宋体" w:hint="eastAsia"/>
        </w:rPr>
        <w:t>进行。</w:t>
      </w:r>
    </w:p>
    <w:p w14:paraId="0B0CE73E" w14:textId="72360FB8" w:rsidR="00477E58" w:rsidRPr="00C83ADE" w:rsidRDefault="00C83996" w:rsidP="000A63CC">
      <w:pPr>
        <w:spacing w:beforeLines="0" w:before="0" w:afterLines="0" w:after="0"/>
        <w:ind w:firstLine="482"/>
        <w:jc w:val="both"/>
        <w:rPr>
          <w:rFonts w:ascii="宋体" w:hAnsi="宋体"/>
        </w:rPr>
      </w:pPr>
      <w:r w:rsidRPr="00C83ADE">
        <w:rPr>
          <w:rFonts w:ascii="宋体" w:hAnsi="宋体" w:hint="eastAsia"/>
        </w:rPr>
        <w:t>目前，A银行的中间业务主要是以上9类的银行卡业务和代理业务。根据总</w:t>
      </w:r>
      <w:r w:rsidR="00C90BEB" w:rsidRPr="00C83ADE">
        <w:rPr>
          <w:rFonts w:ascii="宋体" w:hAnsi="宋体" w:hint="eastAsia"/>
        </w:rPr>
        <w:t>行</w:t>
      </w:r>
      <w:r w:rsidRPr="00C83ADE">
        <w:rPr>
          <w:rFonts w:ascii="宋体" w:hAnsi="宋体" w:hint="eastAsia"/>
        </w:rPr>
        <w:t>的有关规定，</w:t>
      </w:r>
      <w:r w:rsidR="00C90BEB" w:rsidRPr="00C83ADE">
        <w:rPr>
          <w:rFonts w:ascii="宋体" w:hAnsi="宋体" w:hint="eastAsia"/>
        </w:rPr>
        <w:t>传统的成本核算方法目前还是A</w:t>
      </w:r>
      <w:r w:rsidRPr="00C83ADE">
        <w:rPr>
          <w:rFonts w:ascii="宋体" w:hAnsi="宋体" w:hint="eastAsia"/>
        </w:rPr>
        <w:t>银行业务的</w:t>
      </w:r>
      <w:r w:rsidR="00C90BEB" w:rsidRPr="00C83ADE">
        <w:rPr>
          <w:rFonts w:ascii="宋体" w:hAnsi="宋体" w:hint="eastAsia"/>
        </w:rPr>
        <w:t>主要</w:t>
      </w:r>
      <w:r w:rsidRPr="00C83ADE">
        <w:rPr>
          <w:rFonts w:ascii="宋体" w:hAnsi="宋体" w:hint="eastAsia"/>
        </w:rPr>
        <w:t>核算方法。这种成本管理模式主要由总行</w:t>
      </w:r>
      <w:r w:rsidR="00C90BEB" w:rsidRPr="00C83ADE">
        <w:rPr>
          <w:rFonts w:ascii="宋体" w:hAnsi="宋体" w:hint="eastAsia"/>
        </w:rPr>
        <w:t>的</w:t>
      </w:r>
      <w:r w:rsidRPr="00C83ADE">
        <w:rPr>
          <w:rFonts w:ascii="宋体" w:hAnsi="宋体" w:hint="eastAsia"/>
        </w:rPr>
        <w:t>财务部门执行，计算和分配银行的总成本，将所有成本项目分配给最终产品或服务，然后根据成本的比例平均分配成本和费用。分配给下级分行的会计部门，由分行负责具体的实施以及相应的记录和汇总工</w:t>
      </w:r>
      <w:r w:rsidR="00BB11E4" w:rsidRPr="00C83ADE">
        <w:rPr>
          <w:rFonts w:ascii="宋体" w:hAnsi="宋体" w:hint="eastAsia"/>
        </w:rPr>
        <w:t>作。</w:t>
      </w:r>
    </w:p>
    <w:p w14:paraId="090FF178" w14:textId="780444AA" w:rsidR="00477E58" w:rsidRPr="00C83ADE" w:rsidRDefault="00C83996" w:rsidP="001631EE">
      <w:pPr>
        <w:pStyle w:val="2"/>
        <w:spacing w:before="156" w:after="156"/>
        <w:jc w:val="center"/>
        <w:rPr>
          <w:rFonts w:ascii="宋体" w:hAnsi="宋体"/>
        </w:rPr>
      </w:pPr>
      <w:bookmarkStart w:id="32" w:name="_Toc37698985"/>
      <w:r w:rsidRPr="00C83ADE">
        <w:rPr>
          <w:rFonts w:ascii="宋体" w:hAnsi="宋体" w:hint="eastAsia"/>
        </w:rPr>
        <w:t>第三节</w:t>
      </w:r>
      <w:r w:rsidR="00867C84">
        <w:rPr>
          <w:rFonts w:ascii="宋体" w:hAnsi="宋体" w:hint="eastAsia"/>
        </w:rPr>
        <w:t xml:space="preserve"> </w:t>
      </w:r>
      <w:r w:rsidRPr="00C83ADE">
        <w:rPr>
          <w:rFonts w:ascii="宋体" w:hAnsi="宋体"/>
        </w:rPr>
        <w:t>A</w:t>
      </w:r>
      <w:r w:rsidRPr="00C83ADE">
        <w:rPr>
          <w:rFonts w:ascii="宋体" w:hAnsi="宋体" w:hint="eastAsia"/>
        </w:rPr>
        <w:t>银行中间业务成本核算现状</w:t>
      </w:r>
      <w:bookmarkEnd w:id="32"/>
    </w:p>
    <w:p w14:paraId="43AF480F" w14:textId="0ECEFD6C" w:rsidR="00477E58" w:rsidRPr="00C83ADE" w:rsidRDefault="00C83996" w:rsidP="000A63CC">
      <w:pPr>
        <w:spacing w:beforeLines="0" w:before="0" w:afterLines="0" w:after="0"/>
        <w:ind w:firstLine="482"/>
        <w:jc w:val="both"/>
        <w:rPr>
          <w:rFonts w:ascii="宋体" w:hAnsi="宋体"/>
        </w:rPr>
      </w:pPr>
      <w:r w:rsidRPr="00C83ADE">
        <w:rPr>
          <w:rFonts w:ascii="宋体" w:hAnsi="宋体" w:hint="eastAsia"/>
        </w:rPr>
        <w:t>A银行中间业务的成本核算和管理中，传统的成本核算方法</w:t>
      </w:r>
      <w:r w:rsidR="00C90BEB" w:rsidRPr="00C83ADE">
        <w:rPr>
          <w:rFonts w:ascii="宋体" w:hAnsi="宋体" w:hint="eastAsia"/>
        </w:rPr>
        <w:t>还是被目前的会计部门所使用</w:t>
      </w:r>
      <w:r w:rsidRPr="00C83ADE">
        <w:rPr>
          <w:rFonts w:ascii="宋体" w:hAnsi="宋体" w:hint="eastAsia"/>
        </w:rPr>
        <w:t>，即中间业务的成本分为大块，所有业务的材料成本和投资产品划分。人工成本和管理成本被汇总和核算，材料成本、人工成本和管理成</w:t>
      </w:r>
      <w:proofErr w:type="gramStart"/>
      <w:r w:rsidRPr="00C83ADE">
        <w:rPr>
          <w:rFonts w:ascii="宋体" w:hAnsi="宋体" w:hint="eastAsia"/>
        </w:rPr>
        <w:t>本未</w:t>
      </w:r>
      <w:proofErr w:type="gramEnd"/>
      <w:r w:rsidRPr="00C83ADE">
        <w:rPr>
          <w:rFonts w:ascii="宋体" w:hAnsi="宋体" w:hint="eastAsia"/>
        </w:rPr>
        <w:t>分配给每个中间业务提供的产品和服务。这样，信息用户只能看到每个产品和服务都无法准确确定每个产品和服务的成本，因此无法比较哪个产品或服务具有较高的回报。有必要继续增加投资以获得更高的回报。哪种产品或服务消耗高昂的成本，需要决策者减少供应，甚至取消这种低收益的产品或服务。</w:t>
      </w:r>
    </w:p>
    <w:p w14:paraId="366C3B85" w14:textId="77777777" w:rsidR="00477E58" w:rsidRDefault="00C83996" w:rsidP="004A11D4">
      <w:pPr>
        <w:pStyle w:val="3"/>
        <w:spacing w:before="156" w:after="156"/>
        <w:ind w:firstLine="420"/>
      </w:pPr>
      <w:bookmarkStart w:id="33" w:name="_Toc37698986"/>
      <w:r>
        <w:rPr>
          <w:rFonts w:hint="eastAsia"/>
        </w:rPr>
        <w:lastRenderedPageBreak/>
        <w:t>一、直接成本核算方法</w:t>
      </w:r>
      <w:bookmarkEnd w:id="33"/>
    </w:p>
    <w:p w14:paraId="71342F83" w14:textId="77777777" w:rsidR="00477E58" w:rsidRPr="003F1704" w:rsidRDefault="00C83996" w:rsidP="000A63CC">
      <w:pPr>
        <w:spacing w:beforeLines="0" w:before="0" w:afterLines="0" w:after="0"/>
        <w:ind w:firstLine="482"/>
        <w:jc w:val="both"/>
        <w:rPr>
          <w:rFonts w:ascii="宋体" w:hAnsi="宋体"/>
        </w:rPr>
      </w:pPr>
      <w:r w:rsidRPr="003F1704">
        <w:rPr>
          <w:rFonts w:ascii="宋体" w:hAnsi="宋体" w:hint="eastAsia"/>
        </w:rPr>
        <w:t>银行A主要通过费用和佣金收入，支出和净支出来计算经营中间业务的收入和直接成本。手续费及佣金支出</w:t>
      </w:r>
      <w:proofErr w:type="gramStart"/>
      <w:r w:rsidRPr="003F1704">
        <w:rPr>
          <w:rFonts w:ascii="宋体" w:hAnsi="宋体" w:hint="eastAsia"/>
        </w:rPr>
        <w:t>帐户</w:t>
      </w:r>
      <w:proofErr w:type="gramEnd"/>
      <w:r w:rsidRPr="003F1704">
        <w:rPr>
          <w:rFonts w:ascii="宋体" w:hAnsi="宋体" w:hint="eastAsia"/>
        </w:rPr>
        <w:t>中的费用主要包括不同银行卡之间的交易费用，以及使用网络进行交易产生的交易费用。同时，与此相关的直接费用也必须包括在此</w:t>
      </w:r>
      <w:proofErr w:type="gramStart"/>
      <w:r w:rsidRPr="003F1704">
        <w:rPr>
          <w:rFonts w:ascii="宋体" w:hAnsi="宋体" w:hint="eastAsia"/>
        </w:rPr>
        <w:t>帐户</w:t>
      </w:r>
      <w:proofErr w:type="gramEnd"/>
      <w:r w:rsidRPr="003F1704">
        <w:rPr>
          <w:rFonts w:ascii="宋体" w:hAnsi="宋体" w:hint="eastAsia"/>
        </w:rPr>
        <w:t>中，例如付款和结算业务过程中发生的一些邮政和电信费用，制作和发行银行卡的费用等。</w:t>
      </w:r>
    </w:p>
    <w:p w14:paraId="7A0F9864" w14:textId="77777777" w:rsidR="00477E58" w:rsidRDefault="00C83996" w:rsidP="004A11D4">
      <w:pPr>
        <w:pStyle w:val="3"/>
        <w:spacing w:before="156" w:after="156"/>
        <w:ind w:firstLine="420"/>
      </w:pPr>
      <w:bookmarkStart w:id="34" w:name="_Toc37698987"/>
      <w:r>
        <w:rPr>
          <w:rFonts w:hint="eastAsia"/>
        </w:rPr>
        <w:t>二、间接费用核算方法</w:t>
      </w:r>
      <w:bookmarkEnd w:id="34"/>
    </w:p>
    <w:p w14:paraId="4356326F" w14:textId="77777777" w:rsidR="00477E58" w:rsidRPr="003F1704" w:rsidRDefault="00C83996" w:rsidP="000A63CC">
      <w:pPr>
        <w:spacing w:beforeLines="0" w:before="0" w:afterLines="0" w:after="0"/>
        <w:ind w:firstLine="482"/>
        <w:jc w:val="both"/>
        <w:rPr>
          <w:rFonts w:ascii="宋体" w:hAnsi="宋体"/>
        </w:rPr>
      </w:pPr>
      <w:r w:rsidRPr="003F1704">
        <w:rPr>
          <w:rFonts w:ascii="宋体" w:hAnsi="宋体" w:hint="eastAsia"/>
        </w:rPr>
        <w:t>商业银行在实际运作过程中发展中间业务时，基本上不需要或很少需要使用银行资金。该银行主要依靠自身的业务优势，相关的技术优势，相对健全的机构分布，良好的信誉和专业精神，人才和其他优势，可以作为中介来处理相关业务，并可以改善各种类型的金融服务，同时收取一定比例的费用。因此，从交易开始到结束，将不会有更多直接费用。在很大程度上，会有更多的间接成本，这将由每个企业分担。在目前阶段，银行A在会计过程中将占管理费用</w:t>
      </w:r>
      <w:proofErr w:type="gramStart"/>
      <w:r w:rsidRPr="003F1704">
        <w:rPr>
          <w:rFonts w:ascii="宋体" w:hAnsi="宋体" w:hint="eastAsia"/>
        </w:rPr>
        <w:t>帐户</w:t>
      </w:r>
      <w:proofErr w:type="gramEnd"/>
      <w:r w:rsidRPr="003F1704">
        <w:rPr>
          <w:rFonts w:ascii="宋体" w:hAnsi="宋体" w:hint="eastAsia"/>
        </w:rPr>
        <w:t>中很大一部分间接费用。不会根据业务作为期间费用进行计算。因此，银行A没有为特定业务分配特定费用。</w:t>
      </w:r>
    </w:p>
    <w:p w14:paraId="5CD99AC6" w14:textId="6D44808B" w:rsidR="00477E58" w:rsidRPr="008F5298" w:rsidRDefault="00C83996" w:rsidP="004A11D4">
      <w:pPr>
        <w:pStyle w:val="2"/>
        <w:spacing w:before="156" w:after="156"/>
        <w:jc w:val="center"/>
        <w:rPr>
          <w:rFonts w:ascii="宋体" w:hAnsi="宋体"/>
        </w:rPr>
      </w:pPr>
      <w:bookmarkStart w:id="35" w:name="_Toc37698988"/>
      <w:r w:rsidRPr="008F5298">
        <w:rPr>
          <w:rFonts w:ascii="宋体" w:hAnsi="宋体" w:hint="eastAsia"/>
        </w:rPr>
        <w:t>第四节</w:t>
      </w:r>
      <w:r w:rsidR="00867C84">
        <w:rPr>
          <w:rFonts w:ascii="宋体" w:hAnsi="宋体" w:hint="eastAsia"/>
        </w:rPr>
        <w:t xml:space="preserve"> </w:t>
      </w:r>
      <w:r w:rsidRPr="008F5298">
        <w:rPr>
          <w:rFonts w:ascii="宋体" w:hAnsi="宋体"/>
        </w:rPr>
        <w:t>A</w:t>
      </w:r>
      <w:r w:rsidRPr="008F5298">
        <w:rPr>
          <w:rFonts w:ascii="宋体" w:hAnsi="宋体" w:hint="eastAsia"/>
        </w:rPr>
        <w:t>银行中间业务成本核算的现状问题</w:t>
      </w:r>
      <w:bookmarkEnd w:id="35"/>
    </w:p>
    <w:p w14:paraId="23137E97" w14:textId="77777777" w:rsidR="00477E58" w:rsidRDefault="00C83996" w:rsidP="004A11D4">
      <w:pPr>
        <w:pStyle w:val="3"/>
        <w:spacing w:before="156" w:after="156"/>
        <w:ind w:firstLine="420"/>
      </w:pPr>
      <w:bookmarkStart w:id="36" w:name="_Toc37698989"/>
      <w:r>
        <w:rPr>
          <w:rFonts w:hint="eastAsia"/>
        </w:rPr>
        <w:t>一、成本管理意识薄弱</w:t>
      </w:r>
      <w:bookmarkEnd w:id="36"/>
    </w:p>
    <w:p w14:paraId="3DEC2678" w14:textId="5FE7D48C" w:rsidR="00477E58" w:rsidRPr="008F5298" w:rsidRDefault="00C83996" w:rsidP="000A63CC">
      <w:pPr>
        <w:spacing w:beforeLines="0" w:before="0" w:afterLines="0" w:after="0"/>
        <w:ind w:firstLine="482"/>
        <w:jc w:val="both"/>
        <w:rPr>
          <w:rFonts w:ascii="宋体" w:hAnsi="宋体"/>
        </w:rPr>
      </w:pPr>
      <w:r w:rsidRPr="008F5298">
        <w:rPr>
          <w:rFonts w:ascii="宋体" w:hAnsi="宋体" w:hint="eastAsia"/>
        </w:rPr>
        <w:t>健全和有效的成本管理系统的观点之一是，要求银行对成本管理的理解具有高度的一致性。目前，A银行的成本管理方法主要采用传统的费用预算额度管理系统，</w:t>
      </w:r>
      <w:r w:rsidR="00C90BEB" w:rsidRPr="008F5298">
        <w:rPr>
          <w:rFonts w:ascii="宋体" w:hAnsi="宋体" w:hint="eastAsia"/>
        </w:rPr>
        <w:t>虽然这种方法能够解决举出的会计需求</w:t>
      </w:r>
      <w:r w:rsidRPr="008F5298">
        <w:rPr>
          <w:rFonts w:ascii="宋体" w:hAnsi="宋体" w:hint="eastAsia"/>
        </w:rPr>
        <w:t>。但是，这种成本管理方法具有行政管理模型的痕迹。依靠银行的上级来发布指标，配额，评估后和监督。在此过程中，基准的选择通常基于当年的基准。这可能会导致某些执行部门故意忽略当年的成本控制，以便在一年内可以获得足够的资金，从而造成严重的资源浪费。A银行的决策和管理水平以及基层执行人员都没有充分认识到成本管理的重要性，也没有对整个成本体系的建设和完善给予足够的重视。</w:t>
      </w:r>
    </w:p>
    <w:p w14:paraId="278CAB9A" w14:textId="77777777" w:rsidR="00477E58" w:rsidRDefault="00C83996" w:rsidP="004A11D4">
      <w:pPr>
        <w:pStyle w:val="3"/>
        <w:spacing w:before="156" w:after="156"/>
        <w:ind w:firstLine="420"/>
      </w:pPr>
      <w:bookmarkStart w:id="37" w:name="_Toc37698990"/>
      <w:r>
        <w:rPr>
          <w:rFonts w:hint="eastAsia"/>
        </w:rPr>
        <w:lastRenderedPageBreak/>
        <w:t>二、中间业务的成本核算意识淡薄</w:t>
      </w:r>
      <w:bookmarkEnd w:id="37"/>
    </w:p>
    <w:p w14:paraId="5A9FFCE6" w14:textId="3C63FD07" w:rsidR="00477E58" w:rsidRPr="004A11D4" w:rsidRDefault="00C83996" w:rsidP="000A63CC">
      <w:pPr>
        <w:spacing w:beforeLines="0" w:before="0" w:afterLines="0" w:after="0"/>
        <w:ind w:firstLine="482"/>
        <w:jc w:val="both"/>
        <w:rPr>
          <w:rFonts w:ascii="宋体" w:hAnsi="宋体"/>
        </w:rPr>
      </w:pPr>
      <w:r w:rsidRPr="004A11D4">
        <w:rPr>
          <w:rFonts w:ascii="宋体" w:hAnsi="宋体" w:hint="eastAsia"/>
        </w:rPr>
        <w:t>在电子银行发展中，A银行采取了优惠政策，</w:t>
      </w:r>
      <w:r w:rsidR="00C90BEB" w:rsidRPr="004A11D4">
        <w:rPr>
          <w:rFonts w:ascii="宋体" w:hAnsi="宋体" w:hint="eastAsia"/>
        </w:rPr>
        <w:t>客户来银行网点办理转账等业务，则需要收取一定的手续费，但如果使用</w:t>
      </w:r>
      <w:r w:rsidR="00C90BEB" w:rsidRPr="004A11D4">
        <w:rPr>
          <w:rFonts w:ascii="宋体" w:hAnsi="宋体"/>
        </w:rPr>
        <w:tab/>
        <w:t>U</w:t>
      </w:r>
      <w:r w:rsidR="00C90BEB" w:rsidRPr="004A11D4">
        <w:rPr>
          <w:rFonts w:ascii="宋体" w:hAnsi="宋体" w:hint="eastAsia"/>
        </w:rPr>
        <w:t>盾，不仅能免掉手续费用，而且申请的成本也为零。</w:t>
      </w:r>
      <w:r w:rsidRPr="004A11D4">
        <w:rPr>
          <w:rFonts w:ascii="宋体" w:hAnsi="宋体" w:hint="eastAsia"/>
        </w:rPr>
        <w:t>这不仅</w:t>
      </w:r>
      <w:r w:rsidR="00C90BEB" w:rsidRPr="004A11D4">
        <w:rPr>
          <w:rFonts w:ascii="宋体" w:hAnsi="宋体" w:hint="eastAsia"/>
        </w:rPr>
        <w:t>能优化客户对我行服务的体验感</w:t>
      </w:r>
      <w:r w:rsidRPr="004A11D4">
        <w:rPr>
          <w:rFonts w:ascii="宋体" w:hAnsi="宋体" w:hint="eastAsia"/>
        </w:rPr>
        <w:t>，而且</w:t>
      </w:r>
      <w:r w:rsidR="00C90BEB" w:rsidRPr="004A11D4">
        <w:rPr>
          <w:rFonts w:ascii="宋体" w:hAnsi="宋体" w:hint="eastAsia"/>
        </w:rPr>
        <w:t>还</w:t>
      </w:r>
      <w:r w:rsidRPr="004A11D4">
        <w:rPr>
          <w:rFonts w:ascii="宋体" w:hAnsi="宋体" w:hint="eastAsia"/>
        </w:rPr>
        <w:t>减轻了</w:t>
      </w:r>
      <w:r w:rsidR="00C90BEB" w:rsidRPr="004A11D4">
        <w:rPr>
          <w:rFonts w:ascii="宋体" w:hAnsi="宋体" w:hint="eastAsia"/>
        </w:rPr>
        <w:t>银行工作</w:t>
      </w:r>
      <w:r w:rsidRPr="004A11D4">
        <w:rPr>
          <w:rFonts w:ascii="宋体" w:hAnsi="宋体" w:hint="eastAsia"/>
        </w:rPr>
        <w:t>人员的</w:t>
      </w:r>
      <w:r w:rsidR="00C90BEB" w:rsidRPr="004A11D4">
        <w:rPr>
          <w:rFonts w:ascii="宋体" w:hAnsi="宋体" w:hint="eastAsia"/>
        </w:rPr>
        <w:t>负担</w:t>
      </w:r>
      <w:r w:rsidRPr="004A11D4">
        <w:rPr>
          <w:rFonts w:ascii="宋体" w:hAnsi="宋体" w:hint="eastAsia"/>
        </w:rPr>
        <w:t>。但是</w:t>
      </w:r>
      <w:r w:rsidR="00C90BEB" w:rsidRPr="004A11D4">
        <w:rPr>
          <w:rFonts w:ascii="宋体" w:hAnsi="宋体" w:hint="eastAsia"/>
        </w:rPr>
        <w:t>根据对实际业务的观察</w:t>
      </w:r>
      <w:r w:rsidRPr="004A11D4">
        <w:rPr>
          <w:rFonts w:ascii="宋体" w:hAnsi="宋体" w:hint="eastAsia"/>
        </w:rPr>
        <w:t>，许多客户没有使用电子银行业务，他们获得了银行发行的免费</w:t>
      </w:r>
      <w:r w:rsidR="00C90BEB" w:rsidRPr="004A11D4">
        <w:rPr>
          <w:rFonts w:ascii="宋体" w:hAnsi="宋体"/>
        </w:rPr>
        <w:t>U</w:t>
      </w:r>
      <w:r w:rsidR="00C90BEB" w:rsidRPr="004A11D4">
        <w:rPr>
          <w:rFonts w:ascii="宋体" w:hAnsi="宋体" w:hint="eastAsia"/>
        </w:rPr>
        <w:t>盾</w:t>
      </w:r>
      <w:r w:rsidRPr="004A11D4">
        <w:rPr>
          <w:rFonts w:ascii="宋体" w:hAnsi="宋体" w:hint="eastAsia"/>
        </w:rPr>
        <w:t>。根据调查，原因如下：我认为电子银行业务不完善，存在一定的风险；一些老年人对电子商务持排斥态度，并认为电子商务的操作程序很复杂；并且需要建立电子商务。很容易忘记</w:t>
      </w:r>
      <w:r w:rsidR="00C90BEB" w:rsidRPr="004A11D4">
        <w:rPr>
          <w:rFonts w:ascii="宋体" w:hAnsi="宋体" w:hint="eastAsia"/>
        </w:rPr>
        <w:t>把</w:t>
      </w:r>
      <w:r w:rsidRPr="004A11D4">
        <w:rPr>
          <w:rFonts w:ascii="宋体" w:hAnsi="宋体" w:hint="eastAsia"/>
        </w:rPr>
        <w:t>密码</w:t>
      </w:r>
      <w:r w:rsidR="00C90BEB" w:rsidRPr="004A11D4">
        <w:rPr>
          <w:rFonts w:ascii="宋体" w:hAnsi="宋体" w:hint="eastAsia"/>
        </w:rPr>
        <w:t>搞混</w:t>
      </w:r>
      <w:r w:rsidRPr="004A11D4">
        <w:rPr>
          <w:rFonts w:ascii="宋体" w:hAnsi="宋体" w:hint="eastAsia"/>
        </w:rPr>
        <w:t>。从银行的角度来看，它未能达到扩展电子银行业务的初衷，并造成了</w:t>
      </w:r>
      <w:r w:rsidR="00C90BEB" w:rsidRPr="004A11D4">
        <w:rPr>
          <w:rFonts w:ascii="宋体" w:hAnsi="宋体" w:hint="eastAsia"/>
        </w:rPr>
        <w:t>资源</w:t>
      </w:r>
      <w:r w:rsidRPr="004A11D4">
        <w:rPr>
          <w:rFonts w:ascii="宋体" w:hAnsi="宋体" w:hint="eastAsia"/>
        </w:rPr>
        <w:t>的浪费。这也</w:t>
      </w:r>
      <w:r w:rsidR="00C90BEB" w:rsidRPr="004A11D4">
        <w:rPr>
          <w:rFonts w:ascii="宋体" w:hAnsi="宋体" w:hint="eastAsia"/>
        </w:rPr>
        <w:t>说明</w:t>
      </w:r>
      <w:r w:rsidRPr="004A11D4">
        <w:rPr>
          <w:rFonts w:ascii="宋体" w:hAnsi="宋体" w:hint="eastAsia"/>
        </w:rPr>
        <w:t>，在</w:t>
      </w:r>
      <w:r w:rsidR="00C90BEB" w:rsidRPr="004A11D4">
        <w:rPr>
          <w:rFonts w:ascii="宋体" w:hAnsi="宋体" w:hint="eastAsia"/>
        </w:rPr>
        <w:t>拓展</w:t>
      </w:r>
      <w:r w:rsidRPr="004A11D4">
        <w:rPr>
          <w:rFonts w:ascii="宋体" w:hAnsi="宋体" w:hint="eastAsia"/>
        </w:rPr>
        <w:t>业务时，</w:t>
      </w:r>
      <w:r w:rsidR="00C90BEB" w:rsidRPr="004A11D4">
        <w:rPr>
          <w:rFonts w:ascii="宋体" w:hAnsi="宋体" w:hint="eastAsia"/>
        </w:rPr>
        <w:t>未能从成本效益的角度去考虑问题，而且也忽略了业务的开展成本。这和银行最初的利润最大化原则相违背。</w:t>
      </w:r>
    </w:p>
    <w:p w14:paraId="46B5E81C" w14:textId="77777777" w:rsidR="00477E58" w:rsidRPr="00C90BEB" w:rsidRDefault="00C83996" w:rsidP="004A11D4">
      <w:pPr>
        <w:pStyle w:val="3"/>
        <w:spacing w:before="156" w:after="156"/>
        <w:ind w:firstLine="420"/>
      </w:pPr>
      <w:bookmarkStart w:id="38" w:name="_Toc37698991"/>
      <w:r w:rsidRPr="00C90BEB">
        <w:rPr>
          <w:rFonts w:hint="eastAsia"/>
        </w:rPr>
        <w:t>三、没有建立统一的中间业务定价体系</w:t>
      </w:r>
      <w:bookmarkEnd w:id="38"/>
    </w:p>
    <w:p w14:paraId="5FC3188A" w14:textId="0A7D5F83" w:rsidR="00477E58" w:rsidRPr="004A11D4" w:rsidRDefault="00C83996" w:rsidP="000A63CC">
      <w:pPr>
        <w:spacing w:beforeLines="0" w:before="0" w:afterLines="0" w:after="0"/>
        <w:ind w:firstLine="482"/>
        <w:jc w:val="both"/>
        <w:rPr>
          <w:rFonts w:ascii="宋体" w:hAnsi="宋体"/>
        </w:rPr>
      </w:pPr>
      <w:r w:rsidRPr="004A11D4">
        <w:rPr>
          <w:rFonts w:ascii="宋体" w:hAnsi="宋体" w:hint="eastAsia"/>
        </w:rPr>
        <w:t>在商业银行中间业务定价手册中，定价部分不统一，</w:t>
      </w:r>
      <w:r w:rsidR="00C90BEB" w:rsidRPr="004A11D4">
        <w:rPr>
          <w:rFonts w:ascii="宋体" w:hAnsi="宋体" w:hint="eastAsia"/>
        </w:rPr>
        <w:t>原则上是政府统一定价，但有时候因为业务的发展需求，商业银行也会自己定制一些定价标准</w:t>
      </w:r>
      <w:r w:rsidRPr="004A11D4">
        <w:rPr>
          <w:rFonts w:ascii="宋体" w:hAnsi="宋体" w:hint="eastAsia"/>
        </w:rPr>
        <w:t>。</w:t>
      </w:r>
      <w:r w:rsidR="00C90BEB" w:rsidRPr="004A11D4">
        <w:rPr>
          <w:rFonts w:ascii="宋体" w:hAnsi="宋体" w:hint="eastAsia"/>
        </w:rPr>
        <w:t>但是这样可能就会造成</w:t>
      </w:r>
      <w:r w:rsidR="00200AA7" w:rsidRPr="004A11D4">
        <w:rPr>
          <w:rFonts w:ascii="宋体" w:hAnsi="宋体" w:hint="eastAsia"/>
        </w:rPr>
        <w:t>银行之间的恶性竞争。大众都是趋利心里，同一项业务，哪家银行的成本更低，优惠更多，客户便会去哪家银行开展业务。因此很多商业银行就会抓住客户这一心理开启价格大战，但这样就会导致大部分商业银行在参考价格标准的基础上降低价格，最后虽然提升了业务量，但由于价格已经降至最低甚至是无偿或是亏本提供某些业务，所以这种情况下也会出现亏损的可能性。</w:t>
      </w:r>
    </w:p>
    <w:p w14:paraId="11D9FEED" w14:textId="46EACAEB" w:rsidR="00477E58" w:rsidRPr="00CF261E" w:rsidRDefault="00200AA7" w:rsidP="004A11D4">
      <w:pPr>
        <w:pStyle w:val="3"/>
        <w:spacing w:before="156" w:after="156"/>
        <w:ind w:firstLine="420"/>
      </w:pPr>
      <w:bookmarkStart w:id="39" w:name="_Toc37698992"/>
      <w:r w:rsidRPr="00CF261E">
        <w:rPr>
          <w:rFonts w:hint="eastAsia"/>
        </w:rPr>
        <w:t>四</w:t>
      </w:r>
      <w:r w:rsidR="00C83996" w:rsidRPr="00CF261E">
        <w:rPr>
          <w:rFonts w:hint="eastAsia"/>
        </w:rPr>
        <w:t>、缺少具有综合素质的人才</w:t>
      </w:r>
      <w:bookmarkEnd w:id="39"/>
    </w:p>
    <w:p w14:paraId="73157720" w14:textId="5249469C" w:rsidR="00477E58" w:rsidRPr="004A11D4" w:rsidRDefault="00200AA7" w:rsidP="000A63CC">
      <w:pPr>
        <w:spacing w:beforeLines="0" w:before="0" w:afterLines="0" w:after="0"/>
        <w:ind w:firstLine="482"/>
        <w:jc w:val="both"/>
        <w:rPr>
          <w:rFonts w:ascii="宋体" w:hAnsi="宋体"/>
        </w:rPr>
      </w:pPr>
      <w:r w:rsidRPr="004A11D4">
        <w:rPr>
          <w:rFonts w:ascii="宋体" w:hAnsi="宋体" w:hint="eastAsia"/>
        </w:rPr>
        <w:t>随着时代的发展，银行不再是以往的优秀人才聚集地，很多人也有了很高的选择。因此中间业务的职业人员素质专业性并没有那么的强。而且随着科技的进步，系统的不断完善，让许多业务</w:t>
      </w:r>
      <w:r w:rsidR="00CF261E" w:rsidRPr="004A11D4">
        <w:rPr>
          <w:rFonts w:ascii="宋体" w:hAnsi="宋体" w:hint="eastAsia"/>
        </w:rPr>
        <w:t>对员工的专业度并没有那么地强。</w:t>
      </w:r>
      <w:r w:rsidRPr="004A11D4">
        <w:rPr>
          <w:rFonts w:ascii="宋体" w:hAnsi="宋体" w:hint="eastAsia"/>
        </w:rPr>
        <w:t>如果能够提高工作人员的专业素养，并能严谨地去处理每一个业务，这将能更好的提供作业成本法在商业银行中间业务成本核算中的作业。</w:t>
      </w:r>
      <w:r w:rsidR="00C83996" w:rsidRPr="004A11D4">
        <w:rPr>
          <w:rFonts w:ascii="宋体" w:hAnsi="宋体" w:hint="eastAsia"/>
        </w:rPr>
        <w:t>员工不仅需要专业的成本效益概念，还需要知道如何使用某些数字信息会计系统更好地为客户服务。</w:t>
      </w:r>
    </w:p>
    <w:p w14:paraId="19880D33" w14:textId="5A3268C9" w:rsidR="00477E58" w:rsidRDefault="00200AA7" w:rsidP="004A11D4">
      <w:pPr>
        <w:pStyle w:val="3"/>
        <w:spacing w:before="156" w:after="156"/>
        <w:ind w:firstLine="420"/>
      </w:pPr>
      <w:bookmarkStart w:id="40" w:name="_Toc37698993"/>
      <w:r>
        <w:rPr>
          <w:rFonts w:hint="eastAsia"/>
        </w:rPr>
        <w:lastRenderedPageBreak/>
        <w:t>五</w:t>
      </w:r>
      <w:r w:rsidR="00C83996">
        <w:rPr>
          <w:rFonts w:hint="eastAsia"/>
        </w:rPr>
        <w:t>、缺乏强大的成本管理系统</w:t>
      </w:r>
      <w:bookmarkEnd w:id="40"/>
    </w:p>
    <w:p w14:paraId="136F19B3" w14:textId="77777777" w:rsidR="00477E58" w:rsidRPr="00794B21" w:rsidRDefault="00C83996" w:rsidP="000A63CC">
      <w:pPr>
        <w:spacing w:beforeLines="0" w:before="0" w:afterLines="0" w:after="0"/>
        <w:ind w:firstLine="482"/>
        <w:jc w:val="both"/>
        <w:rPr>
          <w:rFonts w:ascii="宋体" w:hAnsi="宋体"/>
        </w:rPr>
      </w:pPr>
      <w:r w:rsidRPr="00794B21">
        <w:rPr>
          <w:rFonts w:ascii="宋体" w:hAnsi="宋体" w:hint="eastAsia"/>
        </w:rPr>
        <w:t>A银行为了适应日益多样化的市场需求，商业银行在经营过程中继续发展新的业务类型和产品类型。 有数百种产品类型。如果足以使用现有的财务分析软件来更广泛地计算成本，但是商业银行之间的竞争在加剧，市场环境正变得越来越严峻，那么现在使用的财务分析软件可能无法满足要求。增加有关中间业务成本的信息 一些外资银行在这方面做得很好，可以为我们提供参考。例如，花旗银行的信息管理系统，可以提供更全面的成本管理。但是我们国家的银行在对作业成本法进行应用的过程中并没较高的热度、因此，没有像花旗银行那样开发自己的成本管理系统的国内银行。</w:t>
      </w:r>
    </w:p>
    <w:p w14:paraId="28399609" w14:textId="77777777" w:rsidR="00477E58" w:rsidRDefault="00477E58">
      <w:pPr>
        <w:pStyle w:val="1"/>
        <w:spacing w:before="156" w:after="156"/>
        <w:ind w:firstLine="600"/>
        <w:sectPr w:rsidR="00477E58">
          <w:footerReference w:type="default" r:id="rId23"/>
          <w:pgSz w:w="11906" w:h="16838"/>
          <w:pgMar w:top="1440" w:right="1800" w:bottom="1440" w:left="1800" w:header="851" w:footer="992" w:gutter="0"/>
          <w:pgNumType w:chapStyle="1"/>
          <w:cols w:space="425"/>
          <w:docGrid w:type="lines" w:linePitch="312"/>
        </w:sectPr>
      </w:pPr>
    </w:p>
    <w:p w14:paraId="443D9EFA" w14:textId="020DFA35" w:rsidR="00477E58" w:rsidRPr="008A2930" w:rsidRDefault="00C83996">
      <w:pPr>
        <w:pStyle w:val="1"/>
        <w:spacing w:before="156" w:after="156"/>
        <w:rPr>
          <w:rFonts w:ascii="黑体" w:hAnsi="黑体"/>
        </w:rPr>
      </w:pPr>
      <w:bookmarkStart w:id="41" w:name="_Toc37698994"/>
      <w:r w:rsidRPr="008A2930">
        <w:rPr>
          <w:rFonts w:ascii="黑体" w:hAnsi="黑体" w:hint="eastAsia"/>
        </w:rPr>
        <w:lastRenderedPageBreak/>
        <w:t>第四章</w:t>
      </w:r>
      <w:r w:rsidR="00867C84">
        <w:rPr>
          <w:rFonts w:ascii="黑体" w:hAnsi="黑体" w:hint="eastAsia"/>
        </w:rPr>
        <w:t xml:space="preserve"> </w:t>
      </w:r>
      <w:r w:rsidRPr="008A2930">
        <w:rPr>
          <w:rFonts w:ascii="黑体" w:hAnsi="黑体"/>
        </w:rPr>
        <w:t>A</w:t>
      </w:r>
      <w:r w:rsidRPr="008A2930">
        <w:rPr>
          <w:rFonts w:ascii="黑体" w:hAnsi="黑体" w:hint="eastAsia"/>
        </w:rPr>
        <w:t>银行应用作业成本法的必要性及可行性分析</w:t>
      </w:r>
      <w:bookmarkEnd w:id="41"/>
    </w:p>
    <w:p w14:paraId="0B08B025" w14:textId="77777777" w:rsidR="00477E58" w:rsidRPr="008A2930" w:rsidRDefault="00C83996" w:rsidP="001631EE">
      <w:pPr>
        <w:pStyle w:val="2"/>
        <w:spacing w:before="156" w:after="156"/>
        <w:jc w:val="center"/>
        <w:rPr>
          <w:rFonts w:ascii="宋体" w:hAnsi="宋体"/>
        </w:rPr>
      </w:pPr>
      <w:bookmarkStart w:id="42" w:name="_Toc37698995"/>
      <w:r w:rsidRPr="008A2930">
        <w:rPr>
          <w:rFonts w:ascii="宋体" w:hAnsi="宋体" w:hint="eastAsia"/>
        </w:rPr>
        <w:t>第一节 A银行应用作业成本法进行中间业务成本管理的必要性</w:t>
      </w:r>
      <w:bookmarkEnd w:id="42"/>
    </w:p>
    <w:p w14:paraId="675A2E51" w14:textId="77777777" w:rsidR="00477E58" w:rsidRDefault="00C83996" w:rsidP="004A11D4">
      <w:pPr>
        <w:pStyle w:val="3"/>
        <w:spacing w:before="156" w:after="156"/>
        <w:ind w:firstLine="420"/>
      </w:pPr>
      <w:bookmarkStart w:id="43" w:name="_Toc37698996"/>
      <w:r>
        <w:rPr>
          <w:rFonts w:hint="eastAsia"/>
        </w:rPr>
        <w:t>一、传统的成本核算方法可能导致成本失真</w:t>
      </w:r>
      <w:bookmarkEnd w:id="43"/>
    </w:p>
    <w:p w14:paraId="09AFC015" w14:textId="77777777" w:rsidR="00477E58" w:rsidRPr="004A11D4" w:rsidRDefault="00C83996" w:rsidP="000A63CC">
      <w:pPr>
        <w:spacing w:beforeLines="0" w:before="0" w:afterLines="0" w:after="0"/>
        <w:ind w:firstLine="482"/>
        <w:jc w:val="both"/>
        <w:rPr>
          <w:rFonts w:ascii="宋体" w:hAnsi="宋体"/>
        </w:rPr>
      </w:pPr>
      <w:r w:rsidRPr="004A11D4">
        <w:rPr>
          <w:rFonts w:ascii="宋体" w:hAnsi="宋体" w:hint="eastAsia"/>
        </w:rPr>
        <w:t>在传统会计方法下，中间业务的成本信息无法可靠地计量，管理人员对此不满意。在这方面，银行高管更愿意采用作业成本法。在传统会计方法下，成本会计是相对广泛的，通常只关注财务成本会计而忽略管理成本会计。现代管理的要求是提供及时，全面和准确的成本信息，但是传统会计不能满足要求。有了此要求，它提供的信息就仅限于产品的财务管理。它无法提供有关资源，原材料，客户甚至产品销售渠道的信息。在银行的战略管理中很难发挥作用。</w:t>
      </w:r>
    </w:p>
    <w:p w14:paraId="36689343" w14:textId="563473A2" w:rsidR="00477E58" w:rsidRDefault="00C83996" w:rsidP="004A11D4">
      <w:pPr>
        <w:pStyle w:val="3"/>
        <w:spacing w:before="156" w:after="156"/>
        <w:ind w:firstLine="420"/>
      </w:pPr>
      <w:bookmarkStart w:id="44" w:name="_Toc37698997"/>
      <w:r>
        <w:rPr>
          <w:rFonts w:hint="eastAsia"/>
        </w:rPr>
        <w:t>二、作业成本法能</w:t>
      </w:r>
      <w:r w:rsidRPr="006D5634">
        <w:rPr>
          <w:rFonts w:hint="eastAsia"/>
        </w:rPr>
        <w:t>够优化流程与效率</w:t>
      </w:r>
      <w:bookmarkEnd w:id="44"/>
    </w:p>
    <w:p w14:paraId="4EB44D33" w14:textId="107007A3" w:rsidR="006D5634" w:rsidRPr="008A2930" w:rsidRDefault="006D5634" w:rsidP="000A63CC">
      <w:pPr>
        <w:spacing w:beforeLines="0" w:before="0" w:afterLines="0" w:after="0"/>
        <w:ind w:firstLine="482"/>
        <w:jc w:val="both"/>
        <w:rPr>
          <w:rFonts w:ascii="宋体" w:hAnsi="宋体"/>
        </w:rPr>
      </w:pPr>
      <w:r w:rsidRPr="008A2930">
        <w:rPr>
          <w:rFonts w:ascii="宋体" w:hAnsi="宋体" w:hint="eastAsia"/>
        </w:rPr>
        <w:t>A银行拓展中间业务的流程为：根据客户的需求去决定中间业务产品的种类，根据所需要的中间业务去开发研究。整个过程都是银行的相关工作人员有意识地去参与的。整个一系列的活动就像一条价值链，而这条价值链是可以为企业创造一定的价值的。但在这个过程中，可能因为流程较多成本较高，会对生产的速度和效率产生一定的负面影响。但如果采用作业成本法，就能对每个过程进行核算监督，从而对每个步骤进行优化。</w:t>
      </w:r>
    </w:p>
    <w:p w14:paraId="5BA81C2B" w14:textId="33CF4481" w:rsidR="000A63CC" w:rsidRPr="008A2930" w:rsidRDefault="006D5634" w:rsidP="000A63CC">
      <w:pPr>
        <w:spacing w:beforeLines="0" w:before="0" w:afterLines="0" w:after="0"/>
        <w:ind w:firstLine="482"/>
        <w:jc w:val="both"/>
        <w:rPr>
          <w:rFonts w:ascii="宋体" w:hAnsi="宋体"/>
        </w:rPr>
      </w:pPr>
      <w:r w:rsidRPr="008A2930">
        <w:rPr>
          <w:rFonts w:ascii="宋体" w:hAnsi="宋体" w:hint="eastAsia"/>
        </w:rPr>
        <w:t>而且，每个业务流程都可能会给银行带来一定的价值，那同样，也会有一些流程价值较少甚至为无，也就是会有一些没有增值的作业，这种现象其实并不罕见，并且运用一定的程序和方法是可以优化或者删除的。而且优化也可以不仅仅是针对非增值作业，对于那些增值作业也是同样受用的。因为即使是增值作业，也必须不断优化和更改运营环境以及所面对的客户对象的差异以及客户的不同需求，以便能够从容应对不同的问题。因此，通过实施基于活动的成本方法，删除非增</w:t>
      </w:r>
      <w:proofErr w:type="gramStart"/>
      <w:r w:rsidRPr="008A2930">
        <w:rPr>
          <w:rFonts w:ascii="宋体" w:hAnsi="宋体" w:hint="eastAsia"/>
        </w:rPr>
        <w:t>值活动</w:t>
      </w:r>
      <w:proofErr w:type="gramEnd"/>
      <w:r w:rsidRPr="008A2930">
        <w:rPr>
          <w:rFonts w:ascii="宋体" w:hAnsi="宋体" w:hint="eastAsia"/>
        </w:rPr>
        <w:t>并优化增值作业，这是A银行中间业务在未来发展中必须做出的决定。</w:t>
      </w:r>
    </w:p>
    <w:p w14:paraId="11D5E151" w14:textId="77777777" w:rsidR="00477E58" w:rsidRDefault="00C83996" w:rsidP="004A11D4">
      <w:pPr>
        <w:pStyle w:val="3"/>
        <w:spacing w:before="156" w:after="156"/>
        <w:ind w:firstLine="420"/>
      </w:pPr>
      <w:bookmarkStart w:id="45" w:name="_Toc37698998"/>
      <w:r>
        <w:rPr>
          <w:rFonts w:hint="eastAsia"/>
        </w:rPr>
        <w:lastRenderedPageBreak/>
        <w:t>三、作业成本法的应用能够建立核心业务</w:t>
      </w:r>
      <w:bookmarkEnd w:id="45"/>
    </w:p>
    <w:p w14:paraId="50BA9EFF" w14:textId="0C030AA0" w:rsidR="00EF6544" w:rsidRPr="008A2930" w:rsidRDefault="00C83996" w:rsidP="000A63CC">
      <w:pPr>
        <w:spacing w:beforeLines="0" w:before="0" w:afterLines="0" w:after="0"/>
        <w:ind w:firstLine="482"/>
        <w:jc w:val="both"/>
        <w:rPr>
          <w:rFonts w:ascii="宋体" w:hAnsi="宋体"/>
        </w:rPr>
      </w:pPr>
      <w:r w:rsidRPr="008A2930">
        <w:rPr>
          <w:rFonts w:ascii="宋体" w:hAnsi="宋体" w:hint="eastAsia"/>
        </w:rPr>
        <w:t>目前，尽管A银行的</w:t>
      </w:r>
      <w:r w:rsidR="006D5634" w:rsidRPr="008A2930">
        <w:rPr>
          <w:rFonts w:ascii="宋体" w:hAnsi="宋体" w:hint="eastAsia"/>
        </w:rPr>
        <w:t>中间</w:t>
      </w:r>
      <w:r w:rsidRPr="008A2930">
        <w:rPr>
          <w:rFonts w:ascii="宋体" w:hAnsi="宋体" w:hint="eastAsia"/>
        </w:rPr>
        <w:t>业务种类很多，但其核心业务尚未建立，此外，传统的成本核算方法无法很好地分析</w:t>
      </w:r>
      <w:r w:rsidR="00EF6544" w:rsidRPr="008A2930">
        <w:rPr>
          <w:rFonts w:ascii="宋体" w:hAnsi="宋体" w:hint="eastAsia"/>
        </w:rPr>
        <w:t>每类</w:t>
      </w:r>
      <w:r w:rsidRPr="008A2930">
        <w:rPr>
          <w:rFonts w:ascii="宋体" w:hAnsi="宋体" w:hint="eastAsia"/>
        </w:rPr>
        <w:t>客户的盈利能力，无法</w:t>
      </w:r>
      <w:r w:rsidR="00EF6544" w:rsidRPr="008A2930">
        <w:rPr>
          <w:rFonts w:ascii="宋体" w:hAnsi="宋体" w:hint="eastAsia"/>
        </w:rPr>
        <w:t>寻找</w:t>
      </w:r>
      <w:r w:rsidRPr="008A2930">
        <w:rPr>
          <w:rFonts w:ascii="宋体" w:hAnsi="宋体" w:hint="eastAsia"/>
        </w:rPr>
        <w:t>有效的利润点。</w:t>
      </w:r>
      <w:r w:rsidR="00EF6544" w:rsidRPr="008A2930">
        <w:rPr>
          <w:rFonts w:ascii="宋体" w:hAnsi="宋体" w:hint="eastAsia"/>
        </w:rPr>
        <w:t>这也可能会让潜在的收益偷偷流失。而相比国外一些经营比较好的银行，基本都是拥有自己的核心业务以及相应的核心客户的。典型的例子就是美国的花旗银行。花旗银行不管是在国外还是国内市场，都有一定的业务量。尽管在1</w:t>
      </w:r>
      <w:r w:rsidR="00EF6544" w:rsidRPr="008A2930">
        <w:rPr>
          <w:rFonts w:ascii="宋体" w:hAnsi="宋体"/>
        </w:rPr>
        <w:t>9</w:t>
      </w:r>
      <w:r w:rsidR="00EF6544" w:rsidRPr="008A2930">
        <w:rPr>
          <w:rFonts w:ascii="宋体" w:hAnsi="宋体" w:hint="eastAsia"/>
        </w:rPr>
        <w:t>世纪末，花旗银行的相关业务能力有所下降，但是该银行通过实施运营成本方法，开辟新的业务途径，利用网络的普及与发展，开通了全球最大的电子银行业务。二者类业务的主要消费对象是一些机构银行以及投资银行，这也使得花旗银行凭借着投资银行业务在银行业重新站稳了脚跟。</w:t>
      </w:r>
    </w:p>
    <w:p w14:paraId="68D8E40A" w14:textId="77777777" w:rsidR="00477E58" w:rsidRDefault="00C83996" w:rsidP="004A11D4">
      <w:pPr>
        <w:pStyle w:val="3"/>
        <w:spacing w:before="156" w:after="156"/>
        <w:ind w:firstLine="420"/>
      </w:pPr>
      <w:bookmarkStart w:id="46" w:name="_Toc37698999"/>
      <w:r>
        <w:rPr>
          <w:rFonts w:hint="eastAsia"/>
        </w:rPr>
        <w:t>四、作业成本法的应用能够有效分析客户盈利能力</w:t>
      </w:r>
      <w:bookmarkEnd w:id="46"/>
    </w:p>
    <w:p w14:paraId="3062AAC6" w14:textId="79E53EE6" w:rsidR="00EF6544" w:rsidRPr="008A2930" w:rsidRDefault="00EF6544" w:rsidP="000A63CC">
      <w:pPr>
        <w:spacing w:beforeLines="0" w:before="0" w:afterLines="0" w:after="0"/>
        <w:ind w:firstLine="482"/>
        <w:jc w:val="both"/>
        <w:rPr>
          <w:rFonts w:ascii="宋体" w:hAnsi="宋体"/>
        </w:rPr>
      </w:pPr>
      <w:r w:rsidRPr="008A2930">
        <w:rPr>
          <w:rFonts w:ascii="宋体" w:hAnsi="宋体" w:hint="eastAsia"/>
        </w:rPr>
        <w:t>在提升自己在银行业的竞争力的同时，如果能够研究分析自身的业务能力，这对A银行来说可能是在发展的过程中进行了一个质的飞跃。了解自身的业务能力，找到利润最高的重点客户以及相应的重点产品，作业成本法则是一个</w:t>
      </w:r>
      <w:proofErr w:type="gramStart"/>
      <w:r w:rsidRPr="008A2930">
        <w:rPr>
          <w:rFonts w:ascii="宋体" w:hAnsi="宋体" w:hint="eastAsia"/>
        </w:rPr>
        <w:t>轻有力</w:t>
      </w:r>
      <w:proofErr w:type="gramEnd"/>
      <w:r w:rsidRPr="008A2930">
        <w:rPr>
          <w:rFonts w:ascii="宋体" w:hAnsi="宋体" w:hint="eastAsia"/>
        </w:rPr>
        <w:t>的助手。作业成本法可以对每个作业流程所产生的</w:t>
      </w:r>
      <w:proofErr w:type="gramStart"/>
      <w:r w:rsidRPr="008A2930">
        <w:rPr>
          <w:rFonts w:ascii="宋体" w:hAnsi="宋体" w:hint="eastAsia"/>
        </w:rPr>
        <w:t>的</w:t>
      </w:r>
      <w:proofErr w:type="gramEnd"/>
      <w:r w:rsidRPr="008A2930">
        <w:rPr>
          <w:rFonts w:ascii="宋体" w:hAnsi="宋体" w:hint="eastAsia"/>
        </w:rPr>
        <w:t>成本收益信息进行一个详细的分析</w:t>
      </w:r>
      <w:r w:rsidR="00657A80" w:rsidRPr="008A2930">
        <w:rPr>
          <w:rFonts w:ascii="宋体" w:hAnsi="宋体" w:hint="eastAsia"/>
        </w:rPr>
        <w:t>，在此基础上，银行就能很快找到最有利的产品及服务。A银行就能借此对整个中间业务及其客户有了一个很好的把控，从而获得有效的回报。</w:t>
      </w:r>
    </w:p>
    <w:p w14:paraId="20160207" w14:textId="77777777" w:rsidR="00477E58" w:rsidRDefault="00C83996" w:rsidP="004A11D4">
      <w:pPr>
        <w:pStyle w:val="3"/>
        <w:spacing w:before="156" w:after="156"/>
        <w:ind w:firstLine="420"/>
      </w:pPr>
      <w:bookmarkStart w:id="47" w:name="_Toc37699000"/>
      <w:r>
        <w:rPr>
          <w:rFonts w:hint="eastAsia"/>
        </w:rPr>
        <w:t>五、作业成本法的应用能够提高收益并防范风险</w:t>
      </w:r>
      <w:bookmarkEnd w:id="47"/>
    </w:p>
    <w:p w14:paraId="2A1E1245" w14:textId="49657DD2" w:rsidR="00657A80" w:rsidRPr="004A11D4" w:rsidRDefault="00657A80" w:rsidP="000A63CC">
      <w:pPr>
        <w:spacing w:beforeLines="0" w:before="0" w:afterLines="0" w:after="0"/>
        <w:ind w:firstLine="482"/>
        <w:jc w:val="both"/>
        <w:rPr>
          <w:rFonts w:ascii="宋体" w:hAnsi="宋体"/>
        </w:rPr>
      </w:pPr>
      <w:r w:rsidRPr="008A2930">
        <w:rPr>
          <w:rFonts w:ascii="宋体" w:hAnsi="宋体" w:hint="eastAsia"/>
        </w:rPr>
        <w:t>俗话说，收益与风险并存。</w:t>
      </w:r>
      <w:r w:rsidR="00C83996" w:rsidRPr="008A2930">
        <w:rPr>
          <w:rFonts w:ascii="宋体" w:hAnsi="宋体" w:hint="eastAsia"/>
        </w:rPr>
        <w:t>随着经济的全球化和世界经济的一体化，金融风险</w:t>
      </w:r>
      <w:r w:rsidRPr="008A2930">
        <w:rPr>
          <w:rFonts w:ascii="宋体" w:hAnsi="宋体" w:hint="eastAsia"/>
        </w:rPr>
        <w:t>越来越多</w:t>
      </w:r>
      <w:r w:rsidR="00C83996" w:rsidRPr="008A2930">
        <w:rPr>
          <w:rFonts w:ascii="宋体" w:hAnsi="宋体" w:hint="eastAsia"/>
        </w:rPr>
        <w:t>，操作风险</w:t>
      </w:r>
      <w:r w:rsidRPr="008A2930">
        <w:rPr>
          <w:rFonts w:ascii="宋体" w:hAnsi="宋体" w:hint="eastAsia"/>
        </w:rPr>
        <w:t>占大部分</w:t>
      </w:r>
      <w:r w:rsidR="00C83996" w:rsidRPr="008A2930">
        <w:rPr>
          <w:rFonts w:ascii="宋体" w:hAnsi="宋体" w:hint="eastAsia"/>
        </w:rPr>
        <w:t>。A银行中间业务</w:t>
      </w:r>
      <w:r w:rsidRPr="008A2930">
        <w:rPr>
          <w:rFonts w:ascii="宋体" w:hAnsi="宋体" w:hint="eastAsia"/>
        </w:rPr>
        <w:t>目前的</w:t>
      </w:r>
      <w:r w:rsidR="00C83996" w:rsidRPr="008A2930">
        <w:rPr>
          <w:rFonts w:ascii="宋体" w:hAnsi="宋体" w:hint="eastAsia"/>
        </w:rPr>
        <w:t>风险</w:t>
      </w:r>
      <w:r w:rsidRPr="008A2930">
        <w:rPr>
          <w:rFonts w:ascii="宋体" w:hAnsi="宋体" w:hint="eastAsia"/>
        </w:rPr>
        <w:t>情况</w:t>
      </w:r>
      <w:r w:rsidR="00C83996" w:rsidRPr="008A2930">
        <w:rPr>
          <w:rFonts w:ascii="宋体" w:hAnsi="宋体" w:hint="eastAsia"/>
        </w:rPr>
        <w:t>主要集中在</w:t>
      </w:r>
      <w:r w:rsidRPr="008A2930">
        <w:rPr>
          <w:rFonts w:ascii="宋体" w:hAnsi="宋体" w:hint="eastAsia"/>
        </w:rPr>
        <w:t>收益不仅无法达到预期的目标，成本还一直降不下去，同时产品质量与服务也一直停滞不前。因此，A银行目前的现状也促使其现阶段的重心应逐渐放在控制成本风险和优化产品的结构上。</w:t>
      </w:r>
    </w:p>
    <w:p w14:paraId="618E98CB" w14:textId="2EBFB31B" w:rsidR="00657A80" w:rsidRPr="008A2930" w:rsidRDefault="00657A80" w:rsidP="000A63CC">
      <w:pPr>
        <w:spacing w:beforeLines="0" w:before="0" w:afterLines="0" w:after="0"/>
        <w:ind w:firstLine="482"/>
        <w:jc w:val="both"/>
        <w:rPr>
          <w:rFonts w:ascii="宋体" w:hAnsi="宋体"/>
        </w:rPr>
      </w:pPr>
      <w:r w:rsidRPr="008A2930">
        <w:rPr>
          <w:rFonts w:ascii="宋体" w:hAnsi="宋体" w:hint="eastAsia"/>
        </w:rPr>
        <w:t>据了解，A银行近期在降低成本方面展开了一些措施，但主要还是侧重于对效率不太理想的机构进行合并及人员上的删减。这些措施都是比较传统的降低成本模式，而且如果没有找到问题根源，即使做了这些行为也不一定能够解决问题。但是如果以作业成本法为基础，通过对效率低下或者是无效率的作业进行删减，</w:t>
      </w:r>
      <w:r w:rsidRPr="008A2930">
        <w:rPr>
          <w:rFonts w:ascii="宋体" w:hAnsi="宋体" w:hint="eastAsia"/>
        </w:rPr>
        <w:lastRenderedPageBreak/>
        <w:t>就</w:t>
      </w:r>
      <w:proofErr w:type="gramStart"/>
      <w:r w:rsidRPr="008A2930">
        <w:rPr>
          <w:rFonts w:ascii="宋体" w:hAnsi="宋体" w:hint="eastAsia"/>
        </w:rPr>
        <w:t>能之间</w:t>
      </w:r>
      <w:proofErr w:type="gramEnd"/>
      <w:r w:rsidRPr="008A2930">
        <w:rPr>
          <w:rFonts w:ascii="宋体" w:hAnsi="宋体" w:hint="eastAsia"/>
        </w:rPr>
        <w:t>降低作业成本，提高作业效率，而且这种行为还能从根源上解决问题，</w:t>
      </w:r>
      <w:r w:rsidR="003731B5" w:rsidRPr="008A2930">
        <w:rPr>
          <w:rFonts w:ascii="宋体" w:hAnsi="宋体" w:hint="eastAsia"/>
        </w:rPr>
        <w:t>对以后的管理也奠定了基础，即使以后出现经营风险也能够从容应对与防范。</w:t>
      </w:r>
    </w:p>
    <w:p w14:paraId="306B19BE" w14:textId="77777777" w:rsidR="00477E58" w:rsidRPr="006568F5" w:rsidRDefault="00C83996" w:rsidP="001631EE">
      <w:pPr>
        <w:pStyle w:val="2"/>
        <w:spacing w:before="156" w:after="156"/>
        <w:jc w:val="center"/>
        <w:rPr>
          <w:rFonts w:ascii="宋体" w:hAnsi="宋体"/>
        </w:rPr>
      </w:pPr>
      <w:bookmarkStart w:id="48" w:name="_Toc37699001"/>
      <w:r w:rsidRPr="006568F5">
        <w:rPr>
          <w:rFonts w:ascii="宋体" w:hAnsi="宋体" w:hint="eastAsia"/>
        </w:rPr>
        <w:t>第二节 A银行应用作业成本法进行中间业务成本管理的可行性分析</w:t>
      </w:r>
      <w:bookmarkEnd w:id="48"/>
    </w:p>
    <w:p w14:paraId="17C7585B" w14:textId="77777777" w:rsidR="00477E58" w:rsidRPr="003731B5" w:rsidRDefault="00C83996" w:rsidP="004A11D4">
      <w:pPr>
        <w:pStyle w:val="3"/>
        <w:spacing w:before="156" w:after="156"/>
        <w:ind w:firstLine="420"/>
      </w:pPr>
      <w:bookmarkStart w:id="49" w:name="_Toc37699002"/>
      <w:r w:rsidRPr="003731B5">
        <w:rPr>
          <w:rFonts w:hint="eastAsia"/>
        </w:rPr>
        <w:t>一、中间业务成本特点符合作业成本法的使用条件</w:t>
      </w:r>
      <w:bookmarkEnd w:id="49"/>
    </w:p>
    <w:p w14:paraId="21ADE498" w14:textId="77777777" w:rsidR="003731B5" w:rsidRPr="006568F5" w:rsidRDefault="003731B5" w:rsidP="000A63CC">
      <w:pPr>
        <w:spacing w:beforeLines="0" w:before="0" w:afterLines="0" w:after="0"/>
        <w:ind w:firstLine="482"/>
        <w:jc w:val="both"/>
        <w:rPr>
          <w:rFonts w:ascii="宋体" w:hAnsi="宋体"/>
        </w:rPr>
      </w:pPr>
      <w:r w:rsidRPr="006568F5">
        <w:rPr>
          <w:rFonts w:ascii="宋体" w:hAnsi="宋体" w:hint="eastAsia"/>
        </w:rPr>
        <w:t>经过不断地发展，截止</w:t>
      </w:r>
      <w:r w:rsidR="00C83996" w:rsidRPr="006568F5">
        <w:rPr>
          <w:rFonts w:ascii="宋体" w:hAnsi="宋体" w:hint="eastAsia"/>
        </w:rPr>
        <w:t>目前，A银行的中间业务已</w:t>
      </w:r>
      <w:r w:rsidRPr="006568F5">
        <w:rPr>
          <w:rFonts w:ascii="宋体" w:hAnsi="宋体" w:hint="eastAsia"/>
        </w:rPr>
        <w:t>开展了2</w:t>
      </w:r>
      <w:r w:rsidR="00C83996" w:rsidRPr="006568F5">
        <w:rPr>
          <w:rFonts w:ascii="宋体" w:hAnsi="宋体" w:hint="eastAsia"/>
        </w:rPr>
        <w:t>00多种类型，</w:t>
      </w:r>
      <w:r w:rsidRPr="006568F5">
        <w:rPr>
          <w:rFonts w:ascii="宋体" w:hAnsi="宋体" w:hint="eastAsia"/>
        </w:rPr>
        <w:t>但是不同的类型也存在着不同的差异。但是仔细研究发现，虽然各项业务之间差异很大，但其实每项业务之间仍然存在着许多的共同成本，而且</w:t>
      </w:r>
      <w:proofErr w:type="gramStart"/>
      <w:r w:rsidRPr="006568F5">
        <w:rPr>
          <w:rFonts w:ascii="宋体" w:hAnsi="宋体" w:hint="eastAsia"/>
        </w:rPr>
        <w:t>占比较</w:t>
      </w:r>
      <w:proofErr w:type="gramEnd"/>
      <w:r w:rsidRPr="006568F5">
        <w:rPr>
          <w:rFonts w:ascii="宋体" w:hAnsi="宋体" w:hint="eastAsia"/>
        </w:rPr>
        <w:t>大。利用传统的成本核算方法是很难将共同成本分摊到各个业务中去。因此，如果A银行能够将作业成本法应用到成本核算当中去，那么就能对共同成本在一定程度上进行有效的分摊。</w:t>
      </w:r>
    </w:p>
    <w:p w14:paraId="559555BA" w14:textId="602D5C82" w:rsidR="00477E58" w:rsidRPr="006568F5" w:rsidRDefault="003731B5" w:rsidP="000A63CC">
      <w:pPr>
        <w:spacing w:beforeLines="0" w:before="0" w:afterLines="0" w:after="0"/>
        <w:ind w:firstLine="482"/>
        <w:jc w:val="both"/>
        <w:rPr>
          <w:rFonts w:ascii="宋体" w:hAnsi="宋体"/>
        </w:rPr>
      </w:pPr>
      <w:r w:rsidRPr="006568F5">
        <w:rPr>
          <w:rFonts w:ascii="宋体" w:hAnsi="宋体" w:hint="eastAsia"/>
        </w:rPr>
        <w:t>作业成本法一开始流行与制造业，因为制造业的作业规范又统一，而且共同成本占比也比较大。所以运用作业成本法就能对每个商品的成本进行有效计算。但其实随着银行业的发展，银行的各项业务与流程也越来越规范，各家银行也逐渐有了一整套系统、完整的标准。也就是说，商业银行也能和制造业一样，利用作业成本法在成本管理上更优化。</w:t>
      </w:r>
    </w:p>
    <w:p w14:paraId="5D06A306" w14:textId="11FD4BAD" w:rsidR="00477E58" w:rsidRPr="006568F5" w:rsidRDefault="00C83996" w:rsidP="000A63CC">
      <w:pPr>
        <w:spacing w:beforeLines="0" w:before="0" w:afterLines="0" w:after="0"/>
        <w:ind w:firstLine="482"/>
        <w:jc w:val="both"/>
        <w:rPr>
          <w:rFonts w:ascii="宋体" w:hAnsi="宋体"/>
        </w:rPr>
      </w:pPr>
      <w:r w:rsidRPr="006568F5">
        <w:rPr>
          <w:rFonts w:ascii="宋体" w:hAnsi="宋体" w:hint="eastAsia"/>
        </w:rPr>
        <w:t>大量研究表明，A银行的中间业务也具有应用作业成本法的核心条件：首先是产品，流程和客户。多样无法准确追踪每种产品的间接成本；最后，所花费的间接成本不一定与每种产品和客户都具有一定的比例关系。作业成本法适用于具有大量共同成本的公司。通过选择资源动因和活动动因，基于活动的作业成本法可以合理地分配具有共同成本的产品。通过调查，我们发现A银行中间业务的共同成本项目</w:t>
      </w:r>
      <w:r w:rsidR="003731B5" w:rsidRPr="006568F5">
        <w:rPr>
          <w:rFonts w:ascii="宋体" w:hAnsi="宋体" w:hint="eastAsia"/>
        </w:rPr>
        <w:t>占比达到6</w:t>
      </w:r>
      <w:r w:rsidR="003731B5" w:rsidRPr="006568F5">
        <w:rPr>
          <w:rFonts w:ascii="宋体" w:hAnsi="宋体"/>
        </w:rPr>
        <w:t>2</w:t>
      </w:r>
      <w:r w:rsidR="003731B5" w:rsidRPr="006568F5">
        <w:rPr>
          <w:rFonts w:ascii="宋体" w:hAnsi="宋体" w:hint="eastAsia"/>
        </w:rPr>
        <w:t>%</w:t>
      </w:r>
      <w:r w:rsidRPr="006568F5">
        <w:rPr>
          <w:rFonts w:ascii="宋体" w:hAnsi="宋体" w:hint="eastAsia"/>
        </w:rPr>
        <w:t>。</w:t>
      </w:r>
      <w:r w:rsidR="00797F8A" w:rsidRPr="006568F5">
        <w:rPr>
          <w:rFonts w:ascii="宋体" w:hAnsi="宋体" w:hint="eastAsia"/>
        </w:rPr>
        <w:t>在这种比例下，</w:t>
      </w:r>
      <w:r w:rsidRPr="006568F5">
        <w:rPr>
          <w:rFonts w:ascii="宋体" w:hAnsi="宋体" w:hint="eastAsia"/>
        </w:rPr>
        <w:t>合理分配共同成本变得</w:t>
      </w:r>
      <w:r w:rsidR="00797F8A" w:rsidRPr="006568F5">
        <w:rPr>
          <w:rFonts w:ascii="宋体" w:hAnsi="宋体" w:hint="eastAsia"/>
        </w:rPr>
        <w:t>越来越</w:t>
      </w:r>
      <w:r w:rsidRPr="006568F5">
        <w:rPr>
          <w:rFonts w:ascii="宋体" w:hAnsi="宋体" w:hint="eastAsia"/>
        </w:rPr>
        <w:t>重要。A银行多年来</w:t>
      </w:r>
      <w:r w:rsidR="00797F8A" w:rsidRPr="006568F5">
        <w:rPr>
          <w:rFonts w:ascii="宋体" w:hAnsi="宋体" w:hint="eastAsia"/>
        </w:rPr>
        <w:t>一直采用的都是传统的成本核算方法，在对</w:t>
      </w:r>
      <w:r w:rsidRPr="006568F5">
        <w:rPr>
          <w:rFonts w:ascii="宋体" w:hAnsi="宋体" w:hint="eastAsia"/>
        </w:rPr>
        <w:t>中间业务的成本</w:t>
      </w:r>
      <w:r w:rsidR="00797F8A" w:rsidRPr="006568F5">
        <w:rPr>
          <w:rFonts w:ascii="宋体" w:hAnsi="宋体" w:hint="eastAsia"/>
        </w:rPr>
        <w:t>进行核算</w:t>
      </w:r>
      <w:r w:rsidRPr="006568F5">
        <w:rPr>
          <w:rFonts w:ascii="宋体" w:hAnsi="宋体" w:hint="eastAsia"/>
        </w:rPr>
        <w:t>时，</w:t>
      </w:r>
      <w:r w:rsidR="00797F8A" w:rsidRPr="006568F5">
        <w:rPr>
          <w:rFonts w:ascii="宋体" w:hAnsi="宋体" w:hint="eastAsia"/>
        </w:rPr>
        <w:t>或多或少总是会有一部分</w:t>
      </w:r>
      <w:r w:rsidRPr="006568F5">
        <w:rPr>
          <w:rFonts w:ascii="宋体" w:hAnsi="宋体" w:hint="eastAsia"/>
        </w:rPr>
        <w:t>产品或服务的成本</w:t>
      </w:r>
      <w:r w:rsidR="00797F8A" w:rsidRPr="006568F5">
        <w:rPr>
          <w:rFonts w:ascii="宋体" w:hAnsi="宋体" w:hint="eastAsia"/>
        </w:rPr>
        <w:t>被错误估算</w:t>
      </w:r>
      <w:r w:rsidRPr="006568F5">
        <w:rPr>
          <w:rFonts w:ascii="宋体" w:hAnsi="宋体" w:hint="eastAsia"/>
        </w:rPr>
        <w:t>，</w:t>
      </w:r>
      <w:r w:rsidR="00797F8A" w:rsidRPr="006568F5">
        <w:rPr>
          <w:rFonts w:ascii="宋体" w:hAnsi="宋体" w:hint="eastAsia"/>
        </w:rPr>
        <w:t>因此A银行十分有必要利用作业成本法进行成本核算。</w:t>
      </w:r>
    </w:p>
    <w:p w14:paraId="62A910F1" w14:textId="77777777" w:rsidR="00477E58" w:rsidRDefault="00C83996" w:rsidP="004A11D4">
      <w:pPr>
        <w:pStyle w:val="3"/>
        <w:spacing w:before="156" w:after="156"/>
        <w:ind w:firstLine="420"/>
      </w:pPr>
      <w:bookmarkStart w:id="50" w:name="_Toc37699003"/>
      <w:r>
        <w:rPr>
          <w:rFonts w:hint="eastAsia"/>
        </w:rPr>
        <w:t>二、具有较为成熟的应用经</w:t>
      </w:r>
      <w:r w:rsidRPr="00797F8A">
        <w:rPr>
          <w:rFonts w:hint="eastAsia"/>
        </w:rPr>
        <w:t>验可以借鉴</w:t>
      </w:r>
      <w:bookmarkEnd w:id="50"/>
    </w:p>
    <w:p w14:paraId="2A3ADFE8" w14:textId="48EAB4D2" w:rsidR="00797F8A" w:rsidRPr="00867C84" w:rsidRDefault="00C83996" w:rsidP="000A63CC">
      <w:pPr>
        <w:spacing w:beforeLines="0" w:before="0" w:afterLines="0" w:after="0"/>
        <w:ind w:firstLine="482"/>
        <w:jc w:val="both"/>
        <w:rPr>
          <w:rFonts w:ascii="宋体" w:hAnsi="宋体"/>
        </w:rPr>
      </w:pPr>
      <w:r w:rsidRPr="00867C84">
        <w:rPr>
          <w:rFonts w:ascii="宋体" w:hAnsi="宋体" w:hint="eastAsia"/>
        </w:rPr>
        <w:t>实际上，自</w:t>
      </w:r>
      <w:proofErr w:type="gramStart"/>
      <w:r w:rsidRPr="00867C84">
        <w:rPr>
          <w:rFonts w:ascii="宋体" w:hAnsi="宋体" w:hint="eastAsia"/>
        </w:rPr>
        <w:t>19</w:t>
      </w:r>
      <w:proofErr w:type="gramEnd"/>
      <w:r w:rsidRPr="00867C84">
        <w:rPr>
          <w:rFonts w:ascii="宋体" w:hAnsi="宋体" w:hint="eastAsia"/>
        </w:rPr>
        <w:t>年代</w:t>
      </w:r>
      <w:r w:rsidR="00797F8A" w:rsidRPr="00867C84">
        <w:rPr>
          <w:rFonts w:ascii="宋体" w:hAnsi="宋体" w:hint="eastAsia"/>
        </w:rPr>
        <w:t>末</w:t>
      </w:r>
      <w:r w:rsidRPr="00867C84">
        <w:rPr>
          <w:rFonts w:ascii="宋体" w:hAnsi="宋体" w:hint="eastAsia"/>
        </w:rPr>
        <w:t>以来，</w:t>
      </w:r>
      <w:r w:rsidR="00797F8A" w:rsidRPr="00867C84">
        <w:rPr>
          <w:rFonts w:ascii="宋体" w:hAnsi="宋体" w:hint="eastAsia"/>
        </w:rPr>
        <w:t>国外特别是西方的</w:t>
      </w:r>
      <w:r w:rsidRPr="00867C84">
        <w:rPr>
          <w:rFonts w:ascii="宋体" w:hAnsi="宋体" w:hint="eastAsia"/>
        </w:rPr>
        <w:t>国家在相关领域获得了</w:t>
      </w:r>
      <w:r w:rsidR="00797F8A" w:rsidRPr="00867C84">
        <w:rPr>
          <w:rFonts w:ascii="宋体" w:hAnsi="宋体" w:hint="eastAsia"/>
        </w:rPr>
        <w:t>较多且成熟</w:t>
      </w:r>
      <w:r w:rsidRPr="00867C84">
        <w:rPr>
          <w:rFonts w:ascii="宋体" w:hAnsi="宋体" w:hint="eastAsia"/>
        </w:rPr>
        <w:t>的应用。这些方法还获得了非常</w:t>
      </w:r>
      <w:r w:rsidR="00797F8A" w:rsidRPr="00867C84">
        <w:rPr>
          <w:rFonts w:ascii="宋体" w:hAnsi="宋体" w:hint="eastAsia"/>
        </w:rPr>
        <w:t>银行甚至金融机构的借鉴</w:t>
      </w:r>
      <w:r w:rsidRPr="00867C84">
        <w:rPr>
          <w:rFonts w:ascii="宋体" w:hAnsi="宋体" w:hint="eastAsia"/>
        </w:rPr>
        <w:t>等。经调查，1994</w:t>
      </w:r>
      <w:r w:rsidRPr="00867C84">
        <w:rPr>
          <w:rFonts w:ascii="宋体" w:hAnsi="宋体" w:hint="eastAsia"/>
        </w:rPr>
        <w:lastRenderedPageBreak/>
        <w:t>年，在英国的60家大型银行中，</w:t>
      </w:r>
      <w:r w:rsidR="00797F8A" w:rsidRPr="00867C84">
        <w:rPr>
          <w:rFonts w:ascii="宋体" w:hAnsi="宋体" w:hint="eastAsia"/>
        </w:rPr>
        <w:t>采用作业成本法的银行数量就达到了</w:t>
      </w:r>
      <w:r w:rsidRPr="00867C84">
        <w:rPr>
          <w:rFonts w:ascii="宋体" w:hAnsi="宋体" w:hint="eastAsia"/>
        </w:rPr>
        <w:t>17家，</w:t>
      </w:r>
      <w:r w:rsidR="00797F8A" w:rsidRPr="00867C84">
        <w:rPr>
          <w:rFonts w:ascii="宋体" w:hAnsi="宋体" w:hint="eastAsia"/>
        </w:rPr>
        <w:t xml:space="preserve">这些银行通过作业成本法对自己的各项中间业务进行成本核算与分析，从而降低自己的成本以及定价。两年后，又有调查显示，美国40家大型银行公司中有36家正在使用或对这种方法感到满意，并且有继续使用这种方法的趋势。在调查了大多数银行之后，不仅在国外，甚至在香港特别行政区，也发现大约9%的银行已经在逐渐采用这种方法。 </w:t>
      </w:r>
    </w:p>
    <w:p w14:paraId="7BC34EF7" w14:textId="12E068E1" w:rsidR="00477E58" w:rsidRPr="00867C84" w:rsidRDefault="00797F8A" w:rsidP="000A63CC">
      <w:pPr>
        <w:spacing w:beforeLines="0" w:before="0" w:afterLines="0" w:after="0"/>
        <w:ind w:firstLine="482"/>
        <w:jc w:val="both"/>
        <w:rPr>
          <w:rFonts w:ascii="宋体" w:hAnsi="宋体"/>
        </w:rPr>
      </w:pPr>
      <w:r w:rsidRPr="00867C84">
        <w:rPr>
          <w:rFonts w:ascii="宋体" w:hAnsi="宋体" w:hint="eastAsia"/>
        </w:rPr>
        <w:t>据调查研究</w:t>
      </w:r>
      <w:r w:rsidR="00C83996" w:rsidRPr="00867C84">
        <w:rPr>
          <w:rFonts w:ascii="宋体" w:hAnsi="宋体" w:hint="eastAsia"/>
        </w:rPr>
        <w:t>，</w:t>
      </w:r>
      <w:r w:rsidRPr="00867C84">
        <w:rPr>
          <w:rFonts w:ascii="宋体" w:hAnsi="宋体" w:hint="eastAsia"/>
        </w:rPr>
        <w:t>我们找出来一些具有代表性的大型银行及</w:t>
      </w:r>
      <w:r w:rsidR="00C83996" w:rsidRPr="00867C84">
        <w:rPr>
          <w:rFonts w:ascii="宋体" w:hAnsi="宋体" w:hint="eastAsia"/>
        </w:rPr>
        <w:t>金融机构已采用作业成本法：</w:t>
      </w:r>
      <w:r w:rsidR="003C695F" w:rsidRPr="00867C84">
        <w:rPr>
          <w:rFonts w:ascii="宋体" w:hAnsi="宋体" w:hint="eastAsia"/>
        </w:rPr>
        <w:t>比较典型的就是花旗银行、英国合作银行、白金银行，新加坡开发银行，英国合作银行，帕克银行，南非标准银行（主要是为了确定具有竞争力的价格）还有香港的汇丰银行。金融公司包括ATB金融服务公司，PNC金融服务集团，香港信用担保公司（ECIC）（目的是优化业务流程）。但是大家的目的都是</w:t>
      </w:r>
      <w:r w:rsidR="00C83996" w:rsidRPr="00867C84">
        <w:rPr>
          <w:rFonts w:ascii="宋体" w:hAnsi="宋体" w:hint="eastAsia"/>
        </w:rPr>
        <w:t>以满足客户的最大需求</w:t>
      </w:r>
      <w:r w:rsidR="003C695F" w:rsidRPr="00867C84">
        <w:rPr>
          <w:rFonts w:ascii="宋体" w:hAnsi="宋体" w:hint="eastAsia"/>
        </w:rPr>
        <w:t>、寻求利润最大化为基础</w:t>
      </w:r>
      <w:r w:rsidR="00C83996" w:rsidRPr="00867C84">
        <w:rPr>
          <w:rFonts w:ascii="宋体" w:hAnsi="宋体" w:hint="eastAsia"/>
        </w:rPr>
        <w:t>。在试用作业成本法期间，银行A可以改善和优化其内部管理结构和相关系统，从而在绩效上取得更大的进步，并获得一些管理经验。经验和管理方法都值得A银行在中间业务成本管理中学习和借鉴。</w:t>
      </w:r>
    </w:p>
    <w:p w14:paraId="0EB95CDC" w14:textId="77777777" w:rsidR="00477E58" w:rsidRDefault="00C83996" w:rsidP="003F1704">
      <w:pPr>
        <w:pStyle w:val="3"/>
        <w:spacing w:before="156" w:after="156"/>
        <w:ind w:firstLine="420"/>
      </w:pPr>
      <w:bookmarkStart w:id="51" w:name="_Toc37699004"/>
      <w:r>
        <w:rPr>
          <w:rFonts w:hint="eastAsia"/>
        </w:rPr>
        <w:t>三、技术工具及方法发展较为成熟</w:t>
      </w:r>
      <w:bookmarkEnd w:id="51"/>
    </w:p>
    <w:p w14:paraId="10BFFE50" w14:textId="78B6838F" w:rsidR="003C695F" w:rsidRPr="00867C84" w:rsidRDefault="00C83996" w:rsidP="000A63CC">
      <w:pPr>
        <w:spacing w:beforeLines="0" w:before="0" w:afterLines="0" w:after="0"/>
        <w:ind w:firstLine="482"/>
        <w:jc w:val="both"/>
        <w:rPr>
          <w:rFonts w:ascii="宋体" w:hAnsi="宋体"/>
        </w:rPr>
      </w:pPr>
      <w:r w:rsidRPr="00867C84">
        <w:rPr>
          <w:rFonts w:ascii="宋体" w:hAnsi="宋体" w:hint="eastAsia"/>
        </w:rPr>
        <w:t>尽管作业成本法</w:t>
      </w:r>
      <w:r w:rsidR="003C695F" w:rsidRPr="00867C84">
        <w:rPr>
          <w:rFonts w:ascii="宋体" w:hAnsi="宋体" w:hint="eastAsia"/>
        </w:rPr>
        <w:t>的作用不容小觑</w:t>
      </w:r>
      <w:r w:rsidRPr="00867C84">
        <w:rPr>
          <w:rFonts w:ascii="宋体" w:hAnsi="宋体" w:hint="eastAsia"/>
        </w:rPr>
        <w:t>，</w:t>
      </w:r>
      <w:r w:rsidR="003C695F" w:rsidRPr="00867C84">
        <w:rPr>
          <w:rFonts w:ascii="宋体" w:hAnsi="宋体" w:hint="eastAsia"/>
        </w:rPr>
        <w:t>但实施起来具有一定的困难，不仅对企业的规模、信息系统具有一定的要求，而且还对操作人员的专业素养要求非常高，这样才能确保其能够正常顺利的进行框架的制定,其所需的资源和信息能够顺畅的收集。</w:t>
      </w:r>
    </w:p>
    <w:p w14:paraId="46D85DCE" w14:textId="77777777" w:rsidR="00477E58" w:rsidRDefault="00C83996" w:rsidP="000A63CC">
      <w:pPr>
        <w:spacing w:beforeLines="0" w:before="0" w:afterLines="0" w:after="0"/>
        <w:ind w:firstLine="482"/>
        <w:jc w:val="both"/>
        <w:rPr>
          <w:rFonts w:ascii="宋体" w:hAnsi="宋体"/>
        </w:rPr>
      </w:pPr>
      <w:r w:rsidRPr="00867C84">
        <w:rPr>
          <w:rFonts w:ascii="宋体" w:hAnsi="宋体" w:hint="eastAsia"/>
        </w:rPr>
        <w:t>根据有效数据，</w:t>
      </w:r>
      <w:r w:rsidR="003C695F" w:rsidRPr="00867C84">
        <w:rPr>
          <w:rFonts w:ascii="宋体" w:hAnsi="宋体" w:hint="eastAsia"/>
        </w:rPr>
        <w:t xml:space="preserve"> </w:t>
      </w:r>
      <w:r w:rsidRPr="00867C84">
        <w:rPr>
          <w:rFonts w:ascii="宋体" w:hAnsi="宋体" w:hint="eastAsia"/>
        </w:rPr>
        <w:t>A银行的IT应用市场规模</w:t>
      </w:r>
      <w:r w:rsidR="00BB11E4" w:rsidRPr="00867C84">
        <w:rPr>
          <w:rFonts w:ascii="宋体" w:hAnsi="宋体" w:hint="eastAsia"/>
        </w:rPr>
        <w:t>不断扩大</w:t>
      </w:r>
      <w:r w:rsidRPr="00867C84">
        <w:rPr>
          <w:rFonts w:ascii="宋体" w:hAnsi="宋体" w:hint="eastAsia"/>
        </w:rPr>
        <w:t>增长。</w:t>
      </w:r>
      <w:r w:rsidR="00BB11E4" w:rsidRPr="00867C84">
        <w:rPr>
          <w:rFonts w:ascii="宋体" w:hAnsi="宋体" w:hint="eastAsia"/>
        </w:rPr>
        <w:t>对于</w:t>
      </w:r>
      <w:proofErr w:type="gramStart"/>
      <w:r w:rsidRPr="00867C84">
        <w:rPr>
          <w:rFonts w:ascii="宋体" w:hAnsi="宋体" w:hint="eastAsia"/>
        </w:rPr>
        <w:t>于</w:t>
      </w:r>
      <w:proofErr w:type="gramEnd"/>
      <w:r w:rsidRPr="00867C84">
        <w:rPr>
          <w:rFonts w:ascii="宋体" w:hAnsi="宋体" w:hint="eastAsia"/>
        </w:rPr>
        <w:t>信息网络系统和交易系统</w:t>
      </w:r>
      <w:r w:rsidR="00BB11E4" w:rsidRPr="00867C84">
        <w:rPr>
          <w:rFonts w:ascii="宋体" w:hAnsi="宋体" w:hint="eastAsia"/>
        </w:rPr>
        <w:t>的资金投入也越来越多</w:t>
      </w:r>
      <w:r w:rsidRPr="00867C84">
        <w:rPr>
          <w:rFonts w:ascii="宋体" w:hAnsi="宋体" w:hint="eastAsia"/>
        </w:rPr>
        <w:t>。在数据处理和会计系统中，资本投资的年增长率也在增加。目前，A银行已初步满足使用作业成本法的要求，其管理系统和会计系统较为完备，可以满足作业成本</w:t>
      </w:r>
      <w:proofErr w:type="gramStart"/>
      <w:r w:rsidRPr="00867C84">
        <w:rPr>
          <w:rFonts w:ascii="宋体" w:hAnsi="宋体" w:hint="eastAsia"/>
        </w:rPr>
        <w:t>法数据</w:t>
      </w:r>
      <w:proofErr w:type="gramEnd"/>
      <w:r w:rsidRPr="00867C84">
        <w:rPr>
          <w:rFonts w:ascii="宋体" w:hAnsi="宋体" w:hint="eastAsia"/>
        </w:rPr>
        <w:t>收集的要求。</w:t>
      </w:r>
    </w:p>
    <w:p w14:paraId="2EF9818C" w14:textId="1EB927B1" w:rsidR="00D31CF8" w:rsidRPr="00D31CF8" w:rsidRDefault="00D31CF8" w:rsidP="00D31CF8">
      <w:pPr>
        <w:pStyle w:val="3"/>
        <w:spacing w:before="156" w:after="156"/>
        <w:ind w:firstLine="420"/>
        <w:rPr>
          <w:highlight w:val="yellow"/>
        </w:rPr>
      </w:pPr>
      <w:r w:rsidRPr="00D31CF8">
        <w:rPr>
          <w:rFonts w:hint="eastAsia"/>
          <w:highlight w:val="yellow"/>
        </w:rPr>
        <w:t>三、商业银行运用作业成本法可能面临的问题</w:t>
      </w:r>
    </w:p>
    <w:p w14:paraId="3C06BE59" w14:textId="77777777" w:rsidR="00D31CF8" w:rsidRPr="00D31CF8" w:rsidRDefault="00D31CF8" w:rsidP="00D31CF8">
      <w:pPr>
        <w:spacing w:beforeLines="0" w:before="0" w:afterLines="0" w:after="0"/>
        <w:ind w:firstLine="482"/>
        <w:jc w:val="both"/>
        <w:rPr>
          <w:rFonts w:ascii="宋体" w:hAnsi="宋体"/>
          <w:highlight w:val="yellow"/>
        </w:rPr>
      </w:pPr>
      <w:bookmarkStart w:id="52" w:name="_Toc37699005"/>
      <w:r w:rsidRPr="00D31CF8">
        <w:rPr>
          <w:rFonts w:ascii="宋体" w:hAnsi="宋体" w:hint="eastAsia"/>
          <w:highlight w:val="yellow"/>
        </w:rPr>
        <w:t>首先，由于目前银行会计核算人员在过去的工作中已经对传统的会计核算方法十分习惯与适应，因此在转换上可能需要一定的时间与成本。</w:t>
      </w:r>
    </w:p>
    <w:p w14:paraId="69C12A68" w14:textId="77777777" w:rsidR="00D31CF8" w:rsidRPr="00D31CF8" w:rsidRDefault="00D31CF8" w:rsidP="00D31CF8">
      <w:pPr>
        <w:spacing w:beforeLines="0" w:before="0" w:afterLines="0" w:after="0"/>
        <w:ind w:firstLine="482"/>
        <w:jc w:val="both"/>
        <w:rPr>
          <w:rFonts w:ascii="宋体" w:hAnsi="宋体"/>
          <w:highlight w:val="yellow"/>
        </w:rPr>
      </w:pPr>
      <w:r w:rsidRPr="00D31CF8">
        <w:rPr>
          <w:rFonts w:ascii="宋体" w:hAnsi="宋体" w:hint="eastAsia"/>
          <w:highlight w:val="yellow"/>
        </w:rPr>
        <w:lastRenderedPageBreak/>
        <w:t>其次，目前现有的成本核算模式下，各个流程及系统都已经进行地十分顺畅，如果要改变成本核算方式的话，就需要对目前的信息成本管理系统进行改进。</w:t>
      </w:r>
    </w:p>
    <w:p w14:paraId="3284BBF6" w14:textId="77777777" w:rsidR="00D31CF8" w:rsidRPr="004A11D4" w:rsidRDefault="00D31CF8" w:rsidP="00D31CF8">
      <w:pPr>
        <w:spacing w:beforeLines="0" w:before="0" w:afterLines="0" w:after="0"/>
        <w:ind w:firstLine="482"/>
        <w:jc w:val="both"/>
        <w:rPr>
          <w:rFonts w:ascii="宋体" w:hAnsi="宋体"/>
        </w:rPr>
      </w:pPr>
      <w:r w:rsidRPr="00D31CF8">
        <w:rPr>
          <w:rFonts w:ascii="宋体" w:hAnsi="宋体" w:hint="eastAsia"/>
          <w:highlight w:val="yellow"/>
        </w:rPr>
        <w:t>虽然以上两个方面在解决的过程中可能会遇到许多困难，但是只有解决了这些问题，才能让作业成本法更好地运用到商业银行的成本核算中去，发挥更大的效益。</w:t>
      </w:r>
    </w:p>
    <w:p w14:paraId="1F38C11C" w14:textId="1D13220C" w:rsidR="00477E58" w:rsidRPr="00FB3AE3" w:rsidRDefault="00C83996" w:rsidP="004A11D4">
      <w:pPr>
        <w:pStyle w:val="1"/>
        <w:spacing w:before="156" w:after="156"/>
        <w:rPr>
          <w:rFonts w:ascii="黑体" w:hAnsi="黑体"/>
        </w:rPr>
      </w:pPr>
      <w:r w:rsidRPr="00FB3AE3">
        <w:rPr>
          <w:rFonts w:ascii="黑体" w:hAnsi="黑体" w:hint="eastAsia"/>
        </w:rPr>
        <w:t>第五章</w:t>
      </w:r>
      <w:r w:rsidR="00867C84" w:rsidRPr="00FB3AE3">
        <w:rPr>
          <w:rFonts w:ascii="黑体" w:hAnsi="黑体" w:hint="eastAsia"/>
        </w:rPr>
        <w:t xml:space="preserve"> </w:t>
      </w:r>
      <w:r w:rsidRPr="00FB3AE3">
        <w:rPr>
          <w:rFonts w:ascii="黑体" w:hAnsi="黑体"/>
        </w:rPr>
        <w:t>A</w:t>
      </w:r>
      <w:r w:rsidRPr="00FB3AE3">
        <w:rPr>
          <w:rFonts w:ascii="黑体" w:hAnsi="黑体" w:hint="eastAsia"/>
        </w:rPr>
        <w:t>银行应用作业成本法进行中间业务成本核算的方案设计</w:t>
      </w:r>
      <w:bookmarkEnd w:id="52"/>
    </w:p>
    <w:p w14:paraId="5F55135B" w14:textId="7E6F7699" w:rsidR="00477E58" w:rsidRPr="00BB11E4" w:rsidRDefault="00C83996" w:rsidP="004A11D4">
      <w:pPr>
        <w:pStyle w:val="2"/>
        <w:spacing w:before="156" w:after="156"/>
        <w:jc w:val="center"/>
      </w:pPr>
      <w:bookmarkStart w:id="53" w:name="_Toc37699006"/>
      <w:r w:rsidRPr="00BB11E4">
        <w:rPr>
          <w:rFonts w:hint="eastAsia"/>
        </w:rPr>
        <w:t>第一节</w:t>
      </w:r>
      <w:r w:rsidR="00867C84">
        <w:rPr>
          <w:rFonts w:hint="eastAsia"/>
        </w:rPr>
        <w:t xml:space="preserve"> </w:t>
      </w:r>
      <w:r w:rsidRPr="00BB11E4">
        <w:rPr>
          <w:rFonts w:hint="eastAsia"/>
        </w:rPr>
        <w:t>作业成本法的应用原则</w:t>
      </w:r>
      <w:bookmarkEnd w:id="53"/>
    </w:p>
    <w:p w14:paraId="5DD46F23" w14:textId="77777777" w:rsidR="00477E58" w:rsidRPr="00BB11E4" w:rsidRDefault="00C83996" w:rsidP="00F64300">
      <w:pPr>
        <w:pStyle w:val="3"/>
        <w:spacing w:beforeLines="0" w:afterLines="0" w:line="240" w:lineRule="auto"/>
        <w:ind w:firstLine="420"/>
      </w:pPr>
      <w:bookmarkStart w:id="54" w:name="_Toc37699007"/>
      <w:r w:rsidRPr="00BB11E4">
        <w:rPr>
          <w:rFonts w:hint="eastAsia"/>
        </w:rPr>
        <w:t>一、成本效益原则</w:t>
      </w:r>
      <w:bookmarkEnd w:id="54"/>
    </w:p>
    <w:p w14:paraId="0BDE1F33" w14:textId="53B43617" w:rsidR="0083592E" w:rsidRPr="004A11D4" w:rsidRDefault="0083592E" w:rsidP="00F64300">
      <w:pPr>
        <w:spacing w:beforeLines="0" w:before="0" w:afterLines="0" w:after="0"/>
        <w:ind w:firstLine="482"/>
        <w:jc w:val="both"/>
        <w:rPr>
          <w:rFonts w:ascii="宋体" w:hAnsi="宋体"/>
        </w:rPr>
      </w:pPr>
      <w:r w:rsidRPr="004A11D4">
        <w:rPr>
          <w:rFonts w:ascii="宋体" w:hAnsi="宋体" w:hint="eastAsia"/>
        </w:rPr>
        <w:t>一般情况下，当我们判断一个业务是否可行的实收，首先第一个需要考虑的是实施这项业务所将要耗费的成本，以及这项业务能给银行带来多少收益。</w:t>
      </w:r>
      <w:r w:rsidR="00011A20" w:rsidRPr="004A11D4">
        <w:rPr>
          <w:rFonts w:ascii="宋体" w:hAnsi="宋体" w:hint="eastAsia"/>
        </w:rPr>
        <w:t>最后将成本与收益进行对比，如果收益能够覆盖所耗费的成本，我们就认为这个业务具备可行性。这个流程就是基于成本效益原则去判断一项业务可行性的方法。所以如果能够提高数据的准确性，相应地也就能使管理层在决策的制定上能够更准确，对银行也能获取更大的收益。</w:t>
      </w:r>
    </w:p>
    <w:p w14:paraId="68E97A3D" w14:textId="285B2C7E" w:rsidR="00011A20" w:rsidRPr="004A11D4" w:rsidRDefault="00011A20" w:rsidP="00F64300">
      <w:pPr>
        <w:spacing w:beforeLines="0" w:before="0" w:afterLines="0" w:after="0"/>
        <w:ind w:firstLine="482"/>
        <w:jc w:val="both"/>
        <w:rPr>
          <w:rFonts w:ascii="宋体" w:hAnsi="宋体"/>
        </w:rPr>
      </w:pPr>
      <w:r w:rsidRPr="004A11D4">
        <w:rPr>
          <w:rFonts w:ascii="宋体" w:hAnsi="宋体" w:hint="eastAsia"/>
        </w:rPr>
        <w:t>通过对作业成本法的理论分析，我们可以得知，如果实施作业成本法的时候，涉及的范围越广，作业、作业动因、成本动因在划分上就能更加详细。因此，为</w:t>
      </w:r>
      <w:r w:rsidR="00F07582" w:rsidRPr="004A11D4">
        <w:rPr>
          <w:rFonts w:ascii="宋体" w:hAnsi="宋体" w:hint="eastAsia"/>
        </w:rPr>
        <w:t>使</w:t>
      </w:r>
      <w:r w:rsidRPr="004A11D4">
        <w:rPr>
          <w:rFonts w:ascii="宋体" w:hAnsi="宋体" w:hint="eastAsia"/>
        </w:rPr>
        <w:t>作业成本法</w:t>
      </w:r>
      <w:r w:rsidR="00F07582" w:rsidRPr="004A11D4">
        <w:rPr>
          <w:rFonts w:ascii="宋体" w:hAnsi="宋体" w:hint="eastAsia"/>
        </w:rPr>
        <w:t>的</w:t>
      </w:r>
      <w:r w:rsidRPr="004A11D4">
        <w:rPr>
          <w:rFonts w:ascii="宋体" w:hAnsi="宋体" w:hint="eastAsia"/>
        </w:rPr>
        <w:t>实施更有效</w:t>
      </w:r>
      <w:r w:rsidR="00F07582" w:rsidRPr="004A11D4">
        <w:rPr>
          <w:rFonts w:ascii="宋体" w:hAnsi="宋体" w:hint="eastAsia"/>
        </w:rPr>
        <w:t>，我们必须在所能达的范围内收集更多各式各样的数据，要想数据更为准确，那就要求银行在这方面付出一定的精力，做出大量的工作。这样就会导致银行，相比传统成本核算方法，可能要增加更多的工作量以及在数据收集与整理上付出更多的成本。所以作业成本法虽然能够给企业带来一定效益，但是实施初期，也会为银行带来一定的损益。</w:t>
      </w:r>
    </w:p>
    <w:p w14:paraId="7B1D9AA1" w14:textId="0CDF3A79" w:rsidR="00F07582" w:rsidRPr="004A11D4" w:rsidRDefault="00F07582" w:rsidP="00F64300">
      <w:pPr>
        <w:spacing w:beforeLines="0" w:before="0" w:afterLines="0" w:after="0"/>
        <w:ind w:firstLine="482"/>
        <w:jc w:val="both"/>
        <w:rPr>
          <w:rFonts w:ascii="宋体" w:hAnsi="宋体"/>
        </w:rPr>
      </w:pPr>
      <w:r w:rsidRPr="004A11D4">
        <w:rPr>
          <w:rFonts w:ascii="宋体" w:hAnsi="宋体" w:hint="eastAsia"/>
        </w:rPr>
        <w:t>A银行的中间业务进行过程中会有形形色色的因素为其带来成本，有些是直接体现，而有些是间接成本。但是这些因素都被无差别的收集，那么也导致成本</w:t>
      </w:r>
      <w:r w:rsidR="00403CC1" w:rsidRPr="004A11D4">
        <w:rPr>
          <w:rFonts w:ascii="宋体" w:hAnsi="宋体" w:hint="eastAsia"/>
        </w:rPr>
        <w:t>的产生没有区别。而且如果在这种成本核算方式之下，银行的成本执行也将无法达到一定的准确性。甚至会带来更负面的效果从而增加不必要的成本。</w:t>
      </w:r>
    </w:p>
    <w:p w14:paraId="10E998F9" w14:textId="77777777" w:rsidR="00477E58" w:rsidRPr="00403CC1" w:rsidRDefault="00C83996" w:rsidP="00F64300">
      <w:pPr>
        <w:pStyle w:val="3"/>
        <w:spacing w:before="156" w:after="156"/>
        <w:ind w:firstLine="420"/>
      </w:pPr>
      <w:bookmarkStart w:id="55" w:name="_Toc37699008"/>
      <w:r w:rsidRPr="00403CC1">
        <w:rPr>
          <w:rFonts w:hint="eastAsia"/>
        </w:rPr>
        <w:lastRenderedPageBreak/>
        <w:t>二、保持与改进原则</w:t>
      </w:r>
      <w:bookmarkEnd w:id="55"/>
    </w:p>
    <w:p w14:paraId="6C9E4CA4" w14:textId="4690A801" w:rsidR="00477E58" w:rsidRPr="00F64300" w:rsidRDefault="00C83996" w:rsidP="00F64300">
      <w:pPr>
        <w:spacing w:beforeLines="0" w:before="0" w:afterLines="0" w:after="0"/>
        <w:ind w:firstLine="482"/>
        <w:jc w:val="both"/>
        <w:rPr>
          <w:rFonts w:ascii="宋体" w:hAnsi="宋体"/>
        </w:rPr>
      </w:pPr>
      <w:r w:rsidRPr="00F64300">
        <w:rPr>
          <w:rFonts w:ascii="宋体" w:hAnsi="宋体" w:hint="eastAsia"/>
        </w:rPr>
        <w:t>为了获得更准确和有效的</w:t>
      </w:r>
      <w:r w:rsidR="00403CC1" w:rsidRPr="00F64300">
        <w:rPr>
          <w:rFonts w:ascii="宋体" w:hAnsi="宋体" w:hint="eastAsia"/>
        </w:rPr>
        <w:t>业务成效</w:t>
      </w:r>
      <w:r w:rsidRPr="00F64300">
        <w:rPr>
          <w:rFonts w:ascii="宋体" w:hAnsi="宋体" w:hint="eastAsia"/>
        </w:rPr>
        <w:t xml:space="preserve">，应注意的是，在正常周期中，应实施维护和改进原则以实施基于活动的成本方法。 </w:t>
      </w:r>
    </w:p>
    <w:p w14:paraId="68892323" w14:textId="3EE5A7BA" w:rsidR="00403CC1" w:rsidRPr="00F64300" w:rsidRDefault="00403CC1" w:rsidP="00F64300">
      <w:pPr>
        <w:spacing w:beforeLines="0" w:before="0" w:afterLines="0" w:after="0"/>
        <w:ind w:firstLine="482"/>
        <w:jc w:val="both"/>
        <w:rPr>
          <w:rFonts w:ascii="宋体" w:hAnsi="宋体"/>
        </w:rPr>
      </w:pPr>
      <w:r w:rsidRPr="00F64300">
        <w:rPr>
          <w:rFonts w:ascii="宋体" w:hAnsi="宋体" w:hint="eastAsia"/>
        </w:rPr>
        <w:t>技术与时代共同往前走着，随着他们的发展，银行对作业成本法的要求也必然将越来越严格。运营周期的存在与轮换，也为发展需求产生巨大的变化，如果成本核算方法能够覆盖整个动态的业务过程，为企业的绩效提供帮助，那样才能真正发挥成本核算对于银行的意义。与时俱进的脚步是少不了技术的不断改变、进步、成型的。</w:t>
      </w:r>
    </w:p>
    <w:p w14:paraId="61F84C38" w14:textId="77777777" w:rsidR="00477E58" w:rsidRPr="00F64300" w:rsidRDefault="00C83996" w:rsidP="00F64300">
      <w:pPr>
        <w:spacing w:beforeLines="0" w:before="0" w:afterLines="0" w:after="0"/>
        <w:ind w:firstLine="482"/>
        <w:jc w:val="both"/>
        <w:rPr>
          <w:rFonts w:ascii="宋体" w:hAnsi="宋体"/>
        </w:rPr>
      </w:pPr>
      <w:r w:rsidRPr="00F64300">
        <w:rPr>
          <w:rFonts w:ascii="宋体" w:hAnsi="宋体" w:hint="eastAsia"/>
        </w:rPr>
        <w:t>例如，在作业成本法下，当银行A向客户发起新业务或升级与客户签约的业务时，它还需要升级与这些新更改相对应的各种类型的数据库。统计标准等原始数据已更新，以确保成本信息的准确性。</w:t>
      </w:r>
    </w:p>
    <w:p w14:paraId="0E0F79E0" w14:textId="77777777" w:rsidR="003D7CFE" w:rsidRDefault="00C83996" w:rsidP="003D7CFE">
      <w:pPr>
        <w:pStyle w:val="3"/>
        <w:spacing w:before="156" w:after="156"/>
      </w:pPr>
      <w:bookmarkStart w:id="56" w:name="_Toc37699009"/>
      <w:bookmarkStart w:id="57" w:name="_Hlk36973015"/>
      <w:r>
        <w:rPr>
          <w:rFonts w:hint="eastAsia"/>
        </w:rPr>
        <w:t>三</w:t>
      </w:r>
      <w:r w:rsidRPr="00A22371">
        <w:rPr>
          <w:rFonts w:hint="eastAsia"/>
        </w:rPr>
        <w:t>、便于理解原则</w:t>
      </w:r>
      <w:bookmarkEnd w:id="56"/>
    </w:p>
    <w:p w14:paraId="66028F2B" w14:textId="6E2C8EAB" w:rsidR="00412636" w:rsidRPr="00F64300" w:rsidRDefault="003D7CFE" w:rsidP="00F64300">
      <w:pPr>
        <w:spacing w:beforeLines="0" w:before="0" w:afterLines="0" w:after="0"/>
        <w:ind w:firstLine="482"/>
        <w:jc w:val="both"/>
        <w:rPr>
          <w:rFonts w:ascii="宋体" w:hAnsi="宋体"/>
        </w:rPr>
      </w:pPr>
      <w:r w:rsidRPr="00F64300">
        <w:rPr>
          <w:rFonts w:ascii="宋体" w:hAnsi="宋体" w:hint="eastAsia"/>
        </w:rPr>
        <w:t>虽然作业成本法的原理，理解起来难度并不大，但是在实际操作过程中发现，会很难顺利地进行下去。考虑到在这过程中涉及到的数据十分繁琐，所以，还有各类不属于财务数据范畴的各种数据和系统。非财务数据系统是一个用于交易和帮助管理客户数据的系统。针对那些需要运用到专业数据进行分析及判断的企业，为降低由于非专业判断而导致的误判风险，还需要对相关的管理人员进行分析和判断。否则将增加出现问题后的追责难度。同时，这也降低了估算成本方法在操作过程中的难度，而且需要标准化这其中的一些标准方法。当然，计算机的计算方法并不适用于一些特定的情况，因此有必要通过人工方法来计算和评估成本。所以，银行A要配备相关的程序来增加各类数据的真实性和客观性。计算机有一定的约束性，但人为因素具有很大的灵活性。因此，人为因素可以更加易于人们对于成本计算方法的理解和实际操作，这也是银行A在实际根据作业成本法进行操作的时候需要特别注意的</w:t>
      </w:r>
      <w:r w:rsidR="00F64300">
        <w:rPr>
          <w:rFonts w:ascii="宋体" w:hAnsi="宋体" w:hint="eastAsia"/>
        </w:rPr>
        <w:t>。</w:t>
      </w:r>
    </w:p>
    <w:p w14:paraId="1FAF8D9C" w14:textId="57B52127" w:rsidR="00477E58" w:rsidRPr="006B2152" w:rsidRDefault="00C83996" w:rsidP="001631EE">
      <w:pPr>
        <w:pStyle w:val="2"/>
        <w:spacing w:before="156" w:after="156"/>
        <w:jc w:val="center"/>
      </w:pPr>
      <w:bookmarkStart w:id="58" w:name="_Toc37699010"/>
      <w:r>
        <w:rPr>
          <w:rFonts w:hint="eastAsia"/>
        </w:rPr>
        <w:lastRenderedPageBreak/>
        <w:t>第</w:t>
      </w:r>
      <w:r w:rsidRPr="006B2152">
        <w:rPr>
          <w:rFonts w:hint="eastAsia"/>
        </w:rPr>
        <w:t>二节</w:t>
      </w:r>
      <w:r w:rsidR="00960AB6">
        <w:rPr>
          <w:rFonts w:hint="eastAsia"/>
        </w:rPr>
        <w:t xml:space="preserve"> </w:t>
      </w:r>
      <w:r w:rsidRPr="006B2152">
        <w:rPr>
          <w:rFonts w:hint="eastAsia"/>
        </w:rPr>
        <w:t>作业成本法应用于中间业务成本核算的程序与方法</w:t>
      </w:r>
      <w:bookmarkEnd w:id="58"/>
    </w:p>
    <w:p w14:paraId="2CD84C66" w14:textId="14267CD6" w:rsidR="00477E58" w:rsidRDefault="00C83996" w:rsidP="000F5BA7">
      <w:pPr>
        <w:pStyle w:val="3"/>
        <w:numPr>
          <w:ilvl w:val="0"/>
          <w:numId w:val="2"/>
        </w:numPr>
        <w:spacing w:before="156" w:after="156"/>
      </w:pPr>
      <w:bookmarkStart w:id="59" w:name="_Toc37699011"/>
      <w:r w:rsidRPr="006B2152">
        <w:rPr>
          <w:rFonts w:hint="eastAsia"/>
        </w:rPr>
        <w:t>确认中间业务资源</w:t>
      </w:r>
      <w:bookmarkEnd w:id="59"/>
    </w:p>
    <w:p w14:paraId="5D54AABA" w14:textId="15A531FA" w:rsidR="000F5BA7" w:rsidRPr="00F64300" w:rsidRDefault="000F5BA7" w:rsidP="00F64300">
      <w:pPr>
        <w:spacing w:beforeLines="0" w:before="0" w:afterLines="0" w:after="0"/>
        <w:ind w:firstLine="482"/>
        <w:jc w:val="both"/>
        <w:rPr>
          <w:rFonts w:ascii="宋体" w:hAnsi="宋体"/>
        </w:rPr>
      </w:pPr>
      <w:r w:rsidRPr="00F64300">
        <w:rPr>
          <w:rFonts w:ascii="宋体" w:hAnsi="宋体" w:hint="eastAsia"/>
        </w:rPr>
        <w:t>银行A在相关中间业务操作过程中会用到一些在一定时期内进行统计的资源。其中包含在人工成本、商品消耗以及客户服务过程中发生的各种类型资源的消耗。这些数据都能在会计系统随时找到，因为它们都是实时记录的。</w:t>
      </w:r>
    </w:p>
    <w:p w14:paraId="7D7B0B99" w14:textId="1180DC71" w:rsidR="000F5BA7" w:rsidRPr="00F64300" w:rsidRDefault="000F5BA7" w:rsidP="00F64300">
      <w:pPr>
        <w:spacing w:beforeLines="0" w:before="0" w:afterLines="0" w:after="0"/>
        <w:ind w:firstLine="482"/>
        <w:jc w:val="both"/>
        <w:rPr>
          <w:rFonts w:ascii="宋体" w:hAnsi="宋体"/>
        </w:rPr>
      </w:pPr>
      <w:r w:rsidRPr="00F64300">
        <w:rPr>
          <w:rFonts w:ascii="宋体" w:hAnsi="宋体" w:hint="eastAsia"/>
        </w:rPr>
        <w:t>银行A主要由两类部门设置而成：其中之一是营业部门，营业部门被定义为利润的中心，因为在营业部门中会产生各种成本及收入；而另一个即是后台进行支持操作的部门，它是银行成本统计的中心，比如：财务、人力及安全部门等等。不同银行中的不同部门会记录其支出，并根据其性质对</w:t>
      </w:r>
      <w:proofErr w:type="gramStart"/>
      <w:r w:rsidRPr="00F64300">
        <w:rPr>
          <w:rFonts w:ascii="宋体" w:hAnsi="宋体" w:hint="eastAsia"/>
        </w:rPr>
        <w:t>帐户</w:t>
      </w:r>
      <w:proofErr w:type="gramEnd"/>
      <w:r w:rsidRPr="00F64300">
        <w:rPr>
          <w:rFonts w:ascii="宋体" w:hAnsi="宋体" w:hint="eastAsia"/>
        </w:rPr>
        <w:t>进行划分。这样，根据各个部门计算最终总成本具有便利性和科学性。</w:t>
      </w:r>
    </w:p>
    <w:p w14:paraId="17958709" w14:textId="299D814B" w:rsidR="000F5BA7" w:rsidRPr="00F64300" w:rsidRDefault="000F5BA7" w:rsidP="00F64300">
      <w:pPr>
        <w:spacing w:beforeLines="0" w:before="0" w:afterLines="0" w:after="0"/>
        <w:ind w:firstLine="482"/>
        <w:jc w:val="both"/>
        <w:rPr>
          <w:rFonts w:ascii="宋体" w:hAnsi="宋体"/>
        </w:rPr>
      </w:pPr>
      <w:r w:rsidRPr="00F64300">
        <w:rPr>
          <w:rFonts w:ascii="宋体" w:hAnsi="宋体" w:hint="eastAsia"/>
        </w:rPr>
        <w:t>我们有很多对A银行进行成本分类的方法。从费用的使用角度来看，它们可以分为三类，即利息，佣金和运营费用。在分析中间业务时，首先要弄清的是，中间业务不属于银行的表内业务，与利息无关，所以，只包含上述两个类别，即佣金和运营费用。其中，手续费是指A银行经营过程中发生的人工成本。这主要来源于五个方面的佣金支出：一、保险佣金。保险佣金即是指保险卖主（即保险人的委托人）与为买卖保险的双方提供服务的中介机构之间发生的支出；第二，交易佣金。指保险人或申请人在进行交易时需要向相关组织或人员支付的佣金部分；例如证券组织；第三，结算委员会。简而言之，这是清算费用的一部分，需要支付给银行；第四，返还提供给贷款机构的资金；第五，相关专业组织或机构提供相关服务，则这部分费用必须支付。当然，以上只是主要的佣金支出，还包括其他小额支出。这些费用是有针对性的，通常可以将一项费用直接分配给服务或产品。</w:t>
      </w:r>
    </w:p>
    <w:p w14:paraId="1A75E4BA" w14:textId="797CAC31" w:rsidR="000F5BA7" w:rsidRPr="00F64300" w:rsidRDefault="000F5BA7" w:rsidP="00F64300">
      <w:pPr>
        <w:spacing w:beforeLines="0" w:before="0" w:afterLines="0" w:after="0"/>
        <w:ind w:firstLine="482"/>
        <w:jc w:val="both"/>
        <w:rPr>
          <w:rFonts w:ascii="宋体" w:hAnsi="宋体"/>
        </w:rPr>
      </w:pPr>
      <w:r w:rsidRPr="00F64300">
        <w:rPr>
          <w:rFonts w:ascii="宋体" w:hAnsi="宋体" w:hint="eastAsia"/>
        </w:rPr>
        <w:t>在对A银行的中间业务中产生的运营费用进行分析时，首先必须要弄清楚它所涵盖的四个方面：第一是在运营过程中产生的税收；第二是在业务相关操作过程中产生的管理费用。第三是相关资产的价值，最后是其他成本。而其他费用则是指扣除银行A的所有主要业务费用之后，剩余的</w:t>
      </w:r>
      <w:proofErr w:type="gramStart"/>
      <w:r w:rsidRPr="00F64300">
        <w:rPr>
          <w:rFonts w:ascii="宋体" w:hAnsi="宋体" w:hint="eastAsia"/>
        </w:rPr>
        <w:t>一</w:t>
      </w:r>
      <w:proofErr w:type="gramEnd"/>
      <w:r w:rsidRPr="00F64300">
        <w:rPr>
          <w:rFonts w:ascii="宋体" w:hAnsi="宋体" w:hint="eastAsia"/>
        </w:rPr>
        <w:t>小部分分散的服务费用，比如开展租赁业务时产生的费用。</w:t>
      </w:r>
    </w:p>
    <w:p w14:paraId="3EE6C804" w14:textId="7FE95DBC" w:rsidR="000F5BA7" w:rsidRPr="00F64300" w:rsidRDefault="000F5BA7" w:rsidP="00F64300">
      <w:pPr>
        <w:spacing w:beforeLines="0" w:before="0" w:afterLines="0" w:after="0"/>
        <w:ind w:firstLine="482"/>
        <w:jc w:val="both"/>
        <w:rPr>
          <w:rFonts w:ascii="宋体" w:hAnsi="宋体"/>
        </w:rPr>
      </w:pPr>
      <w:r w:rsidRPr="00F64300">
        <w:rPr>
          <w:rFonts w:ascii="宋体" w:hAnsi="宋体" w:hint="eastAsia"/>
        </w:rPr>
        <w:lastRenderedPageBreak/>
        <w:t>在业务运作和各类管理活动中所发生的费用是需要对各方面的项目及操作中产生的费用进行详细记录和计算的。它们可以称之为其会计属性，具体分为如下四种：</w:t>
      </w:r>
    </w:p>
    <w:p w14:paraId="36BE00E4" w14:textId="7C953272" w:rsidR="000F5BA7" w:rsidRPr="00F64300" w:rsidRDefault="0067228F" w:rsidP="00F64300">
      <w:pPr>
        <w:spacing w:beforeLines="0" w:before="0" w:afterLines="0" w:after="0"/>
        <w:ind w:firstLine="482"/>
        <w:jc w:val="both"/>
        <w:rPr>
          <w:rFonts w:ascii="宋体" w:hAnsi="宋体"/>
        </w:rPr>
      </w:pPr>
      <w:r w:rsidRPr="00F64300">
        <w:rPr>
          <w:rFonts w:ascii="宋体" w:hAnsi="宋体" w:hint="eastAsia"/>
        </w:rPr>
        <w:t>（1）</w:t>
      </w:r>
      <w:r w:rsidR="000F5BA7" w:rsidRPr="00F64300">
        <w:rPr>
          <w:rFonts w:ascii="宋体" w:hAnsi="宋体" w:hint="eastAsia"/>
        </w:rPr>
        <w:t>人力成本。指在</w:t>
      </w:r>
      <w:r w:rsidR="006A5F8C" w:rsidRPr="00F64300">
        <w:rPr>
          <w:rFonts w:ascii="宋体" w:hAnsi="宋体" w:hint="eastAsia"/>
        </w:rPr>
        <w:t>银行运营过程中</w:t>
      </w:r>
      <w:r w:rsidR="000F5BA7" w:rsidRPr="00F64300">
        <w:rPr>
          <w:rFonts w:ascii="宋体" w:hAnsi="宋体" w:hint="eastAsia"/>
        </w:rPr>
        <w:t>在员工身上花费的各项支出，主要包括：工资，</w:t>
      </w:r>
      <w:r w:rsidR="006A5F8C" w:rsidRPr="00F64300">
        <w:rPr>
          <w:rFonts w:ascii="宋体" w:hAnsi="宋体" w:hint="eastAsia"/>
        </w:rPr>
        <w:t>五险</w:t>
      </w:r>
      <w:proofErr w:type="gramStart"/>
      <w:r w:rsidR="006A5F8C" w:rsidRPr="00F64300">
        <w:rPr>
          <w:rFonts w:ascii="宋体" w:hAnsi="宋体" w:hint="eastAsia"/>
        </w:rPr>
        <w:t>一</w:t>
      </w:r>
      <w:proofErr w:type="gramEnd"/>
      <w:r w:rsidR="006A5F8C" w:rsidRPr="00F64300">
        <w:rPr>
          <w:rFonts w:ascii="宋体" w:hAnsi="宋体" w:hint="eastAsia"/>
        </w:rPr>
        <w:t>金、奖金、培训费用等。</w:t>
      </w:r>
      <w:r w:rsidR="000F5BA7" w:rsidRPr="00F64300">
        <w:rPr>
          <w:rFonts w:ascii="宋体" w:hAnsi="宋体" w:hint="eastAsia"/>
        </w:rPr>
        <w:t>同时，根据这些成本与员工之间的关系，又可以将人力成本划分为直接成本和间接成本。</w:t>
      </w:r>
      <w:r w:rsidR="006A5F8C" w:rsidRPr="00F64300">
        <w:rPr>
          <w:rFonts w:ascii="宋体" w:hAnsi="宋体" w:hint="eastAsia"/>
        </w:rPr>
        <w:t>直接与业务相关的员工的工作及奖金等属于直接成本，如网点柜台人员、客户经理等。与业务无直接关联的后台人员的工资和奖金等属于间接成本，如后台人员、财务部员工、保洁员等。</w:t>
      </w:r>
    </w:p>
    <w:p w14:paraId="31067FEC" w14:textId="3C22CAA1" w:rsidR="000F5BA7" w:rsidRPr="00F64300" w:rsidRDefault="0067228F" w:rsidP="00F64300">
      <w:pPr>
        <w:spacing w:beforeLines="0" w:before="0" w:afterLines="0" w:after="0"/>
        <w:ind w:firstLine="482"/>
        <w:jc w:val="both"/>
        <w:rPr>
          <w:rFonts w:ascii="宋体" w:hAnsi="宋体"/>
        </w:rPr>
      </w:pPr>
      <w:r w:rsidRPr="00F64300">
        <w:rPr>
          <w:rFonts w:ascii="宋体" w:hAnsi="宋体" w:hint="eastAsia"/>
        </w:rPr>
        <w:t>（2）</w:t>
      </w:r>
      <w:r w:rsidR="000F5BA7" w:rsidRPr="00F64300">
        <w:rPr>
          <w:rFonts w:ascii="宋体" w:hAnsi="宋体" w:hint="eastAsia"/>
        </w:rPr>
        <w:t>业务成本。</w:t>
      </w:r>
      <w:r w:rsidR="00C74436" w:rsidRPr="00F64300">
        <w:rPr>
          <w:rFonts w:ascii="宋体" w:hAnsi="宋体" w:hint="eastAsia"/>
        </w:rPr>
        <w:t>即</w:t>
      </w:r>
      <w:r w:rsidR="000F5BA7" w:rsidRPr="00F64300">
        <w:rPr>
          <w:rFonts w:ascii="宋体" w:hAnsi="宋体" w:hint="eastAsia"/>
        </w:rPr>
        <w:t>A银行的主营业务和相关的二级业务</w:t>
      </w:r>
      <w:r w:rsidR="00C74436" w:rsidRPr="00F64300">
        <w:rPr>
          <w:rFonts w:ascii="宋体" w:hAnsi="宋体" w:hint="eastAsia"/>
        </w:rPr>
        <w:t>开展过程中产生的成本</w:t>
      </w:r>
      <w:r w:rsidR="000F5BA7" w:rsidRPr="00F64300">
        <w:rPr>
          <w:rFonts w:ascii="宋体" w:hAnsi="宋体" w:hint="eastAsia"/>
        </w:rPr>
        <w:t>。与其他业务成本不同，这个项目中产生的成本是不具有针对性的，而是与销售产品的数量和被投资产品的性能有关，即不是固定数量而是可变的。包括：广告费，客户接待费，差旅费等费用</w:t>
      </w:r>
      <w:r w:rsidR="00C74436" w:rsidRPr="00F64300">
        <w:rPr>
          <w:rFonts w:ascii="宋体" w:hAnsi="宋体" w:hint="eastAsia"/>
        </w:rPr>
        <w:t>。</w:t>
      </w:r>
    </w:p>
    <w:p w14:paraId="27B19DB0" w14:textId="6E3F09DF" w:rsidR="00412636" w:rsidRPr="00F64300" w:rsidRDefault="0067228F" w:rsidP="00F64300">
      <w:pPr>
        <w:spacing w:beforeLines="0" w:before="0" w:afterLines="0" w:after="0"/>
        <w:ind w:firstLine="482"/>
        <w:jc w:val="both"/>
        <w:rPr>
          <w:rFonts w:ascii="宋体" w:hAnsi="宋体"/>
        </w:rPr>
      </w:pPr>
      <w:r w:rsidRPr="00F64300">
        <w:rPr>
          <w:rFonts w:ascii="宋体" w:hAnsi="宋体" w:hint="eastAsia"/>
        </w:rPr>
        <w:t>（3）</w:t>
      </w:r>
      <w:r w:rsidR="000F5BA7" w:rsidRPr="00F64300">
        <w:rPr>
          <w:rFonts w:ascii="宋体" w:hAnsi="宋体" w:hint="eastAsia"/>
        </w:rPr>
        <w:t>维持性成本。这是银行A维持正常运作所需的成本。它具有辅助作用，但是没有明确的项目或形式，无法向外界表明。它主要包括电子产品的消费，供暖成本，高温运行成本，各种低价值消费，各种类型的房屋租金，设备的定期维护和修理成本以及美化环境的成本。这些成本没有物理基础，因此不能归因于产品成本。而是将它们提前分配到会计期间，然后再进行特定分配。</w:t>
      </w:r>
    </w:p>
    <w:p w14:paraId="46CC04F3" w14:textId="24CACFC0" w:rsidR="000F5BA7" w:rsidRPr="00F64300" w:rsidRDefault="0067228F" w:rsidP="00F64300">
      <w:pPr>
        <w:spacing w:beforeLines="0" w:before="0" w:afterLines="0" w:after="0"/>
        <w:ind w:firstLine="482"/>
        <w:jc w:val="both"/>
        <w:rPr>
          <w:rFonts w:ascii="宋体" w:hAnsi="宋体"/>
        </w:rPr>
      </w:pPr>
      <w:r w:rsidRPr="00F64300">
        <w:rPr>
          <w:rFonts w:ascii="宋体" w:hAnsi="宋体" w:hint="eastAsia"/>
        </w:rPr>
        <w:t>（4）</w:t>
      </w:r>
      <w:r w:rsidR="000F5BA7" w:rsidRPr="00F64300">
        <w:rPr>
          <w:rFonts w:ascii="宋体" w:hAnsi="宋体" w:hint="eastAsia"/>
        </w:rPr>
        <w:t>经营过程中产生的税金。包括：营业税，城建税，教育税。依照相关的法律法规，与金融有关的资产转让，信贷及其他相关业务的所有单位和个人必须缴纳税款，而具体纳税额必须考虑当地的经济情况，并与之相适应。可以看出，A银行的税款主要来自于营业税，城建税和教育附加费，这三项费用可以直接计算到重要业务的费用之中。在具体的计算中，根据特定情况，也在成本中涵盖了一定的比例。</w:t>
      </w:r>
    </w:p>
    <w:p w14:paraId="29F08537" w14:textId="2CB37FC2" w:rsidR="00477E58" w:rsidRPr="00CF261E" w:rsidRDefault="00C83996" w:rsidP="00F64300">
      <w:pPr>
        <w:pStyle w:val="3"/>
        <w:spacing w:before="156" w:after="156"/>
        <w:ind w:firstLine="420"/>
        <w:rPr>
          <w:highlight w:val="yellow"/>
        </w:rPr>
      </w:pPr>
      <w:bookmarkStart w:id="60" w:name="_Toc37699012"/>
      <w:r>
        <w:rPr>
          <w:rFonts w:hint="eastAsia"/>
        </w:rPr>
        <w:t>二</w:t>
      </w:r>
      <w:r w:rsidRPr="00885B94">
        <w:rPr>
          <w:rFonts w:hint="eastAsia"/>
        </w:rPr>
        <w:t>、分析确认作业及动因</w:t>
      </w:r>
      <w:bookmarkEnd w:id="60"/>
    </w:p>
    <w:p w14:paraId="11ACF0C3" w14:textId="329D20E3" w:rsidR="00282CA1" w:rsidRPr="00F64300" w:rsidRDefault="00885B94" w:rsidP="00F64300">
      <w:pPr>
        <w:spacing w:beforeLines="0" w:before="0" w:afterLines="0" w:after="0"/>
        <w:ind w:firstLine="482"/>
        <w:jc w:val="both"/>
        <w:rPr>
          <w:rFonts w:ascii="宋体" w:hAnsi="宋体"/>
        </w:rPr>
      </w:pPr>
      <w:r w:rsidRPr="00F64300">
        <w:rPr>
          <w:rFonts w:ascii="宋体" w:hAnsi="宋体" w:hint="eastAsia"/>
        </w:rPr>
        <w:t>A银行的中间业务流程相对较短，步骤较少，操作并不是很多，但其成本中人工成本占比5</w:t>
      </w:r>
      <w:r w:rsidRPr="00F64300">
        <w:rPr>
          <w:rFonts w:ascii="宋体" w:hAnsi="宋体"/>
        </w:rPr>
        <w:t>0</w:t>
      </w:r>
      <w:r w:rsidRPr="00F64300">
        <w:rPr>
          <w:rFonts w:ascii="宋体" w:hAnsi="宋体" w:hint="eastAsia"/>
        </w:rPr>
        <w:t>%以上。在划分中间业务作业流程的时候，并没有对每个步骤都进行详细的划分。一般情况下，一个部门可能会应对好几个中间业务，而且A银行的中间业务基本上是由好几个部门共同完成的。这不仅影响了业务处理的效率，</w:t>
      </w:r>
      <w:r w:rsidRPr="00F64300">
        <w:rPr>
          <w:rFonts w:ascii="宋体" w:hAnsi="宋体" w:hint="eastAsia"/>
        </w:rPr>
        <w:lastRenderedPageBreak/>
        <w:t>而且对于客户而言，在我行办理业务的体验感也不是很好，经常会出现办理一项业务可能</w:t>
      </w:r>
      <w:r w:rsidR="00282CA1" w:rsidRPr="00F64300">
        <w:rPr>
          <w:rFonts w:ascii="宋体" w:hAnsi="宋体" w:hint="eastAsia"/>
        </w:rPr>
        <w:t>要通过询问不同部门的人。这样就导致我们在对作业进行具体的定义划分时，不能一下子划分好，应该不同的业务不同的分析。如果一项业务在一个部门就能完成，那么我们就能根据该项业务在该部门的操作流程划分好每个步骤，核算每个步骤所耗费成本；但如果存在某些业务需要几个部门互相协调配合才能完成，这样就需要就每个部门为这项工作完成了那些操作，对这些操作进行定义。下面列举了一些比较有代表性的中间业务的具体流程：</w:t>
      </w:r>
    </w:p>
    <w:p w14:paraId="4935CC6A" w14:textId="450E51B6" w:rsidR="00477E58" w:rsidRPr="00F64300" w:rsidRDefault="00C83996" w:rsidP="00F64300">
      <w:pPr>
        <w:spacing w:beforeLines="0" w:before="0" w:afterLines="0" w:after="0"/>
        <w:ind w:firstLine="482"/>
        <w:jc w:val="both"/>
        <w:rPr>
          <w:rFonts w:ascii="宋体" w:hAnsi="宋体"/>
        </w:rPr>
      </w:pPr>
      <w:r w:rsidRPr="00F64300">
        <w:rPr>
          <w:rFonts w:ascii="宋体" w:hAnsi="宋体" w:hint="eastAsia"/>
        </w:rPr>
        <w:t>（1）银行</w:t>
      </w:r>
      <w:r w:rsidR="009440B1" w:rsidRPr="00F64300">
        <w:rPr>
          <w:rFonts w:ascii="宋体" w:hAnsi="宋体" w:hint="eastAsia"/>
        </w:rPr>
        <w:t>票据</w:t>
      </w:r>
      <w:r w:rsidRPr="00F64300">
        <w:rPr>
          <w:rFonts w:ascii="宋体" w:hAnsi="宋体" w:hint="eastAsia"/>
        </w:rPr>
        <w:t>业务：</w:t>
      </w:r>
      <w:r w:rsidR="009440B1" w:rsidRPr="00F64300">
        <w:rPr>
          <w:rFonts w:ascii="宋体" w:hAnsi="宋体" w:hint="eastAsia"/>
        </w:rPr>
        <w:t>银行票据业务以汇票为主</w:t>
      </w:r>
      <w:r w:rsidRPr="00F64300">
        <w:rPr>
          <w:rFonts w:ascii="宋体" w:hAnsi="宋体" w:hint="eastAsia"/>
        </w:rPr>
        <w:t>。它主要</w:t>
      </w:r>
      <w:r w:rsidR="00282CA1" w:rsidRPr="00F64300">
        <w:rPr>
          <w:rFonts w:ascii="宋体" w:hAnsi="宋体" w:hint="eastAsia"/>
        </w:rPr>
        <w:t>有</w:t>
      </w:r>
      <w:r w:rsidRPr="00F64300">
        <w:rPr>
          <w:rFonts w:ascii="宋体" w:hAnsi="宋体" w:hint="eastAsia"/>
        </w:rPr>
        <w:t>三个</w:t>
      </w:r>
      <w:r w:rsidR="00282CA1" w:rsidRPr="00F64300">
        <w:rPr>
          <w:rFonts w:ascii="宋体" w:hAnsi="宋体" w:hint="eastAsia"/>
        </w:rPr>
        <w:t>操作流程</w:t>
      </w:r>
      <w:r w:rsidRPr="00F64300">
        <w:rPr>
          <w:rFonts w:ascii="宋体" w:hAnsi="宋体" w:hint="eastAsia"/>
        </w:rPr>
        <w:t>：发行人发行票证，付款人付款，并检查并清除</w:t>
      </w:r>
      <w:proofErr w:type="gramStart"/>
      <w:r w:rsidRPr="00F64300">
        <w:rPr>
          <w:rFonts w:ascii="宋体" w:hAnsi="宋体" w:hint="eastAsia"/>
        </w:rPr>
        <w:t>帐户</w:t>
      </w:r>
      <w:proofErr w:type="gramEnd"/>
      <w:r w:rsidRPr="00F64300">
        <w:rPr>
          <w:rFonts w:ascii="宋体" w:hAnsi="宋体" w:hint="eastAsia"/>
        </w:rPr>
        <w:t xml:space="preserve">。 </w:t>
      </w:r>
    </w:p>
    <w:p w14:paraId="2FEFED2E" w14:textId="3AF667BB" w:rsidR="00477E58" w:rsidRPr="00F64300" w:rsidRDefault="00C83996" w:rsidP="00F64300">
      <w:pPr>
        <w:spacing w:beforeLines="0" w:before="0" w:afterLines="0" w:after="0"/>
        <w:ind w:firstLine="482"/>
        <w:jc w:val="both"/>
        <w:rPr>
          <w:rFonts w:ascii="宋体" w:hAnsi="宋体"/>
        </w:rPr>
      </w:pPr>
      <w:r w:rsidRPr="00F64300">
        <w:rPr>
          <w:rFonts w:ascii="宋体" w:hAnsi="宋体" w:hint="eastAsia"/>
        </w:rPr>
        <w:t>（2）</w:t>
      </w:r>
      <w:r w:rsidR="009440B1" w:rsidRPr="00F64300">
        <w:rPr>
          <w:rFonts w:ascii="宋体" w:hAnsi="宋体" w:hint="eastAsia"/>
        </w:rPr>
        <w:t>代理销售</w:t>
      </w:r>
      <w:r w:rsidRPr="00F64300">
        <w:rPr>
          <w:rFonts w:ascii="宋体" w:hAnsi="宋体" w:hint="eastAsia"/>
        </w:rPr>
        <w:t>保险业务：</w:t>
      </w:r>
      <w:r w:rsidR="009440B1" w:rsidRPr="00F64300">
        <w:rPr>
          <w:rFonts w:ascii="宋体" w:hAnsi="宋体" w:hint="eastAsia"/>
        </w:rPr>
        <w:t>首先将开立保险检查账户，开立完成后与保险公司进行比较，最后订立相关合同用于后续审查。</w:t>
      </w:r>
    </w:p>
    <w:p w14:paraId="226ABC0E" w14:textId="025EB3F9" w:rsidR="00477E58" w:rsidRPr="00F64300" w:rsidRDefault="00C83996" w:rsidP="00F64300">
      <w:pPr>
        <w:spacing w:beforeLines="0" w:before="0" w:afterLines="0" w:after="0"/>
        <w:ind w:firstLine="482"/>
        <w:jc w:val="both"/>
        <w:rPr>
          <w:rFonts w:ascii="宋体" w:hAnsi="宋体"/>
        </w:rPr>
      </w:pPr>
      <w:r w:rsidRPr="00F64300">
        <w:rPr>
          <w:rFonts w:ascii="宋体" w:hAnsi="宋体" w:hint="eastAsia"/>
        </w:rPr>
        <w:t>（3）银行卡业务：各类银行卡的</w:t>
      </w:r>
      <w:r w:rsidR="009440B1" w:rsidRPr="00F64300">
        <w:rPr>
          <w:rFonts w:ascii="宋体" w:hAnsi="宋体" w:hint="eastAsia"/>
        </w:rPr>
        <w:t>受理提交并申请</w:t>
      </w:r>
      <w:r w:rsidRPr="00F64300">
        <w:rPr>
          <w:rFonts w:ascii="宋体" w:hAnsi="宋体" w:hint="eastAsia"/>
        </w:rPr>
        <w:t>，</w:t>
      </w:r>
      <w:r w:rsidR="009440B1" w:rsidRPr="00F64300">
        <w:rPr>
          <w:rFonts w:ascii="宋体" w:hAnsi="宋体" w:hint="eastAsia"/>
        </w:rPr>
        <w:t>对客户的</w:t>
      </w:r>
      <w:r w:rsidRPr="00F64300">
        <w:rPr>
          <w:rFonts w:ascii="宋体" w:hAnsi="宋体" w:hint="eastAsia"/>
        </w:rPr>
        <w:t>信用</w:t>
      </w:r>
      <w:r w:rsidR="009440B1" w:rsidRPr="00F64300">
        <w:rPr>
          <w:rFonts w:ascii="宋体" w:hAnsi="宋体" w:hint="eastAsia"/>
        </w:rPr>
        <w:t>进行</w:t>
      </w:r>
      <w:r w:rsidRPr="00F64300">
        <w:rPr>
          <w:rFonts w:ascii="宋体" w:hAnsi="宋体" w:hint="eastAsia"/>
        </w:rPr>
        <w:t>评估，</w:t>
      </w:r>
      <w:r w:rsidR="006B2152" w:rsidRPr="00F64300">
        <w:rPr>
          <w:rFonts w:ascii="宋体" w:hAnsi="宋体" w:hint="eastAsia"/>
        </w:rPr>
        <w:t>最后进行发卡处理。</w:t>
      </w:r>
    </w:p>
    <w:p w14:paraId="73BD1D5B" w14:textId="500F1116" w:rsidR="00477E58" w:rsidRPr="00F64300" w:rsidRDefault="00C83996" w:rsidP="00F64300">
      <w:pPr>
        <w:spacing w:beforeLines="0" w:before="0" w:afterLines="0" w:after="0"/>
        <w:ind w:firstLine="482"/>
        <w:jc w:val="both"/>
        <w:rPr>
          <w:rFonts w:ascii="宋体" w:hAnsi="宋体"/>
        </w:rPr>
      </w:pPr>
      <w:r w:rsidRPr="00F64300">
        <w:rPr>
          <w:rFonts w:ascii="宋体" w:hAnsi="宋体" w:hint="eastAsia"/>
        </w:rPr>
        <w:t>（4）资信证明业务：</w:t>
      </w:r>
      <w:r w:rsidR="006B2152" w:rsidRPr="00F64300">
        <w:rPr>
          <w:rFonts w:ascii="宋体" w:hAnsi="宋体" w:hint="eastAsia"/>
        </w:rPr>
        <w:t>客户</w:t>
      </w:r>
      <w:r w:rsidR="009440B1" w:rsidRPr="00F64300">
        <w:rPr>
          <w:rFonts w:ascii="宋体" w:hAnsi="宋体" w:hint="eastAsia"/>
        </w:rPr>
        <w:t>根据自身需求，</w:t>
      </w:r>
      <w:r w:rsidR="006B2152" w:rsidRPr="00F64300">
        <w:rPr>
          <w:rFonts w:ascii="宋体" w:hAnsi="宋体" w:hint="eastAsia"/>
        </w:rPr>
        <w:t>向银行</w:t>
      </w:r>
      <w:r w:rsidRPr="00F64300">
        <w:rPr>
          <w:rFonts w:ascii="宋体" w:hAnsi="宋体" w:hint="eastAsia"/>
        </w:rPr>
        <w:t>申请</w:t>
      </w:r>
      <w:r w:rsidR="009440B1" w:rsidRPr="00F64300">
        <w:rPr>
          <w:rFonts w:ascii="宋体" w:hAnsi="宋体" w:hint="eastAsia"/>
        </w:rPr>
        <w:t>自己资信证明</w:t>
      </w:r>
      <w:r w:rsidRPr="00F64300">
        <w:rPr>
          <w:rFonts w:ascii="宋体" w:hAnsi="宋体" w:hint="eastAsia"/>
        </w:rPr>
        <w:t>，银行核实</w:t>
      </w:r>
      <w:r w:rsidR="006B2152" w:rsidRPr="00F64300">
        <w:rPr>
          <w:rFonts w:ascii="宋体" w:hAnsi="宋体" w:hint="eastAsia"/>
        </w:rPr>
        <w:t>客户资质后</w:t>
      </w:r>
      <w:r w:rsidRPr="00F64300">
        <w:rPr>
          <w:rFonts w:ascii="宋体" w:hAnsi="宋体" w:hint="eastAsia"/>
        </w:rPr>
        <w:t>，签发有关证书，</w:t>
      </w:r>
      <w:r w:rsidR="006B2152" w:rsidRPr="00F64300">
        <w:rPr>
          <w:rFonts w:ascii="宋体" w:hAnsi="宋体" w:hint="eastAsia"/>
        </w:rPr>
        <w:t>最后</w:t>
      </w:r>
      <w:r w:rsidRPr="00F64300">
        <w:rPr>
          <w:rFonts w:ascii="宋体" w:hAnsi="宋体" w:hint="eastAsia"/>
        </w:rPr>
        <w:t>收款人</w:t>
      </w:r>
      <w:r w:rsidR="006B2152" w:rsidRPr="00F64300">
        <w:rPr>
          <w:rFonts w:ascii="宋体" w:hAnsi="宋体" w:hint="eastAsia"/>
        </w:rPr>
        <w:t>向银行</w:t>
      </w:r>
      <w:r w:rsidRPr="00F64300">
        <w:rPr>
          <w:rFonts w:ascii="宋体" w:hAnsi="宋体" w:hint="eastAsia"/>
        </w:rPr>
        <w:t xml:space="preserve">支付费用。 </w:t>
      </w:r>
    </w:p>
    <w:p w14:paraId="391C15B5" w14:textId="3DE6B31D" w:rsidR="00477E58" w:rsidRPr="00F64300" w:rsidRDefault="00C83996" w:rsidP="00F64300">
      <w:pPr>
        <w:spacing w:beforeLines="0" w:before="0" w:afterLines="0" w:after="0"/>
        <w:ind w:firstLine="482"/>
        <w:jc w:val="both"/>
        <w:rPr>
          <w:rFonts w:ascii="宋体" w:hAnsi="宋体"/>
        </w:rPr>
      </w:pPr>
      <w:r w:rsidRPr="00F64300">
        <w:rPr>
          <w:rFonts w:ascii="宋体" w:hAnsi="宋体" w:hint="eastAsia"/>
        </w:rPr>
        <w:t>（5）项目评估业务：接受方</w:t>
      </w:r>
      <w:r w:rsidR="009440B1" w:rsidRPr="00F64300">
        <w:rPr>
          <w:rFonts w:ascii="宋体" w:hAnsi="宋体" w:hint="eastAsia"/>
        </w:rPr>
        <w:t>对客户需要咨询的业务</w:t>
      </w:r>
      <w:r w:rsidRPr="00F64300">
        <w:rPr>
          <w:rFonts w:ascii="宋体" w:hAnsi="宋体" w:hint="eastAsia"/>
        </w:rPr>
        <w:t>起草</w:t>
      </w:r>
      <w:r w:rsidR="009440B1" w:rsidRPr="00F64300">
        <w:rPr>
          <w:rFonts w:ascii="宋体" w:hAnsi="宋体" w:hint="eastAsia"/>
        </w:rPr>
        <w:t>相应</w:t>
      </w:r>
      <w:r w:rsidRPr="00F64300">
        <w:rPr>
          <w:rFonts w:ascii="宋体" w:hAnsi="宋体" w:hint="eastAsia"/>
        </w:rPr>
        <w:t>规程，有关组织对此进行具体分析研究，确定咨询报告。全部完成后，</w:t>
      </w:r>
      <w:r w:rsidR="009440B1" w:rsidRPr="00F64300">
        <w:rPr>
          <w:rFonts w:ascii="宋体" w:hAnsi="宋体" w:hint="eastAsia"/>
        </w:rPr>
        <w:t>经咨询内容答复客户并向客户收取相关费用，所收取的</w:t>
      </w:r>
      <w:r w:rsidRPr="00F64300">
        <w:rPr>
          <w:rFonts w:ascii="宋体" w:hAnsi="宋体" w:hint="eastAsia"/>
        </w:rPr>
        <w:t>费用记录</w:t>
      </w:r>
      <w:r w:rsidR="009440B1" w:rsidRPr="00F64300">
        <w:rPr>
          <w:rFonts w:ascii="宋体" w:hAnsi="宋体" w:hint="eastAsia"/>
        </w:rPr>
        <w:t>到</w:t>
      </w:r>
      <w:r w:rsidRPr="00F64300">
        <w:rPr>
          <w:rFonts w:ascii="宋体" w:hAnsi="宋体" w:hint="eastAsia"/>
        </w:rPr>
        <w:t xml:space="preserve">银行的财务状况。 </w:t>
      </w:r>
    </w:p>
    <w:p w14:paraId="05799F18" w14:textId="7BDA8969" w:rsidR="00477E58" w:rsidRPr="00F64300" w:rsidRDefault="00C83996" w:rsidP="00F64300">
      <w:pPr>
        <w:spacing w:beforeLines="0" w:before="0" w:afterLines="0" w:after="0"/>
        <w:ind w:firstLine="482"/>
        <w:jc w:val="both"/>
        <w:rPr>
          <w:rFonts w:ascii="宋体" w:hAnsi="宋体"/>
        </w:rPr>
      </w:pPr>
      <w:r w:rsidRPr="00F64300">
        <w:rPr>
          <w:rFonts w:ascii="宋体" w:hAnsi="宋体" w:hint="eastAsia"/>
        </w:rPr>
        <w:t>（6）保函业务：</w:t>
      </w:r>
      <w:r w:rsidR="009440B1" w:rsidRPr="00F64300">
        <w:rPr>
          <w:rFonts w:ascii="宋体" w:hAnsi="宋体" w:hint="eastAsia"/>
        </w:rPr>
        <w:t>银行根据客户提供的商务合同对客户承担一定的付款责任。申请人提供相关申请资料以及相关审批文件，银行核实核实情况后对外开具保函业务，收取的相关费用</w:t>
      </w:r>
      <w:r w:rsidRPr="00F64300">
        <w:rPr>
          <w:rFonts w:ascii="宋体" w:hAnsi="宋体" w:hint="eastAsia"/>
        </w:rPr>
        <w:t>将记录银行的财务费用和</w:t>
      </w:r>
      <w:proofErr w:type="gramStart"/>
      <w:r w:rsidRPr="00F64300">
        <w:rPr>
          <w:rFonts w:ascii="宋体" w:hAnsi="宋体" w:hint="eastAsia"/>
        </w:rPr>
        <w:t>帐户</w:t>
      </w:r>
      <w:proofErr w:type="gramEnd"/>
      <w:r w:rsidRPr="00F64300">
        <w:rPr>
          <w:rFonts w:ascii="宋体" w:hAnsi="宋体" w:hint="eastAsia"/>
        </w:rPr>
        <w:t xml:space="preserve">。 </w:t>
      </w:r>
    </w:p>
    <w:p w14:paraId="25D90322" w14:textId="5C60572C" w:rsidR="00477E58" w:rsidRPr="00F64300" w:rsidRDefault="00C83996" w:rsidP="00F64300">
      <w:pPr>
        <w:spacing w:beforeLines="0" w:before="0" w:afterLines="0" w:after="0"/>
        <w:ind w:firstLine="482"/>
        <w:jc w:val="both"/>
        <w:rPr>
          <w:rFonts w:ascii="宋体" w:hAnsi="宋体"/>
        </w:rPr>
      </w:pPr>
      <w:r w:rsidRPr="00F64300">
        <w:rPr>
          <w:rFonts w:ascii="宋体" w:hAnsi="宋体" w:hint="eastAsia"/>
        </w:rPr>
        <w:t>（7）封闭基金托管业务：</w:t>
      </w:r>
      <w:r w:rsidR="006B2152" w:rsidRPr="00F64300">
        <w:rPr>
          <w:rFonts w:ascii="宋体" w:hAnsi="宋体" w:hint="eastAsia"/>
        </w:rPr>
        <w:t>银行与基金公司</w:t>
      </w:r>
      <w:r w:rsidRPr="00F64300">
        <w:rPr>
          <w:rFonts w:ascii="宋体" w:hAnsi="宋体" w:hint="eastAsia"/>
        </w:rPr>
        <w:t>签订托管合同，按照</w:t>
      </w:r>
      <w:r w:rsidR="006B2152" w:rsidRPr="00F64300">
        <w:rPr>
          <w:rFonts w:ascii="宋体" w:hAnsi="宋体" w:hint="eastAsia"/>
        </w:rPr>
        <w:t>相关规定要求</w:t>
      </w:r>
      <w:r w:rsidRPr="00F64300">
        <w:rPr>
          <w:rFonts w:ascii="宋体" w:hAnsi="宋体" w:hint="eastAsia"/>
        </w:rPr>
        <w:t>进行资产托管，</w:t>
      </w:r>
      <w:r w:rsidR="006B2152" w:rsidRPr="00F64300">
        <w:rPr>
          <w:rFonts w:ascii="宋体" w:hAnsi="宋体" w:hint="eastAsia"/>
        </w:rPr>
        <w:t>并</w:t>
      </w:r>
      <w:r w:rsidRPr="00F64300">
        <w:rPr>
          <w:rFonts w:ascii="宋体" w:hAnsi="宋体" w:hint="eastAsia"/>
        </w:rPr>
        <w:t>复核</w:t>
      </w:r>
      <w:r w:rsidR="009440B1" w:rsidRPr="00F64300">
        <w:rPr>
          <w:rFonts w:ascii="宋体" w:hAnsi="宋体" w:hint="eastAsia"/>
        </w:rPr>
        <w:t>基金公司的</w:t>
      </w:r>
      <w:r w:rsidRPr="00F64300">
        <w:rPr>
          <w:rFonts w:ascii="宋体" w:hAnsi="宋体" w:hint="eastAsia"/>
        </w:rPr>
        <w:t>证书</w:t>
      </w:r>
      <w:r w:rsidR="006B2152" w:rsidRPr="00F64300">
        <w:rPr>
          <w:rFonts w:ascii="宋体" w:hAnsi="宋体" w:hint="eastAsia"/>
        </w:rPr>
        <w:t>、</w:t>
      </w:r>
      <w:r w:rsidRPr="00F64300">
        <w:rPr>
          <w:rFonts w:ascii="宋体" w:hAnsi="宋体" w:hint="eastAsia"/>
        </w:rPr>
        <w:t>财务报告</w:t>
      </w:r>
      <w:r w:rsidR="006B2152" w:rsidRPr="00F64300">
        <w:rPr>
          <w:rFonts w:ascii="宋体" w:hAnsi="宋体" w:hint="eastAsia"/>
        </w:rPr>
        <w:t>及基金发行资质</w:t>
      </w:r>
      <w:r w:rsidRPr="00F64300">
        <w:rPr>
          <w:rFonts w:ascii="宋体" w:hAnsi="宋体" w:hint="eastAsia"/>
        </w:rPr>
        <w:t>，通过</w:t>
      </w:r>
      <w:r w:rsidR="006B2152" w:rsidRPr="00F64300">
        <w:rPr>
          <w:rFonts w:ascii="宋体" w:hAnsi="宋体" w:hint="eastAsia"/>
        </w:rPr>
        <w:t>一系列的流程</w:t>
      </w:r>
      <w:r w:rsidRPr="00F64300">
        <w:rPr>
          <w:rFonts w:ascii="宋体" w:hAnsi="宋体" w:hint="eastAsia"/>
        </w:rPr>
        <w:t>后完成</w:t>
      </w:r>
      <w:r w:rsidR="006B2152" w:rsidRPr="00F64300">
        <w:rPr>
          <w:rFonts w:ascii="宋体" w:hAnsi="宋体" w:hint="eastAsia"/>
        </w:rPr>
        <w:t>托管业务的合同</w:t>
      </w:r>
      <w:r w:rsidRPr="00F64300">
        <w:rPr>
          <w:rFonts w:ascii="宋体" w:hAnsi="宋体" w:hint="eastAsia"/>
        </w:rPr>
        <w:t>签署，最后</w:t>
      </w:r>
      <w:r w:rsidR="006B2152" w:rsidRPr="00F64300">
        <w:rPr>
          <w:rFonts w:ascii="宋体" w:hAnsi="宋体" w:hint="eastAsia"/>
        </w:rPr>
        <w:t>由财会部门对基金公司收取相应的费用</w:t>
      </w:r>
      <w:r w:rsidRPr="00F64300">
        <w:rPr>
          <w:rFonts w:ascii="宋体" w:hAnsi="宋体" w:hint="eastAsia"/>
        </w:rPr>
        <w:t xml:space="preserve">。 </w:t>
      </w:r>
    </w:p>
    <w:p w14:paraId="1159F7A9" w14:textId="76FD0F85" w:rsidR="00477E58" w:rsidRDefault="00C83996" w:rsidP="00F64300">
      <w:pPr>
        <w:spacing w:beforeLines="0" w:before="0" w:afterLines="0" w:after="0"/>
        <w:ind w:firstLine="482"/>
        <w:jc w:val="both"/>
      </w:pPr>
      <w:r w:rsidRPr="00F64300">
        <w:rPr>
          <w:rFonts w:ascii="宋体" w:hAnsi="宋体" w:hint="eastAsia"/>
        </w:rPr>
        <w:t>（8）保管箱业务：</w:t>
      </w:r>
      <w:r w:rsidR="006B2152" w:rsidRPr="00F64300">
        <w:rPr>
          <w:rFonts w:ascii="宋体" w:hAnsi="宋体" w:hint="eastAsia"/>
        </w:rPr>
        <w:t>银行检查并清点巨鹿好客户所需要保管的物品后，建立保险箱和其对应的管理卡，然后执行相关移交审查手续，最后相关管理部门对其记录、保管并定期检查。</w:t>
      </w:r>
    </w:p>
    <w:p w14:paraId="437ECCBC" w14:textId="77777777" w:rsidR="00477E58" w:rsidRPr="00282CA1" w:rsidRDefault="00C83996" w:rsidP="005536DA">
      <w:pPr>
        <w:pStyle w:val="3"/>
        <w:spacing w:before="156" w:after="156"/>
        <w:ind w:firstLine="420"/>
      </w:pPr>
      <w:bookmarkStart w:id="61" w:name="_Toc37699013"/>
      <w:r>
        <w:rPr>
          <w:rFonts w:hint="eastAsia"/>
        </w:rPr>
        <w:lastRenderedPageBreak/>
        <w:t>三</w:t>
      </w:r>
      <w:r w:rsidRPr="00282CA1">
        <w:rPr>
          <w:rFonts w:hint="eastAsia"/>
        </w:rPr>
        <w:t>、选择资源动因并分配资源耗费</w:t>
      </w:r>
      <w:bookmarkEnd w:id="61"/>
    </w:p>
    <w:p w14:paraId="728126EE" w14:textId="0650246A" w:rsidR="00477E58" w:rsidRPr="005536DA" w:rsidRDefault="00282CA1" w:rsidP="005536DA">
      <w:pPr>
        <w:spacing w:beforeLines="0" w:before="0" w:afterLines="0" w:after="0"/>
        <w:ind w:firstLine="482"/>
        <w:jc w:val="both"/>
        <w:rPr>
          <w:rFonts w:ascii="宋体" w:hAnsi="宋体"/>
        </w:rPr>
      </w:pPr>
      <w:r w:rsidRPr="005536DA">
        <w:rPr>
          <w:rFonts w:ascii="宋体" w:hAnsi="宋体" w:hint="eastAsia"/>
        </w:rPr>
        <w:t>商业银行的成本计算，根据业务类型的不同，有许多不同的计量标准。为了能够更准确地进行计量，我们采取了归结资源动因的方法，对成本消耗的原因及其方法做了个研究。原因就可以用资源成本库进行归结。我们对A银行中间业务的资源动因进行归类，得到以下5种：</w:t>
      </w:r>
    </w:p>
    <w:p w14:paraId="5FBF621C" w14:textId="32C761C3" w:rsidR="00477E58" w:rsidRDefault="00C83996">
      <w:pPr>
        <w:spacing w:before="156" w:after="156"/>
        <w:ind w:firstLine="480"/>
        <w:rPr>
          <w:rFonts w:cs="宋体"/>
          <w:sz w:val="21"/>
          <w:szCs w:val="21"/>
        </w:rPr>
      </w:pPr>
      <w:r w:rsidRPr="004E6063">
        <w:rPr>
          <w:rFonts w:hint="eastAsia"/>
          <w:sz w:val="21"/>
          <w:szCs w:val="21"/>
          <w:highlight w:val="yellow"/>
        </w:rPr>
        <w:t>表</w:t>
      </w:r>
      <w:r w:rsidRPr="004E6063">
        <w:rPr>
          <w:rFonts w:hint="eastAsia"/>
          <w:sz w:val="21"/>
          <w:szCs w:val="21"/>
          <w:highlight w:val="yellow"/>
        </w:rPr>
        <w:t xml:space="preserve">4-1   </w:t>
      </w:r>
      <w:r w:rsidRPr="004E6063">
        <w:rPr>
          <w:rFonts w:cs="宋体" w:hint="eastAsia"/>
          <w:sz w:val="21"/>
          <w:szCs w:val="21"/>
          <w:highlight w:val="yellow"/>
        </w:rPr>
        <w:t>A</w:t>
      </w:r>
      <w:r w:rsidRPr="004E6063">
        <w:rPr>
          <w:rFonts w:cs="宋体" w:hint="eastAsia"/>
          <w:sz w:val="21"/>
          <w:szCs w:val="21"/>
          <w:highlight w:val="yellow"/>
        </w:rPr>
        <w:t>银行中间业务资源成本库表</w:t>
      </w:r>
    </w:p>
    <w:tbl>
      <w:tblPr>
        <w:tblStyle w:val="af"/>
        <w:tblW w:w="0" w:type="auto"/>
        <w:jc w:val="center"/>
        <w:tblLook w:val="04A0" w:firstRow="1" w:lastRow="0" w:firstColumn="1" w:lastColumn="0" w:noHBand="0" w:noVBand="1"/>
      </w:tblPr>
      <w:tblGrid>
        <w:gridCol w:w="4148"/>
        <w:gridCol w:w="4148"/>
      </w:tblGrid>
      <w:tr w:rsidR="00A20807" w14:paraId="387EEC9E" w14:textId="77777777" w:rsidTr="009A51D9">
        <w:trPr>
          <w:jc w:val="center"/>
        </w:trPr>
        <w:tc>
          <w:tcPr>
            <w:tcW w:w="4148" w:type="dxa"/>
            <w:vAlign w:val="center"/>
          </w:tcPr>
          <w:p w14:paraId="5441559F" w14:textId="6B4CBB2F" w:rsidR="00A20807" w:rsidRPr="00A20807" w:rsidRDefault="00A20807" w:rsidP="00E97C6F">
            <w:pPr>
              <w:spacing w:before="156" w:after="156" w:line="360" w:lineRule="auto"/>
              <w:rPr>
                <w:rFonts w:ascii="宋体" w:hAnsi="宋体"/>
                <w:b/>
                <w:szCs w:val="24"/>
              </w:rPr>
            </w:pPr>
            <w:r w:rsidRPr="00A20807">
              <w:rPr>
                <w:rFonts w:ascii="宋体" w:hAnsi="宋体" w:hint="eastAsia"/>
                <w:b/>
                <w:szCs w:val="24"/>
              </w:rPr>
              <w:t>资源成本库</w:t>
            </w:r>
          </w:p>
        </w:tc>
        <w:tc>
          <w:tcPr>
            <w:tcW w:w="4148" w:type="dxa"/>
            <w:vAlign w:val="center"/>
          </w:tcPr>
          <w:p w14:paraId="697E974A" w14:textId="246412DA" w:rsidR="00A20807" w:rsidRPr="00A20807" w:rsidRDefault="00A20807" w:rsidP="00E97C6F">
            <w:pPr>
              <w:spacing w:before="156" w:after="156" w:line="360" w:lineRule="auto"/>
              <w:rPr>
                <w:rFonts w:ascii="宋体" w:hAnsi="宋体"/>
                <w:b/>
                <w:szCs w:val="24"/>
              </w:rPr>
            </w:pPr>
            <w:r w:rsidRPr="00A20807">
              <w:rPr>
                <w:rFonts w:ascii="宋体" w:hAnsi="宋体" w:hint="eastAsia"/>
                <w:b/>
                <w:szCs w:val="24"/>
              </w:rPr>
              <w:t>成本资源</w:t>
            </w:r>
          </w:p>
        </w:tc>
      </w:tr>
      <w:tr w:rsidR="00A20807" w14:paraId="3D28473A" w14:textId="77777777" w:rsidTr="009A51D9">
        <w:trPr>
          <w:jc w:val="center"/>
        </w:trPr>
        <w:tc>
          <w:tcPr>
            <w:tcW w:w="4148" w:type="dxa"/>
            <w:vAlign w:val="center"/>
          </w:tcPr>
          <w:p w14:paraId="7848311A" w14:textId="78912CD3" w:rsidR="00A20807" w:rsidRPr="00A20807" w:rsidRDefault="00A20807" w:rsidP="009A51D9">
            <w:pPr>
              <w:spacing w:before="156" w:after="156" w:line="240" w:lineRule="auto"/>
              <w:rPr>
                <w:rFonts w:ascii="宋体" w:hAnsi="宋体"/>
                <w:szCs w:val="24"/>
              </w:rPr>
            </w:pPr>
            <w:r w:rsidRPr="00A20807">
              <w:rPr>
                <w:rFonts w:ascii="宋体" w:hAnsi="宋体" w:cs="宋体" w:hint="eastAsia"/>
                <w:color w:val="000000"/>
                <w:kern w:val="0"/>
                <w:szCs w:val="24"/>
              </w:rPr>
              <w:t>人事成本库</w:t>
            </w:r>
          </w:p>
        </w:tc>
        <w:tc>
          <w:tcPr>
            <w:tcW w:w="4148" w:type="dxa"/>
            <w:vAlign w:val="center"/>
          </w:tcPr>
          <w:p w14:paraId="0490AC22" w14:textId="6753EBCF" w:rsidR="00A20807" w:rsidRPr="00A20807" w:rsidRDefault="00A20807" w:rsidP="009A51D9">
            <w:pPr>
              <w:spacing w:before="156" w:after="156" w:line="240" w:lineRule="auto"/>
              <w:rPr>
                <w:rFonts w:ascii="宋体" w:hAnsi="宋体" w:cs="宋体"/>
                <w:color w:val="000000"/>
                <w:kern w:val="0"/>
                <w:szCs w:val="24"/>
              </w:rPr>
            </w:pPr>
            <w:r w:rsidRPr="00A20807">
              <w:rPr>
                <w:rFonts w:ascii="宋体" w:hAnsi="宋体" w:hint="eastAsia"/>
                <w:color w:val="000000"/>
                <w:szCs w:val="24"/>
              </w:rPr>
              <w:t>职工工资、职工福利费、职工教育经费、工会经费、劳动保护费等</w:t>
            </w:r>
          </w:p>
        </w:tc>
      </w:tr>
      <w:tr w:rsidR="00A20807" w14:paraId="096DC11F" w14:textId="77777777" w:rsidTr="009A51D9">
        <w:trPr>
          <w:jc w:val="center"/>
        </w:trPr>
        <w:tc>
          <w:tcPr>
            <w:tcW w:w="4148" w:type="dxa"/>
            <w:vAlign w:val="center"/>
          </w:tcPr>
          <w:p w14:paraId="4D4162B9" w14:textId="3A763F25" w:rsidR="00A20807" w:rsidRPr="00A20807" w:rsidRDefault="00A20807" w:rsidP="009A51D9">
            <w:pPr>
              <w:spacing w:before="156" w:after="156" w:line="240" w:lineRule="auto"/>
              <w:rPr>
                <w:rFonts w:ascii="宋体" w:hAnsi="宋体"/>
                <w:szCs w:val="24"/>
              </w:rPr>
            </w:pPr>
            <w:r w:rsidRPr="00A20807">
              <w:rPr>
                <w:rFonts w:ascii="宋体" w:hAnsi="宋体" w:cs="宋体" w:hint="eastAsia"/>
                <w:color w:val="000000"/>
                <w:kern w:val="0"/>
                <w:szCs w:val="24"/>
              </w:rPr>
              <w:t>场所成本库</w:t>
            </w:r>
          </w:p>
        </w:tc>
        <w:tc>
          <w:tcPr>
            <w:tcW w:w="4148" w:type="dxa"/>
            <w:vAlign w:val="center"/>
          </w:tcPr>
          <w:p w14:paraId="60752733" w14:textId="23E52743" w:rsidR="00A20807" w:rsidRPr="00A20807" w:rsidRDefault="00A20807" w:rsidP="009A51D9">
            <w:pPr>
              <w:spacing w:before="156" w:after="156" w:line="240" w:lineRule="auto"/>
              <w:rPr>
                <w:rFonts w:ascii="宋体" w:hAnsi="宋体" w:cs="宋体"/>
                <w:color w:val="000000"/>
                <w:kern w:val="0"/>
                <w:szCs w:val="24"/>
              </w:rPr>
            </w:pPr>
            <w:r w:rsidRPr="00A20807">
              <w:rPr>
                <w:rFonts w:ascii="宋体" w:hAnsi="宋体" w:hint="eastAsia"/>
                <w:color w:val="000000"/>
                <w:szCs w:val="24"/>
              </w:rPr>
              <w:t>房屋租赁费、自有房产折旧费、水电费、取暖及降温费、绿化费等</w:t>
            </w:r>
          </w:p>
        </w:tc>
      </w:tr>
      <w:tr w:rsidR="00A20807" w14:paraId="479C4AB7" w14:textId="77777777" w:rsidTr="009A51D9">
        <w:trPr>
          <w:jc w:val="center"/>
        </w:trPr>
        <w:tc>
          <w:tcPr>
            <w:tcW w:w="4148" w:type="dxa"/>
            <w:vAlign w:val="center"/>
          </w:tcPr>
          <w:p w14:paraId="529683D3" w14:textId="61C7E484" w:rsidR="00A20807" w:rsidRPr="00A20807" w:rsidRDefault="00A20807" w:rsidP="009A51D9">
            <w:pPr>
              <w:spacing w:before="156" w:after="156" w:line="240" w:lineRule="auto"/>
              <w:rPr>
                <w:rFonts w:ascii="宋体" w:hAnsi="宋体"/>
                <w:szCs w:val="24"/>
              </w:rPr>
            </w:pPr>
            <w:r w:rsidRPr="00A20807">
              <w:rPr>
                <w:rFonts w:ascii="宋体" w:hAnsi="宋体" w:cs="宋体" w:hint="eastAsia"/>
                <w:color w:val="000000"/>
                <w:kern w:val="0"/>
                <w:szCs w:val="24"/>
              </w:rPr>
              <w:t>办公设备成本库</w:t>
            </w:r>
          </w:p>
        </w:tc>
        <w:tc>
          <w:tcPr>
            <w:tcW w:w="4148" w:type="dxa"/>
            <w:vAlign w:val="center"/>
          </w:tcPr>
          <w:p w14:paraId="734C0D04" w14:textId="562AB767" w:rsidR="00A20807" w:rsidRPr="00A20807" w:rsidRDefault="00A20807" w:rsidP="009A51D9">
            <w:pPr>
              <w:spacing w:before="156" w:after="156" w:line="240" w:lineRule="auto"/>
              <w:rPr>
                <w:rFonts w:ascii="宋体" w:hAnsi="宋体" w:cs="宋体"/>
                <w:color w:val="000000"/>
                <w:kern w:val="0"/>
                <w:szCs w:val="24"/>
              </w:rPr>
            </w:pPr>
            <w:r w:rsidRPr="00A20807">
              <w:rPr>
                <w:rFonts w:ascii="宋体" w:hAnsi="宋体" w:hint="eastAsia"/>
                <w:color w:val="000000"/>
                <w:szCs w:val="24"/>
              </w:rPr>
              <w:t>固定资产折旧费、低值易耗品摊销费用、维修费用等</w:t>
            </w:r>
          </w:p>
        </w:tc>
      </w:tr>
      <w:tr w:rsidR="00A20807" w14:paraId="6DF34D47" w14:textId="77777777" w:rsidTr="009A51D9">
        <w:trPr>
          <w:jc w:val="center"/>
        </w:trPr>
        <w:tc>
          <w:tcPr>
            <w:tcW w:w="4148" w:type="dxa"/>
            <w:vAlign w:val="center"/>
          </w:tcPr>
          <w:p w14:paraId="51EB167C" w14:textId="07CFF1AE" w:rsidR="00A20807" w:rsidRPr="00A20807" w:rsidRDefault="00A20807" w:rsidP="009A51D9">
            <w:pPr>
              <w:spacing w:before="156" w:after="156" w:line="240" w:lineRule="auto"/>
              <w:rPr>
                <w:rFonts w:ascii="宋体" w:hAnsi="宋体"/>
                <w:szCs w:val="24"/>
              </w:rPr>
            </w:pPr>
            <w:r w:rsidRPr="00A20807">
              <w:rPr>
                <w:rFonts w:ascii="宋体" w:hAnsi="宋体" w:cs="宋体" w:hint="eastAsia"/>
                <w:color w:val="000000"/>
                <w:kern w:val="0"/>
                <w:szCs w:val="24"/>
              </w:rPr>
              <w:t>IT成本库</w:t>
            </w:r>
          </w:p>
        </w:tc>
        <w:tc>
          <w:tcPr>
            <w:tcW w:w="4148" w:type="dxa"/>
            <w:vAlign w:val="center"/>
          </w:tcPr>
          <w:p w14:paraId="42CA823E" w14:textId="7D0B41F8" w:rsidR="00A20807" w:rsidRPr="00A20807" w:rsidRDefault="00A20807" w:rsidP="009A51D9">
            <w:pPr>
              <w:spacing w:before="156" w:after="156" w:line="240" w:lineRule="auto"/>
              <w:rPr>
                <w:rFonts w:ascii="宋体" w:hAnsi="宋体" w:cs="宋体"/>
                <w:color w:val="000000"/>
                <w:kern w:val="0"/>
                <w:szCs w:val="24"/>
              </w:rPr>
            </w:pPr>
            <w:r w:rsidRPr="00A20807">
              <w:rPr>
                <w:rFonts w:ascii="宋体" w:hAnsi="宋体" w:hint="eastAsia"/>
                <w:color w:val="000000"/>
                <w:szCs w:val="24"/>
              </w:rPr>
              <w:t>电子设备折旧费、电子设备运转费、网络租赁费、软件开发费等</w:t>
            </w:r>
          </w:p>
        </w:tc>
      </w:tr>
      <w:tr w:rsidR="00A20807" w14:paraId="505C0CED" w14:textId="77777777" w:rsidTr="009A51D9">
        <w:trPr>
          <w:jc w:val="center"/>
        </w:trPr>
        <w:tc>
          <w:tcPr>
            <w:tcW w:w="4148" w:type="dxa"/>
            <w:vAlign w:val="center"/>
          </w:tcPr>
          <w:p w14:paraId="29E884F2" w14:textId="7289F25C" w:rsidR="00A20807" w:rsidRPr="00A20807" w:rsidRDefault="00A20807" w:rsidP="009A51D9">
            <w:pPr>
              <w:spacing w:before="156" w:after="156" w:line="240" w:lineRule="auto"/>
              <w:rPr>
                <w:rFonts w:ascii="宋体" w:hAnsi="宋体"/>
                <w:szCs w:val="24"/>
              </w:rPr>
            </w:pPr>
            <w:r w:rsidRPr="00A20807">
              <w:rPr>
                <w:rFonts w:ascii="宋体" w:hAnsi="宋体" w:cs="宋体" w:hint="eastAsia"/>
                <w:color w:val="000000"/>
                <w:kern w:val="0"/>
                <w:szCs w:val="24"/>
              </w:rPr>
              <w:t>业务成本库</w:t>
            </w:r>
          </w:p>
        </w:tc>
        <w:tc>
          <w:tcPr>
            <w:tcW w:w="4148" w:type="dxa"/>
            <w:vAlign w:val="center"/>
          </w:tcPr>
          <w:p w14:paraId="5840FDF9" w14:textId="67CC74EC" w:rsidR="00A20807" w:rsidRPr="00A20807" w:rsidRDefault="00A20807" w:rsidP="009A51D9">
            <w:pPr>
              <w:spacing w:before="156" w:after="156" w:line="240" w:lineRule="auto"/>
              <w:rPr>
                <w:rFonts w:ascii="宋体" w:hAnsi="宋体" w:cs="宋体"/>
                <w:color w:val="000000"/>
                <w:kern w:val="0"/>
                <w:szCs w:val="24"/>
              </w:rPr>
            </w:pPr>
            <w:r w:rsidRPr="00A20807">
              <w:rPr>
                <w:rFonts w:ascii="宋体" w:hAnsi="宋体" w:hint="eastAsia"/>
                <w:color w:val="000000"/>
                <w:szCs w:val="24"/>
              </w:rPr>
              <w:t>业务宣传费、业务招待费、印刷费、钞币运送费、差旅费、公杂费等</w:t>
            </w:r>
          </w:p>
        </w:tc>
      </w:tr>
    </w:tbl>
    <w:p w14:paraId="0DFDB2B1" w14:textId="1899BC67" w:rsidR="00477E58" w:rsidRPr="00A20807" w:rsidRDefault="00477E58" w:rsidP="00A20807">
      <w:pPr>
        <w:spacing w:before="156" w:after="156"/>
        <w:jc w:val="both"/>
      </w:pPr>
    </w:p>
    <w:p w14:paraId="0C3424F6" w14:textId="60F9265D" w:rsidR="00282CA1" w:rsidRPr="005536DA" w:rsidRDefault="00282CA1" w:rsidP="005536DA">
      <w:pPr>
        <w:spacing w:beforeLines="0" w:before="0" w:afterLines="0" w:after="0"/>
        <w:ind w:firstLine="482"/>
        <w:jc w:val="both"/>
        <w:rPr>
          <w:rFonts w:ascii="宋体" w:hAnsi="宋体"/>
        </w:rPr>
      </w:pPr>
      <w:r w:rsidRPr="005536DA">
        <w:rPr>
          <w:rFonts w:ascii="宋体" w:hAnsi="宋体" w:hint="eastAsia"/>
        </w:rPr>
        <w:t>为了更准确地获取资源动机，我们可以采取不同的方法，例如：确认工作时间时，</w:t>
      </w:r>
      <w:r w:rsidR="00B06175" w:rsidRPr="005536DA">
        <w:rPr>
          <w:rFonts w:ascii="宋体" w:hAnsi="宋体" w:hint="eastAsia"/>
        </w:rPr>
        <w:t>可以通过打卡，或者是分配特定的任务，对完成的时间进行记录统计，这些除了调查问卷的形式外，还可以在人力资源网上提取相关信息</w:t>
      </w:r>
      <w:r w:rsidR="00FA540A">
        <w:rPr>
          <w:rFonts w:ascii="宋体" w:hAnsi="宋体" w:hint="eastAsia"/>
        </w:rPr>
        <w:t>。</w:t>
      </w:r>
    </w:p>
    <w:p w14:paraId="018679E4" w14:textId="654947AB" w:rsidR="006B2152" w:rsidRPr="005536DA" w:rsidRDefault="00C83996" w:rsidP="005536DA">
      <w:pPr>
        <w:spacing w:beforeLines="0" w:before="0" w:afterLines="0" w:after="0"/>
        <w:ind w:firstLine="482"/>
        <w:jc w:val="both"/>
        <w:rPr>
          <w:rFonts w:ascii="宋体" w:hAnsi="宋体"/>
        </w:rPr>
      </w:pPr>
      <w:r w:rsidRPr="005536DA">
        <w:rPr>
          <w:rFonts w:ascii="宋体" w:hAnsi="宋体" w:hint="eastAsia"/>
        </w:rPr>
        <w:t>在选择合适的资源动因之后，可以将判断标准</w:t>
      </w:r>
      <w:r w:rsidR="00B06175" w:rsidRPr="005536DA">
        <w:rPr>
          <w:rFonts w:ascii="宋体" w:hAnsi="宋体" w:hint="eastAsia"/>
        </w:rPr>
        <w:t>转移到</w:t>
      </w:r>
      <w:r w:rsidR="006B2152" w:rsidRPr="005536DA">
        <w:rPr>
          <w:rFonts w:ascii="宋体" w:hAnsi="宋体" w:hint="eastAsia"/>
        </w:rPr>
        <w:t>资源动因上</w:t>
      </w:r>
      <w:r w:rsidRPr="005536DA">
        <w:rPr>
          <w:rFonts w:ascii="宋体" w:hAnsi="宋体" w:hint="eastAsia"/>
        </w:rPr>
        <w:t>，</w:t>
      </w:r>
      <w:r w:rsidR="006B2152" w:rsidRPr="005536DA">
        <w:rPr>
          <w:rFonts w:ascii="宋体" w:hAnsi="宋体" w:hint="eastAsia"/>
        </w:rPr>
        <w:t>然后根据成本数据库里的成本计算驱动率，最后根据每个作业流程所耗费的资源量计算总成本。</w:t>
      </w:r>
    </w:p>
    <w:p w14:paraId="1493E999" w14:textId="5259EAE2" w:rsidR="003705A8" w:rsidRPr="006B2152" w:rsidRDefault="00C83996" w:rsidP="005536DA">
      <w:pPr>
        <w:pStyle w:val="3"/>
        <w:spacing w:before="156" w:after="156"/>
        <w:ind w:firstLine="420"/>
      </w:pPr>
      <w:bookmarkStart w:id="62" w:name="_Toc37699014"/>
      <w:r w:rsidRPr="003705A8">
        <w:rPr>
          <w:rFonts w:hint="eastAsia"/>
        </w:rPr>
        <w:lastRenderedPageBreak/>
        <w:t>四、选择作业动因计算产品成本</w:t>
      </w:r>
      <w:bookmarkEnd w:id="62"/>
    </w:p>
    <w:p w14:paraId="2E8DFD9C" w14:textId="119F25E1" w:rsidR="00A22371" w:rsidRPr="005536DA" w:rsidRDefault="00A22371" w:rsidP="005536DA">
      <w:pPr>
        <w:spacing w:beforeLines="0" w:before="0" w:afterLines="0" w:after="0"/>
        <w:ind w:firstLine="482"/>
        <w:jc w:val="both"/>
        <w:rPr>
          <w:rFonts w:ascii="宋体" w:hAnsi="宋体"/>
        </w:rPr>
      </w:pPr>
      <w:r w:rsidRPr="005536DA">
        <w:rPr>
          <w:rFonts w:ascii="宋体" w:hAnsi="宋体" w:hint="eastAsia"/>
        </w:rPr>
        <w:t>在将活动分配给成本对象时，需要使用成本动因</w:t>
      </w:r>
      <w:r w:rsidR="00FA540A">
        <w:rPr>
          <w:rFonts w:ascii="宋体" w:hAnsi="宋体" w:hint="eastAsia"/>
        </w:rPr>
        <w:t>，</w:t>
      </w:r>
      <w:r w:rsidRPr="005536DA">
        <w:rPr>
          <w:rFonts w:ascii="宋体" w:hAnsi="宋体" w:hint="eastAsia"/>
        </w:rPr>
        <w:t>对成本对象成本</w:t>
      </w:r>
      <w:r w:rsidR="00FA540A">
        <w:rPr>
          <w:rFonts w:ascii="宋体" w:hAnsi="宋体" w:hint="eastAsia"/>
        </w:rPr>
        <w:t>的</w:t>
      </w:r>
      <w:r w:rsidRPr="005536DA">
        <w:rPr>
          <w:rFonts w:ascii="宋体" w:hAnsi="宋体" w:hint="eastAsia"/>
        </w:rPr>
        <w:t>产生进行衡量，作为它们的分配标准。因此，在实施作业成本法时，确认作业动因成本是非常关键的一环。确认作业动因时需要确认作业类型和作业的总额。例如，对于整个开卡业务来说，每一张卡的审核流程大致一样，也许由于客户信息的不同，可能成本上会有一些差异，但差异太小可以忽略不计，故办卡业务是通过银行卡的办理数量来衡量。但在差异过大时，则应该充分考虑那些造成差异的特殊因素，否则会造成成本计算的较大误差。</w:t>
      </w:r>
    </w:p>
    <w:p w14:paraId="42E534E8" w14:textId="135B8EFB" w:rsidR="00477E58" w:rsidRDefault="00C83996">
      <w:pPr>
        <w:spacing w:before="156" w:after="156"/>
        <w:ind w:firstLine="480"/>
        <w:rPr>
          <w:rFonts w:cs="宋体"/>
          <w:sz w:val="21"/>
          <w:szCs w:val="21"/>
        </w:rPr>
      </w:pPr>
      <w:r w:rsidRPr="0082269B">
        <w:rPr>
          <w:rFonts w:cs="宋体" w:hint="eastAsia"/>
          <w:sz w:val="21"/>
          <w:szCs w:val="21"/>
          <w:highlight w:val="yellow"/>
        </w:rPr>
        <w:t>表</w:t>
      </w:r>
      <w:r w:rsidRPr="0082269B">
        <w:rPr>
          <w:rFonts w:cs="宋体" w:hint="eastAsia"/>
          <w:sz w:val="21"/>
          <w:szCs w:val="21"/>
          <w:highlight w:val="yellow"/>
        </w:rPr>
        <w:t xml:space="preserve">4-2   </w:t>
      </w:r>
      <w:r w:rsidRPr="0082269B">
        <w:rPr>
          <w:rFonts w:cs="宋体" w:hint="eastAsia"/>
          <w:sz w:val="21"/>
          <w:szCs w:val="21"/>
          <w:highlight w:val="yellow"/>
        </w:rPr>
        <w:t>中间业务作业动因表</w:t>
      </w:r>
    </w:p>
    <w:tbl>
      <w:tblPr>
        <w:tblStyle w:val="af"/>
        <w:tblW w:w="0" w:type="auto"/>
        <w:jc w:val="center"/>
        <w:tblLook w:val="04A0" w:firstRow="1" w:lastRow="0" w:firstColumn="1" w:lastColumn="0" w:noHBand="0" w:noVBand="1"/>
      </w:tblPr>
      <w:tblGrid>
        <w:gridCol w:w="2765"/>
        <w:gridCol w:w="2765"/>
        <w:gridCol w:w="2766"/>
      </w:tblGrid>
      <w:tr w:rsidR="009A51D9" w14:paraId="7028723B" w14:textId="77777777" w:rsidTr="009A51D9">
        <w:trPr>
          <w:jc w:val="center"/>
        </w:trPr>
        <w:tc>
          <w:tcPr>
            <w:tcW w:w="2765" w:type="dxa"/>
            <w:vAlign w:val="center"/>
          </w:tcPr>
          <w:p w14:paraId="75E20016" w14:textId="593315F5" w:rsidR="009A51D9" w:rsidRPr="00F240D4" w:rsidRDefault="009A51D9" w:rsidP="00E97C6F">
            <w:pPr>
              <w:spacing w:before="156" w:after="156" w:line="360" w:lineRule="auto"/>
              <w:rPr>
                <w:rFonts w:ascii="宋体" w:hAnsi="宋体" w:cs="宋体"/>
                <w:b/>
                <w:szCs w:val="24"/>
              </w:rPr>
            </w:pPr>
            <w:r w:rsidRPr="00F240D4">
              <w:rPr>
                <w:rFonts w:ascii="宋体" w:hAnsi="宋体" w:cs="宋体" w:hint="eastAsia"/>
                <w:b/>
                <w:szCs w:val="24"/>
              </w:rPr>
              <w:t>中间业务</w:t>
            </w:r>
          </w:p>
        </w:tc>
        <w:tc>
          <w:tcPr>
            <w:tcW w:w="2765" w:type="dxa"/>
            <w:vAlign w:val="center"/>
          </w:tcPr>
          <w:p w14:paraId="7A2A4958" w14:textId="24ACEA74" w:rsidR="009A51D9" w:rsidRPr="00F240D4" w:rsidRDefault="009A51D9" w:rsidP="00E97C6F">
            <w:pPr>
              <w:spacing w:before="156" w:after="156" w:line="360" w:lineRule="auto"/>
              <w:rPr>
                <w:rFonts w:ascii="宋体" w:hAnsi="宋体" w:cs="宋体"/>
                <w:b/>
                <w:szCs w:val="24"/>
              </w:rPr>
            </w:pPr>
            <w:r w:rsidRPr="00F240D4">
              <w:rPr>
                <w:rFonts w:ascii="宋体" w:hAnsi="宋体" w:cs="宋体" w:hint="eastAsia"/>
                <w:b/>
                <w:szCs w:val="24"/>
              </w:rPr>
              <w:t>作业</w:t>
            </w:r>
          </w:p>
        </w:tc>
        <w:tc>
          <w:tcPr>
            <w:tcW w:w="2766" w:type="dxa"/>
            <w:vAlign w:val="center"/>
          </w:tcPr>
          <w:p w14:paraId="434CB0D3" w14:textId="41124468" w:rsidR="009A51D9" w:rsidRPr="00F240D4" w:rsidRDefault="009A51D9" w:rsidP="00E97C6F">
            <w:pPr>
              <w:spacing w:before="156" w:after="156" w:line="360" w:lineRule="auto"/>
              <w:rPr>
                <w:rFonts w:ascii="宋体" w:hAnsi="宋体" w:cs="宋体"/>
                <w:b/>
                <w:szCs w:val="24"/>
              </w:rPr>
            </w:pPr>
            <w:r w:rsidRPr="00F240D4">
              <w:rPr>
                <w:rFonts w:ascii="宋体" w:hAnsi="宋体" w:cs="宋体" w:hint="eastAsia"/>
                <w:b/>
                <w:szCs w:val="24"/>
              </w:rPr>
              <w:t>作业动因</w:t>
            </w:r>
          </w:p>
        </w:tc>
      </w:tr>
      <w:tr w:rsidR="009A51D9" w14:paraId="6FC9AD88" w14:textId="77777777" w:rsidTr="009A51D9">
        <w:trPr>
          <w:jc w:val="center"/>
        </w:trPr>
        <w:tc>
          <w:tcPr>
            <w:tcW w:w="2765" w:type="dxa"/>
            <w:vMerge w:val="restart"/>
            <w:vAlign w:val="center"/>
          </w:tcPr>
          <w:p w14:paraId="5AB32AA2" w14:textId="58D49C13" w:rsidR="009A51D9" w:rsidRPr="00F240D4" w:rsidRDefault="009A51D9" w:rsidP="009A51D9">
            <w:pPr>
              <w:spacing w:before="156" w:after="156" w:line="240" w:lineRule="auto"/>
              <w:rPr>
                <w:rFonts w:ascii="宋体" w:hAnsi="宋体" w:cs="宋体"/>
                <w:szCs w:val="24"/>
              </w:rPr>
            </w:pPr>
            <w:r w:rsidRPr="00F240D4">
              <w:rPr>
                <w:rFonts w:ascii="宋体" w:hAnsi="宋体" w:cs="宋体" w:hint="eastAsia"/>
                <w:szCs w:val="24"/>
              </w:rPr>
              <w:t>银行汇票业务</w:t>
            </w:r>
          </w:p>
        </w:tc>
        <w:tc>
          <w:tcPr>
            <w:tcW w:w="2765" w:type="dxa"/>
            <w:vAlign w:val="center"/>
          </w:tcPr>
          <w:p w14:paraId="26776397" w14:textId="23077FCD" w:rsidR="009A51D9" w:rsidRPr="00F240D4" w:rsidRDefault="009A51D9" w:rsidP="009A51D9">
            <w:pPr>
              <w:spacing w:before="156" w:after="156" w:line="240" w:lineRule="auto"/>
              <w:rPr>
                <w:rFonts w:ascii="宋体" w:hAnsi="宋体" w:cs="宋体"/>
                <w:szCs w:val="24"/>
              </w:rPr>
            </w:pPr>
            <w:r w:rsidRPr="00F240D4">
              <w:rPr>
                <w:rFonts w:ascii="宋体" w:hAnsi="宋体" w:cs="宋体" w:hint="eastAsia"/>
                <w:szCs w:val="24"/>
              </w:rPr>
              <w:t>出票人出票</w:t>
            </w:r>
          </w:p>
        </w:tc>
        <w:tc>
          <w:tcPr>
            <w:tcW w:w="2766" w:type="dxa"/>
            <w:vAlign w:val="center"/>
          </w:tcPr>
          <w:p w14:paraId="4D34706C" w14:textId="56749637" w:rsidR="009A51D9" w:rsidRPr="00F240D4" w:rsidRDefault="009A51D9" w:rsidP="009A51D9">
            <w:pPr>
              <w:spacing w:before="156" w:after="156" w:line="240" w:lineRule="auto"/>
              <w:rPr>
                <w:rFonts w:ascii="宋体" w:hAnsi="宋体" w:cs="宋体"/>
                <w:szCs w:val="24"/>
              </w:rPr>
            </w:pPr>
            <w:r w:rsidRPr="00F240D4">
              <w:rPr>
                <w:rFonts w:ascii="宋体" w:hAnsi="宋体" w:cs="宋体" w:hint="eastAsia"/>
                <w:szCs w:val="24"/>
              </w:rPr>
              <w:t>票据</w:t>
            </w:r>
          </w:p>
        </w:tc>
      </w:tr>
      <w:tr w:rsidR="009A51D9" w14:paraId="04997D63" w14:textId="77777777" w:rsidTr="009A51D9">
        <w:trPr>
          <w:jc w:val="center"/>
        </w:trPr>
        <w:tc>
          <w:tcPr>
            <w:tcW w:w="2765" w:type="dxa"/>
            <w:vMerge/>
            <w:vAlign w:val="center"/>
          </w:tcPr>
          <w:p w14:paraId="2713337E" w14:textId="77777777" w:rsidR="009A51D9" w:rsidRPr="00F240D4" w:rsidRDefault="009A51D9" w:rsidP="009A51D9">
            <w:pPr>
              <w:spacing w:before="156" w:after="156" w:line="240" w:lineRule="auto"/>
              <w:rPr>
                <w:rFonts w:ascii="宋体" w:hAnsi="宋体" w:cs="宋体"/>
                <w:szCs w:val="24"/>
              </w:rPr>
            </w:pPr>
          </w:p>
        </w:tc>
        <w:tc>
          <w:tcPr>
            <w:tcW w:w="2765" w:type="dxa"/>
            <w:vAlign w:val="center"/>
          </w:tcPr>
          <w:p w14:paraId="26AB30A2" w14:textId="0B0A6E72" w:rsidR="009A51D9" w:rsidRPr="00F240D4" w:rsidRDefault="009A51D9" w:rsidP="009A51D9">
            <w:pPr>
              <w:spacing w:before="156" w:after="156" w:line="240" w:lineRule="auto"/>
              <w:rPr>
                <w:rFonts w:ascii="宋体" w:hAnsi="宋体" w:cs="宋体"/>
                <w:szCs w:val="24"/>
              </w:rPr>
            </w:pPr>
            <w:r w:rsidRPr="00F240D4">
              <w:rPr>
                <w:rFonts w:ascii="宋体" w:hAnsi="宋体" w:cs="宋体" w:hint="eastAsia"/>
                <w:szCs w:val="24"/>
              </w:rPr>
              <w:t>付款人付款</w:t>
            </w:r>
          </w:p>
        </w:tc>
        <w:tc>
          <w:tcPr>
            <w:tcW w:w="2766" w:type="dxa"/>
            <w:vAlign w:val="center"/>
          </w:tcPr>
          <w:p w14:paraId="107571C0" w14:textId="0B3E6F2B" w:rsidR="009A51D9" w:rsidRPr="00F240D4" w:rsidRDefault="009A51D9" w:rsidP="009A51D9">
            <w:pPr>
              <w:spacing w:before="156" w:after="156" w:line="240" w:lineRule="auto"/>
              <w:rPr>
                <w:rFonts w:ascii="宋体" w:hAnsi="宋体" w:cs="宋体"/>
                <w:szCs w:val="24"/>
              </w:rPr>
            </w:pPr>
            <w:r w:rsidRPr="00F240D4">
              <w:rPr>
                <w:rFonts w:ascii="宋体" w:hAnsi="宋体" w:cs="宋体" w:hint="eastAsia"/>
                <w:szCs w:val="24"/>
              </w:rPr>
              <w:t>金额</w:t>
            </w:r>
          </w:p>
        </w:tc>
      </w:tr>
      <w:tr w:rsidR="009A51D9" w14:paraId="6CC8F481" w14:textId="77777777" w:rsidTr="009A51D9">
        <w:trPr>
          <w:jc w:val="center"/>
        </w:trPr>
        <w:tc>
          <w:tcPr>
            <w:tcW w:w="2765" w:type="dxa"/>
            <w:vMerge/>
            <w:vAlign w:val="center"/>
          </w:tcPr>
          <w:p w14:paraId="0F6C0002" w14:textId="77777777" w:rsidR="009A51D9" w:rsidRPr="00F240D4" w:rsidRDefault="009A51D9" w:rsidP="009A51D9">
            <w:pPr>
              <w:spacing w:before="156" w:after="156" w:line="240" w:lineRule="auto"/>
              <w:rPr>
                <w:rFonts w:ascii="宋体" w:hAnsi="宋体" w:cs="宋体"/>
                <w:szCs w:val="24"/>
              </w:rPr>
            </w:pPr>
          </w:p>
        </w:tc>
        <w:tc>
          <w:tcPr>
            <w:tcW w:w="2765" w:type="dxa"/>
            <w:vAlign w:val="center"/>
          </w:tcPr>
          <w:p w14:paraId="3D48F351" w14:textId="394E2791" w:rsidR="009A51D9" w:rsidRPr="00F240D4" w:rsidRDefault="009A51D9" w:rsidP="009A51D9">
            <w:pPr>
              <w:spacing w:before="156" w:after="156" w:line="240" w:lineRule="auto"/>
              <w:rPr>
                <w:rFonts w:ascii="宋体" w:hAnsi="宋体" w:cs="宋体"/>
                <w:szCs w:val="24"/>
              </w:rPr>
            </w:pPr>
            <w:r w:rsidRPr="00F240D4">
              <w:rPr>
                <w:rFonts w:ascii="宋体" w:hAnsi="宋体" w:cs="宋体" w:hint="eastAsia"/>
                <w:szCs w:val="24"/>
              </w:rPr>
              <w:t>账目的核对清算</w:t>
            </w:r>
          </w:p>
        </w:tc>
        <w:tc>
          <w:tcPr>
            <w:tcW w:w="2766" w:type="dxa"/>
            <w:vAlign w:val="center"/>
          </w:tcPr>
          <w:p w14:paraId="32AB32CF" w14:textId="418FC999" w:rsidR="009A51D9" w:rsidRPr="00F240D4" w:rsidRDefault="009A51D9" w:rsidP="009A51D9">
            <w:pPr>
              <w:spacing w:before="156" w:after="156" w:line="240" w:lineRule="auto"/>
              <w:rPr>
                <w:rFonts w:ascii="宋体" w:hAnsi="宋体" w:cs="宋体"/>
                <w:szCs w:val="24"/>
              </w:rPr>
            </w:pPr>
            <w:r w:rsidRPr="00F240D4">
              <w:rPr>
                <w:rFonts w:ascii="宋体" w:hAnsi="宋体" w:cs="宋体" w:hint="eastAsia"/>
                <w:szCs w:val="24"/>
              </w:rPr>
              <w:t>核对次数</w:t>
            </w:r>
          </w:p>
        </w:tc>
      </w:tr>
      <w:tr w:rsidR="009A51D9" w14:paraId="078C3205" w14:textId="77777777" w:rsidTr="009A51D9">
        <w:trPr>
          <w:jc w:val="center"/>
        </w:trPr>
        <w:tc>
          <w:tcPr>
            <w:tcW w:w="2765" w:type="dxa"/>
            <w:vMerge w:val="restart"/>
            <w:vAlign w:val="center"/>
          </w:tcPr>
          <w:p w14:paraId="55BB78CA" w14:textId="48F991DC" w:rsidR="009A51D9" w:rsidRPr="00F240D4" w:rsidRDefault="009A51D9" w:rsidP="009A51D9">
            <w:pPr>
              <w:spacing w:before="156" w:after="156" w:line="240" w:lineRule="auto"/>
              <w:rPr>
                <w:rFonts w:ascii="宋体" w:hAnsi="宋体" w:cs="宋体"/>
                <w:szCs w:val="24"/>
              </w:rPr>
            </w:pPr>
            <w:r w:rsidRPr="00F240D4">
              <w:rPr>
                <w:rFonts w:ascii="宋体" w:hAnsi="宋体" w:cs="宋体" w:hint="eastAsia"/>
                <w:szCs w:val="24"/>
              </w:rPr>
              <w:t>代理保险业务</w:t>
            </w:r>
          </w:p>
        </w:tc>
        <w:tc>
          <w:tcPr>
            <w:tcW w:w="2765" w:type="dxa"/>
            <w:vAlign w:val="center"/>
          </w:tcPr>
          <w:p w14:paraId="1415B01B" w14:textId="1DFDDF26" w:rsidR="009A51D9" w:rsidRPr="00F240D4" w:rsidRDefault="009A51D9" w:rsidP="009A51D9">
            <w:pPr>
              <w:spacing w:before="156" w:after="156" w:line="240" w:lineRule="auto"/>
              <w:rPr>
                <w:rFonts w:ascii="宋体" w:hAnsi="宋体" w:cs="宋体"/>
                <w:szCs w:val="24"/>
              </w:rPr>
            </w:pPr>
            <w:r w:rsidRPr="00F240D4">
              <w:rPr>
                <w:rFonts w:ascii="宋体" w:hAnsi="宋体" w:cs="宋体" w:hint="eastAsia"/>
                <w:szCs w:val="24"/>
              </w:rPr>
              <w:t>审核投保单</w:t>
            </w:r>
          </w:p>
        </w:tc>
        <w:tc>
          <w:tcPr>
            <w:tcW w:w="2766" w:type="dxa"/>
            <w:vAlign w:val="center"/>
          </w:tcPr>
          <w:p w14:paraId="1F11C3AB" w14:textId="0558EBF6" w:rsidR="009A51D9" w:rsidRPr="00F240D4" w:rsidRDefault="009A51D9" w:rsidP="009A51D9">
            <w:pPr>
              <w:spacing w:before="156" w:after="156" w:line="240" w:lineRule="auto"/>
              <w:rPr>
                <w:rFonts w:ascii="宋体" w:hAnsi="宋体" w:cs="宋体"/>
                <w:szCs w:val="24"/>
              </w:rPr>
            </w:pPr>
            <w:r w:rsidRPr="00F240D4">
              <w:rPr>
                <w:rFonts w:ascii="宋体" w:hAnsi="宋体" w:cs="宋体" w:hint="eastAsia"/>
                <w:szCs w:val="24"/>
              </w:rPr>
              <w:t>保单份数</w:t>
            </w:r>
          </w:p>
        </w:tc>
      </w:tr>
      <w:tr w:rsidR="009A51D9" w14:paraId="36B9EE24" w14:textId="77777777" w:rsidTr="009A51D9">
        <w:trPr>
          <w:jc w:val="center"/>
        </w:trPr>
        <w:tc>
          <w:tcPr>
            <w:tcW w:w="2765" w:type="dxa"/>
            <w:vMerge/>
            <w:vAlign w:val="center"/>
          </w:tcPr>
          <w:p w14:paraId="28679474" w14:textId="77777777" w:rsidR="009A51D9" w:rsidRPr="00F240D4" w:rsidRDefault="009A51D9" w:rsidP="009A51D9">
            <w:pPr>
              <w:spacing w:before="156" w:after="156" w:line="240" w:lineRule="auto"/>
              <w:rPr>
                <w:rFonts w:ascii="宋体" w:hAnsi="宋体" w:cs="宋体"/>
                <w:szCs w:val="24"/>
              </w:rPr>
            </w:pPr>
          </w:p>
        </w:tc>
        <w:tc>
          <w:tcPr>
            <w:tcW w:w="2765" w:type="dxa"/>
            <w:vAlign w:val="center"/>
          </w:tcPr>
          <w:p w14:paraId="28B6E72E" w14:textId="06434B7E" w:rsidR="009A51D9" w:rsidRPr="00F240D4" w:rsidRDefault="009A51D9" w:rsidP="009A51D9">
            <w:pPr>
              <w:spacing w:before="156" w:after="156" w:line="240" w:lineRule="auto"/>
              <w:rPr>
                <w:rFonts w:ascii="宋体" w:hAnsi="宋体" w:cs="宋体"/>
                <w:szCs w:val="24"/>
              </w:rPr>
            </w:pPr>
            <w:r w:rsidRPr="00F240D4">
              <w:rPr>
                <w:rFonts w:ascii="宋体" w:hAnsi="宋体" w:cs="宋体" w:hint="eastAsia"/>
                <w:szCs w:val="24"/>
              </w:rPr>
              <w:t>签订合同</w:t>
            </w:r>
          </w:p>
        </w:tc>
        <w:tc>
          <w:tcPr>
            <w:tcW w:w="2766" w:type="dxa"/>
            <w:vAlign w:val="center"/>
          </w:tcPr>
          <w:p w14:paraId="0BCF9CAA" w14:textId="6ADF8CC8" w:rsidR="009A51D9" w:rsidRPr="00F240D4" w:rsidRDefault="009A51D9" w:rsidP="009A51D9">
            <w:pPr>
              <w:spacing w:before="156" w:after="156" w:line="240" w:lineRule="auto"/>
              <w:rPr>
                <w:rFonts w:ascii="宋体" w:hAnsi="宋体" w:cs="宋体"/>
                <w:szCs w:val="24"/>
              </w:rPr>
            </w:pPr>
            <w:r w:rsidRPr="00F240D4">
              <w:rPr>
                <w:rFonts w:ascii="宋体" w:hAnsi="宋体" w:cs="宋体" w:hint="eastAsia"/>
                <w:szCs w:val="24"/>
              </w:rPr>
              <w:t>合同份数</w:t>
            </w:r>
          </w:p>
        </w:tc>
      </w:tr>
      <w:tr w:rsidR="009A51D9" w14:paraId="334084B5" w14:textId="77777777" w:rsidTr="009A51D9">
        <w:trPr>
          <w:jc w:val="center"/>
        </w:trPr>
        <w:tc>
          <w:tcPr>
            <w:tcW w:w="2765" w:type="dxa"/>
            <w:vMerge/>
            <w:vAlign w:val="center"/>
          </w:tcPr>
          <w:p w14:paraId="15F1A064" w14:textId="77777777" w:rsidR="009A51D9" w:rsidRPr="00F240D4" w:rsidRDefault="009A51D9" w:rsidP="009A51D9">
            <w:pPr>
              <w:spacing w:before="156" w:after="156" w:line="240" w:lineRule="auto"/>
              <w:rPr>
                <w:rFonts w:ascii="宋体" w:hAnsi="宋体" w:cs="宋体"/>
                <w:szCs w:val="24"/>
              </w:rPr>
            </w:pPr>
          </w:p>
        </w:tc>
        <w:tc>
          <w:tcPr>
            <w:tcW w:w="2765" w:type="dxa"/>
            <w:vAlign w:val="center"/>
          </w:tcPr>
          <w:p w14:paraId="71A2D07A" w14:textId="48E86C32" w:rsidR="009A51D9" w:rsidRPr="00F240D4" w:rsidRDefault="009A51D9" w:rsidP="009A51D9">
            <w:pPr>
              <w:spacing w:before="156" w:after="156" w:line="240" w:lineRule="auto"/>
              <w:rPr>
                <w:rFonts w:ascii="宋体" w:hAnsi="宋体" w:cs="宋体"/>
                <w:szCs w:val="24"/>
              </w:rPr>
            </w:pPr>
            <w:r w:rsidRPr="00F240D4">
              <w:rPr>
                <w:rFonts w:ascii="宋体" w:hAnsi="宋体" w:cs="宋体" w:hint="eastAsia"/>
                <w:szCs w:val="24"/>
              </w:rPr>
              <w:t>保险台账的形成与核对</w:t>
            </w:r>
          </w:p>
        </w:tc>
        <w:tc>
          <w:tcPr>
            <w:tcW w:w="2766" w:type="dxa"/>
            <w:vAlign w:val="center"/>
          </w:tcPr>
          <w:p w14:paraId="0E24C259" w14:textId="59CE5848" w:rsidR="009A51D9" w:rsidRPr="00F240D4" w:rsidRDefault="009A51D9" w:rsidP="009A51D9">
            <w:pPr>
              <w:spacing w:before="156" w:after="156" w:line="240" w:lineRule="auto"/>
              <w:rPr>
                <w:rFonts w:ascii="宋体" w:hAnsi="宋体" w:cs="宋体"/>
                <w:szCs w:val="24"/>
              </w:rPr>
            </w:pPr>
            <w:r w:rsidRPr="00F240D4">
              <w:rPr>
                <w:rFonts w:ascii="宋体" w:hAnsi="宋体" w:cs="宋体" w:hint="eastAsia"/>
                <w:szCs w:val="24"/>
              </w:rPr>
              <w:t>核对次数</w:t>
            </w:r>
          </w:p>
        </w:tc>
      </w:tr>
      <w:tr w:rsidR="009A51D9" w14:paraId="6927C937" w14:textId="77777777" w:rsidTr="009A51D9">
        <w:trPr>
          <w:jc w:val="center"/>
        </w:trPr>
        <w:tc>
          <w:tcPr>
            <w:tcW w:w="2765" w:type="dxa"/>
            <w:vMerge w:val="restart"/>
            <w:vAlign w:val="center"/>
          </w:tcPr>
          <w:p w14:paraId="0D47F2E9" w14:textId="4A4947A8" w:rsidR="009A51D9" w:rsidRPr="00F240D4" w:rsidRDefault="009A51D9" w:rsidP="009A51D9">
            <w:pPr>
              <w:spacing w:before="156" w:after="156" w:line="240" w:lineRule="auto"/>
              <w:rPr>
                <w:rFonts w:ascii="宋体" w:hAnsi="宋体" w:cs="宋体"/>
                <w:szCs w:val="24"/>
              </w:rPr>
            </w:pPr>
            <w:r w:rsidRPr="00F240D4">
              <w:rPr>
                <w:rFonts w:ascii="宋体" w:hAnsi="宋体" w:cs="宋体" w:hint="eastAsia"/>
                <w:szCs w:val="24"/>
              </w:rPr>
              <w:t>银行卡业务</w:t>
            </w:r>
          </w:p>
        </w:tc>
        <w:tc>
          <w:tcPr>
            <w:tcW w:w="2765" w:type="dxa"/>
            <w:vAlign w:val="center"/>
          </w:tcPr>
          <w:p w14:paraId="1C3E8CEB" w14:textId="35C08B26" w:rsidR="009A51D9" w:rsidRPr="00F240D4" w:rsidRDefault="009A51D9" w:rsidP="009A51D9">
            <w:pPr>
              <w:spacing w:before="156" w:after="156" w:line="240" w:lineRule="auto"/>
              <w:rPr>
                <w:rFonts w:ascii="宋体" w:hAnsi="宋体" w:cs="宋体"/>
                <w:szCs w:val="24"/>
              </w:rPr>
            </w:pPr>
            <w:r w:rsidRPr="00F240D4">
              <w:rPr>
                <w:rFonts w:ascii="宋体" w:hAnsi="宋体" w:cs="宋体" w:hint="eastAsia"/>
                <w:szCs w:val="24"/>
              </w:rPr>
              <w:t>银行卡制作</w:t>
            </w:r>
          </w:p>
        </w:tc>
        <w:tc>
          <w:tcPr>
            <w:tcW w:w="2766" w:type="dxa"/>
            <w:vAlign w:val="center"/>
          </w:tcPr>
          <w:p w14:paraId="26B0D6A9" w14:textId="03CA579B" w:rsidR="009A51D9" w:rsidRPr="00F240D4" w:rsidRDefault="009A51D9" w:rsidP="009A51D9">
            <w:pPr>
              <w:spacing w:before="156" w:after="156" w:line="240" w:lineRule="auto"/>
              <w:rPr>
                <w:rFonts w:ascii="宋体" w:hAnsi="宋体" w:cs="宋体"/>
                <w:szCs w:val="24"/>
              </w:rPr>
            </w:pPr>
            <w:r w:rsidRPr="00F240D4">
              <w:rPr>
                <w:rFonts w:ascii="宋体" w:hAnsi="宋体" w:cs="宋体" w:hint="eastAsia"/>
                <w:szCs w:val="24"/>
              </w:rPr>
              <w:t>银行卡张数</w:t>
            </w:r>
          </w:p>
        </w:tc>
      </w:tr>
      <w:tr w:rsidR="009A51D9" w14:paraId="012C2955" w14:textId="77777777" w:rsidTr="009A51D9">
        <w:trPr>
          <w:jc w:val="center"/>
        </w:trPr>
        <w:tc>
          <w:tcPr>
            <w:tcW w:w="2765" w:type="dxa"/>
            <w:vMerge/>
            <w:vAlign w:val="center"/>
          </w:tcPr>
          <w:p w14:paraId="1036C15D" w14:textId="77777777" w:rsidR="009A51D9" w:rsidRPr="00F240D4" w:rsidRDefault="009A51D9" w:rsidP="009A51D9">
            <w:pPr>
              <w:spacing w:before="156" w:after="156" w:line="240" w:lineRule="auto"/>
              <w:rPr>
                <w:rFonts w:ascii="宋体" w:hAnsi="宋体" w:cs="宋体"/>
                <w:szCs w:val="24"/>
              </w:rPr>
            </w:pPr>
          </w:p>
        </w:tc>
        <w:tc>
          <w:tcPr>
            <w:tcW w:w="2765" w:type="dxa"/>
            <w:vAlign w:val="center"/>
          </w:tcPr>
          <w:p w14:paraId="1FA4C7E8" w14:textId="0A7E2FF0" w:rsidR="009A51D9" w:rsidRPr="00F240D4" w:rsidRDefault="009A51D9" w:rsidP="009A51D9">
            <w:pPr>
              <w:spacing w:before="156" w:after="156" w:line="240" w:lineRule="auto"/>
              <w:rPr>
                <w:rFonts w:ascii="宋体" w:hAnsi="宋体" w:cs="宋体"/>
                <w:szCs w:val="24"/>
              </w:rPr>
            </w:pPr>
            <w:r w:rsidRPr="00F240D4">
              <w:rPr>
                <w:rFonts w:ascii="宋体" w:hAnsi="宋体" w:cs="宋体" w:hint="eastAsia"/>
                <w:szCs w:val="24"/>
              </w:rPr>
              <w:t>银行</w:t>
            </w:r>
            <w:proofErr w:type="gramStart"/>
            <w:r w:rsidRPr="00F240D4">
              <w:rPr>
                <w:rFonts w:ascii="宋体" w:hAnsi="宋体" w:cs="宋体" w:hint="eastAsia"/>
                <w:szCs w:val="24"/>
              </w:rPr>
              <w:t>卡申请</w:t>
            </w:r>
            <w:proofErr w:type="gramEnd"/>
            <w:r w:rsidRPr="00F240D4">
              <w:rPr>
                <w:rFonts w:ascii="宋体" w:hAnsi="宋体" w:cs="宋体" w:hint="eastAsia"/>
                <w:szCs w:val="24"/>
              </w:rPr>
              <w:t>受理</w:t>
            </w:r>
          </w:p>
        </w:tc>
        <w:tc>
          <w:tcPr>
            <w:tcW w:w="2766" w:type="dxa"/>
            <w:vAlign w:val="center"/>
          </w:tcPr>
          <w:p w14:paraId="0F95CED3" w14:textId="4C6AA5D0" w:rsidR="009A51D9" w:rsidRPr="00F240D4" w:rsidRDefault="009A51D9" w:rsidP="009A51D9">
            <w:pPr>
              <w:spacing w:before="156" w:after="156" w:line="240" w:lineRule="auto"/>
              <w:rPr>
                <w:rFonts w:ascii="宋体" w:hAnsi="宋体" w:cs="宋体"/>
                <w:szCs w:val="24"/>
              </w:rPr>
            </w:pPr>
            <w:r w:rsidRPr="00F240D4">
              <w:rPr>
                <w:rFonts w:ascii="宋体" w:hAnsi="宋体" w:cs="宋体" w:hint="eastAsia"/>
                <w:szCs w:val="24"/>
              </w:rPr>
              <w:t>受理次数</w:t>
            </w:r>
          </w:p>
        </w:tc>
      </w:tr>
      <w:tr w:rsidR="009A51D9" w14:paraId="512CE1BD" w14:textId="77777777" w:rsidTr="009A51D9">
        <w:trPr>
          <w:jc w:val="center"/>
        </w:trPr>
        <w:tc>
          <w:tcPr>
            <w:tcW w:w="2765" w:type="dxa"/>
            <w:vMerge/>
            <w:vAlign w:val="center"/>
          </w:tcPr>
          <w:p w14:paraId="4AE68A30" w14:textId="77777777" w:rsidR="009A51D9" w:rsidRPr="00F240D4" w:rsidRDefault="009A51D9" w:rsidP="009A51D9">
            <w:pPr>
              <w:spacing w:before="156" w:after="156" w:line="240" w:lineRule="auto"/>
              <w:rPr>
                <w:rFonts w:ascii="宋体" w:hAnsi="宋体" w:cs="宋体"/>
                <w:szCs w:val="24"/>
              </w:rPr>
            </w:pPr>
          </w:p>
        </w:tc>
        <w:tc>
          <w:tcPr>
            <w:tcW w:w="2765" w:type="dxa"/>
            <w:vAlign w:val="center"/>
          </w:tcPr>
          <w:p w14:paraId="0950244A" w14:textId="6C39CBB0" w:rsidR="009A51D9" w:rsidRPr="00F240D4" w:rsidRDefault="009A51D9" w:rsidP="009A51D9">
            <w:pPr>
              <w:spacing w:before="156" w:after="156" w:line="240" w:lineRule="auto"/>
              <w:rPr>
                <w:rFonts w:ascii="宋体" w:hAnsi="宋体" w:cs="宋体"/>
                <w:szCs w:val="24"/>
              </w:rPr>
            </w:pPr>
            <w:r w:rsidRPr="00F240D4">
              <w:rPr>
                <w:rFonts w:ascii="宋体" w:hAnsi="宋体" w:cs="宋体" w:hint="eastAsia"/>
                <w:szCs w:val="24"/>
              </w:rPr>
              <w:t>银行卡发放</w:t>
            </w:r>
          </w:p>
        </w:tc>
        <w:tc>
          <w:tcPr>
            <w:tcW w:w="2766" w:type="dxa"/>
            <w:vAlign w:val="center"/>
          </w:tcPr>
          <w:p w14:paraId="628CDDFB" w14:textId="3D3795B8" w:rsidR="009A51D9" w:rsidRPr="00F240D4" w:rsidRDefault="009A51D9" w:rsidP="009A51D9">
            <w:pPr>
              <w:spacing w:before="156" w:after="156" w:line="240" w:lineRule="auto"/>
              <w:rPr>
                <w:rFonts w:ascii="宋体" w:hAnsi="宋体" w:cs="宋体"/>
                <w:szCs w:val="24"/>
              </w:rPr>
            </w:pPr>
            <w:r w:rsidRPr="00F240D4">
              <w:rPr>
                <w:rFonts w:ascii="宋体" w:hAnsi="宋体" w:cs="宋体" w:hint="eastAsia"/>
                <w:szCs w:val="24"/>
              </w:rPr>
              <w:t>银行卡张数</w:t>
            </w:r>
          </w:p>
        </w:tc>
      </w:tr>
      <w:tr w:rsidR="009A51D9" w14:paraId="26462711" w14:textId="77777777" w:rsidTr="009A51D9">
        <w:trPr>
          <w:jc w:val="center"/>
        </w:trPr>
        <w:tc>
          <w:tcPr>
            <w:tcW w:w="2765" w:type="dxa"/>
            <w:vMerge w:val="restart"/>
            <w:vAlign w:val="center"/>
          </w:tcPr>
          <w:p w14:paraId="550587B6" w14:textId="504FD145" w:rsidR="009A51D9" w:rsidRPr="00F240D4" w:rsidRDefault="009A51D9" w:rsidP="009A51D9">
            <w:pPr>
              <w:spacing w:before="156" w:after="156" w:line="240" w:lineRule="auto"/>
              <w:rPr>
                <w:rFonts w:ascii="宋体" w:hAnsi="宋体" w:cs="宋体"/>
                <w:szCs w:val="24"/>
              </w:rPr>
            </w:pPr>
            <w:r w:rsidRPr="00F240D4">
              <w:rPr>
                <w:rFonts w:ascii="宋体" w:hAnsi="宋体" w:cs="宋体" w:hint="eastAsia"/>
                <w:szCs w:val="24"/>
              </w:rPr>
              <w:t>资信证明业务</w:t>
            </w:r>
          </w:p>
        </w:tc>
        <w:tc>
          <w:tcPr>
            <w:tcW w:w="2765" w:type="dxa"/>
            <w:vAlign w:val="center"/>
          </w:tcPr>
          <w:p w14:paraId="50342D21" w14:textId="5F480036" w:rsidR="009A51D9" w:rsidRPr="00F240D4" w:rsidRDefault="009A51D9" w:rsidP="009A51D9">
            <w:pPr>
              <w:spacing w:before="156" w:after="156" w:line="240" w:lineRule="auto"/>
              <w:rPr>
                <w:rFonts w:ascii="宋体" w:hAnsi="宋体" w:cs="宋体"/>
                <w:szCs w:val="24"/>
              </w:rPr>
            </w:pPr>
            <w:r w:rsidRPr="00F240D4">
              <w:rPr>
                <w:rFonts w:ascii="宋体" w:hAnsi="宋体" w:cs="宋体" w:hint="eastAsia"/>
                <w:szCs w:val="24"/>
              </w:rPr>
              <w:t>受理申请</w:t>
            </w:r>
          </w:p>
        </w:tc>
        <w:tc>
          <w:tcPr>
            <w:tcW w:w="2766" w:type="dxa"/>
            <w:vAlign w:val="center"/>
          </w:tcPr>
          <w:p w14:paraId="7CB426EC" w14:textId="035EDD1C" w:rsidR="009A51D9" w:rsidRPr="00F240D4" w:rsidRDefault="009A51D9" w:rsidP="009A51D9">
            <w:pPr>
              <w:spacing w:before="156" w:after="156" w:line="240" w:lineRule="auto"/>
              <w:rPr>
                <w:rFonts w:ascii="宋体" w:hAnsi="宋体" w:cs="宋体"/>
                <w:szCs w:val="24"/>
              </w:rPr>
            </w:pPr>
            <w:r w:rsidRPr="00F240D4">
              <w:rPr>
                <w:rFonts w:ascii="宋体" w:hAnsi="宋体" w:cs="宋体" w:hint="eastAsia"/>
                <w:szCs w:val="24"/>
              </w:rPr>
              <w:t>受理次数</w:t>
            </w:r>
          </w:p>
        </w:tc>
      </w:tr>
      <w:tr w:rsidR="009A51D9" w14:paraId="0350D094" w14:textId="77777777" w:rsidTr="009A51D9">
        <w:trPr>
          <w:jc w:val="center"/>
        </w:trPr>
        <w:tc>
          <w:tcPr>
            <w:tcW w:w="2765" w:type="dxa"/>
            <w:vMerge/>
            <w:vAlign w:val="center"/>
          </w:tcPr>
          <w:p w14:paraId="2B402D60" w14:textId="77777777" w:rsidR="009A51D9" w:rsidRPr="00F240D4" w:rsidRDefault="009A51D9" w:rsidP="009A51D9">
            <w:pPr>
              <w:spacing w:before="156" w:after="156" w:line="240" w:lineRule="auto"/>
              <w:rPr>
                <w:rFonts w:ascii="宋体" w:hAnsi="宋体" w:cs="宋体"/>
                <w:szCs w:val="24"/>
              </w:rPr>
            </w:pPr>
          </w:p>
        </w:tc>
        <w:tc>
          <w:tcPr>
            <w:tcW w:w="2765" w:type="dxa"/>
            <w:vAlign w:val="center"/>
          </w:tcPr>
          <w:p w14:paraId="58197A4A" w14:textId="53122E44" w:rsidR="009A51D9" w:rsidRPr="00F240D4" w:rsidRDefault="009A51D9" w:rsidP="009A51D9">
            <w:pPr>
              <w:spacing w:before="156" w:after="156" w:line="240" w:lineRule="auto"/>
              <w:rPr>
                <w:rFonts w:ascii="宋体" w:hAnsi="宋体" w:cs="宋体"/>
                <w:szCs w:val="24"/>
              </w:rPr>
            </w:pPr>
            <w:r w:rsidRPr="00F240D4">
              <w:rPr>
                <w:rFonts w:ascii="宋体" w:hAnsi="宋体" w:cs="宋体" w:hint="eastAsia"/>
                <w:szCs w:val="24"/>
              </w:rPr>
              <w:t>资信审核</w:t>
            </w:r>
          </w:p>
        </w:tc>
        <w:tc>
          <w:tcPr>
            <w:tcW w:w="2766" w:type="dxa"/>
            <w:vAlign w:val="center"/>
          </w:tcPr>
          <w:p w14:paraId="64754E7C" w14:textId="29FE2DF5" w:rsidR="009A51D9" w:rsidRPr="00F240D4" w:rsidRDefault="009A51D9" w:rsidP="009A51D9">
            <w:pPr>
              <w:spacing w:before="156" w:after="156" w:line="240" w:lineRule="auto"/>
              <w:rPr>
                <w:rFonts w:ascii="宋体" w:hAnsi="宋体" w:cs="宋体"/>
                <w:szCs w:val="24"/>
              </w:rPr>
            </w:pPr>
            <w:r w:rsidRPr="00F240D4">
              <w:rPr>
                <w:rFonts w:ascii="宋体" w:hAnsi="宋体" w:cs="宋体" w:hint="eastAsia"/>
                <w:szCs w:val="24"/>
              </w:rPr>
              <w:t>审核次数</w:t>
            </w:r>
          </w:p>
        </w:tc>
      </w:tr>
      <w:tr w:rsidR="009A51D9" w14:paraId="1AA99A97" w14:textId="77777777" w:rsidTr="009A51D9">
        <w:trPr>
          <w:jc w:val="center"/>
        </w:trPr>
        <w:tc>
          <w:tcPr>
            <w:tcW w:w="2765" w:type="dxa"/>
            <w:vMerge/>
            <w:vAlign w:val="center"/>
          </w:tcPr>
          <w:p w14:paraId="32A37F8B" w14:textId="77777777" w:rsidR="009A51D9" w:rsidRPr="00F240D4" w:rsidRDefault="009A51D9" w:rsidP="009A51D9">
            <w:pPr>
              <w:spacing w:before="156" w:after="156" w:line="240" w:lineRule="auto"/>
              <w:rPr>
                <w:rFonts w:ascii="宋体" w:hAnsi="宋体" w:cs="宋体"/>
                <w:szCs w:val="24"/>
              </w:rPr>
            </w:pPr>
          </w:p>
        </w:tc>
        <w:tc>
          <w:tcPr>
            <w:tcW w:w="2765" w:type="dxa"/>
            <w:vAlign w:val="center"/>
          </w:tcPr>
          <w:p w14:paraId="4560D4A2" w14:textId="6816C18F" w:rsidR="009A51D9" w:rsidRPr="00F240D4" w:rsidRDefault="009A51D9" w:rsidP="009A51D9">
            <w:pPr>
              <w:spacing w:before="156" w:after="156" w:line="240" w:lineRule="auto"/>
              <w:rPr>
                <w:rFonts w:ascii="宋体" w:hAnsi="宋体" w:cs="宋体"/>
                <w:szCs w:val="24"/>
              </w:rPr>
            </w:pPr>
            <w:r w:rsidRPr="00F240D4">
              <w:rPr>
                <w:rFonts w:ascii="宋体" w:hAnsi="宋体" w:cs="宋体" w:hint="eastAsia"/>
                <w:szCs w:val="24"/>
              </w:rPr>
              <w:t>受理人缴费</w:t>
            </w:r>
          </w:p>
        </w:tc>
        <w:tc>
          <w:tcPr>
            <w:tcW w:w="2766" w:type="dxa"/>
            <w:vAlign w:val="center"/>
          </w:tcPr>
          <w:p w14:paraId="2ECA1C3A" w14:textId="16E992D3" w:rsidR="009A51D9" w:rsidRPr="00F240D4" w:rsidRDefault="009A51D9" w:rsidP="009A51D9">
            <w:pPr>
              <w:spacing w:before="156" w:after="156" w:line="240" w:lineRule="auto"/>
              <w:rPr>
                <w:rFonts w:ascii="宋体" w:hAnsi="宋体" w:cs="宋体"/>
                <w:szCs w:val="24"/>
              </w:rPr>
            </w:pPr>
            <w:r w:rsidRPr="00F240D4">
              <w:rPr>
                <w:rFonts w:ascii="宋体" w:hAnsi="宋体" w:cs="宋体" w:hint="eastAsia"/>
                <w:szCs w:val="24"/>
              </w:rPr>
              <w:t>缴费金额</w:t>
            </w:r>
          </w:p>
        </w:tc>
      </w:tr>
      <w:tr w:rsidR="009A51D9" w14:paraId="1D55D4F0" w14:textId="77777777" w:rsidTr="009A51D9">
        <w:trPr>
          <w:jc w:val="center"/>
        </w:trPr>
        <w:tc>
          <w:tcPr>
            <w:tcW w:w="2765" w:type="dxa"/>
            <w:vMerge w:val="restart"/>
            <w:vAlign w:val="center"/>
          </w:tcPr>
          <w:p w14:paraId="3BF34B45" w14:textId="1A2F9B4D" w:rsidR="009A51D9" w:rsidRPr="00F240D4" w:rsidRDefault="009A51D9" w:rsidP="009A51D9">
            <w:pPr>
              <w:spacing w:before="156" w:after="156" w:line="240" w:lineRule="auto"/>
              <w:rPr>
                <w:rFonts w:ascii="宋体" w:hAnsi="宋体" w:cs="宋体"/>
                <w:szCs w:val="24"/>
              </w:rPr>
            </w:pPr>
            <w:r w:rsidRPr="00F240D4">
              <w:rPr>
                <w:rFonts w:ascii="宋体" w:hAnsi="宋体" w:cs="宋体" w:hint="eastAsia"/>
                <w:szCs w:val="24"/>
              </w:rPr>
              <w:lastRenderedPageBreak/>
              <w:t>项目评估业务</w:t>
            </w:r>
          </w:p>
        </w:tc>
        <w:tc>
          <w:tcPr>
            <w:tcW w:w="2765" w:type="dxa"/>
            <w:vAlign w:val="center"/>
          </w:tcPr>
          <w:p w14:paraId="7F9B70A7" w14:textId="53EB57FD" w:rsidR="009A51D9" w:rsidRPr="00F240D4" w:rsidRDefault="009A51D9" w:rsidP="009A51D9">
            <w:pPr>
              <w:spacing w:before="156" w:after="156" w:line="240" w:lineRule="auto"/>
              <w:rPr>
                <w:rFonts w:ascii="宋体" w:hAnsi="宋体" w:cs="宋体"/>
                <w:szCs w:val="24"/>
              </w:rPr>
            </w:pPr>
            <w:r w:rsidRPr="00F240D4">
              <w:rPr>
                <w:rFonts w:ascii="宋体" w:hAnsi="宋体" w:cs="宋体" w:hint="eastAsia"/>
                <w:szCs w:val="24"/>
              </w:rPr>
              <w:t>受理申请</w:t>
            </w:r>
          </w:p>
        </w:tc>
        <w:tc>
          <w:tcPr>
            <w:tcW w:w="2766" w:type="dxa"/>
            <w:vAlign w:val="center"/>
          </w:tcPr>
          <w:p w14:paraId="093DA7AA" w14:textId="69CB8C95" w:rsidR="009A51D9" w:rsidRPr="00F240D4" w:rsidRDefault="009A51D9" w:rsidP="009A51D9">
            <w:pPr>
              <w:spacing w:before="156" w:after="156" w:line="240" w:lineRule="auto"/>
              <w:rPr>
                <w:rFonts w:ascii="宋体" w:hAnsi="宋体" w:cs="宋体"/>
                <w:szCs w:val="24"/>
              </w:rPr>
            </w:pPr>
            <w:r w:rsidRPr="00F240D4">
              <w:rPr>
                <w:rFonts w:ascii="宋体" w:hAnsi="宋体" w:cs="宋体" w:hint="eastAsia"/>
                <w:szCs w:val="24"/>
              </w:rPr>
              <w:t>受理次数</w:t>
            </w:r>
          </w:p>
        </w:tc>
      </w:tr>
      <w:tr w:rsidR="009A51D9" w14:paraId="3EC0AAFB" w14:textId="77777777" w:rsidTr="009A51D9">
        <w:trPr>
          <w:jc w:val="center"/>
        </w:trPr>
        <w:tc>
          <w:tcPr>
            <w:tcW w:w="2765" w:type="dxa"/>
            <w:vMerge/>
            <w:vAlign w:val="center"/>
          </w:tcPr>
          <w:p w14:paraId="627138AE" w14:textId="77777777" w:rsidR="009A51D9" w:rsidRPr="00F240D4" w:rsidRDefault="009A51D9" w:rsidP="009A51D9">
            <w:pPr>
              <w:spacing w:before="156" w:after="156" w:line="240" w:lineRule="auto"/>
              <w:rPr>
                <w:rFonts w:ascii="宋体" w:hAnsi="宋体" w:cs="宋体"/>
                <w:szCs w:val="24"/>
              </w:rPr>
            </w:pPr>
          </w:p>
        </w:tc>
        <w:tc>
          <w:tcPr>
            <w:tcW w:w="2765" w:type="dxa"/>
            <w:vAlign w:val="center"/>
          </w:tcPr>
          <w:p w14:paraId="2C98584F" w14:textId="45BE3526" w:rsidR="009A51D9" w:rsidRPr="00F240D4" w:rsidRDefault="009A51D9" w:rsidP="009A51D9">
            <w:pPr>
              <w:spacing w:before="156" w:after="156" w:line="240" w:lineRule="auto"/>
              <w:rPr>
                <w:rFonts w:ascii="宋体" w:hAnsi="宋体" w:cs="宋体"/>
                <w:szCs w:val="24"/>
              </w:rPr>
            </w:pPr>
            <w:r w:rsidRPr="00F240D4">
              <w:rPr>
                <w:rFonts w:ascii="宋体" w:hAnsi="宋体" w:cs="宋体" w:hint="eastAsia"/>
                <w:szCs w:val="24"/>
              </w:rPr>
              <w:t>签订协议</w:t>
            </w:r>
          </w:p>
        </w:tc>
        <w:tc>
          <w:tcPr>
            <w:tcW w:w="2766" w:type="dxa"/>
            <w:vAlign w:val="center"/>
          </w:tcPr>
          <w:p w14:paraId="6B809428" w14:textId="06F1B41D" w:rsidR="009A51D9" w:rsidRPr="00F240D4" w:rsidRDefault="009A51D9" w:rsidP="009A51D9">
            <w:pPr>
              <w:spacing w:before="156" w:after="156" w:line="240" w:lineRule="auto"/>
              <w:rPr>
                <w:rFonts w:ascii="宋体" w:hAnsi="宋体" w:cs="宋体"/>
                <w:szCs w:val="24"/>
              </w:rPr>
            </w:pPr>
            <w:r w:rsidRPr="00F240D4">
              <w:rPr>
                <w:rFonts w:ascii="宋体" w:hAnsi="宋体" w:cs="宋体" w:hint="eastAsia"/>
                <w:szCs w:val="24"/>
              </w:rPr>
              <w:t>协议份数</w:t>
            </w:r>
          </w:p>
        </w:tc>
      </w:tr>
      <w:tr w:rsidR="009A51D9" w14:paraId="3EAFB48E" w14:textId="77777777" w:rsidTr="009A51D9">
        <w:trPr>
          <w:jc w:val="center"/>
        </w:trPr>
        <w:tc>
          <w:tcPr>
            <w:tcW w:w="2765" w:type="dxa"/>
            <w:vMerge w:val="restart"/>
            <w:vAlign w:val="center"/>
          </w:tcPr>
          <w:p w14:paraId="0AF091FB" w14:textId="7E8BE71F" w:rsidR="009A51D9" w:rsidRPr="00F240D4" w:rsidRDefault="009A51D9" w:rsidP="009A51D9">
            <w:pPr>
              <w:spacing w:before="156" w:after="156" w:line="240" w:lineRule="auto"/>
              <w:rPr>
                <w:rFonts w:ascii="宋体" w:hAnsi="宋体" w:cs="宋体"/>
                <w:szCs w:val="24"/>
              </w:rPr>
            </w:pPr>
            <w:r w:rsidRPr="00F240D4">
              <w:rPr>
                <w:rFonts w:ascii="宋体" w:hAnsi="宋体" w:cs="宋体" w:hint="eastAsia"/>
                <w:szCs w:val="24"/>
              </w:rPr>
              <w:t>保函业务</w:t>
            </w:r>
          </w:p>
        </w:tc>
        <w:tc>
          <w:tcPr>
            <w:tcW w:w="2765" w:type="dxa"/>
            <w:vAlign w:val="center"/>
          </w:tcPr>
          <w:p w14:paraId="4A1D0693" w14:textId="6E852105" w:rsidR="009A51D9" w:rsidRPr="00F240D4" w:rsidRDefault="009A51D9" w:rsidP="009A51D9">
            <w:pPr>
              <w:spacing w:before="156" w:after="156" w:line="240" w:lineRule="auto"/>
              <w:rPr>
                <w:rFonts w:ascii="宋体" w:hAnsi="宋体" w:cs="宋体"/>
                <w:szCs w:val="24"/>
              </w:rPr>
            </w:pPr>
            <w:r w:rsidRPr="00F240D4">
              <w:rPr>
                <w:rFonts w:ascii="宋体" w:hAnsi="宋体" w:cs="宋体" w:hint="eastAsia"/>
                <w:szCs w:val="24"/>
              </w:rPr>
              <w:t>受理申请</w:t>
            </w:r>
          </w:p>
        </w:tc>
        <w:tc>
          <w:tcPr>
            <w:tcW w:w="2766" w:type="dxa"/>
            <w:vAlign w:val="center"/>
          </w:tcPr>
          <w:p w14:paraId="56921EAD" w14:textId="51E3CFA6" w:rsidR="009A51D9" w:rsidRPr="00F240D4" w:rsidRDefault="009A51D9" w:rsidP="009A51D9">
            <w:pPr>
              <w:spacing w:before="156" w:after="156" w:line="240" w:lineRule="auto"/>
              <w:rPr>
                <w:rFonts w:ascii="宋体" w:hAnsi="宋体" w:cs="宋体"/>
                <w:szCs w:val="24"/>
              </w:rPr>
            </w:pPr>
            <w:r w:rsidRPr="00F240D4">
              <w:rPr>
                <w:rFonts w:ascii="宋体" w:hAnsi="宋体" w:cs="宋体" w:hint="eastAsia"/>
                <w:szCs w:val="24"/>
              </w:rPr>
              <w:t>受理次数</w:t>
            </w:r>
          </w:p>
        </w:tc>
      </w:tr>
      <w:tr w:rsidR="009A51D9" w14:paraId="0C41319D" w14:textId="77777777" w:rsidTr="009A51D9">
        <w:trPr>
          <w:jc w:val="center"/>
        </w:trPr>
        <w:tc>
          <w:tcPr>
            <w:tcW w:w="2765" w:type="dxa"/>
            <w:vMerge/>
            <w:vAlign w:val="center"/>
          </w:tcPr>
          <w:p w14:paraId="1882FD6D" w14:textId="77777777" w:rsidR="009A51D9" w:rsidRPr="00F240D4" w:rsidRDefault="009A51D9" w:rsidP="009A51D9">
            <w:pPr>
              <w:spacing w:before="156" w:after="156" w:line="240" w:lineRule="auto"/>
              <w:rPr>
                <w:rFonts w:ascii="宋体" w:hAnsi="宋体" w:cs="宋体"/>
                <w:szCs w:val="24"/>
              </w:rPr>
            </w:pPr>
          </w:p>
        </w:tc>
        <w:tc>
          <w:tcPr>
            <w:tcW w:w="2765" w:type="dxa"/>
            <w:vAlign w:val="center"/>
          </w:tcPr>
          <w:p w14:paraId="74410361" w14:textId="25C8DED9" w:rsidR="009A51D9" w:rsidRPr="00F240D4" w:rsidRDefault="009A51D9" w:rsidP="009A51D9">
            <w:pPr>
              <w:spacing w:before="156" w:after="156" w:line="240" w:lineRule="auto"/>
              <w:rPr>
                <w:rFonts w:ascii="宋体" w:hAnsi="宋体" w:cs="宋体"/>
                <w:szCs w:val="24"/>
              </w:rPr>
            </w:pPr>
            <w:r w:rsidRPr="00F240D4">
              <w:rPr>
                <w:rFonts w:ascii="宋体" w:hAnsi="宋体" w:cs="宋体" w:hint="eastAsia"/>
                <w:szCs w:val="24"/>
              </w:rPr>
              <w:t>进行审核</w:t>
            </w:r>
          </w:p>
        </w:tc>
        <w:tc>
          <w:tcPr>
            <w:tcW w:w="2766" w:type="dxa"/>
            <w:vAlign w:val="center"/>
          </w:tcPr>
          <w:p w14:paraId="7D2B96B2" w14:textId="524D5020" w:rsidR="009A51D9" w:rsidRPr="00F240D4" w:rsidRDefault="009A51D9" w:rsidP="009A51D9">
            <w:pPr>
              <w:spacing w:before="156" w:after="156" w:line="240" w:lineRule="auto"/>
              <w:rPr>
                <w:rFonts w:ascii="宋体" w:hAnsi="宋体" w:cs="宋体"/>
                <w:szCs w:val="24"/>
              </w:rPr>
            </w:pPr>
            <w:r w:rsidRPr="00F240D4">
              <w:rPr>
                <w:rFonts w:ascii="宋体" w:hAnsi="宋体" w:cs="宋体" w:hint="eastAsia"/>
                <w:szCs w:val="24"/>
              </w:rPr>
              <w:t>审核次数</w:t>
            </w:r>
          </w:p>
        </w:tc>
      </w:tr>
      <w:tr w:rsidR="009A51D9" w14:paraId="6B0A8DEE" w14:textId="77777777" w:rsidTr="009A51D9">
        <w:trPr>
          <w:jc w:val="center"/>
        </w:trPr>
        <w:tc>
          <w:tcPr>
            <w:tcW w:w="2765" w:type="dxa"/>
            <w:vMerge/>
            <w:vAlign w:val="center"/>
          </w:tcPr>
          <w:p w14:paraId="1E92F385" w14:textId="77777777" w:rsidR="009A51D9" w:rsidRPr="00F240D4" w:rsidRDefault="009A51D9" w:rsidP="009A51D9">
            <w:pPr>
              <w:spacing w:before="156" w:after="156" w:line="240" w:lineRule="auto"/>
              <w:rPr>
                <w:rFonts w:ascii="宋体" w:hAnsi="宋体" w:cs="宋体"/>
                <w:szCs w:val="24"/>
              </w:rPr>
            </w:pPr>
          </w:p>
        </w:tc>
        <w:tc>
          <w:tcPr>
            <w:tcW w:w="2765" w:type="dxa"/>
            <w:vAlign w:val="center"/>
          </w:tcPr>
          <w:p w14:paraId="0695051E" w14:textId="12CE43A5" w:rsidR="009A51D9" w:rsidRPr="00F240D4" w:rsidRDefault="009A51D9" w:rsidP="009A51D9">
            <w:pPr>
              <w:spacing w:before="156" w:after="156" w:line="240" w:lineRule="auto"/>
              <w:rPr>
                <w:rFonts w:ascii="宋体" w:hAnsi="宋体" w:cs="宋体"/>
                <w:szCs w:val="24"/>
              </w:rPr>
            </w:pPr>
            <w:r w:rsidRPr="00F240D4">
              <w:rPr>
                <w:rFonts w:ascii="宋体" w:hAnsi="宋体" w:cs="宋体" w:hint="eastAsia"/>
                <w:szCs w:val="24"/>
              </w:rPr>
              <w:t>开具证明</w:t>
            </w:r>
          </w:p>
        </w:tc>
        <w:tc>
          <w:tcPr>
            <w:tcW w:w="2766" w:type="dxa"/>
            <w:vAlign w:val="center"/>
          </w:tcPr>
          <w:p w14:paraId="1DF21489" w14:textId="24D31005" w:rsidR="009A51D9" w:rsidRPr="00F240D4" w:rsidRDefault="009A51D9" w:rsidP="009A51D9">
            <w:pPr>
              <w:spacing w:before="156" w:after="156" w:line="240" w:lineRule="auto"/>
              <w:rPr>
                <w:rFonts w:ascii="宋体" w:hAnsi="宋体" w:cs="宋体"/>
                <w:szCs w:val="24"/>
              </w:rPr>
            </w:pPr>
            <w:r w:rsidRPr="00F240D4">
              <w:rPr>
                <w:rFonts w:ascii="宋体" w:hAnsi="宋体" w:cs="宋体" w:hint="eastAsia"/>
                <w:szCs w:val="24"/>
              </w:rPr>
              <w:t>证明次数</w:t>
            </w:r>
          </w:p>
        </w:tc>
      </w:tr>
      <w:tr w:rsidR="009A51D9" w14:paraId="01B7F5E2" w14:textId="77777777" w:rsidTr="009A51D9">
        <w:trPr>
          <w:jc w:val="center"/>
        </w:trPr>
        <w:tc>
          <w:tcPr>
            <w:tcW w:w="2765" w:type="dxa"/>
            <w:vMerge w:val="restart"/>
            <w:vAlign w:val="center"/>
          </w:tcPr>
          <w:p w14:paraId="0B1001DE" w14:textId="27C6444D" w:rsidR="009A51D9" w:rsidRPr="00F240D4" w:rsidRDefault="009A51D9" w:rsidP="009A51D9">
            <w:pPr>
              <w:spacing w:before="156" w:after="156" w:line="240" w:lineRule="auto"/>
              <w:rPr>
                <w:rFonts w:ascii="宋体" w:hAnsi="宋体" w:cs="宋体"/>
                <w:szCs w:val="24"/>
              </w:rPr>
            </w:pPr>
            <w:r w:rsidRPr="00F240D4">
              <w:rPr>
                <w:rFonts w:ascii="宋体" w:hAnsi="宋体" w:cs="宋体" w:hint="eastAsia"/>
                <w:szCs w:val="24"/>
              </w:rPr>
              <w:t>封闭基金托管业务</w:t>
            </w:r>
          </w:p>
        </w:tc>
        <w:tc>
          <w:tcPr>
            <w:tcW w:w="2765" w:type="dxa"/>
            <w:vAlign w:val="center"/>
          </w:tcPr>
          <w:p w14:paraId="002449AA" w14:textId="140F9558" w:rsidR="009A51D9" w:rsidRPr="00F240D4" w:rsidRDefault="009A51D9" w:rsidP="009A51D9">
            <w:pPr>
              <w:spacing w:before="156" w:after="156" w:line="240" w:lineRule="auto"/>
              <w:rPr>
                <w:rFonts w:ascii="宋体" w:hAnsi="宋体" w:cs="宋体"/>
                <w:szCs w:val="24"/>
              </w:rPr>
            </w:pPr>
            <w:r w:rsidRPr="00F240D4">
              <w:rPr>
                <w:rFonts w:ascii="宋体" w:hAnsi="宋体" w:cs="宋体" w:hint="eastAsia"/>
                <w:szCs w:val="24"/>
              </w:rPr>
              <w:t>发布募集通知</w:t>
            </w:r>
          </w:p>
        </w:tc>
        <w:tc>
          <w:tcPr>
            <w:tcW w:w="2766" w:type="dxa"/>
            <w:vAlign w:val="center"/>
          </w:tcPr>
          <w:p w14:paraId="0B2ABD97" w14:textId="3BE7F3B3" w:rsidR="009A51D9" w:rsidRPr="00F240D4" w:rsidRDefault="009A51D9" w:rsidP="009A51D9">
            <w:pPr>
              <w:spacing w:before="156" w:after="156" w:line="240" w:lineRule="auto"/>
              <w:rPr>
                <w:rFonts w:ascii="宋体" w:hAnsi="宋体" w:cs="宋体"/>
                <w:szCs w:val="24"/>
              </w:rPr>
            </w:pPr>
            <w:r w:rsidRPr="00F240D4">
              <w:rPr>
                <w:rFonts w:ascii="宋体" w:hAnsi="宋体" w:cs="宋体" w:hint="eastAsia"/>
                <w:szCs w:val="24"/>
              </w:rPr>
              <w:t>发布次数</w:t>
            </w:r>
          </w:p>
        </w:tc>
      </w:tr>
      <w:tr w:rsidR="009A51D9" w14:paraId="68C19410" w14:textId="77777777" w:rsidTr="009A51D9">
        <w:trPr>
          <w:jc w:val="center"/>
        </w:trPr>
        <w:tc>
          <w:tcPr>
            <w:tcW w:w="2765" w:type="dxa"/>
            <w:vMerge/>
            <w:vAlign w:val="center"/>
          </w:tcPr>
          <w:p w14:paraId="3176E4BF" w14:textId="77777777" w:rsidR="009A51D9" w:rsidRPr="00F240D4" w:rsidRDefault="009A51D9" w:rsidP="009A51D9">
            <w:pPr>
              <w:spacing w:before="156" w:after="156" w:line="240" w:lineRule="auto"/>
              <w:rPr>
                <w:rFonts w:ascii="宋体" w:hAnsi="宋体" w:cs="宋体"/>
                <w:szCs w:val="24"/>
              </w:rPr>
            </w:pPr>
          </w:p>
        </w:tc>
        <w:tc>
          <w:tcPr>
            <w:tcW w:w="2765" w:type="dxa"/>
            <w:vAlign w:val="center"/>
          </w:tcPr>
          <w:p w14:paraId="39324330" w14:textId="084FF484" w:rsidR="009A51D9" w:rsidRPr="00F240D4" w:rsidRDefault="009A51D9" w:rsidP="009A51D9">
            <w:pPr>
              <w:spacing w:before="156" w:after="156" w:line="240" w:lineRule="auto"/>
              <w:rPr>
                <w:rFonts w:ascii="宋体" w:hAnsi="宋体" w:cs="宋体"/>
                <w:szCs w:val="24"/>
              </w:rPr>
            </w:pPr>
            <w:r w:rsidRPr="00F240D4">
              <w:rPr>
                <w:rFonts w:ascii="宋体" w:hAnsi="宋体" w:cs="宋体" w:hint="eastAsia"/>
                <w:szCs w:val="24"/>
              </w:rPr>
              <w:t>申购/认购</w:t>
            </w:r>
          </w:p>
        </w:tc>
        <w:tc>
          <w:tcPr>
            <w:tcW w:w="2766" w:type="dxa"/>
            <w:vAlign w:val="center"/>
          </w:tcPr>
          <w:p w14:paraId="58484D12" w14:textId="66DCD07B" w:rsidR="009A51D9" w:rsidRPr="00F240D4" w:rsidRDefault="009A51D9" w:rsidP="009A51D9">
            <w:pPr>
              <w:spacing w:before="156" w:after="156" w:line="240" w:lineRule="auto"/>
              <w:rPr>
                <w:rFonts w:ascii="宋体" w:hAnsi="宋体" w:cs="宋体"/>
                <w:szCs w:val="24"/>
              </w:rPr>
            </w:pPr>
            <w:r w:rsidRPr="00F240D4">
              <w:rPr>
                <w:rFonts w:ascii="宋体" w:hAnsi="宋体" w:cs="宋体" w:hint="eastAsia"/>
                <w:szCs w:val="24"/>
              </w:rPr>
              <w:t>交易次数</w:t>
            </w:r>
          </w:p>
        </w:tc>
      </w:tr>
      <w:tr w:rsidR="009A51D9" w14:paraId="72131942" w14:textId="77777777" w:rsidTr="009A51D9">
        <w:trPr>
          <w:jc w:val="center"/>
        </w:trPr>
        <w:tc>
          <w:tcPr>
            <w:tcW w:w="2765" w:type="dxa"/>
            <w:vMerge w:val="restart"/>
            <w:vAlign w:val="center"/>
          </w:tcPr>
          <w:p w14:paraId="35D51C89" w14:textId="05156C0F" w:rsidR="009A51D9" w:rsidRPr="00F240D4" w:rsidRDefault="009A51D9" w:rsidP="009A51D9">
            <w:pPr>
              <w:spacing w:before="156" w:after="156" w:line="240" w:lineRule="auto"/>
              <w:rPr>
                <w:rFonts w:ascii="宋体" w:hAnsi="宋体" w:cs="宋体"/>
                <w:szCs w:val="24"/>
              </w:rPr>
            </w:pPr>
            <w:r w:rsidRPr="00F240D4">
              <w:rPr>
                <w:rFonts w:ascii="宋体" w:hAnsi="宋体" w:cs="宋体" w:hint="eastAsia"/>
                <w:szCs w:val="24"/>
              </w:rPr>
              <w:t>保管箱业务</w:t>
            </w:r>
          </w:p>
        </w:tc>
        <w:tc>
          <w:tcPr>
            <w:tcW w:w="2765" w:type="dxa"/>
            <w:vAlign w:val="center"/>
          </w:tcPr>
          <w:p w14:paraId="4BB484C4" w14:textId="22A33CCD" w:rsidR="009A51D9" w:rsidRPr="00F240D4" w:rsidRDefault="009A51D9" w:rsidP="009A51D9">
            <w:pPr>
              <w:spacing w:before="156" w:after="156" w:line="240" w:lineRule="auto"/>
              <w:rPr>
                <w:rFonts w:ascii="宋体" w:hAnsi="宋体" w:cs="宋体"/>
                <w:szCs w:val="24"/>
              </w:rPr>
            </w:pPr>
            <w:r w:rsidRPr="00F240D4">
              <w:rPr>
                <w:rFonts w:ascii="宋体" w:hAnsi="宋体" w:cs="宋体" w:hint="eastAsia"/>
                <w:szCs w:val="24"/>
              </w:rPr>
              <w:t>清点物品</w:t>
            </w:r>
          </w:p>
        </w:tc>
        <w:tc>
          <w:tcPr>
            <w:tcW w:w="2766" w:type="dxa"/>
            <w:vAlign w:val="center"/>
          </w:tcPr>
          <w:p w14:paraId="67563A9A" w14:textId="59EEDF23" w:rsidR="009A51D9" w:rsidRPr="00F240D4" w:rsidRDefault="009A51D9" w:rsidP="009A51D9">
            <w:pPr>
              <w:spacing w:before="156" w:after="156" w:line="240" w:lineRule="auto"/>
              <w:rPr>
                <w:rFonts w:ascii="宋体" w:hAnsi="宋体" w:cs="宋体"/>
                <w:szCs w:val="24"/>
              </w:rPr>
            </w:pPr>
            <w:r w:rsidRPr="00F240D4">
              <w:rPr>
                <w:rFonts w:ascii="宋体" w:hAnsi="宋体" w:cs="宋体" w:hint="eastAsia"/>
                <w:szCs w:val="24"/>
              </w:rPr>
              <w:t>清点次数</w:t>
            </w:r>
          </w:p>
        </w:tc>
      </w:tr>
      <w:tr w:rsidR="009A51D9" w14:paraId="1D84043D" w14:textId="77777777" w:rsidTr="009A51D9">
        <w:trPr>
          <w:jc w:val="center"/>
        </w:trPr>
        <w:tc>
          <w:tcPr>
            <w:tcW w:w="2765" w:type="dxa"/>
            <w:vMerge/>
            <w:vAlign w:val="center"/>
          </w:tcPr>
          <w:p w14:paraId="118696B2" w14:textId="77777777" w:rsidR="009A51D9" w:rsidRPr="00F240D4" w:rsidRDefault="009A51D9" w:rsidP="009A51D9">
            <w:pPr>
              <w:spacing w:before="156" w:after="156" w:line="240" w:lineRule="auto"/>
              <w:rPr>
                <w:rFonts w:ascii="宋体" w:hAnsi="宋体" w:cs="宋体"/>
                <w:szCs w:val="24"/>
              </w:rPr>
            </w:pPr>
          </w:p>
        </w:tc>
        <w:tc>
          <w:tcPr>
            <w:tcW w:w="2765" w:type="dxa"/>
            <w:vAlign w:val="center"/>
          </w:tcPr>
          <w:p w14:paraId="734FF36B" w14:textId="65A44CE2" w:rsidR="009A51D9" w:rsidRPr="00F240D4" w:rsidRDefault="009A51D9" w:rsidP="009A51D9">
            <w:pPr>
              <w:spacing w:before="156" w:after="156" w:line="240" w:lineRule="auto"/>
              <w:rPr>
                <w:rFonts w:ascii="宋体" w:hAnsi="宋体" w:cs="宋体"/>
                <w:szCs w:val="24"/>
              </w:rPr>
            </w:pPr>
            <w:r w:rsidRPr="00F240D4">
              <w:rPr>
                <w:rFonts w:ascii="宋体" w:hAnsi="宋体" w:cs="宋体" w:hint="eastAsia"/>
                <w:szCs w:val="24"/>
              </w:rPr>
              <w:t>建立管理卡</w:t>
            </w:r>
          </w:p>
        </w:tc>
        <w:tc>
          <w:tcPr>
            <w:tcW w:w="2766" w:type="dxa"/>
            <w:vAlign w:val="center"/>
          </w:tcPr>
          <w:p w14:paraId="5D3A3805" w14:textId="423EB2C5" w:rsidR="009A51D9" w:rsidRPr="00F240D4" w:rsidRDefault="009A51D9" w:rsidP="009A51D9">
            <w:pPr>
              <w:spacing w:before="156" w:after="156" w:line="240" w:lineRule="auto"/>
              <w:rPr>
                <w:rFonts w:ascii="宋体" w:hAnsi="宋体" w:cs="宋体"/>
                <w:szCs w:val="24"/>
              </w:rPr>
            </w:pPr>
            <w:r w:rsidRPr="00F240D4">
              <w:rPr>
                <w:rFonts w:ascii="宋体" w:hAnsi="宋体" w:cs="宋体" w:hint="eastAsia"/>
                <w:szCs w:val="24"/>
              </w:rPr>
              <w:t>受理次数</w:t>
            </w:r>
          </w:p>
        </w:tc>
      </w:tr>
      <w:tr w:rsidR="009A51D9" w14:paraId="4A79E631" w14:textId="77777777" w:rsidTr="009A51D9">
        <w:trPr>
          <w:jc w:val="center"/>
        </w:trPr>
        <w:tc>
          <w:tcPr>
            <w:tcW w:w="2765" w:type="dxa"/>
            <w:vMerge/>
            <w:vAlign w:val="center"/>
          </w:tcPr>
          <w:p w14:paraId="03AD3CB2" w14:textId="77777777" w:rsidR="009A51D9" w:rsidRPr="00F240D4" w:rsidRDefault="009A51D9" w:rsidP="009A51D9">
            <w:pPr>
              <w:spacing w:before="156" w:after="156" w:line="240" w:lineRule="auto"/>
              <w:rPr>
                <w:rFonts w:ascii="宋体" w:hAnsi="宋体" w:cs="宋体"/>
                <w:szCs w:val="24"/>
              </w:rPr>
            </w:pPr>
          </w:p>
        </w:tc>
        <w:tc>
          <w:tcPr>
            <w:tcW w:w="2765" w:type="dxa"/>
            <w:vAlign w:val="center"/>
          </w:tcPr>
          <w:p w14:paraId="27FE37C1" w14:textId="259BB6FD" w:rsidR="009A51D9" w:rsidRPr="00F240D4" w:rsidRDefault="009A51D9" w:rsidP="009A51D9">
            <w:pPr>
              <w:spacing w:before="156" w:after="156" w:line="240" w:lineRule="auto"/>
              <w:rPr>
                <w:rFonts w:ascii="宋体" w:hAnsi="宋体" w:cs="宋体"/>
                <w:szCs w:val="24"/>
              </w:rPr>
            </w:pPr>
            <w:r w:rsidRPr="00F240D4">
              <w:rPr>
                <w:rFonts w:ascii="宋体" w:hAnsi="宋体" w:cs="宋体" w:hint="eastAsia"/>
                <w:szCs w:val="24"/>
              </w:rPr>
              <w:t>相关单据审核</w:t>
            </w:r>
          </w:p>
        </w:tc>
        <w:tc>
          <w:tcPr>
            <w:tcW w:w="2766" w:type="dxa"/>
            <w:vAlign w:val="center"/>
          </w:tcPr>
          <w:p w14:paraId="5EADBEB4" w14:textId="44E298A3" w:rsidR="009A51D9" w:rsidRPr="00F240D4" w:rsidRDefault="009A51D9" w:rsidP="009A51D9">
            <w:pPr>
              <w:spacing w:before="156" w:after="156" w:line="240" w:lineRule="auto"/>
              <w:rPr>
                <w:rFonts w:ascii="宋体" w:hAnsi="宋体" w:cs="宋体"/>
                <w:szCs w:val="24"/>
              </w:rPr>
            </w:pPr>
            <w:r w:rsidRPr="00F240D4">
              <w:rPr>
                <w:rFonts w:ascii="宋体" w:hAnsi="宋体" w:cs="宋体" w:hint="eastAsia"/>
                <w:szCs w:val="24"/>
              </w:rPr>
              <w:t>审核次数</w:t>
            </w:r>
          </w:p>
        </w:tc>
      </w:tr>
    </w:tbl>
    <w:p w14:paraId="799005BF" w14:textId="3158CAB8" w:rsidR="00515651" w:rsidRDefault="00515651">
      <w:pPr>
        <w:spacing w:before="156" w:after="156"/>
        <w:ind w:firstLine="480"/>
        <w:rPr>
          <w:rFonts w:ascii="宋体" w:hAnsi="宋体" w:cs="宋体"/>
        </w:rPr>
      </w:pPr>
    </w:p>
    <w:p w14:paraId="4E0D51F4" w14:textId="27797526" w:rsidR="006B2152" w:rsidRPr="005536DA" w:rsidRDefault="00C83996" w:rsidP="005536DA">
      <w:pPr>
        <w:spacing w:beforeLines="0" w:before="0" w:afterLines="0" w:after="0"/>
        <w:ind w:firstLine="482"/>
        <w:jc w:val="both"/>
        <w:rPr>
          <w:rFonts w:ascii="宋体" w:hAnsi="宋体"/>
        </w:rPr>
      </w:pPr>
      <w:r w:rsidRPr="005536DA">
        <w:rPr>
          <w:rFonts w:ascii="宋体" w:hAnsi="宋体" w:hint="eastAsia"/>
        </w:rPr>
        <w:t>确定</w:t>
      </w:r>
      <w:r w:rsidR="006B2152" w:rsidRPr="005536DA">
        <w:rPr>
          <w:rFonts w:ascii="宋体" w:hAnsi="宋体" w:hint="eastAsia"/>
        </w:rPr>
        <w:t>作业</w:t>
      </w:r>
      <w:r w:rsidRPr="005536DA">
        <w:rPr>
          <w:rFonts w:ascii="宋体" w:hAnsi="宋体" w:hint="eastAsia"/>
        </w:rPr>
        <w:t>驱动因素后，下一步就是计算。具体方法是首先计算作业驱动者的比率，该公式由以下公式表示：</w:t>
      </w:r>
    </w:p>
    <w:p w14:paraId="07EE775D" w14:textId="6DA04B18" w:rsidR="006B2152" w:rsidRPr="005536DA" w:rsidRDefault="00C83996" w:rsidP="005536DA">
      <w:pPr>
        <w:spacing w:beforeLines="0" w:before="0" w:afterLines="0" w:after="0"/>
        <w:ind w:firstLine="482"/>
        <w:jc w:val="both"/>
        <w:rPr>
          <w:rFonts w:ascii="宋体" w:hAnsi="宋体"/>
        </w:rPr>
      </w:pPr>
      <w:r w:rsidRPr="005536DA">
        <w:rPr>
          <w:rFonts w:ascii="宋体" w:hAnsi="宋体" w:hint="eastAsia"/>
        </w:rPr>
        <w:t>作业驱动者的比率</w:t>
      </w:r>
      <w:r w:rsidR="006B2152" w:rsidRPr="005536DA">
        <w:rPr>
          <w:rFonts w:ascii="宋体" w:hAnsi="宋体" w:hint="eastAsia"/>
        </w:rPr>
        <w:t>=</w:t>
      </w:r>
      <w:r w:rsidRPr="005536DA">
        <w:rPr>
          <w:rFonts w:ascii="宋体" w:hAnsi="宋体" w:hint="eastAsia"/>
        </w:rPr>
        <w:t>作业的总成本除以</w:t>
      </w:r>
      <w:r w:rsidR="006B2152" w:rsidRPr="005536DA">
        <w:rPr>
          <w:rFonts w:ascii="宋体" w:hAnsi="宋体" w:hint="eastAsia"/>
        </w:rPr>
        <w:t>÷</w:t>
      </w:r>
      <w:r w:rsidRPr="005536DA">
        <w:rPr>
          <w:rFonts w:ascii="宋体" w:hAnsi="宋体" w:hint="eastAsia"/>
        </w:rPr>
        <w:t>所有</w:t>
      </w:r>
      <w:r w:rsidR="006B2152" w:rsidRPr="005536DA">
        <w:rPr>
          <w:rFonts w:ascii="宋体" w:hAnsi="宋体" w:hint="eastAsia"/>
        </w:rPr>
        <w:t>操作</w:t>
      </w:r>
      <w:r w:rsidRPr="005536DA">
        <w:rPr>
          <w:rFonts w:ascii="宋体" w:hAnsi="宋体" w:hint="eastAsia"/>
        </w:rPr>
        <w:t>数量。</w:t>
      </w:r>
    </w:p>
    <w:p w14:paraId="5F79A704" w14:textId="03EF4AEA" w:rsidR="00477E58" w:rsidRPr="005536DA" w:rsidRDefault="00C83996" w:rsidP="005536DA">
      <w:pPr>
        <w:spacing w:beforeLines="0" w:before="0" w:afterLines="0" w:after="0"/>
        <w:ind w:firstLine="482"/>
        <w:jc w:val="both"/>
        <w:rPr>
          <w:rFonts w:ascii="宋体" w:hAnsi="宋体"/>
        </w:rPr>
      </w:pPr>
      <w:r w:rsidRPr="005536DA">
        <w:rPr>
          <w:rFonts w:ascii="宋体" w:hAnsi="宋体" w:hint="eastAsia"/>
        </w:rPr>
        <w:t>在计算了</w:t>
      </w:r>
      <w:r w:rsidR="006B2152" w:rsidRPr="005536DA">
        <w:rPr>
          <w:rFonts w:ascii="宋体" w:hAnsi="宋体" w:hint="eastAsia"/>
        </w:rPr>
        <w:t>每个业务的</w:t>
      </w:r>
      <w:r w:rsidRPr="005536DA">
        <w:rPr>
          <w:rFonts w:ascii="宋体" w:hAnsi="宋体" w:hint="eastAsia"/>
        </w:rPr>
        <w:t>驱动程序费率之后，当</w:t>
      </w:r>
      <w:r w:rsidR="006B2152" w:rsidRPr="005536DA">
        <w:rPr>
          <w:rFonts w:ascii="宋体" w:hAnsi="宋体" w:hint="eastAsia"/>
        </w:rPr>
        <w:t>银行</w:t>
      </w:r>
      <w:r w:rsidRPr="005536DA">
        <w:rPr>
          <w:rFonts w:ascii="宋体" w:hAnsi="宋体" w:hint="eastAsia"/>
        </w:rPr>
        <w:t>需要计算每种</w:t>
      </w:r>
      <w:r w:rsidR="006B2152" w:rsidRPr="005536DA">
        <w:rPr>
          <w:rFonts w:ascii="宋体" w:hAnsi="宋体" w:hint="eastAsia"/>
        </w:rPr>
        <w:t>业务类型</w:t>
      </w:r>
      <w:r w:rsidRPr="005536DA">
        <w:rPr>
          <w:rFonts w:ascii="宋体" w:hAnsi="宋体" w:hint="eastAsia"/>
        </w:rPr>
        <w:t>的操作成本时，只需将操作量乘以操作的操作因数即可获得成本</w:t>
      </w:r>
      <w:r w:rsidR="006B2152" w:rsidRPr="005536DA">
        <w:rPr>
          <w:rFonts w:ascii="宋体" w:hAnsi="宋体" w:hint="eastAsia"/>
        </w:rPr>
        <w:t>。</w:t>
      </w:r>
      <w:r w:rsidRPr="005536DA">
        <w:rPr>
          <w:rFonts w:ascii="宋体" w:hAnsi="宋体" w:hint="eastAsia"/>
        </w:rPr>
        <w:t>在</w:t>
      </w:r>
      <w:r w:rsidR="006B2152" w:rsidRPr="005536DA">
        <w:rPr>
          <w:rFonts w:ascii="宋体" w:hAnsi="宋体" w:hint="eastAsia"/>
        </w:rPr>
        <w:t>计算出</w:t>
      </w:r>
      <w:r w:rsidRPr="005536DA">
        <w:rPr>
          <w:rFonts w:ascii="宋体" w:hAnsi="宋体" w:hint="eastAsia"/>
        </w:rPr>
        <w:t>每个项目成本之后，执行求和运算</w:t>
      </w:r>
      <w:r w:rsidR="006B2152" w:rsidRPr="005536DA">
        <w:rPr>
          <w:rFonts w:ascii="宋体" w:hAnsi="宋体" w:hint="eastAsia"/>
        </w:rPr>
        <w:t>即可</w:t>
      </w:r>
      <w:r w:rsidRPr="005536DA">
        <w:rPr>
          <w:rFonts w:ascii="宋体" w:hAnsi="宋体" w:hint="eastAsia"/>
        </w:rPr>
        <w:t>达到最终的总成本。</w:t>
      </w:r>
    </w:p>
    <w:p w14:paraId="59091BF8" w14:textId="5AC5C1F6" w:rsidR="00477E58" w:rsidRPr="00B06175" w:rsidRDefault="00C83996" w:rsidP="005536DA">
      <w:pPr>
        <w:pStyle w:val="2"/>
        <w:spacing w:before="156" w:after="156"/>
        <w:jc w:val="center"/>
      </w:pPr>
      <w:bookmarkStart w:id="63" w:name="_Toc37699015"/>
      <w:r w:rsidRPr="00B06175">
        <w:rPr>
          <w:rFonts w:hint="eastAsia"/>
        </w:rPr>
        <w:t>第三节</w:t>
      </w:r>
      <w:r w:rsidR="00960AB6">
        <w:rPr>
          <w:rFonts w:hint="eastAsia"/>
        </w:rPr>
        <w:t xml:space="preserve"> </w:t>
      </w:r>
      <w:r w:rsidRPr="00B06175">
        <w:rPr>
          <w:rFonts w:hint="eastAsia"/>
        </w:rPr>
        <w:t>作业成本法应用于中间业务成本分析的程序与方法</w:t>
      </w:r>
      <w:bookmarkEnd w:id="63"/>
    </w:p>
    <w:p w14:paraId="4893C0D7" w14:textId="0FA1B0B3" w:rsidR="00321634" w:rsidRDefault="00C83996" w:rsidP="005536DA">
      <w:pPr>
        <w:pStyle w:val="3"/>
        <w:numPr>
          <w:ilvl w:val="0"/>
          <w:numId w:val="2"/>
        </w:numPr>
        <w:spacing w:before="156" w:after="156"/>
      </w:pPr>
      <w:bookmarkStart w:id="64" w:name="_Toc37699016"/>
      <w:r w:rsidRPr="00B06175">
        <w:rPr>
          <w:rFonts w:hint="eastAsia"/>
        </w:rPr>
        <w:t>制定作业成本标准</w:t>
      </w:r>
      <w:bookmarkEnd w:id="64"/>
    </w:p>
    <w:p w14:paraId="490486D6" w14:textId="7B5B36C9" w:rsidR="00321634" w:rsidRPr="005536DA" w:rsidRDefault="00321634" w:rsidP="005536DA">
      <w:pPr>
        <w:spacing w:beforeLines="0" w:before="0" w:afterLines="0" w:after="0"/>
        <w:ind w:firstLine="482"/>
        <w:jc w:val="both"/>
        <w:rPr>
          <w:rFonts w:ascii="宋体" w:hAnsi="宋体"/>
        </w:rPr>
      </w:pPr>
      <w:r w:rsidRPr="005536DA">
        <w:rPr>
          <w:rFonts w:ascii="宋体" w:hAnsi="宋体" w:hint="eastAsia"/>
        </w:rPr>
        <w:t>从19世纪20年代开始，第一次出现了标准成本制度。但由于当时生产力和发展的限制以及市场的改变相对缓慢，因此生产成本可以在长时间内不产生较大变化，若想要控制成本，只用控制原材料的支出费用便可达到。但是，随着信息革命的到来，导致的生产力不断发展，市场变得日新月异。由于全球经济一体化</w:t>
      </w:r>
      <w:r w:rsidRPr="005536DA">
        <w:rPr>
          <w:rFonts w:ascii="宋体" w:hAnsi="宋体" w:hint="eastAsia"/>
        </w:rPr>
        <w:lastRenderedPageBreak/>
        <w:t>和全球产业链，导致了企业生产了越来越多不同种类的产品，且从原材料价格到人工成本再到宣传成本，成本</w:t>
      </w:r>
      <w:proofErr w:type="gramStart"/>
      <w:r w:rsidRPr="005536DA">
        <w:rPr>
          <w:rFonts w:ascii="宋体" w:hAnsi="宋体" w:hint="eastAsia"/>
        </w:rPr>
        <w:t>链变得</w:t>
      </w:r>
      <w:proofErr w:type="gramEnd"/>
      <w:r w:rsidRPr="005536DA">
        <w:rPr>
          <w:rFonts w:ascii="宋体" w:hAnsi="宋体" w:hint="eastAsia"/>
        </w:rPr>
        <w:t>越来越庞大，且不同产品之间的成本链差异巨大，以前的成本计算方法不再能够帮助企业准确地确定成本。</w:t>
      </w:r>
    </w:p>
    <w:p w14:paraId="7551B0DB" w14:textId="565DD19F" w:rsidR="00321634" w:rsidRPr="005536DA" w:rsidRDefault="00321634" w:rsidP="005536DA">
      <w:pPr>
        <w:spacing w:beforeLines="0" w:before="0" w:afterLines="0" w:after="0"/>
        <w:ind w:firstLine="482"/>
        <w:jc w:val="both"/>
        <w:rPr>
          <w:rFonts w:ascii="宋体" w:hAnsi="宋体"/>
        </w:rPr>
      </w:pPr>
      <w:r w:rsidRPr="005536DA">
        <w:rPr>
          <w:rFonts w:ascii="宋体" w:hAnsi="宋体" w:hint="eastAsia"/>
        </w:rPr>
        <w:t>企业需要更加有效可行的成本计算方法来准确计算不同产品的成本分布，但当今社会，产品的变化速率惊人，往往存在一些成本还未计算出来，产品便过时的现象，故冗长和费时的计算方法也逐渐被各个企业所淘汰。并且，相同的产品在动态变化的市场中，它的成本也在不断地变化，企业亟需一种能够及时、动态、准确地计算成本的方法。</w:t>
      </w:r>
    </w:p>
    <w:p w14:paraId="683F99B3" w14:textId="62803F31" w:rsidR="00321634" w:rsidRPr="005536DA" w:rsidRDefault="00321634" w:rsidP="005536DA">
      <w:pPr>
        <w:spacing w:beforeLines="0" w:before="0" w:afterLines="0" w:after="0"/>
        <w:ind w:firstLine="482"/>
        <w:jc w:val="both"/>
        <w:rPr>
          <w:rFonts w:ascii="宋体" w:hAnsi="宋体"/>
        </w:rPr>
      </w:pPr>
      <w:r w:rsidRPr="005536DA">
        <w:rPr>
          <w:rFonts w:ascii="宋体" w:hAnsi="宋体" w:hint="eastAsia"/>
        </w:rPr>
        <w:t>综上所述，作业成本法在银行的中间业务成本管理与核算中能起到巨大作用。首先，它能够提供银行亟需的及时、动态、准确的计算方式，同时在实施作业成本法的过程中，银行管理者能够充分了解到整个作业链的关系，以及每个作业</w:t>
      </w:r>
      <w:proofErr w:type="gramStart"/>
      <w:r w:rsidRPr="005536DA">
        <w:rPr>
          <w:rFonts w:ascii="宋体" w:hAnsi="宋体" w:hint="eastAsia"/>
        </w:rPr>
        <w:t>链产生</w:t>
      </w:r>
      <w:proofErr w:type="gramEnd"/>
      <w:r w:rsidRPr="005536DA">
        <w:rPr>
          <w:rFonts w:ascii="宋体" w:hAnsi="宋体" w:hint="eastAsia"/>
        </w:rPr>
        <w:t>的真实成本，这能让企业管理者对整个作业链进行优化、控制产品的生产成本 ，提高效率和竞争力。这完全符合商业银行中间业务成本控制与管理的需求。</w:t>
      </w:r>
    </w:p>
    <w:p w14:paraId="6D052E30" w14:textId="4290C208" w:rsidR="00321634" w:rsidRPr="005536DA" w:rsidRDefault="00321634" w:rsidP="005536DA">
      <w:pPr>
        <w:spacing w:beforeLines="0" w:before="0" w:afterLines="0" w:after="0"/>
        <w:ind w:firstLine="482"/>
        <w:jc w:val="both"/>
        <w:rPr>
          <w:rFonts w:ascii="宋体" w:hAnsi="宋体"/>
        </w:rPr>
      </w:pPr>
      <w:r w:rsidRPr="005536DA">
        <w:rPr>
          <w:rFonts w:ascii="宋体" w:hAnsi="宋体" w:hint="eastAsia"/>
        </w:rPr>
        <w:t>由于A商业银行的中间业务和产品繁多，目标客户也不尽相同。为了统计这些业务的成本，有必要对A商业银行所开展的中间业务进行分类和统计，并且由于每项业务的业务量与当时的市场环境和政治策略相关联，使得对每项业务设定的工作量和任务很难进行预测，并且会浪费大量的人力物力，管理层也无法准确收集成本信息，制定相应的策略方案。所以，A商业银行在设计产品策略和标准时，应该考虑产品作为客户的价值是否会增加，每次价值增加产生的成本应该加上每次操作的成本。</w:t>
      </w:r>
    </w:p>
    <w:p w14:paraId="46707716" w14:textId="3F6153BA" w:rsidR="00321634" w:rsidRPr="005536DA" w:rsidRDefault="00321634" w:rsidP="005536DA">
      <w:pPr>
        <w:spacing w:beforeLines="0" w:before="0" w:afterLines="0" w:after="0"/>
        <w:ind w:firstLine="482"/>
        <w:jc w:val="both"/>
        <w:rPr>
          <w:rFonts w:ascii="宋体" w:hAnsi="宋体"/>
        </w:rPr>
      </w:pPr>
      <w:r w:rsidRPr="005536DA">
        <w:rPr>
          <w:rFonts w:ascii="宋体" w:hAnsi="宋体" w:hint="eastAsia"/>
        </w:rPr>
        <w:t>应该通过以下执行过程为A商业银行的中间业务开展设定成本标准：</w:t>
      </w:r>
    </w:p>
    <w:p w14:paraId="302228DD" w14:textId="77777777" w:rsidR="00321634" w:rsidRPr="005536DA" w:rsidRDefault="00321634" w:rsidP="005536DA">
      <w:pPr>
        <w:spacing w:beforeLines="0" w:before="0" w:afterLines="0" w:after="0"/>
        <w:ind w:firstLine="482"/>
        <w:jc w:val="both"/>
        <w:rPr>
          <w:rFonts w:ascii="宋体" w:hAnsi="宋体"/>
        </w:rPr>
      </w:pPr>
      <w:r w:rsidRPr="005536DA">
        <w:rPr>
          <w:rFonts w:ascii="宋体" w:hAnsi="宋体" w:hint="eastAsia"/>
        </w:rPr>
        <w:t>（1）首先需要结合A商业银行的实际情况，对A商业银行开展的中间业务。</w:t>
      </w:r>
    </w:p>
    <w:p w14:paraId="6B492ACF" w14:textId="5B2B3474" w:rsidR="00321634" w:rsidRPr="005536DA" w:rsidRDefault="00321634" w:rsidP="005536DA">
      <w:pPr>
        <w:spacing w:beforeLines="0" w:before="0" w:afterLines="0" w:after="0"/>
        <w:ind w:firstLine="482"/>
        <w:jc w:val="both"/>
        <w:rPr>
          <w:rFonts w:ascii="宋体" w:hAnsi="宋体"/>
        </w:rPr>
      </w:pPr>
      <w:r w:rsidRPr="005536DA">
        <w:rPr>
          <w:rFonts w:ascii="宋体" w:hAnsi="宋体" w:hint="eastAsia"/>
        </w:rPr>
        <w:t>（2） 进行全面统计和分析，以确定项目数量以及产生项目每个成本的原因。</w:t>
      </w:r>
    </w:p>
    <w:p w14:paraId="23CCDFD4" w14:textId="55FD2443" w:rsidR="00321634" w:rsidRPr="005536DA" w:rsidRDefault="00321634" w:rsidP="005536DA">
      <w:pPr>
        <w:spacing w:beforeLines="0" w:before="0" w:afterLines="0" w:after="0"/>
        <w:ind w:firstLine="482"/>
        <w:jc w:val="both"/>
        <w:rPr>
          <w:rFonts w:ascii="宋体" w:hAnsi="宋体"/>
        </w:rPr>
      </w:pPr>
      <w:r w:rsidRPr="005536DA">
        <w:rPr>
          <w:rFonts w:ascii="宋体" w:hAnsi="宋体" w:hint="eastAsia"/>
        </w:rPr>
        <w:t>（3）其次需要确定与中间业务有关的总成本，并将成本按照动态变化或是固定进行分类。</w:t>
      </w:r>
    </w:p>
    <w:p w14:paraId="6B650B95" w14:textId="1E11E2FE" w:rsidR="00321634" w:rsidRPr="005536DA" w:rsidRDefault="00321634" w:rsidP="005536DA">
      <w:pPr>
        <w:spacing w:beforeLines="0" w:before="0" w:afterLines="0" w:after="0"/>
        <w:ind w:firstLine="482"/>
        <w:jc w:val="both"/>
        <w:rPr>
          <w:rFonts w:ascii="宋体" w:hAnsi="宋体"/>
        </w:rPr>
      </w:pPr>
      <w:r w:rsidRPr="005536DA">
        <w:rPr>
          <w:rFonts w:ascii="宋体" w:hAnsi="宋体" w:hint="eastAsia"/>
        </w:rPr>
        <w:t>（</w:t>
      </w:r>
      <w:r w:rsidRPr="005536DA">
        <w:rPr>
          <w:rFonts w:ascii="宋体" w:hAnsi="宋体"/>
        </w:rPr>
        <w:t>4</w:t>
      </w:r>
      <w:r w:rsidRPr="005536DA">
        <w:rPr>
          <w:rFonts w:ascii="宋体" w:hAnsi="宋体" w:hint="eastAsia"/>
        </w:rPr>
        <w:t>）分析各个产品的供需情况，并确定每种产品的数量。并根据作业划分和作业动因确定总作业量。</w:t>
      </w:r>
    </w:p>
    <w:p w14:paraId="23E6B126" w14:textId="25D8FA9C" w:rsidR="00B06175" w:rsidRPr="005536DA" w:rsidRDefault="00321634" w:rsidP="005536DA">
      <w:pPr>
        <w:spacing w:beforeLines="0" w:before="0" w:afterLines="0" w:after="0"/>
        <w:ind w:firstLine="482"/>
        <w:jc w:val="both"/>
        <w:rPr>
          <w:rFonts w:ascii="宋体" w:hAnsi="宋体"/>
        </w:rPr>
      </w:pPr>
      <w:r w:rsidRPr="005536DA">
        <w:rPr>
          <w:rFonts w:ascii="宋体" w:hAnsi="宋体" w:hint="eastAsia"/>
        </w:rPr>
        <w:t>（</w:t>
      </w:r>
      <w:r w:rsidRPr="005536DA">
        <w:rPr>
          <w:rFonts w:ascii="宋体" w:hAnsi="宋体"/>
        </w:rPr>
        <w:t>5</w:t>
      </w:r>
      <w:r w:rsidRPr="005536DA">
        <w:rPr>
          <w:rFonts w:ascii="宋体" w:hAnsi="宋体" w:hint="eastAsia"/>
        </w:rPr>
        <w:t>）计算单位成本，单位成本等于某产品的总成本除以总作业量。</w:t>
      </w:r>
    </w:p>
    <w:p w14:paraId="4FAA6568" w14:textId="1012F92F" w:rsidR="00321634" w:rsidRPr="005536DA" w:rsidRDefault="00321634" w:rsidP="005536DA">
      <w:pPr>
        <w:spacing w:beforeLines="0" w:before="0" w:afterLines="0" w:after="0"/>
        <w:ind w:firstLine="482"/>
        <w:jc w:val="both"/>
        <w:rPr>
          <w:rFonts w:ascii="宋体" w:hAnsi="宋体"/>
        </w:rPr>
      </w:pPr>
      <w:r w:rsidRPr="005536DA">
        <w:rPr>
          <w:rFonts w:ascii="宋体" w:hAnsi="宋体" w:hint="eastAsia"/>
        </w:rPr>
        <w:lastRenderedPageBreak/>
        <w:t>（</w:t>
      </w:r>
      <w:r w:rsidRPr="005536DA">
        <w:rPr>
          <w:rFonts w:ascii="宋体" w:hAnsi="宋体"/>
        </w:rPr>
        <w:t>6</w:t>
      </w:r>
      <w:r w:rsidRPr="005536DA">
        <w:rPr>
          <w:rFonts w:ascii="宋体" w:hAnsi="宋体" w:hint="eastAsia"/>
        </w:rPr>
        <w:t>）每项产品的最后成本为固定成本与动态变化成本的</w:t>
      </w:r>
      <w:proofErr w:type="gramStart"/>
      <w:r w:rsidRPr="005536DA">
        <w:rPr>
          <w:rFonts w:ascii="宋体" w:hAnsi="宋体" w:hint="eastAsia"/>
        </w:rPr>
        <w:t>和</w:t>
      </w:r>
      <w:proofErr w:type="gramEnd"/>
      <w:r w:rsidRPr="005536DA">
        <w:rPr>
          <w:rFonts w:ascii="宋体" w:hAnsi="宋体" w:hint="eastAsia"/>
        </w:rPr>
        <w:t>。</w:t>
      </w:r>
    </w:p>
    <w:p w14:paraId="2C787C82" w14:textId="141889BB" w:rsidR="00477E58" w:rsidRPr="00B06175" w:rsidRDefault="00C83996" w:rsidP="005536DA">
      <w:pPr>
        <w:pStyle w:val="3"/>
        <w:spacing w:before="156" w:after="156"/>
        <w:ind w:firstLine="420"/>
      </w:pPr>
      <w:bookmarkStart w:id="65" w:name="_Toc37699017"/>
      <w:r w:rsidRPr="00B06175">
        <w:rPr>
          <w:rFonts w:hint="eastAsia"/>
        </w:rPr>
        <w:t>二、监督作业成本形成</w:t>
      </w:r>
      <w:bookmarkEnd w:id="65"/>
    </w:p>
    <w:bookmarkEnd w:id="57"/>
    <w:p w14:paraId="6053098C" w14:textId="77777777" w:rsidR="00B06175" w:rsidRPr="005536DA" w:rsidRDefault="00B06175" w:rsidP="005536DA">
      <w:pPr>
        <w:spacing w:beforeLines="0" w:before="0" w:afterLines="0" w:after="0"/>
        <w:ind w:firstLine="482"/>
        <w:jc w:val="both"/>
        <w:rPr>
          <w:rFonts w:ascii="宋体" w:hAnsi="宋体"/>
        </w:rPr>
      </w:pPr>
      <w:r w:rsidRPr="005536DA">
        <w:rPr>
          <w:rFonts w:ascii="宋体" w:hAnsi="宋体" w:hint="eastAsia"/>
        </w:rPr>
        <w:t>如上所述，确定中间业务活动成本标准后，有必要了解中间业务活动的成本构成以及产生原因，需要对它们进行严格监控，使得它们的成本消耗都在可控范围内。需要对每一项成本的进行严格的核查，将每一项多余的成本减少到最低，并应该在此过程中，及时发现并改进成本链中可能出现的问题与不利因素。</w:t>
      </w:r>
    </w:p>
    <w:p w14:paraId="7FA2FDB0" w14:textId="6CA22C34" w:rsidR="00477E58" w:rsidRPr="005536DA" w:rsidRDefault="00B06175" w:rsidP="005536DA">
      <w:pPr>
        <w:spacing w:beforeLines="0" w:before="0" w:afterLines="0" w:after="0"/>
        <w:ind w:firstLine="482"/>
        <w:jc w:val="both"/>
        <w:rPr>
          <w:rFonts w:ascii="宋体" w:hAnsi="宋体"/>
        </w:rPr>
      </w:pPr>
      <w:r w:rsidRPr="005536DA">
        <w:rPr>
          <w:rFonts w:ascii="宋体" w:hAnsi="宋体" w:hint="eastAsia"/>
        </w:rPr>
        <w:t>更重要的是，作业成本法的作用并不止体现在向管理人员提供准确的成本信息上，还体现在了，他可以精确产品每一项成本，与他们的产生原因，使得管理者可以更好地优化产品成本，找准产品的市场定位，提升产品的竞争力。</w:t>
      </w:r>
    </w:p>
    <w:p w14:paraId="2AEB4FBC" w14:textId="77777777" w:rsidR="00477E58" w:rsidRDefault="00477E58">
      <w:pPr>
        <w:spacing w:before="156" w:after="156"/>
        <w:ind w:firstLine="480"/>
        <w:rPr>
          <w:rFonts w:ascii="宋体" w:hAnsi="宋体" w:cs="宋体"/>
        </w:rPr>
      </w:pPr>
    </w:p>
    <w:p w14:paraId="205EB072" w14:textId="77777777" w:rsidR="00477E58" w:rsidRDefault="00477E58">
      <w:pPr>
        <w:spacing w:before="156" w:after="156"/>
        <w:ind w:firstLine="480"/>
        <w:rPr>
          <w:rFonts w:ascii="宋体" w:hAnsi="宋体" w:cs="宋体"/>
        </w:rPr>
      </w:pPr>
    </w:p>
    <w:p w14:paraId="6BA3D463" w14:textId="77777777" w:rsidR="00477E58" w:rsidRDefault="00477E58">
      <w:pPr>
        <w:spacing w:before="156" w:after="156"/>
        <w:ind w:firstLine="480"/>
        <w:rPr>
          <w:rFonts w:ascii="宋体" w:hAnsi="宋体" w:cs="宋体"/>
        </w:rPr>
      </w:pPr>
    </w:p>
    <w:p w14:paraId="0717C50B" w14:textId="77777777" w:rsidR="00477E58" w:rsidRDefault="00477E58">
      <w:pPr>
        <w:spacing w:before="156" w:after="156"/>
        <w:ind w:firstLine="480"/>
        <w:rPr>
          <w:rFonts w:ascii="宋体" w:hAnsi="宋体" w:cs="宋体"/>
        </w:rPr>
      </w:pPr>
    </w:p>
    <w:p w14:paraId="520C1C27" w14:textId="77777777" w:rsidR="00477E58" w:rsidRDefault="00477E58" w:rsidP="005536DA">
      <w:pPr>
        <w:spacing w:before="156" w:after="156"/>
        <w:jc w:val="both"/>
        <w:rPr>
          <w:rFonts w:ascii="宋体" w:hAnsi="宋体" w:cs="宋体"/>
        </w:rPr>
      </w:pPr>
    </w:p>
    <w:p w14:paraId="35A0F157" w14:textId="6A6E1A8E" w:rsidR="00477E58" w:rsidRDefault="00C83996" w:rsidP="005536DA">
      <w:pPr>
        <w:pStyle w:val="1"/>
        <w:spacing w:before="156" w:after="156"/>
      </w:pPr>
      <w:bookmarkStart w:id="66" w:name="_Toc37699018"/>
      <w:r>
        <w:rPr>
          <w:rFonts w:hint="eastAsia"/>
        </w:rPr>
        <w:t>第六章</w:t>
      </w:r>
      <w:r w:rsidR="00C8501F">
        <w:rPr>
          <w:rFonts w:hint="eastAsia"/>
        </w:rPr>
        <w:t xml:space="preserve"> </w:t>
      </w:r>
      <w:r>
        <w:t>A</w:t>
      </w:r>
      <w:proofErr w:type="gramStart"/>
      <w:r>
        <w:rPr>
          <w:rFonts w:hint="eastAsia"/>
        </w:rPr>
        <w:t>银行银行</w:t>
      </w:r>
      <w:proofErr w:type="gramEnd"/>
      <w:r>
        <w:rPr>
          <w:rFonts w:hint="eastAsia"/>
        </w:rPr>
        <w:t>卡业务应用作业成本法进行成本管理的应用</w:t>
      </w:r>
      <w:bookmarkEnd w:id="66"/>
    </w:p>
    <w:p w14:paraId="7A576307" w14:textId="6BA3151E" w:rsidR="00477E58" w:rsidRDefault="00C83996" w:rsidP="005536DA">
      <w:pPr>
        <w:pStyle w:val="2"/>
        <w:spacing w:before="156" w:after="156"/>
        <w:jc w:val="center"/>
      </w:pPr>
      <w:bookmarkStart w:id="67" w:name="_Toc37699019"/>
      <w:r>
        <w:rPr>
          <w:rFonts w:hint="eastAsia"/>
        </w:rPr>
        <w:t>第一节</w:t>
      </w:r>
      <w:r w:rsidR="00C8501F">
        <w:rPr>
          <w:rFonts w:hint="eastAsia"/>
        </w:rPr>
        <w:t xml:space="preserve"> </w:t>
      </w:r>
      <w:r>
        <w:t>A</w:t>
      </w:r>
      <w:proofErr w:type="gramStart"/>
      <w:r>
        <w:rPr>
          <w:rFonts w:hint="eastAsia"/>
        </w:rPr>
        <w:t>银行银行</w:t>
      </w:r>
      <w:proofErr w:type="gramEnd"/>
      <w:r>
        <w:rPr>
          <w:rFonts w:hint="eastAsia"/>
        </w:rPr>
        <w:t>卡业务状况</w:t>
      </w:r>
      <w:bookmarkEnd w:id="67"/>
    </w:p>
    <w:p w14:paraId="057F0E3D" w14:textId="5AEFA972" w:rsidR="00477E58" w:rsidRPr="005536DA" w:rsidRDefault="00C83996" w:rsidP="005536DA">
      <w:pPr>
        <w:spacing w:beforeLines="0" w:before="0" w:afterLines="0" w:after="0"/>
        <w:ind w:firstLine="482"/>
        <w:jc w:val="both"/>
        <w:rPr>
          <w:rFonts w:ascii="宋体" w:hAnsi="宋体"/>
        </w:rPr>
      </w:pPr>
      <w:r w:rsidRPr="005536DA">
        <w:rPr>
          <w:rFonts w:ascii="宋体" w:hAnsi="宋体" w:hint="eastAsia"/>
        </w:rPr>
        <w:t>A银行成立于19</w:t>
      </w:r>
      <w:r w:rsidR="008D48E6" w:rsidRPr="005536DA">
        <w:rPr>
          <w:rFonts w:ascii="宋体" w:hAnsi="宋体"/>
        </w:rPr>
        <w:t>90</w:t>
      </w:r>
      <w:r w:rsidRPr="005536DA">
        <w:rPr>
          <w:rFonts w:ascii="宋体" w:hAnsi="宋体" w:hint="eastAsia"/>
        </w:rPr>
        <w:t>年</w:t>
      </w:r>
      <w:r w:rsidR="008D48E6" w:rsidRPr="005536DA">
        <w:rPr>
          <w:rFonts w:ascii="宋体" w:hAnsi="宋体" w:hint="eastAsia"/>
        </w:rPr>
        <w:t>，</w:t>
      </w:r>
      <w:r w:rsidRPr="005536DA">
        <w:rPr>
          <w:rFonts w:ascii="宋体" w:hAnsi="宋体" w:hint="eastAsia"/>
        </w:rPr>
        <w:t>它是中国</w:t>
      </w:r>
      <w:r w:rsidR="008D48E6" w:rsidRPr="005536DA">
        <w:rPr>
          <w:rFonts w:ascii="宋体" w:hAnsi="宋体" w:hint="eastAsia"/>
        </w:rPr>
        <w:t>在完成改革开放出现的</w:t>
      </w:r>
      <w:r w:rsidRPr="005536DA">
        <w:rPr>
          <w:rFonts w:ascii="宋体" w:hAnsi="宋体" w:hint="eastAsia"/>
        </w:rPr>
        <w:t>最早的新兴商业银行之一。总体而言，A银行</w:t>
      </w:r>
      <w:r w:rsidR="008D48E6" w:rsidRPr="005536DA">
        <w:rPr>
          <w:rFonts w:ascii="宋体" w:hAnsi="宋体" w:hint="eastAsia"/>
        </w:rPr>
        <w:t>的崛起与不断壮大</w:t>
      </w:r>
      <w:r w:rsidRPr="005536DA">
        <w:rPr>
          <w:rFonts w:ascii="宋体" w:hAnsi="宋体" w:hint="eastAsia"/>
        </w:rPr>
        <w:t>，</w:t>
      </w:r>
      <w:r w:rsidR="008D48E6" w:rsidRPr="005536DA">
        <w:rPr>
          <w:rFonts w:ascii="宋体" w:hAnsi="宋体" w:hint="eastAsia"/>
        </w:rPr>
        <w:t>利润也随着逐步提高，发展类型也在不断全面中。</w:t>
      </w:r>
    </w:p>
    <w:p w14:paraId="45847059" w14:textId="11DB2ED5" w:rsidR="008D48E6" w:rsidRPr="005536DA" w:rsidRDefault="008D48E6" w:rsidP="005536DA">
      <w:pPr>
        <w:spacing w:beforeLines="0" w:before="0" w:afterLines="0" w:after="0"/>
        <w:ind w:firstLine="482"/>
        <w:jc w:val="both"/>
        <w:rPr>
          <w:rFonts w:ascii="宋体" w:hAnsi="宋体"/>
        </w:rPr>
      </w:pPr>
      <w:r w:rsidRPr="005536DA">
        <w:rPr>
          <w:rFonts w:ascii="宋体" w:hAnsi="宋体" w:hint="eastAsia"/>
        </w:rPr>
        <w:t>近几年来，随着宏观形势的不断变化与发展，这也迫使A银行不断寻求提升自身业务能力的方法。从调整考核方法，到提升员工自身情况，自上而下，从部门到网点，从领导到员工，都为积极发展中间业务调整状态，为谋求更多的利润寻找机会，甚至还专门成立了相关的银行卡业务部门，积极推动相关银行卡衍生品的推广同时负责传统的银行卡业务。但是，A银行的中间业务目前依旧是传统</w:t>
      </w:r>
      <w:r w:rsidRPr="005536DA">
        <w:rPr>
          <w:rFonts w:ascii="宋体" w:hAnsi="宋体" w:hint="eastAsia"/>
        </w:rPr>
        <w:lastRenderedPageBreak/>
        <w:t>的成本方法，虽然有心想要在成本核算上做出一定的改变，但目前依旧没有做出任何措施。</w:t>
      </w:r>
    </w:p>
    <w:p w14:paraId="7304CCC1" w14:textId="6FAEF0AD" w:rsidR="00477E58" w:rsidRPr="00BB11E4" w:rsidRDefault="00C83996" w:rsidP="006146A1">
      <w:pPr>
        <w:pStyle w:val="2"/>
        <w:spacing w:before="156" w:after="156"/>
        <w:jc w:val="center"/>
      </w:pPr>
      <w:bookmarkStart w:id="68" w:name="_Toc37699020"/>
      <w:r w:rsidRPr="00BB11E4">
        <w:rPr>
          <w:rFonts w:hint="eastAsia"/>
        </w:rPr>
        <w:t>第二节</w:t>
      </w:r>
      <w:r w:rsidR="00960AB6">
        <w:rPr>
          <w:rFonts w:hint="eastAsia"/>
        </w:rPr>
        <w:t xml:space="preserve"> </w:t>
      </w:r>
      <w:r w:rsidRPr="00BB11E4">
        <w:rPr>
          <w:rFonts w:hint="eastAsia"/>
        </w:rPr>
        <w:t>作业成本法下银行卡业务的成本核算</w:t>
      </w:r>
      <w:bookmarkEnd w:id="68"/>
    </w:p>
    <w:p w14:paraId="1A300E3D" w14:textId="77777777" w:rsidR="00477E58" w:rsidRPr="00BB11E4" w:rsidRDefault="00C83996" w:rsidP="006146A1">
      <w:pPr>
        <w:pStyle w:val="3"/>
        <w:spacing w:before="156" w:after="156"/>
        <w:ind w:firstLine="420"/>
      </w:pPr>
      <w:bookmarkStart w:id="69" w:name="_Toc37699021"/>
      <w:r w:rsidRPr="00BB11E4">
        <w:rPr>
          <w:rFonts w:hint="eastAsia"/>
        </w:rPr>
        <w:t>一、确认资源并界定作业</w:t>
      </w:r>
      <w:bookmarkEnd w:id="69"/>
    </w:p>
    <w:p w14:paraId="33950518" w14:textId="76F14427" w:rsidR="007B0482" w:rsidRPr="006146A1" w:rsidRDefault="00C83996" w:rsidP="006146A1">
      <w:pPr>
        <w:spacing w:beforeLines="0" w:before="0" w:afterLines="0" w:after="0"/>
        <w:ind w:firstLine="482"/>
        <w:jc w:val="both"/>
        <w:rPr>
          <w:rFonts w:ascii="宋体" w:hAnsi="宋体"/>
        </w:rPr>
      </w:pPr>
      <w:r w:rsidRPr="006146A1">
        <w:rPr>
          <w:rFonts w:ascii="宋体" w:hAnsi="宋体" w:hint="eastAsia"/>
        </w:rPr>
        <w:t>A银行的银行卡业务</w:t>
      </w:r>
      <w:r w:rsidR="007B0482" w:rsidRPr="006146A1">
        <w:rPr>
          <w:rFonts w:ascii="宋体" w:hAnsi="宋体" w:hint="eastAsia"/>
        </w:rPr>
        <w:t>在</w:t>
      </w:r>
      <w:r w:rsidRPr="006146A1">
        <w:rPr>
          <w:rFonts w:ascii="宋体" w:hAnsi="宋体" w:hint="eastAsia"/>
        </w:rPr>
        <w:t>银行中间业务收入</w:t>
      </w:r>
      <w:r w:rsidR="007B0482" w:rsidRPr="006146A1">
        <w:rPr>
          <w:rFonts w:ascii="宋体" w:hAnsi="宋体" w:hint="eastAsia"/>
        </w:rPr>
        <w:t>中占比非常高</w:t>
      </w:r>
      <w:r w:rsidRPr="006146A1">
        <w:rPr>
          <w:rFonts w:ascii="宋体" w:hAnsi="宋体" w:hint="eastAsia"/>
        </w:rPr>
        <w:t>，收入排名第三，银行卡也是公众使用最广泛的银行</w:t>
      </w:r>
      <w:r w:rsidR="00EB162B" w:rsidRPr="006146A1">
        <w:rPr>
          <w:rFonts w:ascii="宋体" w:hAnsi="宋体" w:hint="eastAsia"/>
        </w:rPr>
        <w:t>产品</w:t>
      </w:r>
      <w:r w:rsidRPr="006146A1">
        <w:rPr>
          <w:rFonts w:ascii="宋体" w:hAnsi="宋体" w:hint="eastAsia"/>
        </w:rPr>
        <w:t>。因此，本文选择银行卡业务进行成本分析，希望</w:t>
      </w:r>
      <w:r w:rsidR="007B0482" w:rsidRPr="006146A1">
        <w:rPr>
          <w:rFonts w:ascii="宋体" w:hAnsi="宋体" w:hint="eastAsia"/>
        </w:rPr>
        <w:t>通过使用</w:t>
      </w:r>
      <w:r w:rsidRPr="006146A1">
        <w:rPr>
          <w:rFonts w:ascii="宋体" w:hAnsi="宋体" w:hint="eastAsia"/>
        </w:rPr>
        <w:t>作业成本法</w:t>
      </w:r>
      <w:r w:rsidR="007B0482" w:rsidRPr="006146A1">
        <w:rPr>
          <w:rFonts w:ascii="宋体" w:hAnsi="宋体" w:hint="eastAsia"/>
        </w:rPr>
        <w:t>对成本的核算</w:t>
      </w:r>
      <w:r w:rsidRPr="006146A1">
        <w:rPr>
          <w:rFonts w:ascii="宋体" w:hAnsi="宋体" w:hint="eastAsia"/>
        </w:rPr>
        <w:t>，可以获得更为准确的银行卡业务成本</w:t>
      </w:r>
      <w:r w:rsidR="007B0482" w:rsidRPr="006146A1">
        <w:rPr>
          <w:rFonts w:ascii="宋体" w:hAnsi="宋体" w:hint="eastAsia"/>
        </w:rPr>
        <w:t>相关</w:t>
      </w:r>
      <w:r w:rsidRPr="006146A1">
        <w:rPr>
          <w:rFonts w:ascii="宋体" w:hAnsi="宋体" w:hint="eastAsia"/>
        </w:rPr>
        <w:t>信息。</w:t>
      </w:r>
      <w:r w:rsidR="007B0482" w:rsidRPr="006146A1">
        <w:rPr>
          <w:rFonts w:ascii="宋体" w:hAnsi="宋体" w:hint="eastAsia"/>
        </w:rPr>
        <w:t>在获得准确的成本数据的基础上，进行盈利能力分析，找到可以缩减的成本作业项，提升盈利空间，找到银行卡业务未来的发展方向。</w:t>
      </w:r>
    </w:p>
    <w:p w14:paraId="2CDE4E94" w14:textId="30F49F6E" w:rsidR="00477E58" w:rsidRPr="006146A1" w:rsidRDefault="00C83996" w:rsidP="006146A1">
      <w:pPr>
        <w:spacing w:beforeLines="0" w:before="0" w:afterLines="0" w:after="0"/>
        <w:ind w:firstLine="482"/>
        <w:jc w:val="both"/>
        <w:rPr>
          <w:rFonts w:ascii="宋体" w:hAnsi="宋体"/>
        </w:rPr>
      </w:pPr>
      <w:r w:rsidRPr="006146A1">
        <w:rPr>
          <w:rFonts w:ascii="宋体" w:hAnsi="宋体" w:hint="eastAsia"/>
        </w:rPr>
        <w:t>在作业成本法下，确认资源消耗是成本核算的第一步。为了保证银行卡业务成本信息的准确性，合理地划分银行卡业务成本是必要的。</w:t>
      </w:r>
    </w:p>
    <w:p w14:paraId="56ADC767" w14:textId="14ED7EF0" w:rsidR="00D671C6" w:rsidRPr="006146A1" w:rsidRDefault="00BB11E4" w:rsidP="006146A1">
      <w:pPr>
        <w:spacing w:beforeLines="0" w:before="0" w:afterLines="0" w:after="0"/>
        <w:ind w:firstLine="482"/>
        <w:jc w:val="both"/>
        <w:rPr>
          <w:rFonts w:ascii="宋体" w:hAnsi="宋体"/>
        </w:rPr>
      </w:pPr>
      <w:r w:rsidRPr="006146A1">
        <w:rPr>
          <w:rFonts w:ascii="宋体" w:hAnsi="宋体" w:hint="eastAsia"/>
        </w:rPr>
        <w:t>根据A银行的资产负债表，可以发现</w:t>
      </w:r>
      <w:r w:rsidR="00C83996" w:rsidRPr="006146A1">
        <w:rPr>
          <w:rFonts w:ascii="宋体" w:hAnsi="宋体" w:hint="eastAsia"/>
        </w:rPr>
        <w:t>银行卡业务的成本主要包括以下</w:t>
      </w:r>
      <w:r w:rsidRPr="006146A1">
        <w:rPr>
          <w:rFonts w:ascii="宋体" w:hAnsi="宋体" w:hint="eastAsia"/>
        </w:rPr>
        <w:t>几</w:t>
      </w:r>
      <w:r w:rsidR="00C83996" w:rsidRPr="006146A1">
        <w:rPr>
          <w:rFonts w:ascii="宋体" w:hAnsi="宋体" w:hint="eastAsia"/>
        </w:rPr>
        <w:t>个部分：</w:t>
      </w:r>
    </w:p>
    <w:p w14:paraId="14425784" w14:textId="47C4A352" w:rsidR="00D671C6" w:rsidRPr="006146A1" w:rsidRDefault="00D671C6" w:rsidP="006146A1">
      <w:pPr>
        <w:spacing w:beforeLines="0" w:before="0" w:afterLines="0" w:after="0"/>
        <w:ind w:firstLine="482"/>
        <w:jc w:val="both"/>
        <w:rPr>
          <w:rFonts w:ascii="宋体" w:hAnsi="宋体"/>
        </w:rPr>
      </w:pPr>
      <w:r w:rsidRPr="006146A1">
        <w:rPr>
          <w:rFonts w:ascii="宋体" w:hAnsi="宋体" w:hint="eastAsia"/>
        </w:rPr>
        <w:t>（1）</w:t>
      </w:r>
      <w:r w:rsidR="00CC3811" w:rsidRPr="006146A1">
        <w:rPr>
          <w:rFonts w:ascii="宋体" w:hAnsi="宋体" w:hint="eastAsia"/>
        </w:rPr>
        <w:t>账户开户</w:t>
      </w:r>
      <w:r w:rsidRPr="006146A1">
        <w:rPr>
          <w:rFonts w:ascii="宋体" w:hAnsi="宋体" w:hint="eastAsia"/>
        </w:rPr>
        <w:t>：即银行在</w:t>
      </w:r>
      <w:r w:rsidR="00CC3811" w:rsidRPr="006146A1">
        <w:rPr>
          <w:rFonts w:ascii="宋体" w:hAnsi="宋体" w:hint="eastAsia"/>
        </w:rPr>
        <w:t>银行</w:t>
      </w:r>
      <w:proofErr w:type="gramStart"/>
      <w:r w:rsidR="00CC3811" w:rsidRPr="006146A1">
        <w:rPr>
          <w:rFonts w:ascii="宋体" w:hAnsi="宋体" w:hint="eastAsia"/>
        </w:rPr>
        <w:t>卡</w:t>
      </w:r>
      <w:r w:rsidRPr="006146A1">
        <w:rPr>
          <w:rFonts w:ascii="宋体" w:hAnsi="宋体" w:hint="eastAsia"/>
        </w:rPr>
        <w:t>开展</w:t>
      </w:r>
      <w:proofErr w:type="gramEnd"/>
      <w:r w:rsidRPr="006146A1">
        <w:rPr>
          <w:rFonts w:ascii="宋体" w:hAnsi="宋体" w:hint="eastAsia"/>
        </w:rPr>
        <w:t>中</w:t>
      </w:r>
      <w:r w:rsidR="00CC3811" w:rsidRPr="006146A1">
        <w:rPr>
          <w:rFonts w:ascii="宋体" w:hAnsi="宋体" w:hint="eastAsia"/>
        </w:rPr>
        <w:t>产生的直接成本费用</w:t>
      </w:r>
      <w:r w:rsidRPr="006146A1">
        <w:rPr>
          <w:rFonts w:ascii="宋体" w:hAnsi="宋体" w:hint="eastAsia"/>
        </w:rPr>
        <w:t>。</w:t>
      </w:r>
    </w:p>
    <w:p w14:paraId="502411A2" w14:textId="5C675CCC" w:rsidR="00D671C6" w:rsidRPr="006146A1" w:rsidRDefault="00D671C6" w:rsidP="006146A1">
      <w:pPr>
        <w:spacing w:beforeLines="0" w:before="0" w:afterLines="0" w:after="0"/>
        <w:ind w:firstLine="482"/>
        <w:jc w:val="both"/>
        <w:rPr>
          <w:rFonts w:ascii="宋体" w:hAnsi="宋体"/>
        </w:rPr>
      </w:pPr>
      <w:r w:rsidRPr="006146A1">
        <w:rPr>
          <w:rFonts w:ascii="宋体" w:hAnsi="宋体" w:hint="eastAsia"/>
        </w:rPr>
        <w:t>（2）</w:t>
      </w:r>
      <w:r w:rsidR="00CC3811" w:rsidRPr="006146A1">
        <w:rPr>
          <w:rFonts w:ascii="宋体" w:hAnsi="宋体" w:hint="eastAsia"/>
        </w:rPr>
        <w:t>账户管理中心：处理账务及账务管理相关的成本。</w:t>
      </w:r>
    </w:p>
    <w:p w14:paraId="12C553EA" w14:textId="6F501B3B" w:rsidR="00D671C6" w:rsidRPr="006146A1" w:rsidRDefault="00D671C6" w:rsidP="006146A1">
      <w:pPr>
        <w:spacing w:beforeLines="0" w:before="0" w:afterLines="0" w:after="0"/>
        <w:ind w:firstLine="482"/>
        <w:jc w:val="both"/>
        <w:rPr>
          <w:rFonts w:ascii="宋体" w:hAnsi="宋体"/>
        </w:rPr>
      </w:pPr>
      <w:r w:rsidRPr="006146A1">
        <w:rPr>
          <w:rFonts w:ascii="宋体" w:hAnsi="宋体" w:hint="eastAsia"/>
        </w:rPr>
        <w:t>（3）</w:t>
      </w:r>
      <w:r w:rsidR="00CC3811" w:rsidRPr="006146A1">
        <w:rPr>
          <w:rFonts w:ascii="宋体" w:hAnsi="宋体" w:hint="eastAsia"/>
        </w:rPr>
        <w:t>A</w:t>
      </w:r>
      <w:r w:rsidR="00CC3811" w:rsidRPr="006146A1">
        <w:rPr>
          <w:rFonts w:ascii="宋体" w:hAnsi="宋体"/>
        </w:rPr>
        <w:t>TM</w:t>
      </w:r>
      <w:r w:rsidR="00CC3811" w:rsidRPr="006146A1">
        <w:rPr>
          <w:rFonts w:ascii="宋体" w:hAnsi="宋体" w:hint="eastAsia"/>
        </w:rPr>
        <w:t>网络：银行卡业务涉及到与A</w:t>
      </w:r>
      <w:r w:rsidR="00CC3811" w:rsidRPr="006146A1">
        <w:rPr>
          <w:rFonts w:ascii="宋体" w:hAnsi="宋体"/>
        </w:rPr>
        <w:t>TM</w:t>
      </w:r>
      <w:proofErr w:type="gramStart"/>
      <w:r w:rsidR="00CC3811" w:rsidRPr="006146A1">
        <w:rPr>
          <w:rFonts w:ascii="宋体" w:hAnsi="宋体" w:hint="eastAsia"/>
        </w:rPr>
        <w:t>机相关</w:t>
      </w:r>
      <w:proofErr w:type="gramEnd"/>
      <w:r w:rsidR="00CC3811" w:rsidRPr="006146A1">
        <w:rPr>
          <w:rFonts w:ascii="宋体" w:hAnsi="宋体" w:hint="eastAsia"/>
        </w:rPr>
        <w:t>的成本费用。</w:t>
      </w:r>
    </w:p>
    <w:p w14:paraId="5B888F1A" w14:textId="5BDF59FA" w:rsidR="00D671C6" w:rsidRPr="006146A1" w:rsidRDefault="00D671C6" w:rsidP="006146A1">
      <w:pPr>
        <w:spacing w:beforeLines="0" w:before="0" w:afterLines="0" w:after="0"/>
        <w:ind w:firstLine="482"/>
        <w:jc w:val="both"/>
        <w:rPr>
          <w:rFonts w:ascii="宋体" w:hAnsi="宋体"/>
        </w:rPr>
      </w:pPr>
      <w:r w:rsidRPr="006146A1">
        <w:rPr>
          <w:rFonts w:ascii="宋体" w:hAnsi="宋体" w:hint="eastAsia"/>
        </w:rPr>
        <w:t>（4）</w:t>
      </w:r>
      <w:r w:rsidR="00CC3811" w:rsidRPr="006146A1">
        <w:rPr>
          <w:rFonts w:ascii="宋体" w:hAnsi="宋体" w:hint="eastAsia"/>
        </w:rPr>
        <w:t>分行操作费用</w:t>
      </w:r>
      <w:r w:rsidRPr="006146A1">
        <w:rPr>
          <w:rFonts w:ascii="宋体" w:hAnsi="宋体" w:hint="eastAsia"/>
        </w:rPr>
        <w:t>：</w:t>
      </w:r>
      <w:r w:rsidR="00CC3811" w:rsidRPr="006146A1">
        <w:rPr>
          <w:rFonts w:ascii="宋体" w:hAnsi="宋体" w:hint="eastAsia"/>
        </w:rPr>
        <w:t>分行在银行卡业务办理过程中涉及到的相关费用。</w:t>
      </w:r>
    </w:p>
    <w:p w14:paraId="35C5748F" w14:textId="37739E19" w:rsidR="007B0482" w:rsidRPr="006146A1" w:rsidRDefault="007B0482" w:rsidP="006146A1">
      <w:pPr>
        <w:spacing w:beforeLines="0" w:before="0" w:afterLines="0" w:after="0"/>
        <w:ind w:firstLine="482"/>
        <w:jc w:val="both"/>
        <w:rPr>
          <w:rFonts w:ascii="宋体" w:hAnsi="宋体"/>
        </w:rPr>
      </w:pPr>
      <w:r w:rsidRPr="006146A1">
        <w:rPr>
          <w:rFonts w:ascii="宋体" w:hAnsi="宋体" w:hint="eastAsia"/>
        </w:rPr>
        <w:t>（5）</w:t>
      </w:r>
      <w:r w:rsidR="00CC3811" w:rsidRPr="006146A1">
        <w:rPr>
          <w:rFonts w:ascii="宋体" w:hAnsi="宋体" w:hint="eastAsia"/>
        </w:rPr>
        <w:t>清算操作：银行清算操作产生的成本、</w:t>
      </w:r>
    </w:p>
    <w:p w14:paraId="21A2B958" w14:textId="10A7F21F" w:rsidR="007B0482" w:rsidRPr="006146A1" w:rsidRDefault="007B0482" w:rsidP="006146A1">
      <w:pPr>
        <w:spacing w:beforeLines="0" w:before="0" w:afterLines="0" w:after="0"/>
        <w:ind w:firstLine="482"/>
        <w:jc w:val="both"/>
        <w:rPr>
          <w:rFonts w:ascii="宋体" w:hAnsi="宋体"/>
        </w:rPr>
      </w:pPr>
      <w:r w:rsidRPr="006146A1">
        <w:rPr>
          <w:rFonts w:ascii="宋体" w:hAnsi="宋体" w:hint="eastAsia"/>
        </w:rPr>
        <w:t>（</w:t>
      </w:r>
      <w:r w:rsidRPr="006146A1">
        <w:rPr>
          <w:rFonts w:ascii="宋体" w:hAnsi="宋体"/>
        </w:rPr>
        <w:t>6</w:t>
      </w:r>
      <w:r w:rsidRPr="006146A1">
        <w:rPr>
          <w:rFonts w:ascii="宋体" w:hAnsi="宋体" w:hint="eastAsia"/>
        </w:rPr>
        <w:t>）</w:t>
      </w:r>
      <w:r w:rsidR="00CC3811" w:rsidRPr="006146A1">
        <w:rPr>
          <w:rFonts w:ascii="宋体" w:hAnsi="宋体" w:hint="eastAsia"/>
        </w:rPr>
        <w:t>托收：接受金融单据委托收款产生的直接成本。</w:t>
      </w:r>
    </w:p>
    <w:p w14:paraId="5E78749C" w14:textId="336CC6B6" w:rsidR="007B0482" w:rsidRPr="006146A1" w:rsidRDefault="007B0482" w:rsidP="006146A1">
      <w:pPr>
        <w:spacing w:beforeLines="0" w:before="0" w:afterLines="0" w:after="0"/>
        <w:ind w:firstLine="482"/>
        <w:jc w:val="both"/>
        <w:rPr>
          <w:rFonts w:ascii="宋体" w:hAnsi="宋体"/>
        </w:rPr>
      </w:pPr>
      <w:r w:rsidRPr="006146A1">
        <w:rPr>
          <w:rFonts w:ascii="宋体" w:hAnsi="宋体" w:hint="eastAsia"/>
        </w:rPr>
        <w:t>（</w:t>
      </w:r>
      <w:r w:rsidRPr="006146A1">
        <w:rPr>
          <w:rFonts w:ascii="宋体" w:hAnsi="宋体"/>
        </w:rPr>
        <w:t>7</w:t>
      </w:r>
      <w:r w:rsidRPr="006146A1">
        <w:rPr>
          <w:rFonts w:ascii="宋体" w:hAnsi="宋体" w:hint="eastAsia"/>
        </w:rPr>
        <w:t>）</w:t>
      </w:r>
      <w:r w:rsidR="00CC3811" w:rsidRPr="006146A1">
        <w:rPr>
          <w:rFonts w:ascii="宋体" w:hAnsi="宋体" w:hint="eastAsia"/>
        </w:rPr>
        <w:t>托收付费：接受金融单据委托收款额外支付的手续费用。</w:t>
      </w:r>
    </w:p>
    <w:p w14:paraId="1DF4B221" w14:textId="4F62681D" w:rsidR="00CC3811" w:rsidRPr="006146A1" w:rsidRDefault="007B0482" w:rsidP="006146A1">
      <w:pPr>
        <w:spacing w:beforeLines="0" w:before="0" w:afterLines="0" w:after="0"/>
        <w:ind w:firstLine="482"/>
        <w:jc w:val="both"/>
        <w:rPr>
          <w:rFonts w:ascii="宋体" w:hAnsi="宋体"/>
        </w:rPr>
      </w:pPr>
      <w:r w:rsidRPr="006146A1">
        <w:rPr>
          <w:rFonts w:ascii="宋体" w:hAnsi="宋体" w:hint="eastAsia"/>
        </w:rPr>
        <w:t>（</w:t>
      </w:r>
      <w:r w:rsidRPr="006146A1">
        <w:rPr>
          <w:rFonts w:ascii="宋体" w:hAnsi="宋体"/>
        </w:rPr>
        <w:t>8</w:t>
      </w:r>
      <w:r w:rsidRPr="006146A1">
        <w:rPr>
          <w:rFonts w:ascii="宋体" w:hAnsi="宋体" w:hint="eastAsia"/>
        </w:rPr>
        <w:t>）</w:t>
      </w:r>
      <w:r w:rsidR="00CC3811" w:rsidRPr="006146A1">
        <w:rPr>
          <w:rFonts w:ascii="宋体" w:hAnsi="宋体" w:hint="eastAsia"/>
        </w:rPr>
        <w:t>外包付费：银行业务交付给外包团队产生的成本。</w:t>
      </w:r>
    </w:p>
    <w:p w14:paraId="7FC6061E" w14:textId="6288B67A" w:rsidR="007B0482" w:rsidRPr="006146A1" w:rsidRDefault="007B0482" w:rsidP="006146A1">
      <w:pPr>
        <w:spacing w:beforeLines="0" w:before="0" w:afterLines="0" w:after="0"/>
        <w:ind w:firstLine="482"/>
        <w:jc w:val="both"/>
        <w:rPr>
          <w:rFonts w:ascii="宋体" w:hAnsi="宋体"/>
        </w:rPr>
      </w:pPr>
      <w:r w:rsidRPr="006146A1">
        <w:rPr>
          <w:rFonts w:ascii="宋体" w:hAnsi="宋体" w:hint="eastAsia"/>
        </w:rPr>
        <w:t>（</w:t>
      </w:r>
      <w:r w:rsidRPr="006146A1">
        <w:rPr>
          <w:rFonts w:ascii="宋体" w:hAnsi="宋体"/>
        </w:rPr>
        <w:t>9</w:t>
      </w:r>
      <w:r w:rsidRPr="006146A1">
        <w:rPr>
          <w:rFonts w:ascii="宋体" w:hAnsi="宋体" w:hint="eastAsia"/>
        </w:rPr>
        <w:t>）</w:t>
      </w:r>
      <w:r w:rsidR="00CC3811" w:rsidRPr="006146A1">
        <w:rPr>
          <w:rFonts w:ascii="宋体" w:hAnsi="宋体" w:hint="eastAsia"/>
        </w:rPr>
        <w:t>金融顾问费用：业务开展过程中产生的金融咨询费。</w:t>
      </w:r>
    </w:p>
    <w:p w14:paraId="6AE5B08C" w14:textId="0BB52D5D" w:rsidR="007B0482" w:rsidRPr="006146A1" w:rsidRDefault="007B0482" w:rsidP="006146A1">
      <w:pPr>
        <w:spacing w:beforeLines="0" w:before="0" w:afterLines="0" w:after="0"/>
        <w:ind w:firstLine="482"/>
        <w:jc w:val="both"/>
        <w:rPr>
          <w:rFonts w:ascii="宋体" w:hAnsi="宋体"/>
        </w:rPr>
      </w:pPr>
      <w:r w:rsidRPr="006146A1">
        <w:rPr>
          <w:rFonts w:ascii="宋体" w:hAnsi="宋体" w:hint="eastAsia"/>
        </w:rPr>
        <w:t>（</w:t>
      </w:r>
      <w:r w:rsidRPr="006146A1">
        <w:rPr>
          <w:rFonts w:ascii="宋体" w:hAnsi="宋体"/>
        </w:rPr>
        <w:t>10</w:t>
      </w:r>
      <w:r w:rsidRPr="006146A1">
        <w:rPr>
          <w:rFonts w:ascii="宋体" w:hAnsi="宋体" w:hint="eastAsia"/>
        </w:rPr>
        <w:t>）</w:t>
      </w:r>
      <w:r w:rsidR="00CC3811" w:rsidRPr="006146A1">
        <w:rPr>
          <w:rFonts w:ascii="宋体" w:hAnsi="宋体" w:hint="eastAsia"/>
        </w:rPr>
        <w:t>信息技术支出：即信息技术成本。</w:t>
      </w:r>
    </w:p>
    <w:p w14:paraId="08B2CA3F" w14:textId="1C6FB8EF" w:rsidR="007B0482" w:rsidRPr="006146A1" w:rsidRDefault="007B0482" w:rsidP="006146A1">
      <w:pPr>
        <w:spacing w:beforeLines="0" w:before="0" w:afterLines="0" w:after="0"/>
        <w:ind w:firstLine="482"/>
        <w:jc w:val="both"/>
        <w:rPr>
          <w:rFonts w:ascii="宋体" w:hAnsi="宋体"/>
        </w:rPr>
      </w:pPr>
      <w:r w:rsidRPr="006146A1">
        <w:rPr>
          <w:rFonts w:ascii="宋体" w:hAnsi="宋体" w:hint="eastAsia"/>
        </w:rPr>
        <w:t>（</w:t>
      </w:r>
      <w:r w:rsidRPr="006146A1">
        <w:rPr>
          <w:rFonts w:ascii="宋体" w:hAnsi="宋体"/>
        </w:rPr>
        <w:t>11</w:t>
      </w:r>
      <w:r w:rsidRPr="006146A1">
        <w:rPr>
          <w:rFonts w:ascii="宋体" w:hAnsi="宋体" w:hint="eastAsia"/>
        </w:rPr>
        <w:t>）营销付费与员工成本：</w:t>
      </w:r>
      <w:r w:rsidR="00CC3811" w:rsidRPr="006146A1">
        <w:rPr>
          <w:rFonts w:ascii="宋体" w:hAnsi="宋体" w:hint="eastAsia"/>
        </w:rPr>
        <w:t>业务营销与开展过程中耗费的人力成本。</w:t>
      </w:r>
    </w:p>
    <w:p w14:paraId="11E43B55" w14:textId="7D4BA667" w:rsidR="007B0482" w:rsidRPr="006146A1" w:rsidRDefault="007B0482" w:rsidP="006146A1">
      <w:pPr>
        <w:spacing w:beforeLines="0" w:before="0" w:afterLines="0" w:after="0"/>
        <w:ind w:firstLine="482"/>
        <w:jc w:val="both"/>
        <w:rPr>
          <w:rFonts w:ascii="宋体" w:hAnsi="宋体"/>
        </w:rPr>
      </w:pPr>
      <w:r w:rsidRPr="006146A1">
        <w:rPr>
          <w:rFonts w:ascii="宋体" w:hAnsi="宋体" w:hint="eastAsia"/>
        </w:rPr>
        <w:t>（</w:t>
      </w:r>
      <w:r w:rsidRPr="006146A1">
        <w:rPr>
          <w:rFonts w:ascii="宋体" w:hAnsi="宋体"/>
        </w:rPr>
        <w:t>12</w:t>
      </w:r>
      <w:r w:rsidRPr="006146A1">
        <w:rPr>
          <w:rFonts w:ascii="宋体" w:hAnsi="宋体" w:hint="eastAsia"/>
        </w:rPr>
        <w:t>）过账操作：把业务记入到账户的过程</w:t>
      </w:r>
      <w:r w:rsidR="00CC3811" w:rsidRPr="006146A1">
        <w:rPr>
          <w:rFonts w:ascii="宋体" w:hAnsi="宋体" w:hint="eastAsia"/>
        </w:rPr>
        <w:t>。</w:t>
      </w:r>
    </w:p>
    <w:p w14:paraId="7AAD1E83" w14:textId="1D0ECFEE" w:rsidR="007B0482" w:rsidRPr="006146A1" w:rsidRDefault="007B0482" w:rsidP="006146A1">
      <w:pPr>
        <w:spacing w:beforeLines="0" w:before="0" w:afterLines="0" w:after="0"/>
        <w:ind w:firstLine="482"/>
        <w:jc w:val="both"/>
        <w:rPr>
          <w:rFonts w:ascii="宋体" w:hAnsi="宋体"/>
        </w:rPr>
      </w:pPr>
      <w:r w:rsidRPr="006146A1">
        <w:rPr>
          <w:rFonts w:ascii="宋体" w:hAnsi="宋体" w:hint="eastAsia"/>
        </w:rPr>
        <w:t>（</w:t>
      </w:r>
      <w:r w:rsidRPr="006146A1">
        <w:rPr>
          <w:rFonts w:ascii="宋体" w:hAnsi="宋体"/>
        </w:rPr>
        <w:t>13</w:t>
      </w:r>
      <w:r w:rsidRPr="006146A1">
        <w:rPr>
          <w:rFonts w:ascii="宋体" w:hAnsi="宋体" w:hint="eastAsia"/>
        </w:rPr>
        <w:t>）地区处理中心：跨地区业务处理部门。</w:t>
      </w:r>
    </w:p>
    <w:p w14:paraId="278D4855" w14:textId="09ACC8DF" w:rsidR="007B0482" w:rsidRPr="006146A1" w:rsidRDefault="007B0482" w:rsidP="006146A1">
      <w:pPr>
        <w:spacing w:beforeLines="0" w:before="0" w:afterLines="0" w:after="0"/>
        <w:ind w:firstLine="482"/>
        <w:jc w:val="both"/>
        <w:rPr>
          <w:rFonts w:ascii="宋体" w:hAnsi="宋体"/>
        </w:rPr>
      </w:pPr>
      <w:r w:rsidRPr="006146A1">
        <w:rPr>
          <w:rFonts w:ascii="宋体" w:hAnsi="宋体" w:hint="eastAsia"/>
        </w:rPr>
        <w:t>（</w:t>
      </w:r>
      <w:r w:rsidRPr="006146A1">
        <w:rPr>
          <w:rFonts w:ascii="宋体" w:hAnsi="宋体"/>
        </w:rPr>
        <w:t>14</w:t>
      </w:r>
      <w:r w:rsidRPr="006146A1">
        <w:rPr>
          <w:rFonts w:ascii="宋体" w:hAnsi="宋体" w:hint="eastAsia"/>
        </w:rPr>
        <w:t>）办公用品：业务开展中所耗费的办公用品</w:t>
      </w:r>
      <w:r w:rsidR="00CC3811" w:rsidRPr="006146A1">
        <w:rPr>
          <w:rFonts w:ascii="宋体" w:hAnsi="宋体" w:hint="eastAsia"/>
        </w:rPr>
        <w:t>。</w:t>
      </w:r>
    </w:p>
    <w:p w14:paraId="721CA670" w14:textId="57217781" w:rsidR="007B0482" w:rsidRPr="006146A1" w:rsidRDefault="007B0482" w:rsidP="006146A1">
      <w:pPr>
        <w:spacing w:beforeLines="0" w:before="0" w:afterLines="0" w:after="0"/>
        <w:ind w:firstLine="482"/>
        <w:jc w:val="both"/>
        <w:rPr>
          <w:rFonts w:ascii="宋体" w:hAnsi="宋体"/>
        </w:rPr>
      </w:pPr>
      <w:r w:rsidRPr="006146A1">
        <w:rPr>
          <w:rFonts w:ascii="宋体" w:hAnsi="宋体" w:hint="eastAsia"/>
        </w:rPr>
        <w:lastRenderedPageBreak/>
        <w:t>（</w:t>
      </w:r>
      <w:r w:rsidRPr="006146A1">
        <w:rPr>
          <w:rFonts w:ascii="宋体" w:hAnsi="宋体"/>
        </w:rPr>
        <w:t>15</w:t>
      </w:r>
      <w:r w:rsidRPr="006146A1">
        <w:rPr>
          <w:rFonts w:ascii="宋体" w:hAnsi="宋体" w:hint="eastAsia"/>
        </w:rPr>
        <w:t>）电话销售支出：银行为完成相关业绩任务展开的电话营销活动。</w:t>
      </w:r>
    </w:p>
    <w:p w14:paraId="502A146B" w14:textId="497DF246" w:rsidR="007B0482" w:rsidRPr="006146A1" w:rsidRDefault="007B0482" w:rsidP="006146A1">
      <w:pPr>
        <w:spacing w:beforeLines="0" w:before="0" w:afterLines="0" w:after="0"/>
        <w:ind w:firstLine="482"/>
        <w:jc w:val="both"/>
        <w:rPr>
          <w:rFonts w:ascii="宋体" w:hAnsi="宋体"/>
        </w:rPr>
      </w:pPr>
      <w:r w:rsidRPr="006146A1">
        <w:rPr>
          <w:rFonts w:ascii="宋体" w:hAnsi="宋体" w:hint="eastAsia"/>
        </w:rPr>
        <w:t>（</w:t>
      </w:r>
      <w:r w:rsidRPr="006146A1">
        <w:rPr>
          <w:rFonts w:ascii="宋体" w:hAnsi="宋体"/>
        </w:rPr>
        <w:t>16</w:t>
      </w:r>
      <w:r w:rsidRPr="006146A1">
        <w:rPr>
          <w:rFonts w:ascii="宋体" w:hAnsi="宋体" w:hint="eastAsia"/>
        </w:rPr>
        <w:t>）银行卡对账单：银行</w:t>
      </w:r>
      <w:proofErr w:type="gramStart"/>
      <w:r w:rsidRPr="006146A1">
        <w:rPr>
          <w:rFonts w:ascii="宋体" w:hAnsi="宋体" w:hint="eastAsia"/>
        </w:rPr>
        <w:t>卡资金</w:t>
      </w:r>
      <w:proofErr w:type="gramEnd"/>
      <w:r w:rsidRPr="006146A1">
        <w:rPr>
          <w:rFonts w:ascii="宋体" w:hAnsi="宋体" w:hint="eastAsia"/>
        </w:rPr>
        <w:t>使用明细清单。</w:t>
      </w:r>
    </w:p>
    <w:p w14:paraId="795E1EEA" w14:textId="75F3E069" w:rsidR="007B0482" w:rsidRPr="006146A1" w:rsidRDefault="007B0482" w:rsidP="006146A1">
      <w:pPr>
        <w:spacing w:beforeLines="0" w:before="0" w:afterLines="0" w:after="0"/>
        <w:ind w:firstLine="482"/>
        <w:jc w:val="both"/>
        <w:rPr>
          <w:rFonts w:ascii="宋体" w:hAnsi="宋体"/>
        </w:rPr>
      </w:pPr>
      <w:r w:rsidRPr="006146A1">
        <w:rPr>
          <w:rFonts w:ascii="宋体" w:hAnsi="宋体" w:hint="eastAsia"/>
        </w:rPr>
        <w:t>（</w:t>
      </w:r>
      <w:r w:rsidRPr="006146A1">
        <w:rPr>
          <w:rFonts w:ascii="宋体" w:hAnsi="宋体"/>
        </w:rPr>
        <w:t>17</w:t>
      </w:r>
      <w:r w:rsidRPr="006146A1">
        <w:rPr>
          <w:rFonts w:ascii="宋体" w:hAnsi="宋体" w:hint="eastAsia"/>
        </w:rPr>
        <w:t>）其它支出：指罚款、赔付等其它支出。</w:t>
      </w:r>
    </w:p>
    <w:p w14:paraId="4976E4F5" w14:textId="21507127" w:rsidR="00831F23" w:rsidRPr="00831F23" w:rsidRDefault="00831F23">
      <w:pPr>
        <w:spacing w:before="156" w:after="156"/>
        <w:ind w:firstLine="480"/>
      </w:pPr>
    </w:p>
    <w:p w14:paraId="5AB8CCD9" w14:textId="1831E1E9" w:rsidR="00700559" w:rsidRDefault="00C83996" w:rsidP="00700559">
      <w:pPr>
        <w:spacing w:before="156" w:after="156"/>
        <w:ind w:firstLine="480"/>
        <w:rPr>
          <w:rFonts w:ascii="宋体" w:hAnsi="宋体" w:cs="宋体"/>
          <w:sz w:val="21"/>
          <w:szCs w:val="21"/>
        </w:rPr>
      </w:pPr>
      <w:r w:rsidRPr="00F240D4">
        <w:rPr>
          <w:rFonts w:ascii="宋体" w:hAnsi="宋体" w:cs="宋体" w:hint="eastAsia"/>
          <w:sz w:val="21"/>
          <w:szCs w:val="21"/>
          <w:highlight w:val="yellow"/>
        </w:rPr>
        <w:t>表6-1 银行</w:t>
      </w:r>
      <w:proofErr w:type="gramStart"/>
      <w:r w:rsidRPr="00F240D4">
        <w:rPr>
          <w:rFonts w:ascii="宋体" w:hAnsi="宋体" w:cs="宋体" w:hint="eastAsia"/>
          <w:sz w:val="21"/>
          <w:szCs w:val="21"/>
          <w:highlight w:val="yellow"/>
        </w:rPr>
        <w:t>卡资源</w:t>
      </w:r>
      <w:proofErr w:type="gramEnd"/>
      <w:r w:rsidRPr="00F240D4">
        <w:rPr>
          <w:rFonts w:ascii="宋体" w:hAnsi="宋体" w:cs="宋体" w:hint="eastAsia"/>
          <w:sz w:val="21"/>
          <w:szCs w:val="21"/>
          <w:highlight w:val="yellow"/>
        </w:rPr>
        <w:t>成本表</w:t>
      </w:r>
      <w:r w:rsidR="00700559" w:rsidRPr="00F240D4">
        <w:rPr>
          <w:rFonts w:ascii="宋体" w:hAnsi="宋体" w:cs="宋体" w:hint="eastAsia"/>
          <w:sz w:val="21"/>
          <w:szCs w:val="21"/>
          <w:highlight w:val="yellow"/>
        </w:rPr>
        <w:t xml:space="preserve"> </w:t>
      </w:r>
      <w:r w:rsidRPr="00F240D4">
        <w:rPr>
          <w:rFonts w:ascii="宋体" w:hAnsi="宋体" w:cs="宋体" w:hint="eastAsia"/>
          <w:sz w:val="21"/>
          <w:szCs w:val="21"/>
          <w:highlight w:val="yellow"/>
        </w:rPr>
        <w:t>单位:元</w:t>
      </w:r>
    </w:p>
    <w:tbl>
      <w:tblPr>
        <w:tblStyle w:val="af"/>
        <w:tblW w:w="0" w:type="auto"/>
        <w:tblLook w:val="04A0" w:firstRow="1" w:lastRow="0" w:firstColumn="1" w:lastColumn="0" w:noHBand="0" w:noVBand="1"/>
      </w:tblPr>
      <w:tblGrid>
        <w:gridCol w:w="4148"/>
        <w:gridCol w:w="4148"/>
      </w:tblGrid>
      <w:tr w:rsidR="00F240D4" w14:paraId="495794E9" w14:textId="77777777" w:rsidTr="002852C0">
        <w:tc>
          <w:tcPr>
            <w:tcW w:w="4148" w:type="dxa"/>
            <w:vAlign w:val="center"/>
          </w:tcPr>
          <w:p w14:paraId="6EC0FB90" w14:textId="660DE2AB" w:rsidR="00F240D4" w:rsidRPr="002852C0" w:rsidRDefault="00F240D4" w:rsidP="00700559">
            <w:pPr>
              <w:spacing w:before="156" w:after="156"/>
              <w:rPr>
                <w:rFonts w:ascii="宋体" w:hAnsi="宋体" w:cs="宋体"/>
                <w:b/>
                <w:szCs w:val="24"/>
              </w:rPr>
            </w:pPr>
            <w:r w:rsidRPr="002852C0">
              <w:rPr>
                <w:rFonts w:ascii="宋体" w:hAnsi="宋体" w:cs="宋体" w:hint="eastAsia"/>
                <w:b/>
                <w:szCs w:val="24"/>
              </w:rPr>
              <w:t>资源</w:t>
            </w:r>
          </w:p>
        </w:tc>
        <w:tc>
          <w:tcPr>
            <w:tcW w:w="4148" w:type="dxa"/>
            <w:vAlign w:val="center"/>
          </w:tcPr>
          <w:p w14:paraId="7C7FAE88" w14:textId="058A24BF" w:rsidR="00F240D4" w:rsidRPr="002852C0" w:rsidRDefault="00F240D4" w:rsidP="00700559">
            <w:pPr>
              <w:spacing w:before="156" w:after="156"/>
              <w:rPr>
                <w:rFonts w:ascii="宋体" w:hAnsi="宋体" w:cs="宋体"/>
                <w:b/>
                <w:szCs w:val="24"/>
              </w:rPr>
            </w:pPr>
            <w:r w:rsidRPr="002852C0">
              <w:rPr>
                <w:rFonts w:ascii="宋体" w:hAnsi="宋体" w:cs="宋体" w:hint="eastAsia"/>
                <w:b/>
                <w:szCs w:val="24"/>
              </w:rPr>
              <w:t>总资源成本</w:t>
            </w:r>
          </w:p>
        </w:tc>
      </w:tr>
      <w:tr w:rsidR="00F240D4" w14:paraId="7074343C" w14:textId="77777777" w:rsidTr="002852C0">
        <w:tc>
          <w:tcPr>
            <w:tcW w:w="4148" w:type="dxa"/>
            <w:vAlign w:val="center"/>
          </w:tcPr>
          <w:p w14:paraId="3FF89213" w14:textId="23E08726" w:rsidR="00F240D4" w:rsidRPr="00F240D4" w:rsidRDefault="00F240D4" w:rsidP="00F240D4">
            <w:pPr>
              <w:spacing w:before="156" w:after="156" w:line="240" w:lineRule="auto"/>
              <w:rPr>
                <w:rFonts w:ascii="宋体" w:hAnsi="宋体" w:cs="宋体"/>
                <w:szCs w:val="24"/>
              </w:rPr>
            </w:pPr>
            <w:r w:rsidRPr="00F240D4">
              <w:rPr>
                <w:rFonts w:ascii="宋体" w:hAnsi="宋体" w:cs="宋体" w:hint="eastAsia"/>
                <w:szCs w:val="24"/>
              </w:rPr>
              <w:t>账户开户</w:t>
            </w:r>
          </w:p>
        </w:tc>
        <w:tc>
          <w:tcPr>
            <w:tcW w:w="4148" w:type="dxa"/>
            <w:vAlign w:val="center"/>
          </w:tcPr>
          <w:p w14:paraId="3E08BE2A" w14:textId="0B3CBEFC" w:rsidR="00F240D4" w:rsidRPr="00F240D4" w:rsidRDefault="00F240D4" w:rsidP="00F240D4">
            <w:pPr>
              <w:spacing w:before="156" w:after="156" w:line="240" w:lineRule="auto"/>
              <w:rPr>
                <w:rFonts w:ascii="宋体" w:hAnsi="宋体" w:cs="宋体"/>
                <w:szCs w:val="24"/>
              </w:rPr>
            </w:pPr>
            <w:r w:rsidRPr="00F240D4">
              <w:rPr>
                <w:rFonts w:ascii="宋体" w:hAnsi="宋体" w:cs="宋体" w:hint="eastAsia"/>
                <w:szCs w:val="24"/>
              </w:rPr>
              <w:t>1</w:t>
            </w:r>
            <w:r w:rsidRPr="00F240D4">
              <w:rPr>
                <w:rFonts w:ascii="宋体" w:hAnsi="宋体" w:cs="宋体"/>
                <w:szCs w:val="24"/>
              </w:rPr>
              <w:t>483576</w:t>
            </w:r>
          </w:p>
        </w:tc>
      </w:tr>
      <w:tr w:rsidR="00F240D4" w14:paraId="0E16D3D4" w14:textId="77777777" w:rsidTr="002852C0">
        <w:tc>
          <w:tcPr>
            <w:tcW w:w="4148" w:type="dxa"/>
            <w:vAlign w:val="center"/>
          </w:tcPr>
          <w:p w14:paraId="3504DFFA" w14:textId="5BAC3D3D" w:rsidR="00F240D4" w:rsidRPr="00F240D4" w:rsidRDefault="00F240D4" w:rsidP="00F240D4">
            <w:pPr>
              <w:spacing w:before="156" w:after="156" w:line="240" w:lineRule="auto"/>
              <w:rPr>
                <w:rFonts w:ascii="宋体" w:hAnsi="宋体" w:cs="宋体"/>
                <w:szCs w:val="24"/>
              </w:rPr>
            </w:pPr>
            <w:r w:rsidRPr="00F240D4">
              <w:rPr>
                <w:rFonts w:ascii="宋体" w:hAnsi="宋体" w:cs="宋体" w:hint="eastAsia"/>
                <w:szCs w:val="24"/>
              </w:rPr>
              <w:t>账户管理中心</w:t>
            </w:r>
          </w:p>
        </w:tc>
        <w:tc>
          <w:tcPr>
            <w:tcW w:w="4148" w:type="dxa"/>
            <w:vAlign w:val="center"/>
          </w:tcPr>
          <w:p w14:paraId="17114F2B" w14:textId="6404150D" w:rsidR="00F240D4" w:rsidRPr="00F240D4" w:rsidRDefault="00F240D4" w:rsidP="00F240D4">
            <w:pPr>
              <w:spacing w:before="156" w:after="156" w:line="240" w:lineRule="auto"/>
              <w:rPr>
                <w:rFonts w:ascii="宋体" w:hAnsi="宋体" w:cs="宋体"/>
                <w:szCs w:val="24"/>
              </w:rPr>
            </w:pPr>
            <w:r w:rsidRPr="00F240D4">
              <w:rPr>
                <w:rFonts w:ascii="宋体" w:hAnsi="宋体" w:cs="宋体" w:hint="eastAsia"/>
                <w:szCs w:val="24"/>
              </w:rPr>
              <w:t>9</w:t>
            </w:r>
            <w:r w:rsidRPr="00F240D4">
              <w:rPr>
                <w:rFonts w:ascii="宋体" w:hAnsi="宋体" w:cs="宋体"/>
                <w:szCs w:val="24"/>
              </w:rPr>
              <w:t>00288</w:t>
            </w:r>
          </w:p>
        </w:tc>
      </w:tr>
      <w:tr w:rsidR="00F240D4" w14:paraId="02102089" w14:textId="77777777" w:rsidTr="002852C0">
        <w:tc>
          <w:tcPr>
            <w:tcW w:w="4148" w:type="dxa"/>
            <w:vAlign w:val="center"/>
          </w:tcPr>
          <w:p w14:paraId="1CC93021" w14:textId="6A42B675" w:rsidR="00F240D4" w:rsidRPr="00F240D4" w:rsidRDefault="00F240D4" w:rsidP="00F240D4">
            <w:pPr>
              <w:spacing w:before="156" w:after="156" w:line="240" w:lineRule="auto"/>
              <w:rPr>
                <w:rFonts w:ascii="宋体" w:hAnsi="宋体" w:cs="宋体"/>
                <w:szCs w:val="24"/>
              </w:rPr>
            </w:pPr>
            <w:r w:rsidRPr="00F240D4">
              <w:rPr>
                <w:rFonts w:ascii="宋体" w:hAnsi="宋体" w:cs="宋体" w:hint="eastAsia"/>
                <w:szCs w:val="24"/>
              </w:rPr>
              <w:t>ATM网络</w:t>
            </w:r>
          </w:p>
        </w:tc>
        <w:tc>
          <w:tcPr>
            <w:tcW w:w="4148" w:type="dxa"/>
            <w:vAlign w:val="center"/>
          </w:tcPr>
          <w:p w14:paraId="6D4819BC" w14:textId="4CD193FC" w:rsidR="00F240D4" w:rsidRPr="00F240D4" w:rsidRDefault="00F240D4" w:rsidP="00F240D4">
            <w:pPr>
              <w:spacing w:before="156" w:after="156" w:line="240" w:lineRule="auto"/>
              <w:rPr>
                <w:rFonts w:ascii="宋体" w:hAnsi="宋体" w:cs="宋体"/>
                <w:szCs w:val="24"/>
              </w:rPr>
            </w:pPr>
            <w:r w:rsidRPr="00F240D4">
              <w:rPr>
                <w:rFonts w:ascii="宋体" w:hAnsi="宋体" w:cs="宋体" w:hint="eastAsia"/>
                <w:szCs w:val="24"/>
              </w:rPr>
              <w:t>1</w:t>
            </w:r>
            <w:r w:rsidRPr="00F240D4">
              <w:rPr>
                <w:rFonts w:ascii="宋体" w:hAnsi="宋体" w:cs="宋体"/>
                <w:szCs w:val="24"/>
              </w:rPr>
              <w:t>20566</w:t>
            </w:r>
          </w:p>
        </w:tc>
      </w:tr>
      <w:tr w:rsidR="00F240D4" w14:paraId="53472AC7" w14:textId="77777777" w:rsidTr="002852C0">
        <w:tc>
          <w:tcPr>
            <w:tcW w:w="4148" w:type="dxa"/>
            <w:vAlign w:val="center"/>
          </w:tcPr>
          <w:p w14:paraId="3FBCD627" w14:textId="4D6C1D76" w:rsidR="00F240D4" w:rsidRPr="00F240D4" w:rsidRDefault="00F240D4" w:rsidP="00F240D4">
            <w:pPr>
              <w:spacing w:before="156" w:after="156" w:line="240" w:lineRule="auto"/>
              <w:rPr>
                <w:rFonts w:ascii="宋体" w:hAnsi="宋体" w:cs="宋体"/>
                <w:szCs w:val="24"/>
              </w:rPr>
            </w:pPr>
            <w:r w:rsidRPr="00F240D4">
              <w:rPr>
                <w:rFonts w:ascii="宋体" w:hAnsi="宋体" w:cs="宋体" w:hint="eastAsia"/>
                <w:szCs w:val="24"/>
              </w:rPr>
              <w:t>分行操作费用</w:t>
            </w:r>
          </w:p>
        </w:tc>
        <w:tc>
          <w:tcPr>
            <w:tcW w:w="4148" w:type="dxa"/>
            <w:vAlign w:val="center"/>
          </w:tcPr>
          <w:p w14:paraId="4A705A5B" w14:textId="0EADC28B" w:rsidR="00F240D4" w:rsidRPr="00F240D4" w:rsidRDefault="00F240D4" w:rsidP="00F240D4">
            <w:pPr>
              <w:spacing w:before="156" w:after="156" w:line="240" w:lineRule="auto"/>
              <w:rPr>
                <w:rFonts w:ascii="宋体" w:hAnsi="宋体" w:cs="宋体"/>
                <w:szCs w:val="24"/>
              </w:rPr>
            </w:pPr>
            <w:r w:rsidRPr="00F240D4">
              <w:rPr>
                <w:rFonts w:ascii="宋体" w:hAnsi="宋体" w:cs="宋体" w:hint="eastAsia"/>
                <w:szCs w:val="24"/>
              </w:rPr>
              <w:t>8</w:t>
            </w:r>
            <w:r w:rsidRPr="00F240D4">
              <w:rPr>
                <w:rFonts w:ascii="宋体" w:hAnsi="宋体" w:cs="宋体"/>
                <w:szCs w:val="24"/>
              </w:rPr>
              <w:t>66045</w:t>
            </w:r>
          </w:p>
        </w:tc>
      </w:tr>
      <w:tr w:rsidR="00F240D4" w14:paraId="4D619B17" w14:textId="77777777" w:rsidTr="002852C0">
        <w:tc>
          <w:tcPr>
            <w:tcW w:w="4148" w:type="dxa"/>
            <w:vAlign w:val="center"/>
          </w:tcPr>
          <w:p w14:paraId="6C40E656" w14:textId="32311125" w:rsidR="00F240D4" w:rsidRPr="00F240D4" w:rsidRDefault="00F240D4" w:rsidP="00F240D4">
            <w:pPr>
              <w:spacing w:before="156" w:after="156" w:line="240" w:lineRule="auto"/>
              <w:rPr>
                <w:rFonts w:ascii="宋体" w:hAnsi="宋体" w:cs="宋体"/>
                <w:szCs w:val="24"/>
              </w:rPr>
            </w:pPr>
            <w:r w:rsidRPr="00F240D4">
              <w:rPr>
                <w:rFonts w:ascii="宋体" w:hAnsi="宋体" w:cs="宋体" w:hint="eastAsia"/>
                <w:szCs w:val="24"/>
              </w:rPr>
              <w:t>清算操作</w:t>
            </w:r>
          </w:p>
        </w:tc>
        <w:tc>
          <w:tcPr>
            <w:tcW w:w="4148" w:type="dxa"/>
            <w:vAlign w:val="center"/>
          </w:tcPr>
          <w:p w14:paraId="10D16D7A" w14:textId="6E64BF0E" w:rsidR="00F240D4" w:rsidRPr="00F240D4" w:rsidRDefault="00F240D4" w:rsidP="00F240D4">
            <w:pPr>
              <w:spacing w:before="156" w:after="156" w:line="240" w:lineRule="auto"/>
              <w:rPr>
                <w:rFonts w:ascii="宋体" w:hAnsi="宋体" w:cs="宋体"/>
                <w:szCs w:val="24"/>
              </w:rPr>
            </w:pPr>
            <w:r w:rsidRPr="00F240D4">
              <w:rPr>
                <w:rFonts w:ascii="宋体" w:hAnsi="宋体" w:cs="宋体" w:hint="eastAsia"/>
                <w:szCs w:val="24"/>
              </w:rPr>
              <w:t>6</w:t>
            </w:r>
            <w:r w:rsidRPr="00F240D4">
              <w:rPr>
                <w:rFonts w:ascii="宋体" w:hAnsi="宋体" w:cs="宋体"/>
                <w:szCs w:val="24"/>
              </w:rPr>
              <w:t>15172</w:t>
            </w:r>
          </w:p>
        </w:tc>
      </w:tr>
      <w:tr w:rsidR="00F240D4" w14:paraId="5E82D49E" w14:textId="77777777" w:rsidTr="002852C0">
        <w:tc>
          <w:tcPr>
            <w:tcW w:w="4148" w:type="dxa"/>
            <w:vAlign w:val="center"/>
          </w:tcPr>
          <w:p w14:paraId="34879CEB" w14:textId="345A455E" w:rsidR="00F240D4" w:rsidRPr="00F240D4" w:rsidRDefault="00F240D4" w:rsidP="00F240D4">
            <w:pPr>
              <w:spacing w:before="156" w:after="156" w:line="240" w:lineRule="auto"/>
              <w:rPr>
                <w:rFonts w:ascii="宋体" w:hAnsi="宋体" w:cs="宋体"/>
                <w:szCs w:val="24"/>
              </w:rPr>
            </w:pPr>
            <w:r w:rsidRPr="00F240D4">
              <w:rPr>
                <w:rFonts w:ascii="宋体" w:hAnsi="宋体" w:cs="宋体" w:hint="eastAsia"/>
                <w:szCs w:val="24"/>
              </w:rPr>
              <w:t>托收</w:t>
            </w:r>
          </w:p>
        </w:tc>
        <w:tc>
          <w:tcPr>
            <w:tcW w:w="4148" w:type="dxa"/>
            <w:vAlign w:val="center"/>
          </w:tcPr>
          <w:p w14:paraId="519BBBDC" w14:textId="2E4D2557" w:rsidR="00F240D4" w:rsidRPr="00F240D4" w:rsidRDefault="00F240D4" w:rsidP="00F240D4">
            <w:pPr>
              <w:spacing w:before="156" w:after="156" w:line="240" w:lineRule="auto"/>
              <w:rPr>
                <w:rFonts w:ascii="宋体" w:hAnsi="宋体" w:cs="宋体"/>
                <w:szCs w:val="24"/>
              </w:rPr>
            </w:pPr>
            <w:r w:rsidRPr="00F240D4">
              <w:rPr>
                <w:rFonts w:ascii="宋体" w:hAnsi="宋体" w:cs="宋体" w:hint="eastAsia"/>
                <w:szCs w:val="24"/>
              </w:rPr>
              <w:t>7</w:t>
            </w:r>
            <w:r w:rsidRPr="00F240D4">
              <w:rPr>
                <w:rFonts w:ascii="宋体" w:hAnsi="宋体" w:cs="宋体"/>
                <w:szCs w:val="24"/>
              </w:rPr>
              <w:t>25636</w:t>
            </w:r>
          </w:p>
        </w:tc>
      </w:tr>
      <w:tr w:rsidR="00F240D4" w14:paraId="440B5D24" w14:textId="77777777" w:rsidTr="002852C0">
        <w:tc>
          <w:tcPr>
            <w:tcW w:w="4148" w:type="dxa"/>
            <w:vAlign w:val="center"/>
          </w:tcPr>
          <w:p w14:paraId="5C23883D" w14:textId="5EC8B23B" w:rsidR="00F240D4" w:rsidRPr="00F240D4" w:rsidRDefault="00F240D4" w:rsidP="00F240D4">
            <w:pPr>
              <w:spacing w:before="156" w:after="156" w:line="240" w:lineRule="auto"/>
              <w:rPr>
                <w:rFonts w:ascii="宋体" w:hAnsi="宋体" w:cs="宋体"/>
                <w:szCs w:val="24"/>
              </w:rPr>
            </w:pPr>
            <w:r w:rsidRPr="00F240D4">
              <w:rPr>
                <w:rFonts w:ascii="宋体" w:hAnsi="宋体" w:cs="宋体" w:hint="eastAsia"/>
                <w:szCs w:val="24"/>
              </w:rPr>
              <w:t>托收付费</w:t>
            </w:r>
          </w:p>
        </w:tc>
        <w:tc>
          <w:tcPr>
            <w:tcW w:w="4148" w:type="dxa"/>
            <w:vAlign w:val="center"/>
          </w:tcPr>
          <w:p w14:paraId="5A2E7A01" w14:textId="38E6CA36" w:rsidR="00F240D4" w:rsidRPr="00F240D4" w:rsidRDefault="00F240D4" w:rsidP="00F240D4">
            <w:pPr>
              <w:spacing w:before="156" w:after="156" w:line="240" w:lineRule="auto"/>
              <w:rPr>
                <w:rFonts w:ascii="宋体" w:hAnsi="宋体" w:cs="宋体"/>
                <w:szCs w:val="24"/>
              </w:rPr>
            </w:pPr>
            <w:r w:rsidRPr="00F240D4">
              <w:rPr>
                <w:rFonts w:ascii="宋体" w:hAnsi="宋体" w:cs="宋体" w:hint="eastAsia"/>
                <w:szCs w:val="24"/>
              </w:rPr>
              <w:t>2</w:t>
            </w:r>
            <w:r w:rsidRPr="00F240D4">
              <w:rPr>
                <w:rFonts w:ascii="宋体" w:hAnsi="宋体" w:cs="宋体"/>
                <w:szCs w:val="24"/>
              </w:rPr>
              <w:t>96439</w:t>
            </w:r>
          </w:p>
        </w:tc>
      </w:tr>
      <w:tr w:rsidR="00F240D4" w14:paraId="71CBEB54" w14:textId="77777777" w:rsidTr="002852C0">
        <w:tc>
          <w:tcPr>
            <w:tcW w:w="4148" w:type="dxa"/>
            <w:vAlign w:val="center"/>
          </w:tcPr>
          <w:p w14:paraId="79F07571" w14:textId="6EA9E100" w:rsidR="00F240D4" w:rsidRPr="00F240D4" w:rsidRDefault="00F240D4" w:rsidP="00F240D4">
            <w:pPr>
              <w:spacing w:before="156" w:after="156" w:line="240" w:lineRule="auto"/>
              <w:rPr>
                <w:rFonts w:ascii="宋体" w:hAnsi="宋体" w:cs="宋体"/>
                <w:szCs w:val="24"/>
              </w:rPr>
            </w:pPr>
            <w:r w:rsidRPr="00F240D4">
              <w:rPr>
                <w:rFonts w:ascii="宋体" w:hAnsi="宋体" w:cs="宋体" w:hint="eastAsia"/>
                <w:szCs w:val="24"/>
              </w:rPr>
              <w:t>外包付费</w:t>
            </w:r>
          </w:p>
        </w:tc>
        <w:tc>
          <w:tcPr>
            <w:tcW w:w="4148" w:type="dxa"/>
            <w:vAlign w:val="center"/>
          </w:tcPr>
          <w:p w14:paraId="18D656C8" w14:textId="5C920829" w:rsidR="00F240D4" w:rsidRPr="00F240D4" w:rsidRDefault="00F240D4" w:rsidP="00F240D4">
            <w:pPr>
              <w:spacing w:before="156" w:after="156" w:line="240" w:lineRule="auto"/>
              <w:rPr>
                <w:rFonts w:ascii="宋体" w:hAnsi="宋体" w:cs="宋体"/>
                <w:szCs w:val="24"/>
              </w:rPr>
            </w:pPr>
            <w:r w:rsidRPr="00F240D4">
              <w:rPr>
                <w:rFonts w:ascii="宋体" w:hAnsi="宋体" w:cs="宋体" w:hint="eastAsia"/>
                <w:szCs w:val="24"/>
              </w:rPr>
              <w:t>7</w:t>
            </w:r>
            <w:r w:rsidRPr="00F240D4">
              <w:rPr>
                <w:rFonts w:ascii="宋体" w:hAnsi="宋体" w:cs="宋体"/>
                <w:szCs w:val="24"/>
              </w:rPr>
              <w:t>69626</w:t>
            </w:r>
          </w:p>
        </w:tc>
      </w:tr>
      <w:tr w:rsidR="00F240D4" w14:paraId="0034EA7F" w14:textId="77777777" w:rsidTr="002852C0">
        <w:tc>
          <w:tcPr>
            <w:tcW w:w="4148" w:type="dxa"/>
            <w:vAlign w:val="center"/>
          </w:tcPr>
          <w:p w14:paraId="082CA9A5" w14:textId="24E616C8" w:rsidR="00F240D4" w:rsidRPr="00F240D4" w:rsidRDefault="00F240D4" w:rsidP="00F240D4">
            <w:pPr>
              <w:spacing w:before="156" w:after="156" w:line="240" w:lineRule="auto"/>
              <w:rPr>
                <w:rFonts w:ascii="宋体" w:hAnsi="宋体" w:cs="宋体"/>
                <w:szCs w:val="24"/>
              </w:rPr>
            </w:pPr>
            <w:r w:rsidRPr="00F240D4">
              <w:rPr>
                <w:rFonts w:ascii="宋体" w:hAnsi="宋体" w:cs="宋体" w:hint="eastAsia"/>
                <w:szCs w:val="24"/>
              </w:rPr>
              <w:t>金融顾问费</w:t>
            </w:r>
          </w:p>
        </w:tc>
        <w:tc>
          <w:tcPr>
            <w:tcW w:w="4148" w:type="dxa"/>
            <w:vAlign w:val="center"/>
          </w:tcPr>
          <w:p w14:paraId="3474CEF9" w14:textId="2A95BD25" w:rsidR="00F240D4" w:rsidRPr="00F240D4" w:rsidRDefault="00F240D4" w:rsidP="00F240D4">
            <w:pPr>
              <w:spacing w:before="156" w:after="156" w:line="240" w:lineRule="auto"/>
              <w:rPr>
                <w:rFonts w:ascii="宋体" w:hAnsi="宋体" w:cs="宋体"/>
                <w:szCs w:val="24"/>
              </w:rPr>
            </w:pPr>
            <w:r w:rsidRPr="00F240D4">
              <w:rPr>
                <w:rFonts w:ascii="宋体" w:hAnsi="宋体" w:cs="宋体" w:hint="eastAsia"/>
                <w:szCs w:val="24"/>
              </w:rPr>
              <w:t>9</w:t>
            </w:r>
            <w:r w:rsidRPr="00F240D4">
              <w:rPr>
                <w:rFonts w:ascii="宋体" w:hAnsi="宋体" w:cs="宋体"/>
                <w:szCs w:val="24"/>
              </w:rPr>
              <w:t>4332</w:t>
            </w:r>
          </w:p>
        </w:tc>
      </w:tr>
      <w:tr w:rsidR="00F240D4" w14:paraId="383BD266" w14:textId="77777777" w:rsidTr="002852C0">
        <w:tc>
          <w:tcPr>
            <w:tcW w:w="4148" w:type="dxa"/>
            <w:vAlign w:val="center"/>
          </w:tcPr>
          <w:p w14:paraId="7A12D256" w14:textId="2F49229C" w:rsidR="00F240D4" w:rsidRPr="00F240D4" w:rsidRDefault="00F240D4" w:rsidP="00F240D4">
            <w:pPr>
              <w:spacing w:before="156" w:after="156" w:line="240" w:lineRule="auto"/>
              <w:rPr>
                <w:rFonts w:ascii="宋体" w:hAnsi="宋体" w:cs="宋体"/>
                <w:szCs w:val="24"/>
              </w:rPr>
            </w:pPr>
            <w:r w:rsidRPr="00F240D4">
              <w:rPr>
                <w:rFonts w:ascii="宋体" w:hAnsi="宋体" w:cs="宋体" w:hint="eastAsia"/>
                <w:szCs w:val="24"/>
              </w:rPr>
              <w:t>信息技术支出</w:t>
            </w:r>
          </w:p>
        </w:tc>
        <w:tc>
          <w:tcPr>
            <w:tcW w:w="4148" w:type="dxa"/>
            <w:vAlign w:val="center"/>
          </w:tcPr>
          <w:p w14:paraId="3F1C3576" w14:textId="4617E6B7" w:rsidR="00F240D4" w:rsidRPr="00F240D4" w:rsidRDefault="00F240D4" w:rsidP="00F240D4">
            <w:pPr>
              <w:spacing w:before="156" w:after="156" w:line="240" w:lineRule="auto"/>
              <w:rPr>
                <w:rFonts w:ascii="宋体" w:hAnsi="宋体" w:cs="宋体"/>
                <w:szCs w:val="24"/>
              </w:rPr>
            </w:pPr>
            <w:r w:rsidRPr="00F240D4">
              <w:rPr>
                <w:rFonts w:ascii="宋体" w:hAnsi="宋体" w:cs="宋体" w:hint="eastAsia"/>
                <w:szCs w:val="24"/>
              </w:rPr>
              <w:t>8</w:t>
            </w:r>
            <w:r w:rsidRPr="00F240D4">
              <w:rPr>
                <w:rFonts w:ascii="宋体" w:hAnsi="宋体" w:cs="宋体"/>
                <w:szCs w:val="24"/>
              </w:rPr>
              <w:t>05532</w:t>
            </w:r>
          </w:p>
        </w:tc>
      </w:tr>
      <w:tr w:rsidR="00F240D4" w14:paraId="4C96924C" w14:textId="77777777" w:rsidTr="002852C0">
        <w:tc>
          <w:tcPr>
            <w:tcW w:w="4148" w:type="dxa"/>
            <w:vAlign w:val="center"/>
          </w:tcPr>
          <w:p w14:paraId="0CC839A0" w14:textId="12FF6DD0" w:rsidR="00F240D4" w:rsidRPr="00F240D4" w:rsidRDefault="00F240D4" w:rsidP="00F240D4">
            <w:pPr>
              <w:spacing w:before="156" w:after="156" w:line="240" w:lineRule="auto"/>
              <w:rPr>
                <w:rFonts w:ascii="宋体" w:hAnsi="宋体" w:cs="宋体"/>
                <w:szCs w:val="24"/>
              </w:rPr>
            </w:pPr>
            <w:r w:rsidRPr="00F240D4">
              <w:rPr>
                <w:rFonts w:ascii="宋体" w:hAnsi="宋体" w:cs="宋体" w:hint="eastAsia"/>
                <w:szCs w:val="24"/>
              </w:rPr>
              <w:t>营销付费与员工成本</w:t>
            </w:r>
          </w:p>
        </w:tc>
        <w:tc>
          <w:tcPr>
            <w:tcW w:w="4148" w:type="dxa"/>
            <w:vAlign w:val="center"/>
          </w:tcPr>
          <w:p w14:paraId="78576A51" w14:textId="01AB79C0" w:rsidR="00F240D4" w:rsidRPr="00F240D4" w:rsidRDefault="00F240D4" w:rsidP="00F240D4">
            <w:pPr>
              <w:spacing w:before="156" w:after="156" w:line="240" w:lineRule="auto"/>
              <w:rPr>
                <w:rFonts w:ascii="宋体" w:hAnsi="宋体" w:cs="宋体"/>
                <w:szCs w:val="24"/>
              </w:rPr>
            </w:pPr>
            <w:r w:rsidRPr="00F240D4">
              <w:rPr>
                <w:rFonts w:ascii="宋体" w:hAnsi="宋体" w:cs="宋体" w:hint="eastAsia"/>
                <w:szCs w:val="24"/>
              </w:rPr>
              <w:t>1</w:t>
            </w:r>
            <w:r w:rsidRPr="00F240D4">
              <w:rPr>
                <w:rFonts w:ascii="宋体" w:hAnsi="宋体" w:cs="宋体"/>
                <w:szCs w:val="24"/>
              </w:rPr>
              <w:t>025280</w:t>
            </w:r>
          </w:p>
        </w:tc>
      </w:tr>
      <w:tr w:rsidR="00F240D4" w14:paraId="479B9B01" w14:textId="77777777" w:rsidTr="002852C0">
        <w:tc>
          <w:tcPr>
            <w:tcW w:w="4148" w:type="dxa"/>
            <w:vAlign w:val="center"/>
          </w:tcPr>
          <w:p w14:paraId="6E1283F9" w14:textId="31D7DCD7" w:rsidR="00F240D4" w:rsidRPr="00F240D4" w:rsidRDefault="00F240D4" w:rsidP="00F240D4">
            <w:pPr>
              <w:spacing w:before="156" w:after="156" w:line="240" w:lineRule="auto"/>
              <w:rPr>
                <w:rFonts w:ascii="宋体" w:hAnsi="宋体" w:cs="宋体"/>
                <w:szCs w:val="24"/>
              </w:rPr>
            </w:pPr>
            <w:r w:rsidRPr="00F240D4">
              <w:rPr>
                <w:rFonts w:ascii="宋体" w:hAnsi="宋体" w:cs="宋体" w:hint="eastAsia"/>
                <w:szCs w:val="24"/>
              </w:rPr>
              <w:t>过账操作</w:t>
            </w:r>
          </w:p>
        </w:tc>
        <w:tc>
          <w:tcPr>
            <w:tcW w:w="4148" w:type="dxa"/>
            <w:vAlign w:val="center"/>
          </w:tcPr>
          <w:p w14:paraId="575DE15D" w14:textId="1A3C635F" w:rsidR="00F240D4" w:rsidRPr="00F240D4" w:rsidRDefault="00F240D4" w:rsidP="00F240D4">
            <w:pPr>
              <w:spacing w:before="156" w:after="156" w:line="240" w:lineRule="auto"/>
              <w:rPr>
                <w:rFonts w:ascii="宋体" w:hAnsi="宋体" w:cs="宋体"/>
                <w:szCs w:val="24"/>
              </w:rPr>
            </w:pPr>
            <w:r w:rsidRPr="00F240D4">
              <w:rPr>
                <w:rFonts w:ascii="宋体" w:hAnsi="宋体" w:cs="宋体" w:hint="eastAsia"/>
                <w:szCs w:val="24"/>
              </w:rPr>
              <w:t>6</w:t>
            </w:r>
            <w:r w:rsidRPr="00F240D4">
              <w:rPr>
                <w:rFonts w:ascii="宋体" w:hAnsi="宋体" w:cs="宋体"/>
                <w:szCs w:val="24"/>
              </w:rPr>
              <w:t>60015</w:t>
            </w:r>
          </w:p>
        </w:tc>
      </w:tr>
      <w:tr w:rsidR="00F240D4" w14:paraId="0A98A055" w14:textId="77777777" w:rsidTr="002852C0">
        <w:tc>
          <w:tcPr>
            <w:tcW w:w="4148" w:type="dxa"/>
            <w:vAlign w:val="center"/>
          </w:tcPr>
          <w:p w14:paraId="05F145F3" w14:textId="70305735" w:rsidR="00F240D4" w:rsidRPr="00F240D4" w:rsidRDefault="00F240D4" w:rsidP="00F240D4">
            <w:pPr>
              <w:spacing w:before="156" w:after="156" w:line="240" w:lineRule="auto"/>
              <w:rPr>
                <w:rFonts w:ascii="宋体" w:hAnsi="宋体" w:cs="宋体"/>
                <w:szCs w:val="24"/>
              </w:rPr>
            </w:pPr>
            <w:r w:rsidRPr="00F240D4">
              <w:rPr>
                <w:rFonts w:ascii="宋体" w:hAnsi="宋体" w:cs="宋体" w:hint="eastAsia"/>
                <w:szCs w:val="24"/>
              </w:rPr>
              <w:t>地区处理中心</w:t>
            </w:r>
          </w:p>
        </w:tc>
        <w:tc>
          <w:tcPr>
            <w:tcW w:w="4148" w:type="dxa"/>
            <w:vAlign w:val="center"/>
          </w:tcPr>
          <w:p w14:paraId="1415277D" w14:textId="20281068" w:rsidR="00F240D4" w:rsidRPr="00F240D4" w:rsidRDefault="00F240D4" w:rsidP="00F240D4">
            <w:pPr>
              <w:spacing w:before="156" w:after="156" w:line="240" w:lineRule="auto"/>
              <w:rPr>
                <w:rFonts w:ascii="宋体" w:hAnsi="宋体" w:cs="宋体"/>
                <w:szCs w:val="24"/>
              </w:rPr>
            </w:pPr>
            <w:r w:rsidRPr="00F240D4">
              <w:rPr>
                <w:rFonts w:ascii="宋体" w:hAnsi="宋体" w:cs="宋体" w:hint="eastAsia"/>
                <w:szCs w:val="24"/>
              </w:rPr>
              <w:t>4</w:t>
            </w:r>
            <w:r w:rsidRPr="00F240D4">
              <w:rPr>
                <w:rFonts w:ascii="宋体" w:hAnsi="宋体" w:cs="宋体"/>
                <w:szCs w:val="24"/>
              </w:rPr>
              <w:t>78992</w:t>
            </w:r>
          </w:p>
        </w:tc>
      </w:tr>
      <w:tr w:rsidR="00F240D4" w14:paraId="78F9F05D" w14:textId="77777777" w:rsidTr="002852C0">
        <w:tc>
          <w:tcPr>
            <w:tcW w:w="4148" w:type="dxa"/>
            <w:vAlign w:val="center"/>
          </w:tcPr>
          <w:p w14:paraId="69DB06D7" w14:textId="1D73F569" w:rsidR="00F240D4" w:rsidRPr="00F240D4" w:rsidRDefault="00F240D4" w:rsidP="00F240D4">
            <w:pPr>
              <w:spacing w:before="156" w:after="156" w:line="240" w:lineRule="auto"/>
              <w:rPr>
                <w:rFonts w:ascii="宋体" w:hAnsi="宋体" w:cs="宋体"/>
                <w:szCs w:val="24"/>
              </w:rPr>
            </w:pPr>
            <w:r w:rsidRPr="00F240D4">
              <w:rPr>
                <w:rFonts w:ascii="宋体" w:hAnsi="宋体" w:cs="宋体" w:hint="eastAsia"/>
                <w:szCs w:val="24"/>
              </w:rPr>
              <w:t>办公用品</w:t>
            </w:r>
          </w:p>
        </w:tc>
        <w:tc>
          <w:tcPr>
            <w:tcW w:w="4148" w:type="dxa"/>
            <w:vAlign w:val="center"/>
          </w:tcPr>
          <w:p w14:paraId="12A25740" w14:textId="634E7B7F" w:rsidR="00F240D4" w:rsidRPr="00F240D4" w:rsidRDefault="00F240D4" w:rsidP="00F240D4">
            <w:pPr>
              <w:spacing w:before="156" w:after="156" w:line="240" w:lineRule="auto"/>
              <w:rPr>
                <w:rFonts w:ascii="宋体" w:hAnsi="宋体" w:cs="宋体"/>
                <w:szCs w:val="24"/>
              </w:rPr>
            </w:pPr>
            <w:r w:rsidRPr="00F240D4">
              <w:rPr>
                <w:rFonts w:ascii="宋体" w:hAnsi="宋体" w:cs="宋体" w:hint="eastAsia"/>
                <w:szCs w:val="24"/>
              </w:rPr>
              <w:t>1</w:t>
            </w:r>
            <w:r w:rsidRPr="00F240D4">
              <w:rPr>
                <w:rFonts w:ascii="宋体" w:hAnsi="宋体" w:cs="宋体"/>
                <w:szCs w:val="24"/>
              </w:rPr>
              <w:t>19558</w:t>
            </w:r>
          </w:p>
        </w:tc>
      </w:tr>
      <w:tr w:rsidR="00F240D4" w14:paraId="126AF1F8" w14:textId="77777777" w:rsidTr="002852C0">
        <w:tc>
          <w:tcPr>
            <w:tcW w:w="4148" w:type="dxa"/>
            <w:vAlign w:val="center"/>
          </w:tcPr>
          <w:p w14:paraId="2D2A3B5D" w14:textId="61D945C5" w:rsidR="00F240D4" w:rsidRPr="00F240D4" w:rsidRDefault="00F240D4" w:rsidP="00F240D4">
            <w:pPr>
              <w:spacing w:before="156" w:after="156" w:line="240" w:lineRule="auto"/>
              <w:rPr>
                <w:rFonts w:ascii="宋体" w:hAnsi="宋体" w:cs="宋体"/>
                <w:szCs w:val="24"/>
              </w:rPr>
            </w:pPr>
            <w:r w:rsidRPr="00F240D4">
              <w:rPr>
                <w:rFonts w:ascii="宋体" w:hAnsi="宋体" w:cs="宋体" w:hint="eastAsia"/>
                <w:szCs w:val="24"/>
              </w:rPr>
              <w:t>电话销售支出</w:t>
            </w:r>
          </w:p>
        </w:tc>
        <w:tc>
          <w:tcPr>
            <w:tcW w:w="4148" w:type="dxa"/>
            <w:vAlign w:val="center"/>
          </w:tcPr>
          <w:p w14:paraId="48341DE0" w14:textId="3AA6CDE0" w:rsidR="00F240D4" w:rsidRPr="00F240D4" w:rsidRDefault="00F240D4" w:rsidP="00F240D4">
            <w:pPr>
              <w:spacing w:before="156" w:after="156" w:line="240" w:lineRule="auto"/>
              <w:rPr>
                <w:rFonts w:ascii="宋体" w:hAnsi="宋体" w:cs="宋体"/>
                <w:szCs w:val="24"/>
              </w:rPr>
            </w:pPr>
            <w:r w:rsidRPr="00F240D4">
              <w:rPr>
                <w:rFonts w:ascii="宋体" w:hAnsi="宋体" w:cs="宋体"/>
                <w:szCs w:val="24"/>
              </w:rPr>
              <w:t>130455</w:t>
            </w:r>
          </w:p>
        </w:tc>
      </w:tr>
      <w:tr w:rsidR="00F240D4" w14:paraId="4F0E5022" w14:textId="77777777" w:rsidTr="002852C0">
        <w:tc>
          <w:tcPr>
            <w:tcW w:w="4148" w:type="dxa"/>
            <w:vAlign w:val="center"/>
          </w:tcPr>
          <w:p w14:paraId="35A4DC2D" w14:textId="489B01FD" w:rsidR="00F240D4" w:rsidRPr="00F240D4" w:rsidRDefault="00F240D4" w:rsidP="00F240D4">
            <w:pPr>
              <w:spacing w:before="156" w:after="156" w:line="240" w:lineRule="auto"/>
              <w:rPr>
                <w:rFonts w:ascii="宋体" w:hAnsi="宋体" w:cs="宋体"/>
                <w:szCs w:val="24"/>
              </w:rPr>
            </w:pPr>
            <w:r w:rsidRPr="00F240D4">
              <w:rPr>
                <w:rFonts w:ascii="宋体" w:hAnsi="宋体" w:cs="宋体" w:hint="eastAsia"/>
                <w:szCs w:val="24"/>
              </w:rPr>
              <w:lastRenderedPageBreak/>
              <w:t>银行卡对账单</w:t>
            </w:r>
          </w:p>
        </w:tc>
        <w:tc>
          <w:tcPr>
            <w:tcW w:w="4148" w:type="dxa"/>
            <w:vAlign w:val="center"/>
          </w:tcPr>
          <w:p w14:paraId="109F6C66" w14:textId="7A30ACFB" w:rsidR="00F240D4" w:rsidRPr="00F240D4" w:rsidRDefault="00F240D4" w:rsidP="00F240D4">
            <w:pPr>
              <w:spacing w:before="156" w:after="156" w:line="240" w:lineRule="auto"/>
              <w:rPr>
                <w:rFonts w:ascii="宋体" w:hAnsi="宋体" w:cs="宋体"/>
                <w:szCs w:val="24"/>
              </w:rPr>
            </w:pPr>
            <w:r w:rsidRPr="00F240D4">
              <w:rPr>
                <w:rFonts w:ascii="宋体" w:hAnsi="宋体" w:cs="宋体" w:hint="eastAsia"/>
                <w:szCs w:val="24"/>
              </w:rPr>
              <w:t>2</w:t>
            </w:r>
            <w:r w:rsidRPr="00F240D4">
              <w:rPr>
                <w:rFonts w:ascii="宋体" w:hAnsi="宋体" w:cs="宋体"/>
                <w:szCs w:val="24"/>
              </w:rPr>
              <w:t>93491</w:t>
            </w:r>
          </w:p>
        </w:tc>
      </w:tr>
      <w:tr w:rsidR="00F240D4" w14:paraId="64BF5A74" w14:textId="77777777" w:rsidTr="002852C0">
        <w:tc>
          <w:tcPr>
            <w:tcW w:w="4148" w:type="dxa"/>
            <w:vAlign w:val="center"/>
          </w:tcPr>
          <w:p w14:paraId="54BF1C2E" w14:textId="0E753BDA" w:rsidR="00F240D4" w:rsidRPr="00F240D4" w:rsidRDefault="00F240D4" w:rsidP="00F240D4">
            <w:pPr>
              <w:spacing w:before="156" w:after="156" w:line="240" w:lineRule="auto"/>
              <w:rPr>
                <w:rFonts w:ascii="宋体" w:hAnsi="宋体" w:cs="宋体"/>
                <w:szCs w:val="24"/>
              </w:rPr>
            </w:pPr>
            <w:r w:rsidRPr="00F240D4">
              <w:rPr>
                <w:rFonts w:ascii="宋体" w:hAnsi="宋体" w:cs="宋体" w:hint="eastAsia"/>
                <w:szCs w:val="24"/>
              </w:rPr>
              <w:t>其他</w:t>
            </w:r>
          </w:p>
        </w:tc>
        <w:tc>
          <w:tcPr>
            <w:tcW w:w="4148" w:type="dxa"/>
            <w:vAlign w:val="center"/>
          </w:tcPr>
          <w:p w14:paraId="42A8E754" w14:textId="03C7A16F" w:rsidR="00F240D4" w:rsidRPr="00F240D4" w:rsidRDefault="00F240D4" w:rsidP="00F240D4">
            <w:pPr>
              <w:spacing w:before="156" w:after="156" w:line="240" w:lineRule="auto"/>
              <w:rPr>
                <w:rFonts w:ascii="宋体" w:hAnsi="宋体" w:cs="宋体"/>
                <w:szCs w:val="24"/>
              </w:rPr>
            </w:pPr>
            <w:r w:rsidRPr="00F240D4">
              <w:rPr>
                <w:rFonts w:ascii="宋体" w:hAnsi="宋体" w:cs="宋体"/>
                <w:szCs w:val="24"/>
              </w:rPr>
              <w:t>41005</w:t>
            </w:r>
          </w:p>
        </w:tc>
      </w:tr>
      <w:tr w:rsidR="00F240D4" w14:paraId="0D0DB21F" w14:textId="77777777" w:rsidTr="002852C0">
        <w:tc>
          <w:tcPr>
            <w:tcW w:w="4148" w:type="dxa"/>
            <w:vAlign w:val="center"/>
          </w:tcPr>
          <w:p w14:paraId="56CDB8C4" w14:textId="764C1A7E" w:rsidR="00F240D4" w:rsidRPr="00F240D4" w:rsidRDefault="00F240D4" w:rsidP="00F240D4">
            <w:pPr>
              <w:spacing w:before="156" w:after="156" w:line="240" w:lineRule="auto"/>
              <w:rPr>
                <w:rFonts w:ascii="宋体" w:hAnsi="宋体" w:cs="宋体"/>
                <w:b/>
                <w:szCs w:val="24"/>
              </w:rPr>
            </w:pPr>
            <w:r w:rsidRPr="00F240D4">
              <w:rPr>
                <w:rFonts w:ascii="宋体" w:hAnsi="宋体" w:cs="宋体" w:hint="eastAsia"/>
                <w:b/>
                <w:szCs w:val="24"/>
              </w:rPr>
              <w:t>合计</w:t>
            </w:r>
          </w:p>
        </w:tc>
        <w:tc>
          <w:tcPr>
            <w:tcW w:w="4148" w:type="dxa"/>
            <w:vAlign w:val="center"/>
          </w:tcPr>
          <w:p w14:paraId="2D360940" w14:textId="63EE527F" w:rsidR="00F240D4" w:rsidRPr="00F240D4" w:rsidRDefault="00F240D4" w:rsidP="00F240D4">
            <w:pPr>
              <w:spacing w:before="156" w:after="156" w:line="240" w:lineRule="auto"/>
              <w:rPr>
                <w:rFonts w:ascii="宋体" w:hAnsi="宋体" w:cs="宋体"/>
                <w:b/>
                <w:szCs w:val="24"/>
              </w:rPr>
            </w:pPr>
            <w:r w:rsidRPr="00F240D4">
              <w:rPr>
                <w:rFonts w:ascii="宋体" w:hAnsi="宋体" w:cs="宋体" w:hint="eastAsia"/>
                <w:b/>
                <w:szCs w:val="24"/>
              </w:rPr>
              <w:t>9</w:t>
            </w:r>
            <w:r w:rsidRPr="00F240D4">
              <w:rPr>
                <w:rFonts w:ascii="宋体" w:hAnsi="宋体" w:cs="宋体"/>
                <w:b/>
                <w:szCs w:val="24"/>
              </w:rPr>
              <w:t>425008</w:t>
            </w:r>
          </w:p>
        </w:tc>
      </w:tr>
    </w:tbl>
    <w:p w14:paraId="4CB45D71" w14:textId="77777777" w:rsidR="00F240D4" w:rsidRPr="00E12E02" w:rsidRDefault="00F240D4" w:rsidP="00700559">
      <w:pPr>
        <w:spacing w:before="156" w:after="156"/>
        <w:ind w:firstLine="480"/>
        <w:rPr>
          <w:rFonts w:ascii="宋体" w:hAnsi="宋体" w:cs="宋体"/>
          <w:sz w:val="21"/>
          <w:szCs w:val="21"/>
        </w:rPr>
      </w:pPr>
    </w:p>
    <w:p w14:paraId="390E3395" w14:textId="5DBA4E57" w:rsidR="00CF457C" w:rsidRPr="00CC3811" w:rsidRDefault="00C83996" w:rsidP="00CC3811">
      <w:pPr>
        <w:spacing w:before="156" w:after="156"/>
        <w:ind w:firstLine="480"/>
        <w:rPr>
          <w:rFonts w:ascii="宋体" w:hAnsi="宋体" w:cs="宋体"/>
        </w:rPr>
      </w:pPr>
      <w:r w:rsidRPr="005601BE">
        <w:rPr>
          <w:rFonts w:ascii="宋体" w:hAnsi="宋体" w:cs="宋体"/>
        </w:rPr>
        <w:t>数据来源</w:t>
      </w:r>
      <w:r w:rsidRPr="005601BE">
        <w:rPr>
          <w:rFonts w:ascii="宋体" w:hAnsi="宋体" w:cs="宋体" w:hint="eastAsia"/>
        </w:rPr>
        <w:t>：A银行资产负债表数据</w:t>
      </w:r>
    </w:p>
    <w:p w14:paraId="0620FCF8" w14:textId="4AB4279A" w:rsidR="00700559" w:rsidRDefault="00F63B45" w:rsidP="006146A1">
      <w:pPr>
        <w:spacing w:beforeLines="0" w:before="0" w:afterLines="0" w:after="0"/>
        <w:ind w:firstLine="482"/>
        <w:jc w:val="both"/>
        <w:rPr>
          <w:rFonts w:ascii="宋体" w:hAnsi="宋体" w:cs="宋体"/>
        </w:rPr>
      </w:pPr>
      <w:r w:rsidRPr="006146A1">
        <w:rPr>
          <w:rFonts w:ascii="宋体" w:hAnsi="宋体" w:hint="eastAsia"/>
        </w:rPr>
        <w:t>由于银行卡业务种类较多，本案例无法进行一一分析，因此办卡业务选择较为典型的：储蓄卡、存折、社保卡、信用卡等四类业务作为成本对象，具体如下：</w:t>
      </w:r>
    </w:p>
    <w:p w14:paraId="3894CB40" w14:textId="41CD9DBE" w:rsidR="00A22371" w:rsidRDefault="00A22371" w:rsidP="00D46F4D">
      <w:pPr>
        <w:spacing w:before="156" w:after="156"/>
        <w:ind w:firstLine="420"/>
        <w:rPr>
          <w:rFonts w:cs="宋体"/>
          <w:sz w:val="21"/>
          <w:szCs w:val="21"/>
        </w:rPr>
      </w:pPr>
      <w:r w:rsidRPr="00432195">
        <w:rPr>
          <w:rFonts w:cs="宋体" w:hint="eastAsia"/>
          <w:sz w:val="21"/>
          <w:szCs w:val="21"/>
          <w:highlight w:val="yellow"/>
        </w:rPr>
        <w:t>表</w:t>
      </w:r>
      <w:r w:rsidRPr="00432195">
        <w:rPr>
          <w:rFonts w:cs="宋体"/>
          <w:sz w:val="21"/>
          <w:szCs w:val="21"/>
          <w:highlight w:val="yellow"/>
        </w:rPr>
        <w:t>6</w:t>
      </w:r>
      <w:r w:rsidRPr="00432195">
        <w:rPr>
          <w:rFonts w:cs="宋体" w:hint="eastAsia"/>
          <w:sz w:val="21"/>
          <w:szCs w:val="21"/>
          <w:highlight w:val="yellow"/>
        </w:rPr>
        <w:t xml:space="preserve">-2   </w:t>
      </w:r>
      <w:r w:rsidRPr="00432195">
        <w:rPr>
          <w:rFonts w:cs="宋体" w:hint="eastAsia"/>
          <w:sz w:val="21"/>
          <w:szCs w:val="21"/>
          <w:highlight w:val="yellow"/>
        </w:rPr>
        <w:t>成本对象表</w:t>
      </w:r>
    </w:p>
    <w:tbl>
      <w:tblPr>
        <w:tblStyle w:val="af"/>
        <w:tblW w:w="0" w:type="auto"/>
        <w:jc w:val="center"/>
        <w:tblLook w:val="04A0" w:firstRow="1" w:lastRow="0" w:firstColumn="1" w:lastColumn="0" w:noHBand="0" w:noVBand="1"/>
      </w:tblPr>
      <w:tblGrid>
        <w:gridCol w:w="4148"/>
        <w:gridCol w:w="4148"/>
      </w:tblGrid>
      <w:tr w:rsidR="002852C0" w14:paraId="14C1B930" w14:textId="77777777" w:rsidTr="002852C0">
        <w:trPr>
          <w:jc w:val="center"/>
        </w:trPr>
        <w:tc>
          <w:tcPr>
            <w:tcW w:w="4148" w:type="dxa"/>
            <w:vAlign w:val="center"/>
          </w:tcPr>
          <w:p w14:paraId="7522F812" w14:textId="21962202" w:rsidR="002852C0" w:rsidRPr="002852C0" w:rsidRDefault="002852C0" w:rsidP="002852C0">
            <w:pPr>
              <w:spacing w:before="156" w:after="156"/>
              <w:rPr>
                <w:rFonts w:cs="宋体"/>
                <w:b/>
                <w:szCs w:val="24"/>
              </w:rPr>
            </w:pPr>
            <w:r w:rsidRPr="002852C0">
              <w:rPr>
                <w:rFonts w:cs="宋体" w:hint="eastAsia"/>
                <w:b/>
                <w:szCs w:val="24"/>
              </w:rPr>
              <w:t>业务</w:t>
            </w:r>
          </w:p>
        </w:tc>
        <w:tc>
          <w:tcPr>
            <w:tcW w:w="4148" w:type="dxa"/>
            <w:vAlign w:val="center"/>
          </w:tcPr>
          <w:p w14:paraId="5993C38C" w14:textId="6FE03828" w:rsidR="002852C0" w:rsidRPr="002852C0" w:rsidRDefault="002852C0" w:rsidP="002852C0">
            <w:pPr>
              <w:spacing w:before="156" w:after="156"/>
              <w:rPr>
                <w:rFonts w:cs="宋体"/>
                <w:b/>
                <w:szCs w:val="24"/>
              </w:rPr>
            </w:pPr>
            <w:r w:rsidRPr="002852C0">
              <w:rPr>
                <w:rFonts w:cs="宋体" w:hint="eastAsia"/>
                <w:b/>
                <w:szCs w:val="24"/>
              </w:rPr>
              <w:t>成本对象</w:t>
            </w:r>
          </w:p>
        </w:tc>
      </w:tr>
      <w:tr w:rsidR="002852C0" w14:paraId="464AD298" w14:textId="77777777" w:rsidTr="002852C0">
        <w:trPr>
          <w:jc w:val="center"/>
        </w:trPr>
        <w:tc>
          <w:tcPr>
            <w:tcW w:w="4148" w:type="dxa"/>
            <w:vMerge w:val="restart"/>
            <w:vAlign w:val="center"/>
          </w:tcPr>
          <w:p w14:paraId="66EA2C6B" w14:textId="31C964F6" w:rsidR="002852C0" w:rsidRPr="002852C0" w:rsidRDefault="002852C0" w:rsidP="002852C0">
            <w:pPr>
              <w:spacing w:before="156" w:after="156" w:line="240" w:lineRule="auto"/>
              <w:rPr>
                <w:rFonts w:cs="宋体"/>
                <w:szCs w:val="24"/>
              </w:rPr>
            </w:pPr>
            <w:r w:rsidRPr="002852C0">
              <w:rPr>
                <w:rFonts w:cs="宋体" w:hint="eastAsia"/>
                <w:szCs w:val="24"/>
              </w:rPr>
              <w:t>银行卡业务</w:t>
            </w:r>
          </w:p>
        </w:tc>
        <w:tc>
          <w:tcPr>
            <w:tcW w:w="4148" w:type="dxa"/>
            <w:vAlign w:val="center"/>
          </w:tcPr>
          <w:p w14:paraId="40B6F7BD" w14:textId="3A5219FF" w:rsidR="002852C0" w:rsidRPr="002852C0" w:rsidRDefault="002852C0" w:rsidP="002852C0">
            <w:pPr>
              <w:spacing w:before="156" w:after="156" w:line="240" w:lineRule="auto"/>
              <w:rPr>
                <w:rFonts w:cs="宋体"/>
                <w:szCs w:val="24"/>
              </w:rPr>
            </w:pPr>
            <w:r w:rsidRPr="002852C0">
              <w:rPr>
                <w:rFonts w:cs="宋体" w:hint="eastAsia"/>
                <w:szCs w:val="24"/>
              </w:rPr>
              <w:t>储蓄卡</w:t>
            </w:r>
          </w:p>
        </w:tc>
      </w:tr>
      <w:tr w:rsidR="002852C0" w14:paraId="70D45887" w14:textId="77777777" w:rsidTr="002852C0">
        <w:trPr>
          <w:jc w:val="center"/>
        </w:trPr>
        <w:tc>
          <w:tcPr>
            <w:tcW w:w="4148" w:type="dxa"/>
            <w:vMerge/>
            <w:vAlign w:val="center"/>
          </w:tcPr>
          <w:p w14:paraId="3F7DEF41" w14:textId="77777777" w:rsidR="002852C0" w:rsidRPr="002852C0" w:rsidRDefault="002852C0" w:rsidP="002852C0">
            <w:pPr>
              <w:spacing w:before="156" w:after="156" w:line="240" w:lineRule="auto"/>
              <w:rPr>
                <w:rFonts w:cs="宋体"/>
                <w:szCs w:val="24"/>
              </w:rPr>
            </w:pPr>
          </w:p>
        </w:tc>
        <w:tc>
          <w:tcPr>
            <w:tcW w:w="4148" w:type="dxa"/>
            <w:vAlign w:val="center"/>
          </w:tcPr>
          <w:p w14:paraId="5D5068E1" w14:textId="17F07E54" w:rsidR="002852C0" w:rsidRPr="002852C0" w:rsidRDefault="002852C0" w:rsidP="002852C0">
            <w:pPr>
              <w:spacing w:before="156" w:after="156" w:line="240" w:lineRule="auto"/>
              <w:rPr>
                <w:rFonts w:cs="宋体"/>
                <w:szCs w:val="24"/>
              </w:rPr>
            </w:pPr>
            <w:r w:rsidRPr="002852C0">
              <w:rPr>
                <w:rFonts w:cs="宋体" w:hint="eastAsia"/>
                <w:szCs w:val="24"/>
              </w:rPr>
              <w:t>存折</w:t>
            </w:r>
          </w:p>
        </w:tc>
      </w:tr>
      <w:tr w:rsidR="002852C0" w14:paraId="071E38A8" w14:textId="77777777" w:rsidTr="002852C0">
        <w:trPr>
          <w:jc w:val="center"/>
        </w:trPr>
        <w:tc>
          <w:tcPr>
            <w:tcW w:w="4148" w:type="dxa"/>
            <w:vMerge/>
            <w:vAlign w:val="center"/>
          </w:tcPr>
          <w:p w14:paraId="1D551640" w14:textId="77777777" w:rsidR="002852C0" w:rsidRPr="002852C0" w:rsidRDefault="002852C0" w:rsidP="002852C0">
            <w:pPr>
              <w:spacing w:before="156" w:after="156" w:line="240" w:lineRule="auto"/>
              <w:rPr>
                <w:rFonts w:cs="宋体"/>
                <w:szCs w:val="24"/>
              </w:rPr>
            </w:pPr>
          </w:p>
        </w:tc>
        <w:tc>
          <w:tcPr>
            <w:tcW w:w="4148" w:type="dxa"/>
            <w:vAlign w:val="center"/>
          </w:tcPr>
          <w:p w14:paraId="64435B9B" w14:textId="0AABC702" w:rsidR="002852C0" w:rsidRPr="002852C0" w:rsidRDefault="002852C0" w:rsidP="002852C0">
            <w:pPr>
              <w:spacing w:before="156" w:after="156" w:line="240" w:lineRule="auto"/>
              <w:rPr>
                <w:rFonts w:cs="宋体"/>
                <w:szCs w:val="24"/>
              </w:rPr>
            </w:pPr>
            <w:r w:rsidRPr="002852C0">
              <w:rPr>
                <w:rFonts w:cs="宋体" w:hint="eastAsia"/>
                <w:szCs w:val="24"/>
              </w:rPr>
              <w:t>社保卡</w:t>
            </w:r>
          </w:p>
        </w:tc>
      </w:tr>
      <w:tr w:rsidR="002852C0" w14:paraId="78198588" w14:textId="77777777" w:rsidTr="002852C0">
        <w:trPr>
          <w:jc w:val="center"/>
        </w:trPr>
        <w:tc>
          <w:tcPr>
            <w:tcW w:w="4148" w:type="dxa"/>
            <w:vMerge/>
            <w:vAlign w:val="center"/>
          </w:tcPr>
          <w:p w14:paraId="2D70355D" w14:textId="77777777" w:rsidR="002852C0" w:rsidRPr="002852C0" w:rsidRDefault="002852C0" w:rsidP="002852C0">
            <w:pPr>
              <w:spacing w:before="156" w:after="156" w:line="240" w:lineRule="auto"/>
              <w:rPr>
                <w:rFonts w:cs="宋体"/>
                <w:szCs w:val="24"/>
              </w:rPr>
            </w:pPr>
          </w:p>
        </w:tc>
        <w:tc>
          <w:tcPr>
            <w:tcW w:w="4148" w:type="dxa"/>
            <w:vAlign w:val="center"/>
          </w:tcPr>
          <w:p w14:paraId="44BBEA55" w14:textId="732B872F" w:rsidR="002852C0" w:rsidRPr="002852C0" w:rsidRDefault="002852C0" w:rsidP="002852C0">
            <w:pPr>
              <w:spacing w:before="156" w:after="156" w:line="240" w:lineRule="auto"/>
              <w:rPr>
                <w:rFonts w:cs="宋体"/>
                <w:szCs w:val="24"/>
              </w:rPr>
            </w:pPr>
            <w:r w:rsidRPr="002852C0">
              <w:rPr>
                <w:rFonts w:cs="宋体" w:hint="eastAsia"/>
                <w:szCs w:val="24"/>
              </w:rPr>
              <w:t>信用卡</w:t>
            </w:r>
          </w:p>
        </w:tc>
      </w:tr>
    </w:tbl>
    <w:p w14:paraId="0829489C" w14:textId="77777777" w:rsidR="002852C0" w:rsidRPr="00D46F4D" w:rsidRDefault="002852C0" w:rsidP="00D46F4D">
      <w:pPr>
        <w:spacing w:before="156" w:after="156"/>
        <w:ind w:firstLine="420"/>
        <w:rPr>
          <w:rFonts w:cs="宋体"/>
          <w:sz w:val="21"/>
          <w:szCs w:val="21"/>
        </w:rPr>
      </w:pPr>
    </w:p>
    <w:p w14:paraId="1574F69F" w14:textId="776FF087" w:rsidR="00477E58" w:rsidRPr="005601BE" w:rsidRDefault="00C83996" w:rsidP="006146A1">
      <w:pPr>
        <w:pStyle w:val="3"/>
        <w:spacing w:before="156" w:after="156"/>
        <w:ind w:firstLine="420"/>
      </w:pPr>
      <w:bookmarkStart w:id="70" w:name="_Toc37699022"/>
      <w:r w:rsidRPr="005601BE">
        <w:rPr>
          <w:rFonts w:hint="eastAsia"/>
        </w:rPr>
        <w:t>二、选择作业动因计算作业成本</w:t>
      </w:r>
      <w:bookmarkEnd w:id="70"/>
    </w:p>
    <w:p w14:paraId="336E008D" w14:textId="1E1F5039" w:rsidR="00CF457C" w:rsidRDefault="00CF457C" w:rsidP="006146A1">
      <w:pPr>
        <w:spacing w:beforeLines="0" w:before="0" w:afterLines="0" w:after="0"/>
        <w:ind w:firstLine="482"/>
        <w:jc w:val="both"/>
        <w:rPr>
          <w:rFonts w:ascii="宋体" w:hAnsi="宋体"/>
        </w:rPr>
      </w:pPr>
      <w:r w:rsidRPr="006146A1">
        <w:rPr>
          <w:rFonts w:ascii="宋体" w:hAnsi="宋体" w:hint="eastAsia"/>
        </w:rPr>
        <w:t>根据对</w:t>
      </w:r>
      <w:r w:rsidRPr="006146A1">
        <w:rPr>
          <w:rFonts w:ascii="宋体" w:hAnsi="宋体"/>
        </w:rPr>
        <w:t>A</w:t>
      </w:r>
      <w:r w:rsidRPr="006146A1">
        <w:rPr>
          <w:rFonts w:ascii="宋体" w:hAnsi="宋体" w:hint="eastAsia"/>
        </w:rPr>
        <w:t>银行实际的业务情况的调查，我们对办卡业务进行作业划分，发现其作业均与时长有较为密切关系，其作业的计量指标均为分钟，具体作业划分及内容如图6.</w:t>
      </w:r>
      <w:r w:rsidR="00624A33" w:rsidRPr="006146A1">
        <w:rPr>
          <w:rFonts w:ascii="宋体" w:hAnsi="宋体"/>
        </w:rPr>
        <w:t>3</w:t>
      </w:r>
      <w:r w:rsidRPr="006146A1">
        <w:rPr>
          <w:rFonts w:ascii="宋体" w:hAnsi="宋体" w:hint="eastAsia"/>
        </w:rPr>
        <w:t>所示：</w:t>
      </w:r>
    </w:p>
    <w:p w14:paraId="32556363" w14:textId="4BAED56D" w:rsidR="009E5E29" w:rsidRDefault="009E5E29" w:rsidP="006146A1">
      <w:pPr>
        <w:spacing w:beforeLines="0" w:before="0" w:afterLines="0" w:after="0"/>
        <w:ind w:firstLine="482"/>
        <w:jc w:val="both"/>
        <w:rPr>
          <w:rFonts w:ascii="宋体" w:hAnsi="宋体"/>
        </w:rPr>
      </w:pPr>
    </w:p>
    <w:p w14:paraId="0D3E9071" w14:textId="365A1A13" w:rsidR="009E5E29" w:rsidRDefault="009E5E29" w:rsidP="006146A1">
      <w:pPr>
        <w:spacing w:beforeLines="0" w:before="0" w:afterLines="0" w:after="0"/>
        <w:ind w:firstLine="482"/>
        <w:jc w:val="both"/>
        <w:rPr>
          <w:rFonts w:ascii="宋体" w:hAnsi="宋体"/>
        </w:rPr>
      </w:pPr>
    </w:p>
    <w:p w14:paraId="39A723C5" w14:textId="31397242" w:rsidR="009E5E29" w:rsidRDefault="009E5E29" w:rsidP="006146A1">
      <w:pPr>
        <w:spacing w:beforeLines="0" w:before="0" w:afterLines="0" w:after="0"/>
        <w:ind w:firstLine="482"/>
        <w:jc w:val="both"/>
        <w:rPr>
          <w:rFonts w:ascii="宋体" w:hAnsi="宋体"/>
        </w:rPr>
      </w:pPr>
    </w:p>
    <w:p w14:paraId="03E11C0E" w14:textId="77777777" w:rsidR="009E5E29" w:rsidRPr="006146A1" w:rsidRDefault="009E5E29" w:rsidP="006146A1">
      <w:pPr>
        <w:spacing w:beforeLines="0" w:before="0" w:afterLines="0" w:after="0"/>
        <w:ind w:firstLine="482"/>
        <w:jc w:val="both"/>
        <w:rPr>
          <w:rFonts w:ascii="宋体" w:hAnsi="宋体"/>
        </w:rPr>
      </w:pPr>
    </w:p>
    <w:p w14:paraId="674B068F" w14:textId="77777777" w:rsidR="009E5E29" w:rsidRPr="00624A33" w:rsidRDefault="00624A33" w:rsidP="00624A33">
      <w:pPr>
        <w:spacing w:before="156" w:after="156"/>
        <w:ind w:firstLine="420"/>
        <w:rPr>
          <w:rFonts w:cs="宋体"/>
          <w:sz w:val="21"/>
          <w:szCs w:val="21"/>
        </w:rPr>
      </w:pPr>
      <w:r w:rsidRPr="0068551E">
        <w:rPr>
          <w:rFonts w:cs="宋体" w:hint="eastAsia"/>
          <w:sz w:val="21"/>
          <w:szCs w:val="21"/>
          <w:highlight w:val="yellow"/>
        </w:rPr>
        <w:lastRenderedPageBreak/>
        <w:t>表</w:t>
      </w:r>
      <w:r w:rsidRPr="0068551E">
        <w:rPr>
          <w:rFonts w:cs="宋体"/>
          <w:sz w:val="21"/>
          <w:szCs w:val="21"/>
          <w:highlight w:val="yellow"/>
        </w:rPr>
        <w:t>6</w:t>
      </w:r>
      <w:r w:rsidRPr="0068551E">
        <w:rPr>
          <w:rFonts w:cs="宋体" w:hint="eastAsia"/>
          <w:sz w:val="21"/>
          <w:szCs w:val="21"/>
          <w:highlight w:val="yellow"/>
        </w:rPr>
        <w:t>-</w:t>
      </w:r>
      <w:r w:rsidRPr="0068551E">
        <w:rPr>
          <w:rFonts w:cs="宋体"/>
          <w:sz w:val="21"/>
          <w:szCs w:val="21"/>
          <w:highlight w:val="yellow"/>
        </w:rPr>
        <w:t>3</w:t>
      </w:r>
      <w:r w:rsidRPr="0068551E">
        <w:rPr>
          <w:rFonts w:cs="宋体" w:hint="eastAsia"/>
          <w:sz w:val="21"/>
          <w:szCs w:val="21"/>
          <w:highlight w:val="yellow"/>
        </w:rPr>
        <w:t xml:space="preserve">   </w:t>
      </w:r>
      <w:r w:rsidRPr="0068551E">
        <w:rPr>
          <w:rFonts w:cs="宋体" w:hint="eastAsia"/>
          <w:sz w:val="21"/>
          <w:szCs w:val="21"/>
          <w:highlight w:val="yellow"/>
        </w:rPr>
        <w:t>中间业务作业表</w:t>
      </w:r>
    </w:p>
    <w:tbl>
      <w:tblPr>
        <w:tblStyle w:val="af"/>
        <w:tblW w:w="0" w:type="auto"/>
        <w:tblLook w:val="04A0" w:firstRow="1" w:lastRow="0" w:firstColumn="1" w:lastColumn="0" w:noHBand="0" w:noVBand="1"/>
      </w:tblPr>
      <w:tblGrid>
        <w:gridCol w:w="1659"/>
        <w:gridCol w:w="1659"/>
        <w:gridCol w:w="2489"/>
        <w:gridCol w:w="1276"/>
        <w:gridCol w:w="1213"/>
      </w:tblGrid>
      <w:tr w:rsidR="009E5E29" w14:paraId="28BA20CE" w14:textId="77777777" w:rsidTr="009E5E29">
        <w:tc>
          <w:tcPr>
            <w:tcW w:w="1659" w:type="dxa"/>
            <w:vAlign w:val="center"/>
          </w:tcPr>
          <w:p w14:paraId="374ACD45" w14:textId="28726B1A" w:rsidR="009E5E29" w:rsidRPr="009E5E29" w:rsidRDefault="009E5E29" w:rsidP="00624A33">
            <w:pPr>
              <w:spacing w:before="156" w:after="156"/>
              <w:rPr>
                <w:rFonts w:cs="宋体"/>
                <w:b/>
                <w:szCs w:val="24"/>
              </w:rPr>
            </w:pPr>
            <w:r w:rsidRPr="009E5E29">
              <w:rPr>
                <w:rFonts w:cs="宋体" w:hint="eastAsia"/>
                <w:b/>
                <w:szCs w:val="24"/>
              </w:rPr>
              <w:t>业务</w:t>
            </w:r>
          </w:p>
        </w:tc>
        <w:tc>
          <w:tcPr>
            <w:tcW w:w="1659" w:type="dxa"/>
            <w:vAlign w:val="center"/>
          </w:tcPr>
          <w:p w14:paraId="4BB1AF26" w14:textId="159FABEE" w:rsidR="009E5E29" w:rsidRPr="009E5E29" w:rsidRDefault="009E5E29" w:rsidP="00624A33">
            <w:pPr>
              <w:spacing w:before="156" w:after="156"/>
              <w:rPr>
                <w:rFonts w:cs="宋体"/>
                <w:b/>
                <w:szCs w:val="24"/>
              </w:rPr>
            </w:pPr>
            <w:r w:rsidRPr="009E5E29">
              <w:rPr>
                <w:rFonts w:cs="宋体" w:hint="eastAsia"/>
                <w:b/>
                <w:szCs w:val="24"/>
              </w:rPr>
              <w:t>业务流程</w:t>
            </w:r>
          </w:p>
        </w:tc>
        <w:tc>
          <w:tcPr>
            <w:tcW w:w="2489" w:type="dxa"/>
            <w:vAlign w:val="center"/>
          </w:tcPr>
          <w:p w14:paraId="7A9931E6" w14:textId="72808032" w:rsidR="009E5E29" w:rsidRPr="009E5E29" w:rsidRDefault="009E5E29" w:rsidP="00624A33">
            <w:pPr>
              <w:spacing w:before="156" w:after="156"/>
              <w:rPr>
                <w:rFonts w:cs="宋体"/>
                <w:b/>
                <w:szCs w:val="24"/>
              </w:rPr>
            </w:pPr>
            <w:r w:rsidRPr="009E5E29">
              <w:rPr>
                <w:rFonts w:cs="宋体" w:hint="eastAsia"/>
                <w:b/>
                <w:szCs w:val="24"/>
              </w:rPr>
              <w:t>作业</w:t>
            </w:r>
          </w:p>
        </w:tc>
        <w:tc>
          <w:tcPr>
            <w:tcW w:w="1276" w:type="dxa"/>
            <w:vAlign w:val="center"/>
          </w:tcPr>
          <w:p w14:paraId="621C3060" w14:textId="0869755B" w:rsidR="009E5E29" w:rsidRPr="009E5E29" w:rsidRDefault="009E5E29" w:rsidP="00624A33">
            <w:pPr>
              <w:spacing w:before="156" w:after="156"/>
              <w:rPr>
                <w:rFonts w:cs="宋体"/>
                <w:b/>
                <w:szCs w:val="24"/>
              </w:rPr>
            </w:pPr>
            <w:r w:rsidRPr="009E5E29">
              <w:rPr>
                <w:rFonts w:cs="宋体" w:hint="eastAsia"/>
                <w:b/>
                <w:szCs w:val="24"/>
              </w:rPr>
              <w:t>作业动因</w:t>
            </w:r>
          </w:p>
        </w:tc>
        <w:tc>
          <w:tcPr>
            <w:tcW w:w="1213" w:type="dxa"/>
            <w:vAlign w:val="center"/>
          </w:tcPr>
          <w:p w14:paraId="6E78BB66" w14:textId="50FFBCDC" w:rsidR="009E5E29" w:rsidRPr="009E5E29" w:rsidRDefault="009E5E29" w:rsidP="00624A33">
            <w:pPr>
              <w:spacing w:before="156" w:after="156"/>
              <w:rPr>
                <w:rFonts w:cs="宋体"/>
                <w:b/>
                <w:szCs w:val="24"/>
              </w:rPr>
            </w:pPr>
            <w:r w:rsidRPr="009E5E29">
              <w:rPr>
                <w:rFonts w:cs="宋体" w:hint="eastAsia"/>
                <w:b/>
                <w:szCs w:val="24"/>
              </w:rPr>
              <w:t>计量指标</w:t>
            </w:r>
          </w:p>
        </w:tc>
      </w:tr>
      <w:tr w:rsidR="009E5E29" w14:paraId="5A6FBC28" w14:textId="77777777" w:rsidTr="009E5E29">
        <w:tc>
          <w:tcPr>
            <w:tcW w:w="1659" w:type="dxa"/>
            <w:vMerge w:val="restart"/>
            <w:vAlign w:val="center"/>
          </w:tcPr>
          <w:p w14:paraId="07895648" w14:textId="43869CE8" w:rsidR="009E5E29" w:rsidRPr="009E5E29" w:rsidRDefault="009E5E29" w:rsidP="009E5E29">
            <w:pPr>
              <w:spacing w:before="156" w:after="156" w:line="240" w:lineRule="auto"/>
              <w:rPr>
                <w:rFonts w:cs="宋体"/>
                <w:szCs w:val="24"/>
              </w:rPr>
            </w:pPr>
            <w:r>
              <w:rPr>
                <w:rFonts w:cs="宋体" w:hint="eastAsia"/>
                <w:szCs w:val="24"/>
              </w:rPr>
              <w:t>办卡业务</w:t>
            </w:r>
          </w:p>
        </w:tc>
        <w:tc>
          <w:tcPr>
            <w:tcW w:w="1659" w:type="dxa"/>
            <w:vAlign w:val="center"/>
          </w:tcPr>
          <w:p w14:paraId="3ABFBAA9" w14:textId="324A56F4" w:rsidR="009E5E29" w:rsidRPr="009E5E29" w:rsidRDefault="009E5E29" w:rsidP="009E5E29">
            <w:pPr>
              <w:spacing w:before="156" w:after="156" w:line="240" w:lineRule="auto"/>
              <w:rPr>
                <w:rFonts w:cs="宋体"/>
                <w:szCs w:val="24"/>
              </w:rPr>
            </w:pPr>
            <w:r>
              <w:rPr>
                <w:rFonts w:cs="宋体" w:hint="eastAsia"/>
                <w:szCs w:val="24"/>
              </w:rPr>
              <w:t>询问客户</w:t>
            </w:r>
          </w:p>
        </w:tc>
        <w:tc>
          <w:tcPr>
            <w:tcW w:w="2489" w:type="dxa"/>
            <w:vAlign w:val="center"/>
          </w:tcPr>
          <w:p w14:paraId="6868A934" w14:textId="6B9B8AAD" w:rsidR="009E5E29" w:rsidRPr="009E5E29" w:rsidRDefault="009E5E29" w:rsidP="009E5E29">
            <w:pPr>
              <w:spacing w:before="156" w:after="156" w:line="240" w:lineRule="auto"/>
              <w:rPr>
                <w:rFonts w:cs="宋体"/>
                <w:szCs w:val="24"/>
              </w:rPr>
            </w:pPr>
            <w:r>
              <w:rPr>
                <w:rFonts w:cs="宋体" w:hint="eastAsia"/>
                <w:szCs w:val="24"/>
              </w:rPr>
              <w:t>问候并询问客户</w:t>
            </w:r>
          </w:p>
        </w:tc>
        <w:tc>
          <w:tcPr>
            <w:tcW w:w="1276" w:type="dxa"/>
            <w:vAlign w:val="center"/>
          </w:tcPr>
          <w:p w14:paraId="1230187E" w14:textId="51A7B5A9" w:rsidR="009E5E29" w:rsidRPr="009E5E29" w:rsidRDefault="009E5E29" w:rsidP="009E5E29">
            <w:pPr>
              <w:spacing w:before="156" w:after="156" w:line="240" w:lineRule="auto"/>
              <w:rPr>
                <w:rFonts w:cs="宋体"/>
                <w:szCs w:val="24"/>
              </w:rPr>
            </w:pPr>
            <w:r w:rsidRPr="009E5E29">
              <w:rPr>
                <w:rFonts w:cs="宋体" w:hint="eastAsia"/>
                <w:szCs w:val="24"/>
              </w:rPr>
              <w:t>时长</w:t>
            </w:r>
          </w:p>
        </w:tc>
        <w:tc>
          <w:tcPr>
            <w:tcW w:w="1213" w:type="dxa"/>
            <w:vAlign w:val="center"/>
          </w:tcPr>
          <w:p w14:paraId="5A286321" w14:textId="27247685" w:rsidR="009E5E29" w:rsidRPr="009E5E29" w:rsidRDefault="009E5E29" w:rsidP="009E5E29">
            <w:pPr>
              <w:spacing w:before="156" w:after="156" w:line="240" w:lineRule="auto"/>
              <w:rPr>
                <w:rFonts w:cs="宋体"/>
                <w:szCs w:val="24"/>
              </w:rPr>
            </w:pPr>
            <w:r>
              <w:rPr>
                <w:rFonts w:cs="宋体" w:hint="eastAsia"/>
                <w:szCs w:val="24"/>
              </w:rPr>
              <w:t>分钟</w:t>
            </w:r>
          </w:p>
        </w:tc>
      </w:tr>
      <w:tr w:rsidR="009E5E29" w14:paraId="2CF68134" w14:textId="77777777" w:rsidTr="009E5E29">
        <w:tc>
          <w:tcPr>
            <w:tcW w:w="1659" w:type="dxa"/>
            <w:vMerge/>
            <w:vAlign w:val="center"/>
          </w:tcPr>
          <w:p w14:paraId="0B923C33" w14:textId="77777777" w:rsidR="009E5E29" w:rsidRPr="009E5E29" w:rsidRDefault="009E5E29" w:rsidP="009E5E29">
            <w:pPr>
              <w:spacing w:before="156" w:after="156" w:line="240" w:lineRule="auto"/>
              <w:rPr>
                <w:rFonts w:cs="宋体"/>
                <w:szCs w:val="24"/>
              </w:rPr>
            </w:pPr>
          </w:p>
        </w:tc>
        <w:tc>
          <w:tcPr>
            <w:tcW w:w="1659" w:type="dxa"/>
            <w:vAlign w:val="center"/>
          </w:tcPr>
          <w:p w14:paraId="041C3910" w14:textId="2F0873C8" w:rsidR="009E5E29" w:rsidRPr="009E5E29" w:rsidRDefault="009E5E29" w:rsidP="009E5E29">
            <w:pPr>
              <w:spacing w:before="156" w:after="156" w:line="240" w:lineRule="auto"/>
              <w:rPr>
                <w:rFonts w:cs="宋体"/>
                <w:szCs w:val="24"/>
              </w:rPr>
            </w:pPr>
            <w:r>
              <w:rPr>
                <w:rFonts w:cs="宋体" w:hint="eastAsia"/>
                <w:szCs w:val="24"/>
              </w:rPr>
              <w:t>收集资料</w:t>
            </w:r>
          </w:p>
        </w:tc>
        <w:tc>
          <w:tcPr>
            <w:tcW w:w="2489" w:type="dxa"/>
            <w:vAlign w:val="center"/>
          </w:tcPr>
          <w:p w14:paraId="49C5C7B2" w14:textId="454EA163" w:rsidR="009E5E29" w:rsidRPr="009E5E29" w:rsidRDefault="009E5E29" w:rsidP="009E5E29">
            <w:pPr>
              <w:spacing w:before="156" w:after="156" w:line="240" w:lineRule="auto"/>
              <w:rPr>
                <w:rFonts w:cs="宋体"/>
                <w:szCs w:val="24"/>
              </w:rPr>
            </w:pPr>
            <w:r>
              <w:rPr>
                <w:rFonts w:cs="宋体" w:hint="eastAsia"/>
                <w:szCs w:val="24"/>
              </w:rPr>
              <w:t>接收相关资料</w:t>
            </w:r>
          </w:p>
        </w:tc>
        <w:tc>
          <w:tcPr>
            <w:tcW w:w="1276" w:type="dxa"/>
            <w:vAlign w:val="center"/>
          </w:tcPr>
          <w:p w14:paraId="438AC9EF" w14:textId="6004104A" w:rsidR="009E5E29" w:rsidRPr="009E5E29" w:rsidRDefault="009E5E29" w:rsidP="009E5E29">
            <w:pPr>
              <w:spacing w:before="156" w:after="156" w:line="240" w:lineRule="auto"/>
              <w:rPr>
                <w:rFonts w:cs="宋体"/>
                <w:szCs w:val="24"/>
              </w:rPr>
            </w:pPr>
            <w:r w:rsidRPr="009E5E29">
              <w:rPr>
                <w:rFonts w:cs="宋体" w:hint="eastAsia"/>
                <w:szCs w:val="24"/>
              </w:rPr>
              <w:t>时长</w:t>
            </w:r>
          </w:p>
        </w:tc>
        <w:tc>
          <w:tcPr>
            <w:tcW w:w="1213" w:type="dxa"/>
            <w:vAlign w:val="center"/>
          </w:tcPr>
          <w:p w14:paraId="3E71C099" w14:textId="16F1DBC6" w:rsidR="009E5E29" w:rsidRPr="009E5E29" w:rsidRDefault="009E5E29" w:rsidP="009E5E29">
            <w:pPr>
              <w:spacing w:before="156" w:after="156" w:line="240" w:lineRule="auto"/>
              <w:rPr>
                <w:rFonts w:cs="宋体"/>
                <w:szCs w:val="24"/>
              </w:rPr>
            </w:pPr>
            <w:r>
              <w:rPr>
                <w:rFonts w:cs="宋体" w:hint="eastAsia"/>
                <w:szCs w:val="24"/>
              </w:rPr>
              <w:t>分钟</w:t>
            </w:r>
          </w:p>
        </w:tc>
      </w:tr>
      <w:tr w:rsidR="009E5E29" w14:paraId="614FB4F9" w14:textId="77777777" w:rsidTr="009E5E29">
        <w:tc>
          <w:tcPr>
            <w:tcW w:w="1659" w:type="dxa"/>
            <w:vMerge/>
            <w:vAlign w:val="center"/>
          </w:tcPr>
          <w:p w14:paraId="07C776A5" w14:textId="77777777" w:rsidR="009E5E29" w:rsidRPr="009E5E29" w:rsidRDefault="009E5E29" w:rsidP="009E5E29">
            <w:pPr>
              <w:spacing w:before="156" w:after="156" w:line="240" w:lineRule="auto"/>
              <w:rPr>
                <w:rFonts w:cs="宋体"/>
                <w:szCs w:val="24"/>
              </w:rPr>
            </w:pPr>
          </w:p>
        </w:tc>
        <w:tc>
          <w:tcPr>
            <w:tcW w:w="1659" w:type="dxa"/>
            <w:vAlign w:val="center"/>
          </w:tcPr>
          <w:p w14:paraId="0A1F47C0" w14:textId="596484EC" w:rsidR="009E5E29" w:rsidRPr="009E5E29" w:rsidRDefault="009E5E29" w:rsidP="009E5E29">
            <w:pPr>
              <w:spacing w:before="156" w:after="156" w:line="240" w:lineRule="auto"/>
              <w:rPr>
                <w:rFonts w:cs="宋体"/>
                <w:szCs w:val="24"/>
              </w:rPr>
            </w:pPr>
            <w:r>
              <w:rPr>
                <w:rFonts w:cs="宋体" w:hint="eastAsia"/>
                <w:szCs w:val="24"/>
              </w:rPr>
              <w:t>受理提交</w:t>
            </w:r>
          </w:p>
        </w:tc>
        <w:tc>
          <w:tcPr>
            <w:tcW w:w="2489" w:type="dxa"/>
            <w:vAlign w:val="center"/>
          </w:tcPr>
          <w:p w14:paraId="6D103FE1" w14:textId="465A0655" w:rsidR="009E5E29" w:rsidRPr="009E5E29" w:rsidRDefault="009E5E29" w:rsidP="009E5E29">
            <w:pPr>
              <w:spacing w:before="156" w:after="156" w:line="240" w:lineRule="auto"/>
              <w:rPr>
                <w:rFonts w:cs="宋体"/>
                <w:szCs w:val="24"/>
              </w:rPr>
            </w:pPr>
            <w:r>
              <w:rPr>
                <w:rFonts w:cs="宋体" w:hint="eastAsia"/>
                <w:szCs w:val="24"/>
              </w:rPr>
              <w:t>录入系统并提交</w:t>
            </w:r>
          </w:p>
        </w:tc>
        <w:tc>
          <w:tcPr>
            <w:tcW w:w="1276" w:type="dxa"/>
            <w:vAlign w:val="center"/>
          </w:tcPr>
          <w:p w14:paraId="236F7E3F" w14:textId="6A649D07" w:rsidR="009E5E29" w:rsidRPr="009E5E29" w:rsidRDefault="009E5E29" w:rsidP="009E5E29">
            <w:pPr>
              <w:spacing w:before="156" w:after="156" w:line="240" w:lineRule="auto"/>
              <w:rPr>
                <w:rFonts w:cs="宋体"/>
                <w:szCs w:val="24"/>
              </w:rPr>
            </w:pPr>
            <w:r w:rsidRPr="009E5E29">
              <w:rPr>
                <w:rFonts w:cs="宋体" w:hint="eastAsia"/>
                <w:szCs w:val="24"/>
              </w:rPr>
              <w:t>时长</w:t>
            </w:r>
          </w:p>
        </w:tc>
        <w:tc>
          <w:tcPr>
            <w:tcW w:w="1213" w:type="dxa"/>
            <w:vAlign w:val="center"/>
          </w:tcPr>
          <w:p w14:paraId="074AF2C2" w14:textId="30E8FAD9" w:rsidR="009E5E29" w:rsidRPr="009E5E29" w:rsidRDefault="009E5E29" w:rsidP="009E5E29">
            <w:pPr>
              <w:spacing w:before="156" w:after="156" w:line="240" w:lineRule="auto"/>
              <w:rPr>
                <w:rFonts w:cs="宋体"/>
                <w:szCs w:val="24"/>
              </w:rPr>
            </w:pPr>
            <w:r>
              <w:rPr>
                <w:rFonts w:cs="宋体" w:hint="eastAsia"/>
                <w:szCs w:val="24"/>
              </w:rPr>
              <w:t>分钟</w:t>
            </w:r>
          </w:p>
        </w:tc>
      </w:tr>
      <w:tr w:rsidR="009E5E29" w14:paraId="6A0A2B50" w14:textId="77777777" w:rsidTr="009E5E29">
        <w:tc>
          <w:tcPr>
            <w:tcW w:w="1659" w:type="dxa"/>
            <w:vMerge/>
            <w:vAlign w:val="center"/>
          </w:tcPr>
          <w:p w14:paraId="49DE8CA6" w14:textId="77777777" w:rsidR="009E5E29" w:rsidRPr="009E5E29" w:rsidRDefault="009E5E29" w:rsidP="009E5E29">
            <w:pPr>
              <w:spacing w:before="156" w:after="156" w:line="240" w:lineRule="auto"/>
              <w:rPr>
                <w:rFonts w:cs="宋体"/>
                <w:szCs w:val="24"/>
              </w:rPr>
            </w:pPr>
          </w:p>
        </w:tc>
        <w:tc>
          <w:tcPr>
            <w:tcW w:w="1659" w:type="dxa"/>
            <w:vAlign w:val="center"/>
          </w:tcPr>
          <w:p w14:paraId="79C68E20" w14:textId="7610A315" w:rsidR="009E5E29" w:rsidRPr="009E5E29" w:rsidRDefault="009E5E29" w:rsidP="009E5E29">
            <w:pPr>
              <w:spacing w:before="156" w:after="156" w:line="240" w:lineRule="auto"/>
              <w:rPr>
                <w:rFonts w:cs="宋体"/>
                <w:szCs w:val="24"/>
              </w:rPr>
            </w:pPr>
            <w:r>
              <w:rPr>
                <w:rFonts w:cs="宋体" w:hint="eastAsia"/>
                <w:szCs w:val="24"/>
              </w:rPr>
              <w:t>复核</w:t>
            </w:r>
          </w:p>
        </w:tc>
        <w:tc>
          <w:tcPr>
            <w:tcW w:w="2489" w:type="dxa"/>
            <w:vAlign w:val="center"/>
          </w:tcPr>
          <w:p w14:paraId="514748F3" w14:textId="2F55D1C8" w:rsidR="009E5E29" w:rsidRPr="009E5E29" w:rsidRDefault="009E5E29" w:rsidP="009E5E29">
            <w:pPr>
              <w:spacing w:before="156" w:after="156" w:line="240" w:lineRule="auto"/>
              <w:rPr>
                <w:rFonts w:cs="宋体"/>
                <w:szCs w:val="24"/>
              </w:rPr>
            </w:pPr>
            <w:r>
              <w:rPr>
                <w:rFonts w:cs="宋体" w:hint="eastAsia"/>
                <w:szCs w:val="24"/>
              </w:rPr>
              <w:t>复核资料及凭证</w:t>
            </w:r>
          </w:p>
        </w:tc>
        <w:tc>
          <w:tcPr>
            <w:tcW w:w="1276" w:type="dxa"/>
            <w:vAlign w:val="center"/>
          </w:tcPr>
          <w:p w14:paraId="36C67EB3" w14:textId="58F6B11E" w:rsidR="009E5E29" w:rsidRPr="009E5E29" w:rsidRDefault="009E5E29" w:rsidP="009E5E29">
            <w:pPr>
              <w:spacing w:before="156" w:after="156" w:line="240" w:lineRule="auto"/>
              <w:rPr>
                <w:rFonts w:cs="宋体"/>
                <w:szCs w:val="24"/>
              </w:rPr>
            </w:pPr>
            <w:r w:rsidRPr="009E5E29">
              <w:rPr>
                <w:rFonts w:cs="宋体" w:hint="eastAsia"/>
                <w:szCs w:val="24"/>
              </w:rPr>
              <w:t>时长</w:t>
            </w:r>
          </w:p>
        </w:tc>
        <w:tc>
          <w:tcPr>
            <w:tcW w:w="1213" w:type="dxa"/>
            <w:vAlign w:val="center"/>
          </w:tcPr>
          <w:p w14:paraId="77F76C7F" w14:textId="0AF5A6B7" w:rsidR="009E5E29" w:rsidRPr="009E5E29" w:rsidRDefault="009E5E29" w:rsidP="009E5E29">
            <w:pPr>
              <w:spacing w:before="156" w:after="156" w:line="240" w:lineRule="auto"/>
              <w:rPr>
                <w:rFonts w:cs="宋体"/>
                <w:szCs w:val="24"/>
              </w:rPr>
            </w:pPr>
            <w:r>
              <w:rPr>
                <w:rFonts w:cs="宋体" w:hint="eastAsia"/>
                <w:szCs w:val="24"/>
              </w:rPr>
              <w:t>分钟</w:t>
            </w:r>
          </w:p>
        </w:tc>
      </w:tr>
      <w:tr w:rsidR="009E5E29" w14:paraId="552A3DD2" w14:textId="77777777" w:rsidTr="009E5E29">
        <w:tc>
          <w:tcPr>
            <w:tcW w:w="1659" w:type="dxa"/>
            <w:vMerge/>
            <w:vAlign w:val="center"/>
          </w:tcPr>
          <w:p w14:paraId="232C7A8D" w14:textId="77777777" w:rsidR="009E5E29" w:rsidRPr="009E5E29" w:rsidRDefault="009E5E29" w:rsidP="009E5E29">
            <w:pPr>
              <w:spacing w:before="156" w:after="156" w:line="240" w:lineRule="auto"/>
              <w:rPr>
                <w:rFonts w:cs="宋体"/>
                <w:szCs w:val="24"/>
              </w:rPr>
            </w:pPr>
          </w:p>
        </w:tc>
        <w:tc>
          <w:tcPr>
            <w:tcW w:w="1659" w:type="dxa"/>
            <w:vAlign w:val="center"/>
          </w:tcPr>
          <w:p w14:paraId="7C662891" w14:textId="2F46803F" w:rsidR="009E5E29" w:rsidRPr="009E5E29" w:rsidRDefault="009E5E29" w:rsidP="009E5E29">
            <w:pPr>
              <w:spacing w:before="156" w:after="156" w:line="240" w:lineRule="auto"/>
              <w:rPr>
                <w:rFonts w:cs="宋体"/>
                <w:szCs w:val="24"/>
              </w:rPr>
            </w:pPr>
            <w:r>
              <w:rPr>
                <w:rFonts w:cs="宋体" w:hint="eastAsia"/>
                <w:szCs w:val="24"/>
              </w:rPr>
              <w:t>授权</w:t>
            </w:r>
          </w:p>
        </w:tc>
        <w:tc>
          <w:tcPr>
            <w:tcW w:w="2489" w:type="dxa"/>
            <w:vAlign w:val="center"/>
          </w:tcPr>
          <w:p w14:paraId="762F4F77" w14:textId="48FCCE40" w:rsidR="009E5E29" w:rsidRPr="009E5E29" w:rsidRDefault="009E5E29" w:rsidP="009E5E29">
            <w:pPr>
              <w:spacing w:before="156" w:after="156" w:line="240" w:lineRule="auto"/>
              <w:rPr>
                <w:rFonts w:cs="宋体"/>
                <w:szCs w:val="24"/>
              </w:rPr>
            </w:pPr>
            <w:r>
              <w:rPr>
                <w:rFonts w:cs="宋体" w:hint="eastAsia"/>
                <w:szCs w:val="24"/>
              </w:rPr>
              <w:t>后台授权</w:t>
            </w:r>
          </w:p>
        </w:tc>
        <w:tc>
          <w:tcPr>
            <w:tcW w:w="1276" w:type="dxa"/>
            <w:vAlign w:val="center"/>
          </w:tcPr>
          <w:p w14:paraId="10086DC3" w14:textId="6B68735A" w:rsidR="009E5E29" w:rsidRPr="009E5E29" w:rsidRDefault="009E5E29" w:rsidP="009E5E29">
            <w:pPr>
              <w:spacing w:before="156" w:after="156" w:line="240" w:lineRule="auto"/>
              <w:rPr>
                <w:rFonts w:cs="宋体"/>
                <w:szCs w:val="24"/>
              </w:rPr>
            </w:pPr>
            <w:r w:rsidRPr="009E5E29">
              <w:rPr>
                <w:rFonts w:cs="宋体" w:hint="eastAsia"/>
                <w:szCs w:val="24"/>
              </w:rPr>
              <w:t>时长</w:t>
            </w:r>
          </w:p>
        </w:tc>
        <w:tc>
          <w:tcPr>
            <w:tcW w:w="1213" w:type="dxa"/>
            <w:vAlign w:val="center"/>
          </w:tcPr>
          <w:p w14:paraId="2E678A1D" w14:textId="211E258E" w:rsidR="009E5E29" w:rsidRPr="009E5E29" w:rsidRDefault="009E5E29" w:rsidP="009E5E29">
            <w:pPr>
              <w:spacing w:before="156" w:after="156" w:line="240" w:lineRule="auto"/>
              <w:rPr>
                <w:rFonts w:cs="宋体"/>
                <w:szCs w:val="24"/>
              </w:rPr>
            </w:pPr>
            <w:r>
              <w:rPr>
                <w:rFonts w:cs="宋体" w:hint="eastAsia"/>
                <w:szCs w:val="24"/>
              </w:rPr>
              <w:t>分钟</w:t>
            </w:r>
          </w:p>
        </w:tc>
      </w:tr>
      <w:tr w:rsidR="009E5E29" w14:paraId="7FFD5720" w14:textId="77777777" w:rsidTr="009E5E29">
        <w:tc>
          <w:tcPr>
            <w:tcW w:w="1659" w:type="dxa"/>
            <w:vMerge/>
            <w:vAlign w:val="center"/>
          </w:tcPr>
          <w:p w14:paraId="50927F79" w14:textId="77777777" w:rsidR="009E5E29" w:rsidRPr="009E5E29" w:rsidRDefault="009E5E29" w:rsidP="009E5E29">
            <w:pPr>
              <w:spacing w:before="156" w:after="156" w:line="240" w:lineRule="auto"/>
              <w:rPr>
                <w:rFonts w:cs="宋体"/>
                <w:szCs w:val="24"/>
              </w:rPr>
            </w:pPr>
          </w:p>
        </w:tc>
        <w:tc>
          <w:tcPr>
            <w:tcW w:w="1659" w:type="dxa"/>
            <w:vAlign w:val="center"/>
          </w:tcPr>
          <w:p w14:paraId="1F312B29" w14:textId="007A248F" w:rsidR="009E5E29" w:rsidRPr="009E5E29" w:rsidRDefault="009E5E29" w:rsidP="009E5E29">
            <w:pPr>
              <w:spacing w:before="156" w:after="156" w:line="240" w:lineRule="auto"/>
              <w:rPr>
                <w:rFonts w:cs="宋体"/>
                <w:szCs w:val="24"/>
              </w:rPr>
            </w:pPr>
            <w:r>
              <w:rPr>
                <w:rFonts w:cs="宋体" w:hint="eastAsia"/>
                <w:szCs w:val="24"/>
              </w:rPr>
              <w:t>发卡</w:t>
            </w:r>
          </w:p>
        </w:tc>
        <w:tc>
          <w:tcPr>
            <w:tcW w:w="2489" w:type="dxa"/>
            <w:vAlign w:val="center"/>
          </w:tcPr>
          <w:p w14:paraId="3C519471" w14:textId="3CCA33E8" w:rsidR="009E5E29" w:rsidRPr="009E5E29" w:rsidRDefault="009E5E29" w:rsidP="009E5E29">
            <w:pPr>
              <w:spacing w:before="156" w:after="156" w:line="240" w:lineRule="auto"/>
              <w:rPr>
                <w:rFonts w:cs="宋体"/>
                <w:szCs w:val="24"/>
              </w:rPr>
            </w:pPr>
            <w:r>
              <w:rPr>
                <w:rFonts w:cs="宋体" w:hint="eastAsia"/>
                <w:szCs w:val="24"/>
              </w:rPr>
              <w:t>发卡</w:t>
            </w:r>
          </w:p>
        </w:tc>
        <w:tc>
          <w:tcPr>
            <w:tcW w:w="1276" w:type="dxa"/>
            <w:vAlign w:val="center"/>
          </w:tcPr>
          <w:p w14:paraId="20B89702" w14:textId="7960F8EE" w:rsidR="009E5E29" w:rsidRPr="009E5E29" w:rsidRDefault="009E5E29" w:rsidP="009E5E29">
            <w:pPr>
              <w:spacing w:before="156" w:after="156" w:line="240" w:lineRule="auto"/>
              <w:rPr>
                <w:rFonts w:cs="宋体"/>
                <w:szCs w:val="24"/>
              </w:rPr>
            </w:pPr>
            <w:r w:rsidRPr="009E5E29">
              <w:rPr>
                <w:rFonts w:cs="宋体" w:hint="eastAsia"/>
                <w:szCs w:val="24"/>
              </w:rPr>
              <w:t>时长</w:t>
            </w:r>
          </w:p>
        </w:tc>
        <w:tc>
          <w:tcPr>
            <w:tcW w:w="1213" w:type="dxa"/>
            <w:vAlign w:val="center"/>
          </w:tcPr>
          <w:p w14:paraId="6485E70A" w14:textId="183AB268" w:rsidR="009E5E29" w:rsidRPr="009E5E29" w:rsidRDefault="009E5E29" w:rsidP="009E5E29">
            <w:pPr>
              <w:spacing w:before="156" w:after="156" w:line="240" w:lineRule="auto"/>
              <w:rPr>
                <w:rFonts w:cs="宋体"/>
                <w:szCs w:val="24"/>
              </w:rPr>
            </w:pPr>
            <w:r>
              <w:rPr>
                <w:rFonts w:cs="宋体" w:hint="eastAsia"/>
                <w:szCs w:val="24"/>
              </w:rPr>
              <w:t>分钟</w:t>
            </w:r>
          </w:p>
        </w:tc>
      </w:tr>
    </w:tbl>
    <w:p w14:paraId="16F95E27" w14:textId="3EF2F60C" w:rsidR="00CF457C" w:rsidRDefault="00CF457C" w:rsidP="00EB73DA">
      <w:pPr>
        <w:spacing w:before="156" w:after="156"/>
        <w:jc w:val="both"/>
      </w:pPr>
    </w:p>
    <w:p w14:paraId="7EA15AC2" w14:textId="5A1283B8" w:rsidR="00EB73DA" w:rsidRDefault="00F63B45" w:rsidP="00EB73DA">
      <w:pPr>
        <w:spacing w:beforeLines="0" w:before="0" w:afterLines="0" w:after="0"/>
        <w:ind w:firstLine="482"/>
        <w:jc w:val="both"/>
        <w:rPr>
          <w:rFonts w:ascii="宋体" w:hAnsi="宋体"/>
        </w:rPr>
      </w:pPr>
      <w:r w:rsidRPr="006146A1">
        <w:rPr>
          <w:rFonts w:ascii="宋体" w:hAnsi="宋体" w:hint="eastAsia"/>
        </w:rPr>
        <w:t>随后，我们通过对后台数据的监测，以及现场观察，对业务量及办理时间做了一个统计，排除一些意外情况后，对这些数据进行了一个统计，具体如下：</w:t>
      </w:r>
    </w:p>
    <w:p w14:paraId="302358CE" w14:textId="6F935378" w:rsidR="00E12E02" w:rsidRPr="00E12E02" w:rsidRDefault="00E12E02" w:rsidP="00E12E02">
      <w:pPr>
        <w:spacing w:before="156" w:after="156"/>
        <w:ind w:firstLine="420"/>
        <w:rPr>
          <w:rFonts w:ascii="宋体" w:hAnsi="宋体" w:cs="宋体"/>
          <w:sz w:val="21"/>
          <w:szCs w:val="21"/>
        </w:rPr>
      </w:pPr>
      <w:r w:rsidRPr="00053955">
        <w:rPr>
          <w:rFonts w:ascii="宋体" w:hAnsi="宋体" w:cs="宋体" w:hint="eastAsia"/>
          <w:sz w:val="21"/>
          <w:szCs w:val="21"/>
          <w:highlight w:val="yellow"/>
        </w:rPr>
        <w:t>表</w:t>
      </w:r>
      <w:r w:rsidRPr="00053955">
        <w:rPr>
          <w:rFonts w:ascii="宋体" w:hAnsi="宋体" w:cs="宋体"/>
          <w:sz w:val="21"/>
          <w:szCs w:val="21"/>
          <w:highlight w:val="yellow"/>
        </w:rPr>
        <w:t>6</w:t>
      </w:r>
      <w:r w:rsidRPr="00053955">
        <w:rPr>
          <w:rFonts w:ascii="宋体" w:hAnsi="宋体" w:cs="宋体" w:hint="eastAsia"/>
          <w:sz w:val="21"/>
          <w:szCs w:val="21"/>
          <w:highlight w:val="yellow"/>
        </w:rPr>
        <w:t>-</w:t>
      </w:r>
      <w:r w:rsidRPr="00053955">
        <w:rPr>
          <w:rFonts w:ascii="宋体" w:hAnsi="宋体" w:cs="宋体"/>
          <w:sz w:val="21"/>
          <w:szCs w:val="21"/>
          <w:highlight w:val="yellow"/>
        </w:rPr>
        <w:t>4</w:t>
      </w:r>
      <w:r w:rsidRPr="00053955">
        <w:rPr>
          <w:rFonts w:ascii="宋体" w:hAnsi="宋体" w:cs="宋体" w:hint="eastAsia"/>
          <w:sz w:val="21"/>
          <w:szCs w:val="21"/>
          <w:highlight w:val="yellow"/>
        </w:rPr>
        <w:t xml:space="preserve">   中间业务作业数量表</w:t>
      </w:r>
    </w:p>
    <w:tbl>
      <w:tblPr>
        <w:tblStyle w:val="af"/>
        <w:tblW w:w="0" w:type="auto"/>
        <w:jc w:val="center"/>
        <w:tblLook w:val="04A0" w:firstRow="1" w:lastRow="0" w:firstColumn="1" w:lastColumn="0" w:noHBand="0" w:noVBand="1"/>
      </w:tblPr>
      <w:tblGrid>
        <w:gridCol w:w="943"/>
        <w:gridCol w:w="1470"/>
        <w:gridCol w:w="842"/>
        <w:gridCol w:w="816"/>
        <w:gridCol w:w="841"/>
        <w:gridCol w:w="816"/>
        <w:gridCol w:w="816"/>
        <w:gridCol w:w="816"/>
        <w:gridCol w:w="936"/>
      </w:tblGrid>
      <w:tr w:rsidR="0068551E" w14:paraId="3EA33695" w14:textId="77777777" w:rsidTr="0068551E">
        <w:trPr>
          <w:jc w:val="center"/>
        </w:trPr>
        <w:tc>
          <w:tcPr>
            <w:tcW w:w="2413" w:type="dxa"/>
            <w:gridSpan w:val="2"/>
            <w:vAlign w:val="center"/>
          </w:tcPr>
          <w:p w14:paraId="0A3D5ABE" w14:textId="4418C1A9" w:rsidR="0068551E" w:rsidRPr="0068551E" w:rsidRDefault="0068551E" w:rsidP="0068551E">
            <w:pPr>
              <w:spacing w:beforeLines="0" w:before="0" w:afterLines="0" w:after="0"/>
              <w:rPr>
                <w:rFonts w:ascii="宋体" w:hAnsi="宋体"/>
                <w:b/>
              </w:rPr>
            </w:pPr>
            <w:r w:rsidRPr="0068551E">
              <w:rPr>
                <w:rFonts w:ascii="宋体" w:hAnsi="宋体" w:hint="eastAsia"/>
                <w:b/>
              </w:rPr>
              <w:t>作业</w:t>
            </w:r>
          </w:p>
        </w:tc>
        <w:tc>
          <w:tcPr>
            <w:tcW w:w="842" w:type="dxa"/>
            <w:vAlign w:val="center"/>
          </w:tcPr>
          <w:p w14:paraId="6ECED44E" w14:textId="1FA43799" w:rsidR="0068551E" w:rsidRPr="0068551E" w:rsidRDefault="0068551E" w:rsidP="0068551E">
            <w:pPr>
              <w:spacing w:beforeLines="0" w:before="0" w:afterLines="0" w:after="0"/>
              <w:rPr>
                <w:rFonts w:ascii="宋体" w:hAnsi="宋体"/>
                <w:b/>
              </w:rPr>
            </w:pPr>
            <w:r w:rsidRPr="0068551E">
              <w:rPr>
                <w:rFonts w:ascii="宋体" w:hAnsi="宋体" w:hint="eastAsia"/>
                <w:b/>
              </w:rPr>
              <w:t>询问客户</w:t>
            </w:r>
          </w:p>
        </w:tc>
        <w:tc>
          <w:tcPr>
            <w:tcW w:w="816" w:type="dxa"/>
            <w:vAlign w:val="center"/>
          </w:tcPr>
          <w:p w14:paraId="0FB3B7C3" w14:textId="6AC4DCD0" w:rsidR="0068551E" w:rsidRPr="0068551E" w:rsidRDefault="0068551E" w:rsidP="0068551E">
            <w:pPr>
              <w:spacing w:beforeLines="0" w:before="0" w:afterLines="0" w:after="0"/>
              <w:rPr>
                <w:rFonts w:ascii="宋体" w:hAnsi="宋体"/>
                <w:b/>
              </w:rPr>
            </w:pPr>
            <w:r w:rsidRPr="0068551E">
              <w:rPr>
                <w:rFonts w:ascii="宋体" w:hAnsi="宋体" w:hint="eastAsia"/>
                <w:b/>
              </w:rPr>
              <w:t>收集资料</w:t>
            </w:r>
          </w:p>
        </w:tc>
        <w:tc>
          <w:tcPr>
            <w:tcW w:w="841" w:type="dxa"/>
            <w:vAlign w:val="center"/>
          </w:tcPr>
          <w:p w14:paraId="7C9D7E64" w14:textId="14863189" w:rsidR="0068551E" w:rsidRPr="0068551E" w:rsidRDefault="0068551E" w:rsidP="0068551E">
            <w:pPr>
              <w:spacing w:beforeLines="0" w:before="0" w:afterLines="0" w:after="0"/>
              <w:rPr>
                <w:rFonts w:ascii="宋体" w:hAnsi="宋体"/>
                <w:b/>
              </w:rPr>
            </w:pPr>
            <w:r w:rsidRPr="0068551E">
              <w:rPr>
                <w:rFonts w:ascii="宋体" w:hAnsi="宋体" w:hint="eastAsia"/>
                <w:b/>
              </w:rPr>
              <w:t>受理提交</w:t>
            </w:r>
          </w:p>
        </w:tc>
        <w:tc>
          <w:tcPr>
            <w:tcW w:w="816" w:type="dxa"/>
            <w:vAlign w:val="center"/>
          </w:tcPr>
          <w:p w14:paraId="4106B844" w14:textId="5AF72C86" w:rsidR="0068551E" w:rsidRPr="0068551E" w:rsidRDefault="0068551E" w:rsidP="0068551E">
            <w:pPr>
              <w:spacing w:beforeLines="0" w:before="0" w:afterLines="0" w:after="0"/>
              <w:rPr>
                <w:rFonts w:ascii="宋体" w:hAnsi="宋体"/>
                <w:b/>
              </w:rPr>
            </w:pPr>
            <w:r w:rsidRPr="0068551E">
              <w:rPr>
                <w:rFonts w:ascii="宋体" w:hAnsi="宋体" w:hint="eastAsia"/>
                <w:b/>
              </w:rPr>
              <w:t>复核</w:t>
            </w:r>
          </w:p>
        </w:tc>
        <w:tc>
          <w:tcPr>
            <w:tcW w:w="816" w:type="dxa"/>
            <w:vAlign w:val="center"/>
          </w:tcPr>
          <w:p w14:paraId="39D7DEF2" w14:textId="7BCC2A2C" w:rsidR="0068551E" w:rsidRPr="0068551E" w:rsidRDefault="0068551E" w:rsidP="0068551E">
            <w:pPr>
              <w:spacing w:beforeLines="0" w:before="0" w:afterLines="0" w:after="0"/>
              <w:rPr>
                <w:rFonts w:ascii="宋体" w:hAnsi="宋体"/>
                <w:b/>
              </w:rPr>
            </w:pPr>
            <w:r w:rsidRPr="0068551E">
              <w:rPr>
                <w:rFonts w:ascii="宋体" w:hAnsi="宋体" w:hint="eastAsia"/>
                <w:b/>
              </w:rPr>
              <w:t>授权</w:t>
            </w:r>
          </w:p>
        </w:tc>
        <w:tc>
          <w:tcPr>
            <w:tcW w:w="816" w:type="dxa"/>
            <w:vAlign w:val="center"/>
          </w:tcPr>
          <w:p w14:paraId="2990C661" w14:textId="70AB85E9" w:rsidR="0068551E" w:rsidRPr="0068551E" w:rsidRDefault="0068551E" w:rsidP="0068551E">
            <w:pPr>
              <w:spacing w:beforeLines="0" w:before="0" w:afterLines="0" w:after="0"/>
              <w:rPr>
                <w:rFonts w:ascii="宋体" w:hAnsi="宋体"/>
                <w:b/>
              </w:rPr>
            </w:pPr>
            <w:r w:rsidRPr="0068551E">
              <w:rPr>
                <w:rFonts w:ascii="宋体" w:hAnsi="宋体" w:hint="eastAsia"/>
                <w:b/>
              </w:rPr>
              <w:t>发卡</w:t>
            </w:r>
          </w:p>
        </w:tc>
        <w:tc>
          <w:tcPr>
            <w:tcW w:w="936" w:type="dxa"/>
            <w:vAlign w:val="center"/>
          </w:tcPr>
          <w:p w14:paraId="32173043" w14:textId="5CD93516" w:rsidR="0068551E" w:rsidRPr="0068551E" w:rsidRDefault="0068551E" w:rsidP="0068551E">
            <w:pPr>
              <w:spacing w:beforeLines="0" w:before="0" w:afterLines="0" w:after="0"/>
              <w:rPr>
                <w:rFonts w:ascii="宋体" w:hAnsi="宋体"/>
                <w:b/>
              </w:rPr>
            </w:pPr>
            <w:r w:rsidRPr="0068551E">
              <w:rPr>
                <w:rFonts w:ascii="宋体" w:hAnsi="宋体" w:hint="eastAsia"/>
                <w:b/>
              </w:rPr>
              <w:t>合计</w:t>
            </w:r>
          </w:p>
        </w:tc>
      </w:tr>
      <w:tr w:rsidR="0068551E" w14:paraId="6C7D3092" w14:textId="77777777" w:rsidTr="0068551E">
        <w:trPr>
          <w:jc w:val="center"/>
        </w:trPr>
        <w:tc>
          <w:tcPr>
            <w:tcW w:w="943" w:type="dxa"/>
            <w:vMerge w:val="restart"/>
            <w:vAlign w:val="center"/>
          </w:tcPr>
          <w:p w14:paraId="1671CD78" w14:textId="2AD21CF9" w:rsidR="0068551E" w:rsidRDefault="0068551E" w:rsidP="0068551E">
            <w:pPr>
              <w:spacing w:beforeLines="0" w:before="0" w:afterLines="0" w:after="0" w:line="240" w:lineRule="auto"/>
              <w:rPr>
                <w:rFonts w:ascii="宋体" w:hAnsi="宋体"/>
              </w:rPr>
            </w:pPr>
            <w:r>
              <w:rPr>
                <w:rFonts w:ascii="宋体" w:hAnsi="宋体" w:hint="eastAsia"/>
              </w:rPr>
              <w:t>储蓄卡</w:t>
            </w:r>
          </w:p>
        </w:tc>
        <w:tc>
          <w:tcPr>
            <w:tcW w:w="1470" w:type="dxa"/>
            <w:vAlign w:val="center"/>
          </w:tcPr>
          <w:p w14:paraId="26E4382E" w14:textId="64ADDB9D" w:rsidR="0068551E" w:rsidRDefault="0068551E" w:rsidP="0068551E">
            <w:pPr>
              <w:spacing w:beforeLines="0" w:before="0" w:afterLines="0" w:after="0" w:line="240" w:lineRule="auto"/>
              <w:rPr>
                <w:rFonts w:ascii="宋体" w:hAnsi="宋体"/>
              </w:rPr>
            </w:pPr>
            <w:r>
              <w:rPr>
                <w:rFonts w:ascii="宋体" w:hAnsi="宋体" w:hint="eastAsia"/>
              </w:rPr>
              <w:t>每笔耗用时间(</w:t>
            </w:r>
            <w:r>
              <w:rPr>
                <w:rFonts w:ascii="宋体" w:hAnsi="宋体"/>
              </w:rPr>
              <w:t>min)</w:t>
            </w:r>
          </w:p>
        </w:tc>
        <w:tc>
          <w:tcPr>
            <w:tcW w:w="842" w:type="dxa"/>
            <w:vAlign w:val="center"/>
          </w:tcPr>
          <w:p w14:paraId="1C4C1069" w14:textId="7AE91F84" w:rsidR="0068551E" w:rsidRDefault="0068551E" w:rsidP="0068551E">
            <w:pPr>
              <w:spacing w:beforeLines="0" w:before="0" w:afterLines="0" w:after="0" w:line="240" w:lineRule="auto"/>
              <w:rPr>
                <w:rFonts w:ascii="宋体" w:hAnsi="宋体"/>
              </w:rPr>
            </w:pPr>
            <w:r>
              <w:rPr>
                <w:rFonts w:ascii="宋体" w:hAnsi="宋体" w:hint="eastAsia"/>
              </w:rPr>
              <w:t>0</w:t>
            </w:r>
            <w:r>
              <w:rPr>
                <w:rFonts w:ascii="宋体" w:hAnsi="宋体"/>
              </w:rPr>
              <w:t>.2</w:t>
            </w:r>
          </w:p>
        </w:tc>
        <w:tc>
          <w:tcPr>
            <w:tcW w:w="816" w:type="dxa"/>
            <w:vAlign w:val="center"/>
          </w:tcPr>
          <w:p w14:paraId="2D1E3B80" w14:textId="6BBFFF14" w:rsidR="0068551E" w:rsidRDefault="0068551E" w:rsidP="0068551E">
            <w:pPr>
              <w:spacing w:beforeLines="0" w:before="0" w:afterLines="0" w:after="0" w:line="240" w:lineRule="auto"/>
              <w:rPr>
                <w:rFonts w:ascii="宋体" w:hAnsi="宋体"/>
              </w:rPr>
            </w:pPr>
            <w:r>
              <w:rPr>
                <w:rFonts w:ascii="宋体" w:hAnsi="宋体" w:hint="eastAsia"/>
              </w:rPr>
              <w:t>1</w:t>
            </w:r>
          </w:p>
        </w:tc>
        <w:tc>
          <w:tcPr>
            <w:tcW w:w="841" w:type="dxa"/>
            <w:vAlign w:val="center"/>
          </w:tcPr>
          <w:p w14:paraId="7BDD6F8B" w14:textId="78BDEF7A" w:rsidR="0068551E" w:rsidRDefault="0068551E" w:rsidP="0068551E">
            <w:pPr>
              <w:spacing w:beforeLines="0" w:before="0" w:afterLines="0" w:after="0" w:line="240" w:lineRule="auto"/>
              <w:rPr>
                <w:rFonts w:ascii="宋体" w:hAnsi="宋体"/>
              </w:rPr>
            </w:pPr>
            <w:r>
              <w:rPr>
                <w:rFonts w:ascii="宋体" w:hAnsi="宋体" w:hint="eastAsia"/>
              </w:rPr>
              <w:t>3</w:t>
            </w:r>
          </w:p>
        </w:tc>
        <w:tc>
          <w:tcPr>
            <w:tcW w:w="816" w:type="dxa"/>
            <w:vAlign w:val="center"/>
          </w:tcPr>
          <w:p w14:paraId="790D23B9" w14:textId="6116D8EC" w:rsidR="0068551E" w:rsidRDefault="0068551E" w:rsidP="0068551E">
            <w:pPr>
              <w:spacing w:beforeLines="0" w:before="0" w:afterLines="0" w:after="0" w:line="240" w:lineRule="auto"/>
              <w:rPr>
                <w:rFonts w:ascii="宋体" w:hAnsi="宋体"/>
              </w:rPr>
            </w:pPr>
            <w:r>
              <w:rPr>
                <w:rFonts w:ascii="宋体" w:hAnsi="宋体" w:hint="eastAsia"/>
              </w:rPr>
              <w:t>1</w:t>
            </w:r>
          </w:p>
        </w:tc>
        <w:tc>
          <w:tcPr>
            <w:tcW w:w="816" w:type="dxa"/>
            <w:vAlign w:val="center"/>
          </w:tcPr>
          <w:p w14:paraId="082076B5" w14:textId="5E1CD27A" w:rsidR="0068551E" w:rsidRDefault="0068551E" w:rsidP="0068551E">
            <w:pPr>
              <w:spacing w:beforeLines="0" w:before="0" w:afterLines="0" w:after="0" w:line="240" w:lineRule="auto"/>
              <w:rPr>
                <w:rFonts w:ascii="宋体" w:hAnsi="宋体"/>
              </w:rPr>
            </w:pPr>
            <w:r>
              <w:rPr>
                <w:rFonts w:ascii="宋体" w:hAnsi="宋体" w:hint="eastAsia"/>
              </w:rPr>
              <w:t>1</w:t>
            </w:r>
          </w:p>
        </w:tc>
        <w:tc>
          <w:tcPr>
            <w:tcW w:w="816" w:type="dxa"/>
            <w:vAlign w:val="center"/>
          </w:tcPr>
          <w:p w14:paraId="6076B307" w14:textId="68EB7198" w:rsidR="0068551E" w:rsidRDefault="0068551E" w:rsidP="0068551E">
            <w:pPr>
              <w:spacing w:beforeLines="0" w:before="0" w:afterLines="0" w:after="0" w:line="240" w:lineRule="auto"/>
              <w:rPr>
                <w:rFonts w:ascii="宋体" w:hAnsi="宋体"/>
              </w:rPr>
            </w:pPr>
            <w:r>
              <w:rPr>
                <w:rFonts w:ascii="宋体" w:hAnsi="宋体" w:hint="eastAsia"/>
              </w:rPr>
              <w:t>0</w:t>
            </w:r>
            <w:r>
              <w:rPr>
                <w:rFonts w:ascii="宋体" w:hAnsi="宋体"/>
              </w:rPr>
              <w:t>.5</w:t>
            </w:r>
          </w:p>
        </w:tc>
        <w:tc>
          <w:tcPr>
            <w:tcW w:w="936" w:type="dxa"/>
            <w:vAlign w:val="center"/>
          </w:tcPr>
          <w:p w14:paraId="44BEF300" w14:textId="77777777" w:rsidR="0068551E" w:rsidRDefault="0068551E" w:rsidP="0068551E">
            <w:pPr>
              <w:spacing w:beforeLines="0" w:before="0" w:afterLines="0" w:after="0" w:line="240" w:lineRule="auto"/>
              <w:rPr>
                <w:rFonts w:ascii="宋体" w:hAnsi="宋体"/>
              </w:rPr>
            </w:pPr>
          </w:p>
        </w:tc>
      </w:tr>
      <w:tr w:rsidR="0068551E" w14:paraId="7E352B82" w14:textId="77777777" w:rsidTr="0068551E">
        <w:trPr>
          <w:jc w:val="center"/>
        </w:trPr>
        <w:tc>
          <w:tcPr>
            <w:tcW w:w="943" w:type="dxa"/>
            <w:vMerge/>
            <w:vAlign w:val="center"/>
          </w:tcPr>
          <w:p w14:paraId="19BD4E9F" w14:textId="77777777" w:rsidR="0068551E" w:rsidRDefault="0068551E" w:rsidP="0068551E">
            <w:pPr>
              <w:spacing w:beforeLines="0" w:before="0" w:afterLines="0" w:after="0" w:line="240" w:lineRule="auto"/>
              <w:rPr>
                <w:rFonts w:ascii="宋体" w:hAnsi="宋体"/>
              </w:rPr>
            </w:pPr>
          </w:p>
        </w:tc>
        <w:tc>
          <w:tcPr>
            <w:tcW w:w="1470" w:type="dxa"/>
            <w:vAlign w:val="center"/>
          </w:tcPr>
          <w:p w14:paraId="0E7DEDBA" w14:textId="4732B931" w:rsidR="0068551E" w:rsidRDefault="0068551E" w:rsidP="0068551E">
            <w:pPr>
              <w:spacing w:beforeLines="0" w:before="0" w:afterLines="0" w:after="0" w:line="240" w:lineRule="auto"/>
              <w:rPr>
                <w:rFonts w:ascii="宋体" w:hAnsi="宋体"/>
              </w:rPr>
            </w:pPr>
            <w:r>
              <w:rPr>
                <w:rFonts w:ascii="宋体" w:hAnsi="宋体" w:hint="eastAsia"/>
              </w:rPr>
              <w:t>业务量(每年</w:t>
            </w:r>
            <w:r>
              <w:rPr>
                <w:rFonts w:ascii="宋体" w:hAnsi="宋体"/>
              </w:rPr>
              <w:t>)</w:t>
            </w:r>
          </w:p>
        </w:tc>
        <w:tc>
          <w:tcPr>
            <w:tcW w:w="842" w:type="dxa"/>
            <w:vAlign w:val="center"/>
          </w:tcPr>
          <w:p w14:paraId="1015A262" w14:textId="033905B7" w:rsidR="0068551E" w:rsidRDefault="0068551E" w:rsidP="0068551E">
            <w:pPr>
              <w:spacing w:beforeLines="0" w:before="0" w:afterLines="0" w:after="0" w:line="240" w:lineRule="auto"/>
              <w:rPr>
                <w:rFonts w:ascii="宋体" w:hAnsi="宋体"/>
              </w:rPr>
            </w:pPr>
            <w:r>
              <w:rPr>
                <w:rFonts w:ascii="宋体" w:hAnsi="宋体" w:hint="eastAsia"/>
              </w:rPr>
              <w:t>2</w:t>
            </w:r>
            <w:r>
              <w:rPr>
                <w:rFonts w:ascii="宋体" w:hAnsi="宋体"/>
              </w:rPr>
              <w:t>0000</w:t>
            </w:r>
          </w:p>
        </w:tc>
        <w:tc>
          <w:tcPr>
            <w:tcW w:w="816" w:type="dxa"/>
            <w:vAlign w:val="center"/>
          </w:tcPr>
          <w:p w14:paraId="29034AB7" w14:textId="28497215" w:rsidR="0068551E" w:rsidRDefault="0068551E" w:rsidP="0068551E">
            <w:pPr>
              <w:spacing w:beforeLines="0" w:before="0" w:afterLines="0" w:after="0" w:line="240" w:lineRule="auto"/>
              <w:rPr>
                <w:rFonts w:ascii="宋体" w:hAnsi="宋体"/>
              </w:rPr>
            </w:pPr>
            <w:r>
              <w:rPr>
                <w:rFonts w:ascii="宋体" w:hAnsi="宋体"/>
              </w:rPr>
              <w:t>42000</w:t>
            </w:r>
          </w:p>
        </w:tc>
        <w:tc>
          <w:tcPr>
            <w:tcW w:w="841" w:type="dxa"/>
            <w:vAlign w:val="center"/>
          </w:tcPr>
          <w:p w14:paraId="7E562266" w14:textId="7BAB3AD3" w:rsidR="0068551E" w:rsidRDefault="0068551E" w:rsidP="0068551E">
            <w:pPr>
              <w:spacing w:beforeLines="0" w:before="0" w:afterLines="0" w:after="0" w:line="240" w:lineRule="auto"/>
              <w:rPr>
                <w:rFonts w:ascii="宋体" w:hAnsi="宋体"/>
              </w:rPr>
            </w:pPr>
            <w:r>
              <w:rPr>
                <w:rFonts w:ascii="宋体" w:hAnsi="宋体" w:hint="eastAsia"/>
              </w:rPr>
              <w:t>2</w:t>
            </w:r>
            <w:r>
              <w:rPr>
                <w:rFonts w:ascii="宋体" w:hAnsi="宋体"/>
              </w:rPr>
              <w:t>0000</w:t>
            </w:r>
          </w:p>
        </w:tc>
        <w:tc>
          <w:tcPr>
            <w:tcW w:w="816" w:type="dxa"/>
            <w:vAlign w:val="center"/>
          </w:tcPr>
          <w:p w14:paraId="49728DAD" w14:textId="6C53477A" w:rsidR="0068551E" w:rsidRDefault="0068551E" w:rsidP="0068551E">
            <w:pPr>
              <w:spacing w:beforeLines="0" w:before="0" w:afterLines="0" w:after="0" w:line="240" w:lineRule="auto"/>
              <w:rPr>
                <w:rFonts w:ascii="宋体" w:hAnsi="宋体"/>
              </w:rPr>
            </w:pPr>
            <w:r>
              <w:rPr>
                <w:rFonts w:ascii="宋体" w:hAnsi="宋体" w:hint="eastAsia"/>
              </w:rPr>
              <w:t>2</w:t>
            </w:r>
            <w:r>
              <w:rPr>
                <w:rFonts w:ascii="宋体" w:hAnsi="宋体"/>
              </w:rPr>
              <w:t>0000</w:t>
            </w:r>
          </w:p>
        </w:tc>
        <w:tc>
          <w:tcPr>
            <w:tcW w:w="816" w:type="dxa"/>
            <w:vAlign w:val="center"/>
          </w:tcPr>
          <w:p w14:paraId="4AB211F8" w14:textId="6B84532C" w:rsidR="0068551E" w:rsidRDefault="0068551E" w:rsidP="0068551E">
            <w:pPr>
              <w:spacing w:beforeLines="0" w:before="0" w:afterLines="0" w:after="0" w:line="240" w:lineRule="auto"/>
              <w:rPr>
                <w:rFonts w:ascii="宋体" w:hAnsi="宋体"/>
              </w:rPr>
            </w:pPr>
            <w:r>
              <w:rPr>
                <w:rFonts w:ascii="宋体" w:hAnsi="宋体" w:hint="eastAsia"/>
              </w:rPr>
              <w:t>2</w:t>
            </w:r>
            <w:r>
              <w:rPr>
                <w:rFonts w:ascii="宋体" w:hAnsi="宋体"/>
              </w:rPr>
              <w:t>0000</w:t>
            </w:r>
          </w:p>
        </w:tc>
        <w:tc>
          <w:tcPr>
            <w:tcW w:w="816" w:type="dxa"/>
            <w:vAlign w:val="center"/>
          </w:tcPr>
          <w:p w14:paraId="2C68350E" w14:textId="7489A31F" w:rsidR="0068551E" w:rsidRDefault="0068551E" w:rsidP="0068551E">
            <w:pPr>
              <w:spacing w:beforeLines="0" w:before="0" w:afterLines="0" w:after="0" w:line="240" w:lineRule="auto"/>
              <w:rPr>
                <w:rFonts w:ascii="宋体" w:hAnsi="宋体"/>
              </w:rPr>
            </w:pPr>
            <w:r>
              <w:rPr>
                <w:rFonts w:ascii="宋体" w:hAnsi="宋体" w:hint="eastAsia"/>
              </w:rPr>
              <w:t>2</w:t>
            </w:r>
            <w:r>
              <w:rPr>
                <w:rFonts w:ascii="宋体" w:hAnsi="宋体"/>
              </w:rPr>
              <w:t>0000</w:t>
            </w:r>
          </w:p>
        </w:tc>
        <w:tc>
          <w:tcPr>
            <w:tcW w:w="936" w:type="dxa"/>
            <w:vAlign w:val="center"/>
          </w:tcPr>
          <w:p w14:paraId="34C82B62" w14:textId="4C2E998E" w:rsidR="0068551E" w:rsidRDefault="0068551E" w:rsidP="0068551E">
            <w:pPr>
              <w:spacing w:beforeLines="0" w:before="0" w:afterLines="0" w:after="0" w:line="240" w:lineRule="auto"/>
              <w:rPr>
                <w:rFonts w:ascii="宋体" w:hAnsi="宋体"/>
              </w:rPr>
            </w:pPr>
          </w:p>
        </w:tc>
      </w:tr>
      <w:tr w:rsidR="0068551E" w14:paraId="762EF807" w14:textId="77777777" w:rsidTr="0068551E">
        <w:trPr>
          <w:jc w:val="center"/>
        </w:trPr>
        <w:tc>
          <w:tcPr>
            <w:tcW w:w="943" w:type="dxa"/>
            <w:vMerge/>
            <w:vAlign w:val="center"/>
          </w:tcPr>
          <w:p w14:paraId="58D3236B" w14:textId="77777777" w:rsidR="0068551E" w:rsidRDefault="0068551E" w:rsidP="0068551E">
            <w:pPr>
              <w:spacing w:beforeLines="0" w:before="0" w:afterLines="0" w:after="0" w:line="240" w:lineRule="auto"/>
              <w:rPr>
                <w:rFonts w:ascii="宋体" w:hAnsi="宋体"/>
              </w:rPr>
            </w:pPr>
          </w:p>
        </w:tc>
        <w:tc>
          <w:tcPr>
            <w:tcW w:w="1470" w:type="dxa"/>
            <w:vAlign w:val="center"/>
          </w:tcPr>
          <w:p w14:paraId="3702B031" w14:textId="4833C68B" w:rsidR="0068551E" w:rsidRDefault="0068551E" w:rsidP="0068551E">
            <w:pPr>
              <w:spacing w:beforeLines="0" w:before="0" w:afterLines="0" w:after="0" w:line="240" w:lineRule="auto"/>
              <w:rPr>
                <w:rFonts w:ascii="宋体" w:hAnsi="宋体"/>
              </w:rPr>
            </w:pPr>
            <w:r>
              <w:rPr>
                <w:rFonts w:ascii="宋体" w:hAnsi="宋体" w:hint="eastAsia"/>
              </w:rPr>
              <w:t>作业数量</w:t>
            </w:r>
          </w:p>
        </w:tc>
        <w:tc>
          <w:tcPr>
            <w:tcW w:w="842" w:type="dxa"/>
            <w:vAlign w:val="center"/>
          </w:tcPr>
          <w:p w14:paraId="7D2E05FD" w14:textId="6D9D97B2" w:rsidR="0068551E" w:rsidRDefault="0068551E" w:rsidP="0068551E">
            <w:pPr>
              <w:spacing w:beforeLines="0" w:before="0" w:afterLines="0" w:after="0" w:line="240" w:lineRule="auto"/>
              <w:rPr>
                <w:rFonts w:ascii="宋体" w:hAnsi="宋体"/>
              </w:rPr>
            </w:pPr>
            <w:r>
              <w:rPr>
                <w:rFonts w:ascii="宋体" w:hAnsi="宋体" w:hint="eastAsia"/>
              </w:rPr>
              <w:t>4</w:t>
            </w:r>
            <w:r>
              <w:rPr>
                <w:rFonts w:ascii="宋体" w:hAnsi="宋体"/>
              </w:rPr>
              <w:t>000</w:t>
            </w:r>
          </w:p>
        </w:tc>
        <w:tc>
          <w:tcPr>
            <w:tcW w:w="816" w:type="dxa"/>
            <w:vAlign w:val="center"/>
          </w:tcPr>
          <w:p w14:paraId="69A8B1F8" w14:textId="434D3028" w:rsidR="0068551E" w:rsidRDefault="0068551E" w:rsidP="0068551E">
            <w:pPr>
              <w:spacing w:beforeLines="0" w:before="0" w:afterLines="0" w:after="0" w:line="240" w:lineRule="auto"/>
              <w:rPr>
                <w:rFonts w:ascii="宋体" w:hAnsi="宋体"/>
              </w:rPr>
            </w:pPr>
            <w:r>
              <w:rPr>
                <w:rFonts w:ascii="宋体" w:hAnsi="宋体"/>
              </w:rPr>
              <w:t>42000</w:t>
            </w:r>
          </w:p>
        </w:tc>
        <w:tc>
          <w:tcPr>
            <w:tcW w:w="841" w:type="dxa"/>
            <w:vAlign w:val="center"/>
          </w:tcPr>
          <w:p w14:paraId="07C06910" w14:textId="1560C874" w:rsidR="0068551E" w:rsidRDefault="0068551E" w:rsidP="0068551E">
            <w:pPr>
              <w:spacing w:beforeLines="0" w:before="0" w:afterLines="0" w:after="0" w:line="240" w:lineRule="auto"/>
              <w:rPr>
                <w:rFonts w:ascii="宋体" w:hAnsi="宋体"/>
              </w:rPr>
            </w:pPr>
            <w:r>
              <w:rPr>
                <w:rFonts w:ascii="宋体" w:hAnsi="宋体" w:hint="eastAsia"/>
              </w:rPr>
              <w:t>6</w:t>
            </w:r>
            <w:r>
              <w:rPr>
                <w:rFonts w:ascii="宋体" w:hAnsi="宋体"/>
              </w:rPr>
              <w:t>0000</w:t>
            </w:r>
          </w:p>
        </w:tc>
        <w:tc>
          <w:tcPr>
            <w:tcW w:w="816" w:type="dxa"/>
            <w:vAlign w:val="center"/>
          </w:tcPr>
          <w:p w14:paraId="7B8B48DA" w14:textId="35BF619F" w:rsidR="0068551E" w:rsidRDefault="0068551E" w:rsidP="0068551E">
            <w:pPr>
              <w:spacing w:beforeLines="0" w:before="0" w:afterLines="0" w:after="0" w:line="240" w:lineRule="auto"/>
              <w:rPr>
                <w:rFonts w:ascii="宋体" w:hAnsi="宋体"/>
              </w:rPr>
            </w:pPr>
            <w:r>
              <w:rPr>
                <w:rFonts w:ascii="宋体" w:hAnsi="宋体" w:hint="eastAsia"/>
              </w:rPr>
              <w:t>2</w:t>
            </w:r>
            <w:r>
              <w:rPr>
                <w:rFonts w:ascii="宋体" w:hAnsi="宋体"/>
              </w:rPr>
              <w:t>0000</w:t>
            </w:r>
          </w:p>
        </w:tc>
        <w:tc>
          <w:tcPr>
            <w:tcW w:w="816" w:type="dxa"/>
            <w:vAlign w:val="center"/>
          </w:tcPr>
          <w:p w14:paraId="2976BC52" w14:textId="64037697" w:rsidR="0068551E" w:rsidRDefault="0068551E" w:rsidP="0068551E">
            <w:pPr>
              <w:spacing w:beforeLines="0" w:before="0" w:afterLines="0" w:after="0" w:line="240" w:lineRule="auto"/>
              <w:rPr>
                <w:rFonts w:ascii="宋体" w:hAnsi="宋体"/>
              </w:rPr>
            </w:pPr>
            <w:r>
              <w:rPr>
                <w:rFonts w:ascii="宋体" w:hAnsi="宋体" w:hint="eastAsia"/>
              </w:rPr>
              <w:t>2</w:t>
            </w:r>
            <w:r>
              <w:rPr>
                <w:rFonts w:ascii="宋体" w:hAnsi="宋体"/>
              </w:rPr>
              <w:t>0000</w:t>
            </w:r>
          </w:p>
        </w:tc>
        <w:tc>
          <w:tcPr>
            <w:tcW w:w="816" w:type="dxa"/>
            <w:vAlign w:val="center"/>
          </w:tcPr>
          <w:p w14:paraId="4B2369A2" w14:textId="37D0AA74" w:rsidR="0068551E" w:rsidRDefault="0068551E" w:rsidP="0068551E">
            <w:pPr>
              <w:spacing w:beforeLines="0" w:before="0" w:afterLines="0" w:after="0" w:line="240" w:lineRule="auto"/>
              <w:rPr>
                <w:rFonts w:ascii="宋体" w:hAnsi="宋体"/>
              </w:rPr>
            </w:pPr>
            <w:r>
              <w:rPr>
                <w:rFonts w:ascii="宋体" w:hAnsi="宋体" w:hint="eastAsia"/>
              </w:rPr>
              <w:t>1</w:t>
            </w:r>
            <w:r>
              <w:rPr>
                <w:rFonts w:ascii="宋体" w:hAnsi="宋体"/>
              </w:rPr>
              <w:t>0000</w:t>
            </w:r>
          </w:p>
        </w:tc>
        <w:tc>
          <w:tcPr>
            <w:tcW w:w="936" w:type="dxa"/>
            <w:vAlign w:val="center"/>
          </w:tcPr>
          <w:p w14:paraId="28984F82" w14:textId="46BB5639" w:rsidR="0068551E" w:rsidRDefault="0068551E" w:rsidP="0068551E">
            <w:pPr>
              <w:spacing w:beforeLines="0" w:before="0" w:afterLines="0" w:after="0" w:line="240" w:lineRule="auto"/>
              <w:rPr>
                <w:rFonts w:ascii="宋体" w:hAnsi="宋体"/>
              </w:rPr>
            </w:pPr>
            <w:r>
              <w:rPr>
                <w:rFonts w:ascii="宋体" w:hAnsi="宋体" w:hint="eastAsia"/>
              </w:rPr>
              <w:t>1</w:t>
            </w:r>
            <w:r>
              <w:rPr>
                <w:rFonts w:ascii="宋体" w:hAnsi="宋体"/>
              </w:rPr>
              <w:t>56000</w:t>
            </w:r>
          </w:p>
        </w:tc>
      </w:tr>
      <w:tr w:rsidR="0068551E" w14:paraId="51712A34" w14:textId="77777777" w:rsidTr="0068551E">
        <w:trPr>
          <w:jc w:val="center"/>
        </w:trPr>
        <w:tc>
          <w:tcPr>
            <w:tcW w:w="943" w:type="dxa"/>
            <w:vMerge w:val="restart"/>
            <w:vAlign w:val="center"/>
          </w:tcPr>
          <w:p w14:paraId="02EE2187" w14:textId="1017C934" w:rsidR="0068551E" w:rsidRDefault="0068551E" w:rsidP="0068551E">
            <w:pPr>
              <w:spacing w:beforeLines="0" w:before="0" w:afterLines="0" w:after="0" w:line="240" w:lineRule="auto"/>
              <w:rPr>
                <w:rFonts w:ascii="宋体" w:hAnsi="宋体"/>
              </w:rPr>
            </w:pPr>
            <w:r>
              <w:rPr>
                <w:rFonts w:ascii="宋体" w:hAnsi="宋体" w:hint="eastAsia"/>
              </w:rPr>
              <w:t>存折</w:t>
            </w:r>
          </w:p>
        </w:tc>
        <w:tc>
          <w:tcPr>
            <w:tcW w:w="1470" w:type="dxa"/>
            <w:vAlign w:val="center"/>
          </w:tcPr>
          <w:p w14:paraId="0488EAA0" w14:textId="7FC0282F" w:rsidR="0068551E" w:rsidRDefault="0068551E" w:rsidP="0068551E">
            <w:pPr>
              <w:spacing w:beforeLines="0" w:before="0" w:afterLines="0" w:after="0" w:line="240" w:lineRule="auto"/>
              <w:rPr>
                <w:rFonts w:ascii="宋体" w:hAnsi="宋体"/>
              </w:rPr>
            </w:pPr>
            <w:r>
              <w:rPr>
                <w:rFonts w:ascii="宋体" w:hAnsi="宋体" w:hint="eastAsia"/>
              </w:rPr>
              <w:t>每笔耗用时间(</w:t>
            </w:r>
            <w:r>
              <w:rPr>
                <w:rFonts w:ascii="宋体" w:hAnsi="宋体"/>
              </w:rPr>
              <w:t>min)</w:t>
            </w:r>
          </w:p>
        </w:tc>
        <w:tc>
          <w:tcPr>
            <w:tcW w:w="842" w:type="dxa"/>
            <w:vAlign w:val="center"/>
          </w:tcPr>
          <w:p w14:paraId="139DA08C" w14:textId="51B904F3" w:rsidR="0068551E" w:rsidRDefault="0068551E" w:rsidP="0068551E">
            <w:pPr>
              <w:spacing w:beforeLines="0" w:before="0" w:afterLines="0" w:after="0" w:line="240" w:lineRule="auto"/>
              <w:rPr>
                <w:rFonts w:ascii="宋体" w:hAnsi="宋体"/>
              </w:rPr>
            </w:pPr>
            <w:r>
              <w:rPr>
                <w:rFonts w:ascii="宋体" w:hAnsi="宋体" w:hint="eastAsia"/>
              </w:rPr>
              <w:t>0</w:t>
            </w:r>
            <w:r w:rsidR="00EB73DA">
              <w:rPr>
                <w:rFonts w:ascii="宋体" w:hAnsi="宋体"/>
              </w:rPr>
              <w:t>.2</w:t>
            </w:r>
          </w:p>
        </w:tc>
        <w:tc>
          <w:tcPr>
            <w:tcW w:w="816" w:type="dxa"/>
            <w:vAlign w:val="center"/>
          </w:tcPr>
          <w:p w14:paraId="2124C99C" w14:textId="5C2A9148" w:rsidR="0068551E" w:rsidRDefault="00EB73DA" w:rsidP="0068551E">
            <w:pPr>
              <w:spacing w:beforeLines="0" w:before="0" w:afterLines="0" w:after="0" w:line="240" w:lineRule="auto"/>
              <w:jc w:val="both"/>
              <w:rPr>
                <w:rFonts w:ascii="宋体" w:hAnsi="宋体"/>
              </w:rPr>
            </w:pPr>
            <w:r>
              <w:rPr>
                <w:rFonts w:ascii="宋体" w:hAnsi="宋体" w:hint="eastAsia"/>
              </w:rPr>
              <w:t>1</w:t>
            </w:r>
            <w:r>
              <w:rPr>
                <w:rFonts w:ascii="宋体" w:hAnsi="宋体"/>
              </w:rPr>
              <w:t>.2</w:t>
            </w:r>
          </w:p>
        </w:tc>
        <w:tc>
          <w:tcPr>
            <w:tcW w:w="841" w:type="dxa"/>
            <w:vAlign w:val="center"/>
          </w:tcPr>
          <w:p w14:paraId="1B571717" w14:textId="7AB8EC6C" w:rsidR="0068551E" w:rsidRDefault="00EB73DA" w:rsidP="0068551E">
            <w:pPr>
              <w:spacing w:beforeLines="0" w:before="0" w:afterLines="0" w:after="0" w:line="240" w:lineRule="auto"/>
              <w:rPr>
                <w:rFonts w:ascii="宋体" w:hAnsi="宋体"/>
              </w:rPr>
            </w:pPr>
            <w:r>
              <w:rPr>
                <w:rFonts w:ascii="宋体" w:hAnsi="宋体" w:hint="eastAsia"/>
              </w:rPr>
              <w:t>3</w:t>
            </w:r>
          </w:p>
        </w:tc>
        <w:tc>
          <w:tcPr>
            <w:tcW w:w="816" w:type="dxa"/>
            <w:vAlign w:val="center"/>
          </w:tcPr>
          <w:p w14:paraId="771D8C08" w14:textId="7F866260" w:rsidR="0068551E" w:rsidRDefault="00EB73DA" w:rsidP="0068551E">
            <w:pPr>
              <w:spacing w:beforeLines="0" w:before="0" w:afterLines="0" w:after="0" w:line="240" w:lineRule="auto"/>
              <w:rPr>
                <w:rFonts w:ascii="宋体" w:hAnsi="宋体"/>
              </w:rPr>
            </w:pPr>
            <w:r>
              <w:rPr>
                <w:rFonts w:ascii="宋体" w:hAnsi="宋体" w:hint="eastAsia"/>
              </w:rPr>
              <w:t>1</w:t>
            </w:r>
          </w:p>
        </w:tc>
        <w:tc>
          <w:tcPr>
            <w:tcW w:w="816" w:type="dxa"/>
            <w:vAlign w:val="center"/>
          </w:tcPr>
          <w:p w14:paraId="4391F9B7" w14:textId="71F2EB15" w:rsidR="0068551E" w:rsidRDefault="00EB73DA" w:rsidP="0068551E">
            <w:pPr>
              <w:spacing w:beforeLines="0" w:before="0" w:afterLines="0" w:after="0" w:line="240" w:lineRule="auto"/>
              <w:rPr>
                <w:rFonts w:ascii="宋体" w:hAnsi="宋体"/>
              </w:rPr>
            </w:pPr>
            <w:r>
              <w:rPr>
                <w:rFonts w:ascii="宋体" w:hAnsi="宋体" w:hint="eastAsia"/>
              </w:rPr>
              <w:t>1</w:t>
            </w:r>
          </w:p>
        </w:tc>
        <w:tc>
          <w:tcPr>
            <w:tcW w:w="816" w:type="dxa"/>
            <w:vAlign w:val="center"/>
          </w:tcPr>
          <w:p w14:paraId="5225CBCE" w14:textId="40B410F9" w:rsidR="0068551E" w:rsidRDefault="00EB73DA" w:rsidP="0068551E">
            <w:pPr>
              <w:spacing w:beforeLines="0" w:before="0" w:afterLines="0" w:after="0" w:line="240" w:lineRule="auto"/>
              <w:rPr>
                <w:rFonts w:ascii="宋体" w:hAnsi="宋体"/>
              </w:rPr>
            </w:pPr>
            <w:r>
              <w:rPr>
                <w:rFonts w:ascii="宋体" w:hAnsi="宋体" w:hint="eastAsia"/>
              </w:rPr>
              <w:t>0</w:t>
            </w:r>
            <w:r>
              <w:rPr>
                <w:rFonts w:ascii="宋体" w:hAnsi="宋体"/>
              </w:rPr>
              <w:t>.8</w:t>
            </w:r>
          </w:p>
        </w:tc>
        <w:tc>
          <w:tcPr>
            <w:tcW w:w="936" w:type="dxa"/>
            <w:vAlign w:val="center"/>
          </w:tcPr>
          <w:p w14:paraId="0F086E03" w14:textId="77777777" w:rsidR="0068551E" w:rsidRDefault="0068551E" w:rsidP="0068551E">
            <w:pPr>
              <w:spacing w:beforeLines="0" w:before="0" w:afterLines="0" w:after="0" w:line="240" w:lineRule="auto"/>
              <w:rPr>
                <w:rFonts w:ascii="宋体" w:hAnsi="宋体"/>
              </w:rPr>
            </w:pPr>
          </w:p>
        </w:tc>
      </w:tr>
      <w:tr w:rsidR="0068551E" w14:paraId="6E7A2975" w14:textId="77777777" w:rsidTr="0068551E">
        <w:trPr>
          <w:jc w:val="center"/>
        </w:trPr>
        <w:tc>
          <w:tcPr>
            <w:tcW w:w="943" w:type="dxa"/>
            <w:vMerge/>
            <w:vAlign w:val="center"/>
          </w:tcPr>
          <w:p w14:paraId="7D6CE0CF" w14:textId="77777777" w:rsidR="0068551E" w:rsidRDefault="0068551E" w:rsidP="0068551E">
            <w:pPr>
              <w:spacing w:beforeLines="0" w:before="0" w:afterLines="0" w:after="0" w:line="240" w:lineRule="auto"/>
              <w:rPr>
                <w:rFonts w:ascii="宋体" w:hAnsi="宋体"/>
              </w:rPr>
            </w:pPr>
          </w:p>
        </w:tc>
        <w:tc>
          <w:tcPr>
            <w:tcW w:w="1470" w:type="dxa"/>
            <w:vAlign w:val="center"/>
          </w:tcPr>
          <w:p w14:paraId="54F94FD2" w14:textId="09D28E8F" w:rsidR="0068551E" w:rsidRDefault="0068551E" w:rsidP="0068551E">
            <w:pPr>
              <w:spacing w:beforeLines="0" w:before="0" w:afterLines="0" w:after="0" w:line="240" w:lineRule="auto"/>
              <w:rPr>
                <w:rFonts w:ascii="宋体" w:hAnsi="宋体"/>
              </w:rPr>
            </w:pPr>
            <w:r>
              <w:rPr>
                <w:rFonts w:ascii="宋体" w:hAnsi="宋体" w:hint="eastAsia"/>
              </w:rPr>
              <w:t>业务量(每年</w:t>
            </w:r>
            <w:r>
              <w:rPr>
                <w:rFonts w:ascii="宋体" w:hAnsi="宋体"/>
              </w:rPr>
              <w:t>)</w:t>
            </w:r>
          </w:p>
        </w:tc>
        <w:tc>
          <w:tcPr>
            <w:tcW w:w="842" w:type="dxa"/>
            <w:vAlign w:val="center"/>
          </w:tcPr>
          <w:p w14:paraId="7B781768" w14:textId="4CB74CB4" w:rsidR="0068551E" w:rsidRDefault="00EB73DA" w:rsidP="0068551E">
            <w:pPr>
              <w:spacing w:beforeLines="0" w:before="0" w:afterLines="0" w:after="0" w:line="240" w:lineRule="auto"/>
              <w:rPr>
                <w:rFonts w:ascii="宋体" w:hAnsi="宋体"/>
              </w:rPr>
            </w:pPr>
            <w:r>
              <w:rPr>
                <w:rFonts w:ascii="宋体" w:hAnsi="宋体" w:hint="eastAsia"/>
              </w:rPr>
              <w:t>1</w:t>
            </w:r>
            <w:r>
              <w:rPr>
                <w:rFonts w:ascii="宋体" w:hAnsi="宋体"/>
              </w:rPr>
              <w:t>5000</w:t>
            </w:r>
          </w:p>
        </w:tc>
        <w:tc>
          <w:tcPr>
            <w:tcW w:w="816" w:type="dxa"/>
            <w:vAlign w:val="center"/>
          </w:tcPr>
          <w:p w14:paraId="4926F51B" w14:textId="2AEAE188" w:rsidR="0068551E" w:rsidRDefault="00EB73DA" w:rsidP="0068551E">
            <w:pPr>
              <w:spacing w:beforeLines="0" w:before="0" w:afterLines="0" w:after="0" w:line="240" w:lineRule="auto"/>
              <w:rPr>
                <w:rFonts w:ascii="宋体" w:hAnsi="宋体"/>
              </w:rPr>
            </w:pPr>
            <w:r>
              <w:rPr>
                <w:rFonts w:ascii="宋体" w:hAnsi="宋体" w:hint="eastAsia"/>
              </w:rPr>
              <w:t>4</w:t>
            </w:r>
            <w:r>
              <w:rPr>
                <w:rFonts w:ascii="宋体" w:hAnsi="宋体"/>
              </w:rPr>
              <w:t>0000</w:t>
            </w:r>
          </w:p>
        </w:tc>
        <w:tc>
          <w:tcPr>
            <w:tcW w:w="841" w:type="dxa"/>
            <w:vAlign w:val="center"/>
          </w:tcPr>
          <w:p w14:paraId="7695DE41" w14:textId="1BB04976" w:rsidR="0068551E" w:rsidRDefault="00EB73DA" w:rsidP="0068551E">
            <w:pPr>
              <w:spacing w:beforeLines="0" w:before="0" w:afterLines="0" w:after="0" w:line="240" w:lineRule="auto"/>
              <w:rPr>
                <w:rFonts w:ascii="宋体" w:hAnsi="宋体"/>
              </w:rPr>
            </w:pPr>
            <w:r>
              <w:rPr>
                <w:rFonts w:ascii="宋体" w:hAnsi="宋体" w:hint="eastAsia"/>
              </w:rPr>
              <w:t>1</w:t>
            </w:r>
            <w:r>
              <w:rPr>
                <w:rFonts w:ascii="宋体" w:hAnsi="宋体"/>
              </w:rPr>
              <w:t>5000</w:t>
            </w:r>
          </w:p>
        </w:tc>
        <w:tc>
          <w:tcPr>
            <w:tcW w:w="816" w:type="dxa"/>
            <w:vAlign w:val="center"/>
          </w:tcPr>
          <w:p w14:paraId="6E7C4E75" w14:textId="3EFE64F3" w:rsidR="0068551E" w:rsidRDefault="00EB73DA" w:rsidP="0068551E">
            <w:pPr>
              <w:spacing w:beforeLines="0" w:before="0" w:afterLines="0" w:after="0" w:line="240" w:lineRule="auto"/>
              <w:rPr>
                <w:rFonts w:ascii="宋体" w:hAnsi="宋体"/>
              </w:rPr>
            </w:pPr>
            <w:r>
              <w:rPr>
                <w:rFonts w:ascii="宋体" w:hAnsi="宋体" w:hint="eastAsia"/>
              </w:rPr>
              <w:t>1</w:t>
            </w:r>
            <w:r>
              <w:rPr>
                <w:rFonts w:ascii="宋体" w:hAnsi="宋体"/>
              </w:rPr>
              <w:t>5000</w:t>
            </w:r>
          </w:p>
        </w:tc>
        <w:tc>
          <w:tcPr>
            <w:tcW w:w="816" w:type="dxa"/>
            <w:vAlign w:val="center"/>
          </w:tcPr>
          <w:p w14:paraId="31DADF9B" w14:textId="508CF541" w:rsidR="0068551E" w:rsidRDefault="00EB73DA" w:rsidP="0068551E">
            <w:pPr>
              <w:spacing w:beforeLines="0" w:before="0" w:afterLines="0" w:after="0" w:line="240" w:lineRule="auto"/>
              <w:rPr>
                <w:rFonts w:ascii="宋体" w:hAnsi="宋体"/>
              </w:rPr>
            </w:pPr>
            <w:r>
              <w:rPr>
                <w:rFonts w:ascii="宋体" w:hAnsi="宋体" w:hint="eastAsia"/>
              </w:rPr>
              <w:t>1</w:t>
            </w:r>
            <w:r>
              <w:rPr>
                <w:rFonts w:ascii="宋体" w:hAnsi="宋体"/>
              </w:rPr>
              <w:t>5000</w:t>
            </w:r>
          </w:p>
        </w:tc>
        <w:tc>
          <w:tcPr>
            <w:tcW w:w="816" w:type="dxa"/>
            <w:vAlign w:val="center"/>
          </w:tcPr>
          <w:p w14:paraId="34C115F3" w14:textId="1E17C975" w:rsidR="0068551E" w:rsidRDefault="00EB73DA" w:rsidP="0068551E">
            <w:pPr>
              <w:spacing w:beforeLines="0" w:before="0" w:afterLines="0" w:after="0" w:line="240" w:lineRule="auto"/>
              <w:rPr>
                <w:rFonts w:ascii="宋体" w:hAnsi="宋体"/>
              </w:rPr>
            </w:pPr>
            <w:r>
              <w:rPr>
                <w:rFonts w:ascii="宋体" w:hAnsi="宋体" w:hint="eastAsia"/>
              </w:rPr>
              <w:t>1</w:t>
            </w:r>
            <w:r>
              <w:rPr>
                <w:rFonts w:ascii="宋体" w:hAnsi="宋体"/>
              </w:rPr>
              <w:t>5000</w:t>
            </w:r>
          </w:p>
        </w:tc>
        <w:tc>
          <w:tcPr>
            <w:tcW w:w="936" w:type="dxa"/>
            <w:vAlign w:val="center"/>
          </w:tcPr>
          <w:p w14:paraId="6E73E08B" w14:textId="77777777" w:rsidR="0068551E" w:rsidRDefault="0068551E" w:rsidP="0068551E">
            <w:pPr>
              <w:spacing w:beforeLines="0" w:before="0" w:afterLines="0" w:after="0" w:line="240" w:lineRule="auto"/>
              <w:rPr>
                <w:rFonts w:ascii="宋体" w:hAnsi="宋体"/>
              </w:rPr>
            </w:pPr>
          </w:p>
        </w:tc>
      </w:tr>
      <w:tr w:rsidR="0068551E" w14:paraId="30363C7A" w14:textId="77777777" w:rsidTr="0068551E">
        <w:trPr>
          <w:jc w:val="center"/>
        </w:trPr>
        <w:tc>
          <w:tcPr>
            <w:tcW w:w="943" w:type="dxa"/>
            <w:vMerge/>
            <w:vAlign w:val="center"/>
          </w:tcPr>
          <w:p w14:paraId="5F955C2C" w14:textId="77777777" w:rsidR="0068551E" w:rsidRDefault="0068551E" w:rsidP="0068551E">
            <w:pPr>
              <w:spacing w:beforeLines="0" w:before="0" w:afterLines="0" w:after="0" w:line="240" w:lineRule="auto"/>
              <w:rPr>
                <w:rFonts w:ascii="宋体" w:hAnsi="宋体"/>
              </w:rPr>
            </w:pPr>
          </w:p>
        </w:tc>
        <w:tc>
          <w:tcPr>
            <w:tcW w:w="1470" w:type="dxa"/>
            <w:vAlign w:val="center"/>
          </w:tcPr>
          <w:p w14:paraId="7FFDE8C2" w14:textId="6DB3C49C" w:rsidR="0068551E" w:rsidRDefault="0068551E" w:rsidP="0068551E">
            <w:pPr>
              <w:spacing w:beforeLines="0" w:before="0" w:afterLines="0" w:after="0" w:line="240" w:lineRule="auto"/>
              <w:rPr>
                <w:rFonts w:ascii="宋体" w:hAnsi="宋体"/>
              </w:rPr>
            </w:pPr>
            <w:r>
              <w:rPr>
                <w:rFonts w:ascii="宋体" w:hAnsi="宋体" w:hint="eastAsia"/>
              </w:rPr>
              <w:t>作业数量</w:t>
            </w:r>
          </w:p>
        </w:tc>
        <w:tc>
          <w:tcPr>
            <w:tcW w:w="842" w:type="dxa"/>
            <w:vAlign w:val="center"/>
          </w:tcPr>
          <w:p w14:paraId="4AD76671" w14:textId="1905ABB4" w:rsidR="0068551E" w:rsidRDefault="00EB73DA" w:rsidP="0068551E">
            <w:pPr>
              <w:spacing w:beforeLines="0" w:before="0" w:afterLines="0" w:after="0" w:line="240" w:lineRule="auto"/>
              <w:rPr>
                <w:rFonts w:ascii="宋体" w:hAnsi="宋体"/>
              </w:rPr>
            </w:pPr>
            <w:r>
              <w:rPr>
                <w:rFonts w:ascii="宋体" w:hAnsi="宋体" w:hint="eastAsia"/>
              </w:rPr>
              <w:t>3</w:t>
            </w:r>
            <w:r>
              <w:rPr>
                <w:rFonts w:ascii="宋体" w:hAnsi="宋体"/>
              </w:rPr>
              <w:t>000</w:t>
            </w:r>
          </w:p>
        </w:tc>
        <w:tc>
          <w:tcPr>
            <w:tcW w:w="816" w:type="dxa"/>
            <w:vAlign w:val="center"/>
          </w:tcPr>
          <w:p w14:paraId="4481E294" w14:textId="45AD239F" w:rsidR="0068551E" w:rsidRDefault="00EB73DA" w:rsidP="0068551E">
            <w:pPr>
              <w:spacing w:beforeLines="0" w:before="0" w:afterLines="0" w:after="0" w:line="240" w:lineRule="auto"/>
              <w:rPr>
                <w:rFonts w:ascii="宋体" w:hAnsi="宋体"/>
              </w:rPr>
            </w:pPr>
            <w:r>
              <w:rPr>
                <w:rFonts w:ascii="宋体" w:hAnsi="宋体" w:hint="eastAsia"/>
              </w:rPr>
              <w:t>4</w:t>
            </w:r>
            <w:r>
              <w:rPr>
                <w:rFonts w:ascii="宋体" w:hAnsi="宋体"/>
              </w:rPr>
              <w:t>8000</w:t>
            </w:r>
          </w:p>
        </w:tc>
        <w:tc>
          <w:tcPr>
            <w:tcW w:w="841" w:type="dxa"/>
            <w:vAlign w:val="center"/>
          </w:tcPr>
          <w:p w14:paraId="45DE2653" w14:textId="03B8EFF8" w:rsidR="0068551E" w:rsidRDefault="00EB73DA" w:rsidP="0068551E">
            <w:pPr>
              <w:spacing w:beforeLines="0" w:before="0" w:afterLines="0" w:after="0" w:line="240" w:lineRule="auto"/>
              <w:rPr>
                <w:rFonts w:ascii="宋体" w:hAnsi="宋体"/>
              </w:rPr>
            </w:pPr>
            <w:r>
              <w:rPr>
                <w:rFonts w:ascii="宋体" w:hAnsi="宋体"/>
              </w:rPr>
              <w:t>45000</w:t>
            </w:r>
          </w:p>
        </w:tc>
        <w:tc>
          <w:tcPr>
            <w:tcW w:w="816" w:type="dxa"/>
            <w:vAlign w:val="center"/>
          </w:tcPr>
          <w:p w14:paraId="767120D4" w14:textId="077F70FF" w:rsidR="0068551E" w:rsidRDefault="00EB73DA" w:rsidP="0068551E">
            <w:pPr>
              <w:spacing w:beforeLines="0" w:before="0" w:afterLines="0" w:after="0" w:line="240" w:lineRule="auto"/>
              <w:rPr>
                <w:rFonts w:ascii="宋体" w:hAnsi="宋体"/>
              </w:rPr>
            </w:pPr>
            <w:r>
              <w:rPr>
                <w:rFonts w:ascii="宋体" w:hAnsi="宋体" w:hint="eastAsia"/>
              </w:rPr>
              <w:t>1</w:t>
            </w:r>
            <w:r>
              <w:rPr>
                <w:rFonts w:ascii="宋体" w:hAnsi="宋体"/>
              </w:rPr>
              <w:t>5000</w:t>
            </w:r>
          </w:p>
        </w:tc>
        <w:tc>
          <w:tcPr>
            <w:tcW w:w="816" w:type="dxa"/>
            <w:vAlign w:val="center"/>
          </w:tcPr>
          <w:p w14:paraId="6D056DAF" w14:textId="058F3D70" w:rsidR="0068551E" w:rsidRDefault="00EB73DA" w:rsidP="0068551E">
            <w:pPr>
              <w:spacing w:beforeLines="0" w:before="0" w:afterLines="0" w:after="0" w:line="240" w:lineRule="auto"/>
              <w:rPr>
                <w:rFonts w:ascii="宋体" w:hAnsi="宋体"/>
              </w:rPr>
            </w:pPr>
            <w:r>
              <w:rPr>
                <w:rFonts w:ascii="宋体" w:hAnsi="宋体" w:hint="eastAsia"/>
              </w:rPr>
              <w:t>1</w:t>
            </w:r>
            <w:r>
              <w:rPr>
                <w:rFonts w:ascii="宋体" w:hAnsi="宋体"/>
              </w:rPr>
              <w:t>5000</w:t>
            </w:r>
          </w:p>
        </w:tc>
        <w:tc>
          <w:tcPr>
            <w:tcW w:w="816" w:type="dxa"/>
            <w:vAlign w:val="center"/>
          </w:tcPr>
          <w:p w14:paraId="044DB868" w14:textId="636FF673" w:rsidR="0068551E" w:rsidRDefault="00EB73DA" w:rsidP="0068551E">
            <w:pPr>
              <w:spacing w:beforeLines="0" w:before="0" w:afterLines="0" w:after="0" w:line="240" w:lineRule="auto"/>
              <w:rPr>
                <w:rFonts w:ascii="宋体" w:hAnsi="宋体"/>
              </w:rPr>
            </w:pPr>
            <w:r>
              <w:rPr>
                <w:rFonts w:ascii="宋体" w:hAnsi="宋体" w:hint="eastAsia"/>
              </w:rPr>
              <w:t>1</w:t>
            </w:r>
            <w:r>
              <w:rPr>
                <w:rFonts w:ascii="宋体" w:hAnsi="宋体"/>
              </w:rPr>
              <w:t>5000</w:t>
            </w:r>
          </w:p>
        </w:tc>
        <w:tc>
          <w:tcPr>
            <w:tcW w:w="936" w:type="dxa"/>
            <w:vAlign w:val="center"/>
          </w:tcPr>
          <w:p w14:paraId="34A81B90" w14:textId="4F4A444D" w:rsidR="0068551E" w:rsidRDefault="00EB73DA" w:rsidP="0068551E">
            <w:pPr>
              <w:spacing w:beforeLines="0" w:before="0" w:afterLines="0" w:after="0" w:line="240" w:lineRule="auto"/>
              <w:rPr>
                <w:rFonts w:ascii="宋体" w:hAnsi="宋体"/>
              </w:rPr>
            </w:pPr>
            <w:r>
              <w:rPr>
                <w:rFonts w:ascii="宋体" w:hAnsi="宋体" w:hint="eastAsia"/>
              </w:rPr>
              <w:t>1</w:t>
            </w:r>
            <w:r>
              <w:rPr>
                <w:rFonts w:ascii="宋体" w:hAnsi="宋体"/>
              </w:rPr>
              <w:t>38000</w:t>
            </w:r>
          </w:p>
        </w:tc>
      </w:tr>
      <w:tr w:rsidR="00EB73DA" w14:paraId="74E91B25" w14:textId="77777777" w:rsidTr="0068551E">
        <w:trPr>
          <w:jc w:val="center"/>
        </w:trPr>
        <w:tc>
          <w:tcPr>
            <w:tcW w:w="943" w:type="dxa"/>
            <w:vMerge w:val="restart"/>
            <w:vAlign w:val="center"/>
          </w:tcPr>
          <w:p w14:paraId="2BBAF401" w14:textId="36CA50F3" w:rsidR="00EB73DA" w:rsidRDefault="00EB73DA" w:rsidP="00EB73DA">
            <w:pPr>
              <w:spacing w:beforeLines="0" w:before="0" w:afterLines="0" w:after="0" w:line="240" w:lineRule="auto"/>
              <w:rPr>
                <w:rFonts w:ascii="宋体" w:hAnsi="宋体"/>
              </w:rPr>
            </w:pPr>
            <w:r>
              <w:rPr>
                <w:rFonts w:ascii="宋体" w:hAnsi="宋体" w:hint="eastAsia"/>
              </w:rPr>
              <w:t>社保卡</w:t>
            </w:r>
          </w:p>
        </w:tc>
        <w:tc>
          <w:tcPr>
            <w:tcW w:w="1470" w:type="dxa"/>
            <w:vAlign w:val="center"/>
          </w:tcPr>
          <w:p w14:paraId="3E2FA27B" w14:textId="51A5EC1D" w:rsidR="00EB73DA" w:rsidRDefault="00EB73DA" w:rsidP="00EB73DA">
            <w:pPr>
              <w:spacing w:beforeLines="0" w:before="0" w:afterLines="0" w:after="0" w:line="240" w:lineRule="auto"/>
              <w:rPr>
                <w:rFonts w:ascii="宋体" w:hAnsi="宋体"/>
              </w:rPr>
            </w:pPr>
            <w:r>
              <w:rPr>
                <w:rFonts w:ascii="宋体" w:hAnsi="宋体" w:hint="eastAsia"/>
              </w:rPr>
              <w:t>每笔耗用时间(</w:t>
            </w:r>
            <w:r>
              <w:rPr>
                <w:rFonts w:ascii="宋体" w:hAnsi="宋体"/>
              </w:rPr>
              <w:t>min)</w:t>
            </w:r>
          </w:p>
        </w:tc>
        <w:tc>
          <w:tcPr>
            <w:tcW w:w="842" w:type="dxa"/>
            <w:vAlign w:val="center"/>
          </w:tcPr>
          <w:p w14:paraId="44791389" w14:textId="179EDAC8" w:rsidR="00EB73DA" w:rsidRDefault="00EB73DA" w:rsidP="00EB73DA">
            <w:pPr>
              <w:spacing w:beforeLines="0" w:before="0" w:afterLines="0" w:after="0" w:line="240" w:lineRule="auto"/>
              <w:rPr>
                <w:rFonts w:ascii="宋体" w:hAnsi="宋体"/>
              </w:rPr>
            </w:pPr>
            <w:r>
              <w:rPr>
                <w:rFonts w:ascii="宋体" w:hAnsi="宋体"/>
              </w:rPr>
              <w:t>0.2</w:t>
            </w:r>
          </w:p>
        </w:tc>
        <w:tc>
          <w:tcPr>
            <w:tcW w:w="816" w:type="dxa"/>
            <w:vAlign w:val="center"/>
          </w:tcPr>
          <w:p w14:paraId="73EF5A37" w14:textId="38238734" w:rsidR="00EB73DA" w:rsidRDefault="00EB73DA" w:rsidP="00EB73DA">
            <w:pPr>
              <w:spacing w:beforeLines="0" w:before="0" w:afterLines="0" w:after="0" w:line="240" w:lineRule="auto"/>
              <w:rPr>
                <w:rFonts w:ascii="宋体" w:hAnsi="宋体"/>
              </w:rPr>
            </w:pPr>
            <w:r>
              <w:rPr>
                <w:rFonts w:ascii="宋体" w:hAnsi="宋体" w:hint="eastAsia"/>
              </w:rPr>
              <w:t>1</w:t>
            </w:r>
            <w:r>
              <w:rPr>
                <w:rFonts w:ascii="宋体" w:hAnsi="宋体"/>
              </w:rPr>
              <w:t>.5</w:t>
            </w:r>
          </w:p>
        </w:tc>
        <w:tc>
          <w:tcPr>
            <w:tcW w:w="841" w:type="dxa"/>
            <w:vAlign w:val="center"/>
          </w:tcPr>
          <w:p w14:paraId="4064DBF4" w14:textId="3A584FAD" w:rsidR="00EB73DA" w:rsidRDefault="00EB73DA" w:rsidP="00EB73DA">
            <w:pPr>
              <w:spacing w:beforeLines="0" w:before="0" w:afterLines="0" w:after="0" w:line="240" w:lineRule="auto"/>
              <w:rPr>
                <w:rFonts w:ascii="宋体" w:hAnsi="宋体"/>
              </w:rPr>
            </w:pPr>
            <w:r>
              <w:rPr>
                <w:rFonts w:ascii="宋体" w:hAnsi="宋体" w:hint="eastAsia"/>
              </w:rPr>
              <w:t>3</w:t>
            </w:r>
          </w:p>
        </w:tc>
        <w:tc>
          <w:tcPr>
            <w:tcW w:w="816" w:type="dxa"/>
            <w:vAlign w:val="center"/>
          </w:tcPr>
          <w:p w14:paraId="7856EFBC" w14:textId="29258987" w:rsidR="00EB73DA" w:rsidRDefault="00EB73DA" w:rsidP="00EB73DA">
            <w:pPr>
              <w:spacing w:beforeLines="0" w:before="0" w:afterLines="0" w:after="0" w:line="240" w:lineRule="auto"/>
              <w:rPr>
                <w:rFonts w:ascii="宋体" w:hAnsi="宋体"/>
              </w:rPr>
            </w:pPr>
            <w:r>
              <w:rPr>
                <w:rFonts w:ascii="宋体" w:hAnsi="宋体" w:hint="eastAsia"/>
              </w:rPr>
              <w:t>1</w:t>
            </w:r>
          </w:p>
        </w:tc>
        <w:tc>
          <w:tcPr>
            <w:tcW w:w="816" w:type="dxa"/>
            <w:vAlign w:val="center"/>
          </w:tcPr>
          <w:p w14:paraId="3A38062B" w14:textId="10C39FD6" w:rsidR="00EB73DA" w:rsidRDefault="00EB73DA" w:rsidP="00EB73DA">
            <w:pPr>
              <w:spacing w:beforeLines="0" w:before="0" w:afterLines="0" w:after="0" w:line="240" w:lineRule="auto"/>
              <w:rPr>
                <w:rFonts w:ascii="宋体" w:hAnsi="宋体"/>
              </w:rPr>
            </w:pPr>
            <w:r>
              <w:rPr>
                <w:rFonts w:ascii="宋体" w:hAnsi="宋体" w:hint="eastAsia"/>
              </w:rPr>
              <w:t>1</w:t>
            </w:r>
          </w:p>
        </w:tc>
        <w:tc>
          <w:tcPr>
            <w:tcW w:w="816" w:type="dxa"/>
            <w:vAlign w:val="center"/>
          </w:tcPr>
          <w:p w14:paraId="125177AA" w14:textId="0AB9F8FF" w:rsidR="00EB73DA" w:rsidRDefault="00EB73DA" w:rsidP="00EB73DA">
            <w:pPr>
              <w:spacing w:beforeLines="0" w:before="0" w:afterLines="0" w:after="0" w:line="240" w:lineRule="auto"/>
              <w:rPr>
                <w:rFonts w:ascii="宋体" w:hAnsi="宋体"/>
              </w:rPr>
            </w:pPr>
            <w:r>
              <w:rPr>
                <w:rFonts w:ascii="宋体" w:hAnsi="宋体" w:hint="eastAsia"/>
              </w:rPr>
              <w:t>1</w:t>
            </w:r>
          </w:p>
        </w:tc>
        <w:tc>
          <w:tcPr>
            <w:tcW w:w="936" w:type="dxa"/>
            <w:vAlign w:val="center"/>
          </w:tcPr>
          <w:p w14:paraId="5A6878A4" w14:textId="77777777" w:rsidR="00EB73DA" w:rsidRDefault="00EB73DA" w:rsidP="00EB73DA">
            <w:pPr>
              <w:spacing w:beforeLines="0" w:before="0" w:afterLines="0" w:after="0" w:line="240" w:lineRule="auto"/>
              <w:rPr>
                <w:rFonts w:ascii="宋体" w:hAnsi="宋体"/>
              </w:rPr>
            </w:pPr>
          </w:p>
        </w:tc>
      </w:tr>
      <w:tr w:rsidR="00EB73DA" w14:paraId="392118B0" w14:textId="77777777" w:rsidTr="0068551E">
        <w:trPr>
          <w:jc w:val="center"/>
        </w:trPr>
        <w:tc>
          <w:tcPr>
            <w:tcW w:w="943" w:type="dxa"/>
            <w:vMerge/>
            <w:vAlign w:val="center"/>
          </w:tcPr>
          <w:p w14:paraId="67029BBE" w14:textId="77777777" w:rsidR="00EB73DA" w:rsidRDefault="00EB73DA" w:rsidP="00EB73DA">
            <w:pPr>
              <w:spacing w:beforeLines="0" w:before="0" w:afterLines="0" w:after="0" w:line="240" w:lineRule="auto"/>
              <w:rPr>
                <w:rFonts w:ascii="宋体" w:hAnsi="宋体"/>
              </w:rPr>
            </w:pPr>
          </w:p>
        </w:tc>
        <w:tc>
          <w:tcPr>
            <w:tcW w:w="1470" w:type="dxa"/>
            <w:vAlign w:val="center"/>
          </w:tcPr>
          <w:p w14:paraId="6A1DA635" w14:textId="656005C0" w:rsidR="00EB73DA" w:rsidRDefault="00EB73DA" w:rsidP="00EB73DA">
            <w:pPr>
              <w:spacing w:beforeLines="0" w:before="0" w:afterLines="0" w:after="0" w:line="240" w:lineRule="auto"/>
              <w:rPr>
                <w:rFonts w:ascii="宋体" w:hAnsi="宋体"/>
              </w:rPr>
            </w:pPr>
            <w:r>
              <w:rPr>
                <w:rFonts w:ascii="宋体" w:hAnsi="宋体" w:hint="eastAsia"/>
              </w:rPr>
              <w:t>业务量(每年</w:t>
            </w:r>
            <w:r>
              <w:rPr>
                <w:rFonts w:ascii="宋体" w:hAnsi="宋体"/>
              </w:rPr>
              <w:t>)</w:t>
            </w:r>
          </w:p>
        </w:tc>
        <w:tc>
          <w:tcPr>
            <w:tcW w:w="842" w:type="dxa"/>
            <w:vAlign w:val="center"/>
          </w:tcPr>
          <w:p w14:paraId="0E7E2576" w14:textId="57F924B4" w:rsidR="00EB73DA" w:rsidRDefault="00EB73DA" w:rsidP="00EB73DA">
            <w:pPr>
              <w:spacing w:beforeLines="0" w:before="0" w:afterLines="0" w:after="0" w:line="240" w:lineRule="auto"/>
              <w:rPr>
                <w:rFonts w:ascii="宋体" w:hAnsi="宋体"/>
              </w:rPr>
            </w:pPr>
            <w:r>
              <w:rPr>
                <w:rFonts w:ascii="宋体" w:hAnsi="宋体"/>
              </w:rPr>
              <w:t>8000</w:t>
            </w:r>
          </w:p>
        </w:tc>
        <w:tc>
          <w:tcPr>
            <w:tcW w:w="816" w:type="dxa"/>
            <w:vAlign w:val="center"/>
          </w:tcPr>
          <w:p w14:paraId="186FCA0E" w14:textId="265A494A" w:rsidR="00EB73DA" w:rsidRDefault="00EB73DA" w:rsidP="00EB73DA">
            <w:pPr>
              <w:spacing w:beforeLines="0" w:before="0" w:afterLines="0" w:after="0" w:line="240" w:lineRule="auto"/>
              <w:rPr>
                <w:rFonts w:ascii="宋体" w:hAnsi="宋体"/>
              </w:rPr>
            </w:pPr>
            <w:r>
              <w:rPr>
                <w:rFonts w:ascii="宋体" w:hAnsi="宋体" w:hint="eastAsia"/>
              </w:rPr>
              <w:t>2</w:t>
            </w:r>
            <w:r>
              <w:rPr>
                <w:rFonts w:ascii="宋体" w:hAnsi="宋体"/>
              </w:rPr>
              <w:t>000</w:t>
            </w:r>
          </w:p>
        </w:tc>
        <w:tc>
          <w:tcPr>
            <w:tcW w:w="841" w:type="dxa"/>
            <w:vAlign w:val="center"/>
          </w:tcPr>
          <w:p w14:paraId="13A738AE" w14:textId="7204AE4B" w:rsidR="00EB73DA" w:rsidRDefault="00EB73DA" w:rsidP="00EB73DA">
            <w:pPr>
              <w:spacing w:beforeLines="0" w:before="0" w:afterLines="0" w:after="0" w:line="240" w:lineRule="auto"/>
              <w:rPr>
                <w:rFonts w:ascii="宋体" w:hAnsi="宋体"/>
              </w:rPr>
            </w:pPr>
            <w:r>
              <w:rPr>
                <w:rFonts w:ascii="宋体" w:hAnsi="宋体"/>
              </w:rPr>
              <w:t>8000</w:t>
            </w:r>
          </w:p>
        </w:tc>
        <w:tc>
          <w:tcPr>
            <w:tcW w:w="816" w:type="dxa"/>
            <w:vAlign w:val="center"/>
          </w:tcPr>
          <w:p w14:paraId="11362A87" w14:textId="6BCFCB03" w:rsidR="00EB73DA" w:rsidRDefault="00EB73DA" w:rsidP="00EB73DA">
            <w:pPr>
              <w:spacing w:beforeLines="0" w:before="0" w:afterLines="0" w:after="0" w:line="240" w:lineRule="auto"/>
              <w:rPr>
                <w:rFonts w:ascii="宋体" w:hAnsi="宋体"/>
              </w:rPr>
            </w:pPr>
            <w:r>
              <w:rPr>
                <w:rFonts w:ascii="宋体" w:hAnsi="宋体"/>
              </w:rPr>
              <w:t>8000</w:t>
            </w:r>
          </w:p>
        </w:tc>
        <w:tc>
          <w:tcPr>
            <w:tcW w:w="816" w:type="dxa"/>
            <w:vAlign w:val="center"/>
          </w:tcPr>
          <w:p w14:paraId="660A432D" w14:textId="4641E4AA" w:rsidR="00EB73DA" w:rsidRDefault="00EB73DA" w:rsidP="00EB73DA">
            <w:pPr>
              <w:spacing w:beforeLines="0" w:before="0" w:afterLines="0" w:after="0" w:line="240" w:lineRule="auto"/>
              <w:rPr>
                <w:rFonts w:ascii="宋体" w:hAnsi="宋体"/>
              </w:rPr>
            </w:pPr>
            <w:r>
              <w:rPr>
                <w:rFonts w:ascii="宋体" w:hAnsi="宋体"/>
              </w:rPr>
              <w:t>8000</w:t>
            </w:r>
          </w:p>
        </w:tc>
        <w:tc>
          <w:tcPr>
            <w:tcW w:w="816" w:type="dxa"/>
            <w:vAlign w:val="center"/>
          </w:tcPr>
          <w:p w14:paraId="32BFEFCA" w14:textId="44F7D2CC" w:rsidR="00EB73DA" w:rsidRDefault="00EB73DA" w:rsidP="00EB73DA">
            <w:pPr>
              <w:spacing w:beforeLines="0" w:before="0" w:afterLines="0" w:after="0" w:line="240" w:lineRule="auto"/>
              <w:rPr>
                <w:rFonts w:ascii="宋体" w:hAnsi="宋体"/>
              </w:rPr>
            </w:pPr>
            <w:r>
              <w:rPr>
                <w:rFonts w:ascii="宋体" w:hAnsi="宋体"/>
              </w:rPr>
              <w:t>8000</w:t>
            </w:r>
          </w:p>
        </w:tc>
        <w:tc>
          <w:tcPr>
            <w:tcW w:w="936" w:type="dxa"/>
            <w:vAlign w:val="center"/>
          </w:tcPr>
          <w:p w14:paraId="085ED514" w14:textId="77777777" w:rsidR="00EB73DA" w:rsidRDefault="00EB73DA" w:rsidP="00EB73DA">
            <w:pPr>
              <w:spacing w:beforeLines="0" w:before="0" w:afterLines="0" w:after="0" w:line="240" w:lineRule="auto"/>
              <w:rPr>
                <w:rFonts w:ascii="宋体" w:hAnsi="宋体"/>
              </w:rPr>
            </w:pPr>
          </w:p>
        </w:tc>
      </w:tr>
      <w:tr w:rsidR="00EB73DA" w14:paraId="4878F519" w14:textId="77777777" w:rsidTr="0068551E">
        <w:trPr>
          <w:jc w:val="center"/>
        </w:trPr>
        <w:tc>
          <w:tcPr>
            <w:tcW w:w="943" w:type="dxa"/>
            <w:vMerge/>
            <w:vAlign w:val="center"/>
          </w:tcPr>
          <w:p w14:paraId="2EC4E66C" w14:textId="77777777" w:rsidR="00EB73DA" w:rsidRDefault="00EB73DA" w:rsidP="00EB73DA">
            <w:pPr>
              <w:spacing w:beforeLines="0" w:before="0" w:afterLines="0" w:after="0" w:line="240" w:lineRule="auto"/>
              <w:rPr>
                <w:rFonts w:ascii="宋体" w:hAnsi="宋体"/>
              </w:rPr>
            </w:pPr>
          </w:p>
        </w:tc>
        <w:tc>
          <w:tcPr>
            <w:tcW w:w="1470" w:type="dxa"/>
            <w:vAlign w:val="center"/>
          </w:tcPr>
          <w:p w14:paraId="52C890C7" w14:textId="2FC98233" w:rsidR="00EB73DA" w:rsidRDefault="00EB73DA" w:rsidP="00EB73DA">
            <w:pPr>
              <w:spacing w:beforeLines="0" w:before="0" w:afterLines="0" w:after="0" w:line="240" w:lineRule="auto"/>
              <w:rPr>
                <w:rFonts w:ascii="宋体" w:hAnsi="宋体"/>
              </w:rPr>
            </w:pPr>
            <w:r>
              <w:rPr>
                <w:rFonts w:ascii="宋体" w:hAnsi="宋体" w:hint="eastAsia"/>
              </w:rPr>
              <w:t>作业数量</w:t>
            </w:r>
          </w:p>
        </w:tc>
        <w:tc>
          <w:tcPr>
            <w:tcW w:w="842" w:type="dxa"/>
            <w:vAlign w:val="center"/>
          </w:tcPr>
          <w:p w14:paraId="7367106F" w14:textId="15D2BCEB" w:rsidR="00EB73DA" w:rsidRDefault="00EB73DA" w:rsidP="00EB73DA">
            <w:pPr>
              <w:spacing w:beforeLines="0" w:before="0" w:afterLines="0" w:after="0" w:line="240" w:lineRule="auto"/>
              <w:rPr>
                <w:rFonts w:ascii="宋体" w:hAnsi="宋体"/>
              </w:rPr>
            </w:pPr>
            <w:r>
              <w:rPr>
                <w:rFonts w:ascii="宋体" w:hAnsi="宋体" w:hint="eastAsia"/>
              </w:rPr>
              <w:t>1</w:t>
            </w:r>
            <w:r>
              <w:rPr>
                <w:rFonts w:ascii="宋体" w:hAnsi="宋体"/>
              </w:rPr>
              <w:t>600</w:t>
            </w:r>
          </w:p>
        </w:tc>
        <w:tc>
          <w:tcPr>
            <w:tcW w:w="816" w:type="dxa"/>
            <w:vAlign w:val="center"/>
          </w:tcPr>
          <w:p w14:paraId="53EE72FA" w14:textId="77D5653E" w:rsidR="00EB73DA" w:rsidRDefault="00EB73DA" w:rsidP="00EB73DA">
            <w:pPr>
              <w:spacing w:beforeLines="0" w:before="0" w:afterLines="0" w:after="0" w:line="240" w:lineRule="auto"/>
              <w:rPr>
                <w:rFonts w:ascii="宋体" w:hAnsi="宋体"/>
              </w:rPr>
            </w:pPr>
            <w:r>
              <w:rPr>
                <w:rFonts w:ascii="宋体" w:hAnsi="宋体" w:hint="eastAsia"/>
              </w:rPr>
              <w:t>3</w:t>
            </w:r>
            <w:r>
              <w:rPr>
                <w:rFonts w:ascii="宋体" w:hAnsi="宋体"/>
              </w:rPr>
              <w:t>000</w:t>
            </w:r>
          </w:p>
        </w:tc>
        <w:tc>
          <w:tcPr>
            <w:tcW w:w="841" w:type="dxa"/>
            <w:vAlign w:val="center"/>
          </w:tcPr>
          <w:p w14:paraId="7DBDB603" w14:textId="1CEF4D6D" w:rsidR="00EB73DA" w:rsidRDefault="00EB73DA" w:rsidP="00EB73DA">
            <w:pPr>
              <w:spacing w:beforeLines="0" w:before="0" w:afterLines="0" w:after="0" w:line="240" w:lineRule="auto"/>
              <w:rPr>
                <w:rFonts w:ascii="宋体" w:hAnsi="宋体"/>
              </w:rPr>
            </w:pPr>
            <w:r>
              <w:rPr>
                <w:rFonts w:ascii="宋体" w:hAnsi="宋体" w:hint="eastAsia"/>
              </w:rPr>
              <w:t>2</w:t>
            </w:r>
            <w:r>
              <w:rPr>
                <w:rFonts w:ascii="宋体" w:hAnsi="宋体"/>
              </w:rPr>
              <w:t>4000</w:t>
            </w:r>
          </w:p>
        </w:tc>
        <w:tc>
          <w:tcPr>
            <w:tcW w:w="816" w:type="dxa"/>
            <w:vAlign w:val="center"/>
          </w:tcPr>
          <w:p w14:paraId="71FC7F15" w14:textId="332FF88D" w:rsidR="00EB73DA" w:rsidRDefault="00EB73DA" w:rsidP="00EB73DA">
            <w:pPr>
              <w:spacing w:beforeLines="0" w:before="0" w:afterLines="0" w:after="0" w:line="240" w:lineRule="auto"/>
              <w:rPr>
                <w:rFonts w:ascii="宋体" w:hAnsi="宋体"/>
              </w:rPr>
            </w:pPr>
            <w:r>
              <w:rPr>
                <w:rFonts w:ascii="宋体" w:hAnsi="宋体" w:hint="eastAsia"/>
              </w:rPr>
              <w:t>8</w:t>
            </w:r>
            <w:r>
              <w:rPr>
                <w:rFonts w:ascii="宋体" w:hAnsi="宋体"/>
              </w:rPr>
              <w:t>000</w:t>
            </w:r>
          </w:p>
        </w:tc>
        <w:tc>
          <w:tcPr>
            <w:tcW w:w="816" w:type="dxa"/>
            <w:vAlign w:val="center"/>
          </w:tcPr>
          <w:p w14:paraId="7EA43B57" w14:textId="597740D4" w:rsidR="00EB73DA" w:rsidRDefault="00EB73DA" w:rsidP="00EB73DA">
            <w:pPr>
              <w:spacing w:beforeLines="0" w:before="0" w:afterLines="0" w:after="0" w:line="240" w:lineRule="auto"/>
              <w:rPr>
                <w:rFonts w:ascii="宋体" w:hAnsi="宋体"/>
              </w:rPr>
            </w:pPr>
            <w:r>
              <w:rPr>
                <w:rFonts w:ascii="宋体" w:hAnsi="宋体" w:hint="eastAsia"/>
              </w:rPr>
              <w:t>8</w:t>
            </w:r>
            <w:r>
              <w:rPr>
                <w:rFonts w:ascii="宋体" w:hAnsi="宋体"/>
              </w:rPr>
              <w:t>000</w:t>
            </w:r>
          </w:p>
        </w:tc>
        <w:tc>
          <w:tcPr>
            <w:tcW w:w="816" w:type="dxa"/>
            <w:vAlign w:val="center"/>
          </w:tcPr>
          <w:p w14:paraId="7D857C67" w14:textId="6D7F502C" w:rsidR="00EB73DA" w:rsidRDefault="00EB73DA" w:rsidP="00EB73DA">
            <w:pPr>
              <w:spacing w:beforeLines="0" w:before="0" w:afterLines="0" w:after="0" w:line="240" w:lineRule="auto"/>
              <w:rPr>
                <w:rFonts w:ascii="宋体" w:hAnsi="宋体"/>
              </w:rPr>
            </w:pPr>
            <w:r>
              <w:rPr>
                <w:rFonts w:ascii="宋体" w:hAnsi="宋体" w:hint="eastAsia"/>
              </w:rPr>
              <w:t>8</w:t>
            </w:r>
            <w:r>
              <w:rPr>
                <w:rFonts w:ascii="宋体" w:hAnsi="宋体"/>
              </w:rPr>
              <w:t>000</w:t>
            </w:r>
          </w:p>
        </w:tc>
        <w:tc>
          <w:tcPr>
            <w:tcW w:w="936" w:type="dxa"/>
            <w:vAlign w:val="center"/>
          </w:tcPr>
          <w:p w14:paraId="050268BE" w14:textId="75020FFE" w:rsidR="00EB73DA" w:rsidRDefault="00ED3451" w:rsidP="00EB73DA">
            <w:pPr>
              <w:spacing w:beforeLines="0" w:before="0" w:afterLines="0" w:after="0" w:line="240" w:lineRule="auto"/>
              <w:rPr>
                <w:rFonts w:ascii="宋体" w:hAnsi="宋体"/>
              </w:rPr>
            </w:pPr>
            <w:r>
              <w:rPr>
                <w:rFonts w:ascii="宋体" w:hAnsi="宋体" w:hint="eastAsia"/>
              </w:rPr>
              <w:t>5</w:t>
            </w:r>
            <w:r>
              <w:rPr>
                <w:rFonts w:ascii="宋体" w:hAnsi="宋体"/>
              </w:rPr>
              <w:t>2600</w:t>
            </w:r>
          </w:p>
        </w:tc>
      </w:tr>
      <w:tr w:rsidR="00ED3451" w14:paraId="492DA0D8" w14:textId="77777777" w:rsidTr="0068551E">
        <w:trPr>
          <w:jc w:val="center"/>
        </w:trPr>
        <w:tc>
          <w:tcPr>
            <w:tcW w:w="943" w:type="dxa"/>
            <w:vMerge w:val="restart"/>
            <w:vAlign w:val="center"/>
          </w:tcPr>
          <w:p w14:paraId="0B1AA4BE" w14:textId="0979137D" w:rsidR="00ED3451" w:rsidRDefault="00ED3451" w:rsidP="00ED3451">
            <w:pPr>
              <w:spacing w:beforeLines="0" w:before="0" w:afterLines="0" w:after="0" w:line="240" w:lineRule="auto"/>
              <w:rPr>
                <w:rFonts w:ascii="宋体" w:hAnsi="宋体"/>
              </w:rPr>
            </w:pPr>
            <w:r>
              <w:rPr>
                <w:rFonts w:ascii="宋体" w:hAnsi="宋体" w:hint="eastAsia"/>
              </w:rPr>
              <w:t>信用卡</w:t>
            </w:r>
          </w:p>
        </w:tc>
        <w:tc>
          <w:tcPr>
            <w:tcW w:w="1470" w:type="dxa"/>
            <w:vAlign w:val="center"/>
          </w:tcPr>
          <w:p w14:paraId="182ECA2B" w14:textId="6468A4F5" w:rsidR="00ED3451" w:rsidRDefault="00ED3451" w:rsidP="00ED3451">
            <w:pPr>
              <w:spacing w:beforeLines="0" w:before="0" w:afterLines="0" w:after="0" w:line="240" w:lineRule="auto"/>
              <w:rPr>
                <w:rFonts w:ascii="宋体" w:hAnsi="宋体"/>
              </w:rPr>
            </w:pPr>
            <w:r>
              <w:rPr>
                <w:rFonts w:ascii="宋体" w:hAnsi="宋体" w:hint="eastAsia"/>
              </w:rPr>
              <w:t>每笔耗用时间(</w:t>
            </w:r>
            <w:r>
              <w:rPr>
                <w:rFonts w:ascii="宋体" w:hAnsi="宋体"/>
              </w:rPr>
              <w:t>min)</w:t>
            </w:r>
          </w:p>
        </w:tc>
        <w:tc>
          <w:tcPr>
            <w:tcW w:w="842" w:type="dxa"/>
            <w:vAlign w:val="center"/>
          </w:tcPr>
          <w:p w14:paraId="560E8F7D" w14:textId="79E01DA7" w:rsidR="00ED3451" w:rsidRDefault="00ED3451" w:rsidP="00ED3451">
            <w:pPr>
              <w:spacing w:beforeLines="0" w:before="0" w:afterLines="0" w:after="0" w:line="240" w:lineRule="auto"/>
              <w:rPr>
                <w:rFonts w:ascii="宋体" w:hAnsi="宋体"/>
              </w:rPr>
            </w:pPr>
            <w:r>
              <w:rPr>
                <w:rFonts w:ascii="宋体" w:hAnsi="宋体" w:hint="eastAsia"/>
              </w:rPr>
              <w:t>0</w:t>
            </w:r>
            <w:r>
              <w:rPr>
                <w:rFonts w:ascii="宋体" w:hAnsi="宋体"/>
              </w:rPr>
              <w:t>.2</w:t>
            </w:r>
          </w:p>
        </w:tc>
        <w:tc>
          <w:tcPr>
            <w:tcW w:w="816" w:type="dxa"/>
            <w:vAlign w:val="center"/>
          </w:tcPr>
          <w:p w14:paraId="07A38D46" w14:textId="403CD02B" w:rsidR="00ED3451" w:rsidRDefault="00ED3451" w:rsidP="00ED3451">
            <w:pPr>
              <w:spacing w:beforeLines="0" w:before="0" w:afterLines="0" w:after="0" w:line="240" w:lineRule="auto"/>
              <w:rPr>
                <w:rFonts w:ascii="宋体" w:hAnsi="宋体"/>
              </w:rPr>
            </w:pPr>
            <w:r>
              <w:rPr>
                <w:rFonts w:ascii="宋体" w:hAnsi="宋体" w:hint="eastAsia"/>
              </w:rPr>
              <w:t>1</w:t>
            </w:r>
          </w:p>
        </w:tc>
        <w:tc>
          <w:tcPr>
            <w:tcW w:w="841" w:type="dxa"/>
            <w:vAlign w:val="center"/>
          </w:tcPr>
          <w:p w14:paraId="286F6842" w14:textId="175EE30D" w:rsidR="00ED3451" w:rsidRDefault="00ED3451" w:rsidP="00ED3451">
            <w:pPr>
              <w:spacing w:beforeLines="0" w:before="0" w:afterLines="0" w:after="0" w:line="240" w:lineRule="auto"/>
              <w:rPr>
                <w:rFonts w:ascii="宋体" w:hAnsi="宋体"/>
              </w:rPr>
            </w:pPr>
            <w:r>
              <w:rPr>
                <w:rFonts w:ascii="宋体" w:hAnsi="宋体"/>
              </w:rPr>
              <w:t>3</w:t>
            </w:r>
          </w:p>
        </w:tc>
        <w:tc>
          <w:tcPr>
            <w:tcW w:w="816" w:type="dxa"/>
            <w:vAlign w:val="center"/>
          </w:tcPr>
          <w:p w14:paraId="54FF7DCC" w14:textId="2F0F5592" w:rsidR="00ED3451" w:rsidRDefault="00ED3451" w:rsidP="00ED3451">
            <w:pPr>
              <w:spacing w:beforeLines="0" w:before="0" w:afterLines="0" w:after="0" w:line="240" w:lineRule="auto"/>
              <w:rPr>
                <w:rFonts w:ascii="宋体" w:hAnsi="宋体"/>
              </w:rPr>
            </w:pPr>
            <w:r>
              <w:rPr>
                <w:rFonts w:ascii="宋体" w:hAnsi="宋体" w:hint="eastAsia"/>
              </w:rPr>
              <w:t>1</w:t>
            </w:r>
          </w:p>
        </w:tc>
        <w:tc>
          <w:tcPr>
            <w:tcW w:w="816" w:type="dxa"/>
            <w:vAlign w:val="center"/>
          </w:tcPr>
          <w:p w14:paraId="6889E26F" w14:textId="1C5BB465" w:rsidR="00ED3451" w:rsidRDefault="00ED3451" w:rsidP="00ED3451">
            <w:pPr>
              <w:spacing w:beforeLines="0" w:before="0" w:afterLines="0" w:after="0" w:line="240" w:lineRule="auto"/>
              <w:rPr>
                <w:rFonts w:ascii="宋体" w:hAnsi="宋体"/>
              </w:rPr>
            </w:pPr>
            <w:r>
              <w:rPr>
                <w:rFonts w:ascii="宋体" w:hAnsi="宋体" w:hint="eastAsia"/>
              </w:rPr>
              <w:t>1</w:t>
            </w:r>
          </w:p>
        </w:tc>
        <w:tc>
          <w:tcPr>
            <w:tcW w:w="816" w:type="dxa"/>
            <w:vAlign w:val="center"/>
          </w:tcPr>
          <w:p w14:paraId="0CC0A8AD" w14:textId="6D2B792A" w:rsidR="00ED3451" w:rsidRDefault="00ED3451" w:rsidP="00ED3451">
            <w:pPr>
              <w:spacing w:beforeLines="0" w:before="0" w:afterLines="0" w:after="0" w:line="240" w:lineRule="auto"/>
              <w:rPr>
                <w:rFonts w:ascii="宋体" w:hAnsi="宋体"/>
              </w:rPr>
            </w:pPr>
            <w:r>
              <w:rPr>
                <w:rFonts w:ascii="宋体" w:hAnsi="宋体" w:hint="eastAsia"/>
              </w:rPr>
              <w:t>0</w:t>
            </w:r>
            <w:r>
              <w:rPr>
                <w:rFonts w:ascii="宋体" w:hAnsi="宋体"/>
              </w:rPr>
              <w:t>.5</w:t>
            </w:r>
          </w:p>
        </w:tc>
        <w:tc>
          <w:tcPr>
            <w:tcW w:w="936" w:type="dxa"/>
            <w:vAlign w:val="center"/>
          </w:tcPr>
          <w:p w14:paraId="56139AFC" w14:textId="77777777" w:rsidR="00ED3451" w:rsidRDefault="00ED3451" w:rsidP="00ED3451">
            <w:pPr>
              <w:spacing w:beforeLines="0" w:before="0" w:afterLines="0" w:after="0" w:line="240" w:lineRule="auto"/>
              <w:rPr>
                <w:rFonts w:ascii="宋体" w:hAnsi="宋体"/>
              </w:rPr>
            </w:pPr>
          </w:p>
        </w:tc>
      </w:tr>
      <w:tr w:rsidR="00ED3451" w14:paraId="1D889F22" w14:textId="77777777" w:rsidTr="0068551E">
        <w:trPr>
          <w:jc w:val="center"/>
        </w:trPr>
        <w:tc>
          <w:tcPr>
            <w:tcW w:w="943" w:type="dxa"/>
            <w:vMerge/>
            <w:vAlign w:val="center"/>
          </w:tcPr>
          <w:p w14:paraId="66ABB638" w14:textId="77777777" w:rsidR="00ED3451" w:rsidRDefault="00ED3451" w:rsidP="00ED3451">
            <w:pPr>
              <w:spacing w:beforeLines="0" w:before="0" w:afterLines="0" w:after="0" w:line="240" w:lineRule="auto"/>
              <w:rPr>
                <w:rFonts w:ascii="宋体" w:hAnsi="宋体"/>
              </w:rPr>
            </w:pPr>
          </w:p>
        </w:tc>
        <w:tc>
          <w:tcPr>
            <w:tcW w:w="1470" w:type="dxa"/>
            <w:vAlign w:val="center"/>
          </w:tcPr>
          <w:p w14:paraId="647A5DC2" w14:textId="1D8D42E4" w:rsidR="00ED3451" w:rsidRDefault="00ED3451" w:rsidP="00ED3451">
            <w:pPr>
              <w:spacing w:beforeLines="0" w:before="0" w:afterLines="0" w:after="0" w:line="240" w:lineRule="auto"/>
              <w:rPr>
                <w:rFonts w:ascii="宋体" w:hAnsi="宋体"/>
              </w:rPr>
            </w:pPr>
            <w:r>
              <w:rPr>
                <w:rFonts w:ascii="宋体" w:hAnsi="宋体" w:hint="eastAsia"/>
              </w:rPr>
              <w:t>业务量(每年</w:t>
            </w:r>
            <w:r>
              <w:rPr>
                <w:rFonts w:ascii="宋体" w:hAnsi="宋体"/>
              </w:rPr>
              <w:t>)</w:t>
            </w:r>
          </w:p>
        </w:tc>
        <w:tc>
          <w:tcPr>
            <w:tcW w:w="842" w:type="dxa"/>
            <w:vAlign w:val="center"/>
          </w:tcPr>
          <w:p w14:paraId="456BBD08" w14:textId="3CA6319F" w:rsidR="00ED3451" w:rsidRDefault="00ED3451" w:rsidP="00ED3451">
            <w:pPr>
              <w:spacing w:beforeLines="0" w:before="0" w:afterLines="0" w:after="0" w:line="240" w:lineRule="auto"/>
              <w:rPr>
                <w:rFonts w:ascii="宋体" w:hAnsi="宋体"/>
              </w:rPr>
            </w:pPr>
            <w:r>
              <w:rPr>
                <w:rFonts w:ascii="宋体" w:hAnsi="宋体" w:hint="eastAsia"/>
              </w:rPr>
              <w:t>1</w:t>
            </w:r>
            <w:r>
              <w:rPr>
                <w:rFonts w:ascii="宋体" w:hAnsi="宋体"/>
              </w:rPr>
              <w:t>0000</w:t>
            </w:r>
          </w:p>
        </w:tc>
        <w:tc>
          <w:tcPr>
            <w:tcW w:w="816" w:type="dxa"/>
            <w:vAlign w:val="center"/>
          </w:tcPr>
          <w:p w14:paraId="513FC8C7" w14:textId="58A85BEF" w:rsidR="00ED3451" w:rsidRDefault="00ED3451" w:rsidP="00ED3451">
            <w:pPr>
              <w:spacing w:beforeLines="0" w:before="0" w:afterLines="0" w:after="0" w:line="240" w:lineRule="auto"/>
              <w:rPr>
                <w:rFonts w:ascii="宋体" w:hAnsi="宋体"/>
              </w:rPr>
            </w:pPr>
            <w:r>
              <w:rPr>
                <w:rFonts w:ascii="宋体" w:hAnsi="宋体" w:hint="eastAsia"/>
              </w:rPr>
              <w:t>2</w:t>
            </w:r>
            <w:r>
              <w:rPr>
                <w:rFonts w:ascii="宋体" w:hAnsi="宋体"/>
              </w:rPr>
              <w:t>4000</w:t>
            </w:r>
          </w:p>
        </w:tc>
        <w:tc>
          <w:tcPr>
            <w:tcW w:w="841" w:type="dxa"/>
            <w:vAlign w:val="center"/>
          </w:tcPr>
          <w:p w14:paraId="17065136" w14:textId="41B094B8" w:rsidR="00ED3451" w:rsidRDefault="00ED3451" w:rsidP="00ED3451">
            <w:pPr>
              <w:spacing w:beforeLines="0" w:before="0" w:afterLines="0" w:after="0" w:line="240" w:lineRule="auto"/>
              <w:rPr>
                <w:rFonts w:ascii="宋体" w:hAnsi="宋体"/>
              </w:rPr>
            </w:pPr>
            <w:r>
              <w:rPr>
                <w:rFonts w:ascii="宋体" w:hAnsi="宋体" w:hint="eastAsia"/>
              </w:rPr>
              <w:t>1</w:t>
            </w:r>
            <w:r>
              <w:rPr>
                <w:rFonts w:ascii="宋体" w:hAnsi="宋体"/>
              </w:rPr>
              <w:t>0000</w:t>
            </w:r>
          </w:p>
        </w:tc>
        <w:tc>
          <w:tcPr>
            <w:tcW w:w="816" w:type="dxa"/>
            <w:vAlign w:val="center"/>
          </w:tcPr>
          <w:p w14:paraId="68665311" w14:textId="430DE2A9" w:rsidR="00ED3451" w:rsidRDefault="00ED3451" w:rsidP="00ED3451">
            <w:pPr>
              <w:spacing w:beforeLines="0" w:before="0" w:afterLines="0" w:after="0" w:line="240" w:lineRule="auto"/>
              <w:rPr>
                <w:rFonts w:ascii="宋体" w:hAnsi="宋体"/>
              </w:rPr>
            </w:pPr>
            <w:r>
              <w:rPr>
                <w:rFonts w:ascii="宋体" w:hAnsi="宋体" w:hint="eastAsia"/>
              </w:rPr>
              <w:t>1</w:t>
            </w:r>
            <w:r>
              <w:rPr>
                <w:rFonts w:ascii="宋体" w:hAnsi="宋体"/>
              </w:rPr>
              <w:t>0000</w:t>
            </w:r>
          </w:p>
        </w:tc>
        <w:tc>
          <w:tcPr>
            <w:tcW w:w="816" w:type="dxa"/>
            <w:vAlign w:val="center"/>
          </w:tcPr>
          <w:p w14:paraId="388D93D6" w14:textId="0ABB9555" w:rsidR="00ED3451" w:rsidRDefault="00ED3451" w:rsidP="00ED3451">
            <w:pPr>
              <w:spacing w:beforeLines="0" w:before="0" w:afterLines="0" w:after="0" w:line="240" w:lineRule="auto"/>
              <w:rPr>
                <w:rFonts w:ascii="宋体" w:hAnsi="宋体"/>
              </w:rPr>
            </w:pPr>
            <w:r>
              <w:rPr>
                <w:rFonts w:ascii="宋体" w:hAnsi="宋体" w:hint="eastAsia"/>
              </w:rPr>
              <w:t>1</w:t>
            </w:r>
            <w:r>
              <w:rPr>
                <w:rFonts w:ascii="宋体" w:hAnsi="宋体"/>
              </w:rPr>
              <w:t>0000</w:t>
            </w:r>
          </w:p>
        </w:tc>
        <w:tc>
          <w:tcPr>
            <w:tcW w:w="816" w:type="dxa"/>
            <w:vAlign w:val="center"/>
          </w:tcPr>
          <w:p w14:paraId="2A6D385C" w14:textId="6C37A153" w:rsidR="00ED3451" w:rsidRDefault="00ED3451" w:rsidP="00ED3451">
            <w:pPr>
              <w:spacing w:beforeLines="0" w:before="0" w:afterLines="0" w:after="0" w:line="240" w:lineRule="auto"/>
              <w:rPr>
                <w:rFonts w:ascii="宋体" w:hAnsi="宋体"/>
              </w:rPr>
            </w:pPr>
            <w:r>
              <w:rPr>
                <w:rFonts w:ascii="宋体" w:hAnsi="宋体" w:hint="eastAsia"/>
              </w:rPr>
              <w:t>1</w:t>
            </w:r>
            <w:r>
              <w:rPr>
                <w:rFonts w:ascii="宋体" w:hAnsi="宋体"/>
              </w:rPr>
              <w:t>0000</w:t>
            </w:r>
          </w:p>
        </w:tc>
        <w:tc>
          <w:tcPr>
            <w:tcW w:w="936" w:type="dxa"/>
            <w:vAlign w:val="center"/>
          </w:tcPr>
          <w:p w14:paraId="3B17DD11" w14:textId="77777777" w:rsidR="00ED3451" w:rsidRDefault="00ED3451" w:rsidP="00ED3451">
            <w:pPr>
              <w:spacing w:beforeLines="0" w:before="0" w:afterLines="0" w:after="0" w:line="240" w:lineRule="auto"/>
              <w:rPr>
                <w:rFonts w:ascii="宋体" w:hAnsi="宋体"/>
              </w:rPr>
            </w:pPr>
          </w:p>
        </w:tc>
      </w:tr>
      <w:tr w:rsidR="00ED3451" w14:paraId="6824B839" w14:textId="77777777" w:rsidTr="0068551E">
        <w:trPr>
          <w:jc w:val="center"/>
        </w:trPr>
        <w:tc>
          <w:tcPr>
            <w:tcW w:w="943" w:type="dxa"/>
            <w:vMerge/>
            <w:vAlign w:val="center"/>
          </w:tcPr>
          <w:p w14:paraId="2AEC8C75" w14:textId="77777777" w:rsidR="00ED3451" w:rsidRDefault="00ED3451" w:rsidP="00ED3451">
            <w:pPr>
              <w:spacing w:beforeLines="0" w:before="0" w:afterLines="0" w:after="0" w:line="240" w:lineRule="auto"/>
              <w:rPr>
                <w:rFonts w:ascii="宋体" w:hAnsi="宋体"/>
              </w:rPr>
            </w:pPr>
          </w:p>
        </w:tc>
        <w:tc>
          <w:tcPr>
            <w:tcW w:w="1470" w:type="dxa"/>
            <w:vAlign w:val="center"/>
          </w:tcPr>
          <w:p w14:paraId="4FD52E9B" w14:textId="4F4BF048" w:rsidR="00ED3451" w:rsidRDefault="00ED3451" w:rsidP="00ED3451">
            <w:pPr>
              <w:spacing w:beforeLines="0" w:before="0" w:afterLines="0" w:after="0" w:line="240" w:lineRule="auto"/>
              <w:rPr>
                <w:rFonts w:ascii="宋体" w:hAnsi="宋体"/>
              </w:rPr>
            </w:pPr>
            <w:r>
              <w:rPr>
                <w:rFonts w:ascii="宋体" w:hAnsi="宋体" w:hint="eastAsia"/>
              </w:rPr>
              <w:t>作业数量</w:t>
            </w:r>
          </w:p>
        </w:tc>
        <w:tc>
          <w:tcPr>
            <w:tcW w:w="842" w:type="dxa"/>
            <w:vAlign w:val="center"/>
          </w:tcPr>
          <w:p w14:paraId="4069E2CD" w14:textId="63EBD2FC" w:rsidR="00ED3451" w:rsidRDefault="00ED3451" w:rsidP="00ED3451">
            <w:pPr>
              <w:spacing w:beforeLines="0" w:before="0" w:afterLines="0" w:after="0" w:line="240" w:lineRule="auto"/>
              <w:rPr>
                <w:rFonts w:ascii="宋体" w:hAnsi="宋体"/>
              </w:rPr>
            </w:pPr>
            <w:r>
              <w:rPr>
                <w:rFonts w:ascii="宋体" w:hAnsi="宋体" w:hint="eastAsia"/>
              </w:rPr>
              <w:t>2</w:t>
            </w:r>
            <w:r>
              <w:rPr>
                <w:rFonts w:ascii="宋体" w:hAnsi="宋体"/>
              </w:rPr>
              <w:t>000</w:t>
            </w:r>
          </w:p>
        </w:tc>
        <w:tc>
          <w:tcPr>
            <w:tcW w:w="816" w:type="dxa"/>
            <w:vAlign w:val="center"/>
          </w:tcPr>
          <w:p w14:paraId="392E9AEE" w14:textId="3AC1F532" w:rsidR="00ED3451" w:rsidRDefault="00ED3451" w:rsidP="00ED3451">
            <w:pPr>
              <w:spacing w:beforeLines="0" w:before="0" w:afterLines="0" w:after="0" w:line="240" w:lineRule="auto"/>
              <w:rPr>
                <w:rFonts w:ascii="宋体" w:hAnsi="宋体"/>
              </w:rPr>
            </w:pPr>
            <w:r>
              <w:rPr>
                <w:rFonts w:ascii="宋体" w:hAnsi="宋体" w:hint="eastAsia"/>
              </w:rPr>
              <w:t>2</w:t>
            </w:r>
            <w:r>
              <w:rPr>
                <w:rFonts w:ascii="宋体" w:hAnsi="宋体"/>
              </w:rPr>
              <w:t>4000</w:t>
            </w:r>
          </w:p>
        </w:tc>
        <w:tc>
          <w:tcPr>
            <w:tcW w:w="841" w:type="dxa"/>
            <w:vAlign w:val="center"/>
          </w:tcPr>
          <w:p w14:paraId="4BFA68BD" w14:textId="7F6DE41C" w:rsidR="00ED3451" w:rsidRDefault="00ED3451" w:rsidP="00ED3451">
            <w:pPr>
              <w:spacing w:beforeLines="0" w:before="0" w:afterLines="0" w:after="0" w:line="240" w:lineRule="auto"/>
              <w:rPr>
                <w:rFonts w:ascii="宋体" w:hAnsi="宋体"/>
              </w:rPr>
            </w:pPr>
            <w:r>
              <w:rPr>
                <w:rFonts w:ascii="宋体" w:hAnsi="宋体" w:hint="eastAsia"/>
              </w:rPr>
              <w:t>3</w:t>
            </w:r>
            <w:r>
              <w:rPr>
                <w:rFonts w:ascii="宋体" w:hAnsi="宋体"/>
              </w:rPr>
              <w:t>0000</w:t>
            </w:r>
          </w:p>
        </w:tc>
        <w:tc>
          <w:tcPr>
            <w:tcW w:w="816" w:type="dxa"/>
            <w:vAlign w:val="center"/>
          </w:tcPr>
          <w:p w14:paraId="6090F10D" w14:textId="376C3111" w:rsidR="00ED3451" w:rsidRDefault="00ED3451" w:rsidP="00ED3451">
            <w:pPr>
              <w:spacing w:beforeLines="0" w:before="0" w:afterLines="0" w:after="0" w:line="240" w:lineRule="auto"/>
              <w:rPr>
                <w:rFonts w:ascii="宋体" w:hAnsi="宋体"/>
              </w:rPr>
            </w:pPr>
            <w:r>
              <w:rPr>
                <w:rFonts w:ascii="宋体" w:hAnsi="宋体" w:hint="eastAsia"/>
              </w:rPr>
              <w:t>1</w:t>
            </w:r>
            <w:r>
              <w:rPr>
                <w:rFonts w:ascii="宋体" w:hAnsi="宋体"/>
              </w:rPr>
              <w:t>0000</w:t>
            </w:r>
          </w:p>
        </w:tc>
        <w:tc>
          <w:tcPr>
            <w:tcW w:w="816" w:type="dxa"/>
            <w:vAlign w:val="center"/>
          </w:tcPr>
          <w:p w14:paraId="337C6A1F" w14:textId="0F6C9803" w:rsidR="00ED3451" w:rsidRDefault="00ED3451" w:rsidP="00ED3451">
            <w:pPr>
              <w:spacing w:beforeLines="0" w:before="0" w:afterLines="0" w:after="0" w:line="240" w:lineRule="auto"/>
              <w:rPr>
                <w:rFonts w:ascii="宋体" w:hAnsi="宋体"/>
              </w:rPr>
            </w:pPr>
            <w:r>
              <w:rPr>
                <w:rFonts w:ascii="宋体" w:hAnsi="宋体" w:hint="eastAsia"/>
              </w:rPr>
              <w:t>1</w:t>
            </w:r>
            <w:r>
              <w:rPr>
                <w:rFonts w:ascii="宋体" w:hAnsi="宋体"/>
              </w:rPr>
              <w:t>0000</w:t>
            </w:r>
          </w:p>
        </w:tc>
        <w:tc>
          <w:tcPr>
            <w:tcW w:w="816" w:type="dxa"/>
            <w:vAlign w:val="center"/>
          </w:tcPr>
          <w:p w14:paraId="46FFFE67" w14:textId="6C6652E4" w:rsidR="00ED3451" w:rsidRDefault="00ED3451" w:rsidP="00ED3451">
            <w:pPr>
              <w:spacing w:beforeLines="0" w:before="0" w:afterLines="0" w:after="0" w:line="240" w:lineRule="auto"/>
              <w:rPr>
                <w:rFonts w:ascii="宋体" w:hAnsi="宋体"/>
              </w:rPr>
            </w:pPr>
            <w:r>
              <w:rPr>
                <w:rFonts w:ascii="宋体" w:hAnsi="宋体" w:hint="eastAsia"/>
              </w:rPr>
              <w:t>5</w:t>
            </w:r>
            <w:r>
              <w:rPr>
                <w:rFonts w:ascii="宋体" w:hAnsi="宋体"/>
              </w:rPr>
              <w:t>000</w:t>
            </w:r>
          </w:p>
        </w:tc>
        <w:tc>
          <w:tcPr>
            <w:tcW w:w="936" w:type="dxa"/>
            <w:vAlign w:val="center"/>
          </w:tcPr>
          <w:p w14:paraId="65CF98C5" w14:textId="7F3C306E" w:rsidR="00ED3451" w:rsidRDefault="00ED3451" w:rsidP="00ED3451">
            <w:pPr>
              <w:spacing w:beforeLines="0" w:before="0" w:afterLines="0" w:after="0" w:line="240" w:lineRule="auto"/>
              <w:rPr>
                <w:rFonts w:ascii="宋体" w:hAnsi="宋体"/>
              </w:rPr>
            </w:pPr>
            <w:r>
              <w:rPr>
                <w:rFonts w:ascii="宋体" w:hAnsi="宋体" w:hint="eastAsia"/>
              </w:rPr>
              <w:t>8</w:t>
            </w:r>
            <w:r>
              <w:rPr>
                <w:rFonts w:ascii="宋体" w:hAnsi="宋体"/>
              </w:rPr>
              <w:t>1000</w:t>
            </w:r>
          </w:p>
        </w:tc>
      </w:tr>
      <w:tr w:rsidR="00ED3451" w14:paraId="64B692FF" w14:textId="77777777" w:rsidTr="0068551E">
        <w:trPr>
          <w:jc w:val="center"/>
        </w:trPr>
        <w:tc>
          <w:tcPr>
            <w:tcW w:w="943" w:type="dxa"/>
            <w:vAlign w:val="center"/>
          </w:tcPr>
          <w:p w14:paraId="17855925" w14:textId="5360C959" w:rsidR="00ED3451" w:rsidRDefault="00ED3451" w:rsidP="00ED3451">
            <w:pPr>
              <w:spacing w:beforeLines="0" w:before="0" w:afterLines="0" w:after="0" w:line="240" w:lineRule="auto"/>
              <w:rPr>
                <w:rFonts w:ascii="宋体" w:hAnsi="宋体"/>
              </w:rPr>
            </w:pPr>
            <w:r>
              <w:rPr>
                <w:rFonts w:ascii="宋体" w:hAnsi="宋体" w:hint="eastAsia"/>
              </w:rPr>
              <w:t>合计</w:t>
            </w:r>
          </w:p>
        </w:tc>
        <w:tc>
          <w:tcPr>
            <w:tcW w:w="1470" w:type="dxa"/>
            <w:vAlign w:val="center"/>
          </w:tcPr>
          <w:p w14:paraId="71B995A3" w14:textId="30468AF0" w:rsidR="00ED3451" w:rsidRDefault="00ED3451" w:rsidP="00ED3451">
            <w:pPr>
              <w:spacing w:beforeLines="0" w:before="0" w:afterLines="0" w:after="0" w:line="240" w:lineRule="auto"/>
              <w:rPr>
                <w:rFonts w:ascii="宋体" w:hAnsi="宋体"/>
              </w:rPr>
            </w:pPr>
            <w:r>
              <w:rPr>
                <w:rFonts w:ascii="宋体" w:hAnsi="宋体" w:hint="eastAsia"/>
              </w:rPr>
              <w:t>作业数量</w:t>
            </w:r>
          </w:p>
        </w:tc>
        <w:tc>
          <w:tcPr>
            <w:tcW w:w="842" w:type="dxa"/>
            <w:vAlign w:val="center"/>
          </w:tcPr>
          <w:p w14:paraId="77AE8D11" w14:textId="77777777" w:rsidR="00ED3451" w:rsidRDefault="00ED3451" w:rsidP="00ED3451">
            <w:pPr>
              <w:spacing w:beforeLines="0" w:before="0" w:afterLines="0" w:after="0" w:line="240" w:lineRule="auto"/>
              <w:rPr>
                <w:rFonts w:ascii="宋体" w:hAnsi="宋体"/>
              </w:rPr>
            </w:pPr>
          </w:p>
        </w:tc>
        <w:tc>
          <w:tcPr>
            <w:tcW w:w="816" w:type="dxa"/>
            <w:vAlign w:val="center"/>
          </w:tcPr>
          <w:p w14:paraId="7E66B2F1" w14:textId="77777777" w:rsidR="00ED3451" w:rsidRDefault="00ED3451" w:rsidP="00ED3451">
            <w:pPr>
              <w:spacing w:beforeLines="0" w:before="0" w:afterLines="0" w:after="0" w:line="240" w:lineRule="auto"/>
              <w:rPr>
                <w:rFonts w:ascii="宋体" w:hAnsi="宋体"/>
              </w:rPr>
            </w:pPr>
          </w:p>
        </w:tc>
        <w:tc>
          <w:tcPr>
            <w:tcW w:w="841" w:type="dxa"/>
            <w:vAlign w:val="center"/>
          </w:tcPr>
          <w:p w14:paraId="44EBCBCD" w14:textId="77777777" w:rsidR="00ED3451" w:rsidRDefault="00ED3451" w:rsidP="00ED3451">
            <w:pPr>
              <w:spacing w:beforeLines="0" w:before="0" w:afterLines="0" w:after="0" w:line="240" w:lineRule="auto"/>
              <w:rPr>
                <w:rFonts w:ascii="宋体" w:hAnsi="宋体"/>
              </w:rPr>
            </w:pPr>
          </w:p>
        </w:tc>
        <w:tc>
          <w:tcPr>
            <w:tcW w:w="816" w:type="dxa"/>
            <w:vAlign w:val="center"/>
          </w:tcPr>
          <w:p w14:paraId="24F641E1" w14:textId="77777777" w:rsidR="00ED3451" w:rsidRDefault="00ED3451" w:rsidP="00ED3451">
            <w:pPr>
              <w:spacing w:beforeLines="0" w:before="0" w:afterLines="0" w:after="0" w:line="240" w:lineRule="auto"/>
              <w:rPr>
                <w:rFonts w:ascii="宋体" w:hAnsi="宋体"/>
              </w:rPr>
            </w:pPr>
          </w:p>
        </w:tc>
        <w:tc>
          <w:tcPr>
            <w:tcW w:w="816" w:type="dxa"/>
            <w:vAlign w:val="center"/>
          </w:tcPr>
          <w:p w14:paraId="164A1661" w14:textId="77777777" w:rsidR="00ED3451" w:rsidRDefault="00ED3451" w:rsidP="00ED3451">
            <w:pPr>
              <w:spacing w:beforeLines="0" w:before="0" w:afterLines="0" w:after="0" w:line="240" w:lineRule="auto"/>
              <w:rPr>
                <w:rFonts w:ascii="宋体" w:hAnsi="宋体"/>
              </w:rPr>
            </w:pPr>
          </w:p>
        </w:tc>
        <w:tc>
          <w:tcPr>
            <w:tcW w:w="816" w:type="dxa"/>
            <w:vAlign w:val="center"/>
          </w:tcPr>
          <w:p w14:paraId="33493F36" w14:textId="77777777" w:rsidR="00ED3451" w:rsidRDefault="00ED3451" w:rsidP="00ED3451">
            <w:pPr>
              <w:spacing w:beforeLines="0" w:before="0" w:afterLines="0" w:after="0" w:line="240" w:lineRule="auto"/>
              <w:rPr>
                <w:rFonts w:ascii="宋体" w:hAnsi="宋体"/>
              </w:rPr>
            </w:pPr>
          </w:p>
        </w:tc>
        <w:tc>
          <w:tcPr>
            <w:tcW w:w="936" w:type="dxa"/>
            <w:vAlign w:val="center"/>
          </w:tcPr>
          <w:p w14:paraId="1C0AC865" w14:textId="708A1060" w:rsidR="00ED3451" w:rsidRDefault="00ED3451" w:rsidP="00ED3451">
            <w:pPr>
              <w:spacing w:beforeLines="0" w:before="0" w:afterLines="0" w:after="0" w:line="240" w:lineRule="auto"/>
              <w:rPr>
                <w:rFonts w:ascii="宋体" w:hAnsi="宋体"/>
              </w:rPr>
            </w:pPr>
            <w:r>
              <w:rPr>
                <w:rFonts w:ascii="宋体" w:hAnsi="宋体" w:hint="eastAsia"/>
              </w:rPr>
              <w:t>4</w:t>
            </w:r>
            <w:r>
              <w:rPr>
                <w:rFonts w:ascii="宋体" w:hAnsi="宋体"/>
              </w:rPr>
              <w:t>27600</w:t>
            </w:r>
          </w:p>
        </w:tc>
      </w:tr>
    </w:tbl>
    <w:p w14:paraId="0F0015AB" w14:textId="77777777" w:rsidR="00E12E02" w:rsidRDefault="00E12E02" w:rsidP="006146A1">
      <w:pPr>
        <w:spacing w:beforeLines="0" w:before="0" w:afterLines="0" w:after="0"/>
        <w:ind w:firstLine="482"/>
        <w:jc w:val="both"/>
        <w:rPr>
          <w:rFonts w:ascii="宋体" w:hAnsi="宋体"/>
        </w:rPr>
      </w:pPr>
    </w:p>
    <w:p w14:paraId="0DE95977" w14:textId="537D750B" w:rsidR="00700559" w:rsidRPr="006146A1" w:rsidRDefault="00F63B45" w:rsidP="006146A1">
      <w:pPr>
        <w:spacing w:beforeLines="0" w:before="0" w:afterLines="0" w:after="0"/>
        <w:ind w:firstLine="482"/>
        <w:jc w:val="both"/>
        <w:rPr>
          <w:rFonts w:ascii="宋体" w:hAnsi="宋体"/>
        </w:rPr>
      </w:pPr>
      <w:r w:rsidRPr="006146A1">
        <w:rPr>
          <w:rFonts w:ascii="宋体" w:hAnsi="宋体" w:hint="eastAsia"/>
        </w:rPr>
        <w:t>根据银行卡业务办理的数量以及每笔业务耗费的时间，我们得出银行卡业务的总作业数量，然后根据总成本及总作业数量我们可以得出以下数据：</w:t>
      </w:r>
    </w:p>
    <w:p w14:paraId="4461F24D" w14:textId="77777777" w:rsidR="00F63B45" w:rsidRPr="006146A1" w:rsidRDefault="00F63B45" w:rsidP="006146A1">
      <w:pPr>
        <w:spacing w:beforeLines="0" w:before="0" w:afterLines="0" w:after="0"/>
        <w:ind w:firstLine="482"/>
        <w:jc w:val="both"/>
        <w:rPr>
          <w:rFonts w:ascii="宋体" w:hAnsi="宋体"/>
        </w:rPr>
      </w:pPr>
      <w:r w:rsidRPr="006146A1">
        <w:rPr>
          <w:rFonts w:ascii="宋体" w:hAnsi="宋体" w:hint="eastAsia"/>
        </w:rPr>
        <w:t>银行卡办理业务的单位作业成本为：银行卡办理业务总成本除以银行卡办理业务总作业量，即：</w:t>
      </w:r>
    </w:p>
    <w:p w14:paraId="342E1587" w14:textId="0B563356" w:rsidR="00F63B45" w:rsidRPr="00B22557" w:rsidRDefault="00BE5E6B" w:rsidP="006146A1">
      <w:pPr>
        <w:spacing w:beforeLines="0" w:before="0" w:afterLines="0" w:after="0"/>
        <w:ind w:firstLine="482"/>
        <w:jc w:val="both"/>
        <w:rPr>
          <w:rFonts w:ascii="宋体" w:hAnsi="宋体"/>
          <w:highlight w:val="yellow"/>
        </w:rPr>
      </w:pPr>
      <w:r w:rsidRPr="00B22557">
        <w:rPr>
          <w:rFonts w:ascii="宋体" w:hAnsi="宋体"/>
          <w:highlight w:val="yellow"/>
        </w:rPr>
        <w:t>9425008</w:t>
      </w:r>
      <w:r w:rsidR="00F63B45" w:rsidRPr="00B22557">
        <w:rPr>
          <w:rFonts w:ascii="宋体" w:hAnsi="宋体" w:hint="eastAsia"/>
          <w:highlight w:val="yellow"/>
        </w:rPr>
        <w:t>÷</w:t>
      </w:r>
      <w:r w:rsidRPr="00B22557">
        <w:rPr>
          <w:rFonts w:ascii="宋体" w:hAnsi="宋体"/>
          <w:highlight w:val="yellow"/>
        </w:rPr>
        <w:t>427600</w:t>
      </w:r>
      <w:r w:rsidR="00F63B45" w:rsidRPr="00B22557">
        <w:rPr>
          <w:rFonts w:ascii="宋体" w:hAnsi="宋体" w:hint="eastAsia"/>
          <w:highlight w:val="yellow"/>
        </w:rPr>
        <w:t>≈</w:t>
      </w:r>
      <w:r w:rsidRPr="00B22557">
        <w:rPr>
          <w:rFonts w:ascii="宋体" w:hAnsi="宋体"/>
          <w:highlight w:val="yellow"/>
        </w:rPr>
        <w:t>22</w:t>
      </w:r>
      <w:r w:rsidR="00F63B45" w:rsidRPr="00B22557">
        <w:rPr>
          <w:rFonts w:ascii="宋体" w:hAnsi="宋体" w:hint="eastAsia"/>
          <w:highlight w:val="yellow"/>
        </w:rPr>
        <w:t>元</w:t>
      </w:r>
    </w:p>
    <w:p w14:paraId="1DDA525D" w14:textId="1EA193BE" w:rsidR="00F63B45" w:rsidRPr="00B22557" w:rsidRDefault="007D46AF" w:rsidP="006146A1">
      <w:pPr>
        <w:spacing w:beforeLines="0" w:before="0" w:afterLines="0" w:after="0"/>
        <w:ind w:firstLine="482"/>
        <w:jc w:val="both"/>
        <w:rPr>
          <w:rFonts w:ascii="宋体" w:hAnsi="宋体"/>
          <w:highlight w:val="yellow"/>
        </w:rPr>
      </w:pPr>
      <w:r w:rsidRPr="00B22557">
        <w:rPr>
          <w:rFonts w:ascii="宋体" w:hAnsi="宋体" w:hint="eastAsia"/>
          <w:highlight w:val="yellow"/>
        </w:rPr>
        <w:t>储蓄卡</w:t>
      </w:r>
      <w:r w:rsidR="00F63B45" w:rsidRPr="00B22557">
        <w:rPr>
          <w:rFonts w:ascii="宋体" w:hAnsi="宋体" w:hint="eastAsia"/>
          <w:highlight w:val="yellow"/>
        </w:rPr>
        <w:t>办理业务的单位作业成本为：银行卡办理业务总成本除以银行卡办理业务总作业量，即：</w:t>
      </w:r>
    </w:p>
    <w:p w14:paraId="1586ADB7" w14:textId="0D63DD6A" w:rsidR="00F63B45" w:rsidRPr="00B22557" w:rsidRDefault="007D46AF" w:rsidP="006146A1">
      <w:pPr>
        <w:spacing w:beforeLines="0" w:before="0" w:afterLines="0" w:after="0"/>
        <w:ind w:firstLine="482"/>
        <w:jc w:val="both"/>
        <w:rPr>
          <w:rFonts w:ascii="宋体" w:hAnsi="宋体"/>
          <w:highlight w:val="yellow"/>
        </w:rPr>
      </w:pPr>
      <w:r w:rsidRPr="00B22557">
        <w:rPr>
          <w:rFonts w:ascii="宋体" w:hAnsi="宋体" w:hint="eastAsia"/>
          <w:highlight w:val="yellow"/>
        </w:rPr>
        <w:t>（</w:t>
      </w:r>
      <w:r w:rsidRPr="00B22557">
        <w:rPr>
          <w:rFonts w:ascii="宋体" w:hAnsi="宋体"/>
          <w:highlight w:val="yellow"/>
        </w:rPr>
        <w:t>1560</w:t>
      </w:r>
      <w:r w:rsidR="00BE5E6B" w:rsidRPr="00B22557">
        <w:rPr>
          <w:rFonts w:ascii="宋体" w:hAnsi="宋体"/>
          <w:highlight w:val="yellow"/>
        </w:rPr>
        <w:t>0</w:t>
      </w:r>
      <w:r w:rsidRPr="00B22557">
        <w:rPr>
          <w:rFonts w:ascii="宋体" w:hAnsi="宋体"/>
          <w:highlight w:val="yellow"/>
        </w:rPr>
        <w:t>0</w:t>
      </w:r>
      <w:r w:rsidR="00F63B45" w:rsidRPr="00B22557">
        <w:rPr>
          <w:rFonts w:ascii="宋体" w:hAnsi="宋体" w:hint="eastAsia"/>
          <w:highlight w:val="yellow"/>
        </w:rPr>
        <w:t>÷</w:t>
      </w:r>
      <w:r w:rsidRPr="00B22557">
        <w:rPr>
          <w:rFonts w:ascii="宋体" w:hAnsi="宋体"/>
          <w:highlight w:val="yellow"/>
        </w:rPr>
        <w:t>2000</w:t>
      </w:r>
      <w:r w:rsidR="00BE5E6B" w:rsidRPr="00B22557">
        <w:rPr>
          <w:rFonts w:ascii="宋体" w:hAnsi="宋体"/>
          <w:highlight w:val="yellow"/>
        </w:rPr>
        <w:t>0</w:t>
      </w:r>
      <w:r w:rsidR="002C3A2E" w:rsidRPr="00B22557">
        <w:rPr>
          <w:rFonts w:ascii="宋体" w:hAnsi="宋体"/>
          <w:highlight w:val="yellow"/>
        </w:rPr>
        <w:t>）</w:t>
      </w:r>
      <w:r w:rsidR="002C3A2E" w:rsidRPr="00B22557">
        <w:rPr>
          <w:rFonts w:ascii="宋体" w:hAnsi="宋体" w:hint="eastAsia"/>
          <w:highlight w:val="yellow"/>
        </w:rPr>
        <w:t>×</w:t>
      </w:r>
      <w:r w:rsidR="00BE5E6B" w:rsidRPr="00B22557">
        <w:rPr>
          <w:rFonts w:ascii="宋体" w:hAnsi="宋体"/>
          <w:highlight w:val="yellow"/>
        </w:rPr>
        <w:t>22</w:t>
      </w:r>
      <w:r w:rsidR="00F63B45" w:rsidRPr="00B22557">
        <w:rPr>
          <w:rFonts w:ascii="宋体" w:hAnsi="宋体" w:hint="eastAsia"/>
          <w:highlight w:val="yellow"/>
        </w:rPr>
        <w:t>≈</w:t>
      </w:r>
      <w:r w:rsidR="00BE5E6B" w:rsidRPr="00B22557">
        <w:rPr>
          <w:rFonts w:ascii="宋体" w:hAnsi="宋体"/>
          <w:highlight w:val="yellow"/>
        </w:rPr>
        <w:t>171.6</w:t>
      </w:r>
      <w:r w:rsidR="00F63B45" w:rsidRPr="00B22557">
        <w:rPr>
          <w:rFonts w:ascii="宋体" w:hAnsi="宋体" w:hint="eastAsia"/>
          <w:highlight w:val="yellow"/>
        </w:rPr>
        <w:t>元</w:t>
      </w:r>
    </w:p>
    <w:p w14:paraId="5CFB4DF6" w14:textId="7FD09732" w:rsidR="00BE5E6B" w:rsidRPr="00B22557" w:rsidRDefault="00BE5E6B" w:rsidP="006146A1">
      <w:pPr>
        <w:spacing w:beforeLines="0" w:before="0" w:afterLines="0" w:after="0"/>
        <w:ind w:firstLine="482"/>
        <w:jc w:val="both"/>
        <w:rPr>
          <w:rFonts w:ascii="宋体" w:hAnsi="宋体"/>
          <w:highlight w:val="yellow"/>
        </w:rPr>
      </w:pPr>
      <w:r w:rsidRPr="00B22557">
        <w:rPr>
          <w:rFonts w:ascii="宋体" w:hAnsi="宋体" w:hint="eastAsia"/>
          <w:highlight w:val="yellow"/>
        </w:rPr>
        <w:t>存折办理业务的单位作业成本为：银行卡办理业务总成本除以银行卡办理业务总作业量，即：</w:t>
      </w:r>
    </w:p>
    <w:p w14:paraId="2FEAC796" w14:textId="6406392B" w:rsidR="00BE5E6B" w:rsidRPr="00B22557" w:rsidRDefault="00BE5E6B" w:rsidP="006146A1">
      <w:pPr>
        <w:spacing w:beforeLines="0" w:before="0" w:afterLines="0" w:after="0"/>
        <w:ind w:firstLine="482"/>
        <w:jc w:val="both"/>
        <w:rPr>
          <w:rFonts w:ascii="宋体" w:hAnsi="宋体"/>
          <w:highlight w:val="yellow"/>
        </w:rPr>
      </w:pPr>
      <w:r w:rsidRPr="00B22557">
        <w:rPr>
          <w:rFonts w:ascii="宋体" w:hAnsi="宋体" w:hint="eastAsia"/>
          <w:highlight w:val="yellow"/>
        </w:rPr>
        <w:t>（</w:t>
      </w:r>
      <w:r w:rsidRPr="00B22557">
        <w:rPr>
          <w:rFonts w:ascii="宋体" w:hAnsi="宋体"/>
          <w:highlight w:val="yellow"/>
        </w:rPr>
        <w:t>138000</w:t>
      </w:r>
      <w:r w:rsidRPr="00B22557">
        <w:rPr>
          <w:rFonts w:ascii="宋体" w:hAnsi="宋体" w:hint="eastAsia"/>
          <w:highlight w:val="yellow"/>
        </w:rPr>
        <w:t>÷</w:t>
      </w:r>
      <w:r w:rsidRPr="00B22557">
        <w:rPr>
          <w:rFonts w:ascii="宋体" w:hAnsi="宋体"/>
          <w:highlight w:val="yellow"/>
        </w:rPr>
        <w:t>15000</w:t>
      </w:r>
      <w:r w:rsidRPr="00B22557">
        <w:rPr>
          <w:rFonts w:ascii="宋体" w:hAnsi="宋体" w:hint="eastAsia"/>
          <w:highlight w:val="yellow"/>
        </w:rPr>
        <w:t>）</w:t>
      </w:r>
      <w:r w:rsidR="002C3A2E" w:rsidRPr="00B22557">
        <w:rPr>
          <w:rFonts w:ascii="宋体" w:hAnsi="宋体" w:hint="eastAsia"/>
          <w:highlight w:val="yellow"/>
        </w:rPr>
        <w:t>×</w:t>
      </w:r>
      <w:r w:rsidRPr="00B22557">
        <w:rPr>
          <w:rFonts w:ascii="宋体" w:hAnsi="宋体"/>
          <w:highlight w:val="yellow"/>
        </w:rPr>
        <w:t>22</w:t>
      </w:r>
      <w:r w:rsidRPr="00B22557">
        <w:rPr>
          <w:rFonts w:ascii="宋体" w:hAnsi="宋体" w:hint="eastAsia"/>
          <w:highlight w:val="yellow"/>
        </w:rPr>
        <w:t>≈</w:t>
      </w:r>
      <w:r w:rsidRPr="00B22557">
        <w:rPr>
          <w:rFonts w:ascii="宋体" w:hAnsi="宋体"/>
          <w:highlight w:val="yellow"/>
        </w:rPr>
        <w:t>202.4</w:t>
      </w:r>
      <w:r w:rsidRPr="00B22557">
        <w:rPr>
          <w:rFonts w:ascii="宋体" w:hAnsi="宋体" w:hint="eastAsia"/>
          <w:highlight w:val="yellow"/>
        </w:rPr>
        <w:t>元</w:t>
      </w:r>
    </w:p>
    <w:p w14:paraId="5CF78A93" w14:textId="7D8573DB" w:rsidR="00BE5E6B" w:rsidRPr="00B22557" w:rsidRDefault="00BE5E6B" w:rsidP="006146A1">
      <w:pPr>
        <w:spacing w:beforeLines="0" w:before="0" w:afterLines="0" w:after="0"/>
        <w:ind w:firstLine="482"/>
        <w:jc w:val="both"/>
        <w:rPr>
          <w:rFonts w:ascii="宋体" w:hAnsi="宋体"/>
          <w:highlight w:val="yellow"/>
        </w:rPr>
      </w:pPr>
      <w:r w:rsidRPr="00B22557">
        <w:rPr>
          <w:rFonts w:ascii="宋体" w:hAnsi="宋体" w:hint="eastAsia"/>
          <w:highlight w:val="yellow"/>
        </w:rPr>
        <w:t>社保卡办理业务的单位作业成本为：银行卡办理业务总成本除以银行卡办理业务总作业量，即：</w:t>
      </w:r>
    </w:p>
    <w:p w14:paraId="1F8C1560" w14:textId="42C4B8B0" w:rsidR="00BE5E6B" w:rsidRPr="00B22557" w:rsidRDefault="00BE5E6B" w:rsidP="006146A1">
      <w:pPr>
        <w:spacing w:beforeLines="0" w:before="0" w:afterLines="0" w:after="0"/>
        <w:ind w:firstLine="482"/>
        <w:jc w:val="both"/>
        <w:rPr>
          <w:rFonts w:ascii="宋体" w:hAnsi="宋体"/>
          <w:highlight w:val="yellow"/>
        </w:rPr>
      </w:pPr>
      <w:r w:rsidRPr="00B22557">
        <w:rPr>
          <w:rFonts w:ascii="宋体" w:hAnsi="宋体" w:hint="eastAsia"/>
          <w:highlight w:val="yellow"/>
        </w:rPr>
        <w:t>（</w:t>
      </w:r>
      <w:r w:rsidRPr="00B22557">
        <w:rPr>
          <w:rFonts w:ascii="宋体" w:hAnsi="宋体"/>
          <w:highlight w:val="yellow"/>
        </w:rPr>
        <w:t>52600</w:t>
      </w:r>
      <w:r w:rsidRPr="00B22557">
        <w:rPr>
          <w:rFonts w:ascii="宋体" w:hAnsi="宋体" w:hint="eastAsia"/>
          <w:highlight w:val="yellow"/>
        </w:rPr>
        <w:t>÷</w:t>
      </w:r>
      <w:r w:rsidRPr="00B22557">
        <w:rPr>
          <w:rFonts w:ascii="宋体" w:hAnsi="宋体"/>
          <w:highlight w:val="yellow"/>
        </w:rPr>
        <w:t>8000</w:t>
      </w:r>
      <w:r w:rsidRPr="00B22557">
        <w:rPr>
          <w:rFonts w:ascii="宋体" w:hAnsi="宋体" w:hint="eastAsia"/>
          <w:highlight w:val="yellow"/>
        </w:rPr>
        <w:t>）</w:t>
      </w:r>
      <w:r w:rsidR="002C3A2E" w:rsidRPr="00B22557">
        <w:rPr>
          <w:rFonts w:ascii="宋体" w:hAnsi="宋体" w:hint="eastAsia"/>
          <w:highlight w:val="yellow"/>
        </w:rPr>
        <w:t>×</w:t>
      </w:r>
      <w:r w:rsidRPr="00B22557">
        <w:rPr>
          <w:rFonts w:ascii="宋体" w:hAnsi="宋体"/>
          <w:highlight w:val="yellow"/>
        </w:rPr>
        <w:t>22</w:t>
      </w:r>
      <w:r w:rsidRPr="00B22557">
        <w:rPr>
          <w:rFonts w:ascii="宋体" w:hAnsi="宋体" w:hint="eastAsia"/>
          <w:highlight w:val="yellow"/>
        </w:rPr>
        <w:t>≈</w:t>
      </w:r>
      <w:r w:rsidRPr="00B22557">
        <w:rPr>
          <w:rFonts w:ascii="宋体" w:hAnsi="宋体"/>
          <w:highlight w:val="yellow"/>
        </w:rPr>
        <w:t>144.65</w:t>
      </w:r>
      <w:r w:rsidRPr="00B22557">
        <w:rPr>
          <w:rFonts w:ascii="宋体" w:hAnsi="宋体" w:hint="eastAsia"/>
          <w:highlight w:val="yellow"/>
        </w:rPr>
        <w:t>元</w:t>
      </w:r>
    </w:p>
    <w:p w14:paraId="04D37A69" w14:textId="1A0DF24E" w:rsidR="00BE5E6B" w:rsidRPr="00B22557" w:rsidRDefault="00BE5E6B" w:rsidP="006146A1">
      <w:pPr>
        <w:spacing w:beforeLines="0" w:before="0" w:afterLines="0" w:after="0"/>
        <w:ind w:firstLine="482"/>
        <w:jc w:val="both"/>
        <w:rPr>
          <w:rFonts w:ascii="宋体" w:hAnsi="宋体"/>
          <w:highlight w:val="yellow"/>
        </w:rPr>
      </w:pPr>
      <w:r w:rsidRPr="00B22557">
        <w:rPr>
          <w:rFonts w:ascii="宋体" w:hAnsi="宋体" w:hint="eastAsia"/>
          <w:highlight w:val="yellow"/>
        </w:rPr>
        <w:t>信用卡办理业务的单位作业成本为：银行卡办理业务总成本除以银行卡办理业务总作业量，即：</w:t>
      </w:r>
    </w:p>
    <w:p w14:paraId="63AC1DAC" w14:textId="39C8597E" w:rsidR="00BE5E6B" w:rsidRPr="006146A1" w:rsidRDefault="00BE5E6B" w:rsidP="006146A1">
      <w:pPr>
        <w:spacing w:beforeLines="0" w:before="0" w:afterLines="0" w:after="0"/>
        <w:ind w:firstLine="482"/>
        <w:jc w:val="both"/>
        <w:rPr>
          <w:rFonts w:ascii="宋体" w:hAnsi="宋体"/>
        </w:rPr>
      </w:pPr>
      <w:r w:rsidRPr="00B22557">
        <w:rPr>
          <w:rFonts w:ascii="宋体" w:hAnsi="宋体" w:hint="eastAsia"/>
          <w:highlight w:val="yellow"/>
        </w:rPr>
        <w:t>（</w:t>
      </w:r>
      <w:r w:rsidRPr="00B22557">
        <w:rPr>
          <w:rFonts w:ascii="宋体" w:hAnsi="宋体"/>
          <w:highlight w:val="yellow"/>
        </w:rPr>
        <w:t>81000</w:t>
      </w:r>
      <w:r w:rsidRPr="00B22557">
        <w:rPr>
          <w:rFonts w:ascii="宋体" w:hAnsi="宋体" w:hint="eastAsia"/>
          <w:highlight w:val="yellow"/>
        </w:rPr>
        <w:t>÷</w:t>
      </w:r>
      <w:r w:rsidRPr="00B22557">
        <w:rPr>
          <w:rFonts w:ascii="宋体" w:hAnsi="宋体"/>
          <w:highlight w:val="yellow"/>
        </w:rPr>
        <w:t>10000</w:t>
      </w:r>
      <w:r w:rsidRPr="00B22557">
        <w:rPr>
          <w:rFonts w:ascii="宋体" w:hAnsi="宋体" w:hint="eastAsia"/>
          <w:highlight w:val="yellow"/>
        </w:rPr>
        <w:t>）</w:t>
      </w:r>
      <w:r w:rsidR="002C3A2E" w:rsidRPr="00B22557">
        <w:rPr>
          <w:rFonts w:ascii="宋体" w:hAnsi="宋体" w:hint="eastAsia"/>
          <w:highlight w:val="yellow"/>
        </w:rPr>
        <w:t>×</w:t>
      </w:r>
      <w:r w:rsidRPr="00B22557">
        <w:rPr>
          <w:rFonts w:ascii="宋体" w:hAnsi="宋体"/>
          <w:highlight w:val="yellow"/>
        </w:rPr>
        <w:t>22</w:t>
      </w:r>
      <w:r w:rsidRPr="00B22557">
        <w:rPr>
          <w:rFonts w:ascii="宋体" w:hAnsi="宋体" w:hint="eastAsia"/>
          <w:highlight w:val="yellow"/>
        </w:rPr>
        <w:t>≈</w:t>
      </w:r>
      <w:r w:rsidRPr="00B22557">
        <w:rPr>
          <w:rFonts w:ascii="宋体" w:hAnsi="宋体"/>
          <w:highlight w:val="yellow"/>
        </w:rPr>
        <w:t>1</w:t>
      </w:r>
      <w:r w:rsidR="005453B6" w:rsidRPr="00B22557">
        <w:rPr>
          <w:rFonts w:ascii="宋体" w:hAnsi="宋体"/>
          <w:highlight w:val="yellow"/>
        </w:rPr>
        <w:t>78.2</w:t>
      </w:r>
      <w:r w:rsidRPr="00B22557">
        <w:rPr>
          <w:rFonts w:ascii="宋体" w:hAnsi="宋体" w:hint="eastAsia"/>
          <w:highlight w:val="yellow"/>
        </w:rPr>
        <w:t>元</w:t>
      </w:r>
    </w:p>
    <w:p w14:paraId="62ED019D" w14:textId="5C914193" w:rsidR="00477E58" w:rsidRDefault="00C83996" w:rsidP="006146A1">
      <w:pPr>
        <w:pStyle w:val="3"/>
        <w:spacing w:before="156" w:after="156"/>
        <w:ind w:firstLine="420"/>
      </w:pPr>
      <w:bookmarkStart w:id="71" w:name="_Toc37699023"/>
      <w:r>
        <w:rPr>
          <w:rFonts w:hint="eastAsia"/>
        </w:rPr>
        <w:t>三、</w:t>
      </w:r>
      <w:r w:rsidR="000F196D" w:rsidRPr="000F196D">
        <w:rPr>
          <w:rFonts w:hint="eastAsia"/>
          <w:color w:val="000000" w:themeColor="text1"/>
        </w:rPr>
        <w:t>实施作业成本法</w:t>
      </w:r>
      <w:r w:rsidR="000F196D">
        <w:rPr>
          <w:rFonts w:hint="eastAsia"/>
          <w:color w:val="000000" w:themeColor="text1"/>
        </w:rPr>
        <w:t>后银行卡业务成本分</w:t>
      </w:r>
      <w:r>
        <w:rPr>
          <w:rFonts w:hint="eastAsia"/>
        </w:rPr>
        <w:t>析</w:t>
      </w:r>
      <w:bookmarkEnd w:id="71"/>
    </w:p>
    <w:p w14:paraId="61ED0790" w14:textId="356AEC73" w:rsidR="005453B6" w:rsidRPr="006146A1" w:rsidRDefault="005453B6" w:rsidP="006146A1">
      <w:pPr>
        <w:spacing w:beforeLines="0" w:before="0" w:afterLines="0" w:after="0"/>
        <w:ind w:firstLine="482"/>
        <w:jc w:val="both"/>
        <w:rPr>
          <w:rFonts w:ascii="宋体" w:hAnsi="宋体"/>
        </w:rPr>
      </w:pPr>
      <w:r w:rsidRPr="006146A1">
        <w:rPr>
          <w:rFonts w:ascii="宋体" w:hAnsi="宋体" w:hint="eastAsia"/>
        </w:rPr>
        <w:t>根据对A银行的调查了解，该银行目前的成本核算方法为传统的成本均摊，即根据该银行的银行卡办理业务量对成本进行均摊，计算结果如下：</w:t>
      </w:r>
    </w:p>
    <w:p w14:paraId="61FDCB3F" w14:textId="4116CF62" w:rsidR="005453B6" w:rsidRPr="006146A1" w:rsidRDefault="005453B6" w:rsidP="006146A1">
      <w:pPr>
        <w:spacing w:beforeLines="0" w:before="0" w:afterLines="0" w:after="0"/>
        <w:ind w:firstLine="482"/>
        <w:jc w:val="both"/>
        <w:rPr>
          <w:rFonts w:ascii="宋体" w:hAnsi="宋体"/>
        </w:rPr>
      </w:pPr>
      <w:r w:rsidRPr="006146A1">
        <w:rPr>
          <w:rFonts w:ascii="宋体" w:hAnsi="宋体" w:hint="eastAsia"/>
        </w:rPr>
        <w:t>9</w:t>
      </w:r>
      <w:r w:rsidRPr="006146A1">
        <w:rPr>
          <w:rFonts w:ascii="宋体" w:hAnsi="宋体"/>
        </w:rPr>
        <w:t>425008</w:t>
      </w:r>
      <w:r w:rsidRPr="006146A1">
        <w:rPr>
          <w:rFonts w:ascii="宋体" w:hAnsi="宋体" w:hint="eastAsia"/>
        </w:rPr>
        <w:t>÷（2</w:t>
      </w:r>
      <w:r w:rsidRPr="006146A1">
        <w:rPr>
          <w:rFonts w:ascii="宋体" w:hAnsi="宋体"/>
        </w:rPr>
        <w:t>0000</w:t>
      </w:r>
      <w:r w:rsidRPr="006146A1">
        <w:rPr>
          <w:rFonts w:ascii="宋体" w:hAnsi="宋体" w:hint="eastAsia"/>
        </w:rPr>
        <w:t>+</w:t>
      </w:r>
      <w:r w:rsidRPr="006146A1">
        <w:rPr>
          <w:rFonts w:ascii="宋体" w:hAnsi="宋体"/>
        </w:rPr>
        <w:t>15000</w:t>
      </w:r>
      <w:r w:rsidRPr="006146A1">
        <w:rPr>
          <w:rFonts w:ascii="宋体" w:hAnsi="宋体" w:hint="eastAsia"/>
        </w:rPr>
        <w:t>+</w:t>
      </w:r>
      <w:r w:rsidRPr="006146A1">
        <w:rPr>
          <w:rFonts w:ascii="宋体" w:hAnsi="宋体"/>
        </w:rPr>
        <w:t>8000</w:t>
      </w:r>
      <w:r w:rsidRPr="006146A1">
        <w:rPr>
          <w:rFonts w:ascii="宋体" w:hAnsi="宋体" w:hint="eastAsia"/>
        </w:rPr>
        <w:t>+</w:t>
      </w:r>
      <w:r w:rsidRPr="006146A1">
        <w:rPr>
          <w:rFonts w:ascii="宋体" w:hAnsi="宋体"/>
        </w:rPr>
        <w:t>10000</w:t>
      </w:r>
      <w:r w:rsidRPr="006146A1">
        <w:rPr>
          <w:rFonts w:ascii="宋体" w:hAnsi="宋体" w:hint="eastAsia"/>
        </w:rPr>
        <w:t>）≈</w:t>
      </w:r>
      <w:r w:rsidRPr="006146A1">
        <w:rPr>
          <w:rFonts w:ascii="宋体" w:hAnsi="宋体"/>
        </w:rPr>
        <w:t>177</w:t>
      </w:r>
      <w:r w:rsidRPr="006146A1">
        <w:rPr>
          <w:rFonts w:ascii="宋体" w:hAnsi="宋体" w:hint="eastAsia"/>
        </w:rPr>
        <w:t>元</w:t>
      </w:r>
    </w:p>
    <w:p w14:paraId="231EB925" w14:textId="4404E9EC" w:rsidR="005453B6" w:rsidRPr="006146A1" w:rsidRDefault="005453B6" w:rsidP="006146A1">
      <w:pPr>
        <w:spacing w:beforeLines="0" w:before="0" w:afterLines="0" w:after="0"/>
        <w:ind w:firstLine="482"/>
        <w:jc w:val="both"/>
        <w:rPr>
          <w:rFonts w:ascii="宋体" w:hAnsi="宋体"/>
        </w:rPr>
      </w:pPr>
      <w:r w:rsidRPr="006146A1">
        <w:rPr>
          <w:rFonts w:ascii="宋体" w:hAnsi="宋体" w:hint="eastAsia"/>
        </w:rPr>
        <w:lastRenderedPageBreak/>
        <w:t>也就是说，如果一位客户来银行办理银行卡业务，所耗费的平均成本为1</w:t>
      </w:r>
      <w:r w:rsidRPr="006146A1">
        <w:rPr>
          <w:rFonts w:ascii="宋体" w:hAnsi="宋体"/>
        </w:rPr>
        <w:t>77</w:t>
      </w:r>
      <w:r w:rsidRPr="006146A1">
        <w:rPr>
          <w:rFonts w:ascii="宋体" w:hAnsi="宋体" w:hint="eastAsia"/>
        </w:rPr>
        <w:t>元每笔。但通过上面的作业成本法核算后，我们发现，其实每项银行卡业务所耗费的作业成本并不相同。这也就是作业成本法的不</w:t>
      </w:r>
      <w:r w:rsidR="00D82A04" w:rsidRPr="006146A1">
        <w:rPr>
          <w:rFonts w:ascii="宋体" w:hAnsi="宋体" w:hint="eastAsia"/>
        </w:rPr>
        <w:t>同</w:t>
      </w:r>
      <w:r w:rsidRPr="006146A1">
        <w:rPr>
          <w:rFonts w:ascii="宋体" w:hAnsi="宋体" w:hint="eastAsia"/>
        </w:rPr>
        <w:t>之处。</w:t>
      </w:r>
    </w:p>
    <w:p w14:paraId="2F27FE92" w14:textId="77777777" w:rsidR="00E927B2" w:rsidRPr="006146A1" w:rsidRDefault="000F196D" w:rsidP="006146A1">
      <w:pPr>
        <w:spacing w:beforeLines="0" w:before="0" w:afterLines="0" w:after="0"/>
        <w:ind w:firstLine="482"/>
        <w:jc w:val="both"/>
        <w:rPr>
          <w:rFonts w:ascii="宋体" w:hAnsi="宋体"/>
        </w:rPr>
      </w:pPr>
      <w:r w:rsidRPr="006146A1">
        <w:rPr>
          <w:rFonts w:ascii="宋体" w:hAnsi="宋体" w:hint="eastAsia"/>
        </w:rPr>
        <w:t>传统的成本方法核算出平均成本只需要1</w:t>
      </w:r>
      <w:r w:rsidRPr="006146A1">
        <w:rPr>
          <w:rFonts w:ascii="宋体" w:hAnsi="宋体"/>
        </w:rPr>
        <w:t>77</w:t>
      </w:r>
      <w:r w:rsidRPr="006146A1">
        <w:rPr>
          <w:rFonts w:ascii="宋体" w:hAnsi="宋体" w:hint="eastAsia"/>
        </w:rPr>
        <w:t>元，但通过作业成本法计算出存折的成本为2</w:t>
      </w:r>
      <w:r w:rsidRPr="006146A1">
        <w:rPr>
          <w:rFonts w:ascii="宋体" w:hAnsi="宋体"/>
        </w:rPr>
        <w:t>02.4</w:t>
      </w:r>
      <w:r w:rsidRPr="006146A1">
        <w:rPr>
          <w:rFonts w:ascii="宋体" w:hAnsi="宋体" w:hint="eastAsia"/>
        </w:rPr>
        <w:t>元，其实存折的成本在技术上比储蓄卡的成本相对来说比较低，因为随着科技的发展，储蓄卡现已经在传统的磁条卡的基础上增加了芯片读取功能，不管是在使用感上还是在安全性来讲都是得到了巨大的进步，目前在银行卡的使用群体中，存折的使用对象主要是年纪比较大的人群，因为</w:t>
      </w:r>
      <w:r w:rsidR="00E927B2" w:rsidRPr="006146A1">
        <w:rPr>
          <w:rFonts w:ascii="宋体" w:hAnsi="宋体" w:hint="eastAsia"/>
        </w:rPr>
        <w:t>他们在存折的使用上已经形成了一种习惯，而且存折上能够体验资金</w:t>
      </w:r>
      <w:proofErr w:type="gramStart"/>
      <w:r w:rsidR="00E927B2" w:rsidRPr="006146A1">
        <w:rPr>
          <w:rFonts w:ascii="宋体" w:hAnsi="宋体" w:hint="eastAsia"/>
        </w:rPr>
        <w:t>东动账</w:t>
      </w:r>
      <w:proofErr w:type="gramEnd"/>
      <w:r w:rsidR="00E927B2" w:rsidRPr="006146A1">
        <w:rPr>
          <w:rFonts w:ascii="宋体" w:hAnsi="宋体" w:hint="eastAsia"/>
        </w:rPr>
        <w:t>情况，能够无需动用其它工具的基础上随时拿出来查看存折上的信息。除此之外，银行</w:t>
      </w:r>
      <w:proofErr w:type="gramStart"/>
      <w:r w:rsidR="00E927B2" w:rsidRPr="006146A1">
        <w:rPr>
          <w:rFonts w:ascii="宋体" w:hAnsi="宋体" w:hint="eastAsia"/>
        </w:rPr>
        <w:t>卡还有</w:t>
      </w:r>
      <w:proofErr w:type="gramEnd"/>
      <w:r w:rsidR="00E927B2" w:rsidRPr="006146A1">
        <w:rPr>
          <w:rFonts w:ascii="宋体" w:hAnsi="宋体" w:hint="eastAsia"/>
        </w:rPr>
        <w:t>另外一个功能，就是能够开立多个介质，给其它需要查看账户信息的人提供用处，因此除了年纪比较大的人群为使用对象之外，还有部分房东也会给租户分发存折，用于收缴房租水电费等。但随着科技的发展，目前越来越多的人群都逐渐线上化、电子化了，因此，银行可以逐渐引导这部分人群较少对存折的使用，换成更便利、更环保的方式，在缩减成本的基础上，也能使客户能够顺利完成他们需要办理的业务。</w:t>
      </w:r>
    </w:p>
    <w:p w14:paraId="5AC518E4" w14:textId="77777777" w:rsidR="00817AC2" w:rsidRPr="006146A1" w:rsidRDefault="00E927B2" w:rsidP="006146A1">
      <w:pPr>
        <w:spacing w:beforeLines="0" w:before="0" w:afterLines="0" w:after="0"/>
        <w:ind w:firstLine="482"/>
        <w:jc w:val="both"/>
        <w:rPr>
          <w:rFonts w:ascii="宋体" w:hAnsi="宋体"/>
        </w:rPr>
      </w:pPr>
      <w:r w:rsidRPr="006146A1">
        <w:rPr>
          <w:rFonts w:ascii="宋体" w:hAnsi="宋体" w:hint="eastAsia"/>
        </w:rPr>
        <w:t>另外，根据上面的表格可以发现，在耗费时间上，受理</w:t>
      </w:r>
      <w:proofErr w:type="gramStart"/>
      <w:r w:rsidRPr="006146A1">
        <w:rPr>
          <w:rFonts w:ascii="宋体" w:hAnsi="宋体" w:hint="eastAsia"/>
        </w:rPr>
        <w:t>提交占</w:t>
      </w:r>
      <w:proofErr w:type="gramEnd"/>
      <w:r w:rsidRPr="006146A1">
        <w:rPr>
          <w:rFonts w:ascii="宋体" w:hAnsi="宋体" w:hint="eastAsia"/>
        </w:rPr>
        <w:t>大多数，根据调查研究发现，原因有二：第一，目前银行大部分业务需要客户提供的资料都是纸质的，而且所要提供及填写的资料比较繁杂，因此不管是在客户准备的过程中还是银行受理的过程中都耗费比较多的时间；第二，目前银行卡业务大部分都是在 柜台上处理的，少数业务能够在机器设备上完成，通过观察发现，虽然在机器上办理业务不管对银行 工作人员还是对客户，都是出于磨合的过程，但是通过不同网点的业务处理上的观察发现，当银行的工作人员在柜台处理业务的熟练程度和在机器上处理的熟练程度差不多的情况下，同一项业务在机器上处理效率会稍微高一些。因此银行管理者可以考虑以后是否要将业务发展中心转移，</w:t>
      </w:r>
      <w:r w:rsidR="00817AC2" w:rsidRPr="006146A1">
        <w:rPr>
          <w:rFonts w:ascii="宋体" w:hAnsi="宋体" w:hint="eastAsia"/>
        </w:rPr>
        <w:t>不管是在字源耗用还是在人力成本上都可以有一个很大的改进。</w:t>
      </w:r>
    </w:p>
    <w:p w14:paraId="2A9BF58A" w14:textId="63B6FEA5" w:rsidR="00817AC2" w:rsidRPr="006146A1" w:rsidRDefault="00817AC2" w:rsidP="006146A1">
      <w:pPr>
        <w:spacing w:beforeLines="0" w:before="0" w:afterLines="0" w:after="0"/>
        <w:ind w:firstLine="482"/>
        <w:jc w:val="both"/>
        <w:rPr>
          <w:rFonts w:ascii="宋体" w:hAnsi="宋体"/>
        </w:rPr>
      </w:pPr>
      <w:r w:rsidRPr="006146A1">
        <w:rPr>
          <w:rFonts w:ascii="宋体" w:hAnsi="宋体" w:hint="eastAsia"/>
        </w:rPr>
        <w:t>其实，银行相对于众多企业来说，算是一个比较规范的企业，不管在 业务处理上还是在人员管理上，都有一套严格地标准。因此，通过作业成本法我们也</w:t>
      </w:r>
      <w:r w:rsidRPr="006146A1">
        <w:rPr>
          <w:rFonts w:ascii="宋体" w:hAnsi="宋体" w:hint="eastAsia"/>
        </w:rPr>
        <w:lastRenderedPageBreak/>
        <w:t>可以对每项作业计算出响应的作业成本，因为每个流程都有固定的标准，所以我们可以假设，在最优操作的情况下，对每项业务设定一个理想成本，即每一步都是最优理状态。但是因为一些不可预测的情况存在，于是我们需要在理想成本的基础上将这些成本考虑进去，从而可以得到一个标准成本</w:t>
      </w:r>
      <w:r w:rsidR="007B0EE1" w:rsidRPr="006146A1">
        <w:rPr>
          <w:rFonts w:ascii="宋体" w:hAnsi="宋体" w:hint="eastAsia"/>
        </w:rPr>
        <w:t>，从而制定一套标准的操作流程。根据银行的经营状况产生的现有成本与标准成本进行一个对比，在一定的偏差范围内可以理解，如果成本少太多，则可以借鉴现有的流程，进行参考学习，如果成本高太多，则进行改进学习。</w:t>
      </w:r>
    </w:p>
    <w:p w14:paraId="3A60C3A7" w14:textId="77777777" w:rsidR="00CC24DE" w:rsidRPr="006146A1" w:rsidRDefault="00CC24DE" w:rsidP="006146A1">
      <w:pPr>
        <w:spacing w:beforeLines="0" w:before="0" w:afterLines="0" w:after="0"/>
        <w:ind w:firstLine="482"/>
        <w:jc w:val="both"/>
        <w:rPr>
          <w:rFonts w:ascii="宋体" w:hAnsi="宋体"/>
        </w:rPr>
      </w:pPr>
      <w:r w:rsidRPr="006146A1">
        <w:rPr>
          <w:rFonts w:ascii="宋体" w:hAnsi="宋体" w:hint="eastAsia"/>
        </w:rPr>
        <w:t xml:space="preserve">在当前的新金融时代大环境中，各大银行已经开始尝试互换核心资产，因为严峻的竞争压力越来越显著地影响着他们的盈利能力。资产和负债业务可产生的利润越来越少，然而贷款额以及信用贷款损失风险却都在持续高速增加，这些因素都在给非利息收入核算提出必然要求。另外，市场竞争的日趋激烈正在对定价的准确性和产品服务优质程度提出更有困难的要求。这就要求各银行的业务经理既要紧抓其产品的盈利能力，又要谨慎把控产品的利息成本，他们可以通过分析和比较每一款产品的盈利能力，进而增加对某些获利较高的产品的投资，相应地减少乃至剔除成本和利润明显达不到盈利要求的产品。 </w:t>
      </w:r>
    </w:p>
    <w:p w14:paraId="2D3EBF4D" w14:textId="77777777" w:rsidR="00CC24DE" w:rsidRPr="006146A1" w:rsidRDefault="00CC24DE" w:rsidP="006146A1">
      <w:pPr>
        <w:spacing w:beforeLines="0" w:before="0" w:afterLines="0" w:after="0"/>
        <w:ind w:firstLine="482"/>
        <w:jc w:val="both"/>
        <w:rPr>
          <w:rFonts w:ascii="宋体" w:hAnsi="宋体"/>
        </w:rPr>
      </w:pPr>
      <w:r w:rsidRPr="006146A1">
        <w:rPr>
          <w:rFonts w:ascii="宋体" w:hAnsi="宋体" w:hint="eastAsia"/>
        </w:rPr>
        <w:t>同时，A银行可以将更多地注意力投放在利益市场上，开发出更加优质核心产品，紧紧拴住核心客户，这就迫使银行要拥有及时获取产品成本和收益相关的实时跟踪信息的能力。但是由于具体图像的缺乏、产出和支出的多样性以及银行产出项目的处理过程效率不高，使得按照原始的分析方法难以取得有用的信息，这也使得他们难以准确地分析各个产品的真实的获利能力。</w:t>
      </w:r>
    </w:p>
    <w:p w14:paraId="5B3DBA72" w14:textId="77777777" w:rsidR="00CC24DE" w:rsidRPr="006146A1" w:rsidRDefault="00CC24DE" w:rsidP="006146A1">
      <w:pPr>
        <w:spacing w:beforeLines="0" w:before="0" w:afterLines="0" w:after="0"/>
        <w:ind w:firstLine="482"/>
        <w:jc w:val="both"/>
        <w:rPr>
          <w:rFonts w:ascii="宋体" w:hAnsi="宋体"/>
        </w:rPr>
      </w:pPr>
      <w:r w:rsidRPr="006146A1">
        <w:rPr>
          <w:rFonts w:ascii="宋体" w:hAnsi="宋体" w:hint="eastAsia"/>
        </w:rPr>
        <w:t xml:space="preserve">但是，在成本体系之下，一些利润率低、产量也低的产品，产品的运行成本就被大幅地增加了。这主要是因为这些产品项目一般来说都是定制产品，它们通常在普通的产品市场中并没有什么竞争力。从理论上讲，其实这其中你还有很大的盈利空间，不过，按照A银行原始的成本核算体系，在这种定制产品的成本设计过程中，它的建设成本和实施成本在一定程度上被大大地低估了，最终导致了原本的高额利润大大增加，资源成本的补偿大大减少。 </w:t>
      </w:r>
    </w:p>
    <w:p w14:paraId="6A26A092" w14:textId="77777777" w:rsidR="00CC24DE" w:rsidRPr="006146A1" w:rsidRDefault="00CC24DE" w:rsidP="006146A1">
      <w:pPr>
        <w:spacing w:beforeLines="0" w:before="0" w:afterLines="0" w:after="0"/>
        <w:ind w:firstLine="482"/>
        <w:jc w:val="both"/>
        <w:rPr>
          <w:rFonts w:ascii="宋体" w:hAnsi="宋体"/>
        </w:rPr>
      </w:pPr>
      <w:r w:rsidRPr="006146A1">
        <w:rPr>
          <w:rFonts w:ascii="宋体" w:hAnsi="宋体" w:hint="eastAsia"/>
        </w:rPr>
        <w:t>因此，基于对产品的运作系统和获利能力的分析，A银行将更加依赖准确的产品成本、合理的产品多样化和定制设计。因为产品在多样化的过程中不仅能吸</w:t>
      </w:r>
      <w:r w:rsidRPr="006146A1">
        <w:rPr>
          <w:rFonts w:ascii="宋体" w:hAnsi="宋体" w:hint="eastAsia"/>
        </w:rPr>
        <w:lastRenderedPageBreak/>
        <w:t>引高成本，而且还能发掘更多不同类型的客户。分析和发掘A银行盈利能力的改善方向，并采取恰当的措施来对产品成本和盈利能力分析绩效进行优化，提高产品的盈利能力。</w:t>
      </w:r>
    </w:p>
    <w:p w14:paraId="66EAF63A" w14:textId="77777777" w:rsidR="00CC24DE" w:rsidRPr="006146A1" w:rsidRDefault="00CC24DE" w:rsidP="006146A1">
      <w:pPr>
        <w:spacing w:beforeLines="0" w:before="0" w:afterLines="0" w:after="0"/>
        <w:ind w:firstLine="482"/>
        <w:jc w:val="both"/>
        <w:rPr>
          <w:rFonts w:ascii="宋体" w:hAnsi="宋体"/>
        </w:rPr>
      </w:pPr>
      <w:r w:rsidRPr="006146A1">
        <w:rPr>
          <w:rFonts w:ascii="宋体" w:hAnsi="宋体" w:hint="eastAsia"/>
        </w:rPr>
        <w:t xml:space="preserve">作业成本法不仅可以计算产品成本，还可以为产品盈利能力分析提供数据上的有力支持。宏观市场环境的不确定性和非银行金融机构竞争实力的增强，对银行的盈利能力提出了巨大挑战，使得银行必须开始探索新的发展可能。降低利率，减少存贷款缺口，降低传统业务的利润率。同时，由于信贷业务损失风险增加以及其他方面的原因，商业银行必须加大力度发展中间业务。由于商业银行产品的形同神似，它们很容易就会被其他同行复制，所以说想要商业银行通过提价并扩大业务范围以取得盈利的可行性是不高的。因此，研发人员需要对产品的获利能力进行详尽的分析，并要准确把控住利息和非利息费用和收入。 </w:t>
      </w:r>
    </w:p>
    <w:p w14:paraId="5EF4EC34" w14:textId="77777777" w:rsidR="00CC24DE" w:rsidRPr="006146A1" w:rsidRDefault="00CC24DE" w:rsidP="006146A1">
      <w:pPr>
        <w:spacing w:beforeLines="0" w:before="0" w:afterLines="0" w:after="0"/>
        <w:ind w:firstLine="482"/>
        <w:jc w:val="both"/>
        <w:rPr>
          <w:rFonts w:ascii="宋体" w:hAnsi="宋体"/>
        </w:rPr>
      </w:pPr>
      <w:r w:rsidRPr="006146A1">
        <w:rPr>
          <w:rFonts w:ascii="宋体" w:hAnsi="宋体" w:hint="eastAsia"/>
        </w:rPr>
        <w:t xml:space="preserve">在如今的金融环境下，竞争压力越来越大，各大商业银行迫切需要开发具有特色竞争力的产品，以此提高利润率并满足核心客户群体的需求。虽然银行业的产品是同质的，但总有一些不可模仿的方面。在分析产品获利能力指标时，管理人员需要拿到整个过程中的实际成本数据，但是，现在新产品的新特性使得传统的成本会计方法无法完成这个任务，而利用作业成本法，就可以真实准确地获得实际成本数据，圆满地按要求完成任务。 </w:t>
      </w:r>
    </w:p>
    <w:p w14:paraId="75167EA0" w14:textId="3E07BFB1" w:rsidR="00CC24DE" w:rsidRPr="006146A1" w:rsidRDefault="00CC24DE" w:rsidP="006146A1">
      <w:pPr>
        <w:spacing w:beforeLines="0" w:before="0" w:afterLines="0" w:after="0"/>
        <w:ind w:firstLine="482"/>
        <w:jc w:val="both"/>
        <w:rPr>
          <w:rFonts w:ascii="宋体" w:hAnsi="宋体"/>
        </w:rPr>
      </w:pPr>
      <w:r w:rsidRPr="006146A1">
        <w:rPr>
          <w:rFonts w:ascii="宋体" w:hAnsi="宋体" w:hint="eastAsia"/>
        </w:rPr>
        <w:t xml:space="preserve">所以，根据作业成本法在产品获利能力分析中的应用，我们可以总结出以下几点结论：对于商业银行，利润最高的产品一般都具有同样高的成本，而获利能力较低的产品则使用作业成本法进行计算。然而，成本非常高，这使得利润率下降，并且这种情况将导致产品的损失，这是因为这些产品通常具有较高的门槛，它们通常都是针对高端客户而定制的，所以并不存在市场竞争。在传统成本会计中，我们仅仅注重分析收入对银行的贡献度，而往往忽视了我们还要继续满足高端客户的需求。产品设计必须真正满足客户的需求，并且，即便当前客户对产品感到满意，他们也需要在将来进行维护和更新。这样，我们从理论上构想的利润将因大量资源投入的成本而被降低，并且往往不会达到我们的预期。 </w:t>
      </w:r>
    </w:p>
    <w:p w14:paraId="35AD7843" w14:textId="11EF215E" w:rsidR="00B13E28" w:rsidRPr="006146A1" w:rsidRDefault="00B13E28" w:rsidP="006146A1">
      <w:pPr>
        <w:spacing w:beforeLines="0" w:before="0" w:afterLines="0" w:after="0"/>
        <w:ind w:firstLine="482"/>
        <w:jc w:val="both"/>
        <w:rPr>
          <w:rFonts w:ascii="宋体" w:hAnsi="宋体"/>
        </w:rPr>
      </w:pPr>
      <w:r w:rsidRPr="006146A1">
        <w:rPr>
          <w:rFonts w:ascii="宋体" w:hAnsi="宋体" w:hint="eastAsia"/>
        </w:rPr>
        <w:t>虽然本文在进行此次使用作业成本法计算商业银行中间业务存在数据量巨大、获得的银行各种资源数据不够详尽，并且对业务的整个流程不够熟悉，导致</w:t>
      </w:r>
      <w:r w:rsidRPr="006146A1">
        <w:rPr>
          <w:rFonts w:ascii="宋体" w:hAnsi="宋体" w:hint="eastAsia"/>
        </w:rPr>
        <w:lastRenderedPageBreak/>
        <w:t>难以算出最准确的结果。但是，通过作业成本法在核算A商业银行中间业务成本的过程中，将传统的成本计算法计算的结果作为参照，也可证明作业成本法得到的结果更为准确，并在此过程中，了解到了更详细的业务工作环节以及在各环节中产生的成本信息，并且，如果对这些环节的信息加以统计和分析，</w:t>
      </w:r>
      <w:r w:rsidR="009D4101" w:rsidRPr="006146A1">
        <w:rPr>
          <w:rFonts w:ascii="宋体" w:hAnsi="宋体" w:hint="eastAsia"/>
        </w:rPr>
        <w:t>能够优化整个成本链，并减少低效或无效成本的支出，提升作业效率和竞争力。</w:t>
      </w:r>
    </w:p>
    <w:p w14:paraId="1E0CC679" w14:textId="3B415ABF" w:rsidR="00014AA8" w:rsidRPr="006146A1" w:rsidRDefault="00014AA8" w:rsidP="006146A1">
      <w:pPr>
        <w:spacing w:beforeLines="0" w:before="0" w:afterLines="0" w:after="0"/>
        <w:ind w:firstLine="482"/>
        <w:jc w:val="both"/>
        <w:rPr>
          <w:rFonts w:ascii="宋体" w:hAnsi="宋体"/>
        </w:rPr>
      </w:pPr>
      <w:r w:rsidRPr="006146A1">
        <w:rPr>
          <w:rFonts w:ascii="宋体" w:hAnsi="宋体" w:hint="eastAsia"/>
        </w:rPr>
        <w:t>使用作业成本法分析产品获利能力更为准确可靠，因为作业成本法下，获得的成本数据更为准确，从而能够更加真实地反映业务开展过程中的成本耗费情况。和原始的成本分析方法作对比，银行能够在将重点转向盈利能力更高的业务，而不是一味地只为了满足客户对业务多样化的需求而忽略成本的付出。</w:t>
      </w:r>
    </w:p>
    <w:p w14:paraId="503FDB43" w14:textId="77777777" w:rsidR="00477E58" w:rsidRDefault="00C83996" w:rsidP="006146A1">
      <w:pPr>
        <w:pStyle w:val="3"/>
        <w:spacing w:before="156" w:after="156"/>
        <w:ind w:firstLine="420"/>
      </w:pPr>
      <w:bookmarkStart w:id="72" w:name="_Toc37699024"/>
      <w:r>
        <w:rPr>
          <w:rFonts w:hint="eastAsia"/>
        </w:rPr>
        <w:t>四、案例总结</w:t>
      </w:r>
      <w:bookmarkEnd w:id="72"/>
    </w:p>
    <w:p w14:paraId="47023894" w14:textId="703B9F5A" w:rsidR="00014AA8" w:rsidRPr="006146A1" w:rsidRDefault="00014AA8" w:rsidP="006146A1">
      <w:pPr>
        <w:spacing w:beforeLines="0" w:before="0" w:afterLines="0" w:after="0"/>
        <w:ind w:firstLine="482"/>
        <w:jc w:val="both"/>
        <w:rPr>
          <w:rFonts w:ascii="宋体" w:hAnsi="宋体"/>
        </w:rPr>
      </w:pPr>
      <w:r w:rsidRPr="006146A1">
        <w:rPr>
          <w:rFonts w:ascii="宋体" w:hAnsi="宋体" w:hint="eastAsia"/>
        </w:rPr>
        <w:t>通过对A</w:t>
      </w:r>
      <w:proofErr w:type="gramStart"/>
      <w:r w:rsidRPr="006146A1">
        <w:rPr>
          <w:rFonts w:ascii="宋体" w:hAnsi="宋体" w:hint="eastAsia"/>
        </w:rPr>
        <w:t>银行银行</w:t>
      </w:r>
      <w:proofErr w:type="gramEnd"/>
      <w:r w:rsidRPr="006146A1">
        <w:rPr>
          <w:rFonts w:ascii="宋体" w:hAnsi="宋体" w:hint="eastAsia"/>
        </w:rPr>
        <w:t>卡业务作业成本法应用的研究，我们可以发现，实施作业成本法确实是可以提高他的成本核算水平，从而提高该银行的成本管理水平的。但在现阶段，仍有许多紧迫的任务需要解决。</w:t>
      </w:r>
    </w:p>
    <w:p w14:paraId="3A5D37F5" w14:textId="1F952921" w:rsidR="00014AA8" w:rsidRPr="006146A1" w:rsidRDefault="00014AA8" w:rsidP="006146A1">
      <w:pPr>
        <w:spacing w:beforeLines="0" w:before="0" w:afterLines="0" w:after="0"/>
        <w:ind w:firstLine="482"/>
        <w:jc w:val="both"/>
        <w:rPr>
          <w:rFonts w:ascii="宋体" w:hAnsi="宋体"/>
        </w:rPr>
      </w:pPr>
      <w:r w:rsidRPr="006146A1">
        <w:rPr>
          <w:rFonts w:ascii="宋体" w:hAnsi="宋体" w:hint="eastAsia"/>
        </w:rPr>
        <w:t>首先，成本核算方法的改变与实施需得到管理层的支持。因为作业成本法的应用目的不仅仅是为了更加优化成本核算流程，更多的是为整个管理层对银行的经营管理提供基础，也就是说作业成本法的应用其实是一个管理模型下的管理概念。</w:t>
      </w:r>
      <w:r w:rsidR="00054A36" w:rsidRPr="006146A1">
        <w:rPr>
          <w:rFonts w:ascii="宋体" w:hAnsi="宋体" w:hint="eastAsia"/>
        </w:rPr>
        <w:t>从产品设计到产品定价、发布，以及相应的营销和后序的效果分析都与管理层的支持密不可分。另外，作业成本法在建立与实施的过程中，也需要财务上的支持。而财务资金也是有领导统筹与划分的，不仅仅是初期的建立，后序的应用与维护也是同样的道理。而且管理层一般是能具有一定的带动性，如果从管理层开始，就能配合作业成本法的应用与实施，那么各个部门也会积极响应，于是在数据的收集和整理上顺利运行。</w:t>
      </w:r>
    </w:p>
    <w:p w14:paraId="2A1791A9" w14:textId="3AC9B8DD" w:rsidR="007B11B1" w:rsidRPr="006146A1" w:rsidRDefault="00054A36" w:rsidP="006146A1">
      <w:pPr>
        <w:spacing w:beforeLines="0" w:before="0" w:afterLines="0" w:after="0"/>
        <w:ind w:firstLine="482"/>
        <w:jc w:val="both"/>
        <w:rPr>
          <w:rFonts w:ascii="宋体" w:hAnsi="宋体"/>
        </w:rPr>
      </w:pPr>
      <w:r w:rsidRPr="006146A1">
        <w:rPr>
          <w:rFonts w:ascii="宋体" w:hAnsi="宋体" w:hint="eastAsia"/>
        </w:rPr>
        <w:t>其次，建立相关的信息辅助系统是十分有必要的。作业成本法的实施需要大量的数据支撑，不仅仅是财务数据，还有非财务数据。这些数据的获取如果仅仅靠人工来实现，不仅在人力还是物力上都是更大的浪费。随着科技的发展，网络的普及，当前的经济社会已经逐渐向大数据时代靠近，因此，建立强大的信息技术系统是十分有必要的，</w:t>
      </w:r>
      <w:r w:rsidR="00142248" w:rsidRPr="006146A1">
        <w:rPr>
          <w:rFonts w:ascii="宋体" w:hAnsi="宋体" w:hint="eastAsia"/>
        </w:rPr>
        <w:t>基础数据的收集与合并也成为</w:t>
      </w:r>
      <w:r w:rsidRPr="006146A1">
        <w:rPr>
          <w:rFonts w:ascii="宋体" w:hAnsi="宋体" w:hint="eastAsia"/>
        </w:rPr>
        <w:t>完善A银行</w:t>
      </w:r>
      <w:r w:rsidR="00142248" w:rsidRPr="006146A1">
        <w:rPr>
          <w:rFonts w:ascii="宋体" w:hAnsi="宋体" w:hint="eastAsia"/>
        </w:rPr>
        <w:t>内部会计核算系统非常重要的步骤。</w:t>
      </w:r>
      <w:r w:rsidR="007B11B1" w:rsidRPr="006146A1">
        <w:rPr>
          <w:rFonts w:ascii="宋体" w:hAnsi="宋体" w:hint="eastAsia"/>
        </w:rPr>
        <w:t>当前A银行所使用的计算机系统所收集的各项数据与作业</w:t>
      </w:r>
      <w:r w:rsidR="007B11B1" w:rsidRPr="006146A1">
        <w:rPr>
          <w:rFonts w:ascii="宋体" w:hAnsi="宋体" w:hint="eastAsia"/>
        </w:rPr>
        <w:lastRenderedPageBreak/>
        <w:t>成本法的需求并未能够争取匹配。在作业成本法的应用过程中，</w:t>
      </w:r>
      <w:r w:rsidR="006734CB" w:rsidRPr="006146A1">
        <w:rPr>
          <w:rFonts w:ascii="宋体" w:hAnsi="宋体" w:hint="eastAsia"/>
        </w:rPr>
        <w:t>资源动因和活动动因的选择也会增加不少困难和成本。因此建立完善的符合作业成本的信息系统，可以减少工作量，提高工作效率，达到降低成本的目的。</w:t>
      </w:r>
    </w:p>
    <w:p w14:paraId="2AA02F5E" w14:textId="333FF155" w:rsidR="006734CB" w:rsidRPr="006146A1" w:rsidRDefault="006734CB" w:rsidP="006146A1">
      <w:pPr>
        <w:spacing w:beforeLines="0" w:before="0" w:afterLines="0" w:after="0"/>
        <w:ind w:firstLine="482"/>
        <w:jc w:val="both"/>
        <w:rPr>
          <w:rFonts w:ascii="宋体" w:hAnsi="宋体"/>
        </w:rPr>
      </w:pPr>
      <w:r w:rsidRPr="006146A1">
        <w:rPr>
          <w:rFonts w:ascii="宋体" w:hAnsi="宋体" w:hint="eastAsia"/>
        </w:rPr>
        <w:t>最后，提高员工的专业素养也是关键。对资源动因和作业流程进行有效的分析是成功实施成本核算的关键。但是，目前的相关会计部门的专业知识储备还没有达到预定的要求。因此商业银行有必要开展一定的培训，</w:t>
      </w:r>
      <w:r w:rsidR="00CC24DE" w:rsidRPr="006146A1">
        <w:rPr>
          <w:rFonts w:ascii="宋体" w:hAnsi="宋体" w:hint="eastAsia"/>
        </w:rPr>
        <w:t>培养一批兼具管理理念和灵活把握整个业务流程的会计师是十分有必要的。作业成本法作为一种科学的会计及管理方法，这要求了大量的员工不仅仅是像传统模式一样，停留在会计层面，更要求他们完善自身，在管理、技术层面也需要做到一定的突破。否则，作业成本法即使再有效、再拥有管理层的大力支持，也很难发挥出其真正的作用。</w:t>
      </w:r>
    </w:p>
    <w:p w14:paraId="6E36671A" w14:textId="3775DABD" w:rsidR="00477E58" w:rsidRDefault="00477E58" w:rsidP="00D20B5E">
      <w:pPr>
        <w:spacing w:before="156" w:after="156"/>
        <w:rPr>
          <w:rFonts w:ascii="宋体" w:hAnsi="宋体" w:cs="宋体"/>
        </w:rPr>
      </w:pPr>
    </w:p>
    <w:p w14:paraId="3F554FE3" w14:textId="46E69F64" w:rsidR="00D20B5E" w:rsidRDefault="00D20B5E" w:rsidP="00D20B5E">
      <w:pPr>
        <w:spacing w:before="156" w:after="156"/>
        <w:rPr>
          <w:rFonts w:ascii="宋体" w:hAnsi="宋体" w:cs="宋体"/>
        </w:rPr>
      </w:pPr>
    </w:p>
    <w:p w14:paraId="187D96B2" w14:textId="45E57AC0" w:rsidR="00D20B5E" w:rsidRDefault="00D20B5E" w:rsidP="00D20B5E">
      <w:pPr>
        <w:spacing w:before="156" w:after="156"/>
        <w:rPr>
          <w:rFonts w:ascii="宋体" w:hAnsi="宋体" w:cs="宋体"/>
        </w:rPr>
      </w:pPr>
    </w:p>
    <w:p w14:paraId="0FA2E4A1" w14:textId="69FCB878" w:rsidR="00D20B5E" w:rsidRDefault="00D20B5E" w:rsidP="00D20B5E">
      <w:pPr>
        <w:spacing w:before="156" w:after="156"/>
        <w:rPr>
          <w:rFonts w:ascii="宋体" w:hAnsi="宋体" w:cs="宋体"/>
        </w:rPr>
      </w:pPr>
    </w:p>
    <w:p w14:paraId="1F3DC124" w14:textId="2BC3BC19" w:rsidR="00D20B5E" w:rsidRDefault="00D20B5E" w:rsidP="00D20B5E">
      <w:pPr>
        <w:spacing w:before="156" w:after="156"/>
        <w:rPr>
          <w:rFonts w:ascii="宋体" w:hAnsi="宋体" w:cs="宋体"/>
        </w:rPr>
      </w:pPr>
    </w:p>
    <w:p w14:paraId="0F13D15E" w14:textId="0E1F4F4A" w:rsidR="00D20B5E" w:rsidRDefault="00D20B5E" w:rsidP="00D20B5E">
      <w:pPr>
        <w:spacing w:before="156" w:after="156"/>
        <w:rPr>
          <w:rFonts w:ascii="宋体" w:hAnsi="宋体" w:cs="宋体"/>
        </w:rPr>
      </w:pPr>
    </w:p>
    <w:p w14:paraId="6231940F" w14:textId="753B7BD5" w:rsidR="00D20B5E" w:rsidRDefault="00D20B5E" w:rsidP="00D20B5E">
      <w:pPr>
        <w:spacing w:before="156" w:after="156"/>
        <w:rPr>
          <w:rFonts w:ascii="宋体" w:hAnsi="宋体" w:cs="宋体"/>
        </w:rPr>
      </w:pPr>
    </w:p>
    <w:p w14:paraId="060A939E" w14:textId="4BC9596F" w:rsidR="00D20B5E" w:rsidRDefault="00D20B5E" w:rsidP="00D20B5E">
      <w:pPr>
        <w:spacing w:before="156" w:after="156"/>
        <w:rPr>
          <w:rFonts w:ascii="宋体" w:hAnsi="宋体" w:cs="宋体"/>
        </w:rPr>
      </w:pPr>
    </w:p>
    <w:p w14:paraId="0678D86F" w14:textId="777A8516" w:rsidR="00D20B5E" w:rsidRDefault="00D20B5E" w:rsidP="00D20B5E">
      <w:pPr>
        <w:spacing w:before="156" w:after="156"/>
        <w:rPr>
          <w:rFonts w:ascii="宋体" w:hAnsi="宋体" w:cs="宋体"/>
        </w:rPr>
      </w:pPr>
    </w:p>
    <w:p w14:paraId="325092C8" w14:textId="6A55D164" w:rsidR="00D20B5E" w:rsidRDefault="00D20B5E" w:rsidP="00D20B5E">
      <w:pPr>
        <w:spacing w:before="156" w:after="156"/>
        <w:rPr>
          <w:rFonts w:ascii="宋体" w:hAnsi="宋体" w:cs="宋体"/>
        </w:rPr>
      </w:pPr>
    </w:p>
    <w:p w14:paraId="794ED239" w14:textId="348F7C11" w:rsidR="00D20B5E" w:rsidRDefault="00D20B5E" w:rsidP="00D20B5E">
      <w:pPr>
        <w:spacing w:before="156" w:after="156"/>
        <w:rPr>
          <w:rFonts w:ascii="宋体" w:hAnsi="宋体" w:cs="宋体"/>
        </w:rPr>
      </w:pPr>
    </w:p>
    <w:p w14:paraId="7F9774DC" w14:textId="6AA84FA2" w:rsidR="00D20B5E" w:rsidRDefault="00D20B5E" w:rsidP="00D20B5E">
      <w:pPr>
        <w:spacing w:before="156" w:after="156"/>
        <w:rPr>
          <w:rFonts w:ascii="宋体" w:hAnsi="宋体" w:cs="宋体"/>
        </w:rPr>
      </w:pPr>
    </w:p>
    <w:p w14:paraId="5603FA6D" w14:textId="71AB1C1C" w:rsidR="00177E35" w:rsidRDefault="00177E35" w:rsidP="00D20B5E">
      <w:pPr>
        <w:spacing w:before="156" w:after="156"/>
        <w:rPr>
          <w:rFonts w:ascii="宋体" w:hAnsi="宋体" w:cs="宋体"/>
        </w:rPr>
      </w:pPr>
    </w:p>
    <w:p w14:paraId="4C624952" w14:textId="71A39F09" w:rsidR="00177E35" w:rsidRDefault="00177E35" w:rsidP="00D20B5E">
      <w:pPr>
        <w:spacing w:before="156" w:after="156"/>
        <w:rPr>
          <w:rFonts w:ascii="宋体" w:hAnsi="宋体" w:cs="宋体"/>
        </w:rPr>
      </w:pPr>
    </w:p>
    <w:p w14:paraId="2D190AB7" w14:textId="34BCDE6E" w:rsidR="00177E35" w:rsidRDefault="00177E35" w:rsidP="00D20B5E">
      <w:pPr>
        <w:spacing w:before="156" w:after="156"/>
        <w:rPr>
          <w:rFonts w:ascii="宋体" w:hAnsi="宋体" w:cs="宋体"/>
        </w:rPr>
      </w:pPr>
    </w:p>
    <w:p w14:paraId="4CADF488" w14:textId="488AE5B0" w:rsidR="00177E35" w:rsidRDefault="00177E35" w:rsidP="00D20B5E">
      <w:pPr>
        <w:spacing w:before="156" w:after="156"/>
        <w:rPr>
          <w:rFonts w:ascii="宋体" w:hAnsi="宋体" w:cs="宋体"/>
        </w:rPr>
      </w:pPr>
    </w:p>
    <w:p w14:paraId="139A7A71" w14:textId="2857EAF0" w:rsidR="00177E35" w:rsidRDefault="00177E35" w:rsidP="00D20B5E">
      <w:pPr>
        <w:spacing w:before="156" w:after="156"/>
        <w:rPr>
          <w:rFonts w:ascii="宋体" w:hAnsi="宋体" w:cs="宋体"/>
        </w:rPr>
      </w:pPr>
    </w:p>
    <w:p w14:paraId="4FDCC145" w14:textId="62EF43DD" w:rsidR="00177E35" w:rsidRDefault="00177E35" w:rsidP="00D20B5E">
      <w:pPr>
        <w:spacing w:before="156" w:after="156"/>
        <w:rPr>
          <w:rFonts w:ascii="宋体" w:hAnsi="宋体" w:cs="宋体"/>
        </w:rPr>
      </w:pPr>
    </w:p>
    <w:p w14:paraId="7A113829" w14:textId="76BFB1A7" w:rsidR="00D20B5E" w:rsidRDefault="00D20B5E" w:rsidP="006146A1">
      <w:pPr>
        <w:spacing w:before="156" w:after="156"/>
        <w:jc w:val="both"/>
        <w:rPr>
          <w:rFonts w:ascii="宋体" w:hAnsi="宋体" w:cs="宋体"/>
        </w:rPr>
      </w:pPr>
    </w:p>
    <w:p w14:paraId="381E4303" w14:textId="6725B781" w:rsidR="00477E58" w:rsidRDefault="00C83996" w:rsidP="006146A1">
      <w:pPr>
        <w:pStyle w:val="1"/>
        <w:spacing w:before="156" w:after="156"/>
      </w:pPr>
      <w:bookmarkStart w:id="73" w:name="_Toc37699025"/>
      <w:r>
        <w:t>第七章</w:t>
      </w:r>
      <w:r w:rsidR="00BB11E4">
        <w:rPr>
          <w:rFonts w:hint="eastAsia"/>
        </w:rPr>
        <w:t xml:space="preserve"> </w:t>
      </w:r>
      <w:r>
        <w:rPr>
          <w:rFonts w:hint="eastAsia"/>
        </w:rPr>
        <w:t>结论与展望</w:t>
      </w:r>
      <w:bookmarkEnd w:id="73"/>
    </w:p>
    <w:p w14:paraId="4E179E16" w14:textId="77777777" w:rsidR="009246C1" w:rsidRPr="006146A1" w:rsidRDefault="009246C1" w:rsidP="006146A1">
      <w:pPr>
        <w:spacing w:beforeLines="0" w:before="0" w:afterLines="0" w:after="0"/>
        <w:ind w:firstLine="482"/>
        <w:jc w:val="both"/>
        <w:rPr>
          <w:rFonts w:ascii="宋体" w:hAnsi="宋体"/>
        </w:rPr>
      </w:pPr>
      <w:r w:rsidRPr="006146A1">
        <w:rPr>
          <w:rFonts w:ascii="宋体" w:hAnsi="宋体" w:hint="eastAsia"/>
        </w:rPr>
        <w:t>本文首先阐明了商业银行中间业务成本研究的研究背景以及研究意义，并通过分析国内外国在对于作业成本法的研究与应用，以A商业银行</w:t>
      </w:r>
      <w:proofErr w:type="gramStart"/>
      <w:r w:rsidRPr="006146A1">
        <w:rPr>
          <w:rFonts w:ascii="宋体" w:hAnsi="宋体" w:hint="eastAsia"/>
        </w:rPr>
        <w:t>做为</w:t>
      </w:r>
      <w:proofErr w:type="gramEnd"/>
      <w:r w:rsidRPr="006146A1">
        <w:rPr>
          <w:rFonts w:ascii="宋体" w:hAnsi="宋体" w:hint="eastAsia"/>
        </w:rPr>
        <w:t>研究对象，探讨作业成本法在我国商业银行成本管理核算中的应用情况与发展前景。并利用A商业银行的银行卡办卡业务的具体实践，找到了作业成本法相比于传统成本计算法的优势所在。</w:t>
      </w:r>
    </w:p>
    <w:p w14:paraId="7B188875" w14:textId="77777777" w:rsidR="009246C1" w:rsidRPr="006146A1" w:rsidRDefault="009246C1" w:rsidP="006146A1">
      <w:pPr>
        <w:spacing w:beforeLines="0" w:before="0" w:afterLines="0" w:after="0"/>
        <w:ind w:firstLine="482"/>
        <w:jc w:val="both"/>
        <w:rPr>
          <w:rFonts w:ascii="宋体" w:hAnsi="宋体"/>
        </w:rPr>
      </w:pPr>
      <w:r w:rsidRPr="006146A1">
        <w:rPr>
          <w:rFonts w:ascii="宋体" w:hAnsi="宋体" w:hint="eastAsia"/>
        </w:rPr>
        <w:t>目前，A商业银行存在以下主要问题：①中间业务收入占总收入比例较低，而且波动较大，不够稳定；②产品和服务的市场定位不够准确，利率较低；③产品和服务的成本过高，存在不必要的浪费现象；④无法找到有效的产品作业链优化方案，使得产品的竞争力较低等。针对这些问题，本文利用作业成本法在A商业银行中间业务成本管理核算上的实践，提出了以下建议：①商业银行需要增强银行中间业务的效率意识，及时发现中间业务中造成利润率低下的问题并改正；②商业银行需要通过作业成本法了解到产品或服务的成本的准确分布，及时减少一些与产品无关或低收益的支出；③需要根据客户或市场环境的不同与变化，动态、地制定产品与市场策略，使产品和服务能对客户进行“精准打击”，提升商业银行的市场竞争力。</w:t>
      </w:r>
    </w:p>
    <w:p w14:paraId="7737E1DE" w14:textId="77777777" w:rsidR="009246C1" w:rsidRPr="006146A1" w:rsidRDefault="009246C1" w:rsidP="006146A1">
      <w:pPr>
        <w:spacing w:beforeLines="0" w:before="0" w:afterLines="0" w:after="0"/>
        <w:ind w:firstLine="482"/>
        <w:jc w:val="both"/>
        <w:rPr>
          <w:rFonts w:ascii="宋体" w:hAnsi="宋体"/>
        </w:rPr>
      </w:pPr>
      <w:r w:rsidRPr="006146A1">
        <w:rPr>
          <w:rFonts w:ascii="宋体" w:hAnsi="宋体" w:hint="eastAsia"/>
        </w:rPr>
        <w:t>在通过作业成本法计算A商业银行银行卡办卡业务时，也发现了许多困难，首先是数据的收集与划分，由于需要精细地计算产品作业链的成本需要大量的成本数据，还需要将这些数据去除掉无效数据，并根据各个产品的不同，将这些成本数据按一定比例划分到产品上。其次，需要了解到整个产品的作业情况，根据</w:t>
      </w:r>
      <w:r w:rsidRPr="006146A1">
        <w:rPr>
          <w:rFonts w:ascii="宋体" w:hAnsi="宋体" w:hint="eastAsia"/>
        </w:rPr>
        <w:lastRenderedPageBreak/>
        <w:t>最准确的动因对作业进行计量。若不能做到这几点，作业成本法也无法准确、有效地计算出最真实</w:t>
      </w:r>
      <w:proofErr w:type="gramStart"/>
      <w:r w:rsidRPr="006146A1">
        <w:rPr>
          <w:rFonts w:ascii="宋体" w:hAnsi="宋体" w:hint="eastAsia"/>
        </w:rPr>
        <w:t>地成本</w:t>
      </w:r>
      <w:proofErr w:type="gramEnd"/>
      <w:r w:rsidRPr="006146A1">
        <w:rPr>
          <w:rFonts w:ascii="宋体" w:hAnsi="宋体" w:hint="eastAsia"/>
        </w:rPr>
        <w:t>数据。</w:t>
      </w:r>
    </w:p>
    <w:p w14:paraId="35E0FB1C" w14:textId="77777777" w:rsidR="009246C1" w:rsidRPr="006146A1" w:rsidRDefault="009246C1" w:rsidP="006146A1">
      <w:pPr>
        <w:spacing w:beforeLines="0" w:before="0" w:afterLines="0" w:after="0"/>
        <w:ind w:firstLine="482"/>
        <w:jc w:val="both"/>
        <w:rPr>
          <w:rFonts w:ascii="宋体" w:hAnsi="宋体"/>
        </w:rPr>
      </w:pPr>
      <w:r w:rsidRPr="006146A1">
        <w:rPr>
          <w:rFonts w:ascii="宋体" w:hAnsi="宋体" w:hint="eastAsia"/>
        </w:rPr>
        <w:t>通过此次研究，我们可以清楚地认识到利用作业成本法管理商业银行中间业务成本的优势，能够有效解决它们在现有的成本管理法中所遇到的成本管理不科学、成本数据不准确和成本分摊不和力等问题，并能够清楚地定位到成本在每一个作业中的具体消耗，并对成本做到更合理地控制。</w:t>
      </w:r>
    </w:p>
    <w:p w14:paraId="4225A11F" w14:textId="77777777" w:rsidR="00B444E6" w:rsidRDefault="009246C1" w:rsidP="00B444E6">
      <w:pPr>
        <w:spacing w:beforeLines="0" w:before="0" w:afterLines="0" w:after="0"/>
        <w:ind w:firstLine="482"/>
        <w:jc w:val="both"/>
        <w:rPr>
          <w:rFonts w:ascii="宋体" w:hAnsi="宋体"/>
        </w:rPr>
        <w:sectPr w:rsidR="00B444E6">
          <w:footerReference w:type="default" r:id="rId24"/>
          <w:pgSz w:w="11906" w:h="16838"/>
          <w:pgMar w:top="1440" w:right="1800" w:bottom="1440" w:left="1800" w:header="851" w:footer="992" w:gutter="0"/>
          <w:pgNumType w:chapStyle="1"/>
          <w:cols w:space="425"/>
          <w:docGrid w:type="lines" w:linePitch="312"/>
        </w:sectPr>
      </w:pPr>
      <w:r w:rsidRPr="006146A1">
        <w:rPr>
          <w:rFonts w:ascii="宋体" w:hAnsi="宋体" w:hint="eastAsia"/>
        </w:rPr>
        <w:t>由于A商业银行的中间业务量庞大，且成本构成特别复杂，在本文的具体案例分析中，不能做到所有成本统计，只能选取一些较为具有代表性的数据进行计算，因此也导致了计算结果存在一定的误差。再者，由于作业的划定、作业动因的确认需要长时间具体的分析，并在实践过程中不断进行改进才能找到最准确的划定。而由于时间的关系，本文只能按照</w:t>
      </w:r>
      <w:r w:rsidR="00BB11E4" w:rsidRPr="006146A1">
        <w:rPr>
          <w:rFonts w:ascii="宋体" w:hAnsi="宋体" w:hint="eastAsia"/>
        </w:rPr>
        <w:t>本身的实践经历和数据调研</w:t>
      </w:r>
      <w:r w:rsidRPr="006146A1">
        <w:rPr>
          <w:rFonts w:ascii="宋体" w:hAnsi="宋体" w:hint="eastAsia"/>
        </w:rPr>
        <w:t>对作业及动因进行大概的</w:t>
      </w:r>
      <w:r w:rsidR="00BB11E4" w:rsidRPr="006146A1">
        <w:rPr>
          <w:rFonts w:ascii="宋体" w:hAnsi="宋体" w:hint="eastAsia"/>
        </w:rPr>
        <w:t>核算</w:t>
      </w:r>
      <w:r w:rsidRPr="006146A1">
        <w:rPr>
          <w:rFonts w:ascii="宋体" w:hAnsi="宋体" w:hint="eastAsia"/>
        </w:rPr>
        <w:t>，</w:t>
      </w:r>
      <w:proofErr w:type="gramStart"/>
      <w:r w:rsidRPr="006146A1">
        <w:rPr>
          <w:rFonts w:ascii="宋体" w:hAnsi="宋体" w:hint="eastAsia"/>
        </w:rPr>
        <w:t>无法更</w:t>
      </w:r>
      <w:proofErr w:type="gramEnd"/>
      <w:r w:rsidRPr="006146A1">
        <w:rPr>
          <w:rFonts w:ascii="宋体" w:hAnsi="宋体" w:hint="eastAsia"/>
        </w:rPr>
        <w:t>准确地分析作业造成的成本原因。</w:t>
      </w:r>
    </w:p>
    <w:p w14:paraId="639E24C0" w14:textId="6652E06D" w:rsidR="003F1775" w:rsidRPr="002C151B" w:rsidRDefault="003F1775" w:rsidP="003F1775">
      <w:pPr>
        <w:pStyle w:val="1"/>
        <w:spacing w:before="156" w:after="156"/>
        <w:ind w:firstLine="600"/>
        <w:rPr>
          <w:rFonts w:ascii="仿宋" w:eastAsia="仿宋" w:hAnsi="仿宋"/>
        </w:rPr>
      </w:pPr>
      <w:bookmarkStart w:id="74" w:name="_Toc37699026"/>
      <w:r w:rsidRPr="002C151B">
        <w:rPr>
          <w:rFonts w:ascii="仿宋" w:eastAsia="仿宋" w:hAnsi="仿宋" w:hint="eastAsia"/>
        </w:rPr>
        <w:lastRenderedPageBreak/>
        <w:t>参考文献</w:t>
      </w:r>
      <w:bookmarkEnd w:id="74"/>
    </w:p>
    <w:p w14:paraId="44F4C81F" w14:textId="3EE237A2" w:rsidR="003F1775" w:rsidRPr="00515D42" w:rsidRDefault="003F1775" w:rsidP="00515D42">
      <w:pPr>
        <w:spacing w:beforeLines="0" w:before="0" w:afterLines="0" w:after="0"/>
        <w:ind w:firstLine="420"/>
        <w:jc w:val="left"/>
        <w:rPr>
          <w:rFonts w:cs="Times New Roman"/>
          <w:sz w:val="21"/>
          <w:szCs w:val="21"/>
        </w:rPr>
      </w:pPr>
      <w:r w:rsidRPr="00515D42">
        <w:rPr>
          <w:rFonts w:cs="Times New Roman"/>
          <w:sz w:val="21"/>
          <w:szCs w:val="21"/>
        </w:rPr>
        <w:t>[1]</w:t>
      </w:r>
      <w:proofErr w:type="spellStart"/>
      <w:r w:rsidRPr="00515D42">
        <w:rPr>
          <w:rFonts w:cs="Times New Roman"/>
          <w:sz w:val="21"/>
          <w:szCs w:val="21"/>
        </w:rPr>
        <w:t>R.Abdel</w:t>
      </w:r>
      <w:proofErr w:type="spellEnd"/>
      <w:r w:rsidR="000A63CC" w:rsidRPr="00515D42">
        <w:rPr>
          <w:rFonts w:cs="Times New Roman"/>
          <w:sz w:val="21"/>
          <w:szCs w:val="21"/>
        </w:rPr>
        <w:t xml:space="preserve"> </w:t>
      </w:r>
      <w:proofErr w:type="spellStart"/>
      <w:r w:rsidRPr="00515D42">
        <w:rPr>
          <w:rFonts w:cs="Times New Roman"/>
          <w:sz w:val="21"/>
          <w:szCs w:val="21"/>
        </w:rPr>
        <w:t>Khalik.Activity</w:t>
      </w:r>
      <w:proofErr w:type="spellEnd"/>
      <w:r w:rsidR="000A63CC" w:rsidRPr="00515D42">
        <w:rPr>
          <w:rFonts w:cs="Times New Roman"/>
          <w:sz w:val="21"/>
          <w:szCs w:val="21"/>
        </w:rPr>
        <w:t xml:space="preserve"> </w:t>
      </w:r>
      <w:r w:rsidRPr="00515D42">
        <w:rPr>
          <w:rFonts w:cs="Times New Roman"/>
          <w:sz w:val="21"/>
          <w:szCs w:val="21"/>
        </w:rPr>
        <w:t>Based</w:t>
      </w:r>
      <w:r w:rsidR="000A63CC" w:rsidRPr="00515D42">
        <w:rPr>
          <w:rFonts w:cs="Times New Roman"/>
          <w:sz w:val="21"/>
          <w:szCs w:val="21"/>
        </w:rPr>
        <w:t xml:space="preserve"> </w:t>
      </w:r>
      <w:r w:rsidRPr="00515D42">
        <w:rPr>
          <w:rFonts w:cs="Times New Roman"/>
          <w:sz w:val="21"/>
          <w:szCs w:val="21"/>
        </w:rPr>
        <w:t>Cost</w:t>
      </w:r>
      <w:r w:rsidR="000A63CC" w:rsidRPr="00515D42">
        <w:rPr>
          <w:rFonts w:cs="Times New Roman"/>
          <w:sz w:val="21"/>
          <w:szCs w:val="21"/>
        </w:rPr>
        <w:t xml:space="preserve"> </w:t>
      </w:r>
      <w:proofErr w:type="spellStart"/>
      <w:r w:rsidRPr="00515D42">
        <w:rPr>
          <w:rFonts w:cs="Times New Roman"/>
          <w:sz w:val="21"/>
          <w:szCs w:val="21"/>
        </w:rPr>
        <w:t>Management</w:t>
      </w:r>
      <w:proofErr w:type="gramStart"/>
      <w:r w:rsidRPr="00515D42">
        <w:rPr>
          <w:rFonts w:cs="Times New Roman"/>
          <w:sz w:val="21"/>
          <w:szCs w:val="21"/>
        </w:rPr>
        <w:t>:A</w:t>
      </w:r>
      <w:proofErr w:type="spellEnd"/>
      <w:proofErr w:type="gramEnd"/>
      <w:r w:rsidR="000A63CC" w:rsidRPr="00515D42">
        <w:rPr>
          <w:rFonts w:cs="Times New Roman"/>
          <w:sz w:val="21"/>
          <w:szCs w:val="21"/>
        </w:rPr>
        <w:t xml:space="preserve"> </w:t>
      </w:r>
      <w:r w:rsidRPr="00515D42">
        <w:rPr>
          <w:rFonts w:cs="Times New Roman"/>
          <w:sz w:val="21"/>
          <w:szCs w:val="21"/>
        </w:rPr>
        <w:t>Case</w:t>
      </w:r>
      <w:r w:rsidR="000A63CC" w:rsidRPr="00515D42">
        <w:rPr>
          <w:rFonts w:cs="Times New Roman"/>
          <w:sz w:val="21"/>
          <w:szCs w:val="21"/>
        </w:rPr>
        <w:t xml:space="preserve"> </w:t>
      </w:r>
      <w:r w:rsidRPr="00515D42">
        <w:rPr>
          <w:rFonts w:cs="Times New Roman"/>
          <w:sz w:val="21"/>
          <w:szCs w:val="21"/>
        </w:rPr>
        <w:t>Study of</w:t>
      </w:r>
      <w:r w:rsidR="000A63CC" w:rsidRPr="00515D42">
        <w:rPr>
          <w:rFonts w:cs="Times New Roman"/>
          <w:sz w:val="21"/>
          <w:szCs w:val="21"/>
        </w:rPr>
        <w:t xml:space="preserve"> </w:t>
      </w:r>
      <w:r w:rsidRPr="00515D42">
        <w:rPr>
          <w:rFonts w:cs="Times New Roman"/>
          <w:sz w:val="21"/>
          <w:szCs w:val="21"/>
        </w:rPr>
        <w:t>Development</w:t>
      </w:r>
      <w:r w:rsidR="000A63CC" w:rsidRPr="00515D42">
        <w:rPr>
          <w:rFonts w:cs="Times New Roman"/>
          <w:sz w:val="21"/>
          <w:szCs w:val="21"/>
        </w:rPr>
        <w:t xml:space="preserve"> </w:t>
      </w:r>
      <w:r w:rsidRPr="00515D42">
        <w:rPr>
          <w:rFonts w:cs="Times New Roman"/>
          <w:sz w:val="21"/>
          <w:szCs w:val="21"/>
        </w:rPr>
        <w:t>and</w:t>
      </w:r>
      <w:r w:rsidR="000A63CC" w:rsidRPr="00515D42">
        <w:rPr>
          <w:rFonts w:cs="Times New Roman"/>
          <w:sz w:val="21"/>
          <w:szCs w:val="21"/>
        </w:rPr>
        <w:t xml:space="preserve"> </w:t>
      </w:r>
      <w:proofErr w:type="spellStart"/>
      <w:r w:rsidRPr="00515D42">
        <w:rPr>
          <w:rFonts w:cs="Times New Roman"/>
          <w:sz w:val="21"/>
          <w:szCs w:val="21"/>
        </w:rPr>
        <w:t>Implementationf</w:t>
      </w:r>
      <w:proofErr w:type="spellEnd"/>
      <w:r w:rsidR="000A63CC" w:rsidRPr="00515D42">
        <w:rPr>
          <w:rFonts w:cs="Times New Roman"/>
          <w:sz w:val="21"/>
          <w:szCs w:val="21"/>
        </w:rPr>
        <w:t>[</w:t>
      </w:r>
      <w:r w:rsidRPr="00515D42">
        <w:rPr>
          <w:rFonts w:cs="Times New Roman"/>
          <w:sz w:val="21"/>
          <w:szCs w:val="21"/>
        </w:rPr>
        <w:t>J].Management</w:t>
      </w:r>
      <w:r w:rsidR="000A63CC" w:rsidRPr="00515D42">
        <w:rPr>
          <w:rFonts w:cs="Times New Roman"/>
          <w:sz w:val="21"/>
          <w:szCs w:val="21"/>
        </w:rPr>
        <w:t xml:space="preserve"> </w:t>
      </w:r>
      <w:r w:rsidRPr="00515D42">
        <w:rPr>
          <w:rFonts w:cs="Times New Roman"/>
          <w:sz w:val="21"/>
          <w:szCs w:val="21"/>
        </w:rPr>
        <w:t>Accounting.2014,(5):63-66</w:t>
      </w:r>
    </w:p>
    <w:p w14:paraId="7DAE1617" w14:textId="5A3EB9FF" w:rsidR="003F1775" w:rsidRPr="00515D42" w:rsidRDefault="003F1775" w:rsidP="00515D42">
      <w:pPr>
        <w:spacing w:beforeLines="0" w:before="0" w:afterLines="0" w:after="0"/>
        <w:ind w:firstLine="420"/>
        <w:jc w:val="left"/>
        <w:rPr>
          <w:rFonts w:cs="Times New Roman"/>
          <w:sz w:val="21"/>
          <w:szCs w:val="21"/>
        </w:rPr>
      </w:pPr>
      <w:r w:rsidRPr="00515D42">
        <w:rPr>
          <w:rFonts w:cs="Times New Roman"/>
          <w:sz w:val="21"/>
          <w:szCs w:val="21"/>
        </w:rPr>
        <w:t>[2]</w:t>
      </w:r>
      <w:proofErr w:type="spellStart"/>
      <w:r w:rsidRPr="00515D42">
        <w:rPr>
          <w:rFonts w:cs="Times New Roman"/>
          <w:sz w:val="21"/>
          <w:szCs w:val="21"/>
        </w:rPr>
        <w:t>Brimson</w:t>
      </w:r>
      <w:proofErr w:type="gramStart"/>
      <w:r w:rsidRPr="00515D42">
        <w:rPr>
          <w:rFonts w:cs="Times New Roman"/>
          <w:sz w:val="21"/>
          <w:szCs w:val="21"/>
        </w:rPr>
        <w:t>,J.Cost</w:t>
      </w:r>
      <w:proofErr w:type="spellEnd"/>
      <w:proofErr w:type="gramEnd"/>
      <w:r w:rsidR="003C33B2" w:rsidRPr="00515D42">
        <w:rPr>
          <w:rFonts w:cs="Times New Roman"/>
          <w:sz w:val="21"/>
          <w:szCs w:val="21"/>
        </w:rPr>
        <w:t xml:space="preserve"> </w:t>
      </w:r>
      <w:r w:rsidRPr="00515D42">
        <w:rPr>
          <w:rFonts w:cs="Times New Roman"/>
          <w:sz w:val="21"/>
          <w:szCs w:val="21"/>
        </w:rPr>
        <w:t>Accounting</w:t>
      </w:r>
      <w:r w:rsidR="000A63CC" w:rsidRPr="00515D42">
        <w:rPr>
          <w:rFonts w:cs="Times New Roman"/>
          <w:sz w:val="21"/>
          <w:szCs w:val="21"/>
        </w:rPr>
        <w:t xml:space="preserve"> </w:t>
      </w:r>
      <w:r w:rsidRPr="00515D42">
        <w:rPr>
          <w:rFonts w:cs="Times New Roman"/>
          <w:sz w:val="21"/>
          <w:szCs w:val="21"/>
        </w:rPr>
        <w:t>in</w:t>
      </w:r>
      <w:r w:rsidR="003C33B2" w:rsidRPr="00515D42">
        <w:rPr>
          <w:rFonts w:cs="Times New Roman"/>
          <w:sz w:val="21"/>
          <w:szCs w:val="21"/>
        </w:rPr>
        <w:t xml:space="preserve"> </w:t>
      </w:r>
      <w:r w:rsidRPr="00515D42">
        <w:rPr>
          <w:rFonts w:cs="Times New Roman"/>
          <w:sz w:val="21"/>
          <w:szCs w:val="21"/>
        </w:rPr>
        <w:t>Today’s</w:t>
      </w:r>
      <w:r w:rsidR="003C33B2" w:rsidRPr="00515D42">
        <w:rPr>
          <w:rFonts w:cs="Times New Roman"/>
          <w:sz w:val="21"/>
          <w:szCs w:val="21"/>
        </w:rPr>
        <w:t xml:space="preserve"> </w:t>
      </w:r>
      <w:r w:rsidRPr="00515D42">
        <w:rPr>
          <w:rFonts w:cs="Times New Roman"/>
          <w:sz w:val="21"/>
          <w:szCs w:val="21"/>
        </w:rPr>
        <w:t>Advanced</w:t>
      </w:r>
      <w:r w:rsidR="003C33B2" w:rsidRPr="00515D42">
        <w:rPr>
          <w:rFonts w:cs="Times New Roman"/>
          <w:sz w:val="21"/>
          <w:szCs w:val="21"/>
        </w:rPr>
        <w:t xml:space="preserve"> </w:t>
      </w:r>
      <w:proofErr w:type="spellStart"/>
      <w:r w:rsidRPr="00515D42">
        <w:rPr>
          <w:rFonts w:cs="Times New Roman"/>
          <w:sz w:val="21"/>
          <w:szCs w:val="21"/>
        </w:rPr>
        <w:t>Manufacturing:The</w:t>
      </w:r>
      <w:proofErr w:type="spellEnd"/>
      <w:r w:rsidR="003C33B2" w:rsidRPr="00515D42">
        <w:rPr>
          <w:rFonts w:cs="Times New Roman"/>
          <w:sz w:val="21"/>
          <w:szCs w:val="21"/>
        </w:rPr>
        <w:t xml:space="preserve"> </w:t>
      </w:r>
      <w:r w:rsidRPr="00515D42">
        <w:rPr>
          <w:rFonts w:cs="Times New Roman"/>
          <w:sz w:val="21"/>
          <w:szCs w:val="21"/>
        </w:rPr>
        <w:t>Bank</w:t>
      </w:r>
      <w:r w:rsidR="003C33B2" w:rsidRPr="00515D42">
        <w:rPr>
          <w:rFonts w:cs="Times New Roman"/>
          <w:sz w:val="21"/>
          <w:szCs w:val="21"/>
        </w:rPr>
        <w:t xml:space="preserve"> </w:t>
      </w:r>
      <w:r w:rsidRPr="00515D42">
        <w:rPr>
          <w:rFonts w:cs="Times New Roman"/>
          <w:sz w:val="21"/>
          <w:szCs w:val="21"/>
        </w:rPr>
        <w:t>Management</w:t>
      </w:r>
      <w:r w:rsidR="003C33B2" w:rsidRPr="00515D42">
        <w:rPr>
          <w:rFonts w:cs="Times New Roman"/>
          <w:sz w:val="21"/>
          <w:szCs w:val="21"/>
        </w:rPr>
        <w:t xml:space="preserve"> </w:t>
      </w:r>
      <w:r w:rsidRPr="00515D42">
        <w:rPr>
          <w:rFonts w:cs="Times New Roman"/>
          <w:sz w:val="21"/>
          <w:szCs w:val="21"/>
        </w:rPr>
        <w:t>Conceptual</w:t>
      </w:r>
      <w:r w:rsidR="003C33B2" w:rsidRPr="00515D42">
        <w:rPr>
          <w:rFonts w:cs="Times New Roman"/>
          <w:sz w:val="21"/>
          <w:szCs w:val="21"/>
        </w:rPr>
        <w:t xml:space="preserve"> </w:t>
      </w:r>
      <w:r w:rsidRPr="00515D42">
        <w:rPr>
          <w:rFonts w:cs="Times New Roman"/>
          <w:sz w:val="21"/>
          <w:szCs w:val="21"/>
        </w:rPr>
        <w:t>Design[J].Harvard</w:t>
      </w:r>
      <w:r w:rsidR="003C33B2" w:rsidRPr="00515D42">
        <w:rPr>
          <w:rFonts w:cs="Times New Roman"/>
          <w:sz w:val="21"/>
          <w:szCs w:val="21"/>
        </w:rPr>
        <w:t xml:space="preserve"> </w:t>
      </w:r>
      <w:r w:rsidRPr="00515D42">
        <w:rPr>
          <w:rFonts w:cs="Times New Roman"/>
          <w:sz w:val="21"/>
          <w:szCs w:val="21"/>
        </w:rPr>
        <w:t>Business</w:t>
      </w:r>
      <w:r w:rsidR="003C33B2" w:rsidRPr="00515D42">
        <w:rPr>
          <w:rFonts w:cs="Times New Roman"/>
          <w:sz w:val="21"/>
          <w:szCs w:val="21"/>
        </w:rPr>
        <w:t xml:space="preserve"> </w:t>
      </w:r>
      <w:r w:rsidRPr="00515D42">
        <w:rPr>
          <w:rFonts w:cs="Times New Roman"/>
          <w:sz w:val="21"/>
          <w:szCs w:val="21"/>
        </w:rPr>
        <w:t>School</w:t>
      </w:r>
      <w:r w:rsidR="003C33B2" w:rsidRPr="00515D42">
        <w:rPr>
          <w:rFonts w:cs="Times New Roman"/>
          <w:sz w:val="21"/>
          <w:szCs w:val="21"/>
        </w:rPr>
        <w:t xml:space="preserve"> </w:t>
      </w:r>
      <w:r w:rsidRPr="00515D42">
        <w:rPr>
          <w:rFonts w:cs="Times New Roman"/>
          <w:sz w:val="21"/>
          <w:szCs w:val="21"/>
        </w:rPr>
        <w:t>Press.2014(4):35-38</w:t>
      </w:r>
    </w:p>
    <w:p w14:paraId="1A925F7A" w14:textId="046CC165" w:rsidR="003F1775" w:rsidRPr="00515D42" w:rsidRDefault="003F1775" w:rsidP="00515D42">
      <w:pPr>
        <w:spacing w:beforeLines="0" w:before="0" w:afterLines="0" w:after="0"/>
        <w:ind w:firstLine="420"/>
        <w:jc w:val="left"/>
        <w:rPr>
          <w:rFonts w:cs="Times New Roman"/>
          <w:sz w:val="21"/>
          <w:szCs w:val="21"/>
        </w:rPr>
      </w:pPr>
      <w:r w:rsidRPr="00515D42">
        <w:rPr>
          <w:rFonts w:cs="Times New Roman"/>
          <w:sz w:val="21"/>
          <w:szCs w:val="21"/>
        </w:rPr>
        <w:t>[3]</w:t>
      </w:r>
      <w:proofErr w:type="spellStart"/>
      <w:r w:rsidRPr="00515D42">
        <w:rPr>
          <w:rFonts w:cs="Times New Roman"/>
          <w:sz w:val="21"/>
          <w:szCs w:val="21"/>
        </w:rPr>
        <w:t>Govindarajan</w:t>
      </w:r>
      <w:proofErr w:type="spellEnd"/>
      <w:r w:rsidR="003C33B2" w:rsidRPr="00515D42">
        <w:rPr>
          <w:rFonts w:cs="Times New Roman"/>
          <w:sz w:val="21"/>
          <w:szCs w:val="21"/>
        </w:rPr>
        <w:t xml:space="preserve"> </w:t>
      </w:r>
      <w:proofErr w:type="spellStart"/>
      <w:r w:rsidRPr="00515D42">
        <w:rPr>
          <w:rFonts w:cs="Times New Roman"/>
          <w:sz w:val="21"/>
          <w:szCs w:val="21"/>
        </w:rPr>
        <w:t>V.Strategic</w:t>
      </w:r>
      <w:proofErr w:type="spellEnd"/>
      <w:r w:rsidR="003C33B2" w:rsidRPr="00515D42">
        <w:rPr>
          <w:rFonts w:cs="Times New Roman"/>
          <w:sz w:val="21"/>
          <w:szCs w:val="21"/>
        </w:rPr>
        <w:t xml:space="preserve"> </w:t>
      </w:r>
      <w:r w:rsidRPr="00515D42">
        <w:rPr>
          <w:rFonts w:cs="Times New Roman"/>
          <w:sz w:val="21"/>
          <w:szCs w:val="21"/>
        </w:rPr>
        <w:t>Cost</w:t>
      </w:r>
      <w:r w:rsidRPr="00515D42">
        <w:rPr>
          <w:rFonts w:cs="Times New Roman"/>
          <w:sz w:val="21"/>
          <w:szCs w:val="21"/>
        </w:rPr>
        <w:t>、</w:t>
      </w:r>
      <w:proofErr w:type="spellStart"/>
      <w:r w:rsidRPr="00515D42">
        <w:rPr>
          <w:rFonts w:cs="Times New Roman"/>
          <w:sz w:val="21"/>
          <w:szCs w:val="21"/>
        </w:rPr>
        <w:t>Analysisin</w:t>
      </w:r>
      <w:proofErr w:type="spellEnd"/>
      <w:r w:rsidRPr="00515D42">
        <w:rPr>
          <w:rFonts w:cs="Times New Roman"/>
          <w:sz w:val="21"/>
          <w:szCs w:val="21"/>
        </w:rPr>
        <w:t>、</w:t>
      </w:r>
      <w:r w:rsidRPr="00515D42">
        <w:rPr>
          <w:rFonts w:cs="Times New Roman"/>
          <w:sz w:val="21"/>
          <w:szCs w:val="21"/>
        </w:rPr>
        <w:t>Intermediate</w:t>
      </w:r>
      <w:r w:rsidR="003C33B2" w:rsidRPr="00515D42">
        <w:rPr>
          <w:rFonts w:cs="Times New Roman"/>
          <w:sz w:val="21"/>
          <w:szCs w:val="21"/>
        </w:rPr>
        <w:t xml:space="preserve"> </w:t>
      </w:r>
      <w:r w:rsidRPr="00515D42">
        <w:rPr>
          <w:rFonts w:cs="Times New Roman"/>
          <w:sz w:val="21"/>
          <w:szCs w:val="21"/>
        </w:rPr>
        <w:t>Business[J],Management</w:t>
      </w:r>
      <w:r w:rsidR="003C33B2" w:rsidRPr="00515D42">
        <w:rPr>
          <w:rFonts w:cs="Times New Roman"/>
          <w:sz w:val="21"/>
          <w:szCs w:val="21"/>
        </w:rPr>
        <w:t xml:space="preserve"> </w:t>
      </w:r>
      <w:r w:rsidRPr="00515D42">
        <w:rPr>
          <w:rFonts w:cs="Times New Roman"/>
          <w:sz w:val="21"/>
          <w:szCs w:val="21"/>
        </w:rPr>
        <w:t>Accounting.2013</w:t>
      </w:r>
      <w:proofErr w:type="gramStart"/>
      <w:r w:rsidRPr="00515D42">
        <w:rPr>
          <w:rFonts w:cs="Times New Roman"/>
          <w:sz w:val="21"/>
          <w:szCs w:val="21"/>
        </w:rPr>
        <w:t>,(</w:t>
      </w:r>
      <w:proofErr w:type="gramEnd"/>
      <w:r w:rsidRPr="00515D42">
        <w:rPr>
          <w:rFonts w:cs="Times New Roman"/>
          <w:sz w:val="21"/>
          <w:szCs w:val="21"/>
        </w:rPr>
        <w:t>5):20-23</w:t>
      </w:r>
    </w:p>
    <w:p w14:paraId="7C658D2E" w14:textId="78964AE7" w:rsidR="003F1775" w:rsidRPr="00515D42" w:rsidRDefault="003F1775" w:rsidP="00515D42">
      <w:pPr>
        <w:spacing w:beforeLines="0" w:before="0" w:afterLines="0" w:after="0"/>
        <w:ind w:firstLine="420"/>
        <w:jc w:val="left"/>
        <w:rPr>
          <w:rFonts w:cs="Times New Roman"/>
          <w:sz w:val="21"/>
          <w:szCs w:val="21"/>
        </w:rPr>
      </w:pPr>
      <w:r w:rsidRPr="00515D42">
        <w:rPr>
          <w:rFonts w:cs="Times New Roman"/>
          <w:sz w:val="21"/>
          <w:szCs w:val="21"/>
        </w:rPr>
        <w:t>[4]Charles</w:t>
      </w:r>
      <w:r w:rsidR="003C33B2" w:rsidRPr="00515D42">
        <w:rPr>
          <w:rFonts w:cs="Times New Roman"/>
          <w:sz w:val="21"/>
          <w:szCs w:val="21"/>
        </w:rPr>
        <w:t xml:space="preserve"> </w:t>
      </w:r>
      <w:proofErr w:type="spellStart"/>
      <w:r w:rsidRPr="00515D42">
        <w:rPr>
          <w:rFonts w:cs="Times New Roman"/>
          <w:sz w:val="21"/>
          <w:szCs w:val="21"/>
        </w:rPr>
        <w:t>T.Horngren.Contemporary</w:t>
      </w:r>
      <w:proofErr w:type="spellEnd"/>
      <w:r w:rsidR="003C33B2" w:rsidRPr="00515D42">
        <w:rPr>
          <w:rFonts w:cs="Times New Roman"/>
          <w:sz w:val="21"/>
          <w:szCs w:val="21"/>
        </w:rPr>
        <w:t xml:space="preserve"> </w:t>
      </w:r>
      <w:r w:rsidRPr="00515D42">
        <w:rPr>
          <w:rFonts w:cs="Times New Roman"/>
          <w:sz w:val="21"/>
          <w:szCs w:val="21"/>
        </w:rPr>
        <w:t>Cost</w:t>
      </w:r>
      <w:r w:rsidR="003C33B2" w:rsidRPr="00515D42">
        <w:rPr>
          <w:rFonts w:cs="Times New Roman"/>
          <w:sz w:val="21"/>
          <w:szCs w:val="21"/>
        </w:rPr>
        <w:t xml:space="preserve"> </w:t>
      </w:r>
      <w:r w:rsidRPr="00515D42">
        <w:rPr>
          <w:rFonts w:cs="Times New Roman"/>
          <w:sz w:val="21"/>
          <w:szCs w:val="21"/>
        </w:rPr>
        <w:t>Management [J].Management</w:t>
      </w:r>
      <w:r w:rsidR="003C33B2" w:rsidRPr="00515D42">
        <w:rPr>
          <w:rFonts w:cs="Times New Roman"/>
          <w:sz w:val="21"/>
          <w:szCs w:val="21"/>
        </w:rPr>
        <w:t xml:space="preserve"> </w:t>
      </w:r>
      <w:r w:rsidRPr="00515D42">
        <w:rPr>
          <w:rFonts w:cs="Times New Roman"/>
          <w:sz w:val="21"/>
          <w:szCs w:val="21"/>
        </w:rPr>
        <w:t>Accounting</w:t>
      </w:r>
      <w:r w:rsidR="003C33B2" w:rsidRPr="00515D42">
        <w:rPr>
          <w:rFonts w:cs="Times New Roman"/>
          <w:sz w:val="21"/>
          <w:szCs w:val="21"/>
        </w:rPr>
        <w:t xml:space="preserve"> </w:t>
      </w:r>
      <w:proofErr w:type="gramStart"/>
      <w:r w:rsidRPr="00515D42">
        <w:rPr>
          <w:rFonts w:cs="Times New Roman"/>
          <w:sz w:val="21"/>
          <w:szCs w:val="21"/>
        </w:rPr>
        <w:t>Research.2013(</w:t>
      </w:r>
      <w:proofErr w:type="gramEnd"/>
      <w:r w:rsidRPr="00515D42">
        <w:rPr>
          <w:rFonts w:cs="Times New Roman"/>
          <w:sz w:val="21"/>
          <w:szCs w:val="21"/>
        </w:rPr>
        <w:t>5):72-75</w:t>
      </w:r>
      <w:bookmarkStart w:id="75" w:name="_GoBack"/>
      <w:bookmarkEnd w:id="75"/>
    </w:p>
    <w:p w14:paraId="5EE610F3" w14:textId="4519850B" w:rsidR="003F1775" w:rsidRPr="00515D42" w:rsidRDefault="003F1775" w:rsidP="00515D42">
      <w:pPr>
        <w:spacing w:beforeLines="0" w:before="0" w:afterLines="0" w:after="0"/>
        <w:ind w:firstLine="420"/>
        <w:jc w:val="left"/>
        <w:rPr>
          <w:rFonts w:cs="Times New Roman"/>
          <w:sz w:val="21"/>
          <w:szCs w:val="21"/>
        </w:rPr>
      </w:pPr>
      <w:r w:rsidRPr="00515D42">
        <w:rPr>
          <w:rFonts w:cs="Times New Roman"/>
          <w:sz w:val="21"/>
          <w:szCs w:val="21"/>
        </w:rPr>
        <w:t>[5]Coope</w:t>
      </w:r>
      <w:r w:rsidR="003C33B2" w:rsidRPr="00515D42">
        <w:rPr>
          <w:rFonts w:cs="Times New Roman"/>
          <w:sz w:val="21"/>
          <w:szCs w:val="21"/>
        </w:rPr>
        <w:t xml:space="preserve">r </w:t>
      </w:r>
      <w:r w:rsidRPr="00515D42">
        <w:rPr>
          <w:rFonts w:cs="Times New Roman"/>
          <w:sz w:val="21"/>
          <w:szCs w:val="21"/>
        </w:rPr>
        <w:t>.R.</w:t>
      </w:r>
      <w:r w:rsidR="003C33B2" w:rsidRPr="00515D42">
        <w:rPr>
          <w:rFonts w:cs="Times New Roman"/>
          <w:sz w:val="21"/>
          <w:szCs w:val="21"/>
        </w:rPr>
        <w:t xml:space="preserve"> </w:t>
      </w:r>
      <w:r w:rsidRPr="00515D42">
        <w:rPr>
          <w:rFonts w:cs="Times New Roman"/>
          <w:sz w:val="21"/>
          <w:szCs w:val="21"/>
        </w:rPr>
        <w:t>and</w:t>
      </w:r>
      <w:r w:rsidR="003C33B2" w:rsidRPr="00515D42">
        <w:rPr>
          <w:rFonts w:cs="Times New Roman"/>
          <w:sz w:val="21"/>
          <w:szCs w:val="21"/>
        </w:rPr>
        <w:t xml:space="preserve"> </w:t>
      </w:r>
      <w:proofErr w:type="gramStart"/>
      <w:r w:rsidRPr="00515D42">
        <w:rPr>
          <w:rFonts w:cs="Times New Roman"/>
          <w:sz w:val="21"/>
          <w:szCs w:val="21"/>
        </w:rPr>
        <w:t>Kaplan</w:t>
      </w:r>
      <w:r w:rsidR="003C33B2" w:rsidRPr="00515D42">
        <w:rPr>
          <w:rFonts w:cs="Times New Roman"/>
          <w:sz w:val="21"/>
          <w:szCs w:val="21"/>
        </w:rPr>
        <w:t xml:space="preserve"> </w:t>
      </w:r>
      <w:r w:rsidRPr="00515D42">
        <w:rPr>
          <w:rFonts w:cs="Times New Roman"/>
          <w:sz w:val="21"/>
          <w:szCs w:val="21"/>
        </w:rPr>
        <w:t>,</w:t>
      </w:r>
      <w:proofErr w:type="gramEnd"/>
      <w:r w:rsidR="003C33B2" w:rsidRPr="00515D42">
        <w:rPr>
          <w:rFonts w:cs="Times New Roman"/>
          <w:sz w:val="21"/>
          <w:szCs w:val="21"/>
        </w:rPr>
        <w:t xml:space="preserve"> </w:t>
      </w:r>
      <w:r w:rsidRPr="00515D42">
        <w:rPr>
          <w:rFonts w:cs="Times New Roman"/>
          <w:sz w:val="21"/>
          <w:szCs w:val="21"/>
        </w:rPr>
        <w:t>R</w:t>
      </w:r>
      <w:r w:rsidR="003C33B2" w:rsidRPr="00515D42">
        <w:rPr>
          <w:rFonts w:cs="Times New Roman"/>
          <w:sz w:val="21"/>
          <w:szCs w:val="21"/>
        </w:rPr>
        <w:t xml:space="preserve"> </w:t>
      </w:r>
      <w:r w:rsidRPr="00515D42">
        <w:rPr>
          <w:rFonts w:cs="Times New Roman"/>
          <w:sz w:val="21"/>
          <w:szCs w:val="21"/>
        </w:rPr>
        <w:t>.S</w:t>
      </w:r>
      <w:r w:rsidR="003C33B2" w:rsidRPr="00515D42">
        <w:rPr>
          <w:rFonts w:cs="Times New Roman"/>
          <w:sz w:val="21"/>
          <w:szCs w:val="21"/>
        </w:rPr>
        <w:t xml:space="preserve"> </w:t>
      </w:r>
      <w:r w:rsidRPr="00515D42">
        <w:rPr>
          <w:rFonts w:cs="Times New Roman"/>
          <w:sz w:val="21"/>
          <w:szCs w:val="21"/>
        </w:rPr>
        <w:t>.</w:t>
      </w:r>
      <w:r w:rsidR="003C33B2" w:rsidRPr="00515D42">
        <w:rPr>
          <w:rFonts w:cs="Times New Roman"/>
          <w:sz w:val="21"/>
          <w:szCs w:val="21"/>
        </w:rPr>
        <w:t xml:space="preserve"> </w:t>
      </w:r>
      <w:r w:rsidRPr="00515D42">
        <w:rPr>
          <w:rFonts w:cs="Times New Roman"/>
          <w:sz w:val="21"/>
          <w:szCs w:val="21"/>
        </w:rPr>
        <w:t>Measure</w:t>
      </w:r>
      <w:r w:rsidR="003C33B2" w:rsidRPr="00515D42">
        <w:rPr>
          <w:rFonts w:cs="Times New Roman"/>
          <w:sz w:val="21"/>
          <w:szCs w:val="21"/>
        </w:rPr>
        <w:t xml:space="preserve"> </w:t>
      </w:r>
      <w:r w:rsidRPr="00515D42">
        <w:rPr>
          <w:rFonts w:cs="Times New Roman"/>
          <w:sz w:val="21"/>
          <w:szCs w:val="21"/>
        </w:rPr>
        <w:t>Costs</w:t>
      </w:r>
      <w:r w:rsidR="003C33B2" w:rsidRPr="00515D42">
        <w:rPr>
          <w:rFonts w:cs="Times New Roman"/>
          <w:sz w:val="21"/>
          <w:szCs w:val="21"/>
        </w:rPr>
        <w:t xml:space="preserve"> </w:t>
      </w:r>
      <w:proofErr w:type="spellStart"/>
      <w:r w:rsidRPr="00515D42">
        <w:rPr>
          <w:rFonts w:cs="Times New Roman"/>
          <w:sz w:val="21"/>
          <w:szCs w:val="21"/>
        </w:rPr>
        <w:t>Right</w:t>
      </w:r>
      <w:proofErr w:type="gramStart"/>
      <w:r w:rsidRPr="00515D42">
        <w:rPr>
          <w:rFonts w:cs="Times New Roman"/>
          <w:sz w:val="21"/>
          <w:szCs w:val="21"/>
        </w:rPr>
        <w:t>:Make</w:t>
      </w:r>
      <w:proofErr w:type="spellEnd"/>
      <w:proofErr w:type="gramEnd"/>
      <w:r w:rsidR="003C33B2" w:rsidRPr="00515D42">
        <w:rPr>
          <w:rFonts w:cs="Times New Roman"/>
          <w:sz w:val="21"/>
          <w:szCs w:val="21"/>
        </w:rPr>
        <w:t xml:space="preserve"> </w:t>
      </w:r>
      <w:r w:rsidRPr="00515D42">
        <w:rPr>
          <w:rFonts w:cs="Times New Roman"/>
          <w:sz w:val="21"/>
          <w:szCs w:val="21"/>
        </w:rPr>
        <w:t>the Right Decisions[J].Harvard</w:t>
      </w:r>
      <w:r w:rsidR="003C33B2" w:rsidRPr="00515D42">
        <w:rPr>
          <w:rFonts w:cs="Times New Roman"/>
          <w:sz w:val="21"/>
          <w:szCs w:val="21"/>
        </w:rPr>
        <w:t xml:space="preserve"> </w:t>
      </w:r>
      <w:r w:rsidRPr="00515D42">
        <w:rPr>
          <w:rFonts w:cs="Times New Roman"/>
          <w:sz w:val="21"/>
          <w:szCs w:val="21"/>
        </w:rPr>
        <w:t>Business Review.2006,(12):42-45</w:t>
      </w:r>
    </w:p>
    <w:p w14:paraId="3B252234" w14:textId="14D6A0E4" w:rsidR="003F1775" w:rsidRPr="00515D42" w:rsidRDefault="003F1775" w:rsidP="00515D42">
      <w:pPr>
        <w:spacing w:beforeLines="0" w:before="0" w:afterLines="0" w:after="0"/>
        <w:ind w:firstLine="420"/>
        <w:jc w:val="left"/>
        <w:rPr>
          <w:rFonts w:cs="Times New Roman"/>
          <w:sz w:val="21"/>
          <w:szCs w:val="21"/>
        </w:rPr>
      </w:pPr>
      <w:r w:rsidRPr="00515D42">
        <w:rPr>
          <w:rFonts w:cs="Times New Roman"/>
          <w:sz w:val="21"/>
          <w:szCs w:val="21"/>
        </w:rPr>
        <w:t>[6]O</w:t>
      </w:r>
      <w:r w:rsidR="003C33B2" w:rsidRPr="00515D42">
        <w:rPr>
          <w:rFonts w:cs="Times New Roman"/>
          <w:sz w:val="21"/>
          <w:szCs w:val="21"/>
        </w:rPr>
        <w:t xml:space="preserve"> </w:t>
      </w:r>
      <w:r w:rsidRPr="00515D42">
        <w:rPr>
          <w:rFonts w:cs="Times New Roman"/>
          <w:sz w:val="21"/>
          <w:szCs w:val="21"/>
        </w:rPr>
        <w:t>J</w:t>
      </w:r>
      <w:r w:rsidR="003C33B2" w:rsidRPr="00515D42">
        <w:rPr>
          <w:rFonts w:cs="Times New Roman"/>
          <w:sz w:val="21"/>
          <w:szCs w:val="21"/>
        </w:rPr>
        <w:t xml:space="preserve"> </w:t>
      </w:r>
      <w:r w:rsidRPr="00515D42">
        <w:rPr>
          <w:rFonts w:cs="Times New Roman"/>
          <w:sz w:val="21"/>
          <w:szCs w:val="21"/>
        </w:rPr>
        <w:t>Timothy</w:t>
      </w:r>
      <w:r w:rsidR="003C33B2" w:rsidRPr="00515D42">
        <w:rPr>
          <w:rFonts w:cs="Times New Roman"/>
          <w:sz w:val="21"/>
          <w:szCs w:val="21"/>
        </w:rPr>
        <w:t xml:space="preserve"> </w:t>
      </w:r>
      <w:proofErr w:type="spellStart"/>
      <w:r w:rsidRPr="00515D42">
        <w:rPr>
          <w:rFonts w:cs="Times New Roman"/>
          <w:sz w:val="21"/>
          <w:szCs w:val="21"/>
        </w:rPr>
        <w:t>W.Koch</w:t>
      </w:r>
      <w:proofErr w:type="gramStart"/>
      <w:r w:rsidRPr="00515D42">
        <w:rPr>
          <w:rFonts w:cs="Times New Roman"/>
          <w:sz w:val="21"/>
          <w:szCs w:val="21"/>
        </w:rPr>
        <w:t>,Scott</w:t>
      </w:r>
      <w:proofErr w:type="spellEnd"/>
      <w:proofErr w:type="gramEnd"/>
      <w:r w:rsidR="003C33B2" w:rsidRPr="00515D42">
        <w:rPr>
          <w:rFonts w:cs="Times New Roman"/>
          <w:sz w:val="21"/>
          <w:szCs w:val="21"/>
        </w:rPr>
        <w:t xml:space="preserve"> </w:t>
      </w:r>
      <w:r w:rsidRPr="00515D42">
        <w:rPr>
          <w:rFonts w:cs="Times New Roman"/>
          <w:sz w:val="21"/>
          <w:szCs w:val="21"/>
        </w:rPr>
        <w:t>Mac</w:t>
      </w:r>
      <w:r w:rsidR="003C33B2" w:rsidRPr="00515D42">
        <w:rPr>
          <w:rFonts w:cs="Times New Roman"/>
          <w:sz w:val="21"/>
          <w:szCs w:val="21"/>
        </w:rPr>
        <w:t xml:space="preserve"> </w:t>
      </w:r>
      <w:proofErr w:type="spellStart"/>
      <w:r w:rsidRPr="00515D42">
        <w:rPr>
          <w:rFonts w:cs="Times New Roman"/>
          <w:sz w:val="21"/>
          <w:szCs w:val="21"/>
        </w:rPr>
        <w:t>Donald.Bank</w:t>
      </w:r>
      <w:proofErr w:type="spellEnd"/>
      <w:r w:rsidR="003C33B2" w:rsidRPr="00515D42">
        <w:rPr>
          <w:rFonts w:cs="Times New Roman"/>
          <w:sz w:val="21"/>
          <w:szCs w:val="21"/>
        </w:rPr>
        <w:t xml:space="preserve"> </w:t>
      </w:r>
      <w:proofErr w:type="spellStart"/>
      <w:r w:rsidRPr="00515D42">
        <w:rPr>
          <w:rFonts w:cs="Times New Roman"/>
          <w:sz w:val="21"/>
          <w:szCs w:val="21"/>
        </w:rPr>
        <w:t>Management&amp;Financial</w:t>
      </w:r>
      <w:proofErr w:type="spellEnd"/>
      <w:r w:rsidR="003C33B2" w:rsidRPr="00515D42">
        <w:rPr>
          <w:rFonts w:cs="Times New Roman"/>
          <w:sz w:val="21"/>
          <w:szCs w:val="21"/>
        </w:rPr>
        <w:t xml:space="preserve"> </w:t>
      </w:r>
      <w:r w:rsidRPr="00515D42">
        <w:rPr>
          <w:rFonts w:cs="Times New Roman"/>
          <w:sz w:val="21"/>
          <w:szCs w:val="21"/>
        </w:rPr>
        <w:t>Services</w:t>
      </w:r>
      <w:r w:rsidR="003C33B2" w:rsidRPr="00515D42">
        <w:rPr>
          <w:rFonts w:cs="Times New Roman"/>
          <w:sz w:val="21"/>
          <w:szCs w:val="21"/>
        </w:rPr>
        <w:t>[</w:t>
      </w:r>
      <w:r w:rsidRPr="00515D42">
        <w:rPr>
          <w:rFonts w:cs="Times New Roman"/>
          <w:sz w:val="21"/>
          <w:szCs w:val="21"/>
        </w:rPr>
        <w:t>M].</w:t>
      </w:r>
      <w:proofErr w:type="spellStart"/>
      <w:r w:rsidRPr="00515D42">
        <w:rPr>
          <w:rFonts w:cs="Times New Roman"/>
          <w:sz w:val="21"/>
          <w:szCs w:val="21"/>
        </w:rPr>
        <w:t>Peking,China</w:t>
      </w:r>
      <w:proofErr w:type="spellEnd"/>
      <w:r w:rsidR="003C33B2" w:rsidRPr="00515D42">
        <w:rPr>
          <w:rFonts w:cs="Times New Roman"/>
          <w:sz w:val="21"/>
          <w:szCs w:val="21"/>
        </w:rPr>
        <w:t xml:space="preserve"> </w:t>
      </w:r>
      <w:r w:rsidRPr="00515D42">
        <w:rPr>
          <w:rFonts w:cs="Times New Roman"/>
          <w:sz w:val="21"/>
          <w:szCs w:val="21"/>
        </w:rPr>
        <w:t>Machine</w:t>
      </w:r>
      <w:r w:rsidR="003C33B2" w:rsidRPr="00515D42">
        <w:rPr>
          <w:rFonts w:cs="Times New Roman"/>
          <w:sz w:val="21"/>
          <w:szCs w:val="21"/>
        </w:rPr>
        <w:t xml:space="preserve"> </w:t>
      </w:r>
      <w:r w:rsidRPr="00515D42">
        <w:rPr>
          <w:rFonts w:cs="Times New Roman"/>
          <w:sz w:val="21"/>
          <w:szCs w:val="21"/>
        </w:rPr>
        <w:t>Press.2007:73-80</w:t>
      </w:r>
    </w:p>
    <w:p w14:paraId="1A9DFC42" w14:textId="2288730F" w:rsidR="003F1775" w:rsidRPr="00515D42" w:rsidRDefault="003F1775" w:rsidP="00515D42">
      <w:pPr>
        <w:spacing w:beforeLines="0" w:before="0" w:afterLines="0" w:after="0"/>
        <w:ind w:firstLine="420"/>
        <w:jc w:val="left"/>
        <w:rPr>
          <w:rFonts w:cs="Times New Roman"/>
          <w:sz w:val="21"/>
          <w:szCs w:val="21"/>
        </w:rPr>
      </w:pPr>
      <w:r w:rsidRPr="00515D42">
        <w:rPr>
          <w:rFonts w:cs="Times New Roman"/>
          <w:sz w:val="21"/>
          <w:szCs w:val="21"/>
        </w:rPr>
        <w:t>[7]</w:t>
      </w:r>
      <w:proofErr w:type="spellStart"/>
      <w:r w:rsidRPr="00515D42">
        <w:rPr>
          <w:rFonts w:cs="Times New Roman"/>
          <w:sz w:val="21"/>
          <w:szCs w:val="21"/>
        </w:rPr>
        <w:t>Mabberley</w:t>
      </w:r>
      <w:proofErr w:type="gramStart"/>
      <w:r w:rsidRPr="00515D42">
        <w:rPr>
          <w:rFonts w:cs="Times New Roman"/>
          <w:sz w:val="21"/>
          <w:szCs w:val="21"/>
        </w:rPr>
        <w:t>,J.Activity</w:t>
      </w:r>
      <w:proofErr w:type="spellEnd"/>
      <w:proofErr w:type="gramEnd"/>
      <w:r w:rsidRPr="00515D42">
        <w:rPr>
          <w:rFonts w:cs="Times New Roman"/>
          <w:sz w:val="21"/>
          <w:szCs w:val="21"/>
        </w:rPr>
        <w:t xml:space="preserve"> Based Costing in Financial Institutions[J]. Business</w:t>
      </w:r>
      <w:r w:rsidR="003C33B2" w:rsidRPr="00515D42">
        <w:rPr>
          <w:rFonts w:cs="Times New Roman"/>
          <w:sz w:val="21"/>
          <w:szCs w:val="21"/>
        </w:rPr>
        <w:t xml:space="preserve"> </w:t>
      </w:r>
      <w:r w:rsidRPr="00515D42">
        <w:rPr>
          <w:rFonts w:cs="Times New Roman"/>
          <w:sz w:val="21"/>
          <w:szCs w:val="21"/>
        </w:rPr>
        <w:t>accounting.2014</w:t>
      </w:r>
      <w:proofErr w:type="gramStart"/>
      <w:r w:rsidRPr="00515D42">
        <w:rPr>
          <w:rFonts w:cs="Times New Roman"/>
          <w:sz w:val="21"/>
          <w:szCs w:val="21"/>
        </w:rPr>
        <w:t>,(</w:t>
      </w:r>
      <w:proofErr w:type="gramEnd"/>
      <w:r w:rsidRPr="00515D42">
        <w:rPr>
          <w:rFonts w:cs="Times New Roman"/>
          <w:sz w:val="21"/>
          <w:szCs w:val="21"/>
        </w:rPr>
        <w:t>3):24-25</w:t>
      </w:r>
    </w:p>
    <w:p w14:paraId="39E341E0" w14:textId="67B2D067" w:rsidR="003F1775" w:rsidRPr="00515D42" w:rsidRDefault="003F1775" w:rsidP="00515D42">
      <w:pPr>
        <w:spacing w:beforeLines="0" w:before="0" w:afterLines="0" w:after="0"/>
        <w:ind w:firstLine="420"/>
        <w:jc w:val="left"/>
        <w:rPr>
          <w:rFonts w:cs="Times New Roman"/>
          <w:sz w:val="21"/>
          <w:szCs w:val="21"/>
        </w:rPr>
      </w:pPr>
      <w:r w:rsidRPr="00515D42">
        <w:rPr>
          <w:rFonts w:cs="Times New Roman"/>
          <w:sz w:val="21"/>
          <w:szCs w:val="21"/>
        </w:rPr>
        <w:t>[8]</w:t>
      </w:r>
      <w:proofErr w:type="spellStart"/>
      <w:r w:rsidRPr="00515D42">
        <w:rPr>
          <w:rFonts w:cs="Times New Roman"/>
          <w:sz w:val="21"/>
          <w:szCs w:val="21"/>
        </w:rPr>
        <w:t>P.Valckenaers</w:t>
      </w:r>
      <w:proofErr w:type="spellEnd"/>
      <w:r w:rsidRPr="00515D42">
        <w:rPr>
          <w:rFonts w:cs="Times New Roman"/>
          <w:sz w:val="21"/>
          <w:szCs w:val="21"/>
        </w:rPr>
        <w:t xml:space="preserve"> application of activity-based costing in the United Kingdom's largest financial </w:t>
      </w:r>
      <w:proofErr w:type="gramStart"/>
      <w:r w:rsidRPr="00515D42">
        <w:rPr>
          <w:rFonts w:cs="Times New Roman"/>
          <w:sz w:val="21"/>
          <w:szCs w:val="21"/>
        </w:rPr>
        <w:t>institutions[</w:t>
      </w:r>
      <w:proofErr w:type="gramEnd"/>
      <w:r w:rsidRPr="00515D42">
        <w:rPr>
          <w:rFonts w:cs="Times New Roman"/>
          <w:sz w:val="21"/>
          <w:szCs w:val="21"/>
        </w:rPr>
        <w:t>J].The Service Industries JournaI.2013,(l):53-55</w:t>
      </w:r>
    </w:p>
    <w:p w14:paraId="5E62F64E" w14:textId="64D835C7" w:rsidR="003F1775" w:rsidRPr="00515D42" w:rsidRDefault="003F1775" w:rsidP="00515D42">
      <w:pPr>
        <w:spacing w:beforeLines="0" w:before="0" w:afterLines="0" w:after="0"/>
        <w:ind w:firstLine="420"/>
        <w:jc w:val="left"/>
        <w:rPr>
          <w:rFonts w:cs="Times New Roman"/>
          <w:sz w:val="21"/>
          <w:szCs w:val="21"/>
        </w:rPr>
      </w:pPr>
      <w:r w:rsidRPr="00515D42">
        <w:rPr>
          <w:rFonts w:cs="Times New Roman"/>
          <w:sz w:val="21"/>
          <w:szCs w:val="21"/>
        </w:rPr>
        <w:t>[9]</w:t>
      </w:r>
      <w:proofErr w:type="spellStart"/>
      <w:r w:rsidRPr="00515D42">
        <w:rPr>
          <w:rFonts w:cs="Times New Roman"/>
          <w:sz w:val="21"/>
          <w:szCs w:val="21"/>
        </w:rPr>
        <w:t>Hoozee</w:t>
      </w:r>
      <w:r w:rsidR="003C33B2" w:rsidRPr="00515D42">
        <w:rPr>
          <w:rFonts w:cs="Times New Roman"/>
          <w:sz w:val="21"/>
          <w:szCs w:val="21"/>
        </w:rPr>
        <w:t>.</w:t>
      </w:r>
      <w:r w:rsidRPr="00515D42">
        <w:rPr>
          <w:rFonts w:cs="Times New Roman"/>
          <w:sz w:val="21"/>
          <w:szCs w:val="21"/>
        </w:rPr>
        <w:t>S.Bruggeman.ABC</w:t>
      </w:r>
      <w:proofErr w:type="spellEnd"/>
      <w:r w:rsidRPr="00515D42">
        <w:rPr>
          <w:rFonts w:cs="Times New Roman"/>
          <w:sz w:val="21"/>
          <w:szCs w:val="21"/>
        </w:rPr>
        <w:t xml:space="preserve"> in Retail Financial </w:t>
      </w:r>
      <w:proofErr w:type="gramStart"/>
      <w:r w:rsidRPr="00515D42">
        <w:rPr>
          <w:rFonts w:cs="Times New Roman"/>
          <w:sz w:val="21"/>
          <w:szCs w:val="21"/>
        </w:rPr>
        <w:t>Service</w:t>
      </w:r>
      <w:r w:rsidR="003C33B2" w:rsidRPr="00515D42">
        <w:rPr>
          <w:rFonts w:cs="Times New Roman"/>
          <w:sz w:val="21"/>
          <w:szCs w:val="21"/>
        </w:rPr>
        <w:t>[</w:t>
      </w:r>
      <w:proofErr w:type="gramEnd"/>
      <w:r w:rsidRPr="00515D42">
        <w:rPr>
          <w:rFonts w:cs="Times New Roman"/>
          <w:sz w:val="21"/>
          <w:szCs w:val="21"/>
        </w:rPr>
        <w:t>J].Management</w:t>
      </w:r>
      <w:r w:rsidR="003C33B2" w:rsidRPr="00515D42">
        <w:rPr>
          <w:rFonts w:cs="Times New Roman"/>
          <w:sz w:val="21"/>
          <w:szCs w:val="21"/>
        </w:rPr>
        <w:t xml:space="preserve"> </w:t>
      </w:r>
      <w:r w:rsidRPr="00515D42">
        <w:rPr>
          <w:rFonts w:cs="Times New Roman"/>
          <w:sz w:val="21"/>
          <w:szCs w:val="21"/>
        </w:rPr>
        <w:t>Accounting.2013,21(3):185-198</w:t>
      </w:r>
    </w:p>
    <w:p w14:paraId="158FF690" w14:textId="0905A2BB" w:rsidR="003F1775" w:rsidRPr="00515D42" w:rsidRDefault="003F1775" w:rsidP="00515D42">
      <w:pPr>
        <w:spacing w:beforeLines="0" w:before="0" w:afterLines="0" w:after="0"/>
        <w:ind w:firstLine="420"/>
        <w:jc w:val="left"/>
        <w:rPr>
          <w:rFonts w:cs="Times New Roman"/>
          <w:sz w:val="21"/>
          <w:szCs w:val="21"/>
        </w:rPr>
      </w:pPr>
      <w:r w:rsidRPr="00515D42">
        <w:rPr>
          <w:rFonts w:cs="Times New Roman"/>
          <w:sz w:val="21"/>
          <w:szCs w:val="21"/>
        </w:rPr>
        <w:t>[10]</w:t>
      </w:r>
      <w:proofErr w:type="spellStart"/>
      <w:r w:rsidRPr="00515D42">
        <w:rPr>
          <w:rFonts w:cs="Times New Roman"/>
          <w:sz w:val="21"/>
          <w:szCs w:val="21"/>
        </w:rPr>
        <w:t>LorenaSiguenza</w:t>
      </w:r>
      <w:r w:rsidR="003C33B2" w:rsidRPr="00515D42">
        <w:rPr>
          <w:rFonts w:cs="Times New Roman"/>
          <w:sz w:val="21"/>
          <w:szCs w:val="21"/>
        </w:rPr>
        <w:t>-</w:t>
      </w:r>
      <w:r w:rsidRPr="00515D42">
        <w:rPr>
          <w:rFonts w:cs="Times New Roman"/>
          <w:sz w:val="21"/>
          <w:szCs w:val="21"/>
        </w:rPr>
        <w:t>Guzman,Andres</w:t>
      </w:r>
      <w:proofErr w:type="spellEnd"/>
      <w:r w:rsidR="003C33B2" w:rsidRPr="00515D42">
        <w:rPr>
          <w:rFonts w:cs="Times New Roman"/>
          <w:sz w:val="21"/>
          <w:szCs w:val="21"/>
        </w:rPr>
        <w:t xml:space="preserve"> </w:t>
      </w:r>
      <w:proofErr w:type="spellStart"/>
      <w:r w:rsidRPr="00515D42">
        <w:rPr>
          <w:rFonts w:cs="Times New Roman"/>
          <w:sz w:val="21"/>
          <w:szCs w:val="21"/>
        </w:rPr>
        <w:t>Auquilla,Alexandra</w:t>
      </w:r>
      <w:proofErr w:type="spellEnd"/>
      <w:r w:rsidR="003C33B2" w:rsidRPr="00515D42">
        <w:rPr>
          <w:rFonts w:cs="Times New Roman"/>
          <w:sz w:val="21"/>
          <w:szCs w:val="21"/>
        </w:rPr>
        <w:t xml:space="preserve"> </w:t>
      </w:r>
      <w:proofErr w:type="spellStart"/>
      <w:r w:rsidRPr="00515D42">
        <w:rPr>
          <w:rFonts w:cs="Times New Roman"/>
          <w:sz w:val="21"/>
          <w:szCs w:val="21"/>
        </w:rPr>
        <w:t>Vanden</w:t>
      </w:r>
      <w:proofErr w:type="spellEnd"/>
      <w:r w:rsidR="003C33B2" w:rsidRPr="00515D42">
        <w:rPr>
          <w:rFonts w:cs="Times New Roman"/>
          <w:sz w:val="21"/>
          <w:szCs w:val="21"/>
        </w:rPr>
        <w:t xml:space="preserve"> </w:t>
      </w:r>
      <w:proofErr w:type="spellStart"/>
      <w:r w:rsidRPr="00515D42">
        <w:rPr>
          <w:rFonts w:cs="Times New Roman"/>
          <w:sz w:val="21"/>
          <w:szCs w:val="21"/>
        </w:rPr>
        <w:t>Abbeele,Dirk</w:t>
      </w:r>
      <w:proofErr w:type="spellEnd"/>
      <w:r w:rsidR="003C33B2" w:rsidRPr="00515D42">
        <w:rPr>
          <w:rFonts w:cs="Times New Roman"/>
          <w:sz w:val="21"/>
          <w:szCs w:val="21"/>
        </w:rPr>
        <w:t xml:space="preserve"> </w:t>
      </w:r>
      <w:proofErr w:type="spellStart"/>
      <w:r w:rsidRPr="00515D42">
        <w:rPr>
          <w:rFonts w:cs="Times New Roman"/>
          <w:sz w:val="21"/>
          <w:szCs w:val="21"/>
        </w:rPr>
        <w:t>Cattrysse.Using</w:t>
      </w:r>
      <w:proofErr w:type="spellEnd"/>
      <w:r w:rsidR="003C33B2" w:rsidRPr="00515D42">
        <w:rPr>
          <w:rFonts w:cs="Times New Roman"/>
          <w:sz w:val="21"/>
          <w:szCs w:val="21"/>
        </w:rPr>
        <w:t xml:space="preserve"> </w:t>
      </w:r>
      <w:r w:rsidRPr="00515D42">
        <w:rPr>
          <w:rFonts w:cs="Times New Roman"/>
          <w:sz w:val="21"/>
          <w:szCs w:val="21"/>
        </w:rPr>
        <w:t>Time-Driven</w:t>
      </w:r>
      <w:r w:rsidR="003C33B2" w:rsidRPr="00515D42">
        <w:rPr>
          <w:rFonts w:cs="Times New Roman"/>
          <w:sz w:val="21"/>
          <w:szCs w:val="21"/>
        </w:rPr>
        <w:t xml:space="preserve"> </w:t>
      </w:r>
      <w:r w:rsidRPr="00515D42">
        <w:rPr>
          <w:rFonts w:cs="Times New Roman"/>
          <w:sz w:val="21"/>
          <w:szCs w:val="21"/>
        </w:rPr>
        <w:t>Activity-Based</w:t>
      </w:r>
      <w:r w:rsidR="003C33B2" w:rsidRPr="00515D42">
        <w:rPr>
          <w:rFonts w:cs="Times New Roman"/>
          <w:sz w:val="21"/>
          <w:szCs w:val="21"/>
        </w:rPr>
        <w:t xml:space="preserve"> </w:t>
      </w:r>
      <w:r w:rsidRPr="00515D42">
        <w:rPr>
          <w:rFonts w:cs="Times New Roman"/>
          <w:sz w:val="21"/>
          <w:szCs w:val="21"/>
        </w:rPr>
        <w:t>Costing</w:t>
      </w:r>
      <w:r w:rsidR="003C33B2" w:rsidRPr="00515D42">
        <w:rPr>
          <w:rFonts w:cs="Times New Roman"/>
          <w:sz w:val="21"/>
          <w:szCs w:val="21"/>
        </w:rPr>
        <w:t xml:space="preserve"> </w:t>
      </w:r>
      <w:r w:rsidRPr="00515D42">
        <w:rPr>
          <w:rFonts w:cs="Times New Roman"/>
          <w:sz w:val="21"/>
          <w:szCs w:val="21"/>
        </w:rPr>
        <w:t>to</w:t>
      </w:r>
      <w:r w:rsidR="003C33B2" w:rsidRPr="00515D42">
        <w:rPr>
          <w:rFonts w:cs="Times New Roman"/>
          <w:sz w:val="21"/>
          <w:szCs w:val="21"/>
        </w:rPr>
        <w:t xml:space="preserve"> </w:t>
      </w:r>
      <w:r w:rsidRPr="00515D42">
        <w:rPr>
          <w:rFonts w:cs="Times New Roman"/>
          <w:sz w:val="21"/>
          <w:szCs w:val="21"/>
        </w:rPr>
        <w:t>Identify</w:t>
      </w:r>
      <w:r w:rsidR="003C33B2" w:rsidRPr="00515D42">
        <w:rPr>
          <w:rFonts w:cs="Times New Roman"/>
          <w:sz w:val="21"/>
          <w:szCs w:val="21"/>
        </w:rPr>
        <w:t xml:space="preserve"> </w:t>
      </w:r>
      <w:r w:rsidRPr="00515D42">
        <w:rPr>
          <w:rFonts w:cs="Times New Roman"/>
          <w:sz w:val="21"/>
          <w:szCs w:val="21"/>
        </w:rPr>
        <w:t>Best</w:t>
      </w:r>
      <w:r w:rsidR="003C33B2" w:rsidRPr="00515D42">
        <w:rPr>
          <w:rFonts w:cs="Times New Roman"/>
          <w:sz w:val="21"/>
          <w:szCs w:val="21"/>
        </w:rPr>
        <w:t xml:space="preserve"> </w:t>
      </w:r>
      <w:r w:rsidRPr="00515D42">
        <w:rPr>
          <w:rFonts w:cs="Times New Roman"/>
          <w:sz w:val="21"/>
          <w:szCs w:val="21"/>
        </w:rPr>
        <w:t>Practices in</w:t>
      </w:r>
      <w:r w:rsidR="003C33B2" w:rsidRPr="00515D42">
        <w:rPr>
          <w:rFonts w:cs="Times New Roman"/>
          <w:sz w:val="21"/>
          <w:szCs w:val="21"/>
        </w:rPr>
        <w:t xml:space="preserve"> </w:t>
      </w:r>
      <w:r w:rsidRPr="00515D42">
        <w:rPr>
          <w:rFonts w:cs="Times New Roman"/>
          <w:sz w:val="21"/>
          <w:szCs w:val="21"/>
        </w:rPr>
        <w:t>Academic</w:t>
      </w:r>
      <w:r w:rsidR="003C33B2" w:rsidRPr="00515D42">
        <w:rPr>
          <w:rFonts w:cs="Times New Roman"/>
          <w:sz w:val="21"/>
          <w:szCs w:val="21"/>
        </w:rPr>
        <w:t xml:space="preserve"> </w:t>
      </w:r>
      <w:r w:rsidRPr="00515D42">
        <w:rPr>
          <w:rFonts w:cs="Times New Roman"/>
          <w:sz w:val="21"/>
          <w:szCs w:val="21"/>
        </w:rPr>
        <w:t>Libraries[J].The</w:t>
      </w:r>
      <w:r w:rsidR="003C33B2" w:rsidRPr="00515D42">
        <w:rPr>
          <w:rFonts w:cs="Times New Roman"/>
          <w:sz w:val="21"/>
          <w:szCs w:val="21"/>
        </w:rPr>
        <w:t xml:space="preserve"> </w:t>
      </w:r>
      <w:r w:rsidRPr="00515D42">
        <w:rPr>
          <w:rFonts w:cs="Times New Roman"/>
          <w:sz w:val="21"/>
          <w:szCs w:val="21"/>
        </w:rPr>
        <w:t>Journal</w:t>
      </w:r>
      <w:r w:rsidR="003C33B2" w:rsidRPr="00515D42">
        <w:rPr>
          <w:rFonts w:cs="Times New Roman"/>
          <w:sz w:val="21"/>
          <w:szCs w:val="21"/>
        </w:rPr>
        <w:t xml:space="preserve"> </w:t>
      </w:r>
      <w:r w:rsidRPr="00515D42">
        <w:rPr>
          <w:rFonts w:cs="Times New Roman"/>
          <w:sz w:val="21"/>
          <w:szCs w:val="21"/>
        </w:rPr>
        <w:t>of</w:t>
      </w:r>
      <w:r w:rsidR="003C33B2" w:rsidRPr="00515D42">
        <w:rPr>
          <w:rFonts w:cs="Times New Roman"/>
          <w:sz w:val="21"/>
          <w:szCs w:val="21"/>
        </w:rPr>
        <w:t xml:space="preserve"> </w:t>
      </w:r>
      <w:r w:rsidRPr="00515D42">
        <w:rPr>
          <w:rFonts w:cs="Times New Roman"/>
          <w:sz w:val="21"/>
          <w:szCs w:val="21"/>
        </w:rPr>
        <w:t>Academic</w:t>
      </w:r>
      <w:r w:rsidR="003C33B2" w:rsidRPr="00515D42">
        <w:rPr>
          <w:rFonts w:cs="Times New Roman"/>
          <w:sz w:val="21"/>
          <w:szCs w:val="21"/>
        </w:rPr>
        <w:t xml:space="preserve"> </w:t>
      </w:r>
      <w:r w:rsidRPr="00515D42">
        <w:rPr>
          <w:rFonts w:cs="Times New Roman"/>
          <w:sz w:val="21"/>
          <w:szCs w:val="21"/>
        </w:rPr>
        <w:t>Librarianship,2016,(3):232-246</w:t>
      </w:r>
    </w:p>
    <w:p w14:paraId="4EF2BF30" w14:textId="227412FA" w:rsidR="003F1775" w:rsidRPr="00515D42" w:rsidRDefault="003F1775" w:rsidP="00515D42">
      <w:pPr>
        <w:spacing w:beforeLines="0" w:before="0" w:afterLines="0" w:after="0"/>
        <w:ind w:firstLine="420"/>
        <w:jc w:val="left"/>
        <w:rPr>
          <w:rFonts w:cs="Times New Roman"/>
          <w:sz w:val="21"/>
          <w:szCs w:val="21"/>
        </w:rPr>
      </w:pPr>
      <w:r w:rsidRPr="00515D42">
        <w:rPr>
          <w:rFonts w:cs="Times New Roman"/>
          <w:sz w:val="21"/>
          <w:szCs w:val="21"/>
        </w:rPr>
        <w:t>[11]Erhun</w:t>
      </w:r>
      <w:r w:rsidR="003C33B2" w:rsidRPr="00515D42">
        <w:rPr>
          <w:rFonts w:cs="Times New Roman"/>
          <w:sz w:val="21"/>
          <w:szCs w:val="21"/>
        </w:rPr>
        <w:t>.</w:t>
      </w:r>
      <w:r w:rsidRPr="00515D42">
        <w:rPr>
          <w:rFonts w:cs="Times New Roman"/>
          <w:sz w:val="21"/>
          <w:szCs w:val="21"/>
        </w:rPr>
        <w:t>F,MistryB,PlatchekT,MilsteinA,NarayananVG,KaplanRS.Time-driven</w:t>
      </w:r>
      <w:r w:rsidR="003C33B2" w:rsidRPr="00515D42">
        <w:rPr>
          <w:rFonts w:cs="Times New Roman"/>
          <w:sz w:val="21"/>
          <w:szCs w:val="21"/>
        </w:rPr>
        <w:t xml:space="preserve"> </w:t>
      </w:r>
      <w:r w:rsidRPr="00515D42">
        <w:rPr>
          <w:rFonts w:cs="Times New Roman"/>
          <w:sz w:val="21"/>
          <w:szCs w:val="21"/>
        </w:rPr>
        <w:t>activity-based</w:t>
      </w:r>
      <w:r w:rsidR="003C33B2" w:rsidRPr="00515D42">
        <w:rPr>
          <w:rFonts w:cs="Times New Roman"/>
          <w:sz w:val="21"/>
          <w:szCs w:val="21"/>
        </w:rPr>
        <w:t xml:space="preserve"> </w:t>
      </w:r>
      <w:r w:rsidRPr="00515D42">
        <w:rPr>
          <w:rFonts w:cs="Times New Roman"/>
          <w:sz w:val="21"/>
          <w:szCs w:val="21"/>
        </w:rPr>
        <w:t>costing</w:t>
      </w:r>
      <w:r w:rsidR="003C33B2" w:rsidRPr="00515D42">
        <w:rPr>
          <w:rFonts w:cs="Times New Roman"/>
          <w:sz w:val="21"/>
          <w:szCs w:val="21"/>
        </w:rPr>
        <w:t xml:space="preserve"> </w:t>
      </w:r>
      <w:r w:rsidRPr="00515D42">
        <w:rPr>
          <w:rFonts w:cs="Times New Roman"/>
          <w:sz w:val="21"/>
          <w:szCs w:val="21"/>
        </w:rPr>
        <w:t>of</w:t>
      </w:r>
      <w:r w:rsidR="003C33B2" w:rsidRPr="00515D42">
        <w:rPr>
          <w:rFonts w:cs="Times New Roman"/>
          <w:sz w:val="21"/>
          <w:szCs w:val="21"/>
        </w:rPr>
        <w:t xml:space="preserve"> </w:t>
      </w:r>
      <w:proofErr w:type="spellStart"/>
      <w:r w:rsidRPr="00515D42">
        <w:rPr>
          <w:rFonts w:cs="Times New Roman"/>
          <w:sz w:val="21"/>
          <w:szCs w:val="21"/>
        </w:rPr>
        <w:t>multivess</w:t>
      </w:r>
      <w:proofErr w:type="spellEnd"/>
      <w:r w:rsidR="003C33B2" w:rsidRPr="00515D42">
        <w:rPr>
          <w:rFonts w:cs="Times New Roman"/>
          <w:sz w:val="21"/>
          <w:szCs w:val="21"/>
        </w:rPr>
        <w:t xml:space="preserve"> </w:t>
      </w:r>
      <w:proofErr w:type="spellStart"/>
      <w:r w:rsidRPr="00515D42">
        <w:rPr>
          <w:rFonts w:cs="Times New Roman"/>
          <w:sz w:val="21"/>
          <w:szCs w:val="21"/>
        </w:rPr>
        <w:t>elcoronary</w:t>
      </w:r>
      <w:proofErr w:type="spellEnd"/>
      <w:r w:rsidR="003C33B2" w:rsidRPr="00515D42">
        <w:rPr>
          <w:rFonts w:cs="Times New Roman"/>
          <w:sz w:val="21"/>
          <w:szCs w:val="21"/>
        </w:rPr>
        <w:t xml:space="preserve"> </w:t>
      </w:r>
      <w:r w:rsidRPr="00515D42">
        <w:rPr>
          <w:rFonts w:cs="Times New Roman"/>
          <w:sz w:val="21"/>
          <w:szCs w:val="21"/>
        </w:rPr>
        <w:t>artery</w:t>
      </w:r>
      <w:r w:rsidR="003C33B2" w:rsidRPr="00515D42">
        <w:rPr>
          <w:rFonts w:cs="Times New Roman"/>
          <w:sz w:val="21"/>
          <w:szCs w:val="21"/>
        </w:rPr>
        <w:t xml:space="preserve"> </w:t>
      </w:r>
      <w:proofErr w:type="spellStart"/>
      <w:r w:rsidRPr="00515D42">
        <w:rPr>
          <w:rFonts w:cs="Times New Roman"/>
          <w:sz w:val="21"/>
          <w:szCs w:val="21"/>
        </w:rPr>
        <w:t>by</w:t>
      </w:r>
      <w:r w:rsidR="003C33B2" w:rsidRPr="00515D42">
        <w:rPr>
          <w:rFonts w:cs="Times New Roman"/>
          <w:sz w:val="21"/>
          <w:szCs w:val="21"/>
        </w:rPr>
        <w:t xml:space="preserve"> </w:t>
      </w:r>
      <w:r w:rsidRPr="00515D42">
        <w:rPr>
          <w:rFonts w:cs="Times New Roman"/>
          <w:sz w:val="21"/>
          <w:szCs w:val="21"/>
        </w:rPr>
        <w:t>pass</w:t>
      </w:r>
      <w:proofErr w:type="spellEnd"/>
      <w:r w:rsidR="003C33B2" w:rsidRPr="00515D42">
        <w:rPr>
          <w:rFonts w:cs="Times New Roman"/>
          <w:sz w:val="21"/>
          <w:szCs w:val="21"/>
        </w:rPr>
        <w:t xml:space="preserve"> </w:t>
      </w:r>
      <w:r w:rsidRPr="00515D42">
        <w:rPr>
          <w:rFonts w:cs="Times New Roman"/>
          <w:sz w:val="21"/>
          <w:szCs w:val="21"/>
        </w:rPr>
        <w:t>grafting</w:t>
      </w:r>
      <w:r w:rsidR="003C33B2" w:rsidRPr="00515D42">
        <w:rPr>
          <w:rFonts w:cs="Times New Roman"/>
          <w:sz w:val="21"/>
          <w:szCs w:val="21"/>
        </w:rPr>
        <w:t xml:space="preserve"> </w:t>
      </w:r>
      <w:r w:rsidRPr="00515D42">
        <w:rPr>
          <w:rFonts w:cs="Times New Roman"/>
          <w:sz w:val="21"/>
          <w:szCs w:val="21"/>
        </w:rPr>
        <w:t>across</w:t>
      </w:r>
      <w:r w:rsidR="003C33B2" w:rsidRPr="00515D42">
        <w:rPr>
          <w:rFonts w:cs="Times New Roman"/>
          <w:sz w:val="21"/>
          <w:szCs w:val="21"/>
        </w:rPr>
        <w:t xml:space="preserve"> </w:t>
      </w:r>
      <w:r w:rsidRPr="00515D42">
        <w:rPr>
          <w:rFonts w:cs="Times New Roman"/>
          <w:sz w:val="21"/>
          <w:szCs w:val="21"/>
        </w:rPr>
        <w:t>national</w:t>
      </w:r>
      <w:r w:rsidR="003C33B2" w:rsidRPr="00515D42">
        <w:rPr>
          <w:rFonts w:cs="Times New Roman"/>
          <w:sz w:val="21"/>
          <w:szCs w:val="21"/>
        </w:rPr>
        <w:t xml:space="preserve"> </w:t>
      </w:r>
      <w:r w:rsidRPr="00515D42">
        <w:rPr>
          <w:rFonts w:cs="Times New Roman"/>
          <w:sz w:val="21"/>
          <w:szCs w:val="21"/>
        </w:rPr>
        <w:t>boundaries</w:t>
      </w:r>
      <w:r w:rsidR="003C33B2" w:rsidRPr="00515D42">
        <w:rPr>
          <w:rFonts w:cs="Times New Roman"/>
          <w:sz w:val="21"/>
          <w:szCs w:val="21"/>
        </w:rPr>
        <w:t xml:space="preserve"> </w:t>
      </w:r>
      <w:r w:rsidRPr="00515D42">
        <w:rPr>
          <w:rFonts w:cs="Times New Roman"/>
          <w:sz w:val="21"/>
          <w:szCs w:val="21"/>
        </w:rPr>
        <w:t>to</w:t>
      </w:r>
      <w:r w:rsidR="003C33B2" w:rsidRPr="00515D42">
        <w:rPr>
          <w:rFonts w:cs="Times New Roman"/>
          <w:sz w:val="21"/>
          <w:szCs w:val="21"/>
        </w:rPr>
        <w:t xml:space="preserve"> </w:t>
      </w:r>
      <w:r w:rsidRPr="00515D42">
        <w:rPr>
          <w:rFonts w:cs="Times New Roman"/>
          <w:sz w:val="21"/>
          <w:szCs w:val="21"/>
        </w:rPr>
        <w:t>identify</w:t>
      </w:r>
      <w:r w:rsidR="003C33B2" w:rsidRPr="00515D42">
        <w:rPr>
          <w:rFonts w:cs="Times New Roman"/>
          <w:sz w:val="21"/>
          <w:szCs w:val="21"/>
        </w:rPr>
        <w:t xml:space="preserve"> </w:t>
      </w:r>
      <w:r w:rsidRPr="00515D42">
        <w:rPr>
          <w:rFonts w:cs="Times New Roman"/>
          <w:sz w:val="21"/>
          <w:szCs w:val="21"/>
        </w:rPr>
        <w:t>improvement</w:t>
      </w:r>
      <w:r w:rsidR="003C33B2" w:rsidRPr="00515D42">
        <w:rPr>
          <w:rFonts w:cs="Times New Roman"/>
          <w:sz w:val="21"/>
          <w:szCs w:val="21"/>
        </w:rPr>
        <w:t xml:space="preserve"> </w:t>
      </w:r>
      <w:proofErr w:type="spellStart"/>
      <w:r w:rsidRPr="00515D42">
        <w:rPr>
          <w:rFonts w:cs="Times New Roman"/>
          <w:sz w:val="21"/>
          <w:szCs w:val="21"/>
        </w:rPr>
        <w:t>opportunities:study</w:t>
      </w:r>
      <w:proofErr w:type="spellEnd"/>
      <w:r w:rsidR="003C33B2" w:rsidRPr="00515D42">
        <w:rPr>
          <w:rFonts w:cs="Times New Roman"/>
          <w:sz w:val="21"/>
          <w:szCs w:val="21"/>
        </w:rPr>
        <w:t xml:space="preserve"> </w:t>
      </w:r>
      <w:r w:rsidRPr="00515D42">
        <w:rPr>
          <w:rFonts w:cs="Times New Roman"/>
          <w:sz w:val="21"/>
          <w:szCs w:val="21"/>
        </w:rPr>
        <w:t>protocol[J].</w:t>
      </w:r>
      <w:proofErr w:type="spellStart"/>
      <w:r w:rsidRPr="00515D42">
        <w:rPr>
          <w:rFonts w:cs="Times New Roman"/>
          <w:sz w:val="21"/>
          <w:szCs w:val="21"/>
        </w:rPr>
        <w:t>BMJOpen,across</w:t>
      </w:r>
      <w:proofErr w:type="spellEnd"/>
      <w:r w:rsidR="003C33B2" w:rsidRPr="00515D42">
        <w:rPr>
          <w:rFonts w:cs="Times New Roman"/>
          <w:sz w:val="21"/>
          <w:szCs w:val="21"/>
        </w:rPr>
        <w:t xml:space="preserve"> </w:t>
      </w:r>
      <w:r w:rsidRPr="00515D42">
        <w:rPr>
          <w:rFonts w:cs="Times New Roman"/>
          <w:sz w:val="21"/>
          <w:szCs w:val="21"/>
        </w:rPr>
        <w:t>national</w:t>
      </w:r>
      <w:r w:rsidR="003C33B2" w:rsidRPr="00515D42">
        <w:rPr>
          <w:rFonts w:cs="Times New Roman"/>
          <w:sz w:val="21"/>
          <w:szCs w:val="21"/>
        </w:rPr>
        <w:t xml:space="preserve"> </w:t>
      </w:r>
      <w:r w:rsidRPr="00515D42">
        <w:rPr>
          <w:rFonts w:cs="Times New Roman"/>
          <w:sz w:val="21"/>
          <w:szCs w:val="21"/>
        </w:rPr>
        <w:t>boundaries</w:t>
      </w:r>
      <w:r w:rsidR="003C33B2" w:rsidRPr="00515D42">
        <w:rPr>
          <w:rFonts w:cs="Times New Roman"/>
          <w:sz w:val="21"/>
          <w:szCs w:val="21"/>
        </w:rPr>
        <w:t xml:space="preserve"> </w:t>
      </w:r>
      <w:r w:rsidRPr="00515D42">
        <w:rPr>
          <w:rFonts w:cs="Times New Roman"/>
          <w:sz w:val="21"/>
          <w:szCs w:val="21"/>
        </w:rPr>
        <w:t>to</w:t>
      </w:r>
      <w:r w:rsidR="003C33B2" w:rsidRPr="00515D42">
        <w:rPr>
          <w:rFonts w:cs="Times New Roman"/>
          <w:sz w:val="21"/>
          <w:szCs w:val="21"/>
        </w:rPr>
        <w:t xml:space="preserve"> </w:t>
      </w:r>
      <w:r w:rsidRPr="00515D42">
        <w:rPr>
          <w:rFonts w:cs="Times New Roman"/>
          <w:sz w:val="21"/>
          <w:szCs w:val="21"/>
        </w:rPr>
        <w:t>identify</w:t>
      </w:r>
      <w:r w:rsidR="003C33B2" w:rsidRPr="00515D42">
        <w:rPr>
          <w:rFonts w:cs="Times New Roman"/>
          <w:sz w:val="21"/>
          <w:szCs w:val="21"/>
        </w:rPr>
        <w:t xml:space="preserve"> </w:t>
      </w:r>
      <w:r w:rsidRPr="00515D42">
        <w:rPr>
          <w:rFonts w:cs="Times New Roman"/>
          <w:sz w:val="21"/>
          <w:szCs w:val="21"/>
        </w:rPr>
        <w:t>improvement</w:t>
      </w:r>
      <w:r w:rsidR="003C33B2" w:rsidRPr="00515D42">
        <w:rPr>
          <w:rFonts w:cs="Times New Roman"/>
          <w:sz w:val="21"/>
          <w:szCs w:val="21"/>
        </w:rPr>
        <w:t xml:space="preserve"> </w:t>
      </w:r>
      <w:r w:rsidRPr="00515D42">
        <w:rPr>
          <w:rFonts w:cs="Times New Roman"/>
          <w:sz w:val="21"/>
          <w:szCs w:val="21"/>
        </w:rPr>
        <w:t>opportunities</w:t>
      </w:r>
      <w:r w:rsidR="003C33B2" w:rsidRPr="00515D42">
        <w:rPr>
          <w:rFonts w:cs="Times New Roman"/>
          <w:sz w:val="21"/>
          <w:szCs w:val="21"/>
        </w:rPr>
        <w:t xml:space="preserve"> </w:t>
      </w:r>
      <w:r w:rsidRPr="00515D42">
        <w:rPr>
          <w:rFonts w:cs="Times New Roman"/>
          <w:sz w:val="21"/>
          <w:szCs w:val="21"/>
        </w:rPr>
        <w:t>study,2015,(8):65-87</w:t>
      </w:r>
    </w:p>
    <w:p w14:paraId="519D7C36" w14:textId="5237D689" w:rsidR="003F1775" w:rsidRPr="00515D42" w:rsidRDefault="003F1775" w:rsidP="00515D42">
      <w:pPr>
        <w:spacing w:beforeLines="0" w:before="0" w:afterLines="0" w:after="0"/>
        <w:ind w:firstLine="420"/>
        <w:jc w:val="left"/>
        <w:rPr>
          <w:rFonts w:cs="Times New Roman"/>
          <w:sz w:val="21"/>
          <w:szCs w:val="21"/>
        </w:rPr>
      </w:pPr>
      <w:r w:rsidRPr="00515D42">
        <w:rPr>
          <w:rFonts w:cs="Times New Roman"/>
          <w:sz w:val="21"/>
          <w:szCs w:val="21"/>
        </w:rPr>
        <w:lastRenderedPageBreak/>
        <w:t>[12]Laura</w:t>
      </w:r>
      <w:r w:rsidR="003C33B2" w:rsidRPr="00515D42">
        <w:rPr>
          <w:rFonts w:cs="Times New Roman"/>
          <w:sz w:val="21"/>
          <w:szCs w:val="21"/>
        </w:rPr>
        <w:t>.</w:t>
      </w:r>
      <w:r w:rsidRPr="00515D42">
        <w:rPr>
          <w:rFonts w:cs="Times New Roman"/>
          <w:sz w:val="21"/>
          <w:szCs w:val="21"/>
        </w:rPr>
        <w:t xml:space="preserve">C.Tibor,StacyR.Schultz,RonaldMenaker,BradleyD.Weber,Jay </w:t>
      </w:r>
      <w:proofErr w:type="spellStart"/>
      <w:r w:rsidRPr="00515D42">
        <w:rPr>
          <w:rFonts w:cs="Times New Roman"/>
          <w:sz w:val="21"/>
          <w:szCs w:val="21"/>
        </w:rPr>
        <w:t>Ness,PaulaSmith,PhillipM.Young.Improving</w:t>
      </w:r>
      <w:proofErr w:type="spellEnd"/>
      <w:r w:rsidR="003C33B2" w:rsidRPr="00515D42">
        <w:rPr>
          <w:rFonts w:cs="Times New Roman"/>
          <w:sz w:val="21"/>
          <w:szCs w:val="21"/>
        </w:rPr>
        <w:t xml:space="preserve"> </w:t>
      </w:r>
      <w:r w:rsidRPr="00515D42">
        <w:rPr>
          <w:rFonts w:cs="Times New Roman"/>
          <w:sz w:val="21"/>
          <w:szCs w:val="21"/>
        </w:rPr>
        <w:t>Efficiency</w:t>
      </w:r>
      <w:r w:rsidR="003C33B2" w:rsidRPr="00515D42">
        <w:rPr>
          <w:rFonts w:cs="Times New Roman"/>
          <w:sz w:val="21"/>
          <w:szCs w:val="21"/>
        </w:rPr>
        <w:t xml:space="preserve"> </w:t>
      </w:r>
      <w:r w:rsidRPr="00515D42">
        <w:rPr>
          <w:rFonts w:cs="Times New Roman"/>
          <w:sz w:val="21"/>
          <w:szCs w:val="21"/>
        </w:rPr>
        <w:t>Using</w:t>
      </w:r>
      <w:r w:rsidR="003C33B2" w:rsidRPr="00515D42">
        <w:rPr>
          <w:rFonts w:cs="Times New Roman"/>
          <w:sz w:val="21"/>
          <w:szCs w:val="21"/>
        </w:rPr>
        <w:t xml:space="preserve"> </w:t>
      </w:r>
      <w:r w:rsidRPr="00515D42">
        <w:rPr>
          <w:rFonts w:cs="Times New Roman"/>
          <w:sz w:val="21"/>
          <w:szCs w:val="21"/>
        </w:rPr>
        <w:t>Time-Driven Activity-Based</w:t>
      </w:r>
      <w:r w:rsidR="003C33B2" w:rsidRPr="00515D42">
        <w:rPr>
          <w:rFonts w:cs="Times New Roman"/>
          <w:sz w:val="21"/>
          <w:szCs w:val="21"/>
        </w:rPr>
        <w:t xml:space="preserve"> </w:t>
      </w:r>
      <w:r w:rsidRPr="00515D42">
        <w:rPr>
          <w:rFonts w:cs="Times New Roman"/>
          <w:sz w:val="21"/>
          <w:szCs w:val="21"/>
        </w:rPr>
        <w:t>Costing</w:t>
      </w:r>
      <w:r w:rsidR="003C33B2" w:rsidRPr="00515D42">
        <w:rPr>
          <w:rFonts w:cs="Times New Roman"/>
          <w:sz w:val="21"/>
          <w:szCs w:val="21"/>
        </w:rPr>
        <w:t xml:space="preserve"> </w:t>
      </w:r>
      <w:r w:rsidRPr="00515D42">
        <w:rPr>
          <w:rFonts w:cs="Times New Roman"/>
          <w:sz w:val="21"/>
          <w:szCs w:val="21"/>
        </w:rPr>
        <w:t>Methodology[J].Journal</w:t>
      </w:r>
      <w:r w:rsidR="003C33B2" w:rsidRPr="00515D42">
        <w:rPr>
          <w:rFonts w:cs="Times New Roman"/>
          <w:sz w:val="21"/>
          <w:szCs w:val="21"/>
        </w:rPr>
        <w:t xml:space="preserve"> </w:t>
      </w:r>
      <w:r w:rsidRPr="00515D42">
        <w:rPr>
          <w:rFonts w:cs="Times New Roman"/>
          <w:sz w:val="21"/>
          <w:szCs w:val="21"/>
        </w:rPr>
        <w:t>of</w:t>
      </w:r>
      <w:r w:rsidR="003C33B2" w:rsidRPr="00515D42">
        <w:rPr>
          <w:rFonts w:cs="Times New Roman"/>
          <w:sz w:val="21"/>
          <w:szCs w:val="21"/>
        </w:rPr>
        <w:t xml:space="preserve"> </w:t>
      </w:r>
      <w:r w:rsidRPr="00515D42">
        <w:rPr>
          <w:rFonts w:cs="Times New Roman"/>
          <w:sz w:val="21"/>
          <w:szCs w:val="21"/>
        </w:rPr>
        <w:t>the</w:t>
      </w:r>
      <w:r w:rsidR="003C33B2" w:rsidRPr="00515D42">
        <w:rPr>
          <w:rFonts w:cs="Times New Roman"/>
          <w:sz w:val="21"/>
          <w:szCs w:val="21"/>
        </w:rPr>
        <w:t xml:space="preserve"> </w:t>
      </w:r>
      <w:r w:rsidRPr="00515D42">
        <w:rPr>
          <w:rFonts w:cs="Times New Roman"/>
          <w:sz w:val="21"/>
          <w:szCs w:val="21"/>
        </w:rPr>
        <w:t>American</w:t>
      </w:r>
      <w:r w:rsidR="003C33B2" w:rsidRPr="00515D42">
        <w:rPr>
          <w:rFonts w:cs="Times New Roman"/>
          <w:sz w:val="21"/>
          <w:szCs w:val="21"/>
        </w:rPr>
        <w:t xml:space="preserve"> </w:t>
      </w:r>
      <w:r w:rsidRPr="00515D42">
        <w:rPr>
          <w:rFonts w:cs="Times New Roman"/>
          <w:sz w:val="21"/>
          <w:szCs w:val="21"/>
        </w:rPr>
        <w:t>College</w:t>
      </w:r>
      <w:r w:rsidR="003C33B2" w:rsidRPr="00515D42">
        <w:rPr>
          <w:rFonts w:cs="Times New Roman"/>
          <w:sz w:val="21"/>
          <w:szCs w:val="21"/>
        </w:rPr>
        <w:t xml:space="preserve"> </w:t>
      </w:r>
      <w:r w:rsidRPr="00515D42">
        <w:rPr>
          <w:rFonts w:cs="Times New Roman"/>
          <w:sz w:val="21"/>
          <w:szCs w:val="21"/>
        </w:rPr>
        <w:t xml:space="preserve">of </w:t>
      </w:r>
      <w:r w:rsidR="003C33B2" w:rsidRPr="00515D42">
        <w:rPr>
          <w:rFonts w:cs="Times New Roman"/>
          <w:sz w:val="21"/>
          <w:szCs w:val="21"/>
        </w:rPr>
        <w:t xml:space="preserve"> </w:t>
      </w:r>
      <w:r w:rsidRPr="00515D42">
        <w:rPr>
          <w:rFonts w:cs="Times New Roman"/>
          <w:sz w:val="21"/>
          <w:szCs w:val="21"/>
        </w:rPr>
        <w:t>Radiology,2016,(3):353-358</w:t>
      </w:r>
    </w:p>
    <w:p w14:paraId="21B3136A" w14:textId="2CB765AA" w:rsidR="003F1775" w:rsidRPr="00515D42" w:rsidRDefault="003F1775" w:rsidP="00515D42">
      <w:pPr>
        <w:spacing w:beforeLines="0" w:before="0" w:afterLines="0" w:after="0"/>
        <w:ind w:firstLine="420"/>
        <w:jc w:val="left"/>
        <w:rPr>
          <w:rFonts w:cs="Times New Roman"/>
          <w:sz w:val="21"/>
          <w:szCs w:val="21"/>
        </w:rPr>
      </w:pPr>
      <w:r w:rsidRPr="00515D42">
        <w:rPr>
          <w:rFonts w:cs="Times New Roman"/>
          <w:sz w:val="21"/>
          <w:szCs w:val="21"/>
        </w:rPr>
        <w:t>[13]</w:t>
      </w:r>
      <w:proofErr w:type="spellStart"/>
      <w:r w:rsidRPr="00515D42">
        <w:rPr>
          <w:rFonts w:cs="Times New Roman"/>
          <w:sz w:val="21"/>
          <w:szCs w:val="21"/>
        </w:rPr>
        <w:t>Akhavan</w:t>
      </w:r>
      <w:r w:rsidR="003C33B2" w:rsidRPr="00515D42">
        <w:rPr>
          <w:rFonts w:cs="Times New Roman"/>
          <w:sz w:val="21"/>
          <w:szCs w:val="21"/>
        </w:rPr>
        <w:t>.</w:t>
      </w:r>
      <w:r w:rsidRPr="00515D42">
        <w:rPr>
          <w:rFonts w:cs="Times New Roman"/>
          <w:sz w:val="21"/>
          <w:szCs w:val="21"/>
        </w:rPr>
        <w:t>S</w:t>
      </w:r>
      <w:proofErr w:type="gramStart"/>
      <w:r w:rsidRPr="00515D42">
        <w:rPr>
          <w:rFonts w:cs="Times New Roman"/>
          <w:sz w:val="21"/>
          <w:szCs w:val="21"/>
        </w:rPr>
        <w:t>,WardL,BozicKJ.Time</w:t>
      </w:r>
      <w:proofErr w:type="spellEnd"/>
      <w:proofErr w:type="gramEnd"/>
      <w:r w:rsidRPr="00515D42">
        <w:rPr>
          <w:rFonts w:cs="Times New Roman"/>
          <w:sz w:val="21"/>
          <w:szCs w:val="21"/>
        </w:rPr>
        <w:t>-driven</w:t>
      </w:r>
      <w:r w:rsidR="003C33B2" w:rsidRPr="00515D42">
        <w:rPr>
          <w:rFonts w:cs="Times New Roman"/>
          <w:sz w:val="21"/>
          <w:szCs w:val="21"/>
        </w:rPr>
        <w:t xml:space="preserve"> </w:t>
      </w:r>
      <w:r w:rsidRPr="00515D42">
        <w:rPr>
          <w:rFonts w:cs="Times New Roman"/>
          <w:sz w:val="21"/>
          <w:szCs w:val="21"/>
        </w:rPr>
        <w:t>Activity-based</w:t>
      </w:r>
      <w:r w:rsidR="003C33B2" w:rsidRPr="00515D42">
        <w:rPr>
          <w:rFonts w:cs="Times New Roman"/>
          <w:sz w:val="21"/>
          <w:szCs w:val="21"/>
        </w:rPr>
        <w:t xml:space="preserve"> </w:t>
      </w:r>
      <w:r w:rsidRPr="00515D42">
        <w:rPr>
          <w:rFonts w:cs="Times New Roman"/>
          <w:sz w:val="21"/>
          <w:szCs w:val="21"/>
        </w:rPr>
        <w:t>Costing</w:t>
      </w:r>
      <w:r w:rsidR="003C33B2" w:rsidRPr="00515D42">
        <w:rPr>
          <w:rFonts w:cs="Times New Roman"/>
          <w:sz w:val="21"/>
          <w:szCs w:val="21"/>
        </w:rPr>
        <w:t xml:space="preserve"> </w:t>
      </w:r>
      <w:r w:rsidRPr="00515D42">
        <w:rPr>
          <w:rFonts w:cs="Times New Roman"/>
          <w:sz w:val="21"/>
          <w:szCs w:val="21"/>
        </w:rPr>
        <w:t>More Accurately</w:t>
      </w:r>
      <w:r w:rsidR="003C33B2" w:rsidRPr="00515D42">
        <w:rPr>
          <w:rFonts w:cs="Times New Roman"/>
          <w:sz w:val="21"/>
          <w:szCs w:val="21"/>
        </w:rPr>
        <w:t xml:space="preserve"> </w:t>
      </w:r>
      <w:r w:rsidRPr="00515D42">
        <w:rPr>
          <w:rFonts w:cs="Times New Roman"/>
          <w:sz w:val="21"/>
          <w:szCs w:val="21"/>
        </w:rPr>
        <w:t>Reflects</w:t>
      </w:r>
      <w:r w:rsidR="003C33B2" w:rsidRPr="00515D42">
        <w:rPr>
          <w:rFonts w:cs="Times New Roman"/>
          <w:sz w:val="21"/>
          <w:szCs w:val="21"/>
        </w:rPr>
        <w:t xml:space="preserve"> </w:t>
      </w:r>
      <w:proofErr w:type="spellStart"/>
      <w:r w:rsidRPr="00515D42">
        <w:rPr>
          <w:rFonts w:cs="Times New Roman"/>
          <w:sz w:val="21"/>
          <w:szCs w:val="21"/>
        </w:rPr>
        <w:t>Costsin</w:t>
      </w:r>
      <w:proofErr w:type="spellEnd"/>
      <w:r w:rsidR="003C33B2" w:rsidRPr="00515D42">
        <w:rPr>
          <w:rFonts w:cs="Times New Roman"/>
          <w:sz w:val="21"/>
          <w:szCs w:val="21"/>
        </w:rPr>
        <w:t xml:space="preserve"> </w:t>
      </w:r>
      <w:r w:rsidRPr="00515D42">
        <w:rPr>
          <w:rFonts w:cs="Times New Roman"/>
          <w:sz w:val="21"/>
          <w:szCs w:val="21"/>
        </w:rPr>
        <w:t>Arthroplasty</w:t>
      </w:r>
      <w:r w:rsidR="003C33B2" w:rsidRPr="00515D42">
        <w:rPr>
          <w:rFonts w:cs="Times New Roman"/>
          <w:sz w:val="21"/>
          <w:szCs w:val="21"/>
        </w:rPr>
        <w:t xml:space="preserve"> </w:t>
      </w:r>
      <w:r w:rsidRPr="00515D42">
        <w:rPr>
          <w:rFonts w:cs="Times New Roman"/>
          <w:sz w:val="21"/>
          <w:szCs w:val="21"/>
        </w:rPr>
        <w:t>Surgery[J].</w:t>
      </w:r>
      <w:proofErr w:type="spellStart"/>
      <w:r w:rsidRPr="00515D42">
        <w:rPr>
          <w:rFonts w:cs="Times New Roman"/>
          <w:sz w:val="21"/>
          <w:szCs w:val="21"/>
        </w:rPr>
        <w:t>Clin</w:t>
      </w:r>
      <w:proofErr w:type="spellEnd"/>
      <w:r w:rsidR="003C33B2" w:rsidRPr="00515D42">
        <w:rPr>
          <w:rFonts w:cs="Times New Roman"/>
          <w:sz w:val="21"/>
          <w:szCs w:val="21"/>
        </w:rPr>
        <w:t xml:space="preserve"> </w:t>
      </w:r>
      <w:proofErr w:type="spellStart"/>
      <w:r w:rsidRPr="00515D42">
        <w:rPr>
          <w:rFonts w:cs="Times New Roman"/>
          <w:sz w:val="21"/>
          <w:szCs w:val="21"/>
        </w:rPr>
        <w:t>Orthop</w:t>
      </w:r>
      <w:proofErr w:type="spellEnd"/>
      <w:r w:rsidR="003C33B2" w:rsidRPr="00515D42">
        <w:rPr>
          <w:rFonts w:cs="Times New Roman"/>
          <w:sz w:val="21"/>
          <w:szCs w:val="21"/>
        </w:rPr>
        <w:t xml:space="preserve"> </w:t>
      </w:r>
      <w:r w:rsidRPr="00515D42">
        <w:rPr>
          <w:rFonts w:cs="Times New Roman"/>
          <w:sz w:val="21"/>
          <w:szCs w:val="21"/>
        </w:rPr>
        <w:t>RelatRes,2016,(1):8-15</w:t>
      </w:r>
    </w:p>
    <w:p w14:paraId="6DFC7D48" w14:textId="200569A5" w:rsidR="003F1775" w:rsidRPr="00515D42" w:rsidRDefault="003F1775" w:rsidP="00515D42">
      <w:pPr>
        <w:spacing w:beforeLines="0" w:before="0" w:afterLines="0" w:after="0"/>
        <w:ind w:firstLine="420"/>
        <w:jc w:val="left"/>
        <w:rPr>
          <w:rFonts w:cs="Times New Roman"/>
          <w:sz w:val="21"/>
          <w:szCs w:val="21"/>
        </w:rPr>
      </w:pPr>
      <w:r w:rsidRPr="00515D42">
        <w:rPr>
          <w:rFonts w:cs="Times New Roman"/>
          <w:sz w:val="21"/>
          <w:szCs w:val="21"/>
        </w:rPr>
        <w:t>[14]</w:t>
      </w:r>
      <w:proofErr w:type="spellStart"/>
      <w:r w:rsidRPr="00515D42">
        <w:rPr>
          <w:rFonts w:cs="Times New Roman"/>
          <w:sz w:val="21"/>
          <w:szCs w:val="21"/>
        </w:rPr>
        <w:t>N.Thaker</w:t>
      </w:r>
      <w:proofErr w:type="gramStart"/>
      <w:r w:rsidRPr="00515D42">
        <w:rPr>
          <w:rFonts w:cs="Times New Roman"/>
          <w:sz w:val="21"/>
          <w:szCs w:val="21"/>
        </w:rPr>
        <w:t>,A.Agarwal,T.J.Pugh.Quality</w:t>
      </w:r>
      <w:proofErr w:type="spellEnd"/>
      <w:proofErr w:type="gramEnd"/>
      <w:r w:rsidR="003C33B2" w:rsidRPr="00515D42">
        <w:rPr>
          <w:rFonts w:cs="Times New Roman"/>
          <w:sz w:val="21"/>
          <w:szCs w:val="21"/>
        </w:rPr>
        <w:t xml:space="preserve"> </w:t>
      </w:r>
      <w:proofErr w:type="spellStart"/>
      <w:r w:rsidRPr="00515D42">
        <w:rPr>
          <w:rFonts w:cs="Times New Roman"/>
          <w:sz w:val="21"/>
          <w:szCs w:val="21"/>
        </w:rPr>
        <w:t>Improvementin</w:t>
      </w:r>
      <w:proofErr w:type="spellEnd"/>
      <w:r w:rsidR="00097CBD" w:rsidRPr="00515D42">
        <w:rPr>
          <w:rFonts w:cs="Times New Roman"/>
          <w:sz w:val="21"/>
          <w:szCs w:val="21"/>
        </w:rPr>
        <w:t xml:space="preserve"> </w:t>
      </w:r>
      <w:r w:rsidRPr="00515D42">
        <w:rPr>
          <w:rFonts w:cs="Times New Roman"/>
          <w:sz w:val="21"/>
          <w:szCs w:val="21"/>
        </w:rPr>
        <w:t>Prostate</w:t>
      </w:r>
      <w:r w:rsidR="00097CBD" w:rsidRPr="00515D42">
        <w:rPr>
          <w:rFonts w:cs="Times New Roman"/>
          <w:sz w:val="21"/>
          <w:szCs w:val="21"/>
        </w:rPr>
        <w:t xml:space="preserve"> </w:t>
      </w:r>
      <w:r w:rsidRPr="00515D42">
        <w:rPr>
          <w:rFonts w:cs="Times New Roman"/>
          <w:sz w:val="21"/>
          <w:szCs w:val="21"/>
        </w:rPr>
        <w:t>Brachytherapy</w:t>
      </w:r>
      <w:r w:rsidR="00097CBD" w:rsidRPr="00515D42">
        <w:rPr>
          <w:rFonts w:cs="Times New Roman"/>
          <w:sz w:val="21"/>
          <w:szCs w:val="21"/>
        </w:rPr>
        <w:t xml:space="preserve"> </w:t>
      </w:r>
      <w:r w:rsidRPr="00515D42">
        <w:rPr>
          <w:rFonts w:cs="Times New Roman"/>
          <w:sz w:val="21"/>
          <w:szCs w:val="21"/>
        </w:rPr>
        <w:t>Using</w:t>
      </w:r>
      <w:r w:rsidR="00097CBD" w:rsidRPr="00515D42">
        <w:rPr>
          <w:rFonts w:cs="Times New Roman"/>
          <w:sz w:val="21"/>
          <w:szCs w:val="21"/>
        </w:rPr>
        <w:t xml:space="preserve"> </w:t>
      </w:r>
      <w:r w:rsidRPr="00515D42">
        <w:rPr>
          <w:rFonts w:cs="Times New Roman"/>
          <w:sz w:val="21"/>
          <w:szCs w:val="21"/>
        </w:rPr>
        <w:t>Time</w:t>
      </w:r>
      <w:r w:rsidR="00097CBD" w:rsidRPr="00515D42">
        <w:rPr>
          <w:rFonts w:cs="Times New Roman"/>
          <w:sz w:val="21"/>
          <w:szCs w:val="21"/>
        </w:rPr>
        <w:t xml:space="preserve"> </w:t>
      </w:r>
      <w:r w:rsidRPr="00515D42">
        <w:rPr>
          <w:rFonts w:cs="Times New Roman"/>
          <w:sz w:val="21"/>
          <w:szCs w:val="21"/>
        </w:rPr>
        <w:t>Driven</w:t>
      </w:r>
      <w:r w:rsidR="00097CBD" w:rsidRPr="00515D42">
        <w:rPr>
          <w:rFonts w:cs="Times New Roman"/>
          <w:sz w:val="21"/>
          <w:szCs w:val="21"/>
        </w:rPr>
        <w:t xml:space="preserve"> </w:t>
      </w:r>
      <w:r w:rsidRPr="00515D42">
        <w:rPr>
          <w:rFonts w:cs="Times New Roman"/>
          <w:sz w:val="21"/>
          <w:szCs w:val="21"/>
        </w:rPr>
        <w:t>Activity</w:t>
      </w:r>
      <w:r w:rsidR="00097CBD" w:rsidRPr="00515D42">
        <w:rPr>
          <w:rFonts w:cs="Times New Roman"/>
          <w:sz w:val="21"/>
          <w:szCs w:val="21"/>
        </w:rPr>
        <w:t xml:space="preserve"> </w:t>
      </w:r>
      <w:r w:rsidRPr="00515D42">
        <w:rPr>
          <w:rFonts w:cs="Times New Roman"/>
          <w:sz w:val="21"/>
          <w:szCs w:val="21"/>
        </w:rPr>
        <w:t>Based</w:t>
      </w:r>
      <w:r w:rsidR="00097CBD" w:rsidRPr="00515D42">
        <w:rPr>
          <w:rFonts w:cs="Times New Roman"/>
          <w:sz w:val="21"/>
          <w:szCs w:val="21"/>
        </w:rPr>
        <w:t xml:space="preserve"> </w:t>
      </w:r>
      <w:r w:rsidRPr="00515D42">
        <w:rPr>
          <w:rFonts w:cs="Times New Roman"/>
          <w:sz w:val="21"/>
          <w:szCs w:val="21"/>
        </w:rPr>
        <w:t>Costing[J].Radiation</w:t>
      </w:r>
      <w:r w:rsidR="00097CBD" w:rsidRPr="00515D42">
        <w:rPr>
          <w:rFonts w:cs="Times New Roman"/>
          <w:sz w:val="21"/>
          <w:szCs w:val="21"/>
        </w:rPr>
        <w:t xml:space="preserve"> </w:t>
      </w:r>
      <w:r w:rsidRPr="00515D42">
        <w:rPr>
          <w:rFonts w:cs="Times New Roman"/>
          <w:sz w:val="21"/>
          <w:szCs w:val="21"/>
        </w:rPr>
        <w:t>Oncology</w:t>
      </w:r>
      <w:r w:rsidR="00097CBD" w:rsidRPr="00515D42">
        <w:rPr>
          <w:rFonts w:cs="Times New Roman"/>
          <w:sz w:val="21"/>
          <w:szCs w:val="21"/>
        </w:rPr>
        <w:t xml:space="preserve"> </w:t>
      </w:r>
      <w:r w:rsidRPr="00515D42">
        <w:rPr>
          <w:rFonts w:cs="Times New Roman"/>
          <w:sz w:val="21"/>
          <w:szCs w:val="21"/>
        </w:rPr>
        <w:t>Biology</w:t>
      </w:r>
      <w:r w:rsidR="00097CBD" w:rsidRPr="00515D42">
        <w:rPr>
          <w:rFonts w:cs="Times New Roman"/>
          <w:sz w:val="21"/>
          <w:szCs w:val="21"/>
        </w:rPr>
        <w:t xml:space="preserve"> </w:t>
      </w:r>
      <w:r w:rsidRPr="00515D42">
        <w:rPr>
          <w:rFonts w:cs="Times New Roman"/>
          <w:sz w:val="21"/>
          <w:szCs w:val="21"/>
        </w:rPr>
        <w:t>Physics,2015,93(3):503</w:t>
      </w:r>
    </w:p>
    <w:p w14:paraId="0A5F20B4" w14:textId="1495F090" w:rsidR="003F1775" w:rsidRPr="00515D42" w:rsidRDefault="003F1775" w:rsidP="00515D42">
      <w:pPr>
        <w:spacing w:beforeLines="0" w:before="0" w:afterLines="0" w:after="0"/>
        <w:ind w:firstLine="420"/>
        <w:jc w:val="left"/>
        <w:rPr>
          <w:rFonts w:cs="Times New Roman"/>
          <w:sz w:val="21"/>
          <w:szCs w:val="21"/>
        </w:rPr>
      </w:pPr>
      <w:r w:rsidRPr="00515D42">
        <w:rPr>
          <w:rFonts w:cs="Times New Roman"/>
          <w:sz w:val="21"/>
          <w:szCs w:val="21"/>
        </w:rPr>
        <w:t>[15]George</w:t>
      </w:r>
      <w:r w:rsidR="00097CBD" w:rsidRPr="00515D42">
        <w:rPr>
          <w:rFonts w:cs="Times New Roman"/>
          <w:sz w:val="21"/>
          <w:szCs w:val="21"/>
        </w:rPr>
        <w:t xml:space="preserve"> </w:t>
      </w:r>
      <w:proofErr w:type="spellStart"/>
      <w:r w:rsidRPr="00515D42">
        <w:rPr>
          <w:rFonts w:cs="Times New Roman"/>
          <w:sz w:val="21"/>
          <w:szCs w:val="21"/>
        </w:rPr>
        <w:t>Keel</w:t>
      </w:r>
      <w:proofErr w:type="gramStart"/>
      <w:r w:rsidRPr="00515D42">
        <w:rPr>
          <w:rFonts w:cs="Times New Roman"/>
          <w:sz w:val="21"/>
          <w:szCs w:val="21"/>
        </w:rPr>
        <w:t>,Carl</w:t>
      </w:r>
      <w:proofErr w:type="spellEnd"/>
      <w:proofErr w:type="gramEnd"/>
      <w:r w:rsidR="00097CBD" w:rsidRPr="00515D42">
        <w:rPr>
          <w:rFonts w:cs="Times New Roman"/>
          <w:sz w:val="21"/>
          <w:szCs w:val="21"/>
        </w:rPr>
        <w:t xml:space="preserve"> </w:t>
      </w:r>
      <w:proofErr w:type="spellStart"/>
      <w:r w:rsidRPr="00515D42">
        <w:rPr>
          <w:rFonts w:cs="Times New Roman"/>
          <w:sz w:val="21"/>
          <w:szCs w:val="21"/>
        </w:rPr>
        <w:t>Savage,Muhammad</w:t>
      </w:r>
      <w:proofErr w:type="spellEnd"/>
      <w:r w:rsidR="00097CBD" w:rsidRPr="00515D42">
        <w:rPr>
          <w:rFonts w:cs="Times New Roman"/>
          <w:sz w:val="21"/>
          <w:szCs w:val="21"/>
        </w:rPr>
        <w:t xml:space="preserve"> </w:t>
      </w:r>
      <w:proofErr w:type="spellStart"/>
      <w:r w:rsidRPr="00515D42">
        <w:rPr>
          <w:rFonts w:cs="Times New Roman"/>
          <w:sz w:val="21"/>
          <w:szCs w:val="21"/>
        </w:rPr>
        <w:t>Rafiq,Pamela</w:t>
      </w:r>
      <w:proofErr w:type="spellEnd"/>
      <w:r w:rsidR="00097CBD" w:rsidRPr="00515D42">
        <w:rPr>
          <w:rFonts w:cs="Times New Roman"/>
          <w:sz w:val="21"/>
          <w:szCs w:val="21"/>
        </w:rPr>
        <w:t xml:space="preserve"> </w:t>
      </w:r>
      <w:proofErr w:type="spellStart"/>
      <w:r w:rsidRPr="00515D42">
        <w:rPr>
          <w:rFonts w:cs="Times New Roman"/>
          <w:sz w:val="21"/>
          <w:szCs w:val="21"/>
        </w:rPr>
        <w:t>Mazzocato.Time</w:t>
      </w:r>
      <w:proofErr w:type="spellEnd"/>
      <w:r w:rsidRPr="00515D42">
        <w:rPr>
          <w:rFonts w:cs="Times New Roman"/>
          <w:sz w:val="21"/>
          <w:szCs w:val="21"/>
        </w:rPr>
        <w:t>-driven activity-based</w:t>
      </w:r>
      <w:r w:rsidR="00097CBD" w:rsidRPr="00515D42">
        <w:rPr>
          <w:rFonts w:cs="Times New Roman"/>
          <w:sz w:val="21"/>
          <w:szCs w:val="21"/>
        </w:rPr>
        <w:t xml:space="preserve"> </w:t>
      </w:r>
      <w:r w:rsidRPr="00515D42">
        <w:rPr>
          <w:rFonts w:cs="Times New Roman"/>
          <w:sz w:val="21"/>
          <w:szCs w:val="21"/>
        </w:rPr>
        <w:t>costing</w:t>
      </w:r>
      <w:r w:rsidR="00097CBD" w:rsidRPr="00515D42">
        <w:rPr>
          <w:rFonts w:cs="Times New Roman"/>
          <w:sz w:val="21"/>
          <w:szCs w:val="21"/>
        </w:rPr>
        <w:t xml:space="preserve"> </w:t>
      </w:r>
      <w:r w:rsidRPr="00515D42">
        <w:rPr>
          <w:rFonts w:cs="Times New Roman"/>
          <w:sz w:val="21"/>
          <w:szCs w:val="21"/>
        </w:rPr>
        <w:t>in</w:t>
      </w:r>
      <w:r w:rsidR="00097CBD" w:rsidRPr="00515D42">
        <w:rPr>
          <w:rFonts w:cs="Times New Roman"/>
          <w:sz w:val="21"/>
          <w:szCs w:val="21"/>
        </w:rPr>
        <w:t xml:space="preserve"> </w:t>
      </w:r>
      <w:r w:rsidRPr="00515D42">
        <w:rPr>
          <w:rFonts w:cs="Times New Roman"/>
          <w:sz w:val="21"/>
          <w:szCs w:val="21"/>
        </w:rPr>
        <w:t>health</w:t>
      </w:r>
      <w:r w:rsidR="00097CBD" w:rsidRPr="00515D42">
        <w:rPr>
          <w:rFonts w:cs="Times New Roman"/>
          <w:sz w:val="21"/>
          <w:szCs w:val="21"/>
        </w:rPr>
        <w:t xml:space="preserve"> </w:t>
      </w:r>
      <w:proofErr w:type="spellStart"/>
      <w:r w:rsidRPr="00515D42">
        <w:rPr>
          <w:rFonts w:cs="Times New Roman"/>
          <w:sz w:val="21"/>
          <w:szCs w:val="21"/>
        </w:rPr>
        <w:t>care:Asystematic</w:t>
      </w:r>
      <w:proofErr w:type="spellEnd"/>
      <w:r w:rsidR="00097CBD" w:rsidRPr="00515D42">
        <w:rPr>
          <w:rFonts w:cs="Times New Roman"/>
          <w:sz w:val="21"/>
          <w:szCs w:val="21"/>
        </w:rPr>
        <w:t xml:space="preserve"> </w:t>
      </w:r>
      <w:r w:rsidRPr="00515D42">
        <w:rPr>
          <w:rFonts w:cs="Times New Roman"/>
          <w:sz w:val="21"/>
          <w:szCs w:val="21"/>
        </w:rPr>
        <w:t>review</w:t>
      </w:r>
      <w:r w:rsidR="00097CBD" w:rsidRPr="00515D42">
        <w:rPr>
          <w:rFonts w:cs="Times New Roman"/>
          <w:sz w:val="21"/>
          <w:szCs w:val="21"/>
        </w:rPr>
        <w:t xml:space="preserve"> </w:t>
      </w:r>
      <w:r w:rsidRPr="00515D42">
        <w:rPr>
          <w:rFonts w:cs="Times New Roman"/>
          <w:sz w:val="21"/>
          <w:szCs w:val="21"/>
        </w:rPr>
        <w:t>of</w:t>
      </w:r>
      <w:r w:rsidR="00097CBD" w:rsidRPr="00515D42">
        <w:rPr>
          <w:rFonts w:cs="Times New Roman"/>
          <w:sz w:val="21"/>
          <w:szCs w:val="21"/>
        </w:rPr>
        <w:t xml:space="preserve"> </w:t>
      </w:r>
      <w:r w:rsidRPr="00515D42">
        <w:rPr>
          <w:rFonts w:cs="Times New Roman"/>
          <w:sz w:val="21"/>
          <w:szCs w:val="21"/>
        </w:rPr>
        <w:t>the</w:t>
      </w:r>
      <w:r w:rsidR="00097CBD" w:rsidRPr="00515D42">
        <w:rPr>
          <w:rFonts w:cs="Times New Roman"/>
          <w:sz w:val="21"/>
          <w:szCs w:val="21"/>
        </w:rPr>
        <w:t xml:space="preserve"> </w:t>
      </w:r>
      <w:r w:rsidRPr="00515D42">
        <w:rPr>
          <w:rFonts w:cs="Times New Roman"/>
          <w:sz w:val="21"/>
          <w:szCs w:val="21"/>
        </w:rPr>
        <w:t>literature[J].Healthpolicy,2017,(7):755-763</w:t>
      </w:r>
    </w:p>
    <w:p w14:paraId="7E766271" w14:textId="77777777" w:rsidR="003F1775" w:rsidRPr="00B444E6" w:rsidRDefault="003F1775" w:rsidP="00B444E6">
      <w:pPr>
        <w:spacing w:beforeLines="0" w:before="0" w:afterLines="0" w:after="0"/>
        <w:ind w:firstLine="420"/>
        <w:jc w:val="left"/>
        <w:rPr>
          <w:rFonts w:ascii="宋体" w:hAnsi="宋体"/>
          <w:sz w:val="21"/>
          <w:szCs w:val="21"/>
        </w:rPr>
      </w:pPr>
      <w:r w:rsidRPr="00B444E6">
        <w:rPr>
          <w:rFonts w:ascii="宋体" w:hAnsi="宋体"/>
          <w:sz w:val="21"/>
          <w:szCs w:val="21"/>
        </w:rPr>
        <w:t>[</w:t>
      </w:r>
      <w:r w:rsidRPr="00B444E6">
        <w:rPr>
          <w:rFonts w:ascii="宋体" w:hAnsi="宋体" w:hint="eastAsia"/>
          <w:sz w:val="21"/>
          <w:szCs w:val="21"/>
        </w:rPr>
        <w:t>16</w:t>
      </w:r>
      <w:r w:rsidRPr="00B444E6">
        <w:rPr>
          <w:rFonts w:ascii="宋体" w:hAnsi="宋体"/>
          <w:sz w:val="21"/>
          <w:szCs w:val="21"/>
        </w:rPr>
        <w:t>]</w:t>
      </w:r>
      <w:r w:rsidRPr="00B444E6">
        <w:rPr>
          <w:rFonts w:ascii="宋体" w:hAnsi="宋体" w:hint="eastAsia"/>
          <w:sz w:val="21"/>
          <w:szCs w:val="21"/>
        </w:rPr>
        <w:t>李岩,我国商业银行中间业务收入影响因素分析[D].山东农业大学,2016.</w:t>
      </w:r>
    </w:p>
    <w:p w14:paraId="1EAB8D14" w14:textId="77777777" w:rsidR="003F1775" w:rsidRPr="00B444E6" w:rsidRDefault="003F1775" w:rsidP="00B444E6">
      <w:pPr>
        <w:spacing w:beforeLines="0" w:before="0" w:afterLines="0" w:after="0"/>
        <w:ind w:firstLine="420"/>
        <w:jc w:val="left"/>
        <w:rPr>
          <w:rFonts w:ascii="宋体" w:hAnsi="宋体" w:cs="宋体"/>
          <w:sz w:val="21"/>
          <w:szCs w:val="21"/>
        </w:rPr>
      </w:pPr>
      <w:r w:rsidRPr="00B444E6">
        <w:rPr>
          <w:rFonts w:ascii="宋体" w:hAnsi="宋体" w:cs="宋体" w:hint="eastAsia"/>
          <w:sz w:val="21"/>
          <w:szCs w:val="21"/>
        </w:rPr>
        <w:t>[17]黄晓钰,我国商业银行盈利模式转型研究[J].时代金融,2017,(2).</w:t>
      </w:r>
    </w:p>
    <w:p w14:paraId="364FEDD7" w14:textId="77777777" w:rsidR="003F1775" w:rsidRPr="00B444E6" w:rsidRDefault="003F1775" w:rsidP="00B444E6">
      <w:pPr>
        <w:spacing w:beforeLines="0" w:before="0" w:afterLines="0" w:after="0"/>
        <w:ind w:firstLine="420"/>
        <w:jc w:val="left"/>
        <w:rPr>
          <w:rFonts w:ascii="宋体" w:hAnsi="宋体" w:cs="宋体"/>
          <w:sz w:val="21"/>
          <w:szCs w:val="21"/>
        </w:rPr>
      </w:pPr>
      <w:r w:rsidRPr="00B444E6">
        <w:rPr>
          <w:rFonts w:ascii="宋体" w:hAnsi="宋体" w:cs="宋体" w:hint="eastAsia"/>
          <w:sz w:val="21"/>
          <w:szCs w:val="21"/>
        </w:rPr>
        <w:t>[18]陈从文,交通银行中间业务创新发展研究[D].河南大学,2016.</w:t>
      </w:r>
    </w:p>
    <w:p w14:paraId="33642613" w14:textId="77777777" w:rsidR="003F1775" w:rsidRPr="00B444E6" w:rsidRDefault="003F1775" w:rsidP="00B444E6">
      <w:pPr>
        <w:spacing w:beforeLines="0" w:before="0" w:afterLines="0" w:after="0"/>
        <w:ind w:firstLine="420"/>
        <w:jc w:val="left"/>
        <w:rPr>
          <w:rFonts w:ascii="宋体" w:hAnsi="宋体" w:cs="宋体"/>
          <w:sz w:val="21"/>
          <w:szCs w:val="21"/>
        </w:rPr>
      </w:pPr>
      <w:r w:rsidRPr="00B444E6">
        <w:rPr>
          <w:rFonts w:ascii="宋体" w:hAnsi="宋体" w:cs="宋体" w:hint="eastAsia"/>
          <w:sz w:val="21"/>
          <w:szCs w:val="21"/>
        </w:rPr>
        <w:t>[19]王文雷,我国商业银行中间业务影响因素分析[D].山东大学,2015.</w:t>
      </w:r>
    </w:p>
    <w:p w14:paraId="24157FFE" w14:textId="77777777" w:rsidR="003F1775" w:rsidRPr="00B444E6" w:rsidRDefault="003F1775" w:rsidP="00B444E6">
      <w:pPr>
        <w:spacing w:beforeLines="0" w:before="0" w:afterLines="0" w:after="0"/>
        <w:ind w:firstLine="420"/>
        <w:jc w:val="left"/>
        <w:rPr>
          <w:rFonts w:ascii="宋体" w:hAnsi="宋体" w:cs="宋体"/>
          <w:sz w:val="21"/>
          <w:szCs w:val="21"/>
        </w:rPr>
      </w:pPr>
      <w:r w:rsidRPr="00B444E6">
        <w:rPr>
          <w:rFonts w:ascii="宋体" w:hAnsi="宋体" w:cs="宋体" w:hint="eastAsia"/>
          <w:sz w:val="21"/>
          <w:szCs w:val="21"/>
        </w:rPr>
        <w:t>[20]叶田贺,中国银行业中间业务发展战略研究[D].硕士学位论文,河北经贸大学,2016.</w:t>
      </w:r>
    </w:p>
    <w:p w14:paraId="67DC0BFD" w14:textId="77777777" w:rsidR="003F1775" w:rsidRPr="00B444E6" w:rsidRDefault="003F1775" w:rsidP="00B444E6">
      <w:pPr>
        <w:spacing w:beforeLines="0" w:before="0" w:afterLines="0" w:after="0"/>
        <w:ind w:firstLine="420"/>
        <w:jc w:val="left"/>
        <w:rPr>
          <w:rFonts w:ascii="宋体" w:hAnsi="宋体" w:cs="宋体"/>
          <w:sz w:val="21"/>
          <w:szCs w:val="21"/>
        </w:rPr>
      </w:pPr>
      <w:r w:rsidRPr="00B444E6">
        <w:rPr>
          <w:rFonts w:ascii="宋体" w:hAnsi="宋体" w:cs="宋体" w:hint="eastAsia"/>
          <w:sz w:val="21"/>
          <w:szCs w:val="21"/>
        </w:rPr>
        <w:t>[21]黄莺,转变商业银行对公中间业务经营模式的思考[J].观察思考,2017,395.</w:t>
      </w:r>
    </w:p>
    <w:p w14:paraId="7FC4C525" w14:textId="77777777" w:rsidR="003F1775" w:rsidRPr="00B444E6" w:rsidRDefault="003F1775" w:rsidP="00B444E6">
      <w:pPr>
        <w:spacing w:beforeLines="0" w:before="0" w:afterLines="0" w:after="0"/>
        <w:ind w:firstLine="420"/>
        <w:jc w:val="left"/>
        <w:rPr>
          <w:rFonts w:ascii="宋体" w:hAnsi="宋体" w:cs="宋体"/>
          <w:sz w:val="21"/>
          <w:szCs w:val="21"/>
        </w:rPr>
      </w:pPr>
      <w:r w:rsidRPr="00B444E6">
        <w:rPr>
          <w:rFonts w:ascii="宋体" w:hAnsi="宋体" w:cs="宋体" w:hint="eastAsia"/>
          <w:sz w:val="21"/>
          <w:szCs w:val="21"/>
        </w:rPr>
        <w:t>[22]李岩,我国商业银行中间业务收入影响因素分析[D].山东农业大学,2016.</w:t>
      </w:r>
    </w:p>
    <w:p w14:paraId="3ACC0D49" w14:textId="77777777" w:rsidR="003F1775" w:rsidRPr="00B444E6" w:rsidRDefault="003F1775" w:rsidP="00B444E6">
      <w:pPr>
        <w:spacing w:beforeLines="0" w:before="0" w:afterLines="0" w:after="0"/>
        <w:ind w:firstLine="420"/>
        <w:jc w:val="left"/>
        <w:rPr>
          <w:rFonts w:ascii="宋体" w:hAnsi="宋体" w:cs="宋体"/>
          <w:sz w:val="21"/>
          <w:szCs w:val="21"/>
        </w:rPr>
      </w:pPr>
      <w:r w:rsidRPr="00B444E6">
        <w:rPr>
          <w:rFonts w:ascii="宋体" w:hAnsi="宋体" w:cs="宋体" w:hint="eastAsia"/>
          <w:sz w:val="21"/>
          <w:szCs w:val="21"/>
        </w:rPr>
        <w:t>[23]叶田贺,中国银行业中间业务发展战略研究[D].硕士学位论文,河北经贸大学,2016.</w:t>
      </w:r>
    </w:p>
    <w:p w14:paraId="41267246" w14:textId="77777777" w:rsidR="003F1775" w:rsidRPr="00B444E6" w:rsidRDefault="003F1775" w:rsidP="00B444E6">
      <w:pPr>
        <w:spacing w:beforeLines="0" w:before="0" w:afterLines="0" w:after="0"/>
        <w:ind w:firstLine="420"/>
        <w:jc w:val="left"/>
        <w:rPr>
          <w:rFonts w:ascii="宋体" w:hAnsi="宋体" w:cs="宋体"/>
          <w:sz w:val="21"/>
          <w:szCs w:val="21"/>
        </w:rPr>
      </w:pPr>
      <w:r w:rsidRPr="00B444E6">
        <w:rPr>
          <w:rFonts w:ascii="宋体" w:hAnsi="宋体" w:cs="宋体" w:hint="eastAsia"/>
          <w:sz w:val="21"/>
          <w:szCs w:val="21"/>
        </w:rPr>
        <w:t>[24]</w:t>
      </w:r>
      <w:proofErr w:type="gramStart"/>
      <w:r w:rsidRPr="00B444E6">
        <w:rPr>
          <w:rFonts w:ascii="宋体" w:hAnsi="宋体" w:cs="宋体" w:hint="eastAsia"/>
          <w:sz w:val="21"/>
          <w:szCs w:val="21"/>
        </w:rPr>
        <w:t>成朴</w:t>
      </w:r>
      <w:proofErr w:type="gramEnd"/>
      <w:r w:rsidRPr="00B444E6">
        <w:rPr>
          <w:rFonts w:ascii="宋体" w:hAnsi="宋体" w:cs="宋体" w:hint="eastAsia"/>
          <w:sz w:val="21"/>
          <w:szCs w:val="21"/>
        </w:rPr>
        <w:t>.我国商业银行中间业务发展问题</w:t>
      </w:r>
      <w:proofErr w:type="gramStart"/>
      <w:r w:rsidRPr="00B444E6">
        <w:rPr>
          <w:rFonts w:ascii="宋体" w:hAnsi="宋体" w:cs="宋体" w:hint="eastAsia"/>
          <w:sz w:val="21"/>
          <w:szCs w:val="21"/>
        </w:rPr>
        <w:t>研宄</w:t>
      </w:r>
      <w:proofErr w:type="gramEnd"/>
      <w:r w:rsidRPr="00B444E6">
        <w:rPr>
          <w:rFonts w:ascii="宋体" w:hAnsi="宋体" w:cs="宋体" w:hint="eastAsia"/>
          <w:sz w:val="21"/>
          <w:szCs w:val="21"/>
        </w:rPr>
        <w:t>[J].金融经济.2016(22): 107-108.</w:t>
      </w:r>
    </w:p>
    <w:p w14:paraId="7AFACF94" w14:textId="77777777" w:rsidR="003F1775" w:rsidRPr="00B444E6" w:rsidRDefault="003F1775" w:rsidP="00B444E6">
      <w:pPr>
        <w:spacing w:beforeLines="0" w:before="0" w:afterLines="0" w:after="0"/>
        <w:ind w:firstLine="420"/>
        <w:jc w:val="left"/>
        <w:rPr>
          <w:rFonts w:ascii="宋体" w:hAnsi="宋体" w:cs="宋体"/>
          <w:sz w:val="21"/>
          <w:szCs w:val="21"/>
        </w:rPr>
      </w:pPr>
      <w:r w:rsidRPr="00B444E6">
        <w:rPr>
          <w:rFonts w:ascii="宋体" w:hAnsi="宋体" w:cs="宋体" w:hint="eastAsia"/>
          <w:sz w:val="21"/>
          <w:szCs w:val="21"/>
        </w:rPr>
        <w:t>[25]</w:t>
      </w:r>
      <w:proofErr w:type="gramStart"/>
      <w:r w:rsidRPr="00B444E6">
        <w:rPr>
          <w:rFonts w:ascii="宋体" w:hAnsi="宋体" w:cs="宋体" w:hint="eastAsia"/>
          <w:sz w:val="21"/>
          <w:szCs w:val="21"/>
        </w:rPr>
        <w:t>戴敬</w:t>
      </w:r>
      <w:proofErr w:type="gramEnd"/>
      <w:r w:rsidRPr="00B444E6">
        <w:rPr>
          <w:rFonts w:ascii="宋体" w:hAnsi="宋体" w:cs="宋体" w:hint="eastAsia"/>
          <w:sz w:val="21"/>
          <w:szCs w:val="21"/>
        </w:rPr>
        <w:t>.商业银行中间业务风险的监督与内控[J].管理观察.2015(10):126-128.</w:t>
      </w:r>
    </w:p>
    <w:p w14:paraId="02FA4D0B" w14:textId="77777777" w:rsidR="003F1775" w:rsidRPr="00B444E6" w:rsidRDefault="003F1775" w:rsidP="00B444E6">
      <w:pPr>
        <w:spacing w:beforeLines="0" w:before="0" w:afterLines="0" w:after="0"/>
        <w:ind w:firstLine="420"/>
        <w:jc w:val="left"/>
        <w:rPr>
          <w:rFonts w:ascii="宋体" w:hAnsi="宋体"/>
          <w:sz w:val="21"/>
          <w:szCs w:val="21"/>
        </w:rPr>
      </w:pPr>
      <w:r w:rsidRPr="00B444E6">
        <w:rPr>
          <w:rFonts w:ascii="宋体" w:hAnsi="宋体" w:hint="eastAsia"/>
          <w:sz w:val="21"/>
          <w:szCs w:val="21"/>
        </w:rPr>
        <w:t>[26]</w:t>
      </w:r>
      <w:proofErr w:type="gramStart"/>
      <w:r w:rsidRPr="00B444E6">
        <w:rPr>
          <w:rFonts w:ascii="宋体" w:hAnsi="宋体" w:hint="eastAsia"/>
          <w:sz w:val="21"/>
          <w:szCs w:val="21"/>
        </w:rPr>
        <w:t>符文平</w:t>
      </w:r>
      <w:proofErr w:type="gramEnd"/>
      <w:r w:rsidRPr="00B444E6">
        <w:rPr>
          <w:rFonts w:ascii="宋体" w:hAnsi="宋体" w:hint="eastAsia"/>
          <w:sz w:val="21"/>
          <w:szCs w:val="21"/>
        </w:rPr>
        <w:t>.论作业成本法在我国商业银行的推广应用[J].国际商务财会.2013</w:t>
      </w:r>
      <w:proofErr w:type="gramStart"/>
      <w:r w:rsidRPr="00B444E6">
        <w:rPr>
          <w:rFonts w:ascii="宋体" w:hAnsi="宋体" w:hint="eastAsia"/>
          <w:sz w:val="21"/>
          <w:szCs w:val="21"/>
        </w:rPr>
        <w:t>,(</w:t>
      </w:r>
      <w:proofErr w:type="gramEnd"/>
      <w:r w:rsidRPr="00B444E6">
        <w:rPr>
          <w:rFonts w:ascii="宋体" w:hAnsi="宋体" w:hint="eastAsia"/>
          <w:sz w:val="21"/>
          <w:szCs w:val="21"/>
        </w:rPr>
        <w:t>4):20-23</w:t>
      </w:r>
    </w:p>
    <w:p w14:paraId="576A3E3D" w14:textId="77777777" w:rsidR="003F1775" w:rsidRPr="00B444E6" w:rsidRDefault="003F1775" w:rsidP="00B444E6">
      <w:pPr>
        <w:spacing w:beforeLines="0" w:before="0" w:afterLines="0" w:after="0"/>
        <w:ind w:firstLine="420"/>
        <w:jc w:val="left"/>
        <w:rPr>
          <w:rFonts w:ascii="宋体" w:hAnsi="宋体"/>
          <w:sz w:val="21"/>
          <w:szCs w:val="21"/>
        </w:rPr>
      </w:pPr>
      <w:r w:rsidRPr="00B444E6">
        <w:rPr>
          <w:rFonts w:ascii="宋体" w:hAnsi="宋体" w:hint="eastAsia"/>
          <w:sz w:val="21"/>
          <w:szCs w:val="21"/>
        </w:rPr>
        <w:t>[27]杨志远.作业成本法在商业银行成本管理中的运用[J].西部财会.2014</w:t>
      </w:r>
      <w:proofErr w:type="gramStart"/>
      <w:r w:rsidRPr="00B444E6">
        <w:rPr>
          <w:rFonts w:ascii="宋体" w:hAnsi="宋体" w:hint="eastAsia"/>
          <w:sz w:val="21"/>
          <w:szCs w:val="21"/>
        </w:rPr>
        <w:t>,(</w:t>
      </w:r>
      <w:proofErr w:type="gramEnd"/>
      <w:r w:rsidRPr="00B444E6">
        <w:rPr>
          <w:rFonts w:ascii="宋体" w:hAnsi="宋体" w:hint="eastAsia"/>
          <w:sz w:val="21"/>
          <w:szCs w:val="21"/>
        </w:rPr>
        <w:t>6):31-33</w:t>
      </w:r>
    </w:p>
    <w:p w14:paraId="21E2A08D" w14:textId="77777777" w:rsidR="003F1775" w:rsidRPr="00B444E6" w:rsidRDefault="003F1775" w:rsidP="00B444E6">
      <w:pPr>
        <w:spacing w:beforeLines="0" w:before="0" w:afterLines="0" w:after="0"/>
        <w:ind w:firstLine="420"/>
        <w:jc w:val="left"/>
        <w:rPr>
          <w:rFonts w:ascii="宋体" w:hAnsi="宋体"/>
          <w:sz w:val="21"/>
          <w:szCs w:val="21"/>
        </w:rPr>
      </w:pPr>
      <w:r w:rsidRPr="00B444E6">
        <w:rPr>
          <w:rFonts w:ascii="宋体" w:hAnsi="宋体" w:hint="eastAsia"/>
          <w:sz w:val="21"/>
          <w:szCs w:val="21"/>
        </w:rPr>
        <w:t>[28]刘颖斐.客户作业成本法在客户关系管理中的运用[J].商业</w:t>
      </w:r>
      <w:proofErr w:type="gramStart"/>
      <w:r w:rsidRPr="00B444E6">
        <w:rPr>
          <w:rFonts w:ascii="宋体" w:hAnsi="宋体" w:hint="eastAsia"/>
          <w:sz w:val="21"/>
          <w:szCs w:val="21"/>
        </w:rPr>
        <w:t>研宄</w:t>
      </w:r>
      <w:proofErr w:type="gramEnd"/>
      <w:r w:rsidRPr="00B444E6">
        <w:rPr>
          <w:rFonts w:ascii="宋体" w:hAnsi="宋体" w:hint="eastAsia"/>
          <w:sz w:val="21"/>
          <w:szCs w:val="21"/>
        </w:rPr>
        <w:t>.2013,(14):74—77</w:t>
      </w:r>
    </w:p>
    <w:p w14:paraId="0E360B68" w14:textId="77777777" w:rsidR="003F1775" w:rsidRPr="00B444E6" w:rsidRDefault="003F1775" w:rsidP="00B444E6">
      <w:pPr>
        <w:spacing w:beforeLines="0" w:before="0" w:afterLines="0" w:after="0"/>
        <w:ind w:firstLine="420"/>
        <w:jc w:val="left"/>
        <w:rPr>
          <w:rFonts w:ascii="宋体" w:hAnsi="宋体"/>
          <w:sz w:val="21"/>
          <w:szCs w:val="21"/>
        </w:rPr>
      </w:pPr>
      <w:r w:rsidRPr="00B444E6">
        <w:rPr>
          <w:rFonts w:ascii="宋体" w:hAnsi="宋体" w:hint="eastAsia"/>
          <w:sz w:val="21"/>
          <w:szCs w:val="21"/>
        </w:rPr>
        <w:t>[29]</w:t>
      </w:r>
      <w:proofErr w:type="gramStart"/>
      <w:r w:rsidRPr="00B444E6">
        <w:rPr>
          <w:rFonts w:ascii="宋体" w:hAnsi="宋体" w:hint="eastAsia"/>
          <w:sz w:val="21"/>
          <w:szCs w:val="21"/>
        </w:rPr>
        <w:t>石新武</w:t>
      </w:r>
      <w:proofErr w:type="gramEnd"/>
      <w:r w:rsidRPr="00B444E6">
        <w:rPr>
          <w:rFonts w:ascii="宋体" w:hAnsi="宋体" w:hint="eastAsia"/>
          <w:sz w:val="21"/>
          <w:szCs w:val="21"/>
        </w:rPr>
        <w:t>.论现代成本管理模式[M].经济科学出版社.2012:30</w:t>
      </w:r>
      <w:r w:rsidRPr="00B444E6">
        <w:rPr>
          <w:rFonts w:ascii="宋体" w:hAnsi="宋体" w:cs="宋体" w:hint="eastAsia"/>
          <w:sz w:val="21"/>
          <w:szCs w:val="21"/>
        </w:rPr>
        <w:t>—</w:t>
      </w:r>
      <w:r w:rsidRPr="00B444E6">
        <w:rPr>
          <w:rFonts w:ascii="宋体" w:hAnsi="宋体" w:hint="eastAsia"/>
          <w:sz w:val="21"/>
          <w:szCs w:val="21"/>
        </w:rPr>
        <w:t>59</w:t>
      </w:r>
    </w:p>
    <w:p w14:paraId="4A604183" w14:textId="77777777" w:rsidR="003F1775" w:rsidRPr="00B444E6" w:rsidRDefault="003F1775" w:rsidP="00B444E6">
      <w:pPr>
        <w:spacing w:beforeLines="0" w:before="0" w:afterLines="0" w:after="0"/>
        <w:ind w:firstLine="420"/>
        <w:jc w:val="left"/>
        <w:rPr>
          <w:rFonts w:ascii="宋体" w:hAnsi="宋体" w:cs="宋体"/>
          <w:sz w:val="21"/>
          <w:szCs w:val="21"/>
        </w:rPr>
      </w:pPr>
      <w:r w:rsidRPr="00B444E6">
        <w:rPr>
          <w:rFonts w:ascii="宋体" w:hAnsi="宋体" w:hint="eastAsia"/>
          <w:sz w:val="21"/>
          <w:szCs w:val="21"/>
        </w:rPr>
        <w:lastRenderedPageBreak/>
        <w:t>[30]穆林娟.作业成本管理实务与发展[M].中国广播电视出版社.2013:77</w:t>
      </w:r>
      <w:r w:rsidRPr="00B444E6">
        <w:rPr>
          <w:rFonts w:ascii="宋体" w:hAnsi="宋体" w:cs="宋体" w:hint="eastAsia"/>
          <w:sz w:val="21"/>
          <w:szCs w:val="21"/>
        </w:rPr>
        <w:t>—</w:t>
      </w:r>
      <w:r w:rsidRPr="00B444E6">
        <w:rPr>
          <w:rFonts w:ascii="宋体" w:hAnsi="宋体" w:hint="eastAsia"/>
          <w:sz w:val="21"/>
          <w:szCs w:val="21"/>
        </w:rPr>
        <w:t>105</w:t>
      </w:r>
      <w:r w:rsidRPr="00B444E6">
        <w:rPr>
          <w:rFonts w:ascii="宋体" w:hAnsi="宋体" w:cs="宋体" w:hint="eastAsia"/>
          <w:sz w:val="21"/>
          <w:szCs w:val="21"/>
        </w:rPr>
        <w:t>[31]李俊成.论商业银行中间业务的现状与发展趋势[J].财务与金融.2015</w:t>
      </w:r>
      <w:proofErr w:type="gramStart"/>
      <w:r w:rsidRPr="00B444E6">
        <w:rPr>
          <w:rFonts w:ascii="宋体" w:hAnsi="宋体" w:cs="宋体" w:hint="eastAsia"/>
          <w:sz w:val="21"/>
          <w:szCs w:val="21"/>
        </w:rPr>
        <w:t>,(</w:t>
      </w:r>
      <w:proofErr w:type="gramEnd"/>
      <w:r w:rsidRPr="00B444E6">
        <w:rPr>
          <w:rFonts w:ascii="宋体" w:hAnsi="宋体" w:cs="宋体" w:hint="eastAsia"/>
          <w:sz w:val="21"/>
          <w:szCs w:val="21"/>
        </w:rPr>
        <w:t>1):7-15</w:t>
      </w:r>
    </w:p>
    <w:p w14:paraId="69BE2949" w14:textId="77777777" w:rsidR="003F1775" w:rsidRPr="00B444E6" w:rsidRDefault="003F1775" w:rsidP="00B444E6">
      <w:pPr>
        <w:spacing w:beforeLines="0" w:before="0" w:afterLines="0" w:after="0"/>
        <w:ind w:firstLine="420"/>
        <w:jc w:val="left"/>
        <w:rPr>
          <w:rFonts w:ascii="宋体" w:hAnsi="宋体" w:cs="宋体"/>
          <w:sz w:val="21"/>
          <w:szCs w:val="21"/>
        </w:rPr>
      </w:pPr>
      <w:r w:rsidRPr="00B444E6">
        <w:rPr>
          <w:rFonts w:ascii="宋体" w:hAnsi="宋体" w:cs="宋体" w:hint="eastAsia"/>
          <w:sz w:val="21"/>
          <w:szCs w:val="21"/>
        </w:rPr>
        <w:t>[32]</w:t>
      </w:r>
      <w:proofErr w:type="gramStart"/>
      <w:r w:rsidRPr="00B444E6">
        <w:rPr>
          <w:rFonts w:ascii="宋体" w:hAnsi="宋体" w:cs="宋体" w:hint="eastAsia"/>
          <w:sz w:val="21"/>
          <w:szCs w:val="21"/>
        </w:rPr>
        <w:t>赖茂涛</w:t>
      </w:r>
      <w:proofErr w:type="gramEnd"/>
      <w:r w:rsidRPr="00B444E6">
        <w:rPr>
          <w:rFonts w:ascii="宋体" w:hAnsi="宋体" w:cs="宋体" w:hint="eastAsia"/>
          <w:sz w:val="21"/>
          <w:szCs w:val="21"/>
        </w:rPr>
        <w:t>.作业成本法在银行中的应用</w:t>
      </w:r>
      <w:proofErr w:type="gramStart"/>
      <w:r w:rsidRPr="00B444E6">
        <w:rPr>
          <w:rFonts w:ascii="宋体" w:hAnsi="宋体" w:cs="宋体" w:hint="eastAsia"/>
          <w:sz w:val="21"/>
          <w:szCs w:val="21"/>
        </w:rPr>
        <w:t>研宄</w:t>
      </w:r>
      <w:proofErr w:type="gramEnd"/>
      <w:r w:rsidRPr="00B444E6">
        <w:rPr>
          <w:rFonts w:ascii="宋体" w:hAnsi="宋体" w:cs="宋体" w:hint="eastAsia"/>
          <w:sz w:val="21"/>
          <w:szCs w:val="21"/>
        </w:rPr>
        <w:t>[J].福建商业高等专科学校学报.2014,(1):69—74</w:t>
      </w:r>
    </w:p>
    <w:p w14:paraId="3F42C889" w14:textId="77777777" w:rsidR="003F1775" w:rsidRPr="00B444E6" w:rsidRDefault="003F1775" w:rsidP="00B444E6">
      <w:pPr>
        <w:spacing w:beforeLines="0" w:before="0" w:afterLines="0" w:after="0"/>
        <w:ind w:firstLine="420"/>
        <w:jc w:val="left"/>
        <w:rPr>
          <w:rFonts w:ascii="宋体" w:hAnsi="宋体" w:cs="宋体"/>
          <w:sz w:val="21"/>
          <w:szCs w:val="21"/>
        </w:rPr>
      </w:pPr>
      <w:r w:rsidRPr="00B444E6">
        <w:rPr>
          <w:rFonts w:ascii="宋体" w:hAnsi="宋体" w:cs="宋体" w:hint="eastAsia"/>
          <w:sz w:val="21"/>
          <w:szCs w:val="21"/>
        </w:rPr>
        <w:t>[33]刘景华.作业成本法及其应用分析[J].商业会计.2014,(2):21—26</w:t>
      </w:r>
    </w:p>
    <w:p w14:paraId="001402A5" w14:textId="77777777" w:rsidR="003F1775" w:rsidRPr="00B444E6" w:rsidRDefault="003F1775" w:rsidP="00B444E6">
      <w:pPr>
        <w:spacing w:beforeLines="0" w:before="0" w:afterLines="0" w:after="0"/>
        <w:ind w:firstLine="420"/>
        <w:jc w:val="left"/>
        <w:rPr>
          <w:rFonts w:ascii="宋体" w:hAnsi="宋体" w:cs="宋体"/>
          <w:sz w:val="21"/>
          <w:szCs w:val="21"/>
        </w:rPr>
      </w:pPr>
      <w:r w:rsidRPr="00B444E6">
        <w:rPr>
          <w:rFonts w:ascii="宋体" w:hAnsi="宋体" w:cs="宋体" w:hint="eastAsia"/>
          <w:sz w:val="21"/>
          <w:szCs w:val="21"/>
        </w:rPr>
        <w:t>[34]张松林.基于经济增加值的作业成本法的框架与应用[J].现代商业.2014</w:t>
      </w:r>
      <w:proofErr w:type="gramStart"/>
      <w:r w:rsidRPr="00B444E6">
        <w:rPr>
          <w:rFonts w:ascii="宋体" w:hAnsi="宋体" w:cs="宋体" w:hint="eastAsia"/>
          <w:sz w:val="21"/>
          <w:szCs w:val="21"/>
        </w:rPr>
        <w:t>,(</w:t>
      </w:r>
      <w:proofErr w:type="gramEnd"/>
      <w:r w:rsidRPr="00B444E6">
        <w:rPr>
          <w:rFonts w:ascii="宋体" w:hAnsi="宋体" w:cs="宋体" w:hint="eastAsia"/>
          <w:sz w:val="21"/>
          <w:szCs w:val="21"/>
        </w:rPr>
        <w:t>8):33-40</w:t>
      </w:r>
    </w:p>
    <w:p w14:paraId="1AB62360" w14:textId="77777777" w:rsidR="003F1775" w:rsidRPr="00B444E6" w:rsidRDefault="003F1775" w:rsidP="00B444E6">
      <w:pPr>
        <w:spacing w:beforeLines="0" w:before="0" w:afterLines="0" w:after="0"/>
        <w:ind w:firstLine="420"/>
        <w:jc w:val="left"/>
        <w:rPr>
          <w:rFonts w:ascii="宋体" w:hAnsi="宋体" w:cs="宋体"/>
          <w:sz w:val="21"/>
          <w:szCs w:val="21"/>
        </w:rPr>
      </w:pPr>
      <w:r w:rsidRPr="00B444E6">
        <w:rPr>
          <w:rFonts w:ascii="宋体" w:hAnsi="宋体" w:cs="宋体" w:hint="eastAsia"/>
          <w:sz w:val="21"/>
          <w:szCs w:val="21"/>
        </w:rPr>
        <w:t>[35]连平.论作业成本法在我国的应用[J].合作经济与科技.2014</w:t>
      </w:r>
      <w:proofErr w:type="gramStart"/>
      <w:r w:rsidRPr="00B444E6">
        <w:rPr>
          <w:rFonts w:ascii="宋体" w:hAnsi="宋体" w:cs="宋体" w:hint="eastAsia"/>
          <w:sz w:val="21"/>
          <w:szCs w:val="21"/>
        </w:rPr>
        <w:t>,(</w:t>
      </w:r>
      <w:proofErr w:type="gramEnd"/>
      <w:r w:rsidRPr="00B444E6">
        <w:rPr>
          <w:rFonts w:ascii="宋体" w:hAnsi="宋体" w:cs="宋体" w:hint="eastAsia"/>
          <w:sz w:val="21"/>
          <w:szCs w:val="21"/>
        </w:rPr>
        <w:t>9).27-31</w:t>
      </w:r>
    </w:p>
    <w:p w14:paraId="5877CC87" w14:textId="77777777" w:rsidR="003F1775" w:rsidRPr="00B444E6" w:rsidRDefault="003F1775" w:rsidP="00B444E6">
      <w:pPr>
        <w:spacing w:beforeLines="0" w:before="0" w:afterLines="0" w:after="0"/>
        <w:ind w:firstLine="420"/>
        <w:jc w:val="left"/>
        <w:rPr>
          <w:rFonts w:ascii="宋体" w:hAnsi="宋体" w:cs="宋体"/>
          <w:sz w:val="21"/>
          <w:szCs w:val="21"/>
        </w:rPr>
      </w:pPr>
      <w:r w:rsidRPr="00B444E6">
        <w:rPr>
          <w:rFonts w:ascii="宋体" w:hAnsi="宋体" w:cs="宋体" w:hint="eastAsia"/>
          <w:sz w:val="21"/>
          <w:szCs w:val="21"/>
        </w:rPr>
        <w:t>[36]楼雪婕.作业成本法相关问题探宂[J].会计师.2014</w:t>
      </w:r>
      <w:proofErr w:type="gramStart"/>
      <w:r w:rsidRPr="00B444E6">
        <w:rPr>
          <w:rFonts w:ascii="宋体" w:hAnsi="宋体" w:cs="宋体" w:hint="eastAsia"/>
          <w:sz w:val="21"/>
          <w:szCs w:val="21"/>
        </w:rPr>
        <w:t>,(</w:t>
      </w:r>
      <w:proofErr w:type="gramEnd"/>
      <w:r w:rsidRPr="00B444E6">
        <w:rPr>
          <w:rFonts w:ascii="宋体" w:hAnsi="宋体" w:cs="宋体" w:hint="eastAsia"/>
          <w:sz w:val="21"/>
          <w:szCs w:val="21"/>
        </w:rPr>
        <w:t>3):94-98</w:t>
      </w:r>
    </w:p>
    <w:p w14:paraId="06EE366E" w14:textId="77777777" w:rsidR="003F1775" w:rsidRPr="00B444E6" w:rsidRDefault="003F1775" w:rsidP="00B444E6">
      <w:pPr>
        <w:spacing w:beforeLines="0" w:before="0" w:afterLines="0" w:after="0"/>
        <w:ind w:firstLine="420"/>
        <w:jc w:val="left"/>
        <w:rPr>
          <w:rFonts w:ascii="宋体" w:hAnsi="宋体" w:cs="宋体"/>
          <w:sz w:val="21"/>
          <w:szCs w:val="21"/>
        </w:rPr>
      </w:pPr>
      <w:r w:rsidRPr="00B444E6">
        <w:rPr>
          <w:rFonts w:ascii="宋体" w:hAnsi="宋体" w:cs="宋体" w:hint="eastAsia"/>
          <w:sz w:val="21"/>
          <w:szCs w:val="21"/>
        </w:rPr>
        <w:t>[37]鲍楚含.商业银行发展中间业务的成本管理分析[J].商场现代化.2014</w:t>
      </w:r>
      <w:proofErr w:type="gramStart"/>
      <w:r w:rsidRPr="00B444E6">
        <w:rPr>
          <w:rFonts w:ascii="宋体" w:hAnsi="宋体" w:cs="宋体" w:hint="eastAsia"/>
          <w:sz w:val="21"/>
          <w:szCs w:val="21"/>
        </w:rPr>
        <w:t>,(</w:t>
      </w:r>
      <w:proofErr w:type="gramEnd"/>
      <w:r w:rsidRPr="00B444E6">
        <w:rPr>
          <w:rFonts w:ascii="宋体" w:hAnsi="宋体" w:cs="宋体" w:hint="eastAsia"/>
          <w:sz w:val="21"/>
          <w:szCs w:val="21"/>
        </w:rPr>
        <w:t>24):159-160</w:t>
      </w:r>
    </w:p>
    <w:p w14:paraId="7BAAD633" w14:textId="77777777" w:rsidR="003F1775" w:rsidRPr="00B444E6" w:rsidRDefault="003F1775" w:rsidP="00B444E6">
      <w:pPr>
        <w:spacing w:beforeLines="0" w:before="0" w:afterLines="0" w:after="0"/>
        <w:ind w:firstLine="420"/>
        <w:jc w:val="left"/>
        <w:rPr>
          <w:rFonts w:ascii="宋体" w:hAnsi="宋体" w:cs="宋体"/>
          <w:sz w:val="21"/>
          <w:szCs w:val="21"/>
        </w:rPr>
      </w:pPr>
      <w:r w:rsidRPr="00B444E6">
        <w:rPr>
          <w:rFonts w:ascii="宋体" w:hAnsi="宋体" w:cs="宋体" w:hint="eastAsia"/>
          <w:sz w:val="21"/>
          <w:szCs w:val="21"/>
        </w:rPr>
        <w:t>[38]韩丹</w:t>
      </w:r>
      <w:proofErr w:type="gramStart"/>
      <w:r w:rsidRPr="00B444E6">
        <w:rPr>
          <w:rFonts w:ascii="宋体" w:hAnsi="宋体" w:cs="宋体" w:hint="eastAsia"/>
          <w:sz w:val="21"/>
          <w:szCs w:val="21"/>
        </w:rPr>
        <w:t>丹</w:t>
      </w:r>
      <w:proofErr w:type="gramEnd"/>
      <w:r w:rsidRPr="00B444E6">
        <w:rPr>
          <w:rFonts w:ascii="宋体" w:hAnsi="宋体" w:cs="宋体" w:hint="eastAsia"/>
          <w:sz w:val="21"/>
          <w:szCs w:val="21"/>
        </w:rPr>
        <w:t>.浅议作业成本法在成本管理中的应用[J].东方企业文化.2014</w:t>
      </w:r>
      <w:proofErr w:type="gramStart"/>
      <w:r w:rsidRPr="00B444E6">
        <w:rPr>
          <w:rFonts w:ascii="宋体" w:hAnsi="宋体" w:cs="宋体" w:hint="eastAsia"/>
          <w:sz w:val="21"/>
          <w:szCs w:val="21"/>
        </w:rPr>
        <w:t>,(</w:t>
      </w:r>
      <w:proofErr w:type="gramEnd"/>
      <w:r w:rsidRPr="00B444E6">
        <w:rPr>
          <w:rFonts w:ascii="宋体" w:hAnsi="宋体" w:cs="宋体" w:hint="eastAsia"/>
          <w:sz w:val="21"/>
          <w:szCs w:val="21"/>
        </w:rPr>
        <w:t>3):76-79</w:t>
      </w:r>
    </w:p>
    <w:p w14:paraId="63E8643A" w14:textId="77777777" w:rsidR="003F1775" w:rsidRPr="00B444E6" w:rsidRDefault="003F1775" w:rsidP="00B444E6">
      <w:pPr>
        <w:spacing w:beforeLines="0" w:before="0" w:afterLines="0" w:after="0"/>
        <w:ind w:firstLine="420"/>
        <w:jc w:val="left"/>
        <w:rPr>
          <w:rFonts w:ascii="宋体" w:hAnsi="宋体" w:cs="宋体"/>
          <w:sz w:val="21"/>
          <w:szCs w:val="21"/>
        </w:rPr>
      </w:pPr>
      <w:r w:rsidRPr="00B444E6">
        <w:rPr>
          <w:rFonts w:ascii="宋体" w:hAnsi="宋体" w:cs="宋体" w:hint="eastAsia"/>
          <w:sz w:val="21"/>
          <w:szCs w:val="21"/>
        </w:rPr>
        <w:t>[39]李莉.商业银行推行作业成本法的成本动因分析[J].企业导报.2013</w:t>
      </w:r>
      <w:proofErr w:type="gramStart"/>
      <w:r w:rsidRPr="00B444E6">
        <w:rPr>
          <w:rFonts w:ascii="宋体" w:hAnsi="宋体" w:cs="宋体" w:hint="eastAsia"/>
          <w:sz w:val="21"/>
          <w:szCs w:val="21"/>
        </w:rPr>
        <w:t>,(</w:t>
      </w:r>
      <w:proofErr w:type="gramEnd"/>
      <w:r w:rsidRPr="00B444E6">
        <w:rPr>
          <w:rFonts w:ascii="宋体" w:hAnsi="宋体" w:cs="宋体" w:hint="eastAsia"/>
          <w:sz w:val="21"/>
          <w:szCs w:val="21"/>
        </w:rPr>
        <w:t>11):33-39</w:t>
      </w:r>
    </w:p>
    <w:p w14:paraId="6559EF18" w14:textId="77777777" w:rsidR="003F1775" w:rsidRPr="00B444E6" w:rsidRDefault="003F1775" w:rsidP="00B444E6">
      <w:pPr>
        <w:spacing w:beforeLines="0" w:before="0" w:afterLines="0" w:after="0"/>
        <w:ind w:firstLine="420"/>
        <w:jc w:val="left"/>
        <w:rPr>
          <w:rFonts w:ascii="宋体" w:hAnsi="宋体" w:cs="宋体"/>
          <w:sz w:val="21"/>
          <w:szCs w:val="21"/>
        </w:rPr>
      </w:pPr>
      <w:r w:rsidRPr="00B444E6">
        <w:rPr>
          <w:rFonts w:ascii="宋体" w:hAnsi="宋体" w:cs="宋体" w:hint="eastAsia"/>
          <w:sz w:val="21"/>
          <w:szCs w:val="21"/>
        </w:rPr>
        <w:t>[40]张秀琴.作业成本法问题探讨[J].经济研究导刊.2013,(4):51—57</w:t>
      </w:r>
    </w:p>
    <w:p w14:paraId="52A0500A" w14:textId="77777777" w:rsidR="004B639D" w:rsidRDefault="003F1775" w:rsidP="004B639D">
      <w:pPr>
        <w:spacing w:beforeLines="0" w:before="0" w:afterLines="0" w:after="0"/>
        <w:ind w:firstLine="420"/>
        <w:jc w:val="left"/>
        <w:rPr>
          <w:rFonts w:ascii="宋体" w:hAnsi="宋体" w:cs="宋体"/>
          <w:sz w:val="21"/>
          <w:szCs w:val="21"/>
        </w:rPr>
        <w:sectPr w:rsidR="004B639D">
          <w:pgSz w:w="11906" w:h="16838"/>
          <w:pgMar w:top="1440" w:right="1800" w:bottom="1440" w:left="1800" w:header="851" w:footer="992" w:gutter="0"/>
          <w:pgNumType w:chapStyle="1"/>
          <w:cols w:space="425"/>
          <w:docGrid w:type="lines" w:linePitch="312"/>
        </w:sectPr>
      </w:pPr>
      <w:r w:rsidRPr="00B444E6">
        <w:rPr>
          <w:rFonts w:ascii="宋体" w:hAnsi="宋体" w:cs="宋体" w:hint="eastAsia"/>
          <w:sz w:val="21"/>
          <w:szCs w:val="21"/>
        </w:rPr>
        <w:t>[</w:t>
      </w:r>
      <w:r w:rsidRPr="00B444E6">
        <w:rPr>
          <w:rFonts w:ascii="宋体" w:hAnsi="宋体" w:cs="宋体"/>
          <w:sz w:val="21"/>
          <w:szCs w:val="21"/>
        </w:rPr>
        <w:t>41]</w:t>
      </w:r>
      <w:proofErr w:type="gramStart"/>
      <w:r w:rsidRPr="00B444E6">
        <w:rPr>
          <w:rFonts w:ascii="宋体" w:hAnsi="宋体" w:cs="宋体" w:hint="eastAsia"/>
          <w:sz w:val="21"/>
          <w:szCs w:val="21"/>
        </w:rPr>
        <w:t>李辉盛</w:t>
      </w:r>
      <w:proofErr w:type="gramEnd"/>
      <w:r w:rsidRPr="00B444E6">
        <w:rPr>
          <w:rFonts w:ascii="宋体" w:hAnsi="宋体" w:cs="宋体" w:hint="eastAsia"/>
          <w:sz w:val="21"/>
          <w:szCs w:val="21"/>
        </w:rPr>
        <w:t>.基于作业成本法的N农商银行成本管理改进研究</w:t>
      </w:r>
    </w:p>
    <w:p w14:paraId="301C0E2E" w14:textId="77777777" w:rsidR="003F1775" w:rsidRPr="002C151B" w:rsidRDefault="003F1775" w:rsidP="003F1775">
      <w:pPr>
        <w:pStyle w:val="1"/>
        <w:spacing w:before="156" w:after="156"/>
        <w:ind w:firstLine="600"/>
        <w:rPr>
          <w:rFonts w:ascii="仿宋" w:eastAsia="仿宋" w:hAnsi="仿宋"/>
        </w:rPr>
      </w:pPr>
      <w:bookmarkStart w:id="76" w:name="_Toc37699027"/>
      <w:r w:rsidRPr="002C151B">
        <w:rPr>
          <w:rFonts w:ascii="仿宋" w:eastAsia="仿宋" w:hAnsi="仿宋"/>
        </w:rPr>
        <w:lastRenderedPageBreak/>
        <w:t>致谢</w:t>
      </w:r>
      <w:bookmarkEnd w:id="76"/>
    </w:p>
    <w:p w14:paraId="3F58C4D1" w14:textId="77777777" w:rsidR="003F1775" w:rsidRPr="00E0344A" w:rsidRDefault="003F1775" w:rsidP="00515D42">
      <w:pPr>
        <w:spacing w:beforeLines="0" w:before="0" w:afterLines="0" w:after="0"/>
        <w:ind w:firstLine="482"/>
        <w:jc w:val="both"/>
        <w:rPr>
          <w:rFonts w:ascii="宋体" w:hAnsi="宋体"/>
        </w:rPr>
      </w:pPr>
      <w:r w:rsidRPr="00E0344A">
        <w:rPr>
          <w:rFonts w:ascii="宋体" w:hAnsi="宋体" w:hint="eastAsia"/>
        </w:rPr>
        <w:t>研究生的学习即将划上一个句号，而于我的人生却只是一个逗号，我将面对又一次征程的开始。硕士研究生的求学生涯在师长、亲友的大力支持下，走得辛苦却也收获满囊，在论文即将完成之际，心里感慨万千。 伟人、名人纵然是我所崇拜的，可是我更想要把我赞美献给一位平凡的人，我的导师。也许我不是您最出色的学生，但您却是我最尊敬的老师。您学识渊博，治学严谨，视野雄阔，思想深邃，给我提供了一个良好的精神向导。授人以鱼不如授人以渔，置身其间，耳濡目染，潜移默化，使我不仅接受了全新的思想观念，树立了宏伟的学术目标，领会了基本的思考方式，从论文题目的选定到论文写作的指导,经由您悉心的点拨,再经思考后的领悟,常常让我有“山重水复疑无路,柳暗花明又一村”。</w:t>
      </w:r>
    </w:p>
    <w:p w14:paraId="4B83520D" w14:textId="77777777" w:rsidR="003F1775" w:rsidRPr="00E0344A" w:rsidRDefault="003F1775" w:rsidP="00515D42">
      <w:pPr>
        <w:spacing w:beforeLines="0" w:before="0" w:afterLines="0" w:after="0"/>
        <w:ind w:firstLine="482"/>
        <w:jc w:val="both"/>
        <w:rPr>
          <w:rFonts w:ascii="宋体" w:hAnsi="宋体"/>
        </w:rPr>
      </w:pPr>
      <w:r w:rsidRPr="00E0344A">
        <w:rPr>
          <w:rFonts w:ascii="宋体" w:hAnsi="宋体" w:hint="eastAsia"/>
        </w:rPr>
        <w:t>感谢我在银行的领导同事，在我完成该论文的过程中为我提供了许多帮助。感谢爸爸妈妈，对我一直的鼓励。养育之恩，无以回报，你们永远健康快乐是我最大的心愿。在论文即将完成之际，我的心情无法平静，从开始进入课题到论文的顺利完成，有多少可敬的师长、同学、朋友给了我无言的帮助，在这里请接受我诚挚谢意！</w:t>
      </w:r>
    </w:p>
    <w:p w14:paraId="07EFAB8C" w14:textId="77777777" w:rsidR="003F1775" w:rsidRPr="00E0344A" w:rsidRDefault="003F1775" w:rsidP="00515D42">
      <w:pPr>
        <w:spacing w:beforeLines="0" w:before="0" w:afterLines="0" w:after="0"/>
        <w:ind w:firstLine="482"/>
        <w:jc w:val="both"/>
        <w:rPr>
          <w:rFonts w:ascii="宋体" w:hAnsi="宋体"/>
        </w:rPr>
      </w:pPr>
      <w:r w:rsidRPr="00E0344A">
        <w:rPr>
          <w:rFonts w:ascii="宋体" w:hAnsi="宋体" w:hint="eastAsia"/>
        </w:rPr>
        <w:t>同时也感谢学校为我提供良好的学习环境。</w:t>
      </w:r>
    </w:p>
    <w:p w14:paraId="1094BFC7" w14:textId="77777777" w:rsidR="003F1775" w:rsidRPr="00E0344A" w:rsidRDefault="003F1775" w:rsidP="00515D42">
      <w:pPr>
        <w:spacing w:beforeLines="0" w:before="0" w:afterLines="0" w:after="0"/>
        <w:ind w:firstLine="482"/>
        <w:jc w:val="both"/>
        <w:rPr>
          <w:rFonts w:ascii="宋体" w:hAnsi="宋体"/>
        </w:rPr>
      </w:pPr>
      <w:r w:rsidRPr="00E0344A">
        <w:rPr>
          <w:rFonts w:ascii="宋体" w:hAnsi="宋体" w:hint="eastAsia"/>
        </w:rPr>
        <w:t>最后再一次感谢所有曾经帮助过我的良师益友。</w:t>
      </w:r>
    </w:p>
    <w:p w14:paraId="5F2BCCC3" w14:textId="77777777" w:rsidR="00D20B5E" w:rsidRPr="003F1775" w:rsidRDefault="00D20B5E" w:rsidP="00D20B5E">
      <w:pPr>
        <w:spacing w:before="156" w:after="156"/>
        <w:ind w:firstLine="480"/>
      </w:pPr>
    </w:p>
    <w:sectPr w:rsidR="00D20B5E" w:rsidRPr="003F1775">
      <w:pgSz w:w="11906" w:h="16838"/>
      <w:pgMar w:top="1440" w:right="1800" w:bottom="1440" w:left="1800" w:header="851" w:footer="992" w:gutter="0"/>
      <w:pgNumType w:chapStyle="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D18D58" w14:textId="77777777" w:rsidR="005B6C2B" w:rsidRDefault="005B6C2B">
      <w:pPr>
        <w:spacing w:before="120" w:after="120" w:line="240" w:lineRule="auto"/>
        <w:ind w:firstLine="480"/>
      </w:pPr>
      <w:r>
        <w:separator/>
      </w:r>
    </w:p>
  </w:endnote>
  <w:endnote w:type="continuationSeparator" w:id="0">
    <w:p w14:paraId="44AF525E" w14:textId="77777777" w:rsidR="005B6C2B" w:rsidRDefault="005B6C2B">
      <w:pPr>
        <w:spacing w:before="120" w:after="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C7D5F7" w14:textId="77777777" w:rsidR="00A37680" w:rsidRDefault="00A37680">
    <w:pPr>
      <w:pStyle w:val="a9"/>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3034711"/>
      <w:showingPlcHdr/>
    </w:sdtPr>
    <w:sdtEndPr/>
    <w:sdtContent>
      <w:p w14:paraId="6953A6CB" w14:textId="5F58A1EF" w:rsidR="00A37680" w:rsidRDefault="00A37680">
        <w:pPr>
          <w:pStyle w:val="a9"/>
          <w:spacing w:before="120" w:after="120"/>
          <w:ind w:firstLine="360"/>
          <w:jc w:val="center"/>
        </w:pPr>
        <w:r>
          <w:t xml:space="preserve">     </w:t>
        </w:r>
      </w:p>
    </w:sdtContent>
  </w:sdt>
  <w:p w14:paraId="4932960F" w14:textId="77777777" w:rsidR="00A37680" w:rsidRDefault="00A37680" w:rsidP="00406BE2">
    <w:pPr>
      <w:pStyle w:val="a9"/>
      <w:spacing w:before="120" w:after="120"/>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8F8D24" w14:textId="273726F0" w:rsidR="00A37680" w:rsidRDefault="00A37680" w:rsidP="00406BE2">
    <w:pPr>
      <w:pStyle w:val="a9"/>
      <w:spacing w:before="120" w:after="120"/>
    </w:pPr>
  </w:p>
  <w:p w14:paraId="647BE955" w14:textId="77777777" w:rsidR="00A37680" w:rsidRDefault="00A37680">
    <w:pPr>
      <w:pStyle w:val="a9"/>
      <w:spacing w:before="120" w:after="120"/>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812A3" w14:textId="463B1190" w:rsidR="00A37680" w:rsidRPr="008626EB" w:rsidRDefault="00A37680" w:rsidP="00CA48CF">
    <w:pPr>
      <w:pStyle w:val="a9"/>
      <w:spacing w:before="120" w:after="120"/>
      <w:rPr>
        <w:rFonts w:ascii="宋体" w:hAnsi="宋体"/>
        <w:sz w:val="24"/>
        <w:szCs w:val="24"/>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83C31E" w14:textId="79E12984" w:rsidR="00A37680" w:rsidRPr="00CA48CF" w:rsidRDefault="00A37680" w:rsidP="00CA48CF">
    <w:pPr>
      <w:pStyle w:val="a9"/>
      <w:spacing w:before="120" w:after="120"/>
      <w:jc w:val="center"/>
      <w:rPr>
        <w:rFonts w:ascii="宋体" w:hAnsi="宋体"/>
        <w:sz w:val="21"/>
        <w:szCs w:val="21"/>
      </w:rPr>
    </w:pPr>
    <w:r w:rsidRPr="00CA48CF">
      <w:rPr>
        <w:rFonts w:ascii="宋体" w:hAnsi="宋体" w:hint="eastAsia"/>
        <w:sz w:val="21"/>
        <w:szCs w:val="21"/>
      </w:rPr>
      <w:t>I</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765CA4" w14:textId="42B67EDF" w:rsidR="00A37680" w:rsidRDefault="00A37680">
    <w:pPr>
      <w:pStyle w:val="a9"/>
      <w:spacing w:before="120" w:after="120"/>
      <w:ind w:firstLine="420"/>
      <w:jc w:val="center"/>
      <w:rPr>
        <w:rFonts w:ascii="宋体" w:hAnsi="宋体"/>
        <w:sz w:val="21"/>
        <w:szCs w:val="21"/>
      </w:rPr>
    </w:pPr>
    <w:r>
      <w:rPr>
        <w:rFonts w:ascii="宋体" w:hAnsi="宋体"/>
        <w:sz w:val="21"/>
        <w:szCs w:val="21"/>
      </w:rPr>
      <w:fldChar w:fldCharType="begin"/>
    </w:r>
    <w:r>
      <w:rPr>
        <w:rFonts w:ascii="宋体" w:hAnsi="宋体"/>
        <w:sz w:val="21"/>
        <w:szCs w:val="21"/>
      </w:rPr>
      <w:instrText>PAGE   \* MERGEFORMAT</w:instrText>
    </w:r>
    <w:r>
      <w:rPr>
        <w:rFonts w:ascii="宋体" w:hAnsi="宋体"/>
        <w:sz w:val="21"/>
        <w:szCs w:val="21"/>
      </w:rPr>
      <w:fldChar w:fldCharType="separate"/>
    </w:r>
    <w:r w:rsidR="0063281D">
      <w:rPr>
        <w:rFonts w:ascii="宋体" w:hAnsi="宋体"/>
        <w:noProof/>
        <w:sz w:val="21"/>
        <w:szCs w:val="21"/>
      </w:rPr>
      <w:t>8</w:t>
    </w:r>
    <w:r>
      <w:rPr>
        <w:rFonts w:ascii="宋体" w:hAnsi="宋体"/>
        <w:sz w:val="21"/>
        <w:szCs w:val="21"/>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3B2A41" w14:textId="77777777" w:rsidR="00A37680" w:rsidRDefault="00A37680">
    <w:pPr>
      <w:pStyle w:val="a9"/>
      <w:spacing w:before="120" w:after="120"/>
      <w:ind w:firstLine="420"/>
      <w:jc w:val="center"/>
      <w:rPr>
        <w:rFonts w:ascii="宋体" w:hAnsi="宋体"/>
        <w:sz w:val="21"/>
        <w:szCs w:val="21"/>
      </w:rPr>
    </w:pPr>
    <w:r>
      <w:rPr>
        <w:noProof/>
        <w:sz w:val="21"/>
      </w:rPr>
      <mc:AlternateContent>
        <mc:Choice Requires="wps">
          <w:drawing>
            <wp:anchor distT="0" distB="0" distL="114300" distR="114300" simplePos="0" relativeHeight="251659264" behindDoc="0" locked="0" layoutInCell="1" allowOverlap="1" wp14:anchorId="4EFE3C0A" wp14:editId="0A521F68">
              <wp:simplePos x="0" y="0"/>
              <wp:positionH relativeFrom="margin">
                <wp:align>center</wp:align>
              </wp:positionH>
              <wp:positionV relativeFrom="paragraph">
                <wp:posOffset>0</wp:posOffset>
              </wp:positionV>
              <wp:extent cx="381635" cy="46482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 cy="464820"/>
                      </a:xfrm>
                      <a:prstGeom prst="rect">
                        <a:avLst/>
                      </a:prstGeom>
                      <a:noFill/>
                      <a:ln>
                        <a:noFill/>
                      </a:ln>
                      <a:effectLst/>
                    </wps:spPr>
                    <wps:txbx>
                      <w:txbxContent>
                        <w:sdt>
                          <w:sdtPr>
                            <w:id w:val="1448972638"/>
                          </w:sdtPr>
                          <w:sdtEndPr>
                            <w:rPr>
                              <w:rFonts w:ascii="宋体" w:hAnsi="宋体"/>
                              <w:sz w:val="21"/>
                              <w:szCs w:val="21"/>
                            </w:rPr>
                          </w:sdtEndPr>
                          <w:sdtContent>
                            <w:p w14:paraId="2A64EC2F" w14:textId="54E40593" w:rsidR="00A37680" w:rsidRDefault="00A37680">
                              <w:pPr>
                                <w:pStyle w:val="a9"/>
                                <w:spacing w:before="120" w:after="120"/>
                                <w:ind w:firstLine="360"/>
                                <w:jc w:val="center"/>
                                <w:rPr>
                                  <w:rFonts w:ascii="宋体" w:hAnsi="宋体"/>
                                  <w:sz w:val="21"/>
                                  <w:szCs w:val="21"/>
                                </w:rPr>
                              </w:pPr>
                              <w:r>
                                <w:rPr>
                                  <w:rFonts w:ascii="宋体" w:hAnsi="宋体"/>
                                  <w:sz w:val="21"/>
                                  <w:szCs w:val="21"/>
                                </w:rPr>
                                <w:fldChar w:fldCharType="begin"/>
                              </w:r>
                              <w:r>
                                <w:rPr>
                                  <w:rFonts w:ascii="宋体" w:hAnsi="宋体"/>
                                  <w:sz w:val="21"/>
                                  <w:szCs w:val="21"/>
                                </w:rPr>
                                <w:instrText>PAGE   \* MERGEFORMAT</w:instrText>
                              </w:r>
                              <w:r>
                                <w:rPr>
                                  <w:rFonts w:ascii="宋体" w:hAnsi="宋体"/>
                                  <w:sz w:val="21"/>
                                  <w:szCs w:val="21"/>
                                </w:rPr>
                                <w:fldChar w:fldCharType="separate"/>
                              </w:r>
                              <w:r w:rsidR="0063281D" w:rsidRPr="0063281D">
                                <w:rPr>
                                  <w:rFonts w:ascii="宋体" w:hAnsi="宋体"/>
                                  <w:noProof/>
                                  <w:sz w:val="21"/>
                                  <w:szCs w:val="21"/>
                                  <w:lang w:val="zh-CN"/>
                                </w:rPr>
                                <w:t>12</w:t>
                              </w:r>
                              <w:r>
                                <w:rPr>
                                  <w:rFonts w:ascii="宋体" w:hAnsi="宋体"/>
                                  <w:sz w:val="21"/>
                                  <w:szCs w:val="21"/>
                                </w:rPr>
                                <w:fldChar w:fldCharType="end"/>
                              </w:r>
                            </w:p>
                          </w:sdtContent>
                        </w:sdt>
                        <w:p w14:paraId="7CC58171" w14:textId="77777777" w:rsidR="00A37680" w:rsidRDefault="00A37680">
                          <w:pPr>
                            <w:spacing w:before="120" w:after="120"/>
                            <w:ind w:firstLine="420"/>
                            <w:rPr>
                              <w:rFonts w:ascii="宋体" w:hAnsi="宋体"/>
                              <w:sz w:val="21"/>
                              <w:szCs w:val="21"/>
                            </w:rPr>
                          </w:pPr>
                        </w:p>
                      </w:txbxContent>
                    </wps:txbx>
                    <wps:bodyPr rot="0" vert="horz" wrap="none" lIns="0" tIns="0" rIns="0" bIns="0" anchor="t" anchorCtr="0" upright="1">
                      <a:spAutoFit/>
                    </wps:bodyPr>
                  </wps:wsp>
                </a:graphicData>
              </a:graphic>
            </wp:anchor>
          </w:drawing>
        </mc:Choice>
        <mc:Fallback>
          <w:pict>
            <v:shapetype w14:anchorId="4EFE3C0A" id="_x0000_t202" coordsize="21600,21600" o:spt="202" path="m,l,21600r21600,l21600,xe">
              <v:stroke joinstyle="miter"/>
              <v:path gradientshapeok="t" o:connecttype="rect"/>
            </v:shapetype>
            <v:shape id="Text Box 2" o:spid="_x0000_s1039" type="#_x0000_t202" style="position:absolute;left:0;text-align:left;margin-left:0;margin-top:0;width:30.05pt;height:36.6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" filled="f" stroked="f">
              <v:textbox style="mso-fit-shape-to-text:t" inset="0,0,0,0">
                <w:txbxContent>
                  <w:sdt>
                    <w:sdtPr>
                      <w:id w:val="1448972638"/>
                    </w:sdtPr>
                    <w:sdtEndPr>
                      <w:rPr>
                        <w:rFonts w:ascii="宋体" w:hAnsi="宋体"/>
                        <w:sz w:val="21"/>
                        <w:szCs w:val="21"/>
                      </w:rPr>
                    </w:sdtEndPr>
                    <w:sdtContent>
                      <w:p w14:paraId="2A64EC2F" w14:textId="54E40593" w:rsidR="00A37680" w:rsidRDefault="00A37680">
                        <w:pPr>
                          <w:pStyle w:val="a9"/>
                          <w:spacing w:before="120" w:after="120"/>
                          <w:ind w:firstLine="360"/>
                          <w:jc w:val="center"/>
                          <w:rPr>
                            <w:rFonts w:ascii="宋体" w:hAnsi="宋体"/>
                            <w:sz w:val="21"/>
                            <w:szCs w:val="21"/>
                          </w:rPr>
                        </w:pPr>
                        <w:r>
                          <w:rPr>
                            <w:rFonts w:ascii="宋体" w:hAnsi="宋体"/>
                            <w:sz w:val="21"/>
                            <w:szCs w:val="21"/>
                          </w:rPr>
                          <w:fldChar w:fldCharType="begin"/>
                        </w:r>
                        <w:r>
                          <w:rPr>
                            <w:rFonts w:ascii="宋体" w:hAnsi="宋体"/>
                            <w:sz w:val="21"/>
                            <w:szCs w:val="21"/>
                          </w:rPr>
                          <w:instrText>PAGE   \* MERGEFORMAT</w:instrText>
                        </w:r>
                        <w:r>
                          <w:rPr>
                            <w:rFonts w:ascii="宋体" w:hAnsi="宋体"/>
                            <w:sz w:val="21"/>
                            <w:szCs w:val="21"/>
                          </w:rPr>
                          <w:fldChar w:fldCharType="separate"/>
                        </w:r>
                        <w:r w:rsidR="0063281D" w:rsidRPr="0063281D">
                          <w:rPr>
                            <w:rFonts w:ascii="宋体" w:hAnsi="宋体"/>
                            <w:noProof/>
                            <w:sz w:val="21"/>
                            <w:szCs w:val="21"/>
                            <w:lang w:val="zh-CN"/>
                          </w:rPr>
                          <w:t>12</w:t>
                        </w:r>
                        <w:r>
                          <w:rPr>
                            <w:rFonts w:ascii="宋体" w:hAnsi="宋体"/>
                            <w:sz w:val="21"/>
                            <w:szCs w:val="21"/>
                          </w:rPr>
                          <w:fldChar w:fldCharType="end"/>
                        </w:r>
                      </w:p>
                    </w:sdtContent>
                  </w:sdt>
                  <w:p w14:paraId="7CC58171" w14:textId="77777777" w:rsidR="00A37680" w:rsidRDefault="00A37680">
                    <w:pPr>
                      <w:spacing w:before="120" w:after="120"/>
                      <w:ind w:firstLine="420"/>
                      <w:rPr>
                        <w:rFonts w:ascii="宋体" w:hAnsi="宋体"/>
                        <w:sz w:val="21"/>
                        <w:szCs w:val="21"/>
                      </w:rPr>
                    </w:pPr>
                  </w:p>
                </w:txbxContent>
              </v:textbox>
              <w10:wrap anchorx="margin"/>
            </v:shape>
          </w:pict>
        </mc:Fallback>
      </mc:AlternateContent>
    </w:r>
  </w:p>
  <w:p w14:paraId="1DD0ED16" w14:textId="77777777" w:rsidR="00A37680" w:rsidRDefault="00A37680">
    <w:pPr>
      <w:pStyle w:val="a9"/>
      <w:spacing w:before="120" w:after="120"/>
      <w:ind w:firstLine="360"/>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D58C7" w14:textId="77777777" w:rsidR="00A37680" w:rsidRDefault="00A37680">
    <w:pPr>
      <w:pStyle w:val="a9"/>
      <w:spacing w:before="120" w:after="120"/>
      <w:ind w:firstLine="420"/>
      <w:jc w:val="center"/>
      <w:rPr>
        <w:rFonts w:ascii="宋体" w:hAnsi="宋体"/>
        <w:sz w:val="21"/>
        <w:szCs w:val="21"/>
      </w:rPr>
    </w:pPr>
    <w:r>
      <w:rPr>
        <w:noProof/>
        <w:sz w:val="21"/>
      </w:rPr>
      <mc:AlternateContent>
        <mc:Choice Requires="wps">
          <w:drawing>
            <wp:anchor distT="0" distB="0" distL="114300" distR="114300" simplePos="0" relativeHeight="251661312" behindDoc="0" locked="0" layoutInCell="1" allowOverlap="1" wp14:anchorId="3AA41E8A" wp14:editId="45347098">
              <wp:simplePos x="0" y="0"/>
              <wp:positionH relativeFrom="margin">
                <wp:align>center</wp:align>
              </wp:positionH>
              <wp:positionV relativeFrom="paragraph">
                <wp:posOffset>0</wp:posOffset>
              </wp:positionV>
              <wp:extent cx="381635" cy="464820"/>
              <wp:effectExtent l="0" t="0" r="0" b="0"/>
              <wp:wrapNone/>
              <wp:docPr id="1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 cy="464820"/>
                      </a:xfrm>
                      <a:prstGeom prst="rect">
                        <a:avLst/>
                      </a:prstGeom>
                      <a:noFill/>
                      <a:ln>
                        <a:noFill/>
                      </a:ln>
                      <a:effectLst/>
                    </wps:spPr>
                    <wps:txbx>
                      <w:txbxContent>
                        <w:sdt>
                          <w:sdtPr>
                            <w:id w:val="1722174988"/>
                          </w:sdtPr>
                          <w:sdtEndPr>
                            <w:rPr>
                              <w:rFonts w:ascii="宋体" w:hAnsi="宋体"/>
                              <w:sz w:val="21"/>
                              <w:szCs w:val="21"/>
                            </w:rPr>
                          </w:sdtEndPr>
                          <w:sdtContent>
                            <w:p w14:paraId="0A5CA157" w14:textId="381EB9A0" w:rsidR="00A37680" w:rsidRDefault="00A37680">
                              <w:pPr>
                                <w:pStyle w:val="a9"/>
                                <w:spacing w:before="120" w:after="120"/>
                                <w:ind w:firstLine="360"/>
                                <w:jc w:val="center"/>
                                <w:rPr>
                                  <w:rFonts w:ascii="宋体" w:hAnsi="宋体"/>
                                  <w:sz w:val="21"/>
                                  <w:szCs w:val="21"/>
                                </w:rPr>
                              </w:pPr>
                              <w:r>
                                <w:rPr>
                                  <w:rFonts w:ascii="宋体" w:hAnsi="宋体"/>
                                  <w:sz w:val="21"/>
                                  <w:szCs w:val="21"/>
                                </w:rPr>
                                <w:fldChar w:fldCharType="begin"/>
                              </w:r>
                              <w:r>
                                <w:rPr>
                                  <w:rFonts w:ascii="宋体" w:hAnsi="宋体"/>
                                  <w:sz w:val="21"/>
                                  <w:szCs w:val="21"/>
                                </w:rPr>
                                <w:instrText>PAGE   \* MERGEFORMAT</w:instrText>
                              </w:r>
                              <w:r>
                                <w:rPr>
                                  <w:rFonts w:ascii="宋体" w:hAnsi="宋体"/>
                                  <w:sz w:val="21"/>
                                  <w:szCs w:val="21"/>
                                </w:rPr>
                                <w:fldChar w:fldCharType="separate"/>
                              </w:r>
                              <w:r w:rsidR="0063281D" w:rsidRPr="0063281D">
                                <w:rPr>
                                  <w:rFonts w:ascii="宋体" w:hAnsi="宋体"/>
                                  <w:noProof/>
                                  <w:sz w:val="21"/>
                                  <w:szCs w:val="21"/>
                                  <w:lang w:val="zh-CN"/>
                                </w:rPr>
                                <w:t>42</w:t>
                              </w:r>
                              <w:r>
                                <w:rPr>
                                  <w:rFonts w:ascii="宋体" w:hAnsi="宋体"/>
                                  <w:sz w:val="21"/>
                                  <w:szCs w:val="21"/>
                                </w:rPr>
                                <w:fldChar w:fldCharType="end"/>
                              </w:r>
                            </w:p>
                          </w:sdtContent>
                        </w:sdt>
                        <w:p w14:paraId="1EA64CF8" w14:textId="77777777" w:rsidR="00A37680" w:rsidRDefault="00A37680">
                          <w:pPr>
                            <w:spacing w:before="120" w:after="120"/>
                            <w:ind w:firstLine="420"/>
                            <w:rPr>
                              <w:rFonts w:ascii="宋体" w:hAnsi="宋体"/>
                              <w:sz w:val="21"/>
                              <w:szCs w:val="21"/>
                            </w:rPr>
                          </w:pPr>
                        </w:p>
                      </w:txbxContent>
                    </wps:txbx>
                    <wps:bodyPr rot="0" vert="horz" wrap="none" lIns="0" tIns="0" rIns="0" bIns="0" anchor="t" anchorCtr="0" upright="1">
                      <a:spAutoFit/>
                    </wps:bodyPr>
                  </wps:wsp>
                </a:graphicData>
              </a:graphic>
            </wp:anchor>
          </w:drawing>
        </mc:Choice>
        <mc:Fallback>
          <w:pict>
            <v:shapetype w14:anchorId="3AA41E8A" id="_x0000_t202" coordsize="21600,21600" o:spt="202" path="m,l,21600r21600,l21600,xe">
              <v:stroke joinstyle="miter"/>
              <v:path gradientshapeok="t" o:connecttype="rect"/>
            </v:shapetype>
            <v:shape id="Text Box 4" o:spid="_x0000_s1040" type="#_x0000_t202" style="position:absolute;left:0;text-align:left;margin-left:0;margin-top:0;width:30.05pt;height:36.6pt;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" filled="f" stroked="f">
              <v:textbox style="mso-fit-shape-to-text:t" inset="0,0,0,0">
                <w:txbxContent>
                  <w:sdt>
                    <w:sdtPr>
                      <w:id w:val="1722174988"/>
                    </w:sdtPr>
                    <w:sdtEndPr>
                      <w:rPr>
                        <w:rFonts w:ascii="宋体" w:hAnsi="宋体"/>
                        <w:sz w:val="21"/>
                        <w:szCs w:val="21"/>
                      </w:rPr>
                    </w:sdtEndPr>
                    <w:sdtContent>
                      <w:p w14:paraId="0A5CA157" w14:textId="381EB9A0" w:rsidR="00A37680" w:rsidRDefault="00A37680">
                        <w:pPr>
                          <w:pStyle w:val="a9"/>
                          <w:spacing w:before="120" w:after="120"/>
                          <w:ind w:firstLine="360"/>
                          <w:jc w:val="center"/>
                          <w:rPr>
                            <w:rFonts w:ascii="宋体" w:hAnsi="宋体"/>
                            <w:sz w:val="21"/>
                            <w:szCs w:val="21"/>
                          </w:rPr>
                        </w:pPr>
                        <w:r>
                          <w:rPr>
                            <w:rFonts w:ascii="宋体" w:hAnsi="宋体"/>
                            <w:sz w:val="21"/>
                            <w:szCs w:val="21"/>
                          </w:rPr>
                          <w:fldChar w:fldCharType="begin"/>
                        </w:r>
                        <w:r>
                          <w:rPr>
                            <w:rFonts w:ascii="宋体" w:hAnsi="宋体"/>
                            <w:sz w:val="21"/>
                            <w:szCs w:val="21"/>
                          </w:rPr>
                          <w:instrText>PAGE   \* MERGEFORMAT</w:instrText>
                        </w:r>
                        <w:r>
                          <w:rPr>
                            <w:rFonts w:ascii="宋体" w:hAnsi="宋体"/>
                            <w:sz w:val="21"/>
                            <w:szCs w:val="21"/>
                          </w:rPr>
                          <w:fldChar w:fldCharType="separate"/>
                        </w:r>
                        <w:r w:rsidR="0063281D" w:rsidRPr="0063281D">
                          <w:rPr>
                            <w:rFonts w:ascii="宋体" w:hAnsi="宋体"/>
                            <w:noProof/>
                            <w:sz w:val="21"/>
                            <w:szCs w:val="21"/>
                            <w:lang w:val="zh-CN"/>
                          </w:rPr>
                          <w:t>42</w:t>
                        </w:r>
                        <w:r>
                          <w:rPr>
                            <w:rFonts w:ascii="宋体" w:hAnsi="宋体"/>
                            <w:sz w:val="21"/>
                            <w:szCs w:val="21"/>
                          </w:rPr>
                          <w:fldChar w:fldCharType="end"/>
                        </w:r>
                      </w:p>
                    </w:sdtContent>
                  </w:sdt>
                  <w:p w14:paraId="1EA64CF8" w14:textId="77777777" w:rsidR="00A37680" w:rsidRDefault="00A37680">
                    <w:pPr>
                      <w:spacing w:before="120" w:after="120"/>
                      <w:ind w:firstLine="420"/>
                      <w:rPr>
                        <w:rFonts w:ascii="宋体" w:hAnsi="宋体"/>
                        <w:sz w:val="21"/>
                        <w:szCs w:val="21"/>
                      </w:rPr>
                    </w:pPr>
                  </w:p>
                </w:txbxContent>
              </v:textbox>
              <w10:wrap anchorx="margin"/>
            </v:shape>
          </w:pict>
        </mc:Fallback>
      </mc:AlternateContent>
    </w:r>
  </w:p>
  <w:p w14:paraId="29B37D3F" w14:textId="77777777" w:rsidR="00A37680" w:rsidRDefault="00A37680">
    <w:pPr>
      <w:pStyle w:val="a9"/>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6AC6E9" w14:textId="77777777" w:rsidR="005B6C2B" w:rsidRDefault="005B6C2B">
      <w:pPr>
        <w:spacing w:before="120" w:after="120" w:line="240" w:lineRule="auto"/>
        <w:ind w:firstLine="480"/>
      </w:pPr>
      <w:r>
        <w:separator/>
      </w:r>
    </w:p>
  </w:footnote>
  <w:footnote w:type="continuationSeparator" w:id="0">
    <w:p w14:paraId="43C260AF" w14:textId="77777777" w:rsidR="005B6C2B" w:rsidRDefault="005B6C2B">
      <w:pPr>
        <w:spacing w:before="120" w:after="12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D43664" w14:textId="77777777" w:rsidR="00A37680" w:rsidRDefault="00A37680">
    <w:pPr>
      <w:pStyle w:val="ab"/>
      <w:spacing w:before="120"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87BD47" w14:textId="6D35DBB8" w:rsidR="00A37680" w:rsidRPr="00CA48CF" w:rsidRDefault="00A37680" w:rsidP="00CA48CF">
    <w:pPr>
      <w:pStyle w:val="ab"/>
      <w:pBdr>
        <w:bottom w:val="none" w:sz="0" w:space="0" w:color="auto"/>
      </w:pBdr>
      <w:spacing w:before="120" w:after="120"/>
      <w:ind w:firstLine="420"/>
      <w:rPr>
        <w:rFonts w:ascii="宋体" w:hAnsi="宋体"/>
        <w:sz w:val="21"/>
        <w:szCs w:val="21"/>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DD209" w14:textId="77777777" w:rsidR="00A37680" w:rsidRDefault="00A37680">
    <w:pPr>
      <w:pStyle w:val="ab"/>
      <w:spacing w:before="120" w:after="120"/>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D8DCD" w14:textId="77777777" w:rsidR="00A37680" w:rsidRPr="00CA48CF" w:rsidRDefault="00A37680" w:rsidP="00CA48CF">
    <w:pPr>
      <w:pStyle w:val="ab"/>
      <w:spacing w:before="120" w:after="120"/>
      <w:ind w:firstLine="420"/>
      <w:rPr>
        <w:rFonts w:ascii="宋体" w:hAnsi="宋体"/>
        <w:sz w:val="21"/>
        <w:szCs w:val="21"/>
      </w:rPr>
    </w:pPr>
    <w:r w:rsidRPr="008626EB">
      <w:rPr>
        <w:rFonts w:ascii="宋体" w:hAnsi="宋体" w:hint="eastAsia"/>
        <w:sz w:val="21"/>
        <w:szCs w:val="21"/>
      </w:rPr>
      <w:t>商业银行中间业务成本核算研究——以A银行为例</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176D8" w14:textId="77777777" w:rsidR="00A37680" w:rsidRPr="00137C64" w:rsidRDefault="00A37680" w:rsidP="00137C64">
    <w:pPr>
      <w:pStyle w:val="ab"/>
      <w:spacing w:before="120" w:after="120"/>
      <w:ind w:firstLine="420"/>
      <w:rPr>
        <w:rFonts w:ascii="宋体" w:hAnsi="宋体"/>
        <w:sz w:val="21"/>
        <w:szCs w:val="21"/>
      </w:rPr>
    </w:pPr>
    <w:r w:rsidRPr="008626EB">
      <w:rPr>
        <w:rFonts w:ascii="宋体" w:hAnsi="宋体" w:hint="eastAsia"/>
        <w:sz w:val="21"/>
        <w:szCs w:val="21"/>
      </w:rPr>
      <w:t>商业银行中间业务成本核算研究——以A</w:t>
    </w:r>
    <w:r w:rsidRPr="008626EB">
      <w:rPr>
        <w:rFonts w:ascii="宋体" w:hAnsi="宋体" w:hint="eastAsia"/>
        <w:sz w:val="21"/>
        <w:szCs w:val="21"/>
      </w:rPr>
      <w:t>银行为例</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816FD" w14:textId="77777777" w:rsidR="00A37680" w:rsidRDefault="00A37680">
    <w:pPr>
      <w:pStyle w:val="ab"/>
      <w:spacing w:before="120" w:after="120"/>
      <w:ind w:firstLine="420"/>
      <w:rPr>
        <w:rFonts w:cs="Times New Roman"/>
        <w:color w:val="525252"/>
        <w:sz w:val="21"/>
        <w:szCs w:val="21"/>
        <w:shd w:val="clear" w:color="auto" w:fill="FBFBFB"/>
      </w:rPr>
    </w:pPr>
    <w:r>
      <w:rPr>
        <w:rFonts w:cs="Times New Roman"/>
        <w:color w:val="525252"/>
        <w:sz w:val="21"/>
        <w:szCs w:val="21"/>
        <w:shd w:val="clear" w:color="auto" w:fill="FBFBFB"/>
      </w:rPr>
      <w:t>Research on cost accounting of intermediate business of commercial banks</w:t>
    </w:r>
  </w:p>
  <w:p w14:paraId="52417AC1" w14:textId="7BA355E3" w:rsidR="00A37680" w:rsidRPr="006B4805" w:rsidRDefault="00A37680" w:rsidP="006B4805">
    <w:pPr>
      <w:pStyle w:val="ab"/>
      <w:spacing w:before="120" w:after="120"/>
      <w:ind w:firstLine="420"/>
      <w:rPr>
        <w:rFonts w:cs="Times New Roman"/>
        <w:color w:val="525252"/>
        <w:sz w:val="21"/>
        <w:szCs w:val="21"/>
        <w:shd w:val="clear" w:color="auto" w:fill="FBFBFB"/>
      </w:rPr>
    </w:pPr>
    <w:r>
      <w:rPr>
        <w:rFonts w:cs="Times New Roman"/>
        <w:color w:val="525252"/>
        <w:sz w:val="21"/>
        <w:szCs w:val="21"/>
        <w:shd w:val="clear" w:color="auto" w:fill="FBFBFB"/>
      </w:rPr>
      <w:t>——A Case Study of A Bank</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DB9ED2" w14:textId="3BB88177" w:rsidR="00A37680" w:rsidRPr="008626EB" w:rsidRDefault="00A37680" w:rsidP="001631EE">
    <w:pPr>
      <w:pStyle w:val="ab"/>
      <w:pBdr>
        <w:bottom w:val="none" w:sz="0" w:space="0" w:color="auto"/>
      </w:pBdr>
      <w:spacing w:before="120" w:after="120"/>
      <w:ind w:firstLine="420"/>
      <w:rPr>
        <w:rFonts w:ascii="宋体" w:hAnsi="宋体"/>
        <w:sz w:val="21"/>
        <w:szCs w:val="21"/>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1295BF" w14:textId="77777777" w:rsidR="00A37680" w:rsidRPr="008626EB" w:rsidRDefault="00A37680" w:rsidP="00136C4C">
    <w:pPr>
      <w:pStyle w:val="ab"/>
      <w:spacing w:before="120" w:after="120"/>
      <w:ind w:firstLine="420"/>
      <w:rPr>
        <w:rFonts w:ascii="宋体" w:hAnsi="宋体"/>
        <w:sz w:val="21"/>
        <w:szCs w:val="21"/>
      </w:rPr>
    </w:pPr>
    <w:r w:rsidRPr="008626EB">
      <w:rPr>
        <w:rFonts w:ascii="宋体" w:hAnsi="宋体" w:hint="eastAsia"/>
        <w:sz w:val="21"/>
        <w:szCs w:val="21"/>
      </w:rPr>
      <w:t>商业银行中间业务成本核算研究——以A银行为例</w:t>
    </w:r>
  </w:p>
  <w:p w14:paraId="233868A0" w14:textId="77777777" w:rsidR="00A37680" w:rsidRPr="00136C4C" w:rsidRDefault="00A37680" w:rsidP="001631EE">
    <w:pPr>
      <w:pStyle w:val="ab"/>
      <w:pBdr>
        <w:bottom w:val="none" w:sz="0" w:space="0" w:color="auto"/>
      </w:pBdr>
      <w:spacing w:before="120" w:after="120"/>
      <w:ind w:firstLine="420"/>
      <w:rPr>
        <w:rFonts w:ascii="宋体" w:hAnsi="宋体"/>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B0F88"/>
    <w:multiLevelType w:val="hybridMultilevel"/>
    <w:tmpl w:val="C3FA05C2"/>
    <w:lvl w:ilvl="0" w:tplc="5A247B96">
      <w:start w:val="1"/>
      <w:numFmt w:val="decimal"/>
      <w:lvlText w:val="（%1）"/>
      <w:lvlJc w:val="left"/>
      <w:pPr>
        <w:ind w:left="1260" w:hanging="7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38F60B8"/>
    <w:multiLevelType w:val="hybridMultilevel"/>
    <w:tmpl w:val="F7DC3636"/>
    <w:lvl w:ilvl="0" w:tplc="6322A7E2">
      <w:start w:val="1"/>
      <w:numFmt w:val="none"/>
      <w:lvlText w:val="一、"/>
      <w:lvlJc w:val="left"/>
      <w:pPr>
        <w:ind w:left="924" w:hanging="504"/>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A0C596A"/>
    <w:multiLevelType w:val="hybridMultilevel"/>
    <w:tmpl w:val="C5A84774"/>
    <w:lvl w:ilvl="0" w:tplc="23EEEAC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384C48E"/>
    <w:multiLevelType w:val="singleLevel"/>
    <w:tmpl w:val="3384C48E"/>
    <w:lvl w:ilvl="0">
      <w:start w:val="1"/>
      <w:numFmt w:val="decimal"/>
      <w:suff w:val="nothing"/>
      <w:lvlText w:val="（%1）"/>
      <w:lvlJc w:val="left"/>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bordersDoNotSurroundHeader/>
  <w:bordersDoNotSurroundFooter/>
  <w:hideSpellingErrors/>
  <w:proofState w:spelling="clean" w:grammar="clean"/>
  <w:defaultTabStop w:val="420"/>
  <w:drawingGridHorizontalSpacing w:val="120"/>
  <w:drawingGridVerticalSpacing w:val="163"/>
  <w:displayHorizontalDrawingGridEvery w:val="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E58"/>
    <w:rsid w:val="00006EE2"/>
    <w:rsid w:val="00011A20"/>
    <w:rsid w:val="00011FFA"/>
    <w:rsid w:val="00014AA8"/>
    <w:rsid w:val="0001532B"/>
    <w:rsid w:val="000402FA"/>
    <w:rsid w:val="00042E48"/>
    <w:rsid w:val="00044820"/>
    <w:rsid w:val="00053955"/>
    <w:rsid w:val="00054A36"/>
    <w:rsid w:val="00055BF3"/>
    <w:rsid w:val="00061471"/>
    <w:rsid w:val="00070240"/>
    <w:rsid w:val="00097CBD"/>
    <w:rsid w:val="000A63CC"/>
    <w:rsid w:val="000B256C"/>
    <w:rsid w:val="000F196D"/>
    <w:rsid w:val="000F5BA7"/>
    <w:rsid w:val="00105406"/>
    <w:rsid w:val="00107597"/>
    <w:rsid w:val="00126244"/>
    <w:rsid w:val="00135ADE"/>
    <w:rsid w:val="00136C4C"/>
    <w:rsid w:val="00137C64"/>
    <w:rsid w:val="00142248"/>
    <w:rsid w:val="001631EE"/>
    <w:rsid w:val="00173B88"/>
    <w:rsid w:val="00177E35"/>
    <w:rsid w:val="0019483B"/>
    <w:rsid w:val="001C451B"/>
    <w:rsid w:val="001C5AF3"/>
    <w:rsid w:val="001F2E75"/>
    <w:rsid w:val="001F3615"/>
    <w:rsid w:val="00200AA7"/>
    <w:rsid w:val="00212746"/>
    <w:rsid w:val="002300DE"/>
    <w:rsid w:val="002301B2"/>
    <w:rsid w:val="002350A5"/>
    <w:rsid w:val="00237D17"/>
    <w:rsid w:val="00282CA1"/>
    <w:rsid w:val="002852C0"/>
    <w:rsid w:val="00291B3A"/>
    <w:rsid w:val="00297FC9"/>
    <w:rsid w:val="002C3A2E"/>
    <w:rsid w:val="002C47D5"/>
    <w:rsid w:val="002C53E5"/>
    <w:rsid w:val="002C5745"/>
    <w:rsid w:val="002E0AC9"/>
    <w:rsid w:val="00321634"/>
    <w:rsid w:val="0032468E"/>
    <w:rsid w:val="003705A8"/>
    <w:rsid w:val="003731B5"/>
    <w:rsid w:val="00391264"/>
    <w:rsid w:val="00391682"/>
    <w:rsid w:val="00392264"/>
    <w:rsid w:val="003C33B2"/>
    <w:rsid w:val="003C63C9"/>
    <w:rsid w:val="003C695F"/>
    <w:rsid w:val="003D7CFE"/>
    <w:rsid w:val="003F0383"/>
    <w:rsid w:val="003F1704"/>
    <w:rsid w:val="003F1775"/>
    <w:rsid w:val="00403CC1"/>
    <w:rsid w:val="00406BE2"/>
    <w:rsid w:val="00412636"/>
    <w:rsid w:val="00432195"/>
    <w:rsid w:val="00477E58"/>
    <w:rsid w:val="0048715C"/>
    <w:rsid w:val="004A11D4"/>
    <w:rsid w:val="004A1C05"/>
    <w:rsid w:val="004A79CF"/>
    <w:rsid w:val="004B2919"/>
    <w:rsid w:val="004B639D"/>
    <w:rsid w:val="004C63E8"/>
    <w:rsid w:val="004E6063"/>
    <w:rsid w:val="005005B4"/>
    <w:rsid w:val="00515651"/>
    <w:rsid w:val="00515D42"/>
    <w:rsid w:val="005271C7"/>
    <w:rsid w:val="00531126"/>
    <w:rsid w:val="005453B6"/>
    <w:rsid w:val="005464B7"/>
    <w:rsid w:val="005536DA"/>
    <w:rsid w:val="005601BE"/>
    <w:rsid w:val="005942A7"/>
    <w:rsid w:val="005B6C2B"/>
    <w:rsid w:val="005C22D9"/>
    <w:rsid w:val="005F40DE"/>
    <w:rsid w:val="006146A1"/>
    <w:rsid w:val="00615EFF"/>
    <w:rsid w:val="00624A33"/>
    <w:rsid w:val="0063281D"/>
    <w:rsid w:val="006568F5"/>
    <w:rsid w:val="00657A80"/>
    <w:rsid w:val="0067228F"/>
    <w:rsid w:val="006734CB"/>
    <w:rsid w:val="0068551E"/>
    <w:rsid w:val="006A5F8C"/>
    <w:rsid w:val="006A61EE"/>
    <w:rsid w:val="006B2152"/>
    <w:rsid w:val="006B4805"/>
    <w:rsid w:val="006C7CC6"/>
    <w:rsid w:val="006D5634"/>
    <w:rsid w:val="006F19A5"/>
    <w:rsid w:val="00700559"/>
    <w:rsid w:val="007005BC"/>
    <w:rsid w:val="00703418"/>
    <w:rsid w:val="007154ED"/>
    <w:rsid w:val="00755F1B"/>
    <w:rsid w:val="00761225"/>
    <w:rsid w:val="007739B8"/>
    <w:rsid w:val="0077559F"/>
    <w:rsid w:val="00793324"/>
    <w:rsid w:val="00794B21"/>
    <w:rsid w:val="00797F8A"/>
    <w:rsid w:val="007A17FF"/>
    <w:rsid w:val="007A35BE"/>
    <w:rsid w:val="007B0482"/>
    <w:rsid w:val="007B0EE1"/>
    <w:rsid w:val="007B11B1"/>
    <w:rsid w:val="007D46AF"/>
    <w:rsid w:val="007E308B"/>
    <w:rsid w:val="007E416B"/>
    <w:rsid w:val="007F293D"/>
    <w:rsid w:val="00814AD2"/>
    <w:rsid w:val="00817AC2"/>
    <w:rsid w:val="0082269B"/>
    <w:rsid w:val="00831F23"/>
    <w:rsid w:val="0083592E"/>
    <w:rsid w:val="00840EC7"/>
    <w:rsid w:val="00854358"/>
    <w:rsid w:val="008626EB"/>
    <w:rsid w:val="00866BD2"/>
    <w:rsid w:val="00867C84"/>
    <w:rsid w:val="00874FFC"/>
    <w:rsid w:val="0088067E"/>
    <w:rsid w:val="00885B94"/>
    <w:rsid w:val="00890A05"/>
    <w:rsid w:val="008A2930"/>
    <w:rsid w:val="008B6BB7"/>
    <w:rsid w:val="008D48E6"/>
    <w:rsid w:val="008F5298"/>
    <w:rsid w:val="00900F6E"/>
    <w:rsid w:val="00911C0D"/>
    <w:rsid w:val="009246C1"/>
    <w:rsid w:val="009440B1"/>
    <w:rsid w:val="009527C7"/>
    <w:rsid w:val="00960AB6"/>
    <w:rsid w:val="00975B4D"/>
    <w:rsid w:val="00995FCB"/>
    <w:rsid w:val="009A405B"/>
    <w:rsid w:val="009A51D9"/>
    <w:rsid w:val="009D08EB"/>
    <w:rsid w:val="009D4101"/>
    <w:rsid w:val="009E51E9"/>
    <w:rsid w:val="009E5E29"/>
    <w:rsid w:val="00A20807"/>
    <w:rsid w:val="00A22371"/>
    <w:rsid w:val="00A33A8C"/>
    <w:rsid w:val="00A37680"/>
    <w:rsid w:val="00A556CD"/>
    <w:rsid w:val="00A72580"/>
    <w:rsid w:val="00A72851"/>
    <w:rsid w:val="00A9598C"/>
    <w:rsid w:val="00AA352F"/>
    <w:rsid w:val="00B04A2E"/>
    <w:rsid w:val="00B06175"/>
    <w:rsid w:val="00B13E28"/>
    <w:rsid w:val="00B22557"/>
    <w:rsid w:val="00B23784"/>
    <w:rsid w:val="00B23D99"/>
    <w:rsid w:val="00B43C16"/>
    <w:rsid w:val="00B444E6"/>
    <w:rsid w:val="00B66CB0"/>
    <w:rsid w:val="00B92E51"/>
    <w:rsid w:val="00BB11E4"/>
    <w:rsid w:val="00BB3521"/>
    <w:rsid w:val="00BE2212"/>
    <w:rsid w:val="00BE5E6B"/>
    <w:rsid w:val="00BF20C9"/>
    <w:rsid w:val="00C05439"/>
    <w:rsid w:val="00C3263D"/>
    <w:rsid w:val="00C74436"/>
    <w:rsid w:val="00C83996"/>
    <w:rsid w:val="00C83ADE"/>
    <w:rsid w:val="00C8501F"/>
    <w:rsid w:val="00C90BEB"/>
    <w:rsid w:val="00CA48CF"/>
    <w:rsid w:val="00CC24DE"/>
    <w:rsid w:val="00CC3811"/>
    <w:rsid w:val="00CC6742"/>
    <w:rsid w:val="00CF261E"/>
    <w:rsid w:val="00CF457C"/>
    <w:rsid w:val="00D01A11"/>
    <w:rsid w:val="00D20B5E"/>
    <w:rsid w:val="00D31CF8"/>
    <w:rsid w:val="00D46F4D"/>
    <w:rsid w:val="00D671C6"/>
    <w:rsid w:val="00D73B76"/>
    <w:rsid w:val="00D82A04"/>
    <w:rsid w:val="00DB43B5"/>
    <w:rsid w:val="00DC0CDE"/>
    <w:rsid w:val="00DD3506"/>
    <w:rsid w:val="00E0344A"/>
    <w:rsid w:val="00E12E02"/>
    <w:rsid w:val="00E37FCE"/>
    <w:rsid w:val="00E877B1"/>
    <w:rsid w:val="00E927B2"/>
    <w:rsid w:val="00E92E9B"/>
    <w:rsid w:val="00E97C6F"/>
    <w:rsid w:val="00EB162B"/>
    <w:rsid w:val="00EB73DA"/>
    <w:rsid w:val="00EC6905"/>
    <w:rsid w:val="00ED3451"/>
    <w:rsid w:val="00ED5C4B"/>
    <w:rsid w:val="00EE0215"/>
    <w:rsid w:val="00EF6544"/>
    <w:rsid w:val="00F07582"/>
    <w:rsid w:val="00F16A46"/>
    <w:rsid w:val="00F240D4"/>
    <w:rsid w:val="00F37331"/>
    <w:rsid w:val="00F418B9"/>
    <w:rsid w:val="00F63B45"/>
    <w:rsid w:val="00F64300"/>
    <w:rsid w:val="00F81561"/>
    <w:rsid w:val="00F828C7"/>
    <w:rsid w:val="00F962E5"/>
    <w:rsid w:val="00F96A7E"/>
    <w:rsid w:val="00FA540A"/>
    <w:rsid w:val="00FB315D"/>
    <w:rsid w:val="00FB3AE3"/>
    <w:rsid w:val="00FE21D8"/>
    <w:rsid w:val="00FE3C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97907FC"/>
  <w15:docId w15:val="{2612F8AC-4F53-437E-A5E7-9D94FE555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pPr>
        <w:spacing w:beforeLines="50" w:before="50" w:afterLines="50" w:after="50" w:line="460" w:lineRule="exact"/>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cstheme="minorBidi"/>
      <w:kern w:val="2"/>
      <w:sz w:val="24"/>
      <w:szCs w:val="22"/>
    </w:rPr>
  </w:style>
  <w:style w:type="paragraph" w:styleId="1">
    <w:name w:val="heading 1"/>
    <w:basedOn w:val="a"/>
    <w:next w:val="a"/>
    <w:link w:val="10"/>
    <w:uiPriority w:val="9"/>
    <w:qFormat/>
    <w:pPr>
      <w:keepNext/>
      <w:keepLines/>
      <w:outlineLvl w:val="0"/>
    </w:pPr>
    <w:rPr>
      <w:rFonts w:eastAsia="黑体"/>
      <w:bCs/>
      <w:kern w:val="44"/>
      <w:sz w:val="30"/>
      <w:szCs w:val="44"/>
    </w:rPr>
  </w:style>
  <w:style w:type="paragraph" w:styleId="2">
    <w:name w:val="heading 2"/>
    <w:basedOn w:val="a"/>
    <w:next w:val="a"/>
    <w:link w:val="20"/>
    <w:uiPriority w:val="9"/>
    <w:unhideWhenUsed/>
    <w:qFormat/>
    <w:pPr>
      <w:keepNext/>
      <w:keepLines/>
      <w:jc w:val="left"/>
      <w:outlineLvl w:val="1"/>
    </w:pPr>
    <w:rPr>
      <w:rFonts w:cstheme="majorBidi"/>
      <w:b/>
      <w:bCs/>
      <w:sz w:val="28"/>
      <w:szCs w:val="32"/>
    </w:rPr>
  </w:style>
  <w:style w:type="paragraph" w:styleId="3">
    <w:name w:val="heading 3"/>
    <w:basedOn w:val="a"/>
    <w:next w:val="a"/>
    <w:link w:val="30"/>
    <w:uiPriority w:val="9"/>
    <w:unhideWhenUsed/>
    <w:qFormat/>
    <w:pPr>
      <w:keepNext/>
      <w:keepLines/>
      <w:jc w:val="left"/>
      <w:outlineLvl w:val="2"/>
    </w:pPr>
    <w:rPr>
      <w:b/>
      <w:bCs/>
      <w:szCs w:val="32"/>
    </w:rPr>
  </w:style>
  <w:style w:type="paragraph" w:styleId="4">
    <w:name w:val="heading 4"/>
    <w:basedOn w:val="a"/>
    <w:next w:val="a"/>
    <w:link w:val="40"/>
    <w:uiPriority w:val="9"/>
    <w:unhideWhenUsed/>
    <w:qFormat/>
    <w:pPr>
      <w:keepNext/>
      <w:keepLines/>
      <w:spacing w:before="280" w:after="290" w:line="376" w:lineRule="auto"/>
      <w:outlineLvl w:val="3"/>
    </w:pPr>
    <w:rPr>
      <w:rFonts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qFormat/>
    <w:rPr>
      <w:rFonts w:eastAsia="黑体" w:cstheme="minorBidi"/>
      <w:bCs/>
      <w:kern w:val="44"/>
      <w:sz w:val="30"/>
      <w:szCs w:val="44"/>
    </w:rPr>
  </w:style>
  <w:style w:type="character" w:customStyle="1" w:styleId="20">
    <w:name w:val="标题 2 字符"/>
    <w:basedOn w:val="a0"/>
    <w:link w:val="2"/>
    <w:uiPriority w:val="9"/>
    <w:qFormat/>
    <w:rPr>
      <w:rFonts w:cstheme="majorBidi"/>
      <w:b/>
      <w:bCs/>
      <w:kern w:val="2"/>
      <w:sz w:val="28"/>
      <w:szCs w:val="32"/>
    </w:rPr>
  </w:style>
  <w:style w:type="character" w:customStyle="1" w:styleId="30">
    <w:name w:val="标题 3 字符"/>
    <w:basedOn w:val="a0"/>
    <w:link w:val="3"/>
    <w:uiPriority w:val="9"/>
    <w:qFormat/>
    <w:rPr>
      <w:rFonts w:cstheme="minorBidi"/>
      <w:b/>
      <w:bCs/>
      <w:kern w:val="2"/>
      <w:sz w:val="24"/>
      <w:szCs w:val="32"/>
    </w:rPr>
  </w:style>
  <w:style w:type="character" w:customStyle="1" w:styleId="40">
    <w:name w:val="标题 4 字符"/>
    <w:basedOn w:val="a0"/>
    <w:link w:val="4"/>
    <w:uiPriority w:val="9"/>
    <w:qFormat/>
    <w:rPr>
      <w:rFonts w:ascii="Times New Roman" w:eastAsia="宋体" w:hAnsi="Times New Roman" w:cstheme="majorBidi"/>
      <w:b/>
      <w:bCs/>
      <w:sz w:val="28"/>
      <w:szCs w:val="28"/>
    </w:rPr>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pPr>
      <w:jc w:val="left"/>
    </w:pPr>
  </w:style>
  <w:style w:type="character" w:customStyle="1" w:styleId="a6">
    <w:name w:val="批注文字 字符"/>
    <w:basedOn w:val="a0"/>
    <w:link w:val="a4"/>
    <w:uiPriority w:val="99"/>
    <w:semiHidden/>
    <w:qFormat/>
    <w:rPr>
      <w:rFonts w:ascii="Times New Roman" w:eastAsia="宋体" w:hAnsi="Times New Roman"/>
      <w:sz w:val="24"/>
    </w:rPr>
  </w:style>
  <w:style w:type="character" w:customStyle="1" w:styleId="a5">
    <w:name w:val="批注主题 字符"/>
    <w:basedOn w:val="a6"/>
    <w:link w:val="a3"/>
    <w:uiPriority w:val="99"/>
    <w:semiHidden/>
    <w:qFormat/>
    <w:rPr>
      <w:rFonts w:ascii="Times New Roman" w:eastAsia="宋体" w:hAnsi="Times New Roman"/>
      <w:b/>
      <w:bCs/>
      <w:sz w:val="24"/>
    </w:rPr>
  </w:style>
  <w:style w:type="paragraph" w:styleId="31">
    <w:name w:val="toc 3"/>
    <w:basedOn w:val="a"/>
    <w:next w:val="a"/>
    <w:uiPriority w:val="39"/>
    <w:unhideWhenUsed/>
    <w:qFormat/>
    <w:pPr>
      <w:ind w:leftChars="400" w:left="840"/>
    </w:pPr>
  </w:style>
  <w:style w:type="paragraph" w:styleId="a7">
    <w:name w:val="Balloon Text"/>
    <w:basedOn w:val="a"/>
    <w:link w:val="a8"/>
    <w:uiPriority w:val="99"/>
    <w:unhideWhenUsed/>
    <w:qFormat/>
    <w:pPr>
      <w:spacing w:line="240" w:lineRule="auto"/>
    </w:pPr>
    <w:rPr>
      <w:sz w:val="18"/>
      <w:szCs w:val="18"/>
    </w:rPr>
  </w:style>
  <w:style w:type="character" w:customStyle="1" w:styleId="a8">
    <w:name w:val="批注框文本 字符"/>
    <w:basedOn w:val="a0"/>
    <w:link w:val="a7"/>
    <w:uiPriority w:val="99"/>
    <w:semiHidden/>
    <w:qFormat/>
    <w:rPr>
      <w:rFonts w:ascii="Times New Roman" w:eastAsia="宋体" w:hAnsi="Times New Roman"/>
      <w:sz w:val="18"/>
      <w:szCs w:val="18"/>
    </w:rPr>
  </w:style>
  <w:style w:type="paragraph" w:styleId="a9">
    <w:name w:val="footer"/>
    <w:basedOn w:val="a"/>
    <w:link w:val="aa"/>
    <w:uiPriority w:val="99"/>
    <w:unhideWhenUsed/>
    <w:qFormat/>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qFormat/>
    <w:rPr>
      <w:rFonts w:ascii="Times New Roman" w:eastAsia="宋体" w:hAnsi="Times New Roman"/>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spacing w:line="240" w:lineRule="auto"/>
    </w:pPr>
    <w:rPr>
      <w:sz w:val="18"/>
      <w:szCs w:val="18"/>
    </w:rPr>
  </w:style>
  <w:style w:type="character" w:customStyle="1" w:styleId="ac">
    <w:name w:val="页眉 字符"/>
    <w:basedOn w:val="a0"/>
    <w:link w:val="ab"/>
    <w:uiPriority w:val="99"/>
    <w:qFormat/>
    <w:rPr>
      <w:rFonts w:ascii="Times New Roman" w:eastAsia="宋体" w:hAnsi="Times New Roman"/>
      <w:sz w:val="18"/>
      <w:szCs w:val="18"/>
    </w:rPr>
  </w:style>
  <w:style w:type="paragraph" w:styleId="11">
    <w:name w:val="toc 1"/>
    <w:basedOn w:val="a"/>
    <w:next w:val="a"/>
    <w:uiPriority w:val="39"/>
    <w:unhideWhenUsed/>
    <w:qFormat/>
    <w:pPr>
      <w:spacing w:after="100" w:line="259" w:lineRule="auto"/>
      <w:jc w:val="left"/>
    </w:pPr>
    <w:rPr>
      <w:rFonts w:cs="Times New Roman"/>
      <w:kern w:val="0"/>
    </w:rPr>
  </w:style>
  <w:style w:type="paragraph" w:styleId="21">
    <w:name w:val="toc 2"/>
    <w:basedOn w:val="a"/>
    <w:next w:val="a"/>
    <w:uiPriority w:val="39"/>
    <w:unhideWhenUsed/>
    <w:qFormat/>
    <w:pPr>
      <w:spacing w:after="100" w:line="259" w:lineRule="auto"/>
      <w:ind w:left="220"/>
      <w:jc w:val="left"/>
    </w:pPr>
    <w:rPr>
      <w:rFonts w:cs="Times New Roman"/>
      <w:kern w:val="0"/>
    </w:rPr>
  </w:style>
  <w:style w:type="character" w:styleId="ad">
    <w:name w:val="Hyperlink"/>
    <w:basedOn w:val="a0"/>
    <w:uiPriority w:val="99"/>
    <w:unhideWhenUsed/>
    <w:qFormat/>
    <w:rPr>
      <w:color w:val="0563C1" w:themeColor="hyperlink"/>
      <w:u w:val="single"/>
    </w:rPr>
  </w:style>
  <w:style w:type="character" w:styleId="ae">
    <w:name w:val="annotation reference"/>
    <w:basedOn w:val="a0"/>
    <w:uiPriority w:val="99"/>
    <w:unhideWhenUsed/>
    <w:qFormat/>
    <w:rPr>
      <w:sz w:val="21"/>
      <w:szCs w:val="21"/>
    </w:rPr>
  </w:style>
  <w:style w:type="table" w:styleId="af">
    <w:name w:val="Table Grid"/>
    <w:basedOn w:val="a1"/>
    <w:uiPriority w:val="3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12">
    <w:name w:val="列出段落1"/>
    <w:basedOn w:val="a"/>
    <w:uiPriority w:val="34"/>
    <w:qFormat/>
    <w:pPr>
      <w:ind w:firstLine="420"/>
    </w:pPr>
  </w:style>
  <w:style w:type="paragraph" w:styleId="af0">
    <w:name w:val="List Paragraph"/>
    <w:basedOn w:val="a"/>
    <w:uiPriority w:val="99"/>
    <w:rsid w:val="00975B4D"/>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7408371">
      <w:bodyDiv w:val="1"/>
      <w:marLeft w:val="0"/>
      <w:marRight w:val="0"/>
      <w:marTop w:val="0"/>
      <w:marBottom w:val="0"/>
      <w:divBdr>
        <w:top w:val="none" w:sz="0" w:space="0" w:color="auto"/>
        <w:left w:val="none" w:sz="0" w:space="0" w:color="auto"/>
        <w:bottom w:val="none" w:sz="0" w:space="0" w:color="auto"/>
        <w:right w:val="none" w:sz="0" w:space="0" w:color="auto"/>
      </w:divBdr>
    </w:div>
    <w:div w:id="1036396758">
      <w:bodyDiv w:val="1"/>
      <w:marLeft w:val="0"/>
      <w:marRight w:val="0"/>
      <w:marTop w:val="0"/>
      <w:marBottom w:val="0"/>
      <w:divBdr>
        <w:top w:val="none" w:sz="0" w:space="0" w:color="auto"/>
        <w:left w:val="none" w:sz="0" w:space="0" w:color="auto"/>
        <w:bottom w:val="none" w:sz="0" w:space="0" w:color="auto"/>
        <w:right w:val="none" w:sz="0" w:space="0" w:color="auto"/>
      </w:divBdr>
    </w:div>
    <w:div w:id="1445493023">
      <w:bodyDiv w:val="1"/>
      <w:marLeft w:val="0"/>
      <w:marRight w:val="0"/>
      <w:marTop w:val="0"/>
      <w:marBottom w:val="0"/>
      <w:divBdr>
        <w:top w:val="none" w:sz="0" w:space="0" w:color="auto"/>
        <w:left w:val="none" w:sz="0" w:space="0" w:color="auto"/>
        <w:bottom w:val="none" w:sz="0" w:space="0" w:color="auto"/>
        <w:right w:val="none" w:sz="0" w:space="0" w:color="auto"/>
      </w:divBdr>
    </w:div>
    <w:div w:id="1573656412">
      <w:bodyDiv w:val="1"/>
      <w:marLeft w:val="0"/>
      <w:marRight w:val="0"/>
      <w:marTop w:val="0"/>
      <w:marBottom w:val="0"/>
      <w:divBdr>
        <w:top w:val="none" w:sz="0" w:space="0" w:color="auto"/>
        <w:left w:val="none" w:sz="0" w:space="0" w:color="auto"/>
        <w:bottom w:val="none" w:sz="0" w:space="0" w:color="auto"/>
        <w:right w:val="none" w:sz="0" w:space="0" w:color="auto"/>
      </w:divBdr>
    </w:div>
    <w:div w:id="1742824756">
      <w:bodyDiv w:val="1"/>
      <w:marLeft w:val="0"/>
      <w:marRight w:val="0"/>
      <w:marTop w:val="0"/>
      <w:marBottom w:val="0"/>
      <w:divBdr>
        <w:top w:val="none" w:sz="0" w:space="0" w:color="auto"/>
        <w:left w:val="none" w:sz="0" w:space="0" w:color="auto"/>
        <w:bottom w:val="none" w:sz="0" w:space="0" w:color="auto"/>
        <w:right w:val="none" w:sz="0" w:space="0" w:color="auto"/>
      </w:divBdr>
    </w:div>
    <w:div w:id="2053730485">
      <w:bodyDiv w:val="1"/>
      <w:marLeft w:val="0"/>
      <w:marRight w:val="0"/>
      <w:marTop w:val="0"/>
      <w:marBottom w:val="0"/>
      <w:divBdr>
        <w:top w:val="none" w:sz="0" w:space="0" w:color="auto"/>
        <w:left w:val="none" w:sz="0" w:space="0" w:color="auto"/>
        <w:bottom w:val="none" w:sz="0" w:space="0" w:color="auto"/>
        <w:right w:val="none" w:sz="0" w:space="0" w:color="auto"/>
      </w:divBdr>
    </w:div>
    <w:div w:id="20938140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8.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oter" Target="footer7.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BFC000B-57E3-4CE5-A8BD-0A32BCFF1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57</Pages>
  <Words>6716</Words>
  <Characters>38286</Characters>
  <Application>Microsoft Office Word</Application>
  <DocSecurity>0</DocSecurity>
  <Lines>319</Lines>
  <Paragraphs>89</Paragraphs>
  <ScaleCrop>false</ScaleCrop>
  <Company/>
  <LinksUpToDate>false</LinksUpToDate>
  <CharactersWithSpaces>44913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蔚梓逸</dc:creator>
  <cp:keywords/>
  <dc:description/>
  <cp:lastModifiedBy>admin</cp:lastModifiedBy>
  <cp:revision>18</cp:revision>
  <cp:lastPrinted>2020-04-13T15:35:00Z</cp:lastPrinted>
  <dcterms:created xsi:type="dcterms:W3CDTF">2020-05-11T15:46:00Z</dcterms:created>
  <dcterms:modified xsi:type="dcterms:W3CDTF">2020-05-18T08:02:00Z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2052-10.6.2</vt:lpwstr>
  </property>
</Properties>
</file>