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  <w:r>
        <w:rPr>
          <w:rFonts w:ascii="Helvetica" w:hAnsi="Helvetica" w:eastAsia="宋体" w:cs="Helvetica"/>
          <w:color w:val="5B5B5B"/>
          <w:sz w:val="36"/>
          <w:szCs w:val="36"/>
        </w:rPr>
        <w:t>Java基础</w:t>
      </w:r>
    </w:p>
    <w:p>
      <w:pPr>
        <w:spacing w:line="220" w:lineRule="atLeast"/>
      </w:pPr>
      <w:r>
        <w:rPr>
          <w:rFonts w:hint="eastAsia"/>
        </w:rPr>
        <w:t>String、StringBuffer、StringBuilder</w:t>
      </w:r>
    </w:p>
    <w:p>
      <w:pPr>
        <w:spacing w:line="220" w:lineRule="atLeast"/>
      </w:pP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Java集合</w:t>
      </w:r>
    </w:p>
    <w:p>
      <w:pPr>
        <w:spacing w:line="220" w:lineRule="atLeast"/>
      </w:pPr>
      <w:r>
        <w:rPr>
          <w:rFonts w:hint="eastAsia"/>
        </w:rPr>
        <w:t>HashSet 是如何保证不重复的</w:t>
      </w:r>
    </w:p>
    <w:p>
      <w:pPr>
        <w:spacing w:line="220" w:lineRule="atLeast"/>
      </w:pPr>
      <w:r>
        <w:rPr>
          <w:rFonts w:hint="eastAsia"/>
        </w:rPr>
        <w:t>HashMap 的扩容过程</w:t>
      </w:r>
    </w:p>
    <w:p>
      <w:pPr>
        <w:spacing w:line="220" w:lineRule="atLeast"/>
      </w:pPr>
      <w:r>
        <w:rPr>
          <w:rFonts w:hint="eastAsia"/>
        </w:rPr>
        <w:t>HashMap 1.7 与 1.8 的 区别，说明 1.8 做了哪些优化，如何优化的？</w:t>
      </w:r>
    </w:p>
    <w:p>
      <w:pPr>
        <w:spacing w:line="220" w:lineRule="atLeast"/>
      </w:pPr>
      <w:r>
        <w:t>Hashtable是线程安全的（方法上有synchronized修饰）</w:t>
      </w:r>
    </w:p>
    <w:p>
      <w:pPr>
        <w:spacing w:line="220" w:lineRule="atLeast"/>
      </w:pPr>
      <w: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Java并发</w:t>
      </w:r>
    </w:p>
    <w:p>
      <w:pPr>
        <w:spacing w:line="220" w:lineRule="atLeast"/>
      </w:pPr>
      <w:r>
        <w:rPr>
          <w:rFonts w:hint="eastAsia"/>
        </w:rPr>
        <w:t>什么是线程安全？</w:t>
      </w:r>
    </w:p>
    <w:p>
      <w:pPr>
        <w:spacing w:line="220" w:lineRule="atLeast"/>
      </w:pPr>
      <w:r>
        <w:rPr>
          <w:rFonts w:hint="eastAsia"/>
        </w:rPr>
        <w:t>线程状态有哪些？</w:t>
      </w:r>
    </w:p>
    <w:p>
      <w:pPr>
        <w:spacing w:line="220" w:lineRule="atLeast"/>
      </w:pPr>
      <w:r>
        <w:rPr>
          <w:rFonts w:hint="eastAsia"/>
        </w:rPr>
        <w:t>sleep和wait区别</w:t>
      </w:r>
    </w:p>
    <w:p>
      <w:pPr>
        <w:spacing w:line="220" w:lineRule="atLeast"/>
      </w:pPr>
      <w:r>
        <w:rPr>
          <w:rFonts w:hint="eastAsia"/>
        </w:rPr>
        <w:t>synchronized和Lock的区别</w:t>
      </w:r>
    </w:p>
    <w:p>
      <w:pPr>
        <w:spacing w:line="220" w:lineRule="atLeast"/>
      </w:pPr>
      <w:r>
        <w:rPr>
          <w:rFonts w:hint="eastAsia"/>
        </w:rPr>
        <w:t>什么是死锁？怎么预防死锁？</w:t>
      </w:r>
    </w:p>
    <w:p>
      <w:pPr>
        <w:spacing w:line="220" w:lineRule="atLeast"/>
      </w:pPr>
      <w:r>
        <w:t>ThreadLocal</w:t>
      </w:r>
    </w:p>
    <w:p>
      <w:pPr>
        <w:spacing w:line="220" w:lineRule="atLeast"/>
      </w:pPr>
      <w:r>
        <w:rPr>
          <w:rFonts w:hint="eastAsia"/>
        </w:rPr>
        <w:t>线程池的种类，区别和使用场景？</w:t>
      </w:r>
    </w:p>
    <w:p>
      <w:pPr>
        <w:spacing w:line="220" w:lineRule="atLeast"/>
      </w:pPr>
      <w:r>
        <w:rPr>
          <w:rFonts w:hint="eastAsia"/>
        </w:rPr>
        <w:t>CountDownLatch 和 CyclicBarrier</w:t>
      </w:r>
    </w:p>
    <w:p>
      <w:pPr>
        <w:spacing w:line="220" w:lineRule="atLeast"/>
      </w:pPr>
      <w:r>
        <w:t>Volatile</w:t>
      </w:r>
    </w:p>
    <w:p>
      <w:pPr>
        <w:spacing w:line="220" w:lineRule="atLeast"/>
      </w:pPr>
      <w:r>
        <w:t>CAS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Spring</w:t>
      </w:r>
    </w:p>
    <w:p>
      <w:pPr>
        <w:spacing w:line="220" w:lineRule="atLeast"/>
      </w:pPr>
      <w:r>
        <w:rPr>
          <w:rFonts w:hint="eastAsia"/>
        </w:rPr>
        <w:t>Spring MVC 的工作原理</w:t>
      </w:r>
    </w:p>
    <w:p>
      <w:pPr>
        <w:spacing w:line="220" w:lineRule="atLeast"/>
      </w:pPr>
      <w:r>
        <w:rPr>
          <w:rFonts w:hint="eastAsia"/>
        </w:rPr>
        <w:t>如何保证Controller线程安全？</w:t>
      </w:r>
    </w:p>
    <w:p>
      <w:pPr>
        <w:spacing w:line="220" w:lineRule="atLeast"/>
      </w:pPr>
      <w:r>
        <w:rPr>
          <w:rFonts w:hint="eastAsia"/>
        </w:rPr>
        <w:t>Spring 中用到了那些设计模式？</w:t>
      </w:r>
    </w:p>
    <w:p>
      <w:pPr>
        <w:spacing w:line="220" w:lineRule="atLeast"/>
      </w:pPr>
      <w:r>
        <w:rPr>
          <w:rFonts w:hint="eastAsia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存储引擎InnoDB、MyISAM的区别</w:t>
      </w:r>
    </w:p>
    <w:p>
      <w:pPr>
        <w:spacing w:line="220" w:lineRule="atLeast"/>
      </w:pPr>
      <w:r>
        <w:rPr>
          <w:rFonts w:hint="eastAsia"/>
        </w:rPr>
        <w:t>悲观锁、乐观锁</w:t>
      </w:r>
    </w:p>
    <w:p>
      <w:pPr>
        <w:spacing w:line="220" w:lineRule="atLeast"/>
      </w:pPr>
      <w:r>
        <w:rPr>
          <w:rFonts w:hint="eastAsia"/>
        </w:rPr>
        <w:t>mysql 的表锁、行锁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mysql索引分类：B+，hash；什么情况用什么索引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性能优化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事务的特性和隔离级别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Redis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为什么要用缓存？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为了高性能、高并发</w:t>
      </w:r>
      <w:r>
        <w:rPr>
          <w:rFonts w:hint="eastAsia"/>
          <w:lang w:eastAsia="zh-CN"/>
        </w:rPr>
        <w:t>）</w:t>
      </w:r>
    </w:p>
    <w:p>
      <w:pPr>
        <w:spacing w:line="220" w:lineRule="atLeast"/>
      </w:pPr>
      <w:r>
        <w:rPr>
          <w:rFonts w:hint="eastAsia"/>
        </w:rPr>
        <w:t>redis数据类型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应用场景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 线程模型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为啥单线程模型也能效率这么高？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Redis持久化方式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Redis的内存淘汰机制</w:t>
      </w:r>
      <w:r>
        <w:rPr>
          <w:rFonts w:hint="eastAsia"/>
          <w:lang w:val="en-US" w:eastAsia="zh-CN"/>
        </w:rPr>
        <w:t>和过期</w:t>
      </w:r>
      <w:r>
        <w:rPr>
          <w:rFonts w:hint="eastAsia"/>
        </w:rPr>
        <w:t>策略</w:t>
      </w:r>
    </w:p>
    <w:p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edis集群</w:t>
      </w:r>
      <w:bookmarkStart w:id="0" w:name="_GoBack"/>
      <w:bookmarkEnd w:id="0"/>
    </w:p>
    <w:p>
      <w:pPr>
        <w:spacing w:line="220" w:lineRule="atLeast"/>
      </w:pPr>
      <w:r>
        <w:rPr>
          <w:rFonts w:hint="eastAsia"/>
        </w:rPr>
        <w:t>如何保证 redis 的高并发和高可用？</w:t>
      </w:r>
    </w:p>
    <w:p>
      <w:pPr>
        <w:spacing w:line="220" w:lineRule="atLeast"/>
      </w:pPr>
      <w:r>
        <w:rPr>
          <w:rFonts w:hint="eastAsia"/>
        </w:rPr>
        <w:t>Redis的并发竞争问题（基本方式是加锁）</w:t>
      </w:r>
    </w:p>
    <w:p>
      <w:pPr>
        <w:spacing w:line="220" w:lineRule="atLeast"/>
      </w:pPr>
      <w:r>
        <w:t>R</w:t>
      </w:r>
      <w:r>
        <w:rPr>
          <w:rFonts w:hint="eastAsia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MQ</w:t>
      </w:r>
    </w:p>
    <w:p>
      <w:pPr>
        <w:spacing w:line="220" w:lineRule="atLeast"/>
      </w:pPr>
      <w:r>
        <w:rPr>
          <w:rFonts w:hint="eastAsia"/>
        </w:rPr>
        <w:t>如何处理消息丢失的问题？</w:t>
      </w:r>
    </w:p>
    <w:p>
      <w:pPr>
        <w:spacing w:line="220" w:lineRule="atLeast"/>
      </w:pPr>
      <w:r>
        <w:rPr>
          <w:rFonts w:hint="eastAsia"/>
        </w:rPr>
        <w:t>如何保证消息不被重复消费？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分布式相关</w:t>
      </w:r>
    </w:p>
    <w:p>
      <w:pPr>
        <w:spacing w:line="220" w:lineRule="atLeast"/>
      </w:pPr>
      <w:r>
        <w:rPr>
          <w:rFonts w:hint="eastAsia"/>
        </w:rPr>
        <w:t>分布式事务</w:t>
      </w:r>
    </w:p>
    <w:p>
      <w:pPr>
        <w:spacing w:line="220" w:lineRule="atLeast"/>
      </w:pPr>
      <w:r>
        <w:rPr>
          <w:rFonts w:hint="eastAsia"/>
        </w:rPr>
        <w:t>分布式锁</w:t>
      </w:r>
    </w:p>
    <w:p>
      <w:pPr>
        <w:spacing w:line="220" w:lineRule="atLeast"/>
      </w:pPr>
      <w:r>
        <w:rPr>
          <w:rFonts w:hint="eastAsia"/>
        </w:rPr>
        <w:t>分布式Session</w:t>
      </w:r>
    </w:p>
    <w:p>
      <w:pPr>
        <w:spacing w:line="220" w:lineRule="atLeast"/>
      </w:pPr>
      <w:r>
        <w:rPr>
          <w:rFonts w:hint="eastAsia"/>
        </w:rPr>
        <w:t>分布式ID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AF45F6D"/>
    <w:rsid w:val="26EE39BE"/>
    <w:rsid w:val="297B5538"/>
    <w:rsid w:val="348869E2"/>
    <w:rsid w:val="488601A3"/>
    <w:rsid w:val="4C075239"/>
    <w:rsid w:val="4E5E6BDD"/>
    <w:rsid w:val="55255635"/>
    <w:rsid w:val="58F465F5"/>
    <w:rsid w:val="5AC7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2020-07-18T12:03:54Z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