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77D65636"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344544">
        <w:rPr>
          <w:b/>
          <w:bCs/>
          <w:sz w:val="18"/>
          <w:szCs w:val="18"/>
        </w:rPr>
        <w:t>0</w:t>
      </w:r>
      <w:r w:rsidR="00D03366">
        <w:rPr>
          <w:b/>
          <w:bCs/>
          <w:sz w:val="18"/>
          <w:szCs w:val="18"/>
        </w:rPr>
        <w:t>2</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r>
        <w:lastRenderedPageBreak/>
        <w:t>Intrinsic Value</w:t>
      </w:r>
      <w:bookmarkEnd w:id="0"/>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1" w:name="_Toc110057754"/>
      <w:r w:rsidRPr="00D93441">
        <w:rPr>
          <w:rFonts w:ascii="Calibri" w:eastAsia="Times New Roman" w:hAnsi="Calibri" w:cs="Times New Roman"/>
        </w:rPr>
        <w:t>The Foundation</w:t>
      </w:r>
      <w:bookmarkEnd w:id="1"/>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2" w:name="_Toc110057755"/>
      <w:r>
        <w:t>A Measure of Wealth</w:t>
      </w:r>
      <w:bookmarkEnd w:id="2"/>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3" w:name="_Toc110057756"/>
      <w:r w:rsidRPr="00D93441">
        <w:rPr>
          <w:rFonts w:eastAsia="Times New Roman"/>
        </w:rPr>
        <w:t>Guardians of the Public Domain</w:t>
      </w:r>
      <w:bookmarkEnd w:id="3"/>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4" w:name="_Toc110057757"/>
      <w:r w:rsidRPr="00D93441">
        <w:rPr>
          <w:rFonts w:eastAsia="Times New Roman"/>
        </w:rPr>
        <w:t>How it works</w:t>
      </w:r>
      <w:bookmarkEnd w:id="4"/>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5" w:name="_Toc110057758"/>
      <w:r w:rsidRPr="00D93441">
        <w:rPr>
          <w:rFonts w:eastAsia="Times New Roman"/>
        </w:rPr>
        <w:lastRenderedPageBreak/>
        <w:t>Linux</w:t>
      </w:r>
      <w:bookmarkEnd w:id="5"/>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bookmarkStart w:id="6" w:name="_Toc110057759"/>
      <w:r>
        <w:t>Bitcoin</w:t>
      </w:r>
      <w:bookmarkEnd w:id="6"/>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7" w:name="_Toc110057760"/>
      <w:r>
        <w:t>Social Media</w:t>
      </w:r>
      <w:bookmarkEnd w:id="7"/>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8" w:name="_Toc110057761"/>
      <w:r>
        <w:t>Awbrey Hack</w:t>
      </w:r>
      <w:bookmarkEnd w:id="8"/>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9" w:name="_Toc110057762"/>
      <w:r w:rsidRPr="00D93441">
        <w:rPr>
          <w:rFonts w:eastAsia="Times New Roman"/>
        </w:rPr>
        <w:t>Scoot - Dynamically Scalable Responsibility</w:t>
      </w:r>
      <w:bookmarkEnd w:id="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10" w:name="_Toc110057763"/>
      <w:r w:rsidRPr="00D93441">
        <w:rPr>
          <w:rFonts w:eastAsia="Times New Roman"/>
        </w:rPr>
        <w:t>The Foundation for the Appreciation of Human Genius</w:t>
      </w:r>
      <w:bookmarkEnd w:id="10"/>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bookmarkStart w:id="11" w:name="_Toc110057764"/>
      <w:r w:rsidRPr="00D93441">
        <w:rPr>
          <w:rFonts w:eastAsia="Times New Roman"/>
        </w:rPr>
        <w:t>Asimov and Scoot</w:t>
      </w:r>
      <w:bookmarkEnd w:id="11"/>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71BA62ED" w:rsidR="00D93441" w:rsidRPr="001A5612" w:rsidRDefault="001369D1" w:rsidP="001369D1">
      <w:pPr>
        <w:pStyle w:val="Caption"/>
      </w:pPr>
      <w:r>
        <w:t xml:space="preserve">Figure </w:t>
      </w:r>
      <w:fldSimple w:instr=" SEQ Figure \* ARABIC ">
        <w:r w:rsidR="00F7619E">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bookmarkStart w:id="12" w:name="_Toc110057765"/>
      <w:r>
        <w:t>Property of Wealth</w:t>
      </w:r>
      <w:r w:rsidR="00F05F2E">
        <w:t xml:space="preserve"> (POW)</w:t>
      </w:r>
      <w:bookmarkEnd w:id="12"/>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bookmarkStart w:id="13" w:name="_Toc110057766"/>
      <w:r>
        <w:t>Scoot Conformance</w:t>
      </w:r>
      <w:bookmarkEnd w:id="13"/>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14" w:name="_Toc110057767"/>
      <w:r>
        <w:t>Scoot-chain</w:t>
      </w:r>
      <w:bookmarkEnd w:id="14"/>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15" w:name="_Toc110057768"/>
      <w:r>
        <w:t>Responsibility Tree</w:t>
      </w:r>
      <w:bookmarkEnd w:id="15"/>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to avoid transactions with other Scoot or pledges it has made a specific value judgement on. When you join a shun, you 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16" w:name="_Toc110057769"/>
      <w:r>
        <w:t>Scoot Naming System (SNS)</w:t>
      </w:r>
      <w:bookmarkEnd w:id="16"/>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 xml:space="preserve">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17" w:name="_Toc110057770"/>
      <w:r>
        <w:t>Scoot Entity</w:t>
      </w:r>
      <w:bookmarkEnd w:id="17"/>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18" w:name="_Toc110057771"/>
      <w:r>
        <w:t>Application of Scoot</w:t>
      </w:r>
      <w:bookmarkEnd w:id="18"/>
    </w:p>
    <w:p w14:paraId="754FB565" w14:textId="77777777" w:rsidR="00D93441" w:rsidRDefault="00D93441" w:rsidP="00D93441">
      <w:pPr>
        <w:pStyle w:val="Heading3"/>
      </w:pPr>
      <w:bookmarkStart w:id="19" w:name="_Toc110057772"/>
      <w:r>
        <w:t>Scoot of Property (SOP)</w:t>
      </w:r>
      <w:bookmarkEnd w:id="1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lastRenderedPageBreak/>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20" w:name="_Toc110057773"/>
      <w:r>
        <w:t>Scoot of Gratitude (SOG)</w:t>
      </w:r>
      <w:bookmarkEnd w:id="20"/>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21" w:name="_Toc110057774"/>
      <w:r>
        <w:t>Post-Agency Scoot (PoAS)</w:t>
      </w:r>
      <w:bookmarkEnd w:id="21"/>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22" w:name="_Circulation"/>
      <w:bookmarkEnd w:id="22"/>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23" w:name="_Toc110057775"/>
      <w:r w:rsidRPr="00D93441">
        <w:rPr>
          <w:rFonts w:ascii="Calibri" w:eastAsia="Times New Roman" w:hAnsi="Calibri" w:cs="Times New Roman"/>
        </w:rPr>
        <w:lastRenderedPageBreak/>
        <w:t>Circulation</w:t>
      </w:r>
      <w:bookmarkEnd w:id="23"/>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24" w:name="_Toc110057776"/>
      <w:r w:rsidRPr="00D93441">
        <w:rPr>
          <w:rFonts w:ascii="Calibri" w:eastAsia="Times New Roman" w:hAnsi="Calibri" w:cs="Times New Roman"/>
        </w:rPr>
        <w:t>Staked</w:t>
      </w:r>
      <w:bookmarkEnd w:id="24"/>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bookmarkStart w:id="25" w:name="_Toc110057777"/>
      <w:r>
        <w:rPr>
          <w:rFonts w:ascii="Calibri" w:eastAsia="Times New Roman" w:hAnsi="Calibri" w:cs="Times New Roman"/>
          <w:color w:val="1F3763"/>
        </w:rPr>
        <w:t>Staking</w:t>
      </w:r>
      <w:bookmarkEnd w:id="25"/>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bookmarkStart w:id="26" w:name="_Toc110057778"/>
      <w:r w:rsidRPr="00D93441">
        <w:rPr>
          <w:rFonts w:ascii="Calibri" w:eastAsia="Times New Roman" w:hAnsi="Calibri" w:cs="Times New Roman"/>
          <w:color w:val="1F3763"/>
        </w:rPr>
        <w:t>Reserve Stake</w:t>
      </w:r>
      <w:bookmarkEnd w:id="26"/>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431FB25F"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w:t>
      </w:r>
      <w:r w:rsidR="002D67F4">
        <w:rPr>
          <w:rFonts w:eastAsia="Times New Roman"/>
        </w:rPr>
        <w:t xml:space="preserve">Other staked currencies will be converted to </w:t>
      </w:r>
      <w:r w:rsidR="00CB1507">
        <w:rPr>
          <w:rFonts w:eastAsia="Times New Roman"/>
        </w:rPr>
        <w:t>a USD value when the distribution is calculated</w:t>
      </w:r>
      <w:r w:rsidRPr="00D93441">
        <w:rPr>
          <w:rFonts w:eastAsia="Times New Roman"/>
        </w:rPr>
        <w:t>.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bookmarkStart w:id="27" w:name="_Toc110057779"/>
      <w:r w:rsidRPr="00D93441">
        <w:rPr>
          <w:rFonts w:ascii="Calibri" w:eastAsia="Times New Roman" w:hAnsi="Calibri" w:cs="Times New Roman"/>
          <w:color w:val="1F3763"/>
        </w:rPr>
        <w:t>National Stakes</w:t>
      </w:r>
      <w:bookmarkEnd w:id="27"/>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28" w:name="_Toc110057780"/>
      <w:r w:rsidRPr="00D93441">
        <w:rPr>
          <w:rFonts w:ascii="Calibri" w:eastAsia="Times New Roman" w:hAnsi="Calibri" w:cs="Times New Roman"/>
        </w:rPr>
        <w:lastRenderedPageBreak/>
        <w:t>Seeding</w:t>
      </w:r>
      <w:bookmarkEnd w:id="28"/>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29" w:name="_Toc110057781"/>
      <w:r w:rsidRPr="00D93441">
        <w:rPr>
          <w:rFonts w:ascii="Calibri" w:eastAsia="Times New Roman" w:hAnsi="Calibri" w:cs="Times New Roman"/>
        </w:rPr>
        <w:t>Development</w:t>
      </w:r>
      <w:bookmarkEnd w:id="29"/>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30" w:name="_Toc110057782"/>
      <w:r w:rsidRPr="00D93441">
        <w:rPr>
          <w:rFonts w:ascii="Calibri" w:eastAsia="Times New Roman" w:hAnsi="Calibri" w:cs="Times New Roman"/>
        </w:rPr>
        <w:lastRenderedPageBreak/>
        <w:t>Outreach Faucet</w:t>
      </w:r>
      <w:bookmarkEnd w:id="30"/>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31" w:name="_Toc110057783"/>
      <w:r w:rsidRPr="00D93441">
        <w:rPr>
          <w:rFonts w:ascii="Calibri" w:eastAsia="Times New Roman" w:hAnsi="Calibri" w:cs="Times New Roman"/>
        </w:rPr>
        <w:t>Creative enablers</w:t>
      </w:r>
      <w:bookmarkEnd w:id="31"/>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32" w:name="_Toc110057784"/>
      <w:r w:rsidRPr="00D93441">
        <w:rPr>
          <w:rFonts w:ascii="Calibri" w:eastAsia="Times New Roman" w:hAnsi="Calibri" w:cs="Times New Roman"/>
        </w:rPr>
        <w:t>Teachers</w:t>
      </w:r>
      <w:bookmarkEnd w:id="32"/>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33" w:name="_Toc110057785"/>
      <w:r>
        <w:t>Prizes</w:t>
      </w:r>
      <w:bookmarkEnd w:id="33"/>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34" w:name="_Toc110057786"/>
      <w:r w:rsidRPr="00D93441">
        <w:rPr>
          <w:rFonts w:ascii="Calibri" w:eastAsia="Times New Roman" w:hAnsi="Calibri" w:cs="Times New Roman"/>
        </w:rPr>
        <w:t>Museums</w:t>
      </w:r>
      <w:bookmarkEnd w:id="34"/>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35" w:name="_Toc110057787"/>
      <w:r w:rsidRPr="00D93441">
        <w:rPr>
          <w:rFonts w:ascii="Calibri" w:eastAsia="Times New Roman" w:hAnsi="Calibri" w:cs="Times New Roman"/>
        </w:rPr>
        <w:t>Crusades</w:t>
      </w:r>
      <w:bookmarkEnd w:id="35"/>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36" w:name="_Billionaires"/>
      <w:bookmarkStart w:id="37" w:name="_Toc110057788"/>
      <w:bookmarkEnd w:id="36"/>
      <w:r w:rsidRPr="00D93441">
        <w:rPr>
          <w:rFonts w:ascii="Calibri" w:eastAsia="Times New Roman" w:hAnsi="Calibri" w:cs="Times New Roman"/>
        </w:rPr>
        <w:t>Billionaires</w:t>
      </w:r>
      <w:bookmarkEnd w:id="37"/>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38" w:name="_Toc110057789"/>
      <w:r>
        <w:lastRenderedPageBreak/>
        <w:t>Billionaire meme</w:t>
      </w:r>
      <w:bookmarkEnd w:id="38"/>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w:t>
      </w:r>
      <w:r>
        <w:lastRenderedPageBreak/>
        <w:t>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39" w:name="_Toc110057790"/>
      <w:r>
        <w:t>Deterministic Mythology</w:t>
      </w:r>
      <w:bookmarkEnd w:id="39"/>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40" w:name="_Toc110057791"/>
      <w:r w:rsidRPr="00D93441">
        <w:rPr>
          <w:rFonts w:ascii="Calibri" w:eastAsia="Times New Roman" w:hAnsi="Calibri" w:cs="Times New Roman"/>
        </w:rPr>
        <w:lastRenderedPageBreak/>
        <w:t>National Treasure</w:t>
      </w:r>
      <w:bookmarkEnd w:id="40"/>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bookmarkStart w:id="41" w:name="_Toc110057792"/>
      <w:r w:rsidRPr="00D93441">
        <w:rPr>
          <w:rFonts w:eastAsia="Times New Roman"/>
        </w:rPr>
        <w:t>Royal Treasure</w:t>
      </w:r>
      <w:bookmarkEnd w:id="41"/>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bookmarkStart w:id="42" w:name="_Toc110057793"/>
      <w:r w:rsidRPr="00D93441">
        <w:rPr>
          <w:rFonts w:ascii="Calibri" w:eastAsia="Times New Roman" w:hAnsi="Calibri" w:cs="Times New Roman"/>
        </w:rPr>
        <w:t>Amnesty</w:t>
      </w:r>
      <w:bookmarkEnd w:id="42"/>
    </w:p>
    <w:p w14:paraId="5F7753D3" w14:textId="77777777" w:rsidR="00D93441" w:rsidRPr="00D93441" w:rsidRDefault="00D93441" w:rsidP="00D93441">
      <w:pPr>
        <w:pStyle w:val="Heading3"/>
        <w:rPr>
          <w:rFonts w:ascii="Calibri" w:eastAsia="Times New Roman" w:hAnsi="Calibri" w:cs="Times New Roman"/>
        </w:rPr>
      </w:pPr>
      <w:bookmarkStart w:id="43" w:name="_Toc110057794"/>
      <w:r w:rsidRPr="00D93441">
        <w:rPr>
          <w:rFonts w:ascii="Calibri" w:eastAsia="Times New Roman" w:hAnsi="Calibri" w:cs="Times New Roman"/>
        </w:rPr>
        <w:t>Repatriations and Reparations</w:t>
      </w:r>
      <w:bookmarkEnd w:id="43"/>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44" w:name="_Toc110057795"/>
      <w:r w:rsidRPr="00877BD9">
        <w:t>No Fault</w:t>
      </w:r>
      <w:bookmarkEnd w:id="44"/>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45" w:name="_Toc110057796"/>
      <w:r w:rsidRPr="00D93441">
        <w:rPr>
          <w:rFonts w:ascii="Calibri" w:eastAsia="Times New Roman" w:hAnsi="Calibri" w:cs="Times New Roman"/>
        </w:rPr>
        <w:t>Immaterial Genius</w:t>
      </w:r>
      <w:bookmarkEnd w:id="45"/>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46" w:name="_Toc110057797"/>
      <w:r w:rsidRPr="00D93441">
        <w:rPr>
          <w:rFonts w:ascii="Calibri" w:eastAsia="Times New Roman" w:hAnsi="Calibri" w:cs="Times New Roman"/>
          <w:color w:val="1F3763"/>
        </w:rPr>
        <w:t>Agency</w:t>
      </w:r>
      <w:bookmarkEnd w:id="46"/>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47" w:name="_Toc110057798"/>
      <w:r>
        <w:t>Scoot of Agency (SOA)</w:t>
      </w:r>
      <w:bookmarkEnd w:id="47"/>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bookmarkStart w:id="48" w:name="_Toc110057799"/>
      <w:r w:rsidRPr="00D93441">
        <w:rPr>
          <w:rFonts w:eastAsia="Times New Roman"/>
        </w:rPr>
        <w:t>Pre-Agency (PrAS)</w:t>
      </w:r>
      <w:bookmarkEnd w:id="48"/>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49" w:name="_Toc110057800"/>
      <w:r>
        <w:t>Post-Agency (PoAS)</w:t>
      </w:r>
      <w:bookmarkEnd w:id="49"/>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50" w:name="_Toc110057801"/>
      <w:r w:rsidRPr="00D93441">
        <w:rPr>
          <w:rFonts w:eastAsia="Times New Roman"/>
        </w:rPr>
        <w:t>Elon Throwdown</w:t>
      </w:r>
      <w:bookmarkEnd w:id="50"/>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44E571F9"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F7619E">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232667F5" w:rsidR="00D93441" w:rsidRDefault="00D93441" w:rsidP="00D93441">
      <w:pPr>
        <w:pStyle w:val="Caption"/>
      </w:pPr>
      <w:r>
        <w:fldChar w:fldCharType="begin"/>
      </w:r>
      <w:r>
        <w:instrText>SEQ Figure \* ARABIC</w:instrText>
      </w:r>
      <w:r>
        <w:fldChar w:fldCharType="separate"/>
      </w:r>
      <w:r w:rsidR="00F7619E">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3275C8CB" w:rsidR="00D93441" w:rsidRDefault="00D93441" w:rsidP="00D93441">
      <w:pPr>
        <w:pStyle w:val="Caption"/>
      </w:pPr>
      <w:r>
        <w:t xml:space="preserve">Figure </w:t>
      </w:r>
      <w:r>
        <w:fldChar w:fldCharType="begin"/>
      </w:r>
      <w:r>
        <w:instrText>SEQ Figure \* ARABIC</w:instrText>
      </w:r>
      <w:r>
        <w:fldChar w:fldCharType="separate"/>
      </w:r>
      <w:r w:rsidR="00F7619E">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 xml:space="preserve">Scoot-of-Agency (SOA) and Pre-Agency Scoot (PrAS)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26DF0874" w:rsidR="00D93441" w:rsidRDefault="00D93441" w:rsidP="00D93441">
      <w:pPr>
        <w:pStyle w:val="Caption"/>
      </w:pPr>
      <w:r>
        <w:t xml:space="preserve">Figure </w:t>
      </w:r>
      <w:r>
        <w:fldChar w:fldCharType="begin"/>
      </w:r>
      <w:r>
        <w:instrText>SEQ Figure \* ARABIC</w:instrText>
      </w:r>
      <w:r>
        <w:fldChar w:fldCharType="separate"/>
      </w:r>
      <w:r w:rsidR="00F7619E">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51" w:name="_Toc110057802"/>
      <w:r w:rsidRPr="00D93441">
        <w:rPr>
          <w:rFonts w:ascii="Calibri" w:eastAsia="Times New Roman" w:hAnsi="Calibri" w:cs="Times New Roman"/>
        </w:rPr>
        <w:lastRenderedPageBreak/>
        <w:t>Scoot of Collective Genius (SCoG)</w:t>
      </w:r>
      <w:bookmarkEnd w:id="51"/>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52" w:name="_Toc110057803"/>
      <w:r w:rsidRPr="00D93441">
        <w:rPr>
          <w:rFonts w:eastAsia="Times New Roman"/>
        </w:rPr>
        <w:lastRenderedPageBreak/>
        <w:t>Collective Vanity</w:t>
      </w:r>
      <w:bookmarkEnd w:id="52"/>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53" w:name="_Toc110057804"/>
      <w:r>
        <w:t xml:space="preserve">Monuments and </w:t>
      </w:r>
      <w:r w:rsidRPr="14314C43">
        <w:t>Nature</w:t>
      </w:r>
      <w:r>
        <w:t>’</w:t>
      </w:r>
      <w:r w:rsidRPr="14314C43">
        <w:t>s Bounty</w:t>
      </w:r>
      <w:bookmarkEnd w:id="53"/>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54" w:name="_Toc110057805"/>
      <w:r w:rsidRPr="00D93441">
        <w:rPr>
          <w:rFonts w:eastAsia="Times New Roman"/>
        </w:rPr>
        <w:t>Diplomacy</w:t>
      </w:r>
      <w:bookmarkEnd w:id="54"/>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55" w:name="_Toc110057806"/>
      <w:r w:rsidRPr="00D93441">
        <w:rPr>
          <w:rFonts w:eastAsia="Times New Roman"/>
        </w:rPr>
        <w:t>Die Hard 7 – In a world of the king’s gold</w:t>
      </w:r>
      <w:bookmarkEnd w:id="55"/>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56" w:name="_Toc110057807"/>
      <w:r w:rsidRPr="00D93441">
        <w:rPr>
          <w:rFonts w:eastAsia="Times New Roman"/>
        </w:rPr>
        <w:t>Die Hard 7 – Leonardo’s Revenge</w:t>
      </w:r>
      <w:bookmarkEnd w:id="56"/>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57" w:name="_Toc110057808"/>
      <w:r w:rsidRPr="00D93441">
        <w:rPr>
          <w:rFonts w:eastAsia="Times New Roman"/>
        </w:rPr>
        <w:t>The Stinger</w:t>
      </w:r>
      <w:bookmarkEnd w:id="57"/>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bookmarkStart w:id="58" w:name="_Toc110057809"/>
      <w:r>
        <w:t>Corporate Genius</w:t>
      </w:r>
      <w:bookmarkEnd w:id="58"/>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59" w:name="_Toc110057810"/>
      <w:r>
        <w:t>Genius CYA</w:t>
      </w:r>
      <w:bookmarkEnd w:id="59"/>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60" w:name="_Toc110057811"/>
      <w:r>
        <w:t>Academic Genius</w:t>
      </w:r>
      <w:bookmarkEnd w:id="60"/>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61" w:name="_Toc110057812"/>
      <w:r>
        <w:t>Stop Reading, Lars</w:t>
      </w:r>
      <w:bookmarkEnd w:id="61"/>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62" w:name="_Toc110057813"/>
      <w:r>
        <w:t>Drumland</w:t>
      </w:r>
      <w:bookmarkEnd w:id="62"/>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lastRenderedPageBreak/>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bookmarkStart w:id="63" w:name="_Toc110057814"/>
      <w:r>
        <w:t>Open Source Everything</w:t>
      </w:r>
      <w:bookmarkEnd w:id="63"/>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bookmarkStart w:id="64" w:name="_Toc110057815"/>
      <w:r w:rsidRPr="00D93441">
        <w:rPr>
          <w:rFonts w:eastAsia="Times New Roman"/>
        </w:rPr>
        <w:t>Collecting Responsibility</w:t>
      </w:r>
      <w:bookmarkEnd w:id="64"/>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1112C2E0"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37972975"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F7619E">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437271D9"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memorial</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65" w:name="_Toc110057816"/>
      <w:r w:rsidRPr="00D93441">
        <w:rPr>
          <w:rFonts w:eastAsia="Times New Roman"/>
        </w:rPr>
        <w:t>Collecting Whatever</w:t>
      </w:r>
      <w:bookmarkEnd w:id="65"/>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66" w:name="_Hlk89520276"/>
      <w:r>
        <w:t>Benzedrine</w:t>
      </w:r>
      <w:bookmarkEnd w:id="66"/>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67" w:name="_Toc110057817"/>
      <w:r>
        <w:t>Instant Karmic Soup Kitchens</w:t>
      </w:r>
      <w:bookmarkEnd w:id="67"/>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68" w:name="_Toc110057818"/>
      <w:r>
        <w:t>Goodbye Season Tickets</w:t>
      </w:r>
      <w:bookmarkEnd w:id="68"/>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69" w:name="_Toc110057819"/>
      <w:r>
        <w:t>Incongruence of Values</w:t>
      </w:r>
      <w:bookmarkEnd w:id="69"/>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70" w:name="_Toc110057820"/>
      <w:r>
        <w:t>Alignment of Values</w:t>
      </w:r>
      <w:bookmarkEnd w:id="70"/>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71" w:name="_Toc110057821"/>
      <w:r>
        <w:t>Artificial Scarcity</w:t>
      </w:r>
      <w:bookmarkEnd w:id="71"/>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72" w:name="_Toc110057822"/>
      <w:r>
        <w:t>Psychohistory</w:t>
      </w:r>
      <w:bookmarkEnd w:id="72"/>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73" w:name="_Toc110057823"/>
      <w:r>
        <w:t>Scoot of Bling (SOB)</w:t>
      </w:r>
      <w:bookmarkEnd w:id="73"/>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 xml:space="preserve">ish benevolent dictators. We support a form of royalty specific to </w:t>
      </w:r>
      <w:r>
        <w:lastRenderedPageBreak/>
        <w:t>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 xml:space="preserve">o genius wealth </w:t>
      </w:r>
      <w:r>
        <w:lastRenderedPageBreak/>
        <w:t>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lastRenderedPageBreak/>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74" w:name="_Scoot_of_Transportation"/>
      <w:bookmarkStart w:id="75" w:name="_Toc110057824"/>
      <w:bookmarkEnd w:id="74"/>
      <w:r>
        <w:t>Scoot of Transportation (SOT)</w:t>
      </w:r>
      <w:bookmarkEnd w:id="75"/>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 xml:space="preserve">One of your scootage introduces to a neighbor who has a personal EV but </w:t>
      </w:r>
      <w:r>
        <w:lastRenderedPageBreak/>
        <w:t>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lastRenderedPageBreak/>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w:t>
      </w:r>
      <w:r w:rsidR="00D93441">
        <w:lastRenderedPageBreak/>
        <w:t>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lastRenderedPageBreak/>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76" w:name="_Toc110057825"/>
      <w:r w:rsidRPr="00D93441">
        <w:rPr>
          <w:rFonts w:ascii="Calibri" w:eastAsia="Times New Roman" w:hAnsi="Calibri" w:cs="Times New Roman"/>
        </w:rPr>
        <w:t>Governance</w:t>
      </w:r>
      <w:bookmarkEnd w:id="76"/>
    </w:p>
    <w:p w14:paraId="4FE91C74" w14:textId="77777777" w:rsidR="00D93441" w:rsidRPr="00D93441" w:rsidRDefault="00D93441" w:rsidP="00D93441">
      <w:pPr>
        <w:pStyle w:val="Heading2"/>
        <w:rPr>
          <w:rFonts w:eastAsia="Times New Roman"/>
        </w:rPr>
      </w:pPr>
      <w:bookmarkStart w:id="77" w:name="_Toc110057826"/>
      <w:r w:rsidRPr="00D93441">
        <w:rPr>
          <w:rFonts w:eastAsia="Times New Roman"/>
        </w:rPr>
        <w:t>Charter</w:t>
      </w:r>
      <w:bookmarkEnd w:id="77"/>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78" w:name="_Toc110057827"/>
      <w:r w:rsidRPr="00D93441">
        <w:rPr>
          <w:rFonts w:ascii="Calibri" w:eastAsia="Times New Roman" w:hAnsi="Calibri" w:cs="Times New Roman"/>
        </w:rPr>
        <w:t>Electorates</w:t>
      </w:r>
      <w:bookmarkEnd w:id="78"/>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79" w:name="_Toc110057828"/>
      <w:r w:rsidRPr="00D93441">
        <w:rPr>
          <w:rFonts w:ascii="Calibri" w:eastAsia="Times New Roman" w:hAnsi="Calibri" w:cs="Times New Roman"/>
        </w:rPr>
        <w:t>Responsibility Domain</w:t>
      </w:r>
      <w:bookmarkEnd w:id="79"/>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80" w:name="_Toc110057829"/>
      <w:r w:rsidRPr="00D93441">
        <w:rPr>
          <w:rFonts w:ascii="Calibri" w:eastAsia="Times New Roman" w:hAnsi="Calibri" w:cs="Times New Roman"/>
          <w:color w:val="1F3763"/>
        </w:rPr>
        <w:t>Value Domain</w:t>
      </w:r>
      <w:bookmarkEnd w:id="80"/>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 xml:space="preserve">The asimass are holders of asimov. Since asimov is an open digital currency, where holders may be anonymous and therefore may be </w:t>
      </w:r>
      <w:r w:rsidRPr="00D93441">
        <w:rPr>
          <w:rFonts w:eastAsia="Times New Roman"/>
        </w:rPr>
        <w:lastRenderedPageBreak/>
        <w:t>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bookmarkStart w:id="81" w:name="_Toc110057830"/>
      <w:r w:rsidRPr="00D93441">
        <w:rPr>
          <w:rFonts w:ascii="Calibri" w:eastAsia="Times New Roman" w:hAnsi="Calibri" w:cs="Times New Roman"/>
        </w:rPr>
        <w:t>The Board of Trustees</w:t>
      </w:r>
      <w:bookmarkEnd w:id="81"/>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82" w:name="_Toc110057831"/>
      <w:r w:rsidRPr="00D93441">
        <w:rPr>
          <w:rFonts w:ascii="Calibri" w:eastAsia="Times New Roman" w:hAnsi="Calibri" w:cs="Times New Roman"/>
        </w:rPr>
        <w:t>Engineer (1)</w:t>
      </w:r>
      <w:bookmarkEnd w:id="82"/>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w:t>
      </w:r>
      <w:r w:rsidR="00D93441">
        <w:lastRenderedPageBreak/>
        <w:t xml:space="preserve">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 xml:space="preserve">To register a Scoot in the responsibility domain, it must pay a fee. Scoot are registered </w:t>
      </w:r>
      <w:r>
        <w:lastRenderedPageBreak/>
        <w:t>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w:t>
      </w:r>
      <w:r>
        <w:lastRenderedPageBreak/>
        <w:t>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83" w:name="_Toc110057832"/>
      <w:r w:rsidRPr="00D93441">
        <w:rPr>
          <w:rFonts w:ascii="Calibri" w:eastAsia="Times New Roman" w:hAnsi="Calibri" w:cs="Times New Roman"/>
        </w:rPr>
        <w:t>Continentals (7)</w:t>
      </w:r>
      <w:bookmarkEnd w:id="83"/>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84" w:name="_Toc110057833"/>
      <w:r w:rsidRPr="00D93441">
        <w:rPr>
          <w:rFonts w:ascii="Calibri" w:eastAsia="Times New Roman" w:hAnsi="Calibri" w:cs="Times New Roman"/>
          <w:color w:val="1F3763"/>
        </w:rPr>
        <w:t>Popular (3)</w:t>
      </w:r>
      <w:bookmarkEnd w:id="84"/>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bookmarkStart w:id="85" w:name="_Toc110057834"/>
      <w:r w:rsidRPr="00D93441">
        <w:rPr>
          <w:rFonts w:ascii="Calibri" w:eastAsia="Times New Roman" w:hAnsi="Calibri" w:cs="Times New Roman"/>
        </w:rPr>
        <w:t>Ethical Standards</w:t>
      </w:r>
      <w:bookmarkEnd w:id="85"/>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86" w:name="_Toc110057835"/>
      <w:r w:rsidRPr="00D93441">
        <w:rPr>
          <w:rFonts w:ascii="Calibri" w:eastAsia="Times New Roman" w:hAnsi="Calibri" w:cs="Times New Roman"/>
          <w:color w:val="1F3763"/>
        </w:rPr>
        <w:t>The Line</w:t>
      </w:r>
      <w:bookmarkEnd w:id="86"/>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lastRenderedPageBreak/>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87" w:name="_Toc110057836"/>
      <w:r w:rsidRPr="00D93441">
        <w:rPr>
          <w:rFonts w:ascii="Calibri" w:eastAsia="Times New Roman" w:hAnsi="Calibri" w:cs="Times New Roman"/>
        </w:rPr>
        <w:t>Shunning</w:t>
      </w:r>
      <w:bookmarkEnd w:id="87"/>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88" w:name="_Toc110057837"/>
      <w:r w:rsidRPr="00D93441">
        <w:rPr>
          <w:rFonts w:ascii="Calibri" w:eastAsia="Times New Roman" w:hAnsi="Calibri" w:cs="Times New Roman"/>
        </w:rPr>
        <w:t>Management</w:t>
      </w:r>
      <w:bookmarkEnd w:id="88"/>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89" w:name="_Toc110057838"/>
      <w:r w:rsidRPr="00D93441">
        <w:rPr>
          <w:rFonts w:ascii="Calibri" w:eastAsia="Times New Roman" w:hAnsi="Calibri" w:cs="Times New Roman"/>
        </w:rPr>
        <w:t>Creation</w:t>
      </w:r>
      <w:bookmarkEnd w:id="89"/>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 xml:space="preserve">What I envision is a team of legal and creative professionals that design a </w:t>
      </w:r>
      <w:r w:rsidRPr="00D93441">
        <w:rPr>
          <w:rFonts w:eastAsia="Times New Roman"/>
        </w:rPr>
        <w:lastRenderedPageBreak/>
        <w:t>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90" w:name="_Toc110057839"/>
      <w:r w:rsidRPr="00D93441">
        <w:rPr>
          <w:rFonts w:ascii="Calibri" w:eastAsia="Times New Roman" w:hAnsi="Calibri" w:cs="Times New Roman"/>
          <w:color w:val="1F3763"/>
        </w:rPr>
        <w:t>Security</w:t>
      </w:r>
      <w:bookmarkEnd w:id="90"/>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91" w:name="_Toc110057840"/>
      <w:r w:rsidRPr="00D93441">
        <w:rPr>
          <w:rFonts w:ascii="Calibri" w:eastAsia="Times New Roman" w:hAnsi="Calibri" w:cs="Times New Roman"/>
          <w:color w:val="1F3763"/>
        </w:rPr>
        <w:t>Encyclopedist</w:t>
      </w:r>
      <w:bookmarkEnd w:id="91"/>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w:t>
      </w:r>
      <w:r w:rsidR="00D93441">
        <w:lastRenderedPageBreak/>
        <w:t xml:space="preserve">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bookmarkStart w:id="92" w:name="_Toc110057841"/>
      <w:r>
        <w:t>Origins</w:t>
      </w:r>
      <w:bookmarkEnd w:id="92"/>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w:t>
      </w:r>
      <w:r>
        <w:lastRenderedPageBreak/>
        <w:t xml:space="preserve">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 xml:space="preserve">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t>
      </w:r>
      <w:r>
        <w:lastRenderedPageBreak/>
        <w:t>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w:t>
      </w:r>
      <w:r>
        <w:lastRenderedPageBreak/>
        <w:t xml:space="preserve">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lastRenderedPageBreak/>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w:t>
      </w:r>
      <w:r w:rsidR="007A5E5A">
        <w:lastRenderedPageBreak/>
        <w:t xml:space="preserve">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 xml:space="preserve">Kobe Bryant </w:t>
      </w:r>
      <w:r>
        <w:lastRenderedPageBreak/>
        <w:t>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93" w:name="_Toc110057842"/>
      <w:r>
        <w:t>Digital Sainthood</w:t>
      </w:r>
      <w:bookmarkEnd w:id="9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 xml:space="preserve">They had to write it down, and when there was new church in </w:t>
      </w:r>
      <w:r>
        <w:lastRenderedPageBreak/>
        <w:t>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94" w:name="_Toc110057843"/>
      <w:r>
        <w:t>Stasis</w:t>
      </w:r>
      <w:bookmarkEnd w:id="94"/>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scoot-chain  research can be handled by API </w:t>
      </w:r>
      <w:r w:rsidR="00D93441">
        <w:lastRenderedPageBreak/>
        <w:t>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95" w:name="_Toc110057844"/>
      <w:r>
        <w:t>Genius Antagonism</w:t>
      </w:r>
      <w:bookmarkEnd w:id="95"/>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w:t>
      </w:r>
      <w:r w:rsidRPr="005B111B">
        <w:rPr>
          <w:i/>
          <w:iCs/>
        </w:rPr>
        <w:lastRenderedPageBreak/>
        <w:t>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w:t>
      </w:r>
      <w:r w:rsidR="00B20306">
        <w:lastRenderedPageBreak/>
        <w:t xml:space="preserve">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 xml:space="preserve">but I argued against that in </w:t>
      </w:r>
      <w:r w:rsidR="00032BE6">
        <w:lastRenderedPageBreak/>
        <w:t>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 xml:space="preserve">Solving wealth, sustenance, and health inequality would be monumental steps forward in human progress that can create generational </w:t>
      </w:r>
      <w:r>
        <w:lastRenderedPageBreak/>
        <w:t>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dancer and even the best drummer. And most certainly, competition for where in the world is the best place to live. For some, </w:t>
      </w:r>
      <w:r>
        <w:lastRenderedPageBreak/>
        <w:t>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4820400E"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96" w:name="_Toc110057845"/>
      <w:r>
        <w:t>Genius Ancestry</w:t>
      </w:r>
      <w:bookmarkEnd w:id="96"/>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w:t>
      </w:r>
      <w:r>
        <w:lastRenderedPageBreak/>
        <w:t>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 xml:space="preserve">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w:t>
      </w:r>
      <w:r>
        <w:lastRenderedPageBreak/>
        <w:t>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w:t>
      </w:r>
      <w:r>
        <w:lastRenderedPageBreak/>
        <w:t>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97" w:name="_Toc110057846"/>
      <w:r>
        <w:t>Generational Wealth</w:t>
      </w:r>
      <w:bookmarkEnd w:id="97"/>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lastRenderedPageBreak/>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98" w:name="_Toc110057847"/>
      <w:r>
        <w:lastRenderedPageBreak/>
        <w:t>Truces and Curses</w:t>
      </w:r>
      <w:bookmarkEnd w:id="98"/>
    </w:p>
    <w:p w14:paraId="3E1C573C" w14:textId="3284D15C" w:rsidR="00E37282" w:rsidRDefault="00E37282" w:rsidP="00E37282">
      <w:pPr>
        <w:pStyle w:val="Heading2"/>
      </w:pPr>
      <w:bookmarkStart w:id="99" w:name="_Toc110057848"/>
      <w:r>
        <w:t>Canada</w:t>
      </w:r>
      <w:bookmarkEnd w:id="99"/>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bookmarkStart w:id="100" w:name="_Toc110057849"/>
      <w:r>
        <w:t>Yankees</w:t>
      </w:r>
      <w:bookmarkEnd w:id="100"/>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01" w:name="_Toc110057850"/>
      <w:bookmarkStart w:id="102" w:name="_Hlk111176838"/>
      <w:r>
        <w:lastRenderedPageBreak/>
        <w:t>Dodgers</w:t>
      </w:r>
      <w:bookmarkEnd w:id="101"/>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bookmarkStart w:id="103" w:name="_Toc110057851"/>
      <w:r>
        <w:lastRenderedPageBreak/>
        <w:t>The Curse of the Asterisk</w:t>
      </w:r>
      <w:bookmarkEnd w:id="103"/>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102"/>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104" w:name="_Toc110057852"/>
      <w:r w:rsidRPr="00D93441">
        <w:rPr>
          <w:rFonts w:ascii="Calibri" w:eastAsia="Times New Roman" w:hAnsi="Calibri" w:cs="Times New Roman"/>
        </w:rPr>
        <w:lastRenderedPageBreak/>
        <w:t>Ethical Revolution</w:t>
      </w:r>
      <w:bookmarkEnd w:id="1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E552986"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w:t>
      </w:r>
      <w:r w:rsidR="009D56EE">
        <w:rPr>
          <w:rFonts w:eastAsia="Times New Roman"/>
        </w:rPr>
        <w:t xml:space="preserve"> at</w:t>
      </w:r>
      <w:r w:rsidRPr="00D93441">
        <w:rPr>
          <w:rFonts w:eastAsia="Times New Roman"/>
        </w:rPr>
        <w:t xml:space="preserve">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lastRenderedPageBreak/>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105" w:name="_Toc110057853"/>
      <w:r w:rsidRPr="00D93441">
        <w:rPr>
          <w:rFonts w:ascii="Calibri" w:eastAsia="Times New Roman" w:hAnsi="Calibri" w:cs="Times New Roman"/>
        </w:rPr>
        <w:lastRenderedPageBreak/>
        <w:t>No Small Genius</w:t>
      </w:r>
      <w:bookmarkEnd w:id="105"/>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106" w:name="_Appendix_A_–"/>
      <w:bookmarkEnd w:id="106"/>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bookmarkStart w:id="107" w:name="_Toc110057854"/>
      <w:r>
        <w:lastRenderedPageBreak/>
        <w:t>Acknowledgements</w:t>
      </w:r>
      <w:bookmarkEnd w:id="107"/>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108" w:name="_Toc110057855"/>
      <w:r>
        <w:t>F.A.Q.</w:t>
      </w:r>
      <w:bookmarkEnd w:id="108"/>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 xml:space="preserve">YouTube since they was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109" w:name="_Appendix_B_–"/>
      <w:bookmarkStart w:id="110" w:name="_Toc110057856"/>
      <w:bookmarkEnd w:id="109"/>
      <w:r>
        <w:lastRenderedPageBreak/>
        <w:t>Appendix A – Asimov Distribution Schedule</w:t>
      </w:r>
      <w:bookmarkEnd w:id="110"/>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111" w:name="_Appendix_C_–"/>
      <w:bookmarkStart w:id="112" w:name="_Toc110057857"/>
      <w:bookmarkEnd w:id="111"/>
      <w:r>
        <w:t>Appendix B – Scoot Naming Reservations</w:t>
      </w:r>
      <w:bookmarkEnd w:id="112"/>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113" w:name="_Toc110057858"/>
      <w:r>
        <w:t>Appendix C – Prime Shards</w:t>
      </w:r>
      <w:bookmarkEnd w:id="113"/>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114" w:name="_Appendix_E_–_1"/>
      <w:bookmarkEnd w:id="114"/>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115" w:name="_Appendix_E_–"/>
            <w:bookmarkEnd w:id="115"/>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116" w:name="_Appendix_D_–"/>
      <w:bookmarkStart w:id="117" w:name="_Toc110057859"/>
      <w:bookmarkEnd w:id="116"/>
      <w:r>
        <w:t xml:space="preserve">Appendix </w:t>
      </w:r>
      <w:r w:rsidR="00773BCF">
        <w:t>D</w:t>
      </w:r>
      <w:r>
        <w:t xml:space="preserve"> – Scoot of Team</w:t>
      </w:r>
      <w:bookmarkEnd w:id="117"/>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118" w:name="_Toc110057860"/>
      <w:r>
        <w:t xml:space="preserve">Kerouac </w:t>
      </w:r>
      <w:r w:rsidR="007F1A1D">
        <w:t>C</w:t>
      </w:r>
      <w:r>
        <w:t>rews</w:t>
      </w:r>
      <w:r w:rsidR="001D589C">
        <w:t xml:space="preserve"> (On the Road Scoot)</w:t>
      </w:r>
      <w:bookmarkEnd w:id="118"/>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119" w:name="_Toc110057861"/>
      <w:r>
        <w:t>Foreign Outposts</w:t>
      </w:r>
      <w:bookmarkEnd w:id="119"/>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120" w:name="_Toc110057862"/>
      <w:r>
        <w:t>Scoot of Whatever</w:t>
      </w:r>
      <w:r w:rsidR="00C02FB8">
        <w:t>a</w:t>
      </w:r>
      <w:bookmarkEnd w:id="120"/>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21" w:name="_Scoot_of_Special"/>
      <w:bookmarkEnd w:id="121"/>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122" w:name="_Toc110057863"/>
      <w:r>
        <w:t>Scoot of Special Purpose Entities (SSPE)</w:t>
      </w:r>
      <w:bookmarkEnd w:id="122"/>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123" w:name="_Toc110057864"/>
      <w:r>
        <w:t>Appendix E – A Lesson in Texas History</w:t>
      </w:r>
      <w:bookmarkEnd w:id="123"/>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124" w:name="_Toc110057865"/>
      <w:r>
        <w:t>Big Mama</w:t>
      </w:r>
      <w:bookmarkEnd w:id="124"/>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125" w:name="_Toc110057866"/>
      <w:r>
        <w:t>Little Mama</w:t>
      </w:r>
      <w:bookmarkEnd w:id="125"/>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126" w:name="_Toc110057867"/>
      <w:r>
        <w:t>Stinky Fingers</w:t>
      </w:r>
      <w:bookmarkEnd w:id="126"/>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127" w:name="_Toc110057868"/>
      <w:r>
        <w:t>The Canadian</w:t>
      </w:r>
      <w:bookmarkEnd w:id="127"/>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48B4E387" w:rsidR="00015E75" w:rsidRDefault="00015E75" w:rsidP="00015E75">
      <w:pPr>
        <w:pStyle w:val="Caption"/>
      </w:pPr>
      <w:r>
        <w:t xml:space="preserve">Figure </w:t>
      </w:r>
      <w:fldSimple w:instr=" SEQ Figure \* ARABIC ">
        <w:r w:rsidR="00F7619E">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128" w:name="_Toc110057869"/>
      <w:r>
        <w:t>The Defender of Texas History</w:t>
      </w:r>
      <w:bookmarkEnd w:id="128"/>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6A7D0E73" w:rsidR="002E644B" w:rsidRDefault="002E644B" w:rsidP="003D27CF">
      <w:pPr>
        <w:spacing w:line="259" w:lineRule="auto"/>
        <w:ind w:firstLine="0"/>
        <w:contextualSpacing w:val="0"/>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BDAE9" w14:textId="77777777" w:rsidR="00192319" w:rsidRDefault="00192319">
      <w:r>
        <w:separator/>
      </w:r>
    </w:p>
  </w:endnote>
  <w:endnote w:type="continuationSeparator" w:id="0">
    <w:p w14:paraId="39D053E9" w14:textId="77777777" w:rsidR="00192319" w:rsidRDefault="00192319">
      <w:r>
        <w:continuationSeparator/>
      </w:r>
    </w:p>
  </w:endnote>
  <w:endnote w:type="continuationNotice" w:id="1">
    <w:p w14:paraId="2EE8C28F" w14:textId="77777777" w:rsidR="00192319" w:rsidRDefault="0019231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E6224" w14:textId="77777777" w:rsidR="00192319" w:rsidRDefault="00192319">
      <w:r>
        <w:separator/>
      </w:r>
    </w:p>
  </w:footnote>
  <w:footnote w:type="continuationSeparator" w:id="0">
    <w:p w14:paraId="287E121E" w14:textId="77777777" w:rsidR="00192319" w:rsidRDefault="00192319">
      <w:r>
        <w:continuationSeparator/>
      </w:r>
    </w:p>
  </w:footnote>
  <w:footnote w:type="continuationNotice" w:id="1">
    <w:p w14:paraId="4B03B56D" w14:textId="77777777" w:rsidR="00192319" w:rsidRDefault="00192319">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43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47B8F"/>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8ED"/>
    <w:rsid w:val="00085ADD"/>
    <w:rsid w:val="00086671"/>
    <w:rsid w:val="00086FBC"/>
    <w:rsid w:val="00087739"/>
    <w:rsid w:val="000878AE"/>
    <w:rsid w:val="00087DE6"/>
    <w:rsid w:val="00090067"/>
    <w:rsid w:val="00090694"/>
    <w:rsid w:val="00091D2E"/>
    <w:rsid w:val="00091F67"/>
    <w:rsid w:val="00092365"/>
    <w:rsid w:val="00092BE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1DE"/>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19"/>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6D0A"/>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793"/>
    <w:rsid w:val="001F7CCE"/>
    <w:rsid w:val="002005FB"/>
    <w:rsid w:val="00200622"/>
    <w:rsid w:val="00200D6A"/>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4E9"/>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67F4"/>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44"/>
    <w:rsid w:val="0034459B"/>
    <w:rsid w:val="003446E1"/>
    <w:rsid w:val="00344AF3"/>
    <w:rsid w:val="003450D6"/>
    <w:rsid w:val="00345894"/>
    <w:rsid w:val="003461D7"/>
    <w:rsid w:val="00346708"/>
    <w:rsid w:val="00346A96"/>
    <w:rsid w:val="00346C1B"/>
    <w:rsid w:val="003477E8"/>
    <w:rsid w:val="00347A48"/>
    <w:rsid w:val="00347A7C"/>
    <w:rsid w:val="00347DB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499"/>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B5A"/>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6E2"/>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7CF"/>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E7762"/>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2FFB"/>
    <w:rsid w:val="0040339B"/>
    <w:rsid w:val="00403600"/>
    <w:rsid w:val="00403A8D"/>
    <w:rsid w:val="00403B0A"/>
    <w:rsid w:val="00405CFE"/>
    <w:rsid w:val="00406D1D"/>
    <w:rsid w:val="0040755A"/>
    <w:rsid w:val="00411B55"/>
    <w:rsid w:val="00411DFC"/>
    <w:rsid w:val="00412804"/>
    <w:rsid w:val="00412F2D"/>
    <w:rsid w:val="00414E83"/>
    <w:rsid w:val="00415226"/>
    <w:rsid w:val="004154D6"/>
    <w:rsid w:val="00415AF2"/>
    <w:rsid w:val="00415C7E"/>
    <w:rsid w:val="00415CA0"/>
    <w:rsid w:val="00415F18"/>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831"/>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0B07"/>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3A1"/>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28A"/>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4AF1"/>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A45"/>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0EC4"/>
    <w:rsid w:val="00901294"/>
    <w:rsid w:val="0090172D"/>
    <w:rsid w:val="00901B50"/>
    <w:rsid w:val="00902083"/>
    <w:rsid w:val="009024CA"/>
    <w:rsid w:val="00903653"/>
    <w:rsid w:val="0090374E"/>
    <w:rsid w:val="00904CBE"/>
    <w:rsid w:val="00905DFC"/>
    <w:rsid w:val="00905EA8"/>
    <w:rsid w:val="00906B27"/>
    <w:rsid w:val="009075C1"/>
    <w:rsid w:val="00907D47"/>
    <w:rsid w:val="0091001F"/>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1A7C"/>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DD3"/>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09E"/>
    <w:rsid w:val="00995255"/>
    <w:rsid w:val="00995313"/>
    <w:rsid w:val="00995B80"/>
    <w:rsid w:val="00995E9F"/>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2F3"/>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5D3E"/>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06"/>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0049"/>
    <w:rsid w:val="00A91B4A"/>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0A68"/>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D7CE1"/>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57C"/>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4C5"/>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3FCA"/>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A8B"/>
    <w:rsid w:val="00C34DC0"/>
    <w:rsid w:val="00C35095"/>
    <w:rsid w:val="00C36D95"/>
    <w:rsid w:val="00C37457"/>
    <w:rsid w:val="00C37769"/>
    <w:rsid w:val="00C37949"/>
    <w:rsid w:val="00C37A22"/>
    <w:rsid w:val="00C4004F"/>
    <w:rsid w:val="00C402F0"/>
    <w:rsid w:val="00C40384"/>
    <w:rsid w:val="00C40755"/>
    <w:rsid w:val="00C40AAC"/>
    <w:rsid w:val="00C4175A"/>
    <w:rsid w:val="00C41E9F"/>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50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15E"/>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36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608"/>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3F21"/>
    <w:rsid w:val="00E34463"/>
    <w:rsid w:val="00E35A2B"/>
    <w:rsid w:val="00E367A8"/>
    <w:rsid w:val="00E36ADD"/>
    <w:rsid w:val="00E37282"/>
    <w:rsid w:val="00E372BC"/>
    <w:rsid w:val="00E3730C"/>
    <w:rsid w:val="00E373CB"/>
    <w:rsid w:val="00E40279"/>
    <w:rsid w:val="00E40849"/>
    <w:rsid w:val="00E40B60"/>
    <w:rsid w:val="00E40C7D"/>
    <w:rsid w:val="00E412A4"/>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919"/>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19E"/>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3DDB"/>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193</Pages>
  <Words>79794</Words>
  <Characters>454826</Characters>
  <Application>Microsoft Office Word</Application>
  <DocSecurity>0</DocSecurity>
  <Lines>3790</Lines>
  <Paragraphs>1067</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533553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2022-08-12T11:37:00Z</dcterms:created>
  <dcterms:modified xsi:type="dcterms:W3CDTF">2022-09-18T01:07:00Z</dcterms:modified>
  <cp:contentStatus/>
</cp:coreProperties>
</file>