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76335830"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7C7B2F">
        <w:rPr>
          <w:b/>
          <w:bCs/>
          <w:sz w:val="18"/>
          <w:szCs w:val="18"/>
        </w:rPr>
        <w:t>1</w:t>
      </w:r>
      <w:r w:rsidR="00EB14BF">
        <w:rPr>
          <w:b/>
          <w:bCs/>
          <w:sz w:val="18"/>
          <w:szCs w:val="18"/>
        </w:rPr>
        <w:t>1</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A808CF">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bookmarkStart w:id="3" w:name="_Toc153891054"/>
      <w:r>
        <w:lastRenderedPageBreak/>
        <w:t>Intrinsic Value</w:t>
      </w:r>
      <w:bookmarkEnd w:id="0"/>
      <w:bookmarkEnd w:id="1"/>
      <w:bookmarkEnd w:id="2"/>
      <w:bookmarkEnd w:id="3"/>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4" w:name="_Toc110057754"/>
      <w:bookmarkStart w:id="5" w:name="_Toc115550226"/>
      <w:bookmarkStart w:id="6" w:name="_Toc150594336"/>
      <w:bookmarkStart w:id="7" w:name="_Toc153891055"/>
      <w:r w:rsidRPr="00D93441">
        <w:rPr>
          <w:rFonts w:ascii="Calibri" w:eastAsia="Times New Roman" w:hAnsi="Calibri" w:cs="Times New Roman"/>
        </w:rPr>
        <w:lastRenderedPageBreak/>
        <w:t>The Foundation</w:t>
      </w:r>
      <w:bookmarkEnd w:id="4"/>
      <w:bookmarkEnd w:id="5"/>
      <w:bookmarkEnd w:id="6"/>
      <w:bookmarkEnd w:id="7"/>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8" w:name="_Toc110057755"/>
      <w:bookmarkStart w:id="9" w:name="_Toc115550227"/>
      <w:bookmarkStart w:id="10" w:name="_Toc150594337"/>
      <w:bookmarkStart w:id="11" w:name="_Toc153891056"/>
      <w:r>
        <w:t>A Measure of Wealth</w:t>
      </w:r>
      <w:bookmarkEnd w:id="8"/>
      <w:bookmarkEnd w:id="9"/>
      <w:bookmarkEnd w:id="10"/>
      <w:bookmarkEnd w:id="11"/>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12" w:name="_Toc110057756"/>
      <w:bookmarkStart w:id="13" w:name="_Toc115550228"/>
      <w:bookmarkStart w:id="14" w:name="_Toc150594338"/>
      <w:bookmarkStart w:id="15" w:name="_Toc153891057"/>
      <w:r w:rsidRPr="00D93441">
        <w:rPr>
          <w:rFonts w:eastAsia="Times New Roman"/>
        </w:rPr>
        <w:t>Guardians of the Public Domain</w:t>
      </w:r>
      <w:bookmarkEnd w:id="12"/>
      <w:bookmarkEnd w:id="13"/>
      <w:bookmarkEnd w:id="14"/>
      <w:bookmarkEnd w:id="15"/>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43BDDC7B"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16" w:name="_Toc110057757"/>
      <w:bookmarkStart w:id="17" w:name="_Toc115550229"/>
      <w:bookmarkStart w:id="18" w:name="_Toc150594339"/>
      <w:bookmarkStart w:id="19" w:name="_Toc153891058"/>
      <w:r w:rsidRPr="00D93441">
        <w:rPr>
          <w:rFonts w:eastAsia="Times New Roman"/>
        </w:rPr>
        <w:t>How it works</w:t>
      </w:r>
      <w:bookmarkEnd w:id="16"/>
      <w:bookmarkEnd w:id="17"/>
      <w:bookmarkEnd w:id="18"/>
      <w:bookmarkEnd w:id="19"/>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20" w:name="_Toc110057758"/>
      <w:bookmarkStart w:id="21" w:name="_Toc115550230"/>
      <w:bookmarkStart w:id="22" w:name="_Toc150594340"/>
      <w:bookmarkStart w:id="23" w:name="_Toc153891059"/>
      <w:r w:rsidRPr="00D93441">
        <w:rPr>
          <w:rFonts w:eastAsia="Times New Roman"/>
        </w:rPr>
        <w:t>Linux</w:t>
      </w:r>
      <w:bookmarkEnd w:id="20"/>
      <w:bookmarkEnd w:id="21"/>
      <w:bookmarkEnd w:id="22"/>
      <w:bookmarkEnd w:id="23"/>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24" w:name="_Toc110057759"/>
      <w:bookmarkStart w:id="25" w:name="_Toc115550231"/>
      <w:bookmarkStart w:id="26" w:name="_Toc150594341"/>
      <w:bookmarkStart w:id="27" w:name="_Toc153891060"/>
      <w:r>
        <w:t>Bitcoin</w:t>
      </w:r>
      <w:bookmarkEnd w:id="24"/>
      <w:bookmarkEnd w:id="25"/>
      <w:bookmarkEnd w:id="26"/>
      <w:bookmarkEnd w:id="27"/>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28" w:name="_Toc110057760"/>
      <w:bookmarkStart w:id="29" w:name="_Toc115550232"/>
      <w:bookmarkStart w:id="30" w:name="_Toc150594342"/>
      <w:bookmarkStart w:id="31" w:name="_Toc153891061"/>
      <w:r>
        <w:t>Social Media</w:t>
      </w:r>
      <w:bookmarkEnd w:id="28"/>
      <w:bookmarkEnd w:id="29"/>
      <w:bookmarkEnd w:id="30"/>
      <w:bookmarkEnd w:id="31"/>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32" w:name="_Toc110057761"/>
      <w:bookmarkStart w:id="33" w:name="_Toc115550233"/>
      <w:bookmarkStart w:id="34" w:name="_Toc150594343"/>
      <w:bookmarkStart w:id="35" w:name="_Toc153891062"/>
      <w:r>
        <w:t>Awbrey Hack</w:t>
      </w:r>
      <w:bookmarkEnd w:id="32"/>
      <w:bookmarkEnd w:id="33"/>
      <w:bookmarkEnd w:id="34"/>
      <w:bookmarkEnd w:id="35"/>
    </w:p>
    <w:p w14:paraId="028DB380" w14:textId="32CF6B2E"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37F5FF0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36" w:name="_Toc110057762"/>
      <w:bookmarkStart w:id="37" w:name="_Toc115550234"/>
      <w:bookmarkStart w:id="38" w:name="_Toc150594344"/>
      <w:bookmarkStart w:id="39" w:name="_Toc153891063"/>
      <w:r w:rsidRPr="00D93441">
        <w:rPr>
          <w:rFonts w:eastAsia="Times New Roman"/>
        </w:rPr>
        <w:t>Scoot - Dynamically Scalable Responsibility</w:t>
      </w:r>
      <w:bookmarkEnd w:id="36"/>
      <w:bookmarkEnd w:id="37"/>
      <w:bookmarkEnd w:id="38"/>
      <w:bookmarkEnd w:id="3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guides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DE01301"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40" w:name="_Toc110057763"/>
      <w:bookmarkStart w:id="41" w:name="_Toc115550235"/>
      <w:bookmarkStart w:id="42" w:name="_Toc150594345"/>
      <w:bookmarkStart w:id="43" w:name="_Toc153891064"/>
      <w:r w:rsidRPr="00D93441">
        <w:rPr>
          <w:rFonts w:eastAsia="Times New Roman"/>
        </w:rPr>
        <w:lastRenderedPageBreak/>
        <w:t>The Foundation for the Appreciation of Human Genius</w:t>
      </w:r>
      <w:bookmarkEnd w:id="40"/>
      <w:bookmarkEnd w:id="41"/>
      <w:bookmarkEnd w:id="42"/>
      <w:bookmarkEnd w:id="43"/>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44" w:name="_Toc110057764"/>
      <w:bookmarkStart w:id="45" w:name="_Toc115550236"/>
      <w:bookmarkStart w:id="46" w:name="_Toc150594346"/>
      <w:bookmarkStart w:id="47" w:name="_Toc153891065"/>
      <w:r w:rsidRPr="00D93441">
        <w:rPr>
          <w:rFonts w:eastAsia="Times New Roman"/>
        </w:rPr>
        <w:t>Asimov and Scoot</w:t>
      </w:r>
      <w:bookmarkEnd w:id="44"/>
      <w:bookmarkEnd w:id="45"/>
      <w:bookmarkEnd w:id="46"/>
      <w:bookmarkEnd w:id="47"/>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48" w:name="_Toc150594347"/>
      <w:bookmarkStart w:id="49" w:name="_Toc153891066"/>
      <w:r w:rsidRPr="006C52EC">
        <w:rPr>
          <w:color w:val="FF0000"/>
        </w:rPr>
        <w:lastRenderedPageBreak/>
        <w:t>Scoot</w:t>
      </w:r>
      <w:r w:rsidR="00986AAB" w:rsidRPr="006C52EC">
        <w:rPr>
          <w:color w:val="FF0000"/>
        </w:rPr>
        <w:t xml:space="preserve"> Primer</w:t>
      </w:r>
      <w:bookmarkEnd w:id="48"/>
      <w:bookmarkEnd w:id="49"/>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  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r w:rsidR="00AD2E8C">
        <w:t>s</w:t>
      </w:r>
      <w:r w:rsidR="00AA4CE2">
        <w:t xml:space="preserve">coot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r>
        <w:t>.</w:t>
      </w:r>
      <w:r w:rsidR="00AC6151">
        <w:t xml:space="preserve">  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is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r>
        <w:t xml:space="preserve">Scoot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Technically, asimov is scoot(0).</w:t>
      </w:r>
      <w:r w:rsidR="00C15E33">
        <w:t xml:space="preserve">  In the </w:t>
      </w:r>
      <w:r w:rsidR="00D53BDA">
        <w:t>responsibility</w:t>
      </w:r>
      <w:r w:rsidR="00C15E33">
        <w:t xml:space="preserve"> </w:t>
      </w:r>
      <w:r w:rsidR="00617B42">
        <w:t xml:space="preserve">domain, asimov serves as a common </w:t>
      </w:r>
      <w:r w:rsidR="00421D1B">
        <w:t>unit of exchange between scoot.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 xml:space="preserve">the genius economy is staking.  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17D59439" w:rsidR="009C7A42" w:rsidRDefault="009C7A42" w:rsidP="00D10150">
      <w:r>
        <w:t xml:space="preserve">Staking creates a measurement know as stake weight.  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64E5C00" w:rsidR="00A92F72" w:rsidRDefault="00DB2EA1" w:rsidP="00D10150">
      <w:r>
        <w:t xml:space="preserve">Scoot which join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 xml:space="preserve">those transaction. </w:t>
      </w:r>
      <w:r w:rsidR="00743E1B">
        <w:t xml:space="preserve">Staking networks must encumber scoot of equal or greater weight than </w:t>
      </w:r>
      <w:r w:rsidR="006535AB">
        <w:t>the transactional weight</w:t>
      </w:r>
      <w:r w:rsidR="00B05D2F">
        <w:t xml:space="preserve"> </w:t>
      </w:r>
      <w:r w:rsidR="00E4180B">
        <w:t xml:space="preserve">they are validating. This is similar to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 xml:space="preserve">Virtual Scoot are Scoot with indexes less than zero.  Virtual Scoot may </w:t>
      </w:r>
      <w:r w:rsidR="00A92B92">
        <w:t>be used for a variety of purposes</w:t>
      </w:r>
      <w:r w:rsidR="007421B8">
        <w:t>.  A staking network is a virtual scoot, and so is a shun.</w:t>
      </w:r>
    </w:p>
    <w:p w14:paraId="51B8DE0A" w14:textId="1C686E59" w:rsidR="007421B8" w:rsidRPr="00D10150" w:rsidRDefault="007421B8" w:rsidP="00D10150">
      <w:r>
        <w:t>Scoot(-1)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50" w:name="_Toc150594348"/>
      <w:bookmarkStart w:id="51" w:name="_Toc153891067"/>
      <w:r w:rsidRPr="00CB2B76">
        <w:rPr>
          <w:color w:val="FF0000"/>
        </w:rPr>
        <w:t>Genius Economy</w:t>
      </w:r>
      <w:bookmarkEnd w:id="50"/>
      <w:bookmarkEnd w:id="51"/>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r>
        <w:t>Scoot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52" w:name="_Toc110057771"/>
      <w:bookmarkStart w:id="53"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54" w:name="_Toc150594349"/>
      <w:bookmarkStart w:id="55" w:name="_Toc153891068"/>
      <w:r>
        <w:lastRenderedPageBreak/>
        <w:t>Application of Scoot</w:t>
      </w:r>
      <w:bookmarkEnd w:id="52"/>
      <w:bookmarkEnd w:id="53"/>
      <w:bookmarkEnd w:id="54"/>
      <w:bookmarkEnd w:id="55"/>
    </w:p>
    <w:p w14:paraId="754FB565" w14:textId="77777777" w:rsidR="00D93441" w:rsidRDefault="00D93441" w:rsidP="00D93441">
      <w:pPr>
        <w:pStyle w:val="Heading3"/>
      </w:pPr>
      <w:bookmarkStart w:id="56" w:name="_Toc110057772"/>
      <w:bookmarkStart w:id="57" w:name="_Toc115550244"/>
      <w:bookmarkStart w:id="58" w:name="_Toc150594350"/>
      <w:bookmarkStart w:id="59" w:name="_Toc153891069"/>
      <w:r>
        <w:t>Scoot of Property (SOP)</w:t>
      </w:r>
      <w:bookmarkEnd w:id="56"/>
      <w:bookmarkEnd w:id="57"/>
      <w:bookmarkEnd w:id="58"/>
      <w:bookmarkEnd w:id="5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 xml:space="preserve">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60" w:name="_Toc110057773"/>
      <w:bookmarkStart w:id="61" w:name="_Toc115550245"/>
      <w:bookmarkStart w:id="62" w:name="_Toc150594351"/>
      <w:bookmarkStart w:id="63" w:name="_Toc153891070"/>
      <w:r>
        <w:t>Scoot of Gratitude (SOG)</w:t>
      </w:r>
      <w:bookmarkEnd w:id="60"/>
      <w:bookmarkEnd w:id="61"/>
      <w:bookmarkEnd w:id="62"/>
      <w:bookmarkEnd w:id="63"/>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lastRenderedPageBreak/>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lastRenderedPageBreak/>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64" w:name="_Toc110057774"/>
      <w:bookmarkStart w:id="65" w:name="_Toc115550246"/>
      <w:bookmarkStart w:id="66" w:name="_Toc150594352"/>
      <w:bookmarkStart w:id="67" w:name="_Toc153891071"/>
      <w:r>
        <w:t>Post-Agency Scoot (PoAS)</w:t>
      </w:r>
      <w:bookmarkEnd w:id="64"/>
      <w:bookmarkEnd w:id="65"/>
      <w:bookmarkEnd w:id="66"/>
      <w:bookmarkEnd w:id="67"/>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68" w:name="_Circulation"/>
      <w:bookmarkEnd w:id="68"/>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lastRenderedPageBreak/>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69" w:name="_Toc110057775"/>
      <w:bookmarkStart w:id="70" w:name="_Toc115550247"/>
      <w:bookmarkStart w:id="71" w:name="_Toc150594353"/>
      <w:bookmarkStart w:id="72" w:name="_Toc153891072"/>
      <w:r w:rsidRPr="00D93441">
        <w:rPr>
          <w:rFonts w:ascii="Calibri" w:eastAsia="Times New Roman" w:hAnsi="Calibri" w:cs="Times New Roman"/>
        </w:rPr>
        <w:lastRenderedPageBreak/>
        <w:t>Circulation</w:t>
      </w:r>
      <w:bookmarkEnd w:id="69"/>
      <w:bookmarkEnd w:id="70"/>
      <w:bookmarkEnd w:id="71"/>
      <w:bookmarkEnd w:id="72"/>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73" w:name="_Toc110057776"/>
      <w:bookmarkStart w:id="74" w:name="_Toc115550248"/>
      <w:bookmarkStart w:id="75" w:name="_Toc150594354"/>
      <w:bookmarkStart w:id="76" w:name="_Toc153891073"/>
      <w:r w:rsidRPr="00D93441">
        <w:rPr>
          <w:rFonts w:ascii="Calibri" w:eastAsia="Times New Roman" w:hAnsi="Calibri" w:cs="Times New Roman"/>
        </w:rPr>
        <w:t>Staked</w:t>
      </w:r>
      <w:bookmarkEnd w:id="73"/>
      <w:bookmarkEnd w:id="74"/>
      <w:bookmarkEnd w:id="75"/>
      <w:bookmarkEnd w:id="7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77" w:name="_Toc150594355"/>
      <w:bookmarkStart w:id="78" w:name="_Toc153891074"/>
      <w:r w:rsidRPr="009C654F">
        <w:rPr>
          <w:rFonts w:ascii="Calibri" w:eastAsia="Times New Roman" w:hAnsi="Calibri" w:cs="Times New Roman"/>
          <w:color w:val="FF0000"/>
        </w:rPr>
        <w:t>First Foundation</w:t>
      </w:r>
      <w:bookmarkEnd w:id="77"/>
      <w:bookmarkEnd w:id="78"/>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79" w:name="_Toc150594356"/>
      <w:bookmarkStart w:id="80" w:name="_Toc153891075"/>
      <w:r w:rsidRPr="0033343E">
        <w:rPr>
          <w:rFonts w:ascii="Calibri" w:eastAsia="Times New Roman" w:hAnsi="Calibri" w:cs="Times New Roman"/>
          <w:color w:val="FF0000"/>
        </w:rPr>
        <w:t>Texas Catfish</w:t>
      </w:r>
      <w:bookmarkEnd w:id="79"/>
      <w:bookmarkEnd w:id="80"/>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7B067AEF" w:rsidR="004737EF" w:rsidRDefault="00335113" w:rsidP="00335113">
      <w:r>
        <w:t>My wife had bought</w:t>
      </w:r>
      <w:r w:rsidR="00AC073F">
        <w:t xml:space="preserve"> me</w:t>
      </w:r>
      <w:r>
        <w:t xml:space="preserve"> a new pair of </w:t>
      </w:r>
      <w:r w:rsidR="00AB5091">
        <w:t>A</w:t>
      </w:r>
      <w:r w:rsidR="005441E0">
        <w:t>ddidas</w:t>
      </w:r>
      <w:r w:rsidR="00152939">
        <w:rPr>
          <w:rStyle w:val="FootnoteReference"/>
        </w:rPr>
        <w:footnoteReference w:id="26"/>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w:t>
      </w:r>
      <w:r w:rsidR="00FF43C2">
        <w:t>Recreation</w:t>
      </w:r>
      <w:r w:rsidR="004A3DBF">
        <w:t xml:space="preserve"> C</w:t>
      </w:r>
      <w:r>
        <w:t xml:space="preserve">enter in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81" w:name="_Second_Foundation"/>
      <w:bookmarkStart w:id="82" w:name="_Toc150594357"/>
      <w:bookmarkStart w:id="83" w:name="_Toc153891076"/>
      <w:bookmarkEnd w:id="81"/>
      <w:r w:rsidRPr="006B0472">
        <w:rPr>
          <w:rFonts w:ascii="Calibri" w:eastAsia="Times New Roman" w:hAnsi="Calibri" w:cs="Times New Roman"/>
          <w:color w:val="FF0000"/>
        </w:rPr>
        <w:lastRenderedPageBreak/>
        <w:t>Second Foundation</w:t>
      </w:r>
      <w:bookmarkEnd w:id="82"/>
      <w:bookmarkEnd w:id="83"/>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and y'all lamed out</w:t>
      </w:r>
    </w:p>
    <w:p w14:paraId="435A22D4" w14:textId="38D3954D" w:rsidR="00B76605" w:rsidRPr="00B76605" w:rsidRDefault="00B76605" w:rsidP="00B76605">
      <w:pPr>
        <w:jc w:val="center"/>
        <w:rPr>
          <w:i/>
          <w:iCs/>
        </w:rPr>
      </w:pPr>
      <w:r w:rsidRPr="00B76605">
        <w:rPr>
          <w:i/>
          <w:iCs/>
        </w:rPr>
        <w:t>Didn't really appreciate it</w:t>
      </w:r>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r w:rsidRPr="00B76605">
        <w:rPr>
          <w:i/>
          <w:iCs/>
        </w:rPr>
        <w:t>So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84" w:name="_Toc150594358"/>
      <w:bookmarkStart w:id="85" w:name="_Toc153891077"/>
      <w:r>
        <w:rPr>
          <w:rFonts w:ascii="Calibri" w:eastAsia="Times New Roman" w:hAnsi="Calibri" w:cs="Times New Roman"/>
          <w:color w:val="FF0000"/>
        </w:rPr>
        <w:t>Private Stake</w:t>
      </w:r>
      <w:bookmarkEnd w:id="84"/>
      <w:bookmarkEnd w:id="85"/>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86" w:name="_Toc150594359"/>
      <w:bookmarkStart w:id="87" w:name="_Toc153891078"/>
      <w:r>
        <w:rPr>
          <w:rFonts w:ascii="Calibri" w:eastAsia="Times New Roman" w:hAnsi="Calibri" w:cs="Times New Roman"/>
          <w:color w:val="FF0000"/>
        </w:rPr>
        <w:t>Private Staking Period</w:t>
      </w:r>
      <w:bookmarkEnd w:id="86"/>
      <w:bookmarkEnd w:id="87"/>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88" w:name="_Toc150594360"/>
      <w:bookmarkStart w:id="89" w:name="_Toc153891079"/>
      <w:r>
        <w:rPr>
          <w:rFonts w:ascii="Calibri" w:eastAsia="Times New Roman" w:hAnsi="Calibri" w:cs="Times New Roman"/>
          <w:color w:val="FF0000"/>
        </w:rPr>
        <w:lastRenderedPageBreak/>
        <w:t>Distribution</w:t>
      </w:r>
      <w:bookmarkEnd w:id="88"/>
      <w:bookmarkEnd w:id="89"/>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90" w:name="_Stakes"/>
      <w:bookmarkStart w:id="91" w:name="_Toc150594361"/>
      <w:bookmarkStart w:id="92" w:name="_Toc153891080"/>
      <w:bookmarkEnd w:id="90"/>
      <w:r>
        <w:rPr>
          <w:rFonts w:ascii="Calibri" w:eastAsia="Times New Roman" w:hAnsi="Calibri" w:cs="Times New Roman"/>
          <w:color w:val="FF0000"/>
        </w:rPr>
        <w:t>Stakes</w:t>
      </w:r>
      <w:bookmarkEnd w:id="91"/>
      <w:bookmarkEnd w:id="92"/>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lastRenderedPageBreak/>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93" w:name="_Toc150594362"/>
      <w:bookmarkStart w:id="94" w:name="_Toc153891081"/>
      <w:r>
        <w:rPr>
          <w:rFonts w:ascii="Calibri" w:eastAsia="Times New Roman" w:hAnsi="Calibri" w:cs="Times New Roman"/>
          <w:color w:val="FF0000"/>
        </w:rPr>
        <w:t>Staking Codes</w:t>
      </w:r>
      <w:bookmarkEnd w:id="93"/>
      <w:bookmarkEnd w:id="94"/>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95" w:name="_The_Mule"/>
      <w:bookmarkStart w:id="96" w:name="_Toc150594363"/>
      <w:bookmarkStart w:id="97" w:name="_Toc153891082"/>
      <w:bookmarkEnd w:id="95"/>
      <w:r>
        <w:rPr>
          <w:rFonts w:ascii="Calibri" w:eastAsia="Times New Roman" w:hAnsi="Calibri" w:cs="Times New Roman"/>
          <w:color w:val="FF0000"/>
        </w:rPr>
        <w:t>The Mule</w:t>
      </w:r>
      <w:bookmarkEnd w:id="96"/>
      <w:bookmarkEnd w:id="97"/>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w:t>
      </w:r>
      <w:r w:rsidR="00A12BE4">
        <w:lastRenderedPageBreak/>
        <w:t>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98" w:name="_Toc150594364"/>
      <w:bookmarkStart w:id="99" w:name="_Toc153891083"/>
      <w:r>
        <w:rPr>
          <w:rFonts w:ascii="Calibri" w:eastAsia="Times New Roman" w:hAnsi="Calibri" w:cs="Times New Roman"/>
          <w:color w:val="FF0000"/>
        </w:rPr>
        <w:t>Public Staking Period</w:t>
      </w:r>
      <w:bookmarkEnd w:id="98"/>
      <w:bookmarkEnd w:id="9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lastRenderedPageBreak/>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100" w:name="_Toc110057779"/>
      <w:bookmarkStart w:id="101" w:name="_Toc115550251"/>
      <w:bookmarkStart w:id="102" w:name="_Toc150594365"/>
      <w:bookmarkStart w:id="103" w:name="_Toc153891084"/>
      <w:r w:rsidRPr="00D93441">
        <w:rPr>
          <w:rFonts w:ascii="Calibri" w:eastAsia="Times New Roman" w:hAnsi="Calibri" w:cs="Times New Roman"/>
          <w:color w:val="1F3763"/>
        </w:rPr>
        <w:t>National Stakes</w:t>
      </w:r>
      <w:bookmarkEnd w:id="100"/>
      <w:bookmarkEnd w:id="101"/>
      <w:bookmarkEnd w:id="102"/>
      <w:bookmarkEnd w:id="103"/>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104" w:name="_Toc110057780"/>
      <w:bookmarkStart w:id="105" w:name="_Toc115550252"/>
      <w:bookmarkStart w:id="106" w:name="_Toc150594366"/>
      <w:bookmarkStart w:id="107" w:name="_Toc153891085"/>
      <w:r w:rsidRPr="00D93441">
        <w:rPr>
          <w:rFonts w:ascii="Calibri" w:eastAsia="Times New Roman" w:hAnsi="Calibri" w:cs="Times New Roman"/>
        </w:rPr>
        <w:t>Seeding</w:t>
      </w:r>
      <w:bookmarkEnd w:id="104"/>
      <w:bookmarkEnd w:id="105"/>
      <w:bookmarkEnd w:id="106"/>
      <w:bookmarkEnd w:id="107"/>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108" w:name="_Toc110057781"/>
      <w:bookmarkStart w:id="109" w:name="_Toc115550253"/>
      <w:bookmarkStart w:id="110" w:name="_Toc150594367"/>
      <w:bookmarkStart w:id="111" w:name="_Toc153891086"/>
      <w:r w:rsidRPr="00D93441">
        <w:rPr>
          <w:rFonts w:ascii="Calibri" w:eastAsia="Times New Roman" w:hAnsi="Calibri" w:cs="Times New Roman"/>
        </w:rPr>
        <w:lastRenderedPageBreak/>
        <w:t>Development</w:t>
      </w:r>
      <w:bookmarkEnd w:id="108"/>
      <w:bookmarkEnd w:id="109"/>
      <w:bookmarkEnd w:id="110"/>
      <w:bookmarkEnd w:id="111"/>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112" w:name="_Toc110057782"/>
      <w:bookmarkStart w:id="113" w:name="_Toc115550254"/>
      <w:bookmarkStart w:id="114" w:name="_Toc150594368"/>
      <w:bookmarkStart w:id="115" w:name="_Toc153891087"/>
      <w:r w:rsidRPr="00D93441">
        <w:rPr>
          <w:rFonts w:ascii="Calibri" w:eastAsia="Times New Roman" w:hAnsi="Calibri" w:cs="Times New Roman"/>
        </w:rPr>
        <w:t>Outreach Faucet</w:t>
      </w:r>
      <w:bookmarkEnd w:id="112"/>
      <w:bookmarkEnd w:id="113"/>
      <w:bookmarkEnd w:id="114"/>
      <w:bookmarkEnd w:id="115"/>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116" w:name="_Toc110057783"/>
      <w:bookmarkStart w:id="117" w:name="_Toc115550255"/>
      <w:bookmarkStart w:id="118" w:name="_Toc150594369"/>
      <w:bookmarkStart w:id="119" w:name="_Toc153891088"/>
      <w:r w:rsidRPr="00D93441">
        <w:rPr>
          <w:rFonts w:ascii="Calibri" w:eastAsia="Times New Roman" w:hAnsi="Calibri" w:cs="Times New Roman"/>
        </w:rPr>
        <w:t>Creative enablers</w:t>
      </w:r>
      <w:bookmarkEnd w:id="116"/>
      <w:bookmarkEnd w:id="117"/>
      <w:bookmarkEnd w:id="118"/>
      <w:bookmarkEnd w:id="119"/>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w:t>
      </w:r>
      <w:r w:rsidR="00D93441" w:rsidRPr="00D93441">
        <w:rPr>
          <w:rFonts w:eastAsia="Times New Roman"/>
        </w:rPr>
        <w:lastRenderedPageBreak/>
        <w:t>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120" w:name="_Toc110057784"/>
      <w:bookmarkStart w:id="121" w:name="_Toc115550256"/>
      <w:bookmarkStart w:id="122" w:name="_Toc150594370"/>
      <w:bookmarkStart w:id="123" w:name="_Toc153891089"/>
      <w:r w:rsidRPr="00D93441">
        <w:rPr>
          <w:rFonts w:ascii="Calibri" w:eastAsia="Times New Roman" w:hAnsi="Calibri" w:cs="Times New Roman"/>
        </w:rPr>
        <w:t>Teachers</w:t>
      </w:r>
      <w:bookmarkEnd w:id="120"/>
      <w:bookmarkEnd w:id="121"/>
      <w:bookmarkEnd w:id="122"/>
      <w:bookmarkEnd w:id="123"/>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124" w:name="_Toc110057785"/>
      <w:bookmarkStart w:id="125" w:name="_Toc115550257"/>
      <w:bookmarkStart w:id="126" w:name="_Toc150594371"/>
      <w:bookmarkStart w:id="127" w:name="_Toc153891090"/>
      <w:r>
        <w:t>Prizes</w:t>
      </w:r>
      <w:bookmarkEnd w:id="124"/>
      <w:bookmarkEnd w:id="125"/>
      <w:bookmarkEnd w:id="126"/>
      <w:bookmarkEnd w:id="127"/>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128" w:name="_Toc110057786"/>
      <w:bookmarkStart w:id="129" w:name="_Toc115550258"/>
      <w:bookmarkStart w:id="130" w:name="_Toc150594372"/>
      <w:bookmarkStart w:id="131" w:name="_Toc153891091"/>
      <w:r w:rsidRPr="00D93441">
        <w:rPr>
          <w:rFonts w:ascii="Calibri" w:eastAsia="Times New Roman" w:hAnsi="Calibri" w:cs="Times New Roman"/>
        </w:rPr>
        <w:t>Museums</w:t>
      </w:r>
      <w:bookmarkEnd w:id="128"/>
      <w:bookmarkEnd w:id="129"/>
      <w:bookmarkEnd w:id="130"/>
      <w:bookmarkEnd w:id="131"/>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 xml:space="preserve">recursively cyclical, getting closer to a viable solution </w:t>
      </w:r>
      <w:r w:rsidRPr="00D93441">
        <w:rPr>
          <w:rFonts w:eastAsia="Times New Roman"/>
        </w:rPr>
        <w:lastRenderedPageBreak/>
        <w:t>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few of million in donations isn’t efficient. It is taxpayer </w:t>
      </w:r>
      <w:r w:rsidRPr="00D93441">
        <w:rPr>
          <w:rFonts w:eastAsia="Times New Roman"/>
        </w:rPr>
        <w:lastRenderedPageBreak/>
        <w:t>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132" w:name="_Toc110057787"/>
      <w:bookmarkStart w:id="133" w:name="_Toc115550259"/>
      <w:bookmarkStart w:id="134" w:name="_Toc150594373"/>
      <w:bookmarkStart w:id="135" w:name="_Toc153891092"/>
      <w:r w:rsidRPr="00D93441">
        <w:rPr>
          <w:rFonts w:ascii="Calibri" w:eastAsia="Times New Roman" w:hAnsi="Calibri" w:cs="Times New Roman"/>
        </w:rPr>
        <w:t>Crusades</w:t>
      </w:r>
      <w:bookmarkEnd w:id="132"/>
      <w:bookmarkEnd w:id="133"/>
      <w:bookmarkEnd w:id="134"/>
      <w:bookmarkEnd w:id="135"/>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t>
      </w:r>
      <w:r w:rsidRPr="00D93441">
        <w:rPr>
          <w:rFonts w:eastAsia="Times New Roman"/>
        </w:rPr>
        <w:lastRenderedPageBreak/>
        <w:t>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36" w:name="_Billionaires"/>
      <w:bookmarkStart w:id="137" w:name="_Toc110057788"/>
      <w:bookmarkStart w:id="138" w:name="_Toc115550260"/>
      <w:bookmarkStart w:id="139" w:name="_Toc150594374"/>
      <w:bookmarkStart w:id="140" w:name="_Toc153891093"/>
      <w:bookmarkEnd w:id="136"/>
      <w:r w:rsidRPr="00D93441">
        <w:rPr>
          <w:rFonts w:ascii="Calibri" w:eastAsia="Times New Roman" w:hAnsi="Calibri" w:cs="Times New Roman"/>
        </w:rPr>
        <w:t>Billionaires</w:t>
      </w:r>
      <w:bookmarkEnd w:id="137"/>
      <w:bookmarkEnd w:id="138"/>
      <w:bookmarkEnd w:id="139"/>
      <w:bookmarkEnd w:id="14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w:t>
      </w:r>
      <w:r w:rsidRPr="00D93441">
        <w:rPr>
          <w:rFonts w:eastAsia="Times New Roman"/>
        </w:rPr>
        <w:lastRenderedPageBreak/>
        <w:t>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t>
      </w:r>
      <w:r w:rsidRPr="00D93441">
        <w:rPr>
          <w:rFonts w:eastAsia="Times New Roman"/>
        </w:rPr>
        <w:lastRenderedPageBreak/>
        <w:t xml:space="preserve">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where a society primed for social change intersected with a very high </w:t>
      </w:r>
      <w:r w:rsidRPr="00D93441">
        <w:rPr>
          <w:rFonts w:eastAsia="Times New Roman"/>
        </w:rPr>
        <w:lastRenderedPageBreak/>
        <w:t>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t>
      </w:r>
      <w:r w:rsidRPr="00D93441">
        <w:rPr>
          <w:rFonts w:eastAsia="Times New Roman"/>
        </w:rPr>
        <w:lastRenderedPageBreak/>
        <w:t xml:space="preserve">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41" w:name="_Toc110057789"/>
      <w:bookmarkStart w:id="142" w:name="_Toc115550261"/>
      <w:bookmarkStart w:id="143" w:name="_Toc150594375"/>
      <w:bookmarkStart w:id="144" w:name="_Toc153891094"/>
      <w:r>
        <w:t>Billionaire meme</w:t>
      </w:r>
      <w:bookmarkEnd w:id="141"/>
      <w:bookmarkEnd w:id="142"/>
      <w:bookmarkEnd w:id="143"/>
      <w:bookmarkEnd w:id="144"/>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w:t>
      </w:r>
      <w:r>
        <w:lastRenderedPageBreak/>
        <w:t xml:space="preserve">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6"/>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lastRenderedPageBreak/>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w:t>
      </w:r>
      <w:r>
        <w:lastRenderedPageBreak/>
        <w:t xml:space="preserve">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lastRenderedPageBreak/>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We can have scholarly debates about who was a greater creator of human value, Jefferson or Ford</w:t>
      </w:r>
      <w:r w:rsidR="00E61852">
        <w:t>?</w:t>
      </w:r>
      <w:r>
        <w:t xml:space="preserve"> </w:t>
      </w:r>
      <w:r w:rsidR="00E61852">
        <w:t>D</w:t>
      </w:r>
      <w:r>
        <w:t>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w:t>
      </w:r>
      <w:r>
        <w:lastRenderedPageBreak/>
        <w:t>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 xml:space="preserve">He made it so that it didn’t really require much education, or much skill, </w:t>
      </w:r>
      <w:r>
        <w:lastRenderedPageBreak/>
        <w:t>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lastRenderedPageBreak/>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45" w:name="_Toc110057790"/>
      <w:bookmarkStart w:id="146" w:name="_Toc115550262"/>
      <w:bookmarkStart w:id="147" w:name="_Toc150594376"/>
      <w:bookmarkStart w:id="148" w:name="_Toc153891095"/>
      <w:r>
        <w:t>Deterministic Mythology</w:t>
      </w:r>
      <w:bookmarkEnd w:id="145"/>
      <w:bookmarkEnd w:id="146"/>
      <w:bookmarkEnd w:id="147"/>
      <w:bookmarkEnd w:id="148"/>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w:t>
      </w:r>
      <w:r>
        <w:lastRenderedPageBreak/>
        <w:t xml:space="preserve">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xml:space="preserve">, but what isn’t yet </w:t>
      </w:r>
      <w:r>
        <w:lastRenderedPageBreak/>
        <w:t>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w:t>
      </w:r>
      <w:r w:rsidR="005B29B4" w:rsidRPr="00336AC8">
        <w:rPr>
          <w:i/>
          <w:iCs/>
        </w:rPr>
        <w:t>D</w:t>
      </w:r>
      <w:r w:rsidRPr="00336AC8">
        <w:rPr>
          <w:i/>
          <w:iCs/>
        </w:rPr>
        <w:t xml:space="preserve">on’t clean out </w:t>
      </w:r>
      <w:r w:rsidR="005B29B4" w:rsidRPr="00336AC8">
        <w:rPr>
          <w:i/>
          <w:iCs/>
        </w:rPr>
        <w:t>my</w:t>
      </w:r>
      <w:r w:rsidRPr="00336AC8">
        <w:rPr>
          <w:i/>
          <w:iCs/>
        </w:rPr>
        <w:t xml:space="preserve"> ro</w:t>
      </w:r>
      <w:r w:rsidR="00DE6D9D" w:rsidRPr="00336AC8">
        <w:rPr>
          <w:i/>
          <w:iCs/>
        </w:rPr>
        <w:t>om</w:t>
      </w:r>
      <w:r w:rsidRPr="00336AC8">
        <w:rPr>
          <w:i/>
          <w:iCs/>
        </w:rPr>
        <w:t xml:space="preserve">, </w:t>
      </w:r>
      <w:r w:rsidR="005B29B4" w:rsidRPr="00336AC8">
        <w:rPr>
          <w:i/>
          <w:iCs/>
        </w:rPr>
        <w:t>I</w:t>
      </w:r>
      <w:r w:rsidRPr="00336AC8">
        <w:rPr>
          <w:i/>
          <w:iCs/>
        </w:rPr>
        <w:t>’ll be sticking around for a</w:t>
      </w:r>
      <w:r w:rsidR="003238AF" w:rsidRPr="00336AC8">
        <w:rPr>
          <w:i/>
          <w:iCs/>
        </w:rPr>
        <w:t xml:space="preserve"> bit</w:t>
      </w:r>
      <w:r w:rsidRPr="00336AC8">
        <w:rPr>
          <w:i/>
          <w:iCs/>
        </w:rP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lastRenderedPageBreak/>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49" w:name="_Toc110057791"/>
      <w:bookmarkStart w:id="150" w:name="_Toc115550263"/>
      <w:bookmarkStart w:id="151" w:name="_Toc150594377"/>
      <w:bookmarkStart w:id="152" w:name="_Toc153891096"/>
      <w:r w:rsidRPr="00D93441">
        <w:rPr>
          <w:rFonts w:ascii="Calibri" w:eastAsia="Times New Roman" w:hAnsi="Calibri" w:cs="Times New Roman"/>
        </w:rPr>
        <w:t>National Treasure</w:t>
      </w:r>
      <w:bookmarkEnd w:id="149"/>
      <w:bookmarkEnd w:id="150"/>
      <w:bookmarkEnd w:id="151"/>
      <w:bookmarkEnd w:id="152"/>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w:t>
      </w:r>
      <w:r w:rsidRPr="00D93441">
        <w:rPr>
          <w:rFonts w:eastAsia="Times New Roman"/>
        </w:rPr>
        <w:lastRenderedPageBreak/>
        <w:t>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 xml:space="preserve">Maybe the national treasure funds funeral expenses for those who manage a life of pure </w:t>
      </w:r>
      <w:r w:rsidRPr="00D93441">
        <w:rPr>
          <w:rFonts w:eastAsia="Times New Roman"/>
        </w:rPr>
        <w:lastRenderedPageBreak/>
        <w:t>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153" w:name="_Toc110057792"/>
      <w:bookmarkStart w:id="154" w:name="_Toc115550264"/>
      <w:bookmarkStart w:id="155" w:name="_Toc150594378"/>
      <w:bookmarkStart w:id="156" w:name="_Toc153891097"/>
      <w:r w:rsidRPr="00D93441">
        <w:rPr>
          <w:rFonts w:eastAsia="Times New Roman"/>
        </w:rPr>
        <w:t>Royal Treasure</w:t>
      </w:r>
      <w:bookmarkEnd w:id="153"/>
      <w:bookmarkEnd w:id="154"/>
      <w:bookmarkEnd w:id="155"/>
      <w:bookmarkEnd w:id="156"/>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157" w:name="_Toc110057793"/>
      <w:bookmarkStart w:id="158" w:name="_Toc115550265"/>
      <w:bookmarkStart w:id="159" w:name="_Toc150594379"/>
      <w:bookmarkStart w:id="160" w:name="_Toc153891098"/>
      <w:r w:rsidRPr="00D93441">
        <w:rPr>
          <w:rFonts w:ascii="Calibri" w:eastAsia="Times New Roman" w:hAnsi="Calibri" w:cs="Times New Roman"/>
        </w:rPr>
        <w:t>Amnesty</w:t>
      </w:r>
      <w:bookmarkEnd w:id="157"/>
      <w:bookmarkEnd w:id="158"/>
      <w:bookmarkEnd w:id="159"/>
      <w:bookmarkEnd w:id="160"/>
    </w:p>
    <w:p w14:paraId="5F7753D3" w14:textId="77777777" w:rsidR="00D93441" w:rsidRPr="00D93441" w:rsidRDefault="00D93441" w:rsidP="00D93441">
      <w:pPr>
        <w:pStyle w:val="Heading3"/>
        <w:rPr>
          <w:rFonts w:ascii="Calibri" w:eastAsia="Times New Roman" w:hAnsi="Calibri" w:cs="Times New Roman"/>
        </w:rPr>
      </w:pPr>
      <w:bookmarkStart w:id="161" w:name="_Toc110057794"/>
      <w:bookmarkStart w:id="162" w:name="_Toc115550266"/>
      <w:bookmarkStart w:id="163" w:name="_Toc150594380"/>
      <w:bookmarkStart w:id="164" w:name="_Toc153891099"/>
      <w:r w:rsidRPr="00D93441">
        <w:rPr>
          <w:rFonts w:ascii="Calibri" w:eastAsia="Times New Roman" w:hAnsi="Calibri" w:cs="Times New Roman"/>
        </w:rPr>
        <w:t>Repatriations and Reparations</w:t>
      </w:r>
      <w:bookmarkEnd w:id="161"/>
      <w:bookmarkEnd w:id="162"/>
      <w:bookmarkEnd w:id="163"/>
      <w:bookmarkEnd w:id="164"/>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165" w:name="_Toc110057795"/>
      <w:bookmarkStart w:id="166" w:name="_Toc115550267"/>
      <w:bookmarkStart w:id="167" w:name="_Toc150594381"/>
      <w:bookmarkStart w:id="168" w:name="_Toc153891100"/>
      <w:r w:rsidRPr="00877BD9">
        <w:t>No Fault</w:t>
      </w:r>
      <w:bookmarkEnd w:id="165"/>
      <w:bookmarkEnd w:id="166"/>
      <w:bookmarkEnd w:id="167"/>
      <w:bookmarkEnd w:id="168"/>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169" w:name="_Toc110057796"/>
      <w:bookmarkStart w:id="170" w:name="_Toc115550268"/>
      <w:bookmarkStart w:id="171" w:name="_Toc150594382"/>
      <w:bookmarkStart w:id="172" w:name="_Toc153891101"/>
      <w:r w:rsidRPr="00D93441">
        <w:rPr>
          <w:rFonts w:ascii="Calibri" w:eastAsia="Times New Roman" w:hAnsi="Calibri" w:cs="Times New Roman"/>
        </w:rPr>
        <w:t>Immaterial Genius</w:t>
      </w:r>
      <w:bookmarkEnd w:id="169"/>
      <w:bookmarkEnd w:id="170"/>
      <w:bookmarkEnd w:id="171"/>
      <w:bookmarkEnd w:id="172"/>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173" w:name="_Toc110057797"/>
      <w:bookmarkStart w:id="174" w:name="_Toc115550269"/>
      <w:bookmarkStart w:id="175" w:name="_Toc150594383"/>
      <w:bookmarkStart w:id="176" w:name="_Toc153891102"/>
      <w:r w:rsidRPr="00D93441">
        <w:rPr>
          <w:rFonts w:ascii="Calibri" w:eastAsia="Times New Roman" w:hAnsi="Calibri" w:cs="Times New Roman"/>
          <w:color w:val="1F3763"/>
        </w:rPr>
        <w:t>Agency</w:t>
      </w:r>
      <w:bookmarkEnd w:id="173"/>
      <w:bookmarkEnd w:id="174"/>
      <w:bookmarkEnd w:id="175"/>
      <w:bookmarkEnd w:id="176"/>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177" w:name="_Toc110057798"/>
      <w:bookmarkStart w:id="178" w:name="_Toc115550270"/>
      <w:bookmarkStart w:id="179" w:name="_Toc150594384"/>
      <w:bookmarkStart w:id="180" w:name="_Toc153891103"/>
      <w:r>
        <w:t>Scoot of Agency (SOA)</w:t>
      </w:r>
      <w:bookmarkEnd w:id="177"/>
      <w:bookmarkEnd w:id="178"/>
      <w:bookmarkEnd w:id="179"/>
      <w:bookmarkEnd w:id="180"/>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181" w:name="_Toc110057799"/>
      <w:bookmarkStart w:id="182" w:name="_Toc115550271"/>
      <w:bookmarkStart w:id="183" w:name="_Toc150594385"/>
      <w:bookmarkStart w:id="184" w:name="_Toc153891104"/>
      <w:r w:rsidRPr="00D93441">
        <w:rPr>
          <w:rFonts w:eastAsia="Times New Roman"/>
        </w:rPr>
        <w:lastRenderedPageBreak/>
        <w:t>Pre-Agency (PrAS)</w:t>
      </w:r>
      <w:bookmarkEnd w:id="181"/>
      <w:bookmarkEnd w:id="182"/>
      <w:bookmarkEnd w:id="183"/>
      <w:bookmarkEnd w:id="184"/>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185" w:name="_Toc110057800"/>
      <w:bookmarkStart w:id="186" w:name="_Toc115550272"/>
      <w:bookmarkStart w:id="187" w:name="_Toc150594386"/>
      <w:bookmarkStart w:id="188" w:name="_Toc153891105"/>
      <w:r>
        <w:t>Post-Agency (PoAS)</w:t>
      </w:r>
      <w:bookmarkEnd w:id="185"/>
      <w:bookmarkEnd w:id="186"/>
      <w:bookmarkEnd w:id="187"/>
      <w:bookmarkEnd w:id="188"/>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189" w:name="_Toc110057801"/>
      <w:bookmarkStart w:id="190" w:name="_Toc115550273"/>
      <w:bookmarkStart w:id="191" w:name="_Toc150594387"/>
      <w:bookmarkStart w:id="192" w:name="_Toc153891106"/>
      <w:r w:rsidRPr="00D93441">
        <w:rPr>
          <w:rFonts w:eastAsia="Times New Roman"/>
        </w:rPr>
        <w:lastRenderedPageBreak/>
        <w:t>Elon Throwdown</w:t>
      </w:r>
      <w:bookmarkEnd w:id="189"/>
      <w:bookmarkEnd w:id="190"/>
      <w:bookmarkEnd w:id="191"/>
      <w:bookmarkEnd w:id="192"/>
    </w:p>
    <w:p w14:paraId="1D10CAF1" w14:textId="77FBDB60"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EE0D13">
        <w:rPr>
          <w:rFonts w:eastAsia="Times New Roman"/>
        </w:rPr>
        <w:t>,</w:t>
      </w:r>
      <w:r w:rsidR="00EE0D13" w:rsidRPr="00D93441">
        <w:rPr>
          <w:rFonts w:eastAsia="Times New Roman"/>
        </w:rPr>
        <w:t xml:space="preserve"> on</w:t>
      </w:r>
      <w:r w:rsidRPr="00D93441">
        <w:rPr>
          <w:rFonts w:eastAsia="Times New Roman"/>
        </w:rPr>
        <w:t xml:space="preserve"> a different principle. </w:t>
      </w:r>
    </w:p>
    <w:p w14:paraId="3B398922" w14:textId="1E0D703F"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w:t>
      </w:r>
      <w:r w:rsidR="00373A91">
        <w:rPr>
          <w:rFonts w:eastAsia="Times New Roman"/>
          <w:iCs/>
        </w:rPr>
        <w:t xml:space="preserve">. While many </w:t>
      </w:r>
      <w:r w:rsidRPr="00D93441">
        <w:rPr>
          <w:rFonts w:eastAsia="Times New Roman"/>
        </w:rPr>
        <w:t xml:space="preserve">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6934845B">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032EE5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490083">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3828C10" w:rsidR="00D93441" w:rsidRDefault="00D93441" w:rsidP="00D93441">
      <w:pPr>
        <w:pStyle w:val="Caption"/>
      </w:pPr>
      <w:r>
        <w:fldChar w:fldCharType="begin"/>
      </w:r>
      <w:r>
        <w:instrText>SEQ Figure \* ARABIC</w:instrText>
      </w:r>
      <w:r>
        <w:fldChar w:fldCharType="separate"/>
      </w:r>
      <w:r w:rsidR="00490083">
        <w:rPr>
          <w:noProof/>
        </w:rPr>
        <w:t>2</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Clampus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17971BA5" w:rsidR="00D93441" w:rsidRDefault="00D93441" w:rsidP="00D93441">
      <w:pPr>
        <w:pStyle w:val="Caption"/>
      </w:pPr>
      <w:r>
        <w:t xml:space="preserve">Figure </w:t>
      </w:r>
      <w:r>
        <w:fldChar w:fldCharType="begin"/>
      </w:r>
      <w:r>
        <w:instrText>SEQ Figure \* ARABIC</w:instrText>
      </w:r>
      <w:r>
        <w:fldChar w:fldCharType="separate"/>
      </w:r>
      <w:r w:rsidR="00490083">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EDAE214" w:rsidR="00D93441" w:rsidRDefault="00D93441" w:rsidP="00D93441">
      <w:pPr>
        <w:pStyle w:val="Caption"/>
      </w:pPr>
      <w:r>
        <w:t xml:space="preserve">Figure </w:t>
      </w:r>
      <w:r>
        <w:fldChar w:fldCharType="begin"/>
      </w:r>
      <w:r>
        <w:instrText>SEQ Figure \* ARABIC</w:instrText>
      </w:r>
      <w:r>
        <w:fldChar w:fldCharType="separate"/>
      </w:r>
      <w:r w:rsidR="00490083">
        <w:rPr>
          <w:noProof/>
        </w:rPr>
        <w:t>4</w:t>
      </w:r>
      <w:r>
        <w:fldChar w:fldCharType="end"/>
      </w:r>
      <w:r>
        <w:t xml:space="preserve"> - Life expectancy 1870-2019 from </w:t>
      </w:r>
      <w:r w:rsidRPr="004D7F40">
        <w:t>https://ourworldindata.org/life-expectancy#twice-as-long-life-expectancy-around-the-world</w:t>
      </w:r>
    </w:p>
    <w:p w14:paraId="2521E479" w14:textId="3F83E592" w:rsidR="00D93441" w:rsidRDefault="00D93441" w:rsidP="00D93441">
      <w:r>
        <w:t>The chart above shows from 1890, the year of the first commercial application of Tesla’s AC inventions, to 1990</w:t>
      </w:r>
      <w:r w:rsidR="007E032F">
        <w:t>,</w:t>
      </w:r>
      <w:r>
        <w:t xml:space="preserve">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93" w:name="_Toc110057802"/>
      <w:bookmarkStart w:id="194" w:name="_Toc115550274"/>
      <w:bookmarkStart w:id="195" w:name="_Toc150594388"/>
      <w:bookmarkStart w:id="196" w:name="_Toc153891107"/>
      <w:r w:rsidRPr="00D93441">
        <w:rPr>
          <w:rFonts w:ascii="Calibri" w:eastAsia="Times New Roman" w:hAnsi="Calibri" w:cs="Times New Roman"/>
        </w:rPr>
        <w:t>Scoot of Collective Genius (SCoG)</w:t>
      </w:r>
      <w:bookmarkEnd w:id="193"/>
      <w:bookmarkEnd w:id="194"/>
      <w:bookmarkEnd w:id="195"/>
      <w:bookmarkEnd w:id="196"/>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97" w:name="_Toc110057803"/>
      <w:bookmarkStart w:id="198" w:name="_Toc115550275"/>
      <w:bookmarkStart w:id="199" w:name="_Toc150594389"/>
      <w:bookmarkStart w:id="200" w:name="_Toc153891108"/>
      <w:r w:rsidRPr="00D93441">
        <w:rPr>
          <w:rFonts w:eastAsia="Times New Roman"/>
        </w:rPr>
        <w:t>Collective Vanity</w:t>
      </w:r>
      <w:bookmarkEnd w:id="197"/>
      <w:bookmarkEnd w:id="198"/>
      <w:bookmarkEnd w:id="199"/>
      <w:bookmarkEnd w:id="2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201" w:name="_Toc110057804"/>
      <w:bookmarkStart w:id="202" w:name="_Toc115550276"/>
      <w:bookmarkStart w:id="203" w:name="_Toc150594390"/>
      <w:bookmarkStart w:id="204" w:name="_Toc153891109"/>
      <w:r>
        <w:t xml:space="preserve">Monuments and </w:t>
      </w:r>
      <w:r w:rsidRPr="14314C43">
        <w:t>Nature</w:t>
      </w:r>
      <w:r>
        <w:t>’</w:t>
      </w:r>
      <w:r w:rsidRPr="14314C43">
        <w:t>s Bounty</w:t>
      </w:r>
      <w:bookmarkEnd w:id="201"/>
      <w:bookmarkEnd w:id="202"/>
      <w:bookmarkEnd w:id="203"/>
      <w:bookmarkEnd w:id="204"/>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205" w:name="_Toc110057805"/>
      <w:bookmarkStart w:id="206" w:name="_Toc115550277"/>
      <w:bookmarkStart w:id="207" w:name="_Toc150594391"/>
      <w:bookmarkStart w:id="208" w:name="_Toc153891110"/>
      <w:r w:rsidRPr="00D93441">
        <w:rPr>
          <w:rFonts w:eastAsia="Times New Roman"/>
        </w:rPr>
        <w:t>Diplomacy</w:t>
      </w:r>
      <w:bookmarkEnd w:id="205"/>
      <w:bookmarkEnd w:id="206"/>
      <w:bookmarkEnd w:id="207"/>
      <w:bookmarkEnd w:id="208"/>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209" w:name="_Toc110057806"/>
      <w:bookmarkStart w:id="210" w:name="_Toc115550278"/>
      <w:bookmarkStart w:id="211" w:name="_Toc150594392"/>
      <w:bookmarkStart w:id="212" w:name="_Toc153891111"/>
      <w:r w:rsidRPr="00D93441">
        <w:rPr>
          <w:rFonts w:eastAsia="Times New Roman"/>
        </w:rPr>
        <w:lastRenderedPageBreak/>
        <w:t>Die Hard 7 – In a world of the king’s gold</w:t>
      </w:r>
      <w:bookmarkEnd w:id="209"/>
      <w:bookmarkEnd w:id="210"/>
      <w:bookmarkEnd w:id="211"/>
      <w:bookmarkEnd w:id="212"/>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213" w:name="_Toc110057807"/>
      <w:bookmarkStart w:id="214" w:name="_Toc115550279"/>
      <w:bookmarkStart w:id="215" w:name="_Toc150594393"/>
      <w:bookmarkStart w:id="216" w:name="_Toc153891112"/>
      <w:r w:rsidRPr="00D93441">
        <w:rPr>
          <w:rFonts w:eastAsia="Times New Roman"/>
        </w:rPr>
        <w:t>Die Hard 7 – Leonardo’s Revenge</w:t>
      </w:r>
      <w:bookmarkEnd w:id="213"/>
      <w:bookmarkEnd w:id="214"/>
      <w:bookmarkEnd w:id="215"/>
      <w:bookmarkEnd w:id="216"/>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217" w:name="_Toc110057808"/>
      <w:bookmarkStart w:id="218" w:name="_Toc115550280"/>
      <w:bookmarkStart w:id="219" w:name="_Toc150594394"/>
      <w:bookmarkStart w:id="220" w:name="_Toc153891113"/>
      <w:r w:rsidRPr="00D93441">
        <w:rPr>
          <w:rFonts w:eastAsia="Times New Roman"/>
        </w:rPr>
        <w:t>The Stinger</w:t>
      </w:r>
      <w:bookmarkEnd w:id="217"/>
      <w:bookmarkEnd w:id="218"/>
      <w:bookmarkEnd w:id="219"/>
      <w:bookmarkEnd w:id="22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221" w:name="_Toc110057809"/>
      <w:bookmarkStart w:id="222" w:name="_Toc115550281"/>
      <w:bookmarkStart w:id="223" w:name="_Toc150594395"/>
      <w:bookmarkStart w:id="224" w:name="_Toc153891114"/>
      <w:r>
        <w:t>Corporate Genius</w:t>
      </w:r>
      <w:bookmarkEnd w:id="221"/>
      <w:bookmarkEnd w:id="222"/>
      <w:bookmarkEnd w:id="223"/>
      <w:bookmarkEnd w:id="224"/>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225" w:name="_Toc110057810"/>
      <w:bookmarkStart w:id="226" w:name="_Toc115550282"/>
      <w:bookmarkStart w:id="227" w:name="_Toc150594396"/>
      <w:bookmarkStart w:id="228" w:name="_Toc153891115"/>
      <w:r>
        <w:t>Genius CYA</w:t>
      </w:r>
      <w:bookmarkEnd w:id="225"/>
      <w:bookmarkEnd w:id="226"/>
      <w:bookmarkEnd w:id="227"/>
      <w:bookmarkEnd w:id="228"/>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229" w:name="_Toc110057811"/>
      <w:bookmarkStart w:id="230" w:name="_Toc115550283"/>
      <w:bookmarkStart w:id="231" w:name="_Toc150594397"/>
      <w:bookmarkStart w:id="232" w:name="_Toc153891116"/>
      <w:r>
        <w:t>Academic Genius</w:t>
      </w:r>
      <w:bookmarkEnd w:id="229"/>
      <w:bookmarkEnd w:id="230"/>
      <w:bookmarkEnd w:id="231"/>
      <w:bookmarkEnd w:id="232"/>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233" w:name="_Toc110057812"/>
      <w:bookmarkStart w:id="234" w:name="_Toc115550284"/>
      <w:bookmarkStart w:id="235" w:name="_Toc150594398"/>
      <w:bookmarkStart w:id="236" w:name="_Toc153891117"/>
      <w:r>
        <w:t>Stop Reading, Lars</w:t>
      </w:r>
      <w:bookmarkEnd w:id="233"/>
      <w:bookmarkEnd w:id="234"/>
      <w:bookmarkEnd w:id="235"/>
      <w:bookmarkEnd w:id="236"/>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237" w:name="_Toc110057813"/>
      <w:bookmarkStart w:id="238" w:name="_Toc115550285"/>
      <w:bookmarkStart w:id="239" w:name="_Toc150594399"/>
      <w:bookmarkStart w:id="240" w:name="_Toc153891118"/>
      <w:r>
        <w:t>Drumland</w:t>
      </w:r>
      <w:bookmarkEnd w:id="237"/>
      <w:bookmarkEnd w:id="238"/>
      <w:bookmarkEnd w:id="239"/>
      <w:bookmarkEnd w:id="240"/>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241" w:name="_Toc110057814"/>
      <w:bookmarkStart w:id="242" w:name="_Toc115550286"/>
      <w:bookmarkStart w:id="243" w:name="_Toc150594400"/>
      <w:bookmarkStart w:id="244" w:name="_Toc153891119"/>
      <w:r>
        <w:lastRenderedPageBreak/>
        <w:t>Open Source Everything</w:t>
      </w:r>
      <w:bookmarkEnd w:id="241"/>
      <w:bookmarkEnd w:id="242"/>
      <w:bookmarkEnd w:id="243"/>
      <w:bookmarkEnd w:id="244"/>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4D350B4"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rsidR="00291E65">
        <w:t xml:space="preserve"> </w:t>
      </w:r>
      <w:r w:rsidR="00F53992">
        <w:t>have</w:t>
      </w:r>
      <w:r w:rsidR="00291E65">
        <w:t xml:space="preserve"> a</w:t>
      </w:r>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 xml:space="preserve">hen somebody with some actual </w:t>
      </w:r>
      <w:r>
        <w:lastRenderedPageBreak/>
        <w:t>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31F8B45F"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245" w:name="_Collecting_Responsibility"/>
      <w:bookmarkStart w:id="246" w:name="_Toc110057815"/>
      <w:bookmarkStart w:id="247" w:name="_Toc115550287"/>
      <w:bookmarkEnd w:id="245"/>
      <w:r>
        <w:rPr>
          <w:rFonts w:eastAsia="Times New Roman"/>
        </w:rPr>
        <w:br w:type="page"/>
      </w:r>
    </w:p>
    <w:p w14:paraId="3A4A20B7" w14:textId="0F000D34" w:rsidR="00D93441" w:rsidRPr="00D93441" w:rsidRDefault="00D93441" w:rsidP="00D93441">
      <w:pPr>
        <w:pStyle w:val="Heading1"/>
        <w:rPr>
          <w:rFonts w:eastAsia="Times New Roman"/>
        </w:rPr>
      </w:pPr>
      <w:bookmarkStart w:id="248" w:name="_Toc150594401"/>
      <w:bookmarkStart w:id="249" w:name="_Toc153891120"/>
      <w:r w:rsidRPr="00D93441">
        <w:rPr>
          <w:rFonts w:eastAsia="Times New Roman"/>
        </w:rPr>
        <w:lastRenderedPageBreak/>
        <w:t>Collecting Responsibility</w:t>
      </w:r>
      <w:bookmarkEnd w:id="246"/>
      <w:bookmarkEnd w:id="247"/>
      <w:bookmarkEnd w:id="248"/>
      <w:bookmarkEnd w:id="249"/>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1D6203FA"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490083">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25E54FD6">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250" w:name="_Toc110057816"/>
      <w:bookmarkStart w:id="251" w:name="_Toc115550288"/>
      <w:bookmarkStart w:id="252" w:name="_Toc150594402"/>
      <w:bookmarkStart w:id="253" w:name="_Toc153891121"/>
      <w:r w:rsidRPr="00D93441">
        <w:rPr>
          <w:rFonts w:eastAsia="Times New Roman"/>
        </w:rPr>
        <w:t>Collecting Whatever</w:t>
      </w:r>
      <w:bookmarkEnd w:id="250"/>
      <w:bookmarkEnd w:id="251"/>
      <w:bookmarkEnd w:id="252"/>
      <w:bookmarkEnd w:id="253"/>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54" w:name="_Hlk89520276"/>
      <w:r>
        <w:t>Benzedrine</w:t>
      </w:r>
      <w:bookmarkEnd w:id="254"/>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255" w:name="_Toc110057817"/>
      <w:bookmarkStart w:id="256" w:name="_Toc115550289"/>
      <w:bookmarkStart w:id="257" w:name="_Toc150594403"/>
      <w:bookmarkStart w:id="258" w:name="_Toc153891122"/>
      <w:r>
        <w:t>Instant Karmic Soup Kitchens</w:t>
      </w:r>
      <w:bookmarkEnd w:id="255"/>
      <w:bookmarkEnd w:id="256"/>
      <w:r w:rsidR="006B7709">
        <w:t xml:space="preserve"> (IKSK)</w:t>
      </w:r>
      <w:bookmarkEnd w:id="257"/>
      <w:bookmarkEnd w:id="258"/>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w:t>
      </w:r>
      <w:r>
        <w:lastRenderedPageBreak/>
        <w:t xml:space="preserve">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w:t>
      </w:r>
      <w:r>
        <w:lastRenderedPageBreak/>
        <w:t xml:space="preserve">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2DACF97"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lastRenderedPageBreak/>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The minimum commitment stakes</w:t>
      </w:r>
      <w:r>
        <w:t xml:space="preserve">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lastRenderedPageBreak/>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 xml:space="preserve">For example, you might order produce and meat weekly, and the </w:t>
      </w:r>
      <w:r>
        <w:lastRenderedPageBreak/>
        <w:t>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5"/>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 xml:space="preserve">industrial concern, probably a petrochemical plant, as well as an office park </w:t>
      </w:r>
      <w:r>
        <w:lastRenderedPageBreak/>
        <w:t>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lastRenderedPageBreak/>
        <w:t xml:space="preserve">  </w:t>
      </w:r>
    </w:p>
    <w:p w14:paraId="6A410850" w14:textId="77777777" w:rsidR="00D93441" w:rsidRDefault="00D93441" w:rsidP="00D93441">
      <w:pPr>
        <w:pStyle w:val="Heading2"/>
      </w:pPr>
      <w:bookmarkStart w:id="259" w:name="_Toc110057818"/>
      <w:bookmarkStart w:id="260" w:name="_Toc115550290"/>
      <w:bookmarkStart w:id="261" w:name="_Toc150594404"/>
      <w:bookmarkStart w:id="262" w:name="_Toc153891123"/>
      <w:r>
        <w:t>Goodbye Season Tickets</w:t>
      </w:r>
      <w:bookmarkEnd w:id="259"/>
      <w:bookmarkEnd w:id="260"/>
      <w:bookmarkEnd w:id="261"/>
      <w:bookmarkEnd w:id="26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4EEE7A0E" w:rsidR="00D93441" w:rsidRDefault="00D93441" w:rsidP="00D93441">
      <w:r>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lastRenderedPageBreak/>
        <w:t>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w:t>
      </w:r>
      <w:r>
        <w:lastRenderedPageBreak/>
        <w:t>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w:t>
      </w:r>
      <w:r>
        <w:lastRenderedPageBreak/>
        <w:t xml:space="preserve">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lastRenderedPageBreak/>
        <w:t>Dream Team</w:t>
      </w:r>
      <w:r>
        <w:t xml:space="preserve"> was Hakeem’s team, inspired, relentless, genius. That other </w:t>
      </w:r>
      <w:r w:rsidRPr="00D359CC">
        <w:rPr>
          <w:i/>
          <w:iCs/>
        </w:rPr>
        <w:t>Dream Team</w:t>
      </w:r>
      <w:r>
        <w:t>, Michael Jordan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w:t>
      </w:r>
      <w:r>
        <w:lastRenderedPageBreak/>
        <w:t>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lastRenderedPageBreak/>
        <w:t>The systematic way to accomplish that is to use something other than property to measure value</w:t>
      </w:r>
      <w:r w:rsidR="00BD3B0D">
        <w:t xml:space="preserve">. </w:t>
      </w:r>
    </w:p>
    <w:p w14:paraId="1D2C7E2E" w14:textId="2A5235DA"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6"/>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263" w:name="_Toc110057819"/>
      <w:bookmarkStart w:id="264" w:name="_Toc115550291"/>
      <w:bookmarkStart w:id="265" w:name="_Toc150594405"/>
      <w:bookmarkStart w:id="266" w:name="_Toc153891124"/>
      <w:r>
        <w:lastRenderedPageBreak/>
        <w:t>Incongruence of Values</w:t>
      </w:r>
      <w:bookmarkEnd w:id="263"/>
      <w:bookmarkEnd w:id="264"/>
      <w:bookmarkEnd w:id="265"/>
      <w:bookmarkEnd w:id="26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267" w:name="_Toc110057820"/>
      <w:bookmarkStart w:id="268" w:name="_Toc115550292"/>
      <w:bookmarkStart w:id="269" w:name="_Toc150594406"/>
      <w:bookmarkStart w:id="270" w:name="_Toc153891125"/>
      <w:r>
        <w:lastRenderedPageBreak/>
        <w:t>Alignment of Values</w:t>
      </w:r>
      <w:bookmarkEnd w:id="267"/>
      <w:bookmarkEnd w:id="268"/>
      <w:bookmarkEnd w:id="269"/>
      <w:bookmarkEnd w:id="270"/>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5A70AA" w:rsidR="00D93441" w:rsidRDefault="00D93441" w:rsidP="00D93441">
      <w:r>
        <w:t>It won’t be for everybody. You invest in your heroes; your heart will be broken</w:t>
      </w:r>
      <w:r w:rsidR="00BD3B0D">
        <w:t>.</w:t>
      </w:r>
      <w:r w:rsidR="00FE5A14">
        <w:rPr>
          <w:rStyle w:val="FootnoteReference"/>
        </w:rPr>
        <w:footnoteReference w:id="90"/>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271" w:name="_Toc110057821"/>
      <w:bookmarkStart w:id="272" w:name="_Toc115550293"/>
      <w:bookmarkStart w:id="273" w:name="_Toc150594407"/>
      <w:bookmarkStart w:id="274" w:name="_Toc153891126"/>
      <w:r>
        <w:t>Artificial Scarcity</w:t>
      </w:r>
      <w:bookmarkEnd w:id="271"/>
      <w:bookmarkEnd w:id="272"/>
      <w:bookmarkEnd w:id="273"/>
      <w:bookmarkEnd w:id="274"/>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w:t>
      </w:r>
      <w:r>
        <w:lastRenderedPageBreak/>
        <w:t>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w:t>
      </w:r>
      <w:r>
        <w:lastRenderedPageBreak/>
        <w:t xml:space="preserve">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75" w:name="_Toc110057822"/>
      <w:bookmarkStart w:id="276" w:name="_Toc115550294"/>
      <w:r>
        <w:br w:type="page"/>
      </w:r>
    </w:p>
    <w:p w14:paraId="399003A8" w14:textId="4C7863B6" w:rsidR="00D93441" w:rsidRDefault="00D93441" w:rsidP="00D93441">
      <w:pPr>
        <w:pStyle w:val="Heading2"/>
      </w:pPr>
      <w:bookmarkStart w:id="277" w:name="_Toc150594408"/>
      <w:bookmarkStart w:id="278" w:name="_Toc153891127"/>
      <w:r>
        <w:lastRenderedPageBreak/>
        <w:t>Psychohistory</w:t>
      </w:r>
      <w:bookmarkEnd w:id="275"/>
      <w:bookmarkEnd w:id="276"/>
      <w:bookmarkEnd w:id="277"/>
      <w:bookmarkEnd w:id="278"/>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1"/>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279" w:name="_Toc110057823"/>
      <w:bookmarkStart w:id="280" w:name="_Toc115550295"/>
      <w:bookmarkStart w:id="281" w:name="_Toc150594409"/>
      <w:bookmarkStart w:id="282" w:name="_Toc153891128"/>
      <w:r>
        <w:lastRenderedPageBreak/>
        <w:t>Scoot of Bling (SOB)</w:t>
      </w:r>
      <w:bookmarkEnd w:id="279"/>
      <w:bookmarkEnd w:id="280"/>
      <w:bookmarkEnd w:id="281"/>
      <w:bookmarkEnd w:id="282"/>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2"/>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3"/>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4"/>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5"/>
      </w:r>
      <w:r>
        <w:t xml:space="preserve">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6"/>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7"/>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 xml:space="preserve">Bentley is special, it’s for those who can flow, but maybe you start handing out Scoot of Bling to people you come across in everyday </w:t>
      </w:r>
      <w:r w:rsidR="00D93441">
        <w:lastRenderedPageBreak/>
        <w:t>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47809187"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lastRenderedPageBreak/>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lastRenderedPageBreak/>
        <w:t>I'm like Che Guevara with bling on, I'm complex</w:t>
      </w:r>
      <w:r>
        <w:rPr>
          <w:rStyle w:val="FootnoteReference"/>
          <w:i/>
          <w:iCs/>
        </w:rPr>
        <w:footnoteReference w:id="98"/>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283" w:name="_Scoot_of_Transportation"/>
      <w:bookmarkStart w:id="284" w:name="_Toc110057824"/>
      <w:bookmarkStart w:id="285" w:name="_Toc115550296"/>
      <w:bookmarkStart w:id="286" w:name="_Toc150594410"/>
      <w:bookmarkStart w:id="287" w:name="_Toc153891129"/>
      <w:bookmarkEnd w:id="283"/>
      <w:r>
        <w:lastRenderedPageBreak/>
        <w:t>Scoot of Transportation (SOT)</w:t>
      </w:r>
      <w:bookmarkEnd w:id="284"/>
      <w:bookmarkEnd w:id="285"/>
      <w:bookmarkEnd w:id="286"/>
      <w:bookmarkEnd w:id="287"/>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288" w:name="_Governance"/>
      <w:bookmarkStart w:id="289" w:name="_Toc110057825"/>
      <w:bookmarkStart w:id="290" w:name="_Toc115550297"/>
      <w:bookmarkStart w:id="291" w:name="_Toc150594411"/>
      <w:bookmarkStart w:id="292" w:name="_Toc153891130"/>
      <w:bookmarkEnd w:id="288"/>
      <w:r w:rsidRPr="00D93441">
        <w:rPr>
          <w:rFonts w:ascii="Calibri" w:eastAsia="Times New Roman" w:hAnsi="Calibri" w:cs="Times New Roman"/>
        </w:rPr>
        <w:lastRenderedPageBreak/>
        <w:t>Governance</w:t>
      </w:r>
      <w:bookmarkEnd w:id="289"/>
      <w:bookmarkEnd w:id="290"/>
      <w:bookmarkEnd w:id="291"/>
      <w:bookmarkEnd w:id="292"/>
    </w:p>
    <w:p w14:paraId="4FE91C74" w14:textId="77777777" w:rsidR="00D93441" w:rsidRPr="00D93441" w:rsidRDefault="00D93441" w:rsidP="00D93441">
      <w:pPr>
        <w:pStyle w:val="Heading2"/>
        <w:rPr>
          <w:rFonts w:eastAsia="Times New Roman"/>
        </w:rPr>
      </w:pPr>
      <w:bookmarkStart w:id="293" w:name="_Toc110057826"/>
      <w:bookmarkStart w:id="294" w:name="_Toc115550298"/>
      <w:bookmarkStart w:id="295" w:name="_Toc150594412"/>
      <w:bookmarkStart w:id="296" w:name="_Toc153891131"/>
      <w:r w:rsidRPr="00D93441">
        <w:rPr>
          <w:rFonts w:eastAsia="Times New Roman"/>
        </w:rPr>
        <w:t>Charter</w:t>
      </w:r>
      <w:bookmarkEnd w:id="293"/>
      <w:bookmarkEnd w:id="294"/>
      <w:bookmarkEnd w:id="295"/>
      <w:bookmarkEnd w:id="296"/>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9"/>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297" w:name="_Toc110057827"/>
      <w:bookmarkStart w:id="298" w:name="_Toc115550299"/>
      <w:bookmarkStart w:id="299" w:name="_Toc150594413"/>
      <w:bookmarkStart w:id="300" w:name="_Toc153891132"/>
      <w:r w:rsidRPr="00D93441">
        <w:rPr>
          <w:rFonts w:ascii="Calibri" w:eastAsia="Times New Roman" w:hAnsi="Calibri" w:cs="Times New Roman"/>
        </w:rPr>
        <w:t>Electorates</w:t>
      </w:r>
      <w:bookmarkEnd w:id="297"/>
      <w:bookmarkEnd w:id="298"/>
      <w:bookmarkEnd w:id="299"/>
      <w:bookmarkEnd w:id="300"/>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301" w:name="_Toc110057828"/>
      <w:bookmarkStart w:id="302" w:name="_Toc115550300"/>
      <w:bookmarkStart w:id="303" w:name="_Toc150594414"/>
      <w:bookmarkStart w:id="304" w:name="_Toc153891133"/>
      <w:r w:rsidRPr="00D93441">
        <w:rPr>
          <w:rFonts w:ascii="Calibri" w:eastAsia="Times New Roman" w:hAnsi="Calibri" w:cs="Times New Roman"/>
        </w:rPr>
        <w:t>Responsibility Domain</w:t>
      </w:r>
      <w:bookmarkEnd w:id="301"/>
      <w:bookmarkEnd w:id="302"/>
      <w:bookmarkEnd w:id="303"/>
      <w:bookmarkEnd w:id="30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305" w:name="_Value_Domain"/>
      <w:bookmarkStart w:id="306" w:name="_Toc110057829"/>
      <w:bookmarkStart w:id="307" w:name="_Toc115550301"/>
      <w:bookmarkStart w:id="308" w:name="_Toc150594415"/>
      <w:bookmarkStart w:id="309" w:name="_Toc153891134"/>
      <w:bookmarkEnd w:id="305"/>
      <w:r w:rsidRPr="00D93441">
        <w:rPr>
          <w:rFonts w:ascii="Calibri" w:eastAsia="Times New Roman" w:hAnsi="Calibri" w:cs="Times New Roman"/>
          <w:color w:val="1F3763"/>
        </w:rPr>
        <w:t>Value Domain</w:t>
      </w:r>
      <w:bookmarkEnd w:id="306"/>
      <w:bookmarkEnd w:id="307"/>
      <w:bookmarkEnd w:id="308"/>
      <w:bookmarkEnd w:id="309"/>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310" w:name="_Toc150594416"/>
      <w:bookmarkStart w:id="311" w:name="_Toc153891135"/>
      <w:r>
        <w:rPr>
          <w:rFonts w:ascii="Calibri" w:eastAsia="Times New Roman" w:hAnsi="Calibri" w:cs="Times New Roman"/>
        </w:rPr>
        <w:t>Election frequency</w:t>
      </w:r>
      <w:bookmarkEnd w:id="310"/>
      <w:bookmarkEnd w:id="311"/>
    </w:p>
    <w:p w14:paraId="4BC6E98A" w14:textId="6F065DDF" w:rsidR="00F16E0D" w:rsidRPr="00D93441" w:rsidRDefault="00C753ED" w:rsidP="00D93441">
      <w:pPr>
        <w:rPr>
          <w:rFonts w:eastAsia="Times New Roman"/>
        </w:rPr>
      </w:pPr>
      <w:r>
        <w:rPr>
          <w:rFonts w:eastAsia="Times New Roman"/>
        </w:rPr>
        <w:t xml:space="preserve">Foundation </w:t>
      </w:r>
      <w:r w:rsidR="00E1542F">
        <w:rPr>
          <w:rFonts w:eastAsia="Times New Roman"/>
        </w:rPr>
        <w:t>elections shall be held on prime day in November</w:t>
      </w:r>
      <w:r w:rsidR="00C274C6">
        <w:rPr>
          <w:rFonts w:eastAsia="Times New Roman"/>
        </w:rPr>
        <w:t xml:space="preserve">. </w:t>
      </w:r>
      <w:r w:rsidR="00E1542F">
        <w:rPr>
          <w:rFonts w:eastAsia="Times New Roman"/>
        </w:rPr>
        <w:t>Office terms begin on first day of January.</w:t>
      </w:r>
    </w:p>
    <w:p w14:paraId="729108BA" w14:textId="77777777" w:rsidR="00D93441" w:rsidRPr="00D93441" w:rsidRDefault="00D93441" w:rsidP="00D93441">
      <w:pPr>
        <w:pStyle w:val="Heading2"/>
        <w:rPr>
          <w:rFonts w:ascii="Calibri" w:eastAsia="Times New Roman" w:hAnsi="Calibri" w:cs="Times New Roman"/>
        </w:rPr>
      </w:pPr>
      <w:bookmarkStart w:id="312" w:name="_Toc110057830"/>
      <w:bookmarkStart w:id="313" w:name="_Toc115550302"/>
      <w:bookmarkStart w:id="314" w:name="_Toc150594417"/>
      <w:bookmarkStart w:id="315" w:name="_Toc153891136"/>
      <w:r w:rsidRPr="00D93441">
        <w:rPr>
          <w:rFonts w:ascii="Calibri" w:eastAsia="Times New Roman" w:hAnsi="Calibri" w:cs="Times New Roman"/>
        </w:rPr>
        <w:lastRenderedPageBreak/>
        <w:t>The Board of Trustees</w:t>
      </w:r>
      <w:bookmarkEnd w:id="312"/>
      <w:bookmarkEnd w:id="313"/>
      <w:bookmarkEnd w:id="314"/>
      <w:bookmarkEnd w:id="315"/>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316" w:name="_Toc110057831"/>
      <w:bookmarkStart w:id="317" w:name="_Toc115550303"/>
      <w:bookmarkStart w:id="318" w:name="_Toc150594418"/>
      <w:bookmarkStart w:id="319" w:name="_Toc153891137"/>
      <w:r w:rsidRPr="00D93441">
        <w:rPr>
          <w:rFonts w:ascii="Calibri" w:eastAsia="Times New Roman" w:hAnsi="Calibri" w:cs="Times New Roman"/>
        </w:rPr>
        <w:t>Engineer (1)</w:t>
      </w:r>
      <w:bookmarkEnd w:id="316"/>
      <w:bookmarkEnd w:id="317"/>
      <w:bookmarkEnd w:id="318"/>
      <w:bookmarkEnd w:id="319"/>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100"/>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1F6F60F8"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w:t>
      </w:r>
      <w:r w:rsidR="002E455C">
        <w:t>they</w:t>
      </w:r>
      <w:r>
        <w:t xml:space="preserve"> value</w:t>
      </w:r>
      <w:r w:rsidR="00BD3B0D">
        <w:t xml:space="preserve">. </w:t>
      </w:r>
      <w:r>
        <w:t xml:space="preserve">The engineer will report yearly on </w:t>
      </w:r>
      <w:r w:rsidR="002E455C">
        <w:t>their</w:t>
      </w:r>
      <w:r>
        <w:t xml:space="preserve">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65C8C710" w:rsidR="00D93441" w:rsidRDefault="00D93441" w:rsidP="00D93441">
      <w:r>
        <w:t xml:space="preserve">This involves placing the </w:t>
      </w:r>
      <w:r w:rsidR="00DE0600">
        <w:t>S</w:t>
      </w:r>
      <w:r>
        <w:t xml:space="preserve">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320" w:name="_Toc110057832"/>
      <w:bookmarkStart w:id="321" w:name="_Toc115550304"/>
      <w:bookmarkStart w:id="322" w:name="_Toc150594419"/>
      <w:bookmarkStart w:id="323" w:name="_Toc153891138"/>
      <w:r w:rsidRPr="00D93441">
        <w:rPr>
          <w:rFonts w:ascii="Calibri" w:eastAsia="Times New Roman" w:hAnsi="Calibri" w:cs="Times New Roman"/>
        </w:rPr>
        <w:t>Continentals (7)</w:t>
      </w:r>
      <w:bookmarkEnd w:id="320"/>
      <w:bookmarkEnd w:id="321"/>
      <w:bookmarkEnd w:id="322"/>
      <w:bookmarkEnd w:id="323"/>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324" w:name="_Toc110057833"/>
      <w:bookmarkStart w:id="325" w:name="_Toc115550305"/>
      <w:bookmarkStart w:id="326" w:name="_Toc150594420"/>
      <w:bookmarkStart w:id="327" w:name="_Toc153891139"/>
      <w:r w:rsidRPr="00D93441">
        <w:rPr>
          <w:rFonts w:ascii="Calibri" w:eastAsia="Times New Roman" w:hAnsi="Calibri" w:cs="Times New Roman"/>
          <w:color w:val="1F3763"/>
        </w:rPr>
        <w:t>Popular (3)</w:t>
      </w:r>
      <w:bookmarkEnd w:id="324"/>
      <w:bookmarkEnd w:id="325"/>
      <w:bookmarkEnd w:id="326"/>
      <w:bookmarkEnd w:id="327"/>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328" w:name="_Toc150594421"/>
      <w:bookmarkStart w:id="329" w:name="_Toc153891140"/>
      <w:r w:rsidRPr="0078152B">
        <w:rPr>
          <w:rFonts w:ascii="Calibri" w:eastAsia="Times New Roman" w:hAnsi="Calibri" w:cs="Times New Roman"/>
          <w:color w:val="FF0000"/>
        </w:rPr>
        <w:lastRenderedPageBreak/>
        <w:t>Term Limits</w:t>
      </w:r>
      <w:bookmarkEnd w:id="328"/>
      <w:bookmarkEnd w:id="329"/>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330" w:name="_Toc110057834"/>
      <w:bookmarkStart w:id="331" w:name="_Toc115550306"/>
      <w:bookmarkStart w:id="332" w:name="_Toc150594422"/>
      <w:bookmarkStart w:id="333" w:name="_Toc153891141"/>
      <w:r w:rsidRPr="00D93441">
        <w:rPr>
          <w:rFonts w:ascii="Calibri" w:eastAsia="Times New Roman" w:hAnsi="Calibri" w:cs="Times New Roman"/>
        </w:rPr>
        <w:t>Ethical Standards</w:t>
      </w:r>
      <w:bookmarkEnd w:id="330"/>
      <w:bookmarkEnd w:id="331"/>
      <w:bookmarkEnd w:id="332"/>
      <w:bookmarkEnd w:id="333"/>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334" w:name="_Toc110057835"/>
      <w:bookmarkStart w:id="335" w:name="_Toc115550307"/>
      <w:bookmarkStart w:id="336" w:name="_Toc150594423"/>
      <w:bookmarkStart w:id="337" w:name="_Toc153891142"/>
      <w:r w:rsidRPr="00D93441">
        <w:rPr>
          <w:rFonts w:ascii="Calibri" w:eastAsia="Times New Roman" w:hAnsi="Calibri" w:cs="Times New Roman"/>
          <w:color w:val="1F3763"/>
        </w:rPr>
        <w:t>The Line</w:t>
      </w:r>
      <w:bookmarkEnd w:id="334"/>
      <w:bookmarkEnd w:id="335"/>
      <w:bookmarkEnd w:id="336"/>
      <w:bookmarkEnd w:id="337"/>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w:t>
      </w:r>
      <w:r w:rsidRPr="00D93441">
        <w:rPr>
          <w:rFonts w:eastAsia="Times New Roman"/>
        </w:rPr>
        <w:lastRenderedPageBreak/>
        <w:t xml:space="preserve">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1"/>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338" w:name="_Toc110057836"/>
      <w:bookmarkStart w:id="339" w:name="_Toc115550308"/>
      <w:bookmarkStart w:id="340" w:name="_Toc150594424"/>
      <w:bookmarkStart w:id="341" w:name="_Toc153891143"/>
      <w:r w:rsidRPr="00D93441">
        <w:rPr>
          <w:rFonts w:ascii="Calibri" w:eastAsia="Times New Roman" w:hAnsi="Calibri" w:cs="Times New Roman"/>
        </w:rPr>
        <w:t>Shunning</w:t>
      </w:r>
      <w:bookmarkEnd w:id="338"/>
      <w:bookmarkEnd w:id="339"/>
      <w:bookmarkEnd w:id="340"/>
      <w:bookmarkEnd w:id="34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lastRenderedPageBreak/>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342" w:name="_Toc110057837"/>
      <w:bookmarkStart w:id="343" w:name="_Toc115550309"/>
      <w:bookmarkStart w:id="344" w:name="_Toc150594425"/>
      <w:bookmarkStart w:id="345" w:name="_Toc153891144"/>
      <w:r w:rsidRPr="00D93441">
        <w:rPr>
          <w:rFonts w:ascii="Calibri" w:eastAsia="Times New Roman" w:hAnsi="Calibri" w:cs="Times New Roman"/>
        </w:rPr>
        <w:t>Management</w:t>
      </w:r>
      <w:bookmarkEnd w:id="342"/>
      <w:bookmarkEnd w:id="343"/>
      <w:bookmarkEnd w:id="344"/>
      <w:bookmarkEnd w:id="345"/>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346" w:name="_Toc110057838"/>
      <w:bookmarkStart w:id="347" w:name="_Toc115550310"/>
      <w:bookmarkStart w:id="348" w:name="_Toc150594426"/>
      <w:bookmarkStart w:id="349" w:name="_Toc153891145"/>
      <w:r w:rsidRPr="00D93441">
        <w:rPr>
          <w:rFonts w:ascii="Calibri" w:eastAsia="Times New Roman" w:hAnsi="Calibri" w:cs="Times New Roman"/>
        </w:rPr>
        <w:t>Creation</w:t>
      </w:r>
      <w:bookmarkEnd w:id="346"/>
      <w:bookmarkEnd w:id="347"/>
      <w:bookmarkEnd w:id="348"/>
      <w:bookmarkEnd w:id="349"/>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350" w:name="_Toc110057839"/>
      <w:bookmarkStart w:id="351" w:name="_Toc115550311"/>
      <w:bookmarkStart w:id="352" w:name="_Toc150594427"/>
      <w:bookmarkStart w:id="353" w:name="_Toc153891146"/>
      <w:r w:rsidRPr="00D93441">
        <w:rPr>
          <w:rFonts w:ascii="Calibri" w:eastAsia="Times New Roman" w:hAnsi="Calibri" w:cs="Times New Roman"/>
          <w:color w:val="1F3763"/>
        </w:rPr>
        <w:t>Security</w:t>
      </w:r>
      <w:bookmarkEnd w:id="350"/>
      <w:bookmarkEnd w:id="351"/>
      <w:bookmarkEnd w:id="352"/>
      <w:bookmarkEnd w:id="353"/>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354" w:name="_Toc110057840"/>
      <w:bookmarkStart w:id="355" w:name="_Toc115550312"/>
      <w:bookmarkStart w:id="356" w:name="_Toc150594428"/>
      <w:bookmarkStart w:id="357" w:name="_Toc153891147"/>
      <w:r w:rsidRPr="00D93441">
        <w:rPr>
          <w:rFonts w:ascii="Calibri" w:eastAsia="Times New Roman" w:hAnsi="Calibri" w:cs="Times New Roman"/>
          <w:color w:val="1F3763"/>
        </w:rPr>
        <w:t>Encyclopedist</w:t>
      </w:r>
      <w:bookmarkEnd w:id="354"/>
      <w:bookmarkEnd w:id="355"/>
      <w:bookmarkEnd w:id="356"/>
      <w:bookmarkEnd w:id="357"/>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lastRenderedPageBreak/>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358" w:name="_Provisional_Board"/>
      <w:bookmarkStart w:id="359" w:name="_Toc150594429"/>
      <w:bookmarkStart w:id="360" w:name="_Toc153891148"/>
      <w:bookmarkStart w:id="361" w:name="_Toc110057841"/>
      <w:bookmarkStart w:id="362" w:name="_Toc115550313"/>
      <w:bookmarkEnd w:id="358"/>
      <w:r w:rsidRPr="002E6B1C">
        <w:rPr>
          <w:rFonts w:ascii="Calibri" w:eastAsia="Times New Roman" w:hAnsi="Calibri" w:cs="Times New Roman"/>
          <w:color w:val="FF0000"/>
        </w:rPr>
        <w:t>Provisional Board</w:t>
      </w:r>
      <w:bookmarkEnd w:id="359"/>
      <w:bookmarkEnd w:id="360"/>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2"/>
      </w:r>
    </w:p>
    <w:p w14:paraId="656832A3" w14:textId="645DB074" w:rsidR="00E007FF" w:rsidRDefault="0059416D" w:rsidP="00B55402">
      <w:r>
        <w:lastRenderedPageBreak/>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363" w:name="_Toc150594430"/>
      <w:bookmarkStart w:id="364" w:name="_Toc153891149"/>
      <w:r>
        <w:lastRenderedPageBreak/>
        <w:t>Origins</w:t>
      </w:r>
      <w:bookmarkEnd w:id="361"/>
      <w:bookmarkEnd w:id="362"/>
      <w:bookmarkEnd w:id="363"/>
      <w:bookmarkEnd w:id="364"/>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3"/>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We started going to games, a few in Houston but it was much more affordable once we moved to Colorado. In the beginning, Denver stank and Harden tore them up.</w:t>
      </w:r>
    </w:p>
    <w:p w14:paraId="6F166676" w14:textId="4C62A56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4"/>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5"/>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6"/>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w:t>
      </w:r>
      <w:r w:rsidRPr="0059660C">
        <w:rPr>
          <w:strike/>
        </w:rPr>
        <w:t>up there in Philly with Daryl</w:t>
      </w:r>
      <w:r>
        <w:t>, James</w:t>
      </w:r>
      <w:r w:rsidR="009F713C">
        <w:t xml:space="preserve">. </w:t>
      </w:r>
    </w:p>
    <w:p w14:paraId="614A7511" w14:textId="05A0EE8F" w:rsidR="00D93441" w:rsidRDefault="00D93441" w:rsidP="00D93441">
      <w:r>
        <w:t>May your heart go on.</w:t>
      </w:r>
    </w:p>
    <w:p w14:paraId="1F4DE123" w14:textId="09C2ABBF" w:rsidR="007E531C" w:rsidRDefault="007E531C">
      <w:pPr>
        <w:spacing w:line="259" w:lineRule="auto"/>
        <w:ind w:firstLine="0"/>
        <w:contextualSpacing w:val="0"/>
        <w:jc w:val="left"/>
      </w:pPr>
      <w:r>
        <w:br w:type="page"/>
      </w:r>
    </w:p>
    <w:p w14:paraId="5F4FD9BF" w14:textId="77777777" w:rsidR="00D93441" w:rsidRDefault="00D93441" w:rsidP="00D93441">
      <w:pPr>
        <w:pStyle w:val="Heading1"/>
      </w:pPr>
      <w:bookmarkStart w:id="365" w:name="_Toc110057842"/>
      <w:bookmarkStart w:id="366" w:name="_Toc115550314"/>
      <w:bookmarkStart w:id="367" w:name="_Toc150594431"/>
      <w:bookmarkStart w:id="368" w:name="_Toc153891150"/>
      <w:r>
        <w:lastRenderedPageBreak/>
        <w:t>Digital Sainthood</w:t>
      </w:r>
      <w:bookmarkEnd w:id="365"/>
      <w:bookmarkEnd w:id="366"/>
      <w:bookmarkEnd w:id="367"/>
      <w:bookmarkEnd w:id="368"/>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lastRenderedPageBreak/>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369" w:name="_Toc110057843"/>
      <w:bookmarkStart w:id="370" w:name="_Toc115550315"/>
      <w:bookmarkStart w:id="371" w:name="_Toc150594432"/>
      <w:bookmarkStart w:id="372" w:name="_Toc153891151"/>
      <w:r>
        <w:t>Sta</w:t>
      </w:r>
      <w:r w:rsidR="00FD6B12">
        <w:t>s</w:t>
      </w:r>
      <w:r>
        <w:t>is</w:t>
      </w:r>
      <w:bookmarkEnd w:id="369"/>
      <w:bookmarkEnd w:id="370"/>
      <w:bookmarkEnd w:id="371"/>
      <w:bookmarkEnd w:id="372"/>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7"/>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lastRenderedPageBreak/>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373" w:name="_Toc110057844"/>
      <w:bookmarkStart w:id="374" w:name="_Toc115550316"/>
      <w:bookmarkStart w:id="375" w:name="_Toc150594433"/>
      <w:bookmarkStart w:id="376" w:name="_Toc153891152"/>
      <w:r>
        <w:lastRenderedPageBreak/>
        <w:t>Genius Antagonism</w:t>
      </w:r>
      <w:bookmarkEnd w:id="373"/>
      <w:bookmarkEnd w:id="374"/>
      <w:bookmarkEnd w:id="375"/>
      <w:bookmarkEnd w:id="376"/>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8"/>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9"/>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0"/>
      </w:r>
      <w:r w:rsidR="00763698">
        <w:t xml:space="preserve"> </w:t>
      </w:r>
      <w:r w:rsidR="003F711A">
        <w:t xml:space="preserve"> </w:t>
      </w:r>
      <w:r w:rsidR="004E6690">
        <w:rPr>
          <w:rStyle w:val="FootnoteReference"/>
        </w:rPr>
        <w:footnoteReference w:id="111"/>
      </w:r>
      <w:r w:rsidR="002B10B3">
        <w:t xml:space="preserve"> </w:t>
      </w:r>
      <w:r w:rsidR="002B10B3">
        <w:rPr>
          <w:rStyle w:val="FootnoteReference"/>
        </w:rPr>
        <w:footnoteReference w:id="112"/>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3"/>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377" w:name="_Toc110057845"/>
      <w:bookmarkStart w:id="378" w:name="_Toc115550317"/>
      <w:r>
        <w:br w:type="page"/>
      </w:r>
    </w:p>
    <w:p w14:paraId="72FAF1B3" w14:textId="7BF28FD0" w:rsidR="00D93441" w:rsidRDefault="00D93441" w:rsidP="00D93441">
      <w:pPr>
        <w:pStyle w:val="Heading1"/>
      </w:pPr>
      <w:bookmarkStart w:id="379" w:name="_Toc150594434"/>
      <w:bookmarkStart w:id="380" w:name="_Toc153891153"/>
      <w:r>
        <w:lastRenderedPageBreak/>
        <w:t>Genius Ancestry</w:t>
      </w:r>
      <w:bookmarkEnd w:id="377"/>
      <w:bookmarkEnd w:id="378"/>
      <w:bookmarkEnd w:id="379"/>
      <w:bookmarkEnd w:id="380"/>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4"/>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1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381" w:name="_Toc110057846"/>
      <w:bookmarkStart w:id="382" w:name="_Toc115550318"/>
      <w:bookmarkStart w:id="383" w:name="_Toc150594435"/>
      <w:bookmarkStart w:id="384" w:name="_Toc153891154"/>
      <w:r>
        <w:t>Generational Wealth</w:t>
      </w:r>
      <w:bookmarkEnd w:id="381"/>
      <w:bookmarkEnd w:id="382"/>
      <w:bookmarkEnd w:id="383"/>
      <w:bookmarkEnd w:id="384"/>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76846576" w14:textId="77777777" w:rsidR="007B121F" w:rsidRDefault="007B121F">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385" w:name="_Toc110057847"/>
      <w:bookmarkStart w:id="386" w:name="_Toc115550319"/>
      <w:bookmarkStart w:id="387" w:name="_Toc150594436"/>
      <w:bookmarkStart w:id="388" w:name="_Toc153891155"/>
      <w:r>
        <w:br w:type="page"/>
      </w:r>
    </w:p>
    <w:p w14:paraId="28624BAB" w14:textId="50981C59" w:rsidR="00D93441" w:rsidRDefault="00D93441" w:rsidP="00D93441">
      <w:pPr>
        <w:pStyle w:val="Heading1"/>
      </w:pPr>
      <w:r>
        <w:lastRenderedPageBreak/>
        <w:t>Truces and Curses</w:t>
      </w:r>
      <w:bookmarkEnd w:id="385"/>
      <w:bookmarkEnd w:id="386"/>
      <w:bookmarkEnd w:id="387"/>
      <w:bookmarkEnd w:id="388"/>
    </w:p>
    <w:p w14:paraId="3E1C573C" w14:textId="3284D15C" w:rsidR="00E37282" w:rsidRDefault="00E37282" w:rsidP="00E37282">
      <w:pPr>
        <w:pStyle w:val="Heading2"/>
      </w:pPr>
      <w:bookmarkStart w:id="389" w:name="_Toc110057848"/>
      <w:bookmarkStart w:id="390" w:name="_Toc115550320"/>
      <w:bookmarkStart w:id="391" w:name="_Toc150594437"/>
      <w:bookmarkStart w:id="392" w:name="_Toc153891156"/>
      <w:r>
        <w:t>Canada</w:t>
      </w:r>
      <w:bookmarkEnd w:id="389"/>
      <w:bookmarkEnd w:id="390"/>
      <w:bookmarkEnd w:id="391"/>
      <w:bookmarkEnd w:id="392"/>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7"/>
      </w:r>
    </w:p>
    <w:p w14:paraId="757D75E8" w14:textId="77777777" w:rsidR="00D93441" w:rsidRDefault="00D93441" w:rsidP="00D93441">
      <w:pPr>
        <w:pStyle w:val="Heading2"/>
      </w:pPr>
      <w:bookmarkStart w:id="393" w:name="_Toc110057849"/>
      <w:bookmarkStart w:id="394" w:name="_Toc115550321"/>
      <w:bookmarkStart w:id="395" w:name="_Toc150594438"/>
      <w:bookmarkStart w:id="396" w:name="_Toc153891157"/>
      <w:r>
        <w:t>Yankees</w:t>
      </w:r>
      <w:bookmarkEnd w:id="393"/>
      <w:bookmarkEnd w:id="394"/>
      <w:bookmarkEnd w:id="395"/>
      <w:bookmarkEnd w:id="396"/>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t>
      </w:r>
      <w:r>
        <w:lastRenderedPageBreak/>
        <w:t>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8"/>
      </w:r>
    </w:p>
    <w:p w14:paraId="0A02D3A2" w14:textId="77777777" w:rsidR="00D93441" w:rsidRDefault="00D93441" w:rsidP="00D93441">
      <w:pPr>
        <w:pStyle w:val="Heading2"/>
      </w:pPr>
      <w:bookmarkStart w:id="397" w:name="_Toc110057850"/>
      <w:bookmarkStart w:id="398" w:name="_Toc115550322"/>
      <w:bookmarkStart w:id="399" w:name="_Toc150594439"/>
      <w:bookmarkStart w:id="400" w:name="_Toc153891158"/>
      <w:bookmarkStart w:id="401" w:name="_Hlk111176838"/>
      <w:r>
        <w:t>Dodgers</w:t>
      </w:r>
      <w:bookmarkEnd w:id="397"/>
      <w:bookmarkEnd w:id="398"/>
      <w:bookmarkEnd w:id="399"/>
      <w:bookmarkEnd w:id="400"/>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 xml:space="preserve">And yes, my evil plan is to trick Hollywood into putting up a counter effort in the genius economy to nullify my story of genius with one of their own. There’s </w:t>
      </w:r>
      <w:r>
        <w:lastRenderedPageBreak/>
        <w:t>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402" w:name="_Toc110057851"/>
      <w:bookmarkStart w:id="403" w:name="_Toc115550323"/>
      <w:r>
        <w:br w:type="page"/>
      </w:r>
    </w:p>
    <w:p w14:paraId="18F2B4C8" w14:textId="10B908FB" w:rsidR="00D93441" w:rsidRDefault="00D93441" w:rsidP="00D93441">
      <w:pPr>
        <w:pStyle w:val="Heading2"/>
      </w:pPr>
      <w:bookmarkStart w:id="404" w:name="_Toc150594440"/>
      <w:bookmarkStart w:id="405" w:name="_Toc153891159"/>
      <w:r>
        <w:lastRenderedPageBreak/>
        <w:t>The Curse of the Asterisk</w:t>
      </w:r>
      <w:bookmarkEnd w:id="402"/>
      <w:bookmarkEnd w:id="403"/>
      <w:bookmarkEnd w:id="404"/>
      <w:bookmarkEnd w:id="405"/>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19"/>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401"/>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406" w:name="_Toc110057852"/>
      <w:bookmarkStart w:id="407" w:name="_Toc115550324"/>
      <w:bookmarkStart w:id="408" w:name="_Toc150594441"/>
      <w:bookmarkStart w:id="409" w:name="_Toc153891160"/>
      <w:r w:rsidRPr="00D93441">
        <w:rPr>
          <w:rFonts w:ascii="Calibri" w:eastAsia="Times New Roman" w:hAnsi="Calibri" w:cs="Times New Roman"/>
        </w:rPr>
        <w:lastRenderedPageBreak/>
        <w:t>Ethical Revolution</w:t>
      </w:r>
      <w:bookmarkEnd w:id="406"/>
      <w:bookmarkEnd w:id="407"/>
      <w:bookmarkEnd w:id="408"/>
      <w:bookmarkEnd w:id="409"/>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0"/>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1"/>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2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2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410" w:name="_Toc110057853"/>
      <w:bookmarkStart w:id="411" w:name="_Toc115550325"/>
      <w:bookmarkStart w:id="412" w:name="_Toc150594442"/>
      <w:bookmarkStart w:id="413" w:name="_Toc153891161"/>
      <w:r w:rsidRPr="00D93441">
        <w:rPr>
          <w:rFonts w:ascii="Calibri" w:eastAsia="Times New Roman" w:hAnsi="Calibri" w:cs="Times New Roman"/>
        </w:rPr>
        <w:lastRenderedPageBreak/>
        <w:t>No Small Genius</w:t>
      </w:r>
      <w:bookmarkEnd w:id="410"/>
      <w:bookmarkEnd w:id="411"/>
      <w:bookmarkEnd w:id="412"/>
      <w:bookmarkEnd w:id="413"/>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2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14" w:name="_Appendix_A_–"/>
      <w:bookmarkEnd w:id="41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6"/>
      </w:r>
      <w:r w:rsidR="00D93441">
        <w:br w:type="page"/>
      </w:r>
    </w:p>
    <w:p w14:paraId="6B055130" w14:textId="1EC90192" w:rsidR="00081C49" w:rsidRDefault="00081C49" w:rsidP="00081C49">
      <w:pPr>
        <w:pStyle w:val="Heading1"/>
      </w:pPr>
      <w:bookmarkStart w:id="415" w:name="_Acknowledgements"/>
      <w:bookmarkStart w:id="416" w:name="_Toc110057854"/>
      <w:bookmarkStart w:id="417" w:name="_Toc115550326"/>
      <w:bookmarkStart w:id="418" w:name="_Toc150594443"/>
      <w:bookmarkStart w:id="419" w:name="_Toc153891162"/>
      <w:bookmarkEnd w:id="415"/>
      <w:r>
        <w:lastRenderedPageBreak/>
        <w:t>Acknowledgements</w:t>
      </w:r>
      <w:bookmarkEnd w:id="416"/>
      <w:bookmarkEnd w:id="417"/>
      <w:bookmarkEnd w:id="418"/>
      <w:bookmarkEnd w:id="419"/>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420" w:name="_Toc110057855"/>
      <w:bookmarkStart w:id="421" w:name="_Toc115550327"/>
      <w:bookmarkStart w:id="422" w:name="_Toc150594444"/>
      <w:bookmarkStart w:id="423" w:name="_Toc153891163"/>
      <w:r>
        <w:lastRenderedPageBreak/>
        <w:t>F.A.Q.</w:t>
      </w:r>
      <w:bookmarkEnd w:id="420"/>
      <w:bookmarkEnd w:id="421"/>
      <w:bookmarkEnd w:id="422"/>
      <w:bookmarkEnd w:id="42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27"/>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that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34B95CE3"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F8C72F3"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1FB30095" w14:textId="3E521254" w:rsidR="00C76B9A" w:rsidRDefault="00C76B9A" w:rsidP="00D93441">
      <w:r>
        <w:t xml:space="preserve">Thank you for your question, and best of luck to </w:t>
      </w:r>
      <w:r w:rsidR="009C15A6">
        <w:t>you. Having</w:t>
      </w:r>
      <w:r w:rsidR="00155A76">
        <w:t xml:space="preserve"> </w:t>
      </w:r>
      <w:r w:rsidR="00A82AB9">
        <w:t xml:space="preserve">both the drama </w:t>
      </w:r>
      <w:r w:rsidR="00155A76">
        <w:t xml:space="preserve">King and </w:t>
      </w:r>
      <w:r w:rsidR="00A82AB9">
        <w:t xml:space="preserve">Queen </w:t>
      </w:r>
      <w:r w:rsidR="00155A76">
        <w:t>of the N</w:t>
      </w:r>
      <w:r w:rsidR="00A82AB9">
        <w:t>BA in the same city</w:t>
      </w:r>
      <w:r w:rsidR="00155A76">
        <w:t xml:space="preserve"> should make for some entertaining</w:t>
      </w:r>
      <w:r w:rsidR="009C15A6">
        <w:t xml:space="preserve"> basketball.</w:t>
      </w:r>
    </w:p>
    <w:p w14:paraId="728CC9F1" w14:textId="587869E2" w:rsidR="00D93441" w:rsidRDefault="00D93441" w:rsidP="00C76B9A">
      <w:pPr>
        <w:ind w:firstLine="0"/>
      </w:pPr>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424" w:name="_Appendix_B_–"/>
      <w:bookmarkStart w:id="425" w:name="_Toc110057856"/>
      <w:bookmarkStart w:id="426" w:name="_Toc115550328"/>
      <w:bookmarkStart w:id="427" w:name="_Toc150594445"/>
      <w:bookmarkStart w:id="428" w:name="_Toc153891164"/>
      <w:bookmarkEnd w:id="424"/>
      <w:r>
        <w:lastRenderedPageBreak/>
        <w:t>Appendix A – Asimov Distribution Schedule</w:t>
      </w:r>
      <w:bookmarkEnd w:id="425"/>
      <w:bookmarkEnd w:id="426"/>
      <w:bookmarkEnd w:id="427"/>
      <w:bookmarkEnd w:id="428"/>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429" w:name="_Appendix_C_–"/>
      <w:bookmarkStart w:id="430" w:name="_Appendix_C_–_1"/>
      <w:bookmarkStart w:id="431" w:name="_Toc110057858"/>
      <w:bookmarkStart w:id="432" w:name="_Toc115550330"/>
      <w:bookmarkStart w:id="433" w:name="_Toc150594446"/>
      <w:bookmarkStart w:id="434" w:name="_Toc153891165"/>
      <w:bookmarkEnd w:id="429"/>
      <w:bookmarkEnd w:id="430"/>
      <w:r>
        <w:lastRenderedPageBreak/>
        <w:t xml:space="preserve">Appendix </w:t>
      </w:r>
      <w:r w:rsidR="007964E4">
        <w:t>B</w:t>
      </w:r>
      <w:r>
        <w:t xml:space="preserve"> – Prime Shards</w:t>
      </w:r>
      <w:bookmarkEnd w:id="431"/>
      <w:bookmarkEnd w:id="432"/>
      <w:bookmarkEnd w:id="433"/>
      <w:bookmarkEnd w:id="434"/>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435" w:name="_Appendix_E_–_1"/>
      <w:bookmarkEnd w:id="435"/>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436" w:name="_Appendix_E_–"/>
            <w:bookmarkEnd w:id="43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437" w:name="_Appendix_D_–"/>
      <w:bookmarkStart w:id="438" w:name="_Toc110057859"/>
      <w:bookmarkStart w:id="439" w:name="_Toc115550331"/>
      <w:bookmarkStart w:id="440" w:name="_Toc150594447"/>
      <w:bookmarkStart w:id="441" w:name="_Toc153891166"/>
      <w:bookmarkEnd w:id="437"/>
      <w:r>
        <w:lastRenderedPageBreak/>
        <w:t xml:space="preserve">Appendix </w:t>
      </w:r>
      <w:r w:rsidR="007964E4">
        <w:t>C</w:t>
      </w:r>
      <w:r>
        <w:t xml:space="preserve"> – Scoot of Team</w:t>
      </w:r>
      <w:bookmarkEnd w:id="438"/>
      <w:bookmarkEnd w:id="439"/>
      <w:bookmarkEnd w:id="440"/>
      <w:bookmarkEnd w:id="441"/>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w:t>
      </w:r>
      <w:r w:rsidR="007D68C4">
        <w:t xml:space="preserve">and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442" w:name="_Toc110057860"/>
      <w:bookmarkStart w:id="443" w:name="_Toc115550332"/>
      <w:bookmarkStart w:id="444" w:name="_Toc150594448"/>
      <w:bookmarkStart w:id="445" w:name="_Toc153891167"/>
      <w:r>
        <w:t xml:space="preserve">Kerouac </w:t>
      </w:r>
      <w:r w:rsidR="007F1A1D">
        <w:t>C</w:t>
      </w:r>
      <w:r>
        <w:t>rews</w:t>
      </w:r>
      <w:r w:rsidR="001D589C">
        <w:t xml:space="preserve"> (On the Road Scoot)</w:t>
      </w:r>
      <w:bookmarkEnd w:id="442"/>
      <w:bookmarkEnd w:id="443"/>
      <w:bookmarkEnd w:id="444"/>
      <w:bookmarkEnd w:id="445"/>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8"/>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2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0"/>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446" w:name="_Toc110057861"/>
      <w:bookmarkStart w:id="447" w:name="_Toc115550333"/>
      <w:bookmarkStart w:id="448" w:name="_Toc150594449"/>
      <w:bookmarkStart w:id="449" w:name="_Toc153891168"/>
      <w:r>
        <w:t>Foreign Outposts</w:t>
      </w:r>
      <w:bookmarkEnd w:id="446"/>
      <w:bookmarkEnd w:id="447"/>
      <w:bookmarkEnd w:id="448"/>
      <w:bookmarkEnd w:id="44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450" w:name="_Toc110057862"/>
      <w:bookmarkStart w:id="451" w:name="_Toc115550334"/>
      <w:bookmarkStart w:id="452" w:name="_Toc150594450"/>
      <w:bookmarkStart w:id="453" w:name="_Toc153891169"/>
      <w:r>
        <w:t>Scoot of Whatever</w:t>
      </w:r>
      <w:r w:rsidR="00C02FB8">
        <w:t>a</w:t>
      </w:r>
      <w:bookmarkEnd w:id="450"/>
      <w:bookmarkEnd w:id="451"/>
      <w:bookmarkEnd w:id="452"/>
      <w:bookmarkEnd w:id="453"/>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454" w:name="_Scoot_of_Special"/>
      <w:bookmarkEnd w:id="454"/>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455" w:name="_Toc110057863"/>
      <w:bookmarkStart w:id="456" w:name="_Toc115550335"/>
      <w:bookmarkStart w:id="457" w:name="_Toc150594451"/>
      <w:bookmarkStart w:id="458" w:name="_Toc153891170"/>
      <w:r>
        <w:t>Scoot of Special Purpose Entities (SSPE)</w:t>
      </w:r>
      <w:bookmarkEnd w:id="455"/>
      <w:bookmarkEnd w:id="456"/>
      <w:bookmarkEnd w:id="457"/>
      <w:bookmarkEnd w:id="458"/>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r w:rsidR="00BF5F45">
        <w:lastRenderedPageBreak/>
        <w:t xml:space="preserve">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1"/>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2"/>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w:t>
      </w:r>
      <w:r w:rsidR="0063720A">
        <w:lastRenderedPageBreak/>
        <w:t xml:space="preserve">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lastRenderedPageBreak/>
        <w:br w:type="page"/>
      </w:r>
    </w:p>
    <w:p w14:paraId="0B6F60F3" w14:textId="347CFB57" w:rsidR="0036020C" w:rsidRPr="00FF3E6B" w:rsidRDefault="0036020C" w:rsidP="0036020C">
      <w:pPr>
        <w:pStyle w:val="Heading1"/>
        <w:rPr>
          <w:color w:val="00B050"/>
        </w:rPr>
      </w:pPr>
      <w:bookmarkStart w:id="459" w:name="_Appendix_E_–_3"/>
      <w:bookmarkStart w:id="460" w:name="_Toc150594452"/>
      <w:bookmarkStart w:id="461" w:name="_Toc153891171"/>
      <w:bookmarkEnd w:id="459"/>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460"/>
      <w:bookmarkEnd w:id="461"/>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224655" cy="2997060"/>
                    </a:xfrm>
                    <a:prstGeom prst="rect">
                      <a:avLst/>
                    </a:prstGeom>
                  </pic:spPr>
                </pic:pic>
              </a:graphicData>
            </a:graphic>
          </wp:inline>
        </w:drawing>
      </w:r>
    </w:p>
    <w:p w14:paraId="6B40C461" w14:textId="0B1C5D4C" w:rsidR="006333D6" w:rsidRDefault="006333D6" w:rsidP="006333D6">
      <w:pPr>
        <w:pStyle w:val="Caption"/>
      </w:pPr>
      <w:r>
        <w:t xml:space="preserve">Figure </w:t>
      </w:r>
      <w:r w:rsidR="00000000">
        <w:fldChar w:fldCharType="begin"/>
      </w:r>
      <w:r w:rsidR="00000000">
        <w:instrText xml:space="preserve"> SEQ Figure \* ARABIC </w:instrText>
      </w:r>
      <w:r w:rsidR="00000000">
        <w:fldChar w:fldCharType="separate"/>
      </w:r>
      <w:r w:rsidR="00490083">
        <w:rPr>
          <w:noProof/>
        </w:rPr>
        <w:t>6</w:t>
      </w:r>
      <w:r w:rsidR="00000000">
        <w:rPr>
          <w:noProof/>
        </w:rPr>
        <w:fldChar w:fldCharType="end"/>
      </w:r>
      <w:r>
        <w:t xml:space="preserve"> - The foundation - responsibility and value domains</w:t>
      </w:r>
    </w:p>
    <w:p w14:paraId="3287EA8D" w14:textId="33208E85" w:rsidR="0042366B" w:rsidRDefault="0042366B"/>
    <w:p w14:paraId="374303C2" w14:textId="77777777" w:rsidR="009716DB" w:rsidRDefault="009716DB" w:rsidP="009716DB">
      <w:bookmarkStart w:id="462" w:name="_Appendix_E_–_2"/>
      <w:bookmarkStart w:id="463" w:name="_Toc110057864"/>
      <w:bookmarkStart w:id="464" w:name="_Toc115550336"/>
      <w:bookmarkEnd w:id="462"/>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persons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all </w:t>
      </w:r>
      <w:r>
        <w:rPr>
          <w:rFonts w:eastAsia="Times New Roman"/>
        </w:rPr>
        <w:t xml:space="preserve">of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465" w:name="_Toc110057765"/>
      <w:bookmarkStart w:id="466" w:name="_Toc115550237"/>
      <w:bookmarkStart w:id="467" w:name="_Toc150594453"/>
      <w:bookmarkStart w:id="468" w:name="_Toc153891172"/>
      <w:r w:rsidRPr="00D53C46">
        <w:rPr>
          <w:color w:val="00B050"/>
        </w:rPr>
        <w:t>Property of Wealth (POW)</w:t>
      </w:r>
      <w:bookmarkEnd w:id="465"/>
      <w:bookmarkEnd w:id="466"/>
      <w:bookmarkEnd w:id="467"/>
      <w:bookmarkEnd w:id="468"/>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3"/>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r>
        <w:t xml:space="preserve">A first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469" w:name="_Toc110057766"/>
      <w:bookmarkStart w:id="470" w:name="_Toc115550238"/>
      <w:bookmarkStart w:id="471" w:name="_Toc150594454"/>
      <w:bookmarkStart w:id="472" w:name="_Toc153891173"/>
      <w:r>
        <w:t>Scoot Conformance</w:t>
      </w:r>
      <w:bookmarkEnd w:id="469"/>
      <w:bookmarkEnd w:id="470"/>
      <w:bookmarkEnd w:id="471"/>
      <w:bookmarkEnd w:id="47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F0496B7" w:rsidR="009716DB" w:rsidRDefault="009716DB" w:rsidP="009716DB">
      <w:pPr>
        <w:pStyle w:val="ListParagraph"/>
        <w:numPr>
          <w:ilvl w:val="1"/>
          <w:numId w:val="4"/>
        </w:numPr>
      </w:pPr>
      <w:r>
        <w:t xml:space="preserve">The written charter shall be the </w:t>
      </w:r>
      <w:r w:rsidR="002A1A18">
        <w:t>an</w:t>
      </w:r>
      <w:r>
        <w:t xml:space="preserve">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Property bought and gifted by the Scoot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r>
        <w:t>The Scoot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A Scoot may act as a conduit of income for the subject of the Scoot</w:t>
      </w:r>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That income may be commitment fees from the scootage</w:t>
      </w:r>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473" w:name="_Toc150594455"/>
      <w:bookmarkStart w:id="474" w:name="_Toc153891174"/>
      <w:r>
        <w:t>Scootchain</w:t>
      </w:r>
      <w:bookmarkEnd w:id="473"/>
      <w:bookmarkEnd w:id="474"/>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475" w:name="_Toc110057768"/>
      <w:bookmarkStart w:id="476" w:name="_Toc115550240"/>
      <w:bookmarkStart w:id="477" w:name="_Toc150594456"/>
      <w:bookmarkStart w:id="478" w:name="_Toc153891175"/>
      <w:r>
        <w:t>Responsibility Tree</w:t>
      </w:r>
      <w:bookmarkEnd w:id="475"/>
      <w:bookmarkEnd w:id="476"/>
      <w:bookmarkEnd w:id="477"/>
      <w:bookmarkEnd w:id="478"/>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611DE9AB" w14:textId="77777777" w:rsidR="009716DB" w:rsidRDefault="009716DB" w:rsidP="009716DB">
      <w:r>
        <w:t>There will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cases. Scoot may also implement hybrid models, where large or majority holders must reveal TPH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7777777"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xml:space="preserve">. The official reference version of the protocol software will not accept transaction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479" w:name="_Toc110057769"/>
      <w:bookmarkStart w:id="480" w:name="_Toc115550241"/>
      <w:bookmarkStart w:id="481" w:name="_Toc150594457"/>
      <w:bookmarkStart w:id="482" w:name="_Toc153891176"/>
      <w:r>
        <w:t>Scoot Naming System (SNS)</w:t>
      </w:r>
      <w:bookmarkEnd w:id="479"/>
      <w:bookmarkEnd w:id="480"/>
      <w:bookmarkEnd w:id="481"/>
      <w:bookmarkEnd w:id="482"/>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Scoot.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Scoot(0)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The SNS is a distributed API provided by The Foundation that provides a text-based lookup of Scoot. Searching on “Asimov” will always yield scoot(0) as the first entry. There could be dozens or thousands of other entries, listed by market value in asimov. The naming convention for human subject based Scoot shall be scoot(FirstName.LastName) or (SubUnit.Unit). Formally, asimov should be Scoot(Isaac.Asimov)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488141D0" w14:textId="77777777" w:rsidR="009716DB" w:rsidRDefault="009716DB" w:rsidP="009716DB">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lose their lease shall default to a list of alternative names of their choosing. </w:t>
      </w:r>
    </w:p>
    <w:p w14:paraId="5D22F1A6" w14:textId="77777777" w:rsidR="009716DB" w:rsidRDefault="009716DB" w:rsidP="009716DB">
      <w:r>
        <w:t xml:space="preserve">Holding SNS rights can have very little actual meaning, as it will be clear in Foundation training of pledges that the SNS rights are temporary.  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483" w:name="_Toc110057770"/>
      <w:bookmarkStart w:id="484" w:name="_Toc115550242"/>
      <w:bookmarkStart w:id="485" w:name="_Toc150594458"/>
      <w:bookmarkStart w:id="486" w:name="_Toc153891177"/>
      <w:r>
        <w:t>Scoot Entity</w:t>
      </w:r>
      <w:bookmarkEnd w:id="483"/>
      <w:bookmarkEnd w:id="484"/>
      <w:bookmarkEnd w:id="485"/>
      <w:bookmarkEnd w:id="486"/>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for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scoot,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Scoot.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487" w:name="_Toc150594459"/>
      <w:bookmarkStart w:id="488" w:name="_Toc153891178"/>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487"/>
      <w:bookmarkEnd w:id="488"/>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Dear Captain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(1)</w:t>
      </w:r>
      <w:r w:rsidR="007D6C08" w:rsidRPr="00441B80">
        <w:rPr>
          <w:b/>
          <w:bCs/>
        </w:rPr>
        <w:t>The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4"/>
      </w:r>
      <w:r>
        <w:t xml:space="preserve">  So can douchebags, if you want to go back in ancient history, like 2022.</w:t>
      </w:r>
      <w:r>
        <w:rPr>
          <w:rStyle w:val="FootnoteReference"/>
        </w:rPr>
        <w:footnoteReference w:id="135"/>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r>
        <w:t xml:space="preserve">applies it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 xml:space="preserve">we can require changes in protocol. </w:t>
      </w:r>
      <w:r w:rsidR="00371A48" w:rsidRPr="0095023F">
        <w:rPr>
          <w:rFonts w:ascii="Arial" w:eastAsia="Times New Roman" w:hAnsi="Arial" w:cs="Arial"/>
          <w:color w:val="202122"/>
          <w:sz w:val="21"/>
          <w:szCs w:val="21"/>
        </w:rPr>
        <w:t xml:space="preserve"> 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  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Six hundred sumfin</w:t>
      </w:r>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clean and mean, like </w:t>
      </w:r>
      <w:r w:rsidRPr="001B4151">
        <w:rPr>
          <w:i/>
          <w:iCs/>
        </w:rPr>
        <w:t xml:space="preserve">The Dream </w:t>
      </w:r>
      <w:r w:rsidR="00F079D3">
        <w:t>in</w:t>
      </w:r>
      <w:r>
        <w:t xml:space="preserve"> a Nick Anderson nightmare.  </w:t>
      </w:r>
    </w:p>
    <w:p w14:paraId="037529D6" w14:textId="24BC42E4"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r w:rsidR="00E87E90">
        <w:t>commercial</w:t>
      </w:r>
      <w:r w:rsidR="00444145">
        <w:t xml:space="preserve">.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  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489" w:name="_Toc150594460"/>
      <w:bookmarkStart w:id="490" w:name="_Toc153891179"/>
      <w:r>
        <w:lastRenderedPageBreak/>
        <w:t xml:space="preserve">Appendix </w:t>
      </w:r>
      <w:r w:rsidR="007964E4">
        <w:t>E</w:t>
      </w:r>
      <w:r>
        <w:t xml:space="preserve"> – A Lesson in Texas History</w:t>
      </w:r>
      <w:bookmarkEnd w:id="463"/>
      <w:bookmarkEnd w:id="464"/>
      <w:bookmarkEnd w:id="489"/>
      <w:bookmarkEnd w:id="490"/>
    </w:p>
    <w:p w14:paraId="2721A9AB" w14:textId="5EFB1858" w:rsidR="00067471" w:rsidRPr="00D93441" w:rsidRDefault="00067471" w:rsidP="00067471">
      <w:pPr>
        <w:pStyle w:val="Heading2"/>
        <w:rPr>
          <w:rFonts w:ascii="Calibri" w:eastAsia="Times New Roman" w:hAnsi="Calibri" w:cs="Times New Roman"/>
        </w:rPr>
      </w:pPr>
      <w:bookmarkStart w:id="491" w:name="_Toc150594461"/>
      <w:bookmarkStart w:id="492" w:name="_Toc153891180"/>
      <w:r w:rsidRPr="00A67A72">
        <w:rPr>
          <w:rFonts w:ascii="Calibri" w:eastAsia="Times New Roman" w:hAnsi="Calibri" w:cs="Times New Roman"/>
          <w:color w:val="FF0000"/>
        </w:rPr>
        <w:t>Texas Prehistory</w:t>
      </w:r>
      <w:bookmarkEnd w:id="491"/>
      <w:bookmarkEnd w:id="492"/>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&lt;Hideif(startdate_c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Authorization Hash :#</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r>
        <w:rPr>
          <w:rFonts w:ascii="Agency FB" w:hAnsi="Agency FB"/>
          <w:b/>
          <w:bCs/>
        </w:rPr>
        <w:t>Encyclopedist:hakeemala17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r w:rsidR="00131611" w:rsidRPr="00142BFF">
        <w:rPr>
          <w:rFonts w:ascii="Agency FB" w:hAnsi="Agency FB"/>
          <w:i/>
          <w:iCs/>
        </w:rPr>
        <w:t>Waterworld</w:t>
      </w:r>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costner</w:t>
      </w:r>
      <w:r w:rsidR="00EA5A6A" w:rsidRPr="00642516">
        <w:rPr>
          <w:rFonts w:ascii="Bodoni MT" w:hAnsi="Bodoni MT" w:cs="Aharoni"/>
          <w:i/>
          <w:iCs/>
        </w:rPr>
        <w:t>’s</w:t>
      </w:r>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197FED2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 xml:space="preserve">out in a stunned state, begging for help from the equally parsed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eyes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r w:rsidR="00F6637E">
        <w:rPr>
          <w:rFonts w:ascii="Bodoni MT" w:hAnsi="Bodoni MT" w:cs="Aharoni"/>
        </w:rPr>
        <w:t>creatures</w:t>
      </w:r>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421E68D7"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were misunderstood, a peaceful people, and had no intent to eat human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6"/>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mork</w:t>
      </w:r>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a 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 xml:space="preserve">s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r w:rsidR="00FF116C">
        <w:rPr>
          <w:rFonts w:ascii="Bodoni MT" w:hAnsi="Bodoni MT" w:cs="Aharoni"/>
        </w:rPr>
        <w:t>mork</w:t>
      </w:r>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travolta</w:t>
      </w:r>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45D69A90"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costners’s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these simple kind.”</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“What is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both hands, “Are fairly</w:t>
      </w:r>
      <w:r w:rsidR="00AD66F7">
        <w:rPr>
          <w:rFonts w:ascii="Bodoni MT" w:hAnsi="Bodoni MT" w:cs="Aharoni"/>
        </w:rPr>
        <w:t xml:space="preserve"> </w:t>
      </w:r>
      <w:r>
        <w:rPr>
          <w:rFonts w:ascii="Bodoni MT" w:hAnsi="Bodoni MT" w:cs="Aharoni"/>
        </w:rPr>
        <w:t>divisible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  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360 degree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w:t>
      </w:r>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r>
        <w:rPr>
          <w:rFonts w:ascii="Agency FB" w:hAnsi="Agency FB"/>
          <w:b/>
          <w:bCs/>
        </w:rPr>
        <w:t xml:space="preserve">Historical_Rewrite_Redaction: </w:t>
      </w:r>
    </w:p>
    <w:p w14:paraId="5D6B61B0" w14:textId="62CD03FC" w:rsidR="00FB55FC" w:rsidRDefault="00FB55FC" w:rsidP="00FB55FC">
      <w:pPr>
        <w:rPr>
          <w:rFonts w:ascii="Agency FB" w:hAnsi="Agency FB"/>
          <w:b/>
          <w:bCs/>
        </w:rPr>
      </w:pPr>
      <w:r>
        <w:rPr>
          <w:rFonts w:ascii="Agency FB" w:hAnsi="Agency FB"/>
          <w:b/>
          <w:bCs/>
        </w:rPr>
        <w:t>Authorization Hash:#</w:t>
      </w:r>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r>
        <w:rPr>
          <w:rFonts w:ascii="Agency FB" w:hAnsi="Agency FB"/>
          <w:b/>
          <w:bCs/>
        </w:rPr>
        <w:t>Encyclopedist:hakeemala17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3072375A"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 xml:space="preserve">to the early third millennial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crypto-</w:t>
      </w:r>
      <w:r w:rsidR="006042E6">
        <w:rPr>
          <w:rFonts w:ascii="Agency FB" w:hAnsi="Agency FB"/>
        </w:rPr>
        <w:t xml:space="preserve">bubble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7"/>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 xml:space="preserve">raft.  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  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r w:rsidR="00D73B5C">
        <w:rPr>
          <w:rFonts w:ascii="Bodoni MT" w:hAnsi="Bodoni MT" w:cs="Aharoni"/>
        </w:rPr>
        <w:t xml:space="preserve">  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r w:rsidR="00741552">
        <w:rPr>
          <w:rFonts w:ascii="Bodoni MT" w:hAnsi="Bodoni MT" w:cs="Aharoni"/>
        </w:rPr>
        <w:t xml:space="preserve">  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food and drank the magical potion</w:t>
      </w:r>
      <w:r w:rsidR="004B4099">
        <w:rPr>
          <w:rFonts w:ascii="Bodoni MT" w:hAnsi="Bodoni MT" w:cs="Aharoni"/>
        </w:rPr>
        <w:t>s</w:t>
      </w:r>
      <w:r w:rsidR="00477B20">
        <w:rPr>
          <w:rFonts w:ascii="Bodoni MT" w:hAnsi="Bodoni MT" w:cs="Aharoni"/>
        </w:rPr>
        <w:t>. At night, the mork</w:t>
      </w:r>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r w:rsidR="00BF6D18">
        <w:rPr>
          <w:rFonts w:ascii="Bodoni MT" w:hAnsi="Bodoni MT" w:cs="Aharoni"/>
        </w:rPr>
        <w:t xml:space="preserve">. </w:t>
      </w:r>
      <w:r w:rsidR="00137968">
        <w:rPr>
          <w:rFonts w:ascii="Bodoni MT" w:hAnsi="Bodoni MT" w:cs="Aharoni"/>
        </w:rPr>
        <w:t xml:space="preserve"> 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 xml:space="preserve">The Wise One thought it was taking too long to find land.  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called once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r w:rsidR="00670E9C">
        <w:rPr>
          <w:rFonts w:ascii="Bodoni MT" w:hAnsi="Bodoni MT" w:cs="Aharoni"/>
        </w:rPr>
        <w:t>.  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r w:rsidR="00387C6E">
        <w:rPr>
          <w:rFonts w:ascii="Bodoni MT" w:hAnsi="Bodoni MT" w:cs="Aharoni"/>
        </w:rPr>
        <w:t xml:space="preserve">  </w:t>
      </w:r>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r w:rsidR="00EB3E5A">
        <w:rPr>
          <w:rFonts w:ascii="Bodoni MT" w:hAnsi="Bodoni MT" w:cs="Aharoni"/>
        </w:rPr>
        <w:t>.</w:t>
      </w:r>
      <w:r w:rsidR="00281EC1">
        <w:rPr>
          <w:rFonts w:ascii="Bodoni MT" w:hAnsi="Bodoni MT" w:cs="Aharoni"/>
        </w:rPr>
        <w:t xml:space="preserve">  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r w:rsidR="00D81C19">
        <w:rPr>
          <w:rFonts w:ascii="Bodoni MT" w:hAnsi="Bodoni MT" w:cs="Aharoni"/>
        </w:rPr>
        <w:t xml:space="preserve">.  </w:t>
      </w:r>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 xml:space="preserve">as a primitive rudder.  </w:t>
      </w:r>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r w:rsidR="0093646D">
        <w:rPr>
          <w:rFonts w:ascii="Bodoni MT" w:hAnsi="Bodoni MT" w:cs="Aharoni"/>
        </w:rPr>
        <w:t xml:space="preserve">. </w:t>
      </w:r>
      <w:r w:rsidR="004062B8">
        <w:rPr>
          <w:rFonts w:ascii="Bodoni MT" w:hAnsi="Bodoni MT" w:cs="Aharoni"/>
        </w:rPr>
        <w:t xml:space="preserve"> 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actually happen.</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52F4950C"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3830FD">
        <w:rPr>
          <w:rFonts w:ascii="Bodoni MT" w:hAnsi="Bodoni MT" w:cs="Aharoni"/>
        </w:rPr>
        <w:t xml:space="preserve">A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costner’s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w:t>
      </w:r>
      <w:r w:rsidR="00D316DD" w:rsidRPr="00236DCC">
        <w:rPr>
          <w:rFonts w:ascii="Bodoni MT" w:hAnsi="Bodoni MT" w:cs="Aharoni"/>
          <w:i/>
          <w:iCs/>
        </w:rPr>
        <w:t>Yankees</w:t>
      </w:r>
      <w:r w:rsidR="00D316DD">
        <w:rPr>
          <w:rFonts w:ascii="Bodoni MT" w:hAnsi="Bodoni MT" w:cs="Aharoni"/>
        </w:rPr>
        <w:t>,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Big Shot Bob</w:t>
      </w:r>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w:t>
      </w:r>
      <w:r w:rsidR="00E11BC0" w:rsidRPr="00236DCC">
        <w:rPr>
          <w:rFonts w:ascii="Bodoni MT" w:hAnsi="Bodoni MT" w:cs="Aharoni"/>
          <w:i/>
          <w:iCs/>
        </w:rPr>
        <w:t>Yankees</w:t>
      </w:r>
      <w:r w:rsidR="00E11BC0">
        <w:rPr>
          <w:rFonts w:ascii="Bodoni MT" w:hAnsi="Bodoni MT" w:cs="Aharoni"/>
        </w:rPr>
        <w:t xml:space="preserve">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3CE285D2"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or hundreds of generations</w:t>
      </w:r>
      <w:r w:rsidR="007E0C6C">
        <w:rPr>
          <w:rFonts w:ascii="Bodoni MT" w:hAnsi="Bodoni MT" w:cs="Aharoni"/>
        </w:rPr>
        <w:t xml:space="preserve"> they </w:t>
      </w:r>
      <w:r w:rsidR="00837782">
        <w:rPr>
          <w:rFonts w:ascii="Bodoni MT" w:hAnsi="Bodoni MT" w:cs="Aharoni"/>
        </w:rPr>
        <w:t>advan</w:t>
      </w:r>
      <w:r w:rsidR="007E0C6C">
        <w:rPr>
          <w:rFonts w:ascii="Bodoni MT" w:hAnsi="Bodoni MT" w:cs="Aharoni"/>
        </w:rPr>
        <w:t>ed</w:t>
      </w:r>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1DFEFBC2"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0D395E">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493" w:name="_Toc150594462"/>
      <w:bookmarkStart w:id="494" w:name="_Toc153891181"/>
      <w:r>
        <w:rPr>
          <w:rFonts w:ascii="Calibri" w:eastAsia="Times New Roman" w:hAnsi="Calibri" w:cs="Times New Roman"/>
        </w:rPr>
        <w:lastRenderedPageBreak/>
        <w:t>Readings In Texas History</w:t>
      </w:r>
      <w:bookmarkEnd w:id="493"/>
      <w:bookmarkEnd w:id="494"/>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495" w:name="_Toc110057865"/>
      <w:bookmarkStart w:id="496" w:name="_Toc115550337"/>
      <w:bookmarkStart w:id="497" w:name="_Toc150594463"/>
      <w:bookmarkStart w:id="498" w:name="_Toc153891182"/>
      <w:r>
        <w:t>Big Mama</w:t>
      </w:r>
      <w:bookmarkEnd w:id="495"/>
      <w:bookmarkEnd w:id="496"/>
      <w:bookmarkEnd w:id="497"/>
      <w:bookmarkEnd w:id="498"/>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499" w:name="_Toc110057866"/>
      <w:bookmarkStart w:id="500" w:name="_Toc115550338"/>
      <w:bookmarkStart w:id="501" w:name="_Toc150594464"/>
      <w:bookmarkStart w:id="502" w:name="_Toc153891183"/>
      <w:r>
        <w:t>Little Mama</w:t>
      </w:r>
      <w:bookmarkEnd w:id="499"/>
      <w:bookmarkEnd w:id="500"/>
      <w:bookmarkEnd w:id="501"/>
      <w:bookmarkEnd w:id="50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503" w:name="_Toc110057867"/>
      <w:bookmarkStart w:id="504" w:name="_Toc115550339"/>
      <w:bookmarkStart w:id="505" w:name="_Toc150594465"/>
      <w:bookmarkStart w:id="506" w:name="_Toc153891184"/>
      <w:r>
        <w:t>Stinky Fingers</w:t>
      </w:r>
      <w:bookmarkEnd w:id="503"/>
      <w:bookmarkEnd w:id="504"/>
      <w:bookmarkEnd w:id="505"/>
      <w:bookmarkEnd w:id="506"/>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38"/>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39"/>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1E63A1AB" w:rsidR="00D93441" w:rsidRDefault="00D93441" w:rsidP="00511206">
      <w:pPr>
        <w:pStyle w:val="NoSpacing"/>
        <w:ind w:firstLine="720"/>
      </w:pPr>
      <w:r>
        <w:t>Stinky Fingers whispered, “The snake is right there,” then made a dramatic hand gesture ending with a k</w:t>
      </w:r>
      <w:r w:rsidR="008753BE">
        <w:t>u</w:t>
      </w:r>
      <w:r>
        <w:t>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507" w:name="_Toc110057868"/>
      <w:bookmarkStart w:id="508" w:name="_Toc115550340"/>
      <w:bookmarkStart w:id="509" w:name="_Toc150594466"/>
      <w:bookmarkStart w:id="510" w:name="_Toc153891185"/>
      <w:r>
        <w:t>The Canadian</w:t>
      </w:r>
      <w:bookmarkEnd w:id="507"/>
      <w:bookmarkEnd w:id="508"/>
      <w:bookmarkEnd w:id="509"/>
      <w:bookmarkEnd w:id="510"/>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8283A30" w:rsidR="00015E75" w:rsidRDefault="00015E75" w:rsidP="00015E75">
      <w:pPr>
        <w:pStyle w:val="Caption"/>
      </w:pPr>
      <w:r>
        <w:t xml:space="preserve">Figure </w:t>
      </w:r>
      <w:r w:rsidR="00000000">
        <w:fldChar w:fldCharType="begin"/>
      </w:r>
      <w:r w:rsidR="00000000">
        <w:instrText xml:space="preserve"> SEQ Figure \* ARABIC </w:instrText>
      </w:r>
      <w:r w:rsidR="00000000">
        <w:fldChar w:fldCharType="separate"/>
      </w:r>
      <w:r w:rsidR="00490083">
        <w:rPr>
          <w:noProof/>
        </w:rPr>
        <w:t>7</w:t>
      </w:r>
      <w:r w:rsidR="00000000">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7232331E" w:rsidR="00D93441" w:rsidRDefault="00D93441" w:rsidP="00BB17A9">
      <w:pPr>
        <w:pStyle w:val="NoSpacing"/>
        <w:ind w:firstLine="720"/>
      </w:pPr>
      <w:r>
        <w:t>“Yeah, he shoulda never pissed of</w:t>
      </w:r>
      <w:r w:rsidR="00DD0BCA">
        <w:t>f</w:t>
      </w:r>
      <w:r>
        <w:t xml:space="preserve">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511" w:name="_Toc110057869"/>
      <w:bookmarkStart w:id="512" w:name="_Toc115550341"/>
      <w:bookmarkStart w:id="513" w:name="_Toc150594467"/>
      <w:bookmarkStart w:id="514" w:name="_Toc153891186"/>
      <w:r>
        <w:lastRenderedPageBreak/>
        <w:t>The Defender of Texas History</w:t>
      </w:r>
      <w:bookmarkEnd w:id="511"/>
      <w:bookmarkEnd w:id="512"/>
      <w:bookmarkEnd w:id="513"/>
      <w:bookmarkEnd w:id="514"/>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0"/>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515" w:name="_Toc150594468"/>
      <w:bookmarkStart w:id="516" w:name="_Toc153891187"/>
      <w:r w:rsidRPr="004679E9">
        <w:rPr>
          <w:color w:val="FF0000"/>
        </w:rPr>
        <w:t>Revision History</w:t>
      </w:r>
      <w:bookmarkEnd w:id="515"/>
      <w:bookmarkEnd w:id="516"/>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021FD5F9" w:rsidR="00FB0102" w:rsidRDefault="00025A28">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r w:rsidR="00642FD4" w14:paraId="6DB11298"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F9CDA4A" w14:textId="122C6F73" w:rsidR="00642FD4" w:rsidRDefault="00642FD4" w:rsidP="005B6ADD">
            <w:pPr>
              <w:spacing w:line="259" w:lineRule="auto"/>
              <w:ind w:firstLine="0"/>
              <w:contextualSpacing w:val="0"/>
              <w:jc w:val="left"/>
              <w:rPr>
                <w:sz w:val="20"/>
                <w:szCs w:val="20"/>
              </w:rPr>
            </w:pPr>
            <w:r>
              <w:rPr>
                <w:sz w:val="20"/>
                <w:szCs w:val="20"/>
              </w:rPr>
              <w:t>2.08</w:t>
            </w:r>
          </w:p>
        </w:tc>
        <w:tc>
          <w:tcPr>
            <w:tcW w:w="1253" w:type="dxa"/>
          </w:tcPr>
          <w:p w14:paraId="3F6F5872" w14:textId="14D4D6AF" w:rsidR="00642FD4" w:rsidRDefault="00642FD4"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12/6/2023</w:t>
            </w:r>
          </w:p>
        </w:tc>
        <w:tc>
          <w:tcPr>
            <w:tcW w:w="700" w:type="dxa"/>
          </w:tcPr>
          <w:p w14:paraId="2DA0E827" w14:textId="0B3866F1" w:rsidR="00642FD4" w:rsidRDefault="00E55ED3">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10F6F8BD" w14:textId="6F6A5796" w:rsidR="00642FD4" w:rsidRDefault="00025A2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55ED3" w14:paraId="322D9167"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67FB2D6B" w14:textId="67C234BB" w:rsidR="00E55ED3" w:rsidRDefault="00E55ED3" w:rsidP="005B6ADD">
            <w:pPr>
              <w:spacing w:line="259" w:lineRule="auto"/>
              <w:ind w:firstLine="0"/>
              <w:contextualSpacing w:val="0"/>
              <w:jc w:val="left"/>
              <w:rPr>
                <w:sz w:val="20"/>
                <w:szCs w:val="20"/>
              </w:rPr>
            </w:pPr>
            <w:r>
              <w:rPr>
                <w:sz w:val="20"/>
                <w:szCs w:val="20"/>
              </w:rPr>
              <w:t>2.09</w:t>
            </w:r>
          </w:p>
        </w:tc>
        <w:tc>
          <w:tcPr>
            <w:tcW w:w="1253" w:type="dxa"/>
          </w:tcPr>
          <w:p w14:paraId="2A0A5D6E" w14:textId="4B541BAC" w:rsidR="00E55ED3" w:rsidRDefault="004D1BC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12/19/2023</w:t>
            </w:r>
          </w:p>
        </w:tc>
        <w:tc>
          <w:tcPr>
            <w:tcW w:w="700" w:type="dxa"/>
          </w:tcPr>
          <w:p w14:paraId="6AAF0C97" w14:textId="74B65FCF"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882EF92" w14:textId="6E53CD83"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 corrections</w:t>
            </w:r>
          </w:p>
        </w:tc>
      </w:tr>
      <w:tr w:rsidR="002403C9" w14:paraId="063C0110"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80E05C6" w14:textId="78185CB4" w:rsidR="002403C9" w:rsidRDefault="002403C9" w:rsidP="005B6ADD">
            <w:pPr>
              <w:spacing w:line="259" w:lineRule="auto"/>
              <w:ind w:firstLine="0"/>
              <w:contextualSpacing w:val="0"/>
              <w:jc w:val="left"/>
              <w:rPr>
                <w:sz w:val="20"/>
                <w:szCs w:val="20"/>
              </w:rPr>
            </w:pPr>
            <w:r>
              <w:rPr>
                <w:sz w:val="20"/>
                <w:szCs w:val="20"/>
              </w:rPr>
              <w:t>2.10</w:t>
            </w:r>
          </w:p>
        </w:tc>
        <w:tc>
          <w:tcPr>
            <w:tcW w:w="1253" w:type="dxa"/>
          </w:tcPr>
          <w:p w14:paraId="1D002BC3" w14:textId="7900987A" w:rsidR="002403C9" w:rsidRDefault="006B257E"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1/21/2023</w:t>
            </w:r>
          </w:p>
        </w:tc>
        <w:tc>
          <w:tcPr>
            <w:tcW w:w="700" w:type="dxa"/>
          </w:tcPr>
          <w:p w14:paraId="2A9B9F79" w14:textId="2DDAC03D" w:rsidR="002403C9" w:rsidRDefault="00EB14BF">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2F41B14F" w14:textId="08B1A1FF" w:rsidR="002403C9" w:rsidRDefault="00E052A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B14BF" w14:paraId="74C1E910"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1B1B894F" w14:textId="7EABC8EC" w:rsidR="00EB14BF" w:rsidRDefault="00EB14BF" w:rsidP="005B6ADD">
            <w:pPr>
              <w:spacing w:line="259" w:lineRule="auto"/>
              <w:ind w:firstLine="0"/>
              <w:contextualSpacing w:val="0"/>
              <w:jc w:val="left"/>
              <w:rPr>
                <w:sz w:val="20"/>
                <w:szCs w:val="20"/>
              </w:rPr>
            </w:pPr>
            <w:r>
              <w:rPr>
                <w:sz w:val="20"/>
                <w:szCs w:val="20"/>
              </w:rPr>
              <w:t>2.11</w:t>
            </w:r>
          </w:p>
        </w:tc>
        <w:tc>
          <w:tcPr>
            <w:tcW w:w="1253" w:type="dxa"/>
          </w:tcPr>
          <w:p w14:paraId="0A6F4CC8" w14:textId="3CCD5FA3" w:rsidR="00EB14BF" w:rsidRDefault="00EB14BF"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3/6/2023</w:t>
            </w:r>
          </w:p>
        </w:tc>
        <w:tc>
          <w:tcPr>
            <w:tcW w:w="700" w:type="dxa"/>
          </w:tcPr>
          <w:p w14:paraId="6AE14728" w14:textId="77777777" w:rsidR="00EB14BF" w:rsidRDefault="00EB14BF">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5F73B3B4" w14:textId="77777777" w:rsidR="00EB14BF" w:rsidRDefault="00EB14BF">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r>
    </w:tbl>
    <w:p w14:paraId="53FD50FF" w14:textId="1C65DDD0" w:rsidR="00521FB3" w:rsidRDefault="00DC77AA" w:rsidP="00521FB3">
      <w:pPr>
        <w:pStyle w:val="Heading1"/>
        <w:rPr>
          <w:color w:val="FF0000"/>
        </w:rPr>
      </w:pPr>
      <w:bookmarkStart w:id="517" w:name="_Toc150594469"/>
      <w:bookmarkStart w:id="518" w:name="_Toc153891188"/>
      <w:r w:rsidRPr="00F10C7F">
        <w:rPr>
          <w:color w:val="auto"/>
        </w:rPr>
        <w:t xml:space="preserve">Chapter </w:t>
      </w:r>
      <w:r w:rsidR="00F10C7F" w:rsidRPr="00F10C7F">
        <w:rPr>
          <w:color w:val="auto"/>
        </w:rPr>
        <w:t>Coding</w:t>
      </w:r>
      <w:bookmarkEnd w:id="517"/>
      <w:bookmarkEnd w:id="518"/>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519" w:name="_Toc150594470"/>
      <w:bookmarkStart w:id="520" w:name="_Toc153891189"/>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519"/>
      <w:bookmarkEnd w:id="520"/>
    </w:p>
    <w:p w14:paraId="27D46581" w14:textId="6D3DD58D" w:rsidR="00FB3E90" w:rsidRPr="003A6ABA" w:rsidRDefault="003A6ABA" w:rsidP="00FB3E90">
      <w:pPr>
        <w:pStyle w:val="Heading3"/>
        <w:rPr>
          <w:rFonts w:ascii="Calibri" w:eastAsia="Times New Roman" w:hAnsi="Calibri" w:cs="Times New Roman"/>
          <w:color w:val="00B050"/>
        </w:rPr>
      </w:pPr>
      <w:bookmarkStart w:id="521" w:name="_Toc150594471"/>
      <w:bookmarkStart w:id="522" w:name="_Toc153891190"/>
      <w:r w:rsidRPr="003A6ABA">
        <w:rPr>
          <w:rFonts w:ascii="Calibri" w:eastAsia="Times New Roman" w:hAnsi="Calibri" w:cs="Times New Roman"/>
          <w:color w:val="00B050"/>
        </w:rPr>
        <w:t>Content changes from first edition</w:t>
      </w:r>
      <w:bookmarkEnd w:id="521"/>
      <w:bookmarkEnd w:id="522"/>
    </w:p>
    <w:p w14:paraId="27DEDB8A" w14:textId="68FFA174" w:rsidR="00FB3E90" w:rsidRPr="003A6ABA" w:rsidRDefault="003A6ABA" w:rsidP="00FB3E90">
      <w:pPr>
        <w:pStyle w:val="Heading3"/>
        <w:rPr>
          <w:rFonts w:ascii="Calibri" w:eastAsia="Times New Roman" w:hAnsi="Calibri" w:cs="Times New Roman"/>
          <w:color w:val="FF0000"/>
        </w:rPr>
      </w:pPr>
      <w:bookmarkStart w:id="523" w:name="_Toc150594472"/>
      <w:bookmarkStart w:id="524" w:name="_Toc153891191"/>
      <w:r w:rsidRPr="003A6ABA">
        <w:rPr>
          <w:rFonts w:ascii="Calibri" w:eastAsia="Times New Roman" w:hAnsi="Calibri" w:cs="Times New Roman"/>
          <w:color w:val="FF0000"/>
        </w:rPr>
        <w:t>New content, Second Foundation</w:t>
      </w:r>
      <w:bookmarkEnd w:id="523"/>
      <w:bookmarkEnd w:id="524"/>
    </w:p>
    <w:p w14:paraId="11377CC8" w14:textId="77777777" w:rsidR="00643036" w:rsidRDefault="00643036">
      <w:pPr>
        <w:spacing w:line="259" w:lineRule="auto"/>
        <w:ind w:firstLine="0"/>
        <w:contextualSpacing w:val="0"/>
        <w:jc w:val="left"/>
      </w:pPr>
    </w:p>
    <w:p w14:paraId="49FAF20E" w14:textId="77777777" w:rsidR="005009FE" w:rsidRDefault="005009FE" w:rsidP="005009FE">
      <w:pPr>
        <w:spacing w:line="259" w:lineRule="auto"/>
        <w:ind w:firstLine="0"/>
        <w:contextualSpacing w:val="0"/>
        <w:jc w:val="left"/>
      </w:pPr>
    </w:p>
    <w:p w14:paraId="3B24D6C8" w14:textId="77777777" w:rsidR="005009FE" w:rsidRDefault="005009FE" w:rsidP="005009FE">
      <w:pPr>
        <w:spacing w:line="259" w:lineRule="auto"/>
        <w:ind w:firstLine="0"/>
        <w:contextualSpacing w:val="0"/>
        <w:jc w:val="left"/>
      </w:pPr>
    </w:p>
    <w:p w14:paraId="0F508C61" w14:textId="77777777" w:rsidR="005009FE" w:rsidRDefault="005009FE" w:rsidP="005009FE">
      <w:pPr>
        <w:pStyle w:val="Title"/>
        <w:jc w:val="center"/>
        <w:rPr>
          <w:rStyle w:val="BookTitle"/>
          <w:rFonts w:ascii="Open Sans" w:hAnsi="Open Sans" w:cs="Open Sans"/>
          <w:b w:val="0"/>
          <w:bCs w:val="0"/>
          <w:smallCaps w:val="0"/>
          <w:spacing w:val="-10"/>
          <w:sz w:val="56"/>
          <w:szCs w:val="56"/>
        </w:rPr>
      </w:pPr>
    </w:p>
    <w:p w14:paraId="202610EC" w14:textId="77777777" w:rsidR="005009FE" w:rsidRPr="009A5DD3" w:rsidRDefault="005009FE" w:rsidP="005009FE">
      <w:pPr>
        <w:pStyle w:val="Subtitle"/>
        <w:jc w:val="center"/>
        <w:rPr>
          <w:b/>
          <w:bCs/>
          <w:i/>
          <w:iCs/>
          <w:sz w:val="96"/>
          <w:szCs w:val="96"/>
        </w:rPr>
      </w:pPr>
      <w:r>
        <w:rPr>
          <w:b/>
          <w:bCs/>
          <w:i/>
          <w:iCs/>
          <w:color w:val="auto"/>
          <w:sz w:val="96"/>
          <w:szCs w:val="96"/>
        </w:rPr>
        <w:t>The Book of Scoot</w:t>
      </w:r>
    </w:p>
    <w:p w14:paraId="6F64039A" w14:textId="77777777" w:rsidR="005009FE" w:rsidRDefault="005009FE" w:rsidP="005009FE">
      <w:pPr>
        <w:pStyle w:val="Subtitle"/>
        <w:jc w:val="center"/>
      </w:pPr>
      <w:r>
        <w:t>SECOND FOUNDATION</w:t>
      </w:r>
    </w:p>
    <w:p w14:paraId="6AEB0AED" w14:textId="5073B4F0" w:rsidR="005009FE" w:rsidRDefault="005009FE" w:rsidP="005009FE">
      <w:pPr>
        <w:jc w:val="center"/>
        <w:rPr>
          <w:b/>
          <w:bCs/>
          <w:sz w:val="18"/>
          <w:szCs w:val="18"/>
        </w:rPr>
      </w:pPr>
      <w:r>
        <w:rPr>
          <w:b/>
          <w:bCs/>
          <w:sz w:val="18"/>
          <w:szCs w:val="18"/>
        </w:rPr>
        <w:t>Version 2.</w:t>
      </w:r>
      <w:r>
        <w:rPr>
          <w:b/>
          <w:bCs/>
          <w:sz w:val="18"/>
          <w:szCs w:val="18"/>
        </w:rPr>
        <w:t>11</w:t>
      </w:r>
    </w:p>
    <w:p w14:paraId="560F1A29" w14:textId="77777777" w:rsidR="005009FE" w:rsidRDefault="005009FE" w:rsidP="005009FE">
      <w:pPr>
        <w:spacing w:line="259" w:lineRule="auto"/>
        <w:ind w:firstLine="0"/>
        <w:contextualSpacing w:val="0"/>
        <w:jc w:val="left"/>
      </w:pPr>
    </w:p>
    <w:p w14:paraId="1C6B7EAC" w14:textId="77777777" w:rsidR="005009FE" w:rsidRDefault="005009FE" w:rsidP="005009FE">
      <w:pPr>
        <w:spacing w:line="259" w:lineRule="auto"/>
        <w:ind w:firstLine="0"/>
        <w:contextualSpacing w:val="0"/>
        <w:jc w:val="left"/>
      </w:pPr>
    </w:p>
    <w:p w14:paraId="62E755EA" w14:textId="77777777" w:rsidR="005009FE" w:rsidRDefault="005009FE" w:rsidP="005009FE">
      <w:pPr>
        <w:spacing w:line="259" w:lineRule="auto"/>
        <w:ind w:firstLine="0"/>
        <w:contextualSpacing w:val="0"/>
        <w:jc w:val="left"/>
      </w:pPr>
    </w:p>
    <w:p w14:paraId="5FD7CC25" w14:textId="77777777" w:rsidR="005009FE" w:rsidRDefault="005009FE" w:rsidP="005009FE">
      <w:pPr>
        <w:spacing w:line="259" w:lineRule="auto"/>
        <w:ind w:firstLine="0"/>
        <w:contextualSpacing w:val="0"/>
        <w:jc w:val="left"/>
      </w:pPr>
    </w:p>
    <w:p w14:paraId="74BF94FC" w14:textId="77777777" w:rsidR="005009FE" w:rsidRDefault="005009FE" w:rsidP="005009FE">
      <w:pPr>
        <w:spacing w:line="259" w:lineRule="auto"/>
        <w:ind w:firstLine="0"/>
        <w:contextualSpacing w:val="0"/>
        <w:jc w:val="left"/>
      </w:pPr>
    </w:p>
    <w:p w14:paraId="74C376D0" w14:textId="77777777" w:rsidR="005009FE" w:rsidRDefault="005009FE" w:rsidP="005009FE">
      <w:pPr>
        <w:spacing w:line="259" w:lineRule="auto"/>
        <w:ind w:firstLine="0"/>
        <w:contextualSpacing w:val="0"/>
        <w:jc w:val="left"/>
      </w:pPr>
    </w:p>
    <w:p w14:paraId="09B1FFBA" w14:textId="77777777" w:rsidR="005009FE" w:rsidRDefault="005009FE" w:rsidP="005009FE">
      <w:pPr>
        <w:spacing w:line="259" w:lineRule="auto"/>
        <w:ind w:firstLine="0"/>
        <w:contextualSpacing w:val="0"/>
        <w:jc w:val="left"/>
      </w:pPr>
    </w:p>
    <w:p w14:paraId="0CAC4748" w14:textId="77777777" w:rsidR="005009FE" w:rsidRDefault="005009FE" w:rsidP="005009FE">
      <w:pPr>
        <w:spacing w:line="259" w:lineRule="auto"/>
        <w:ind w:firstLine="0"/>
        <w:contextualSpacing w:val="0"/>
        <w:jc w:val="left"/>
      </w:pPr>
    </w:p>
    <w:p w14:paraId="48375E49" w14:textId="77777777" w:rsidR="005009FE" w:rsidRDefault="005009FE" w:rsidP="005009FE">
      <w:pPr>
        <w:spacing w:line="259" w:lineRule="auto"/>
        <w:ind w:firstLine="0"/>
        <w:contextualSpacing w:val="0"/>
        <w:jc w:val="left"/>
      </w:pPr>
    </w:p>
    <w:p w14:paraId="0F28FB27" w14:textId="77777777" w:rsidR="005009FE" w:rsidRDefault="005009FE" w:rsidP="005009FE">
      <w:pPr>
        <w:spacing w:line="259" w:lineRule="auto"/>
        <w:ind w:firstLine="0"/>
        <w:contextualSpacing w:val="0"/>
        <w:jc w:val="left"/>
      </w:pPr>
    </w:p>
    <w:p w14:paraId="3237B879" w14:textId="77777777" w:rsidR="005009FE" w:rsidRDefault="005009FE" w:rsidP="005009FE">
      <w:pPr>
        <w:spacing w:line="259" w:lineRule="auto"/>
        <w:ind w:firstLine="0"/>
        <w:contextualSpacing w:val="0"/>
        <w:jc w:val="left"/>
      </w:pPr>
    </w:p>
    <w:p w14:paraId="1EACC15E" w14:textId="77777777" w:rsidR="005009FE" w:rsidRDefault="005009FE" w:rsidP="005009FE">
      <w:pPr>
        <w:spacing w:line="259" w:lineRule="auto"/>
        <w:ind w:firstLine="0"/>
        <w:contextualSpacing w:val="0"/>
        <w:jc w:val="left"/>
      </w:pPr>
    </w:p>
    <w:p w14:paraId="6482EA98" w14:textId="77777777" w:rsidR="005009FE" w:rsidRDefault="005009FE" w:rsidP="005009FE">
      <w:pPr>
        <w:spacing w:line="259" w:lineRule="auto"/>
        <w:ind w:firstLine="0"/>
        <w:contextualSpacing w:val="0"/>
        <w:jc w:val="left"/>
      </w:pPr>
    </w:p>
    <w:p w14:paraId="0D6EB2F2" w14:textId="77777777" w:rsidR="005009FE" w:rsidRDefault="005009FE" w:rsidP="005009FE">
      <w:pPr>
        <w:keepNext/>
        <w:spacing w:line="259" w:lineRule="auto"/>
        <w:ind w:firstLine="0"/>
        <w:contextualSpacing w:val="0"/>
        <w:jc w:val="left"/>
      </w:pPr>
      <w:r>
        <w:rPr>
          <w:noProof/>
        </w:rPr>
        <w:lastRenderedPageBreak/>
        <w:drawing>
          <wp:inline distT="0" distB="0" distL="0" distR="0" wp14:anchorId="6BAAAD8E" wp14:editId="3CEB80BD">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6AD3ACB4" w14:textId="77777777" w:rsidR="005009FE" w:rsidRDefault="005009FE" w:rsidP="005009FE">
      <w:pPr>
        <w:pStyle w:val="Caption"/>
        <w:jc w:val="left"/>
      </w:pPr>
      <w:r>
        <w:t>NASA FLIGHT CREW STS-51-L</w:t>
      </w:r>
    </w:p>
    <w:p w14:paraId="55955779" w14:textId="77777777" w:rsidR="005009FE" w:rsidRDefault="005009FE" w:rsidP="005009FE">
      <w:r>
        <w:t>Ellison Onizuka</w:t>
      </w:r>
    </w:p>
    <w:p w14:paraId="5D498DF4" w14:textId="77777777" w:rsidR="005009FE" w:rsidRDefault="005009FE" w:rsidP="005009FE">
      <w:r>
        <w:t>Christa McAuliffe</w:t>
      </w:r>
    </w:p>
    <w:p w14:paraId="69D7B10A" w14:textId="77777777" w:rsidR="005009FE" w:rsidRDefault="005009FE" w:rsidP="005009FE">
      <w:r>
        <w:t>Gregory Jarvis</w:t>
      </w:r>
    </w:p>
    <w:p w14:paraId="12AFBFF3" w14:textId="77777777" w:rsidR="005009FE" w:rsidRDefault="005009FE" w:rsidP="005009FE">
      <w:r>
        <w:t>Judith Resnik</w:t>
      </w:r>
    </w:p>
    <w:p w14:paraId="7B6395A8" w14:textId="77777777" w:rsidR="005009FE" w:rsidRDefault="005009FE" w:rsidP="005009FE">
      <w:r>
        <w:t>Michael Smith</w:t>
      </w:r>
    </w:p>
    <w:p w14:paraId="367139B4" w14:textId="77777777" w:rsidR="005009FE" w:rsidRDefault="005009FE" w:rsidP="005009FE">
      <w:r>
        <w:t>Dick Scobee</w:t>
      </w:r>
    </w:p>
    <w:p w14:paraId="30BF88FB" w14:textId="77777777" w:rsidR="005009FE" w:rsidRPr="00931EC0" w:rsidRDefault="005009FE" w:rsidP="005009FE">
      <w:r>
        <w:t>Ronald McNair</w:t>
      </w:r>
    </w:p>
    <w:p w14:paraId="3EF6CFD0" w14:textId="77777777" w:rsidR="005009FE" w:rsidRPr="00434A8D" w:rsidRDefault="005009FE" w:rsidP="005009FE"/>
    <w:p w14:paraId="1D8F351B" w14:textId="77777777" w:rsidR="005009FE" w:rsidRDefault="005009FE" w:rsidP="005009FE"/>
    <w:p w14:paraId="19F51EC8" w14:textId="77777777" w:rsidR="005009FE" w:rsidRDefault="005009FE" w:rsidP="005009FE">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4DF1C520" w14:textId="77777777" w:rsidR="00643036" w:rsidRDefault="00643036">
      <w:pPr>
        <w:spacing w:line="259" w:lineRule="auto"/>
        <w:ind w:firstLine="0"/>
        <w:contextualSpacing w:val="0"/>
        <w:jc w:val="left"/>
      </w:pPr>
    </w:p>
    <w:p w14:paraId="1F272CB9" w14:textId="77777777" w:rsidR="005009FE" w:rsidRDefault="005009FE">
      <w:pPr>
        <w:spacing w:line="259" w:lineRule="auto"/>
        <w:ind w:firstLine="0"/>
        <w:contextualSpacing w:val="0"/>
        <w:jc w:val="left"/>
      </w:pP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bookmarkStart w:id="525" w:name="_Toc150594473"/>
      <w:bookmarkStart w:id="526" w:name="_Toc153891192"/>
      <w:r>
        <w:t>Scoot(1)</w:t>
      </w:r>
      <w:bookmarkEnd w:id="525"/>
      <w:bookmarkEnd w:id="526"/>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1"/>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527" w:name="_Toc150594474"/>
      <w:bookmarkStart w:id="528" w:name="_Toc153891193"/>
      <w:r>
        <w:t>Scoot(23)</w:t>
      </w:r>
      <w:bookmarkEnd w:id="527"/>
      <w:bookmarkEnd w:id="52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lastRenderedPageBreak/>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xml:space="preserve">, since my </w:t>
      </w:r>
      <w:r>
        <w:lastRenderedPageBreak/>
        <w:t>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2"/>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lastRenderedPageBreak/>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t>
      </w:r>
      <w:r>
        <w:lastRenderedPageBreak/>
        <w:t xml:space="preserve">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CE9F1FA"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besides specifications</w:t>
      </w:r>
      <w:r w:rsidR="002D59CC">
        <w:t xml:space="preserve">, </w:t>
      </w:r>
      <w:r w:rsidR="003202A0">
        <w:t xml:space="preserve">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w:t>
      </w:r>
      <w:r>
        <w:lastRenderedPageBreak/>
        <w:t xml:space="preserve">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 xml:space="preserve">very </w:t>
      </w:r>
      <w:r w:rsidR="00116BA9">
        <w:lastRenderedPageBreak/>
        <w:t>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w:t>
      </w:r>
      <w:r w:rsidR="00077974">
        <w:lastRenderedPageBreak/>
        <w:t>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3"/>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529" w:name="_Toc150594475"/>
      <w:bookmarkStart w:id="530" w:name="_Toc153891194"/>
      <w:r>
        <w:t>Scoot(25)</w:t>
      </w:r>
      <w:bookmarkEnd w:id="529"/>
      <w:bookmarkEnd w:id="530"/>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w:t>
      </w:r>
      <w:r w:rsidR="002E5CA7">
        <w:t xml:space="preserve">. </w:t>
      </w:r>
      <w:r>
        <w:t>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31FA15C3"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It bugged me, because 90% of the problems we worked on were functional error recovery problems, and Psuite was clearly the best tool in the industry for that. Hard Drives are and were always slow, and it did not matter what software tool you used to measure them, they’d still be slow</w:t>
      </w:r>
      <w:r w:rsidR="00C0607B">
        <w:t xml:space="preserve">. </w:t>
      </w:r>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sectPr w:rsidR="003A2408" w:rsidSect="00A808CF">
      <w:footerReference w:type="default" r:id="rId22"/>
      <w:footerReference w:type="first" r:id="rId23"/>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A108F" w14:textId="77777777" w:rsidR="00A808CF" w:rsidRDefault="00A808CF">
      <w:r>
        <w:separator/>
      </w:r>
    </w:p>
  </w:endnote>
  <w:endnote w:type="continuationSeparator" w:id="0">
    <w:p w14:paraId="6E5E5230" w14:textId="77777777" w:rsidR="00A808CF" w:rsidRDefault="00A808CF">
      <w:r>
        <w:continuationSeparator/>
      </w:r>
    </w:p>
  </w:endnote>
  <w:endnote w:type="continuationNotice" w:id="1">
    <w:p w14:paraId="649F6AD8" w14:textId="77777777" w:rsidR="00A808CF" w:rsidRDefault="00A808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03BC2" w14:textId="77777777" w:rsidR="00A808CF" w:rsidRDefault="00A808CF">
      <w:r>
        <w:separator/>
      </w:r>
    </w:p>
  </w:footnote>
  <w:footnote w:type="continuationSeparator" w:id="0">
    <w:p w14:paraId="4E7D1EF1" w14:textId="77777777" w:rsidR="00A808CF" w:rsidRDefault="00A808CF">
      <w:r>
        <w:continuationSeparator/>
      </w:r>
    </w:p>
  </w:footnote>
  <w:footnote w:type="continuationNotice" w:id="1">
    <w:p w14:paraId="212BBFED" w14:textId="77777777" w:rsidR="00A808CF" w:rsidRDefault="00A808CF">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8A1C475"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 xml:space="preserve">a tribute to Bitcoin, but </w:t>
      </w:r>
      <w:r w:rsidR="00ED0940">
        <w:rPr>
          <w:lang w:val="en-US"/>
        </w:rPr>
        <w:t xml:space="preserve">admitting </w:t>
      </w:r>
      <w:r w:rsidR="00A5299B">
        <w:rPr>
          <w:lang w:val="en-US"/>
        </w:rPr>
        <w:t>confusing</w:t>
      </w:r>
      <w:r w:rsidR="00ED0940">
        <w:rPr>
          <w:lang w:val="en-US"/>
        </w:rPr>
        <w:t xml:space="preserve">, especially when you start a sentence </w:t>
      </w:r>
      <w:r w:rsidR="005E5285">
        <w:rPr>
          <w:lang w:val="en-US"/>
        </w:rPr>
        <w:t>with (b)itcoin.</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r w:rsidR="00C1049D">
        <w:rPr>
          <w:lang w:val="en-US"/>
        </w:rPr>
        <w:t xml:space="preserve">.  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31">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6608A8A1"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w:t>
      </w:r>
      <w:r w:rsidR="00294C07">
        <w:rPr>
          <w:lang w:val="en-US"/>
        </w:rPr>
        <w:t xml:space="preserve">virtual scoot </w:t>
      </w:r>
      <w:r w:rsidR="00677E3D">
        <w:rPr>
          <w:lang w:val="en-US"/>
        </w:rPr>
        <w:t xml:space="preserve">transactions, and </w:t>
      </w:r>
      <w:r w:rsidR="00D03276">
        <w:rPr>
          <w:lang w:val="en-US"/>
        </w:rPr>
        <w:t>earn no credits for transaction processing</w:t>
      </w:r>
      <w:r w:rsidR="009F713C">
        <w:rPr>
          <w:lang w:val="en-US"/>
        </w:rPr>
        <w:t xml:space="preserve">. </w:t>
      </w:r>
      <w:r w:rsidR="00DC23AA">
        <w:rPr>
          <w:lang w:val="en-US"/>
        </w:rPr>
        <w:t>These transactions</w:t>
      </w:r>
      <w:r w:rsidR="00D03276">
        <w:rPr>
          <w:lang w:val="en-US"/>
        </w:rPr>
        <w:t xml:space="preserve">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r w:rsidR="00885660">
        <w:rPr>
          <w:lang w:val="en-US"/>
        </w:rPr>
        <w:t>.</w:t>
      </w:r>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31FDAF59" w:rsidR="00D93441" w:rsidRPr="005F1CEC" w:rsidRDefault="00D93441" w:rsidP="00D93441">
      <w:pPr>
        <w:pStyle w:val="FootnoteText"/>
        <w:rPr>
          <w:lang w:val="en-US"/>
        </w:rPr>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r w:rsidR="005F1CEC">
        <w:rPr>
          <w:lang w:val="en-US"/>
        </w:rPr>
        <w:t xml:space="preserve"> </w:t>
      </w:r>
      <w:r w:rsidR="005F1CEC" w:rsidRPr="00AA3E61">
        <w:rPr>
          <w:i/>
          <w:iCs/>
          <w:lang w:val="en-US"/>
        </w:rPr>
        <w:t>[11/1</w:t>
      </w:r>
      <w:r w:rsidR="00AA3E61" w:rsidRPr="00AA3E61">
        <w:rPr>
          <w:i/>
          <w:iCs/>
          <w:lang w:val="en-US"/>
        </w:rPr>
        <w:t>/</w:t>
      </w:r>
      <w:r w:rsidR="005F1CEC" w:rsidRPr="00AA3E61">
        <w:rPr>
          <w:i/>
          <w:iCs/>
          <w:lang w:val="en-US"/>
        </w:rPr>
        <w:t>2023 Karma is supposed to</w:t>
      </w:r>
      <w:r w:rsidR="001F066C" w:rsidRPr="00AA3E61">
        <w:rPr>
          <w:i/>
          <w:iCs/>
          <w:lang w:val="en-US"/>
        </w:rPr>
        <w:t xml:space="preserve"> ignore sarcastic comments when a</w:t>
      </w:r>
      <w:r w:rsidR="00E115ED">
        <w:rPr>
          <w:i/>
          <w:iCs/>
          <w:lang w:val="en-US"/>
        </w:rPr>
        <w:t xml:space="preserve"> integrating</w:t>
      </w:r>
      <w:r w:rsidR="001F066C" w:rsidRPr="00AA3E61">
        <w:rPr>
          <w:i/>
          <w:iCs/>
          <w:lang w:val="en-US"/>
        </w:rPr>
        <w:t xml:space="preserve"> writing reality]</w:t>
      </w:r>
      <w:r w:rsidR="005F1CEC">
        <w:rPr>
          <w:lang w:val="en-US"/>
        </w:rPr>
        <w:t xml:space="preserve"> </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0">
    <w:p w14:paraId="63A1301A" w14:textId="7829AE90" w:rsidR="00FE5A14" w:rsidRPr="00FE5A14" w:rsidRDefault="00FE5A14">
      <w:pPr>
        <w:pStyle w:val="FootnoteText"/>
        <w:rPr>
          <w:lang w:val="en-US"/>
        </w:rPr>
      </w:pPr>
      <w:r>
        <w:rPr>
          <w:rStyle w:val="FootnoteReference"/>
        </w:rPr>
        <w:footnoteRef/>
      </w:r>
      <w:r>
        <w:t xml:space="preserve"> </w:t>
      </w:r>
      <w:r w:rsidR="002A6817">
        <w:rPr>
          <w:lang w:val="en-US"/>
        </w:rPr>
        <w:t>Amen</w:t>
      </w:r>
      <w:r w:rsidR="00CC24F0">
        <w:rPr>
          <w:lang w:val="en-US"/>
        </w:rPr>
        <w:t xml:space="preserve">. </w:t>
      </w:r>
      <w:r w:rsidR="002A6817">
        <w:rPr>
          <w:lang w:val="en-US"/>
        </w:rPr>
        <w:t xml:space="preserve">Karmic introspection is a </w:t>
      </w:r>
      <w:r w:rsidR="00A26536" w:rsidRPr="00A26536">
        <w:rPr>
          <w:highlight w:val="black"/>
          <w:lang w:val="en-US"/>
        </w:rPr>
        <w:t>bitch</w:t>
      </w:r>
      <w:r w:rsidR="00A26536">
        <w:rPr>
          <w:lang w:val="en-US"/>
        </w:rPr>
        <w:t>!</w:t>
      </w:r>
    </w:p>
  </w:footnote>
  <w:footnote w:id="91">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2">
    <w:p w14:paraId="71C7D91D" w14:textId="77777777" w:rsidR="00D93441" w:rsidRDefault="00D93441" w:rsidP="00D93441">
      <w:pPr>
        <w:pStyle w:val="FootnoteText"/>
      </w:pPr>
      <w:r>
        <w:rPr>
          <w:rStyle w:val="FootnoteReference"/>
        </w:rPr>
        <w:footnoteRef/>
      </w:r>
      <w:r>
        <w:t xml:space="preserve"> You ally with the 713, baby.</w:t>
      </w:r>
    </w:p>
  </w:footnote>
  <w:footnote w:id="93">
    <w:p w14:paraId="1AE110AB" w14:textId="3210A7CA"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r w:rsidR="00A84A18" w:rsidRPr="006C44C0">
        <w:rPr>
          <w:i/>
          <w:iCs/>
          <w:lang w:val="en-US"/>
        </w:rPr>
        <w:t>Elephunk</w:t>
      </w:r>
      <w:r w:rsidR="00A84A18">
        <w:rPr>
          <w:lang w:val="en-US"/>
        </w:rPr>
        <w:t xml:space="preserve"> </w:t>
      </w:r>
      <w:r w:rsidR="006C44C0">
        <w:rPr>
          <w:lang w:val="en-US"/>
        </w:rPr>
        <w:t>was released before</w:t>
      </w:r>
      <w:r w:rsidR="00756E78">
        <w:rPr>
          <w:lang w:val="en-US"/>
        </w:rPr>
        <w:t xml:space="preserve"> Tesla sold its first car. </w:t>
      </w:r>
    </w:p>
  </w:footnote>
  <w:footnote w:id="94">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5">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r w:rsidR="00E633F5">
        <w:rPr>
          <w:lang w:val="en-US"/>
        </w:rPr>
        <w:t xml:space="preserve">and </w:t>
      </w:r>
      <w:r w:rsidR="005E2D9D">
        <w:rPr>
          <w:lang w:val="en-US"/>
        </w:rPr>
        <w:t>also tried to get people to invest their life saving</w:t>
      </w:r>
      <w:r w:rsidR="00112737">
        <w:rPr>
          <w:lang w:val="en-US"/>
        </w:rPr>
        <w:t>s</w:t>
      </w:r>
      <w:r w:rsidR="00356724">
        <w:rPr>
          <w:lang w:val="en-US"/>
        </w:rPr>
        <w:t xml:space="preserve"> </w:t>
      </w:r>
      <w:r w:rsidR="00B35F36">
        <w:rPr>
          <w:lang w:val="en-US"/>
        </w:rPr>
        <w:t>in cryptocurrency.</w:t>
      </w:r>
    </w:p>
  </w:footnote>
  <w:footnote w:id="96">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7">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8">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9">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 xml:space="preserve">Holders of asimov.  See </w:t>
      </w:r>
      <w:hyperlink w:anchor="_Value_Domain" w:history="1">
        <w:r w:rsidR="00AB420B" w:rsidRPr="00AB420B">
          <w:rPr>
            <w:rStyle w:val="Hyperlink"/>
            <w:i/>
            <w:iCs/>
            <w:lang w:val="en-US"/>
          </w:rPr>
          <w:t>Value Domain</w:t>
        </w:r>
      </w:hyperlink>
      <w:r w:rsidR="00AB420B">
        <w:rPr>
          <w:lang w:val="en-US"/>
        </w:rPr>
        <w:t xml:space="preserve"> electorate.</w:t>
      </w:r>
    </w:p>
  </w:footnote>
  <w:footnote w:id="100">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1">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2">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103">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4">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 xml:space="preserve">As well as 2023 NBA Finals MVP and NBA Champion.  </w:t>
      </w:r>
    </w:p>
  </w:footnote>
  <w:footnote w:id="105">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6">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7">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8">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9">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0">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1">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2">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8"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4">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1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8">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19">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1">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3">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25">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26">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7">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29">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0">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1">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2">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3">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really slowly. </w:t>
      </w:r>
    </w:p>
  </w:footnote>
  <w:footnote w:id="134">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5">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6">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7">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38">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39">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0">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1">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2">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3">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A28"/>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B8F"/>
    <w:rsid w:val="0005040E"/>
    <w:rsid w:val="00050A8A"/>
    <w:rsid w:val="00050E53"/>
    <w:rsid w:val="0005105D"/>
    <w:rsid w:val="00051883"/>
    <w:rsid w:val="0005194C"/>
    <w:rsid w:val="00053063"/>
    <w:rsid w:val="000530F2"/>
    <w:rsid w:val="00053497"/>
    <w:rsid w:val="00054253"/>
    <w:rsid w:val="000549B4"/>
    <w:rsid w:val="000551BF"/>
    <w:rsid w:val="0005530B"/>
    <w:rsid w:val="00055A12"/>
    <w:rsid w:val="00056819"/>
    <w:rsid w:val="00056B17"/>
    <w:rsid w:val="00056C02"/>
    <w:rsid w:val="00057403"/>
    <w:rsid w:val="00057AC5"/>
    <w:rsid w:val="00057C0B"/>
    <w:rsid w:val="0006064E"/>
    <w:rsid w:val="000607BE"/>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8ED"/>
    <w:rsid w:val="00085ADD"/>
    <w:rsid w:val="00086671"/>
    <w:rsid w:val="00086820"/>
    <w:rsid w:val="00086FBC"/>
    <w:rsid w:val="0008744F"/>
    <w:rsid w:val="00087468"/>
    <w:rsid w:val="00087739"/>
    <w:rsid w:val="000878AE"/>
    <w:rsid w:val="00087A96"/>
    <w:rsid w:val="00087DE6"/>
    <w:rsid w:val="00090067"/>
    <w:rsid w:val="00090694"/>
    <w:rsid w:val="00090EFC"/>
    <w:rsid w:val="000915D9"/>
    <w:rsid w:val="00091755"/>
    <w:rsid w:val="00091A80"/>
    <w:rsid w:val="00091AF3"/>
    <w:rsid w:val="00091D2E"/>
    <w:rsid w:val="00091F67"/>
    <w:rsid w:val="000920C9"/>
    <w:rsid w:val="00092365"/>
    <w:rsid w:val="00092B9E"/>
    <w:rsid w:val="00092BAB"/>
    <w:rsid w:val="00092BE5"/>
    <w:rsid w:val="000937F2"/>
    <w:rsid w:val="00093CFE"/>
    <w:rsid w:val="00094279"/>
    <w:rsid w:val="000942F6"/>
    <w:rsid w:val="000948DD"/>
    <w:rsid w:val="00094AA7"/>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CE9"/>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295"/>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211B"/>
    <w:rsid w:val="000C21DF"/>
    <w:rsid w:val="000C2684"/>
    <w:rsid w:val="000C2773"/>
    <w:rsid w:val="000C278F"/>
    <w:rsid w:val="000C2AF9"/>
    <w:rsid w:val="000C2B40"/>
    <w:rsid w:val="000C2B8D"/>
    <w:rsid w:val="000C2DCC"/>
    <w:rsid w:val="000C2EB0"/>
    <w:rsid w:val="000C3D3B"/>
    <w:rsid w:val="000C3F87"/>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752"/>
    <w:rsid w:val="00130D36"/>
    <w:rsid w:val="00130F01"/>
    <w:rsid w:val="00131257"/>
    <w:rsid w:val="00131611"/>
    <w:rsid w:val="001319B3"/>
    <w:rsid w:val="00131E82"/>
    <w:rsid w:val="00132651"/>
    <w:rsid w:val="001326DC"/>
    <w:rsid w:val="001328C4"/>
    <w:rsid w:val="001331A0"/>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5A76"/>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7133"/>
    <w:rsid w:val="001E7B1D"/>
    <w:rsid w:val="001E7BEC"/>
    <w:rsid w:val="001F057D"/>
    <w:rsid w:val="001F066C"/>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6DCC"/>
    <w:rsid w:val="002379A4"/>
    <w:rsid w:val="0024028C"/>
    <w:rsid w:val="00240305"/>
    <w:rsid w:val="002403C9"/>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63"/>
    <w:rsid w:val="00267AAC"/>
    <w:rsid w:val="00267C01"/>
    <w:rsid w:val="00267DFA"/>
    <w:rsid w:val="0027003C"/>
    <w:rsid w:val="002703B3"/>
    <w:rsid w:val="00270672"/>
    <w:rsid w:val="002706DF"/>
    <w:rsid w:val="002706ED"/>
    <w:rsid w:val="0027114F"/>
    <w:rsid w:val="00271474"/>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446B"/>
    <w:rsid w:val="00284510"/>
    <w:rsid w:val="00285113"/>
    <w:rsid w:val="00285531"/>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1E65"/>
    <w:rsid w:val="002924E3"/>
    <w:rsid w:val="0029279D"/>
    <w:rsid w:val="00292CA8"/>
    <w:rsid w:val="00293152"/>
    <w:rsid w:val="00293197"/>
    <w:rsid w:val="002931FD"/>
    <w:rsid w:val="00293244"/>
    <w:rsid w:val="00293667"/>
    <w:rsid w:val="00293767"/>
    <w:rsid w:val="00293980"/>
    <w:rsid w:val="00293DF1"/>
    <w:rsid w:val="002942DD"/>
    <w:rsid w:val="00294624"/>
    <w:rsid w:val="00294C07"/>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1A18"/>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FC7"/>
    <w:rsid w:val="002A6004"/>
    <w:rsid w:val="002A6817"/>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401C"/>
    <w:rsid w:val="002D40BE"/>
    <w:rsid w:val="002D438D"/>
    <w:rsid w:val="002D4399"/>
    <w:rsid w:val="002D4605"/>
    <w:rsid w:val="002D56AB"/>
    <w:rsid w:val="002D59CC"/>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A9"/>
    <w:rsid w:val="002E3E3B"/>
    <w:rsid w:val="002E3EB9"/>
    <w:rsid w:val="002E4084"/>
    <w:rsid w:val="002E4332"/>
    <w:rsid w:val="002E43BB"/>
    <w:rsid w:val="002E43CC"/>
    <w:rsid w:val="002E4491"/>
    <w:rsid w:val="002E44C7"/>
    <w:rsid w:val="002E455C"/>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2A6"/>
    <w:rsid w:val="002E73D4"/>
    <w:rsid w:val="002E7B0C"/>
    <w:rsid w:val="002E7B33"/>
    <w:rsid w:val="002E7CA7"/>
    <w:rsid w:val="002E7FAB"/>
    <w:rsid w:val="002F0301"/>
    <w:rsid w:val="002F05C2"/>
    <w:rsid w:val="002F07AA"/>
    <w:rsid w:val="002F0917"/>
    <w:rsid w:val="002F0AEA"/>
    <w:rsid w:val="002F1025"/>
    <w:rsid w:val="002F1191"/>
    <w:rsid w:val="002F1246"/>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88A"/>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79"/>
    <w:rsid w:val="00306C48"/>
    <w:rsid w:val="0030706B"/>
    <w:rsid w:val="00307118"/>
    <w:rsid w:val="0030740D"/>
    <w:rsid w:val="0030741C"/>
    <w:rsid w:val="0030757B"/>
    <w:rsid w:val="003077E5"/>
    <w:rsid w:val="0030787F"/>
    <w:rsid w:val="00307968"/>
    <w:rsid w:val="00307A9D"/>
    <w:rsid w:val="00307DA8"/>
    <w:rsid w:val="00307E50"/>
    <w:rsid w:val="003105AF"/>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8C5"/>
    <w:rsid w:val="00336925"/>
    <w:rsid w:val="00336AC8"/>
    <w:rsid w:val="00337053"/>
    <w:rsid w:val="00337C8D"/>
    <w:rsid w:val="00337EC2"/>
    <w:rsid w:val="003402B9"/>
    <w:rsid w:val="00340625"/>
    <w:rsid w:val="00340781"/>
    <w:rsid w:val="00340A4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A91"/>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3E9"/>
    <w:rsid w:val="003B17B3"/>
    <w:rsid w:val="003B19D7"/>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3F5"/>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64D"/>
    <w:rsid w:val="004539B7"/>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C63"/>
    <w:rsid w:val="00486175"/>
    <w:rsid w:val="00486244"/>
    <w:rsid w:val="00486754"/>
    <w:rsid w:val="00486DFB"/>
    <w:rsid w:val="00486E46"/>
    <w:rsid w:val="0048707F"/>
    <w:rsid w:val="0048754A"/>
    <w:rsid w:val="004875A3"/>
    <w:rsid w:val="004878E2"/>
    <w:rsid w:val="00490083"/>
    <w:rsid w:val="00490732"/>
    <w:rsid w:val="00490CCB"/>
    <w:rsid w:val="00490D1E"/>
    <w:rsid w:val="00491056"/>
    <w:rsid w:val="0049117A"/>
    <w:rsid w:val="004911D7"/>
    <w:rsid w:val="00491573"/>
    <w:rsid w:val="004917C9"/>
    <w:rsid w:val="00491C1B"/>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B33"/>
    <w:rsid w:val="004A3B9B"/>
    <w:rsid w:val="004A3DBF"/>
    <w:rsid w:val="004A447C"/>
    <w:rsid w:val="004A4B73"/>
    <w:rsid w:val="004A4BA6"/>
    <w:rsid w:val="004A4BFD"/>
    <w:rsid w:val="004A4C9E"/>
    <w:rsid w:val="004A52FD"/>
    <w:rsid w:val="004A53D4"/>
    <w:rsid w:val="004A58E4"/>
    <w:rsid w:val="004A5A81"/>
    <w:rsid w:val="004A5CD6"/>
    <w:rsid w:val="004A5F81"/>
    <w:rsid w:val="004A6B15"/>
    <w:rsid w:val="004A6B4B"/>
    <w:rsid w:val="004A6D2A"/>
    <w:rsid w:val="004A6EE1"/>
    <w:rsid w:val="004A73DA"/>
    <w:rsid w:val="004A7626"/>
    <w:rsid w:val="004A7AE6"/>
    <w:rsid w:val="004A7B12"/>
    <w:rsid w:val="004B003C"/>
    <w:rsid w:val="004B03D8"/>
    <w:rsid w:val="004B0B3A"/>
    <w:rsid w:val="004B191F"/>
    <w:rsid w:val="004B1990"/>
    <w:rsid w:val="004B1A8D"/>
    <w:rsid w:val="004B1CE6"/>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798"/>
    <w:rsid w:val="004D190E"/>
    <w:rsid w:val="004D1BC3"/>
    <w:rsid w:val="004D1C95"/>
    <w:rsid w:val="004D1DCF"/>
    <w:rsid w:val="004D2409"/>
    <w:rsid w:val="004D24F1"/>
    <w:rsid w:val="004D2765"/>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7067"/>
    <w:rsid w:val="004E725D"/>
    <w:rsid w:val="004E7565"/>
    <w:rsid w:val="004E7EBC"/>
    <w:rsid w:val="004E7F63"/>
    <w:rsid w:val="004F0072"/>
    <w:rsid w:val="004F01CC"/>
    <w:rsid w:val="004F0494"/>
    <w:rsid w:val="004F08BF"/>
    <w:rsid w:val="004F0A29"/>
    <w:rsid w:val="004F0B42"/>
    <w:rsid w:val="004F0D5B"/>
    <w:rsid w:val="004F123D"/>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9FE"/>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06"/>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6D"/>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2B1"/>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A7"/>
    <w:rsid w:val="00544D6B"/>
    <w:rsid w:val="00544E1A"/>
    <w:rsid w:val="00544E9A"/>
    <w:rsid w:val="00544FA1"/>
    <w:rsid w:val="00545AE5"/>
    <w:rsid w:val="0054613F"/>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5CE"/>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60C"/>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6395"/>
    <w:rsid w:val="005A64EC"/>
    <w:rsid w:val="005A66DA"/>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E05"/>
    <w:rsid w:val="005D518B"/>
    <w:rsid w:val="005D5531"/>
    <w:rsid w:val="005D5709"/>
    <w:rsid w:val="005D582F"/>
    <w:rsid w:val="005D5BA1"/>
    <w:rsid w:val="005D5E53"/>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9E6"/>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1CEC"/>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039"/>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2FD4"/>
    <w:rsid w:val="00643036"/>
    <w:rsid w:val="006444FD"/>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C20"/>
    <w:rsid w:val="0065718C"/>
    <w:rsid w:val="00657275"/>
    <w:rsid w:val="00657309"/>
    <w:rsid w:val="006576BC"/>
    <w:rsid w:val="0065777A"/>
    <w:rsid w:val="0065792D"/>
    <w:rsid w:val="00657972"/>
    <w:rsid w:val="00657C87"/>
    <w:rsid w:val="00657CCA"/>
    <w:rsid w:val="00660A05"/>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705C"/>
    <w:rsid w:val="006671C7"/>
    <w:rsid w:val="0066733C"/>
    <w:rsid w:val="00667739"/>
    <w:rsid w:val="006679F5"/>
    <w:rsid w:val="00670D9E"/>
    <w:rsid w:val="00670E9C"/>
    <w:rsid w:val="0067109F"/>
    <w:rsid w:val="006713B3"/>
    <w:rsid w:val="00671A11"/>
    <w:rsid w:val="00671C83"/>
    <w:rsid w:val="006720B7"/>
    <w:rsid w:val="00672B42"/>
    <w:rsid w:val="00672B5E"/>
    <w:rsid w:val="00672C5C"/>
    <w:rsid w:val="00672EE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441"/>
    <w:rsid w:val="00695CDF"/>
    <w:rsid w:val="00696171"/>
    <w:rsid w:val="0069642F"/>
    <w:rsid w:val="00696A49"/>
    <w:rsid w:val="00696C3A"/>
    <w:rsid w:val="00696CBB"/>
    <w:rsid w:val="00697275"/>
    <w:rsid w:val="0069737A"/>
    <w:rsid w:val="006976DB"/>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57E"/>
    <w:rsid w:val="006B282E"/>
    <w:rsid w:val="006B283D"/>
    <w:rsid w:val="006B318E"/>
    <w:rsid w:val="006B3500"/>
    <w:rsid w:val="006B3D93"/>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39E"/>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BF9"/>
    <w:rsid w:val="00750EC7"/>
    <w:rsid w:val="00750F54"/>
    <w:rsid w:val="0075214F"/>
    <w:rsid w:val="0075240D"/>
    <w:rsid w:val="007527F9"/>
    <w:rsid w:val="007528B1"/>
    <w:rsid w:val="00752AE9"/>
    <w:rsid w:val="00752E6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7B8"/>
    <w:rsid w:val="00760BD3"/>
    <w:rsid w:val="00760CE7"/>
    <w:rsid w:val="00760E9F"/>
    <w:rsid w:val="00761B34"/>
    <w:rsid w:val="00761D75"/>
    <w:rsid w:val="00761E38"/>
    <w:rsid w:val="0076209F"/>
    <w:rsid w:val="0076221F"/>
    <w:rsid w:val="0076223E"/>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A8"/>
    <w:rsid w:val="007717B8"/>
    <w:rsid w:val="00771C7C"/>
    <w:rsid w:val="00772136"/>
    <w:rsid w:val="0077258A"/>
    <w:rsid w:val="007727F8"/>
    <w:rsid w:val="007730A0"/>
    <w:rsid w:val="00773BCF"/>
    <w:rsid w:val="00773CEA"/>
    <w:rsid w:val="007745D0"/>
    <w:rsid w:val="00774A9A"/>
    <w:rsid w:val="007751BE"/>
    <w:rsid w:val="007752F3"/>
    <w:rsid w:val="00775370"/>
    <w:rsid w:val="0077559E"/>
    <w:rsid w:val="0077579F"/>
    <w:rsid w:val="00775E2A"/>
    <w:rsid w:val="00776161"/>
    <w:rsid w:val="00776456"/>
    <w:rsid w:val="00776708"/>
    <w:rsid w:val="007767F4"/>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21F"/>
    <w:rsid w:val="007B150B"/>
    <w:rsid w:val="007B19F3"/>
    <w:rsid w:val="007B1A0F"/>
    <w:rsid w:val="007B1B15"/>
    <w:rsid w:val="007B1BE3"/>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B2F"/>
    <w:rsid w:val="007C7DEB"/>
    <w:rsid w:val="007D0D39"/>
    <w:rsid w:val="007D104A"/>
    <w:rsid w:val="007D1475"/>
    <w:rsid w:val="007D1AC0"/>
    <w:rsid w:val="007D2289"/>
    <w:rsid w:val="007D27DC"/>
    <w:rsid w:val="007D2B2C"/>
    <w:rsid w:val="007D30BF"/>
    <w:rsid w:val="007D3150"/>
    <w:rsid w:val="007D323B"/>
    <w:rsid w:val="007D3265"/>
    <w:rsid w:val="007D3413"/>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2F"/>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E29"/>
    <w:rsid w:val="007E4E5B"/>
    <w:rsid w:val="007E5199"/>
    <w:rsid w:val="007E531C"/>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A2"/>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3BE"/>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1136"/>
    <w:rsid w:val="0088179B"/>
    <w:rsid w:val="00882B44"/>
    <w:rsid w:val="008830D7"/>
    <w:rsid w:val="0088365F"/>
    <w:rsid w:val="00883B51"/>
    <w:rsid w:val="00883F55"/>
    <w:rsid w:val="008842CA"/>
    <w:rsid w:val="008844A8"/>
    <w:rsid w:val="008845E7"/>
    <w:rsid w:val="00885169"/>
    <w:rsid w:val="0088562D"/>
    <w:rsid w:val="00885660"/>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600"/>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54"/>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63A"/>
    <w:rsid w:val="0090172D"/>
    <w:rsid w:val="00901988"/>
    <w:rsid w:val="00901B4F"/>
    <w:rsid w:val="00901B50"/>
    <w:rsid w:val="00901C30"/>
    <w:rsid w:val="00902083"/>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EB6"/>
    <w:rsid w:val="00937F9F"/>
    <w:rsid w:val="00940491"/>
    <w:rsid w:val="0094097A"/>
    <w:rsid w:val="00940A89"/>
    <w:rsid w:val="00940DC9"/>
    <w:rsid w:val="00941109"/>
    <w:rsid w:val="009413A4"/>
    <w:rsid w:val="00941A7C"/>
    <w:rsid w:val="00941B63"/>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734F"/>
    <w:rsid w:val="00947CB2"/>
    <w:rsid w:val="0095023F"/>
    <w:rsid w:val="0095045A"/>
    <w:rsid w:val="009506A5"/>
    <w:rsid w:val="00950D75"/>
    <w:rsid w:val="00950DBC"/>
    <w:rsid w:val="00950FBE"/>
    <w:rsid w:val="00950FFE"/>
    <w:rsid w:val="009512E6"/>
    <w:rsid w:val="00951487"/>
    <w:rsid w:val="00951E1E"/>
    <w:rsid w:val="009521AE"/>
    <w:rsid w:val="00952219"/>
    <w:rsid w:val="00952402"/>
    <w:rsid w:val="009524A4"/>
    <w:rsid w:val="00952A10"/>
    <w:rsid w:val="00952DFB"/>
    <w:rsid w:val="00952ED2"/>
    <w:rsid w:val="00953809"/>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E93"/>
    <w:rsid w:val="009607E7"/>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E82"/>
    <w:rsid w:val="009B636E"/>
    <w:rsid w:val="009B6969"/>
    <w:rsid w:val="009B6B78"/>
    <w:rsid w:val="009B6EEE"/>
    <w:rsid w:val="009B7607"/>
    <w:rsid w:val="009B77B4"/>
    <w:rsid w:val="009B781A"/>
    <w:rsid w:val="009C0530"/>
    <w:rsid w:val="009C10EF"/>
    <w:rsid w:val="009C15A6"/>
    <w:rsid w:val="009C1967"/>
    <w:rsid w:val="009C1FC1"/>
    <w:rsid w:val="009C2169"/>
    <w:rsid w:val="009C2194"/>
    <w:rsid w:val="009C23C8"/>
    <w:rsid w:val="009C25E1"/>
    <w:rsid w:val="009C269B"/>
    <w:rsid w:val="009C29D5"/>
    <w:rsid w:val="009C3048"/>
    <w:rsid w:val="009C332A"/>
    <w:rsid w:val="009C387D"/>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5DF"/>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410"/>
    <w:rsid w:val="00A2596A"/>
    <w:rsid w:val="00A25DE1"/>
    <w:rsid w:val="00A2601D"/>
    <w:rsid w:val="00A26536"/>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2BF6"/>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08CF"/>
    <w:rsid w:val="00A813C2"/>
    <w:rsid w:val="00A816E4"/>
    <w:rsid w:val="00A81906"/>
    <w:rsid w:val="00A81D88"/>
    <w:rsid w:val="00A81DCF"/>
    <w:rsid w:val="00A81F43"/>
    <w:rsid w:val="00A8253E"/>
    <w:rsid w:val="00A82AB9"/>
    <w:rsid w:val="00A82C69"/>
    <w:rsid w:val="00A82CFF"/>
    <w:rsid w:val="00A82DCA"/>
    <w:rsid w:val="00A83023"/>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3E61"/>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DC1"/>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646"/>
    <w:rsid w:val="00AD66F7"/>
    <w:rsid w:val="00AD6758"/>
    <w:rsid w:val="00AD67BE"/>
    <w:rsid w:val="00AD6AD4"/>
    <w:rsid w:val="00AD7440"/>
    <w:rsid w:val="00AD7CE1"/>
    <w:rsid w:val="00AE0045"/>
    <w:rsid w:val="00AE0210"/>
    <w:rsid w:val="00AE04D3"/>
    <w:rsid w:val="00AE05CE"/>
    <w:rsid w:val="00AE07D9"/>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520"/>
    <w:rsid w:val="00B525C0"/>
    <w:rsid w:val="00B52B8D"/>
    <w:rsid w:val="00B52C85"/>
    <w:rsid w:val="00B53CF7"/>
    <w:rsid w:val="00B543BE"/>
    <w:rsid w:val="00B54CF5"/>
    <w:rsid w:val="00B5527B"/>
    <w:rsid w:val="00B55402"/>
    <w:rsid w:val="00B558ED"/>
    <w:rsid w:val="00B55F58"/>
    <w:rsid w:val="00B564FB"/>
    <w:rsid w:val="00B566AC"/>
    <w:rsid w:val="00B570CE"/>
    <w:rsid w:val="00B570E5"/>
    <w:rsid w:val="00B5713D"/>
    <w:rsid w:val="00B574E2"/>
    <w:rsid w:val="00B57657"/>
    <w:rsid w:val="00B57822"/>
    <w:rsid w:val="00B57FE7"/>
    <w:rsid w:val="00B60088"/>
    <w:rsid w:val="00B60474"/>
    <w:rsid w:val="00B611A2"/>
    <w:rsid w:val="00B6140F"/>
    <w:rsid w:val="00B6169C"/>
    <w:rsid w:val="00B61BCC"/>
    <w:rsid w:val="00B61C6C"/>
    <w:rsid w:val="00B61EAE"/>
    <w:rsid w:val="00B620D9"/>
    <w:rsid w:val="00B62E2C"/>
    <w:rsid w:val="00B63FBE"/>
    <w:rsid w:val="00B64145"/>
    <w:rsid w:val="00B64196"/>
    <w:rsid w:val="00B643E3"/>
    <w:rsid w:val="00B6463B"/>
    <w:rsid w:val="00B64690"/>
    <w:rsid w:val="00B6530F"/>
    <w:rsid w:val="00B6533C"/>
    <w:rsid w:val="00B658AA"/>
    <w:rsid w:val="00B65D4E"/>
    <w:rsid w:val="00B665D7"/>
    <w:rsid w:val="00B66885"/>
    <w:rsid w:val="00B6753A"/>
    <w:rsid w:val="00B679B0"/>
    <w:rsid w:val="00B67BBA"/>
    <w:rsid w:val="00B67FCD"/>
    <w:rsid w:val="00B7096B"/>
    <w:rsid w:val="00B70C5C"/>
    <w:rsid w:val="00B710B3"/>
    <w:rsid w:val="00B71636"/>
    <w:rsid w:val="00B717A3"/>
    <w:rsid w:val="00B71B97"/>
    <w:rsid w:val="00B7211B"/>
    <w:rsid w:val="00B721D2"/>
    <w:rsid w:val="00B726C5"/>
    <w:rsid w:val="00B72877"/>
    <w:rsid w:val="00B72A98"/>
    <w:rsid w:val="00B72C36"/>
    <w:rsid w:val="00B72C45"/>
    <w:rsid w:val="00B733B2"/>
    <w:rsid w:val="00B73841"/>
    <w:rsid w:val="00B739BA"/>
    <w:rsid w:val="00B73A6A"/>
    <w:rsid w:val="00B73C25"/>
    <w:rsid w:val="00B73CBB"/>
    <w:rsid w:val="00B73F20"/>
    <w:rsid w:val="00B74743"/>
    <w:rsid w:val="00B74750"/>
    <w:rsid w:val="00B748FC"/>
    <w:rsid w:val="00B74D2D"/>
    <w:rsid w:val="00B74ECD"/>
    <w:rsid w:val="00B7503C"/>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971"/>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BA4"/>
    <w:rsid w:val="00BC0FA5"/>
    <w:rsid w:val="00BC1CB2"/>
    <w:rsid w:val="00BC1CED"/>
    <w:rsid w:val="00BC2D79"/>
    <w:rsid w:val="00BC336D"/>
    <w:rsid w:val="00BC34C0"/>
    <w:rsid w:val="00BC3F43"/>
    <w:rsid w:val="00BC444F"/>
    <w:rsid w:val="00BC4606"/>
    <w:rsid w:val="00BC4DA6"/>
    <w:rsid w:val="00BC4E3A"/>
    <w:rsid w:val="00BC5000"/>
    <w:rsid w:val="00BC500E"/>
    <w:rsid w:val="00BC513F"/>
    <w:rsid w:val="00BC550A"/>
    <w:rsid w:val="00BC5C88"/>
    <w:rsid w:val="00BC5CF8"/>
    <w:rsid w:val="00BC5F59"/>
    <w:rsid w:val="00BC6AD7"/>
    <w:rsid w:val="00BC72BC"/>
    <w:rsid w:val="00BC753C"/>
    <w:rsid w:val="00BC779B"/>
    <w:rsid w:val="00BC7815"/>
    <w:rsid w:val="00BC7ABA"/>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0C"/>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D25"/>
    <w:rsid w:val="00BF0FA7"/>
    <w:rsid w:val="00BF10CB"/>
    <w:rsid w:val="00BF1141"/>
    <w:rsid w:val="00BF1588"/>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234"/>
    <w:rsid w:val="00C268B2"/>
    <w:rsid w:val="00C26BFA"/>
    <w:rsid w:val="00C26D58"/>
    <w:rsid w:val="00C26F4E"/>
    <w:rsid w:val="00C2704A"/>
    <w:rsid w:val="00C272CB"/>
    <w:rsid w:val="00C2733B"/>
    <w:rsid w:val="00C27363"/>
    <w:rsid w:val="00C274C6"/>
    <w:rsid w:val="00C275FA"/>
    <w:rsid w:val="00C278CE"/>
    <w:rsid w:val="00C27AC2"/>
    <w:rsid w:val="00C27FED"/>
    <w:rsid w:val="00C3054F"/>
    <w:rsid w:val="00C3062C"/>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53ED"/>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45E"/>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4F0"/>
    <w:rsid w:val="00CC257D"/>
    <w:rsid w:val="00CC29A8"/>
    <w:rsid w:val="00CC2CEA"/>
    <w:rsid w:val="00CC339D"/>
    <w:rsid w:val="00CC38B7"/>
    <w:rsid w:val="00CC43DE"/>
    <w:rsid w:val="00CC4EA1"/>
    <w:rsid w:val="00CC5302"/>
    <w:rsid w:val="00CC58F0"/>
    <w:rsid w:val="00CC594F"/>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212E"/>
    <w:rsid w:val="00D2250E"/>
    <w:rsid w:val="00D22598"/>
    <w:rsid w:val="00D23192"/>
    <w:rsid w:val="00D231CD"/>
    <w:rsid w:val="00D23649"/>
    <w:rsid w:val="00D23A1E"/>
    <w:rsid w:val="00D24C19"/>
    <w:rsid w:val="00D24C95"/>
    <w:rsid w:val="00D24CCA"/>
    <w:rsid w:val="00D254C8"/>
    <w:rsid w:val="00D25505"/>
    <w:rsid w:val="00D25949"/>
    <w:rsid w:val="00D26CE2"/>
    <w:rsid w:val="00D26EA5"/>
    <w:rsid w:val="00D26ED5"/>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638"/>
    <w:rsid w:val="00D45D62"/>
    <w:rsid w:val="00D462CA"/>
    <w:rsid w:val="00D46404"/>
    <w:rsid w:val="00D46495"/>
    <w:rsid w:val="00D469CB"/>
    <w:rsid w:val="00D46D1E"/>
    <w:rsid w:val="00D46F2C"/>
    <w:rsid w:val="00D47336"/>
    <w:rsid w:val="00D473B9"/>
    <w:rsid w:val="00D474A4"/>
    <w:rsid w:val="00D477AE"/>
    <w:rsid w:val="00D47884"/>
    <w:rsid w:val="00D47AA1"/>
    <w:rsid w:val="00D47C2E"/>
    <w:rsid w:val="00D5023C"/>
    <w:rsid w:val="00D50440"/>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C17"/>
    <w:rsid w:val="00DA31BF"/>
    <w:rsid w:val="00DA33CC"/>
    <w:rsid w:val="00DA36C5"/>
    <w:rsid w:val="00DA3BD5"/>
    <w:rsid w:val="00DA3D9F"/>
    <w:rsid w:val="00DA3EB4"/>
    <w:rsid w:val="00DA433A"/>
    <w:rsid w:val="00DA455B"/>
    <w:rsid w:val="00DA45A0"/>
    <w:rsid w:val="00DA4941"/>
    <w:rsid w:val="00DA4F53"/>
    <w:rsid w:val="00DA4FBB"/>
    <w:rsid w:val="00DA5081"/>
    <w:rsid w:val="00DA50C9"/>
    <w:rsid w:val="00DA5522"/>
    <w:rsid w:val="00DA5BAE"/>
    <w:rsid w:val="00DA5E16"/>
    <w:rsid w:val="00DA641E"/>
    <w:rsid w:val="00DA6AC5"/>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20F"/>
    <w:rsid w:val="00DC06C4"/>
    <w:rsid w:val="00DC0CAF"/>
    <w:rsid w:val="00DC0D33"/>
    <w:rsid w:val="00DC1528"/>
    <w:rsid w:val="00DC1893"/>
    <w:rsid w:val="00DC1990"/>
    <w:rsid w:val="00DC2001"/>
    <w:rsid w:val="00DC23AA"/>
    <w:rsid w:val="00DC25AD"/>
    <w:rsid w:val="00DC2A0C"/>
    <w:rsid w:val="00DC2B0A"/>
    <w:rsid w:val="00DC3403"/>
    <w:rsid w:val="00DC37B3"/>
    <w:rsid w:val="00DC3F00"/>
    <w:rsid w:val="00DC41F2"/>
    <w:rsid w:val="00DC4738"/>
    <w:rsid w:val="00DC4A52"/>
    <w:rsid w:val="00DC4C4F"/>
    <w:rsid w:val="00DC4D2A"/>
    <w:rsid w:val="00DC4E1A"/>
    <w:rsid w:val="00DC503B"/>
    <w:rsid w:val="00DC52E3"/>
    <w:rsid w:val="00DC545B"/>
    <w:rsid w:val="00DC5786"/>
    <w:rsid w:val="00DC5EF5"/>
    <w:rsid w:val="00DC5FB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0BC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508E"/>
    <w:rsid w:val="00DD5208"/>
    <w:rsid w:val="00DD5227"/>
    <w:rsid w:val="00DD5467"/>
    <w:rsid w:val="00DD57DE"/>
    <w:rsid w:val="00DD5BEB"/>
    <w:rsid w:val="00DD6239"/>
    <w:rsid w:val="00DD628E"/>
    <w:rsid w:val="00DD6895"/>
    <w:rsid w:val="00DD6A50"/>
    <w:rsid w:val="00DD6B12"/>
    <w:rsid w:val="00DD6F46"/>
    <w:rsid w:val="00DD716A"/>
    <w:rsid w:val="00DD787E"/>
    <w:rsid w:val="00DE0279"/>
    <w:rsid w:val="00DE0600"/>
    <w:rsid w:val="00DE07C3"/>
    <w:rsid w:val="00DE0D04"/>
    <w:rsid w:val="00DE1141"/>
    <w:rsid w:val="00DE1316"/>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07E"/>
    <w:rsid w:val="00E02801"/>
    <w:rsid w:val="00E02F30"/>
    <w:rsid w:val="00E03571"/>
    <w:rsid w:val="00E03CE1"/>
    <w:rsid w:val="00E0407E"/>
    <w:rsid w:val="00E041DE"/>
    <w:rsid w:val="00E04B00"/>
    <w:rsid w:val="00E04B3D"/>
    <w:rsid w:val="00E04CE8"/>
    <w:rsid w:val="00E04E9E"/>
    <w:rsid w:val="00E051E8"/>
    <w:rsid w:val="00E052A1"/>
    <w:rsid w:val="00E056C0"/>
    <w:rsid w:val="00E05A03"/>
    <w:rsid w:val="00E05B82"/>
    <w:rsid w:val="00E063CD"/>
    <w:rsid w:val="00E06538"/>
    <w:rsid w:val="00E067B4"/>
    <w:rsid w:val="00E068A0"/>
    <w:rsid w:val="00E069B6"/>
    <w:rsid w:val="00E06FFB"/>
    <w:rsid w:val="00E076F1"/>
    <w:rsid w:val="00E07D74"/>
    <w:rsid w:val="00E07EAC"/>
    <w:rsid w:val="00E10513"/>
    <w:rsid w:val="00E1068A"/>
    <w:rsid w:val="00E10BA0"/>
    <w:rsid w:val="00E11016"/>
    <w:rsid w:val="00E115ED"/>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42F"/>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498"/>
    <w:rsid w:val="00E22D51"/>
    <w:rsid w:val="00E22D99"/>
    <w:rsid w:val="00E22F67"/>
    <w:rsid w:val="00E23AAD"/>
    <w:rsid w:val="00E23FF8"/>
    <w:rsid w:val="00E24063"/>
    <w:rsid w:val="00E24389"/>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849"/>
    <w:rsid w:val="00E409D8"/>
    <w:rsid w:val="00E40B60"/>
    <w:rsid w:val="00E40C7D"/>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5ED3"/>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87E90"/>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F4C"/>
    <w:rsid w:val="00EA71C1"/>
    <w:rsid w:val="00EA72B8"/>
    <w:rsid w:val="00EA7414"/>
    <w:rsid w:val="00EA7641"/>
    <w:rsid w:val="00EB01B0"/>
    <w:rsid w:val="00EB073B"/>
    <w:rsid w:val="00EB07D8"/>
    <w:rsid w:val="00EB1136"/>
    <w:rsid w:val="00EB14BF"/>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880"/>
    <w:rsid w:val="00EC3923"/>
    <w:rsid w:val="00EC3DEC"/>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0D13"/>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0F7F"/>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77A"/>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C05"/>
    <w:rsid w:val="00F70F2A"/>
    <w:rsid w:val="00F710E6"/>
    <w:rsid w:val="00F7117D"/>
    <w:rsid w:val="00F71431"/>
    <w:rsid w:val="00F71518"/>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484"/>
    <w:rsid w:val="00FB1B2C"/>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6BE5"/>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5A14"/>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15:docId w15:val="{135A1062-81DD-414D-8754-DFFFE56B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335</Pages>
  <Words>89859</Words>
  <Characters>512199</Characters>
  <Application>Microsoft Office Word</Application>
  <DocSecurity>0</DocSecurity>
  <Lines>4268</Lines>
  <Paragraphs>1201</Paragraphs>
  <ScaleCrop>false</ScaleCrop>
  <HeadingPairs>
    <vt:vector size="2" baseType="variant">
      <vt:variant>
        <vt:lpstr>Title</vt:lpstr>
      </vt:variant>
      <vt:variant>
        <vt:i4>1</vt:i4>
      </vt:variant>
    </vt:vector>
  </HeadingPairs>
  <TitlesOfParts>
    <vt:vector size="1" baseType="lpstr">
      <vt:lpstr>Brandon Awbrey</vt:lpstr>
    </vt:vector>
  </TitlesOfParts>
  <Company/>
  <LinksUpToDate>false</LinksUpToDate>
  <CharactersWithSpaces>600857</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Brandon Awbrey - C33416</dc:creator>
  <cp:keywords/>
  <cp:lastModifiedBy>Brandon Awbrey - C33416</cp:lastModifiedBy>
  <cp:revision>6</cp:revision>
  <cp:lastPrinted>2024-03-06T20:57:00Z</cp:lastPrinted>
  <dcterms:created xsi:type="dcterms:W3CDTF">2024-03-06T20:53:00Z</dcterms:created>
  <dcterms:modified xsi:type="dcterms:W3CDTF">2024-03-06T20:57:00Z</dcterms:modified>
  <cp:contentStatus/>
</cp:coreProperties>
</file>