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310B" w14:textId="77777777" w:rsidR="0013206C" w:rsidRDefault="00DD3E6F" w:rsidP="00280C3D">
      <w:r>
        <w:rPr>
          <w:b/>
          <w:lang w:val="es-ES_tradnl"/>
        </w:rPr>
        <w:t>PUNTO 4</w:t>
      </w:r>
    </w:p>
    <w:p w14:paraId="103E299F" w14:textId="77777777" w:rsidR="00280C3D" w:rsidRPr="00280C3D" w:rsidRDefault="00280C3D" w:rsidP="00280C3D">
      <w:pPr>
        <w:pStyle w:val="Prrafodelista"/>
        <w:numPr>
          <w:ilvl w:val="0"/>
          <w:numId w:val="2"/>
        </w:numPr>
        <w:rPr>
          <w:b/>
        </w:rPr>
      </w:pPr>
      <w:r>
        <w:t>A continuació se explica el uso y concepto de los indicadores financieros de mayor importancia para Excel.</w:t>
      </w:r>
    </w:p>
    <w:p w14:paraId="3BCF7C33" w14:textId="77777777" w:rsidR="00280C3D" w:rsidRDefault="00280C3D" w:rsidP="00280C3D">
      <w:pPr>
        <w:pStyle w:val="Prrafodelista"/>
      </w:pPr>
    </w:p>
    <w:p w14:paraId="21DC764A" w14:textId="77777777" w:rsidR="00280C3D" w:rsidRDefault="00280C3D" w:rsidP="00280C3D">
      <w:pPr>
        <w:pStyle w:val="Prrafodelista"/>
      </w:pPr>
      <w:r>
        <w:t>VA:</w:t>
      </w:r>
      <w:r w:rsidR="005E02B9">
        <w:t xml:space="preserve"> La función VA, calcula el valor presente de un flujo en un periodo de tiempo, el resultado, es un flujo de dinero n pasos adelante del n dado como parámetro en el timepo. Es decir, si se tiene un flujo de dinero en el periodo n, su VA (valor actual), estará en e periodo cero de referencia. Como pa´rametros en orden, recibe la tasa de interés onstante por periodo; el número de pagos en el periodo; el pago realizado para cada periodo; éstos tres son de carácter obligatorio, los parámetros opcionales son el valor futuro del flujo, y el momento de los pagos, es decir si es al iniciao o al final del periodo, esto para el reajuste de la tasa. La función puede usuarse específicamente para hallar el valor actual de un solo flujo.</w:t>
      </w:r>
    </w:p>
    <w:p w14:paraId="21B2AC7B" w14:textId="77777777" w:rsidR="005E02B9" w:rsidRDefault="005E02B9" w:rsidP="00280C3D">
      <w:pPr>
        <w:pStyle w:val="Prrafodelista"/>
      </w:pPr>
    </w:p>
    <w:p w14:paraId="5E8FBBFB" w14:textId="24FC6AFE" w:rsidR="00280C3D" w:rsidRDefault="00280C3D" w:rsidP="00280C3D">
      <w:pPr>
        <w:pStyle w:val="Prrafodelista"/>
      </w:pPr>
      <w:r>
        <w:t>VF:</w:t>
      </w:r>
      <w:r w:rsidR="005E02B9">
        <w:t xml:space="preserve"> La función VF, </w:t>
      </w:r>
      <w:r w:rsidR="000D3A98">
        <w:t>calcula el valor futuro de una inversión de acuerdo al número de pagos a realizar a una tasa de interés constante. Como parámetros recibe la tasa constante, el número de periodos, el pago, y como valores opcionales el valor presente y el tipo de pago (vencido, anticipado). El flujo está en n si se pide desde cero, es decir en el número de pagos pasado por parámetro.</w:t>
      </w:r>
    </w:p>
    <w:p w14:paraId="4B2B6918" w14:textId="77777777" w:rsidR="005E02B9" w:rsidRDefault="005E02B9" w:rsidP="00280C3D">
      <w:pPr>
        <w:pStyle w:val="Prrafodelista"/>
      </w:pPr>
    </w:p>
    <w:p w14:paraId="5B6BA08C" w14:textId="7C838411" w:rsidR="00280C3D" w:rsidRDefault="00280C3D" w:rsidP="00280C3D">
      <w:pPr>
        <w:pStyle w:val="Prrafodelista"/>
      </w:pPr>
      <w:r>
        <w:t>PAGO:</w:t>
      </w:r>
      <w:r w:rsidR="000D3A98">
        <w:t xml:space="preserve"> La función pago, calcula el pago por periodo de un flujo en el presente, dados el valor presente, la tasa de interés constante y el número de periodos. Es decir, convierte un flujo presente (periodo cero), a una serie uniforme equivalente en el tiempo.</w:t>
      </w:r>
    </w:p>
    <w:p w14:paraId="4AFB0B1A" w14:textId="77777777" w:rsidR="005E02B9" w:rsidRDefault="005E02B9" w:rsidP="00280C3D">
      <w:pPr>
        <w:pStyle w:val="Prrafodelista"/>
      </w:pPr>
    </w:p>
    <w:p w14:paraId="1BE5C209" w14:textId="5D2741F5" w:rsidR="00280C3D" w:rsidRDefault="00280C3D" w:rsidP="00280C3D">
      <w:pPr>
        <w:pStyle w:val="Prrafodelista"/>
      </w:pPr>
      <w:r>
        <w:t>VNA:</w:t>
      </w:r>
      <w:r w:rsidR="000D3A98">
        <w:t xml:space="preserve"> La función VNA, recibe la tasa de interes constante en el timepo y los flujos de efectivo y retorna el valor presente neto de la serie de flujos en el tiempo, el vector de flujos debe ser dado desde el periodo uno hasta el n, y el flujo que retorna lo retorna en el periodo cero.</w:t>
      </w:r>
    </w:p>
    <w:p w14:paraId="585181B9" w14:textId="77777777" w:rsidR="005E02B9" w:rsidRDefault="005E02B9" w:rsidP="00280C3D">
      <w:pPr>
        <w:pStyle w:val="Prrafodelista"/>
      </w:pPr>
    </w:p>
    <w:p w14:paraId="49EA87B9" w14:textId="6E0CFB1A" w:rsidR="00280C3D" w:rsidRDefault="00280C3D" w:rsidP="00280C3D">
      <w:pPr>
        <w:pStyle w:val="Prrafodelista"/>
      </w:pPr>
      <w:r>
        <w:t>TIR:</w:t>
      </w:r>
      <w:r w:rsidR="000D3A98">
        <w:t xml:space="preserve"> La functión TIR, retorna la tasa interna de retorno dada una serie de flujos de efectivo distribuidos en el tiempo. La TIR recibe como parámetro, el vector de flujos de caja del proyecto, y devuelve la tasa que hace que el VNA sea cero.</w:t>
      </w:r>
    </w:p>
    <w:p w14:paraId="4565A52A" w14:textId="77777777" w:rsidR="005E02B9" w:rsidRDefault="005E02B9" w:rsidP="00280C3D">
      <w:pPr>
        <w:pStyle w:val="Prrafodelista"/>
      </w:pPr>
    </w:p>
    <w:p w14:paraId="677E17BE" w14:textId="031CC479" w:rsidR="00280C3D" w:rsidRDefault="000D3A98" w:rsidP="00280C3D">
      <w:pPr>
        <w:pStyle w:val="Prrafodelista"/>
      </w:pPr>
      <w:r>
        <w:t>BUSCAR OBJE</w:t>
      </w:r>
      <w:r w:rsidR="00280C3D">
        <w:t>TIVO:</w:t>
      </w:r>
    </w:p>
    <w:p w14:paraId="6A15F6CD" w14:textId="77777777" w:rsidR="003A3EBE" w:rsidRDefault="003A3EBE" w:rsidP="00280C3D">
      <w:pPr>
        <w:pStyle w:val="Prrafodelista"/>
      </w:pPr>
    </w:p>
    <w:p w14:paraId="67AA0537" w14:textId="77777777" w:rsidR="003A3EBE" w:rsidRDefault="003A3EBE" w:rsidP="00280C3D">
      <w:pPr>
        <w:pStyle w:val="Prrafodelista"/>
      </w:pPr>
    </w:p>
    <w:p w14:paraId="0096FAA8" w14:textId="77777777" w:rsidR="003A3EBE" w:rsidRDefault="003A3EBE" w:rsidP="00280C3D">
      <w:pPr>
        <w:pStyle w:val="Prrafodelista"/>
      </w:pPr>
    </w:p>
    <w:p w14:paraId="3B1AB32F" w14:textId="77777777" w:rsidR="003A3EBE" w:rsidRDefault="003A3EBE" w:rsidP="00280C3D">
      <w:pPr>
        <w:pStyle w:val="Prrafodelista"/>
      </w:pPr>
    </w:p>
    <w:p w14:paraId="0A58D5BD" w14:textId="77777777" w:rsidR="003A3EBE" w:rsidRDefault="003A3EBE" w:rsidP="00280C3D">
      <w:pPr>
        <w:pStyle w:val="Prrafodelista"/>
      </w:pPr>
    </w:p>
    <w:p w14:paraId="0D0C736D" w14:textId="77777777" w:rsidR="003A3EBE" w:rsidRDefault="003A3EBE" w:rsidP="00280C3D">
      <w:pPr>
        <w:pStyle w:val="Prrafodelista"/>
      </w:pPr>
    </w:p>
    <w:p w14:paraId="31B4E62E" w14:textId="77777777" w:rsidR="003A3EBE" w:rsidRDefault="003A3EBE" w:rsidP="00280C3D">
      <w:pPr>
        <w:pStyle w:val="Prrafodelista"/>
      </w:pPr>
    </w:p>
    <w:p w14:paraId="03EF346D" w14:textId="77777777" w:rsidR="003A3EBE" w:rsidRDefault="003A3EBE" w:rsidP="00280C3D">
      <w:pPr>
        <w:pStyle w:val="Prrafodelista"/>
      </w:pPr>
    </w:p>
    <w:p w14:paraId="0ABAF88A" w14:textId="77777777" w:rsidR="003A3EBE" w:rsidRDefault="003A3EBE" w:rsidP="00280C3D">
      <w:pPr>
        <w:pStyle w:val="Prrafodelista"/>
      </w:pPr>
    </w:p>
    <w:p w14:paraId="6B61CBE8" w14:textId="77777777" w:rsidR="00280C3D" w:rsidRPr="00280C3D" w:rsidRDefault="00280C3D" w:rsidP="00280C3D">
      <w:pPr>
        <w:pStyle w:val="Prrafodelista"/>
        <w:rPr>
          <w:b/>
        </w:rPr>
      </w:pPr>
    </w:p>
    <w:p w14:paraId="21D87519" w14:textId="2716C4E2" w:rsidR="00280C3D" w:rsidRPr="004E0253" w:rsidRDefault="00280C3D" w:rsidP="00280C3D">
      <w:pPr>
        <w:pStyle w:val="Prrafodelista"/>
        <w:numPr>
          <w:ilvl w:val="0"/>
          <w:numId w:val="2"/>
        </w:numPr>
        <w:rPr>
          <w:b/>
        </w:rPr>
      </w:pPr>
      <w:r>
        <w:lastRenderedPageBreak/>
        <w:t xml:space="preserve">Para representar el problema de manera estructurada, se presenta </w:t>
      </w:r>
      <w:r w:rsidR="003A3EBE">
        <w:t>l</w:t>
      </w:r>
      <w:r>
        <w:t xml:space="preserve">a información en tablas que muestran </w:t>
      </w:r>
      <w:r w:rsidR="003A3EBE">
        <w:t xml:space="preserve">los flujos en un periodo de tiempo dado. </w:t>
      </w:r>
    </w:p>
    <w:p w14:paraId="2F8BE44D" w14:textId="77777777" w:rsidR="003A3EBE" w:rsidRDefault="003A3EBE" w:rsidP="003A3EBE">
      <w:pPr>
        <w:pStyle w:val="Prrafodelista"/>
      </w:pPr>
    </w:p>
    <w:tbl>
      <w:tblPr>
        <w:tblW w:w="4777" w:type="pct"/>
        <w:jc w:val="center"/>
        <w:tblLayout w:type="fixed"/>
        <w:tblCellMar>
          <w:left w:w="70" w:type="dxa"/>
          <w:right w:w="70" w:type="dxa"/>
        </w:tblCellMar>
        <w:tblLook w:val="04A0" w:firstRow="1" w:lastRow="0" w:firstColumn="1" w:lastColumn="0" w:noHBand="0" w:noVBand="1"/>
      </w:tblPr>
      <w:tblGrid>
        <w:gridCol w:w="756"/>
        <w:gridCol w:w="1789"/>
        <w:gridCol w:w="1481"/>
        <w:gridCol w:w="1553"/>
        <w:gridCol w:w="1553"/>
        <w:gridCol w:w="1446"/>
      </w:tblGrid>
      <w:tr w:rsidR="003A3EBE" w:rsidRPr="003A3EBE" w14:paraId="446D2849" w14:textId="77777777" w:rsidTr="003A3EBE">
        <w:trPr>
          <w:trHeight w:val="300"/>
          <w:jc w:val="center"/>
        </w:trPr>
        <w:tc>
          <w:tcPr>
            <w:tcW w:w="441" w:type="pct"/>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1F52B361" w14:textId="03803FA3"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N</w:t>
            </w:r>
          </w:p>
        </w:tc>
        <w:tc>
          <w:tcPr>
            <w:tcW w:w="1043" w:type="pct"/>
            <w:tcBorders>
              <w:top w:val="single" w:sz="4" w:space="0" w:color="auto"/>
              <w:left w:val="nil"/>
              <w:bottom w:val="single" w:sz="4" w:space="0" w:color="auto"/>
              <w:right w:val="single" w:sz="4" w:space="0" w:color="auto"/>
            </w:tcBorders>
            <w:shd w:val="clear" w:color="000000" w:fill="EFCD30"/>
            <w:noWrap/>
            <w:vAlign w:val="bottom"/>
            <w:hideMark/>
          </w:tcPr>
          <w:p w14:paraId="42B863DC" w14:textId="77777777"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EGRESO</w:t>
            </w:r>
          </w:p>
        </w:tc>
        <w:tc>
          <w:tcPr>
            <w:tcW w:w="863" w:type="pct"/>
            <w:tcBorders>
              <w:top w:val="single" w:sz="4" w:space="0" w:color="auto"/>
              <w:left w:val="nil"/>
              <w:bottom w:val="single" w:sz="4" w:space="0" w:color="auto"/>
              <w:right w:val="single" w:sz="4" w:space="0" w:color="auto"/>
            </w:tcBorders>
            <w:shd w:val="clear" w:color="000000" w:fill="EFCD30"/>
            <w:noWrap/>
            <w:vAlign w:val="bottom"/>
            <w:hideMark/>
          </w:tcPr>
          <w:p w14:paraId="36DBBDAC" w14:textId="77777777"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INGRESO</w:t>
            </w:r>
          </w:p>
        </w:tc>
        <w:tc>
          <w:tcPr>
            <w:tcW w:w="905" w:type="pct"/>
            <w:tcBorders>
              <w:top w:val="single" w:sz="4" w:space="0" w:color="auto"/>
              <w:left w:val="nil"/>
              <w:bottom w:val="single" w:sz="4" w:space="0" w:color="auto"/>
              <w:right w:val="single" w:sz="4" w:space="0" w:color="auto"/>
            </w:tcBorders>
            <w:shd w:val="clear" w:color="000000" w:fill="EFCD30"/>
            <w:noWrap/>
            <w:vAlign w:val="bottom"/>
            <w:hideMark/>
          </w:tcPr>
          <w:p w14:paraId="270845A7" w14:textId="77777777"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EGRESO NETO</w:t>
            </w:r>
          </w:p>
        </w:tc>
        <w:tc>
          <w:tcPr>
            <w:tcW w:w="905" w:type="pct"/>
            <w:tcBorders>
              <w:top w:val="single" w:sz="4" w:space="0" w:color="auto"/>
              <w:left w:val="nil"/>
              <w:bottom w:val="single" w:sz="4" w:space="0" w:color="auto"/>
              <w:right w:val="single" w:sz="4" w:space="0" w:color="auto"/>
            </w:tcBorders>
            <w:shd w:val="clear" w:color="000000" w:fill="EFCD30"/>
            <w:noWrap/>
            <w:vAlign w:val="bottom"/>
            <w:hideMark/>
          </w:tcPr>
          <w:p w14:paraId="0364ED2A" w14:textId="77777777"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NETO</w:t>
            </w:r>
          </w:p>
        </w:tc>
        <w:tc>
          <w:tcPr>
            <w:tcW w:w="844" w:type="pct"/>
            <w:tcBorders>
              <w:top w:val="single" w:sz="4" w:space="0" w:color="auto"/>
              <w:left w:val="nil"/>
              <w:bottom w:val="single" w:sz="4" w:space="0" w:color="auto"/>
              <w:right w:val="single" w:sz="4" w:space="0" w:color="auto"/>
            </w:tcBorders>
            <w:shd w:val="clear" w:color="000000" w:fill="EFCD30"/>
            <w:noWrap/>
            <w:vAlign w:val="bottom"/>
            <w:hideMark/>
          </w:tcPr>
          <w:p w14:paraId="51EB2166" w14:textId="77777777" w:rsidR="003A3EBE" w:rsidRPr="003A3EBE" w:rsidRDefault="003A3EBE" w:rsidP="003A3EBE">
            <w:pPr>
              <w:spacing w:after="0" w:line="240" w:lineRule="auto"/>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INGRESO VENTAS</w:t>
            </w:r>
          </w:p>
        </w:tc>
      </w:tr>
      <w:tr w:rsidR="003A3EBE" w:rsidRPr="003A3EBE" w14:paraId="1A171D95"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2AAF5761"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c>
          <w:tcPr>
            <w:tcW w:w="1043" w:type="pct"/>
            <w:tcBorders>
              <w:top w:val="nil"/>
              <w:left w:val="nil"/>
              <w:bottom w:val="single" w:sz="4" w:space="0" w:color="auto"/>
              <w:right w:val="single" w:sz="4" w:space="0" w:color="auto"/>
            </w:tcBorders>
            <w:shd w:val="clear" w:color="auto" w:fill="auto"/>
            <w:noWrap/>
            <w:vAlign w:val="bottom"/>
            <w:hideMark/>
          </w:tcPr>
          <w:p w14:paraId="23B7FC6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863" w:type="pct"/>
            <w:tcBorders>
              <w:top w:val="nil"/>
              <w:left w:val="nil"/>
              <w:bottom w:val="single" w:sz="4" w:space="0" w:color="auto"/>
              <w:right w:val="single" w:sz="4" w:space="0" w:color="auto"/>
            </w:tcBorders>
            <w:shd w:val="clear" w:color="auto" w:fill="auto"/>
            <w:noWrap/>
            <w:vAlign w:val="bottom"/>
            <w:hideMark/>
          </w:tcPr>
          <w:p w14:paraId="645BD9C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c>
          <w:tcPr>
            <w:tcW w:w="905" w:type="pct"/>
            <w:tcBorders>
              <w:top w:val="nil"/>
              <w:left w:val="nil"/>
              <w:bottom w:val="single" w:sz="4" w:space="0" w:color="auto"/>
              <w:right w:val="single" w:sz="4" w:space="0" w:color="auto"/>
            </w:tcBorders>
            <w:shd w:val="clear" w:color="auto" w:fill="auto"/>
            <w:noWrap/>
            <w:vAlign w:val="bottom"/>
            <w:hideMark/>
          </w:tcPr>
          <w:p w14:paraId="32BEB4FC"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905" w:type="pct"/>
            <w:tcBorders>
              <w:top w:val="nil"/>
              <w:left w:val="nil"/>
              <w:bottom w:val="single" w:sz="4" w:space="0" w:color="auto"/>
              <w:right w:val="single" w:sz="4" w:space="0" w:color="auto"/>
            </w:tcBorders>
            <w:shd w:val="clear" w:color="auto" w:fill="auto"/>
            <w:noWrap/>
            <w:vAlign w:val="bottom"/>
            <w:hideMark/>
          </w:tcPr>
          <w:p w14:paraId="5931ED87"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-10500000000</w:t>
            </w:r>
          </w:p>
        </w:tc>
        <w:tc>
          <w:tcPr>
            <w:tcW w:w="844" w:type="pct"/>
            <w:tcBorders>
              <w:top w:val="nil"/>
              <w:left w:val="nil"/>
              <w:bottom w:val="single" w:sz="4" w:space="0" w:color="auto"/>
              <w:right w:val="single" w:sz="4" w:space="0" w:color="auto"/>
            </w:tcBorders>
            <w:shd w:val="clear" w:color="auto" w:fill="auto"/>
            <w:noWrap/>
            <w:vAlign w:val="bottom"/>
            <w:hideMark/>
          </w:tcPr>
          <w:p w14:paraId="6B7246E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0</w:t>
            </w:r>
          </w:p>
        </w:tc>
      </w:tr>
      <w:tr w:rsidR="003A3EBE" w:rsidRPr="003A3EBE" w14:paraId="7256202E"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03D694C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w:t>
            </w:r>
          </w:p>
        </w:tc>
        <w:tc>
          <w:tcPr>
            <w:tcW w:w="1043" w:type="pct"/>
            <w:tcBorders>
              <w:top w:val="nil"/>
              <w:left w:val="nil"/>
              <w:bottom w:val="single" w:sz="4" w:space="0" w:color="auto"/>
              <w:right w:val="single" w:sz="4" w:space="0" w:color="auto"/>
            </w:tcBorders>
            <w:shd w:val="clear" w:color="auto" w:fill="auto"/>
            <w:noWrap/>
            <w:vAlign w:val="bottom"/>
            <w:hideMark/>
          </w:tcPr>
          <w:p w14:paraId="5A1754BD"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4C1AAF73"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36C9B1FC"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72BDD6E7"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77EA4B42"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3111EB78"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6D1D72A1"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2</w:t>
            </w:r>
          </w:p>
        </w:tc>
        <w:tc>
          <w:tcPr>
            <w:tcW w:w="1043" w:type="pct"/>
            <w:tcBorders>
              <w:top w:val="nil"/>
              <w:left w:val="nil"/>
              <w:bottom w:val="single" w:sz="4" w:space="0" w:color="auto"/>
              <w:right w:val="single" w:sz="4" w:space="0" w:color="auto"/>
            </w:tcBorders>
            <w:shd w:val="clear" w:color="auto" w:fill="auto"/>
            <w:noWrap/>
            <w:vAlign w:val="bottom"/>
            <w:hideMark/>
          </w:tcPr>
          <w:p w14:paraId="1DC37650"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6E9E9D39"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56027C75"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386D6BF2"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58D2FBC7"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515FE66E"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17831CD5"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w:t>
            </w:r>
          </w:p>
        </w:tc>
        <w:tc>
          <w:tcPr>
            <w:tcW w:w="1043" w:type="pct"/>
            <w:tcBorders>
              <w:top w:val="nil"/>
              <w:left w:val="nil"/>
              <w:bottom w:val="single" w:sz="4" w:space="0" w:color="auto"/>
              <w:right w:val="single" w:sz="4" w:space="0" w:color="auto"/>
            </w:tcBorders>
            <w:shd w:val="clear" w:color="auto" w:fill="auto"/>
            <w:noWrap/>
            <w:vAlign w:val="bottom"/>
            <w:hideMark/>
          </w:tcPr>
          <w:p w14:paraId="1BF5E0BC"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42BB5F7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294A49E6"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2201C516"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38F2B03D"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04117A2D"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6717F4BB"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4</w:t>
            </w:r>
          </w:p>
        </w:tc>
        <w:tc>
          <w:tcPr>
            <w:tcW w:w="1043" w:type="pct"/>
            <w:tcBorders>
              <w:top w:val="nil"/>
              <w:left w:val="nil"/>
              <w:bottom w:val="single" w:sz="4" w:space="0" w:color="auto"/>
              <w:right w:val="single" w:sz="4" w:space="0" w:color="auto"/>
            </w:tcBorders>
            <w:shd w:val="clear" w:color="auto" w:fill="auto"/>
            <w:noWrap/>
            <w:vAlign w:val="bottom"/>
            <w:hideMark/>
          </w:tcPr>
          <w:p w14:paraId="1D14A3EB"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3BE13D1F"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4AF2A46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599AE574"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266176A6"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5456E233"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2D88C8D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w:t>
            </w:r>
          </w:p>
        </w:tc>
        <w:tc>
          <w:tcPr>
            <w:tcW w:w="1043" w:type="pct"/>
            <w:tcBorders>
              <w:top w:val="nil"/>
              <w:left w:val="nil"/>
              <w:bottom w:val="single" w:sz="4" w:space="0" w:color="auto"/>
              <w:right w:val="single" w:sz="4" w:space="0" w:color="auto"/>
            </w:tcBorders>
            <w:shd w:val="clear" w:color="auto" w:fill="auto"/>
            <w:noWrap/>
            <w:vAlign w:val="bottom"/>
            <w:hideMark/>
          </w:tcPr>
          <w:p w14:paraId="738DDEA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24A3CB38"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3AB7E44F"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3BBE70AF"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13F5B614"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310AA247"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24309C90"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6</w:t>
            </w:r>
          </w:p>
        </w:tc>
        <w:tc>
          <w:tcPr>
            <w:tcW w:w="1043" w:type="pct"/>
            <w:tcBorders>
              <w:top w:val="nil"/>
              <w:left w:val="nil"/>
              <w:bottom w:val="single" w:sz="4" w:space="0" w:color="auto"/>
              <w:right w:val="single" w:sz="4" w:space="0" w:color="auto"/>
            </w:tcBorders>
            <w:shd w:val="clear" w:color="auto" w:fill="auto"/>
            <w:noWrap/>
            <w:vAlign w:val="bottom"/>
            <w:hideMark/>
          </w:tcPr>
          <w:p w14:paraId="77F31893"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4402BE8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385530D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374081FA"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40C718A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49D461A0"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00005A2F"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7</w:t>
            </w:r>
          </w:p>
        </w:tc>
        <w:tc>
          <w:tcPr>
            <w:tcW w:w="1043" w:type="pct"/>
            <w:tcBorders>
              <w:top w:val="nil"/>
              <w:left w:val="nil"/>
              <w:bottom w:val="single" w:sz="4" w:space="0" w:color="auto"/>
              <w:right w:val="single" w:sz="4" w:space="0" w:color="auto"/>
            </w:tcBorders>
            <w:shd w:val="clear" w:color="auto" w:fill="auto"/>
            <w:noWrap/>
            <w:vAlign w:val="bottom"/>
            <w:hideMark/>
          </w:tcPr>
          <w:p w14:paraId="28906F21"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4804055A"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5D4E3672"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1C8B8AB5"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30550CAF"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391B949F"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73B21EF9"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w:t>
            </w:r>
          </w:p>
        </w:tc>
        <w:tc>
          <w:tcPr>
            <w:tcW w:w="1043" w:type="pct"/>
            <w:tcBorders>
              <w:top w:val="nil"/>
              <w:left w:val="nil"/>
              <w:bottom w:val="single" w:sz="4" w:space="0" w:color="auto"/>
              <w:right w:val="single" w:sz="4" w:space="0" w:color="auto"/>
            </w:tcBorders>
            <w:shd w:val="clear" w:color="auto" w:fill="auto"/>
            <w:noWrap/>
            <w:vAlign w:val="bottom"/>
            <w:hideMark/>
          </w:tcPr>
          <w:p w14:paraId="135B2D39"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2BE29370"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2E3EFE37"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41AB453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628C3D61"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3B08AFA6"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72215E31"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9</w:t>
            </w:r>
          </w:p>
        </w:tc>
        <w:tc>
          <w:tcPr>
            <w:tcW w:w="1043" w:type="pct"/>
            <w:tcBorders>
              <w:top w:val="nil"/>
              <w:left w:val="nil"/>
              <w:bottom w:val="single" w:sz="4" w:space="0" w:color="auto"/>
              <w:right w:val="single" w:sz="4" w:space="0" w:color="auto"/>
            </w:tcBorders>
            <w:shd w:val="clear" w:color="auto" w:fill="auto"/>
            <w:noWrap/>
            <w:vAlign w:val="bottom"/>
            <w:hideMark/>
          </w:tcPr>
          <w:p w14:paraId="0527741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559E4F2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c>
          <w:tcPr>
            <w:tcW w:w="905" w:type="pct"/>
            <w:tcBorders>
              <w:top w:val="nil"/>
              <w:left w:val="nil"/>
              <w:bottom w:val="single" w:sz="4" w:space="0" w:color="auto"/>
              <w:right w:val="single" w:sz="4" w:space="0" w:color="auto"/>
            </w:tcBorders>
            <w:shd w:val="clear" w:color="auto" w:fill="auto"/>
            <w:noWrap/>
            <w:vAlign w:val="bottom"/>
            <w:hideMark/>
          </w:tcPr>
          <w:p w14:paraId="35507EF7"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6C2388B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3500000000</w:t>
            </w:r>
          </w:p>
        </w:tc>
        <w:tc>
          <w:tcPr>
            <w:tcW w:w="844" w:type="pct"/>
            <w:tcBorders>
              <w:top w:val="nil"/>
              <w:left w:val="nil"/>
              <w:bottom w:val="single" w:sz="4" w:space="0" w:color="auto"/>
              <w:right w:val="single" w:sz="4" w:space="0" w:color="auto"/>
            </w:tcBorders>
            <w:shd w:val="clear" w:color="auto" w:fill="auto"/>
            <w:noWrap/>
            <w:vAlign w:val="bottom"/>
            <w:hideMark/>
          </w:tcPr>
          <w:p w14:paraId="2A41D803"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r w:rsidR="003A3EBE" w:rsidRPr="003A3EBE" w14:paraId="3609F0D8" w14:textId="77777777" w:rsidTr="003A3EBE">
        <w:trPr>
          <w:trHeight w:val="300"/>
          <w:jc w:val="center"/>
        </w:trPr>
        <w:tc>
          <w:tcPr>
            <w:tcW w:w="441" w:type="pct"/>
            <w:tcBorders>
              <w:top w:val="nil"/>
              <w:left w:val="single" w:sz="4" w:space="0" w:color="auto"/>
              <w:bottom w:val="single" w:sz="4" w:space="0" w:color="auto"/>
              <w:right w:val="single" w:sz="4" w:space="0" w:color="auto"/>
            </w:tcBorders>
            <w:shd w:val="clear" w:color="auto" w:fill="auto"/>
            <w:noWrap/>
            <w:vAlign w:val="bottom"/>
            <w:hideMark/>
          </w:tcPr>
          <w:p w14:paraId="574754DC"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10</w:t>
            </w:r>
          </w:p>
        </w:tc>
        <w:tc>
          <w:tcPr>
            <w:tcW w:w="1043" w:type="pct"/>
            <w:tcBorders>
              <w:top w:val="nil"/>
              <w:left w:val="nil"/>
              <w:bottom w:val="single" w:sz="4" w:space="0" w:color="auto"/>
              <w:right w:val="single" w:sz="4" w:space="0" w:color="auto"/>
            </w:tcBorders>
            <w:shd w:val="clear" w:color="auto" w:fill="auto"/>
            <w:noWrap/>
            <w:vAlign w:val="bottom"/>
            <w:hideMark/>
          </w:tcPr>
          <w:p w14:paraId="668F68CA"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863" w:type="pct"/>
            <w:tcBorders>
              <w:top w:val="nil"/>
              <w:left w:val="nil"/>
              <w:bottom w:val="single" w:sz="4" w:space="0" w:color="auto"/>
              <w:right w:val="single" w:sz="4" w:space="0" w:color="auto"/>
            </w:tcBorders>
            <w:shd w:val="clear" w:color="auto" w:fill="auto"/>
            <w:noWrap/>
            <w:vAlign w:val="bottom"/>
            <w:hideMark/>
          </w:tcPr>
          <w:p w14:paraId="26B40AAA"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16300000000</w:t>
            </w:r>
          </w:p>
        </w:tc>
        <w:tc>
          <w:tcPr>
            <w:tcW w:w="905" w:type="pct"/>
            <w:tcBorders>
              <w:top w:val="nil"/>
              <w:left w:val="nil"/>
              <w:bottom w:val="single" w:sz="4" w:space="0" w:color="auto"/>
              <w:right w:val="single" w:sz="4" w:space="0" w:color="auto"/>
            </w:tcBorders>
            <w:shd w:val="clear" w:color="auto" w:fill="auto"/>
            <w:noWrap/>
            <w:vAlign w:val="bottom"/>
            <w:hideMark/>
          </w:tcPr>
          <w:p w14:paraId="6409EA35"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-5000000000</w:t>
            </w:r>
          </w:p>
        </w:tc>
        <w:tc>
          <w:tcPr>
            <w:tcW w:w="905" w:type="pct"/>
            <w:tcBorders>
              <w:top w:val="nil"/>
              <w:left w:val="nil"/>
              <w:bottom w:val="single" w:sz="4" w:space="0" w:color="auto"/>
              <w:right w:val="single" w:sz="4" w:space="0" w:color="auto"/>
            </w:tcBorders>
            <w:shd w:val="clear" w:color="auto" w:fill="auto"/>
            <w:noWrap/>
            <w:vAlign w:val="bottom"/>
            <w:hideMark/>
          </w:tcPr>
          <w:p w14:paraId="6B6AD3E9"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11300000000</w:t>
            </w:r>
          </w:p>
        </w:tc>
        <w:tc>
          <w:tcPr>
            <w:tcW w:w="844" w:type="pct"/>
            <w:tcBorders>
              <w:top w:val="nil"/>
              <w:left w:val="nil"/>
              <w:bottom w:val="single" w:sz="4" w:space="0" w:color="auto"/>
              <w:right w:val="single" w:sz="4" w:space="0" w:color="auto"/>
            </w:tcBorders>
            <w:shd w:val="clear" w:color="auto" w:fill="auto"/>
            <w:noWrap/>
            <w:vAlign w:val="bottom"/>
            <w:hideMark/>
          </w:tcPr>
          <w:p w14:paraId="7C50779E" w14:textId="77777777" w:rsidR="003A3EBE" w:rsidRPr="003A3EBE" w:rsidRDefault="003A3EBE" w:rsidP="003A3EBE">
            <w:pPr>
              <w:spacing w:after="0" w:line="240" w:lineRule="auto"/>
              <w:jc w:val="right"/>
              <w:rPr>
                <w:rFonts w:ascii="Calibri" w:eastAsia="Times New Roman" w:hAnsi="Calibri" w:cs="Times New Roman"/>
                <w:color w:val="000000"/>
                <w:sz w:val="24"/>
                <w:szCs w:val="24"/>
                <w:lang w:val="en-US" w:eastAsia="es-ES"/>
              </w:rPr>
            </w:pPr>
            <w:r w:rsidRPr="003A3EBE">
              <w:rPr>
                <w:rFonts w:ascii="Calibri" w:eastAsia="Times New Roman" w:hAnsi="Calibri" w:cs="Times New Roman"/>
                <w:color w:val="000000"/>
                <w:sz w:val="24"/>
                <w:szCs w:val="24"/>
                <w:lang w:val="en-US" w:eastAsia="es-ES"/>
              </w:rPr>
              <w:t>8500000000</w:t>
            </w:r>
          </w:p>
        </w:tc>
      </w:tr>
    </w:tbl>
    <w:p w14:paraId="5FC1C5FA" w14:textId="77777777" w:rsidR="004E0253" w:rsidRDefault="004E0253" w:rsidP="004E0253">
      <w:pPr>
        <w:jc w:val="center"/>
        <w:rPr>
          <w:b/>
        </w:rPr>
      </w:pPr>
    </w:p>
    <w:p w14:paraId="0ECCDC25" w14:textId="7A8DB4B2" w:rsidR="004E0253" w:rsidRDefault="004E0253" w:rsidP="004E0253">
      <w:pPr>
        <w:jc w:val="center"/>
        <w:rPr>
          <w:b/>
        </w:rPr>
      </w:pPr>
      <w:r>
        <w:rPr>
          <w:b/>
        </w:rPr>
        <w:t>Tabla 4.1. Muestra la distribución de flujos por periodo, para distintas distribuciones de flujos de interes práctico (egresos, ingresos, ingreso por ventas, y flujo neto).</w:t>
      </w:r>
    </w:p>
    <w:p w14:paraId="27044E26" w14:textId="0C1E2E69" w:rsidR="004E0253" w:rsidRDefault="004E0253" w:rsidP="004E0253">
      <w:pPr>
        <w:jc w:val="both"/>
      </w:pPr>
      <w:r>
        <w:t>El valor presente de los ingresos por ventas del proyecto, se obtiene sumando los valores presentes (VA) de cada flujo por ingreso de ventas para cada periodo de tiempo. Una alternativa, es usar el valor presente VNA del esquema de flujos para éstos ingresos, es decir el VNA a una tasa de 20% E.A. para los flujos de la columna de ingreso de ventas, es decir.</w:t>
      </w:r>
    </w:p>
    <w:p w14:paraId="64903A6C" w14:textId="77777777" w:rsidR="004E0253" w:rsidRDefault="004E0253" w:rsidP="004E0253">
      <w:pPr>
        <w:jc w:val="both"/>
      </w:pPr>
    </w:p>
    <w:p w14:paraId="2BEB2DD1" w14:textId="25D240E5" w:rsidR="004E0253" w:rsidRPr="00D30BC0" w:rsidRDefault="004E0253" w:rsidP="007D15D4">
      <w:pPr>
        <w:jc w:val="both"/>
        <w:rPr>
          <w:rFonts w:ascii="Times" w:eastAsiaTheme="minorEastAsia" w:hAnsi="Times" w:cs="Times"/>
          <w:lang w:val="es-ES" w:eastAsia="es-ES"/>
        </w:rPr>
      </w:pPr>
      <m:oMathPara>
        <m:oMath>
          <m:r>
            <w:rPr>
              <w:rFonts w:ascii="Cambria Math" w:hAnsi="Cambria Math"/>
            </w:rPr>
            <m:t>VP =VNA</m:t>
          </m:r>
          <m:d>
            <m:dPr>
              <m:ctrlPr>
                <w:rPr>
                  <w:rFonts w:ascii="Cambria Math" w:hAnsi="Cambria Math"/>
                  <w:i/>
                </w:rPr>
              </m:ctrlPr>
            </m:dPr>
            <m:e>
              <m:r>
                <w:rPr>
                  <w:rFonts w:ascii="Cambria Math" w:hAnsi="Cambria Math"/>
                </w:rPr>
                <m:t>20%, INGRES</m:t>
              </m:r>
              <m:sSub>
                <m:sSubPr>
                  <m:ctrlPr>
                    <w:rPr>
                      <w:rFonts w:ascii="Cambria Math" w:hAnsi="Cambria Math"/>
                      <w:i/>
                    </w:rPr>
                  </m:ctrlPr>
                </m:sSubPr>
                <m:e>
                  <m:r>
                    <w:rPr>
                      <w:rFonts w:ascii="Cambria Math" w:hAnsi="Cambria Math"/>
                    </w:rPr>
                    <m:t>O</m:t>
                  </m:r>
                </m:e>
                <m:sub>
                  <m:r>
                    <w:rPr>
                      <w:rFonts w:ascii="Cambria Math" w:hAnsi="Cambria Math"/>
                    </w:rPr>
                    <m:t>VENTAS</m:t>
                  </m:r>
                </m:sub>
              </m:sSub>
            </m:e>
          </m:d>
          <m:r>
            <w:rPr>
              <w:rFonts w:ascii="Cambria Math" w:hAnsi="Cambria Math"/>
            </w:rPr>
            <m:t>=</m:t>
          </m:r>
          <m:r>
            <m:rPr>
              <m:sty m:val="p"/>
            </m:rPr>
            <w:rPr>
              <w:rFonts w:ascii="Cambria Math" w:eastAsia="Times New Roman" w:hAnsi="Cambria Math" w:cs="Times New Roman"/>
              <w:color w:val="000000"/>
              <w:sz w:val="24"/>
              <w:szCs w:val="24"/>
              <w:lang w:val="en-US" w:eastAsia="es-ES"/>
            </w:rPr>
            <m:t xml:space="preserve">COP35,636,012,727.18 </m:t>
          </m:r>
          <m:r>
            <w:rPr>
              <w:rFonts w:ascii="Cambria Math" w:hAnsi="Cambria Math"/>
            </w:rPr>
            <m:t xml:space="preserve"> </m:t>
          </m:r>
        </m:oMath>
      </m:oMathPara>
    </w:p>
    <w:p w14:paraId="058D5425" w14:textId="77777777" w:rsidR="00D30BC0" w:rsidRDefault="00D30BC0" w:rsidP="00D30BC0">
      <w:pPr>
        <w:pStyle w:val="Prrafodelista"/>
        <w:widowControl w:val="0"/>
        <w:autoSpaceDE w:val="0"/>
        <w:autoSpaceDN w:val="0"/>
        <w:adjustRightInd w:val="0"/>
        <w:spacing w:after="240" w:line="240" w:lineRule="auto"/>
        <w:rPr>
          <w:rFonts w:ascii="Cambria" w:eastAsiaTheme="minorEastAsia" w:hAnsi="Cambria" w:cs="Cambria"/>
          <w:b/>
          <w:bCs/>
          <w:color w:val="191919"/>
          <w:lang w:val="es-ES" w:eastAsia="es-ES"/>
        </w:rPr>
      </w:pPr>
    </w:p>
    <w:p w14:paraId="26249DC0" w14:textId="46C7F332" w:rsidR="00D30BC0" w:rsidRPr="00D30BC0" w:rsidRDefault="00D30BC0" w:rsidP="00D30BC0">
      <w:pPr>
        <w:rPr>
          <w:rFonts w:ascii="Calibri" w:eastAsia="Times New Roman" w:hAnsi="Calibri" w:cs="Times New Roman"/>
          <w:color w:val="000000"/>
          <w:sz w:val="24"/>
          <w:szCs w:val="24"/>
          <w:lang w:val="en-US" w:eastAsia="es-ES"/>
        </w:rPr>
      </w:pPr>
      <m:oMathPara>
        <m:oMath>
          <m:r>
            <w:rPr>
              <w:rFonts w:ascii="Cambria Math" w:eastAsiaTheme="minorEastAsia" w:hAnsi="Cambria Math" w:cs="Cambria"/>
              <w:color w:val="191919"/>
              <w:lang w:val="es-ES" w:eastAsia="es-ES"/>
            </w:rPr>
            <m:t>VPN=VNA</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NETOS</m:t>
              </m:r>
              <m:d>
                <m:dPr>
                  <m:begChr m:val="["/>
                  <m:endChr m:val="]"/>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1..10</m:t>
                  </m:r>
                </m:e>
              </m:d>
            </m:e>
          </m:d>
          <m:r>
            <w:rPr>
              <w:rFonts w:ascii="Cambria Math" w:eastAsiaTheme="minorEastAsia" w:hAnsi="Cambria Math" w:cs="Cambria"/>
              <w:color w:val="191919"/>
              <w:lang w:val="es-ES" w:eastAsia="es-ES"/>
            </w:rPr>
            <m:t>+ NETO</m:t>
          </m:r>
          <m:d>
            <m:dPr>
              <m:begChr m:val="["/>
              <m:endChr m:val="]"/>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0</m:t>
              </m:r>
            </m:e>
          </m:d>
          <m:r>
            <w:rPr>
              <w:rFonts w:ascii="Cambria Math" w:eastAsiaTheme="minorEastAsia" w:hAnsi="Cambria Math" w:cs="Cambria"/>
              <w:color w:val="191919"/>
              <w:lang w:val="es-ES" w:eastAsia="es-ES"/>
            </w:rPr>
            <m:t xml:space="preserve">= </m:t>
          </m:r>
          <m:r>
            <m:rPr>
              <m:sty m:val="p"/>
            </m:rPr>
            <w:rPr>
              <w:rFonts w:ascii="Cambria Math" w:eastAsia="Times New Roman" w:hAnsi="Cambria Math" w:cs="Times New Roman"/>
              <w:color w:val="000000"/>
              <w:sz w:val="24"/>
              <w:szCs w:val="24"/>
              <w:lang w:val="en-US" w:eastAsia="es-ES"/>
            </w:rPr>
            <m:t>COP5,433,395,845.97</m:t>
          </m:r>
        </m:oMath>
      </m:oMathPara>
    </w:p>
    <w:p w14:paraId="4610414E" w14:textId="76BA3FBC" w:rsidR="00D30BC0" w:rsidRPr="00D30BC0" w:rsidRDefault="00D30BC0" w:rsidP="00D30BC0">
      <w:pPr>
        <w:rPr>
          <w:rFonts w:ascii="Calibri" w:eastAsia="Times New Roman" w:hAnsi="Calibri" w:cs="Times New Roman"/>
          <w:color w:val="000000"/>
          <w:sz w:val="24"/>
          <w:szCs w:val="24"/>
          <w:lang w:val="en-US" w:eastAsia="es-ES"/>
        </w:rPr>
      </w:pPr>
      <m:oMathPara>
        <m:oMath>
          <m:r>
            <w:rPr>
              <w:rFonts w:ascii="Cambria Math" w:eastAsiaTheme="minorEastAsia" w:hAnsi="Cambria Math" w:cs="Cambria"/>
              <w:color w:val="191919"/>
              <w:lang w:val="es-ES" w:eastAsia="es-ES"/>
            </w:rPr>
            <m:t>VAE=PAGO</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10,VPN</m:t>
              </m:r>
            </m:e>
          </m:d>
          <m:r>
            <w:rPr>
              <w:rFonts w:ascii="Cambria Math" w:eastAsiaTheme="minorEastAsia" w:hAnsi="Cambria Math" w:cs="Cambria"/>
              <w:color w:val="191919"/>
              <w:lang w:val="es-ES" w:eastAsia="es-ES"/>
            </w:rPr>
            <m:t xml:space="preserve">= </m:t>
          </m:r>
          <m:r>
            <m:rPr>
              <m:sty m:val="p"/>
            </m:rPr>
            <w:rPr>
              <w:rFonts w:ascii="Cambria Math" w:eastAsia="Times New Roman" w:hAnsi="Cambria Math" w:cs="Times New Roman"/>
              <w:color w:val="000000" w:themeColor="text1"/>
              <w:sz w:val="24"/>
              <w:szCs w:val="24"/>
              <w:lang w:val="en-US" w:eastAsia="es-ES"/>
            </w:rPr>
            <m:t>COP1,295,988,556.42</m:t>
          </m:r>
        </m:oMath>
      </m:oMathPara>
    </w:p>
    <w:p w14:paraId="4A5B21BF" w14:textId="252A6F8F" w:rsidR="00D30BC0" w:rsidRPr="00D30BC0" w:rsidRDefault="00D30BC0" w:rsidP="00D30BC0">
      <w:pPr>
        <w:rPr>
          <w:rFonts w:ascii="Calibri" w:eastAsia="Times New Roman" w:hAnsi="Calibri" w:cs="Times New Roman"/>
          <w:color w:val="000000" w:themeColor="text1"/>
          <w:sz w:val="24"/>
          <w:szCs w:val="24"/>
          <w:lang w:val="en-US" w:eastAsia="es-ES"/>
        </w:rPr>
      </w:pPr>
      <m:oMathPara>
        <m:oMath>
          <m:r>
            <w:rPr>
              <w:rFonts w:ascii="Cambria Math" w:eastAsiaTheme="minorEastAsia" w:hAnsi="Cambria Math" w:cs="Cambria"/>
              <w:color w:val="191919"/>
              <w:lang w:val="es-ES" w:eastAsia="es-ES"/>
            </w:rPr>
            <m:t>VF=VF</m:t>
          </m:r>
          <m:d>
            <m:dPr>
              <m:ctrlPr>
                <w:rPr>
                  <w:rFonts w:ascii="Cambria Math" w:eastAsiaTheme="minorEastAsia" w:hAnsi="Cambria Math" w:cs="Cambria"/>
                  <w:bCs/>
                  <w:i/>
                  <w:color w:val="191919"/>
                  <w:lang w:val="es-ES" w:eastAsia="es-ES"/>
                </w:rPr>
              </m:ctrlPr>
            </m:dPr>
            <m:e>
              <m:r>
                <w:rPr>
                  <w:rFonts w:ascii="Cambria Math" w:eastAsiaTheme="minorEastAsia" w:hAnsi="Cambria Math" w:cs="Cambria"/>
                  <w:color w:val="191919"/>
                  <w:lang w:val="es-ES" w:eastAsia="es-ES"/>
                </w:rPr>
                <m:t>20%, 10, VPN</m:t>
              </m:r>
            </m:e>
          </m:d>
          <m:r>
            <w:rPr>
              <w:rFonts w:ascii="Cambria Math" w:eastAsiaTheme="minorEastAsia" w:hAnsi="Cambria Math" w:cs="Cambria"/>
              <w:color w:val="191919"/>
              <w:lang w:val="es-ES" w:eastAsia="es-ES"/>
            </w:rPr>
            <m:t>=</m:t>
          </m:r>
          <m:r>
            <m:rPr>
              <m:sty m:val="p"/>
            </m:rPr>
            <w:rPr>
              <w:rFonts w:ascii="Cambria Math" w:eastAsia="Times New Roman" w:hAnsi="Cambria Math" w:cs="Times New Roman"/>
              <w:color w:val="000000" w:themeColor="text1"/>
              <w:sz w:val="24"/>
              <w:szCs w:val="24"/>
              <w:lang w:val="en-US" w:eastAsia="es-ES"/>
            </w:rPr>
            <m:t>COP141,043,795,554.16</m:t>
          </m:r>
        </m:oMath>
      </m:oMathPara>
    </w:p>
    <w:p w14:paraId="78A639D4" w14:textId="654D127F" w:rsidR="00D30BC0" w:rsidRDefault="00D30BC0" w:rsidP="00D30BC0">
      <w:pPr>
        <w:jc w:val="both"/>
        <w:rPr>
          <w:rFonts w:eastAsia="Times New Roman" w:cs="Times New Roman"/>
          <w:bCs/>
          <w:color w:val="191919"/>
          <w:lang w:val="es-ES" w:eastAsia="es-ES"/>
        </w:rPr>
      </w:pPr>
      <w:r w:rsidRPr="00D30BC0">
        <w:rPr>
          <w:rFonts w:eastAsia="Times New Roman" w:cs="Times New Roman"/>
          <w:bCs/>
          <w:color w:val="191919"/>
          <w:lang w:val="es-ES" w:eastAsia="es-ES"/>
        </w:rPr>
        <w:t>Dado que el VPN, y la VAE del proyecto son positivos, se concluye que el proyecto es aceptable, es decir, no destruye valor, ni lo deja intacto, es decir, genera valor.</w:t>
      </w:r>
    </w:p>
    <w:p w14:paraId="120A76FF" w14:textId="37A17FF6" w:rsidR="007D15D4" w:rsidRDefault="007D15D4" w:rsidP="00D30BC0">
      <w:pPr>
        <w:jc w:val="both"/>
        <w:rPr>
          <w:rFonts w:eastAsia="Times New Roman" w:cs="Times New Roman"/>
          <w:bCs/>
          <w:color w:val="191919"/>
          <w:lang w:val="es-ES" w:eastAsia="es-ES"/>
        </w:rPr>
      </w:pPr>
      <w:r>
        <w:rPr>
          <w:rFonts w:eastAsia="Times New Roman" w:cs="Times New Roman"/>
          <w:bCs/>
          <w:color w:val="191919"/>
          <w:lang w:val="es-ES" w:eastAsia="es-ES"/>
        </w:rPr>
        <w:t>Para hallar la TIR del proyecto, se usa la función TIR, con los parámetros del vector de flujos del proyecto. A continuación, se muestra la fórmula.</w:t>
      </w:r>
    </w:p>
    <w:p w14:paraId="07C1FA06" w14:textId="3A62791B" w:rsidR="007D15D4" w:rsidRPr="007D15D4" w:rsidRDefault="007D15D4" w:rsidP="00D30BC0">
      <w:pPr>
        <w:jc w:val="both"/>
        <w:rPr>
          <w:rFonts w:eastAsia="Times New Roman" w:cs="Times New Roman"/>
          <w:bCs/>
          <w:color w:val="191919"/>
          <w:lang w:val="es-ES" w:eastAsia="es-ES"/>
        </w:rPr>
      </w:pPr>
      <m:oMathPara>
        <m:oMath>
          <m:r>
            <w:rPr>
              <w:rFonts w:ascii="Cambria Math" w:eastAsia="Times New Roman" w:hAnsi="Cambria Math" w:cs="Times New Roman"/>
              <w:color w:val="191919"/>
              <w:lang w:val="es-ES" w:eastAsia="es-ES"/>
            </w:rPr>
            <m:t>TIR=TIR</m:t>
          </m:r>
          <m:d>
            <m:dPr>
              <m:ctrlPr>
                <w:rPr>
                  <w:rFonts w:ascii="Cambria Math" w:eastAsia="Times New Roman" w:hAnsi="Cambria Math" w:cs="Times New Roman"/>
                  <w:bCs/>
                  <w:i/>
                  <w:color w:val="191919"/>
                  <w:lang w:val="es-ES" w:eastAsia="es-ES"/>
                </w:rPr>
              </m:ctrlPr>
            </m:dPr>
            <m:e>
              <m:r>
                <w:rPr>
                  <w:rFonts w:ascii="Cambria Math" w:eastAsia="Times New Roman" w:hAnsi="Cambria Math" w:cs="Times New Roman"/>
                  <w:color w:val="191919"/>
                  <w:lang w:val="es-ES" w:eastAsia="es-ES"/>
                </w:rPr>
                <m:t>NETO</m:t>
              </m:r>
            </m:e>
          </m:d>
          <m:r>
            <w:rPr>
              <w:rFonts w:ascii="Cambria Math" w:eastAsia="Times New Roman" w:hAnsi="Cambria Math" w:cs="Times New Roman"/>
              <w:color w:val="191919"/>
              <w:lang w:val="es-ES" w:eastAsia="es-ES"/>
            </w:rPr>
            <m:t>= 33%</m:t>
          </m:r>
        </m:oMath>
      </m:oMathPara>
    </w:p>
    <w:p w14:paraId="6ECCC1FE" w14:textId="0F667F67" w:rsidR="007D15D4" w:rsidRPr="007D15D4" w:rsidRDefault="007D15D4" w:rsidP="00D30BC0">
      <w:pPr>
        <w:jc w:val="both"/>
        <w:rPr>
          <w:rFonts w:eastAsia="Times New Roman" w:cs="Times New Roman"/>
          <w:bCs/>
          <w:color w:val="191919"/>
          <w:lang w:val="es-ES" w:eastAsia="es-ES"/>
        </w:rPr>
      </w:pPr>
      <w:r>
        <w:rPr>
          <w:rFonts w:eastAsia="Times New Roman" w:cs="Times New Roman"/>
          <w:bCs/>
          <w:color w:val="191919"/>
          <w:lang w:val="es-ES" w:eastAsia="es-ES"/>
        </w:rPr>
        <w:t xml:space="preserve">Dado que la TIR es más alta que el costo de oportunidad, </w:t>
      </w:r>
      <w:r w:rsidR="00DC1C48">
        <w:rPr>
          <w:rFonts w:eastAsia="Times New Roman" w:cs="Times New Roman"/>
          <w:bCs/>
          <w:color w:val="191919"/>
          <w:lang w:val="es-ES" w:eastAsia="es-ES"/>
        </w:rPr>
        <w:t>el proyecto genera valor, información consistente con los indicadores como el VPN  y la VAE.</w:t>
      </w:r>
      <w:bookmarkStart w:id="0" w:name="_GoBack"/>
      <w:bookmarkEnd w:id="0"/>
    </w:p>
    <w:p w14:paraId="4BD1AE15" w14:textId="77777777" w:rsidR="00D30BC0" w:rsidRPr="00D30BC0" w:rsidRDefault="00D30BC0" w:rsidP="00D30BC0">
      <w:pPr>
        <w:rPr>
          <w:rFonts w:ascii="Calibri" w:eastAsia="Times New Roman" w:hAnsi="Calibri" w:cs="Times New Roman"/>
          <w:color w:val="000000"/>
          <w:sz w:val="24"/>
          <w:szCs w:val="24"/>
          <w:lang w:val="en-US" w:eastAsia="es-ES"/>
        </w:rPr>
      </w:pPr>
    </w:p>
    <w:p w14:paraId="7FC98D51" w14:textId="723F598E" w:rsidR="00D30BC0" w:rsidRPr="00D30BC0" w:rsidRDefault="00D30BC0" w:rsidP="00D30BC0">
      <w:pPr>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ab/>
      </w:r>
    </w:p>
    <w:p w14:paraId="19E1C6E4" w14:textId="3F329A1D" w:rsidR="00D30BC0" w:rsidRPr="004E0253" w:rsidRDefault="00D30BC0" w:rsidP="00D30BC0">
      <w:pPr>
        <w:pStyle w:val="Prrafodelista"/>
        <w:widowControl w:val="0"/>
        <w:autoSpaceDE w:val="0"/>
        <w:autoSpaceDN w:val="0"/>
        <w:adjustRightInd w:val="0"/>
        <w:spacing w:after="240" w:line="240" w:lineRule="auto"/>
        <w:rPr>
          <w:rFonts w:ascii="Times" w:eastAsiaTheme="minorEastAsia" w:hAnsi="Times" w:cs="Times"/>
          <w:lang w:val="es-ES" w:eastAsia="es-ES"/>
        </w:rPr>
      </w:pPr>
      <m:oMathPara>
        <m:oMath>
          <m:r>
            <w:rPr>
              <w:rFonts w:ascii="Cambria Math" w:eastAsiaTheme="minorEastAsia" w:hAnsi="Cambria Math" w:cs="Cambria"/>
              <w:color w:val="191919"/>
              <w:lang w:val="es-ES" w:eastAsia="es-ES"/>
            </w:rPr>
            <m:t xml:space="preserve">  </m:t>
          </m:r>
        </m:oMath>
      </m:oMathPara>
    </w:p>
    <w:p w14:paraId="2B6E83FD" w14:textId="77777777" w:rsidR="004E0253" w:rsidRPr="004E0253" w:rsidRDefault="004E0253" w:rsidP="004E0253">
      <w:pPr>
        <w:pStyle w:val="Prrafodelista"/>
        <w:rPr>
          <w:b/>
        </w:rPr>
      </w:pPr>
    </w:p>
    <w:p w14:paraId="28304199" w14:textId="77777777" w:rsidR="004E0253" w:rsidRPr="004E0253" w:rsidRDefault="004E0253" w:rsidP="004E0253">
      <w:pPr>
        <w:jc w:val="both"/>
        <w:rPr>
          <w:rFonts w:ascii="Calibri" w:eastAsia="Times New Roman" w:hAnsi="Calibri" w:cs="Times New Roman"/>
          <w:color w:val="000000"/>
          <w:sz w:val="24"/>
          <w:szCs w:val="24"/>
          <w:lang w:val="en-US" w:eastAsia="es-ES"/>
        </w:rPr>
      </w:pPr>
    </w:p>
    <w:p w14:paraId="7CE71834" w14:textId="71DDC937" w:rsidR="004E0253" w:rsidRPr="004E0253" w:rsidRDefault="004E0253" w:rsidP="004E0253">
      <w:pPr>
        <w:jc w:val="both"/>
      </w:pPr>
    </w:p>
    <w:sectPr w:rsidR="004E0253" w:rsidRPr="004E0253"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A4C"/>
    <w:multiLevelType w:val="hybridMultilevel"/>
    <w:tmpl w:val="4CD60B68"/>
    <w:lvl w:ilvl="0" w:tplc="DB74B14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3C530F"/>
    <w:multiLevelType w:val="multilevel"/>
    <w:tmpl w:val="D73EEC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0F74B7"/>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4E613FD"/>
    <w:multiLevelType w:val="hybridMultilevel"/>
    <w:tmpl w:val="D73EE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33495A"/>
    <w:multiLevelType w:val="hybridMultilevel"/>
    <w:tmpl w:val="D73EE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3625826"/>
    <w:multiLevelType w:val="hybridMultilevel"/>
    <w:tmpl w:val="D73EE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A462119"/>
    <w:multiLevelType w:val="hybridMultilevel"/>
    <w:tmpl w:val="D73EE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6F"/>
    <w:rsid w:val="000D3A98"/>
    <w:rsid w:val="0013206C"/>
    <w:rsid w:val="00280C3D"/>
    <w:rsid w:val="003A3EBE"/>
    <w:rsid w:val="004E0253"/>
    <w:rsid w:val="005E02B9"/>
    <w:rsid w:val="007D15D4"/>
    <w:rsid w:val="00D30BC0"/>
    <w:rsid w:val="00DC1C48"/>
    <w:rsid w:val="00DD3E6F"/>
    <w:rsid w:val="00EC4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EEF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6F"/>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E6F"/>
    <w:pPr>
      <w:ind w:left="720"/>
      <w:contextualSpacing/>
    </w:pPr>
  </w:style>
  <w:style w:type="paragraph" w:styleId="Textodeglobo">
    <w:name w:val="Balloon Text"/>
    <w:basedOn w:val="Normal"/>
    <w:link w:val="TextodegloboCar"/>
    <w:uiPriority w:val="99"/>
    <w:semiHidden/>
    <w:unhideWhenUsed/>
    <w:rsid w:val="00DD3E6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3E6F"/>
    <w:rPr>
      <w:rFonts w:ascii="Lucida Grande" w:eastAsiaTheme="minorHAnsi" w:hAnsi="Lucida Grande" w:cs="Lucida Grande"/>
      <w:sz w:val="18"/>
      <w:szCs w:val="18"/>
      <w:lang w:val="es-CO" w:eastAsia="en-US"/>
    </w:rPr>
  </w:style>
  <w:style w:type="character" w:styleId="Textodelmarcadordeposicin">
    <w:name w:val="Placeholder Text"/>
    <w:basedOn w:val="Fuentedeprrafopredeter"/>
    <w:uiPriority w:val="99"/>
    <w:semiHidden/>
    <w:rsid w:val="004E025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6F"/>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E6F"/>
    <w:pPr>
      <w:ind w:left="720"/>
      <w:contextualSpacing/>
    </w:pPr>
  </w:style>
  <w:style w:type="paragraph" w:styleId="Textodeglobo">
    <w:name w:val="Balloon Text"/>
    <w:basedOn w:val="Normal"/>
    <w:link w:val="TextodegloboCar"/>
    <w:uiPriority w:val="99"/>
    <w:semiHidden/>
    <w:unhideWhenUsed/>
    <w:rsid w:val="00DD3E6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3E6F"/>
    <w:rPr>
      <w:rFonts w:ascii="Lucida Grande" w:eastAsiaTheme="minorHAnsi" w:hAnsi="Lucida Grande" w:cs="Lucida Grande"/>
      <w:sz w:val="18"/>
      <w:szCs w:val="18"/>
      <w:lang w:val="es-CO" w:eastAsia="en-US"/>
    </w:rPr>
  </w:style>
  <w:style w:type="character" w:styleId="Textodelmarcadordeposicin">
    <w:name w:val="Placeholder Text"/>
    <w:basedOn w:val="Fuentedeprrafopredeter"/>
    <w:uiPriority w:val="99"/>
    <w:semiHidden/>
    <w:rsid w:val="004E0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4353">
      <w:bodyDiv w:val="1"/>
      <w:marLeft w:val="0"/>
      <w:marRight w:val="0"/>
      <w:marTop w:val="0"/>
      <w:marBottom w:val="0"/>
      <w:divBdr>
        <w:top w:val="none" w:sz="0" w:space="0" w:color="auto"/>
        <w:left w:val="none" w:sz="0" w:space="0" w:color="auto"/>
        <w:bottom w:val="none" w:sz="0" w:space="0" w:color="auto"/>
        <w:right w:val="none" w:sz="0" w:space="0" w:color="auto"/>
      </w:divBdr>
    </w:div>
    <w:div w:id="1446464354">
      <w:bodyDiv w:val="1"/>
      <w:marLeft w:val="0"/>
      <w:marRight w:val="0"/>
      <w:marTop w:val="0"/>
      <w:marBottom w:val="0"/>
      <w:divBdr>
        <w:top w:val="none" w:sz="0" w:space="0" w:color="auto"/>
        <w:left w:val="none" w:sz="0" w:space="0" w:color="auto"/>
        <w:bottom w:val="none" w:sz="0" w:space="0" w:color="auto"/>
        <w:right w:val="none" w:sz="0" w:space="0" w:color="auto"/>
      </w:divBdr>
    </w:div>
    <w:div w:id="1775517934">
      <w:bodyDiv w:val="1"/>
      <w:marLeft w:val="0"/>
      <w:marRight w:val="0"/>
      <w:marTop w:val="0"/>
      <w:marBottom w:val="0"/>
      <w:divBdr>
        <w:top w:val="none" w:sz="0" w:space="0" w:color="auto"/>
        <w:left w:val="none" w:sz="0" w:space="0" w:color="auto"/>
        <w:bottom w:val="none" w:sz="0" w:space="0" w:color="auto"/>
        <w:right w:val="none" w:sz="0" w:space="0" w:color="auto"/>
      </w:divBdr>
    </w:div>
    <w:div w:id="1872956054">
      <w:bodyDiv w:val="1"/>
      <w:marLeft w:val="0"/>
      <w:marRight w:val="0"/>
      <w:marTop w:val="0"/>
      <w:marBottom w:val="0"/>
      <w:divBdr>
        <w:top w:val="none" w:sz="0" w:space="0" w:color="auto"/>
        <w:left w:val="none" w:sz="0" w:space="0" w:color="auto"/>
        <w:bottom w:val="none" w:sz="0" w:space="0" w:color="auto"/>
        <w:right w:val="none" w:sz="0" w:space="0" w:color="auto"/>
      </w:divBdr>
    </w:div>
    <w:div w:id="1886209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32AF4-8512-F942-86E5-B1BC412C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643</Words>
  <Characters>3538</Characters>
  <Application>Microsoft Macintosh Word</Application>
  <DocSecurity>0</DocSecurity>
  <Lines>29</Lines>
  <Paragraphs>8</Paragraphs>
  <ScaleCrop>false</ScaleCrop>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6</cp:revision>
  <dcterms:created xsi:type="dcterms:W3CDTF">2015-03-06T17:01:00Z</dcterms:created>
  <dcterms:modified xsi:type="dcterms:W3CDTF">2015-03-06T18:03:00Z</dcterms:modified>
</cp:coreProperties>
</file>