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80E4A" w14:textId="77777777" w:rsidR="003646A4" w:rsidRDefault="003646A4" w:rsidP="003646A4">
      <w:pPr>
        <w:spacing w:after="0"/>
      </w:pPr>
      <w:r>
        <w:t>Criteria for Young People furthest from the Labour Market include;</w:t>
      </w:r>
    </w:p>
    <w:p w14:paraId="09D8EC93" w14:textId="77777777" w:rsidR="003646A4" w:rsidRDefault="003646A4" w:rsidP="003646A4">
      <w:pPr>
        <w:pStyle w:val="ListParagraph"/>
        <w:numPr>
          <w:ilvl w:val="0"/>
          <w:numId w:val="2"/>
        </w:numPr>
        <w:spacing w:after="0"/>
      </w:pPr>
      <w:r>
        <w:t xml:space="preserve">care leaver or care experienced </w:t>
      </w:r>
    </w:p>
    <w:p w14:paraId="61F88603" w14:textId="77777777" w:rsidR="003646A4" w:rsidRDefault="003646A4" w:rsidP="003646A4">
      <w:pPr>
        <w:pStyle w:val="ListParagraph"/>
        <w:numPr>
          <w:ilvl w:val="0"/>
          <w:numId w:val="2"/>
        </w:numPr>
        <w:spacing w:after="0"/>
      </w:pPr>
      <w:r>
        <w:t xml:space="preserve">carer </w:t>
      </w:r>
    </w:p>
    <w:p w14:paraId="163A0D4A" w14:textId="77777777" w:rsidR="003646A4" w:rsidRDefault="003646A4" w:rsidP="003646A4">
      <w:pPr>
        <w:pStyle w:val="ListParagraph"/>
        <w:numPr>
          <w:ilvl w:val="0"/>
          <w:numId w:val="2"/>
        </w:numPr>
        <w:spacing w:after="0"/>
      </w:pPr>
      <w:r>
        <w:t>military early service leaver (having served up to 6 years)</w:t>
      </w:r>
    </w:p>
    <w:p w14:paraId="4C1C8E73" w14:textId="77777777" w:rsidR="003646A4" w:rsidRDefault="003646A4" w:rsidP="003646A4">
      <w:pPr>
        <w:pStyle w:val="ListParagraph"/>
        <w:numPr>
          <w:ilvl w:val="0"/>
          <w:numId w:val="2"/>
        </w:numPr>
        <w:spacing w:after="0"/>
      </w:pPr>
      <w:r>
        <w:t>person with a criminal conviction (includes Community Payback Order)</w:t>
      </w:r>
    </w:p>
    <w:p w14:paraId="7E919EF3" w14:textId="77777777" w:rsidR="003646A4" w:rsidRDefault="003646A4" w:rsidP="003646A4">
      <w:pPr>
        <w:pStyle w:val="ListParagraph"/>
        <w:numPr>
          <w:ilvl w:val="0"/>
          <w:numId w:val="2"/>
        </w:numPr>
        <w:spacing w:after="0"/>
      </w:pPr>
      <w:r>
        <w:t>person with a disability (includes moderate mental health issues or long-term health condition)</w:t>
      </w:r>
    </w:p>
    <w:p w14:paraId="338BD3ED" w14:textId="77777777" w:rsidR="003646A4" w:rsidRDefault="003646A4" w:rsidP="003646A4">
      <w:pPr>
        <w:pStyle w:val="ListParagraph"/>
        <w:numPr>
          <w:ilvl w:val="0"/>
          <w:numId w:val="2"/>
        </w:numPr>
        <w:spacing w:after="0"/>
      </w:pPr>
      <w:r>
        <w:t>person currently participating on an Activity Agreement</w:t>
      </w:r>
    </w:p>
    <w:p w14:paraId="164E0A7C" w14:textId="77777777" w:rsidR="003646A4" w:rsidRDefault="003646A4" w:rsidP="003646A4">
      <w:pPr>
        <w:pStyle w:val="ListParagraph"/>
        <w:numPr>
          <w:ilvl w:val="0"/>
          <w:numId w:val="2"/>
        </w:numPr>
        <w:spacing w:after="0"/>
      </w:pPr>
      <w:r>
        <w:t xml:space="preserve">homeless person (including temporary or unstable accommodation) </w:t>
      </w:r>
    </w:p>
    <w:p w14:paraId="4AF4F34A" w14:textId="77777777" w:rsidR="003646A4" w:rsidRDefault="003646A4" w:rsidP="003646A4">
      <w:pPr>
        <w:pStyle w:val="ListParagraph"/>
        <w:numPr>
          <w:ilvl w:val="0"/>
          <w:numId w:val="2"/>
        </w:numPr>
        <w:spacing w:after="0"/>
      </w:pPr>
      <w:r>
        <w:t>person affected by substance misuse (i.e. alcohol, drugs)</w:t>
      </w:r>
    </w:p>
    <w:p w14:paraId="32263939" w14:textId="77777777" w:rsidR="003646A4" w:rsidRDefault="003646A4" w:rsidP="003646A4">
      <w:pPr>
        <w:pStyle w:val="ListParagraph"/>
        <w:numPr>
          <w:ilvl w:val="0"/>
          <w:numId w:val="2"/>
        </w:numPr>
        <w:spacing w:after="0"/>
      </w:pPr>
      <w:r>
        <w:t>person with lower than SCQF Level 5 qualification (this is the equivalent to a National 5, Standard Grade Credit, Intermediate 2 level or SVQ 2)</w:t>
      </w:r>
    </w:p>
    <w:p w14:paraId="7F6E034A" w14:textId="77777777" w:rsidR="003646A4" w:rsidRDefault="003646A4" w:rsidP="003646A4">
      <w:pPr>
        <w:pStyle w:val="ListParagraph"/>
        <w:numPr>
          <w:ilvl w:val="0"/>
          <w:numId w:val="2"/>
        </w:numPr>
        <w:spacing w:after="0"/>
      </w:pPr>
      <w:r>
        <w:t>Work Programme completers who remain unemployed</w:t>
      </w:r>
    </w:p>
    <w:p w14:paraId="3A8127F1" w14:textId="77777777" w:rsidR="00444AB0" w:rsidRDefault="003646A4" w:rsidP="003646A4">
      <w:pPr>
        <w:pStyle w:val="ListParagraph"/>
        <w:numPr>
          <w:ilvl w:val="0"/>
          <w:numId w:val="2"/>
        </w:numPr>
        <w:spacing w:after="0"/>
      </w:pPr>
      <w:r>
        <w:t>Adviser Discretion (includes refugees/person with immigration allowed to undertake employment and ethnic minority groups, lone parents, person who lives in a SIMD (Sco</w:t>
      </w:r>
      <w:bookmarkStart w:id="0" w:name="_GoBack"/>
      <w:bookmarkEnd w:id="0"/>
      <w:r>
        <w:t>ttish Index of Multiple Deprivation) etc.)</w:t>
      </w:r>
    </w:p>
    <w:sectPr w:rsidR="00444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643E4"/>
    <w:multiLevelType w:val="hybridMultilevel"/>
    <w:tmpl w:val="84F2D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4412E"/>
    <w:multiLevelType w:val="hybridMultilevel"/>
    <w:tmpl w:val="6270FDA2"/>
    <w:lvl w:ilvl="0" w:tplc="CBB6A610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A4"/>
    <w:rsid w:val="003646A4"/>
    <w:rsid w:val="00412DD4"/>
    <w:rsid w:val="00444AB0"/>
    <w:rsid w:val="0051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8D89"/>
  <w15:chartTrackingRefBased/>
  <w15:docId w15:val="{4663B1C2-6089-48C6-90E8-5D507081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D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DD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DD4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2DD4"/>
    <w:pPr>
      <w:spacing w:after="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DD4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ListParagraph">
    <w:name w:val="List Paragraph"/>
    <w:basedOn w:val="Normal"/>
    <w:uiPriority w:val="34"/>
    <w:qFormat/>
    <w:rsid w:val="00364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99384C09FD9E4ABA95DCC5B399F2D8" ma:contentTypeVersion="8" ma:contentTypeDescription="Create a new document." ma:contentTypeScope="" ma:versionID="531210457caff91da968997278f115d1">
  <xsd:schema xmlns:xsd="http://www.w3.org/2001/XMLSchema" xmlns:xs="http://www.w3.org/2001/XMLSchema" xmlns:p="http://schemas.microsoft.com/office/2006/metadata/properties" xmlns:ns2="cd9ede5a-a432-48da-ba49-c58a610fae42" xmlns:ns3="35da42c3-c211-4b5e-a2ee-ae9c67a675b0" targetNamespace="http://schemas.microsoft.com/office/2006/metadata/properties" ma:root="true" ma:fieldsID="422aaee947a014d5748637755a1f64cc" ns2:_="" ns3:_="">
    <xsd:import namespace="cd9ede5a-a432-48da-ba49-c58a610fae42"/>
    <xsd:import namespace="35da42c3-c211-4b5e-a2ee-ae9c67a675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ede5a-a432-48da-ba49-c58a610fa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a42c3-c211-4b5e-a2ee-ae9c67a675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820AAD-1291-43BE-A162-07575BCD8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9ede5a-a432-48da-ba49-c58a610fae42"/>
    <ds:schemaRef ds:uri="35da42c3-c211-4b5e-a2ee-ae9c67a675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48E0F0-4328-4FC9-8998-390B08FBE5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4BCBEE-4206-40E7-8182-444DEFD206B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5da42c3-c211-4b5e-a2ee-ae9c67a675b0"/>
    <ds:schemaRef ds:uri="http://purl.org/dc/elements/1.1/"/>
    <ds:schemaRef ds:uri="http://schemas.microsoft.com/office/2006/metadata/properties"/>
    <ds:schemaRef ds:uri="cd9ede5a-a432-48da-ba49-c58a610fae4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Cuthbertson</dc:creator>
  <cp:keywords/>
  <dc:description/>
  <cp:lastModifiedBy>Moira Cuthbertson</cp:lastModifiedBy>
  <cp:revision>1</cp:revision>
  <dcterms:created xsi:type="dcterms:W3CDTF">2019-06-19T10:43:00Z</dcterms:created>
  <dcterms:modified xsi:type="dcterms:W3CDTF">2019-06-19T10:45:00Z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0x010100F799384C09FD9E4ABA95DCC5B399F2D8</vt:lpwstr>
  </property>
</Properties>
</file>