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6D8A" w14:textId="64F88497" w:rsidR="00303532" w:rsidRPr="00303532" w:rsidRDefault="00303532" w:rsidP="00303532">
      <w:pPr>
        <w:spacing w:line="300" w:lineRule="auto"/>
        <w:jc w:val="center"/>
        <w:rPr>
          <w:sz w:val="40"/>
        </w:rPr>
      </w:pPr>
      <w:r w:rsidRPr="00303532">
        <w:rPr>
          <w:rFonts w:hint="eastAsia"/>
          <w:sz w:val="40"/>
        </w:rPr>
        <w:t>计算机网络作业</w:t>
      </w:r>
      <w:r w:rsidRPr="00303532">
        <w:rPr>
          <w:rFonts w:hint="eastAsia"/>
          <w:sz w:val="40"/>
        </w:rPr>
        <w:t>2</w:t>
      </w:r>
      <w:r w:rsidR="000840FE">
        <w:rPr>
          <w:sz w:val="40"/>
        </w:rPr>
        <w:t xml:space="preserve"> </w:t>
      </w:r>
      <w:r w:rsidR="00503622">
        <w:rPr>
          <w:sz w:val="40"/>
        </w:rPr>
        <w:t xml:space="preserve">  </w:t>
      </w:r>
    </w:p>
    <w:p w14:paraId="0AC63B80" w14:textId="77777777" w:rsidR="00303532" w:rsidRDefault="00303532" w:rsidP="00303532">
      <w:pPr>
        <w:spacing w:line="300" w:lineRule="auto"/>
      </w:pPr>
    </w:p>
    <w:p w14:paraId="71E55458" w14:textId="77777777" w:rsidR="00303532" w:rsidRDefault="00303532" w:rsidP="00303532">
      <w:pPr>
        <w:spacing w:line="300" w:lineRule="auto"/>
      </w:pPr>
    </w:p>
    <w:p w14:paraId="05E1B2AD" w14:textId="77777777" w:rsidR="00303532" w:rsidRDefault="00303532" w:rsidP="00303532">
      <w:pPr>
        <w:spacing w:line="300" w:lineRule="auto"/>
      </w:pPr>
    </w:p>
    <w:p w14:paraId="3E905051" w14:textId="77777777" w:rsidR="00303532" w:rsidRPr="00303532" w:rsidRDefault="00303532" w:rsidP="0030353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ajorEastAsia" w:eastAsiaTheme="majorEastAsia" w:hAnsiTheme="majorEastAsia"/>
          <w:sz w:val="28"/>
        </w:rPr>
      </w:pPr>
      <w:r w:rsidRPr="00303532">
        <w:rPr>
          <w:rFonts w:asciiTheme="majorEastAsia" w:eastAsiaTheme="majorEastAsia" w:hAnsiTheme="majorEastAsia" w:hint="eastAsia"/>
          <w:sz w:val="28"/>
        </w:rPr>
        <w:t xml:space="preserve"> 根据下图所示的信息，写出图中</w:t>
      </w:r>
      <w:r w:rsidRPr="00303532">
        <w:rPr>
          <w:rFonts w:asciiTheme="majorEastAsia" w:eastAsiaTheme="majorEastAsia" w:hAnsiTheme="majorEastAsia" w:hint="eastAsia"/>
          <w:sz w:val="36"/>
        </w:rPr>
        <w:sym w:font="Wingdings 2" w:char="F06A"/>
      </w:r>
      <w:r w:rsidRPr="00303532">
        <w:rPr>
          <w:rFonts w:asciiTheme="majorEastAsia" w:eastAsiaTheme="majorEastAsia" w:hAnsiTheme="majorEastAsia" w:hint="eastAsia"/>
          <w:sz w:val="28"/>
        </w:rPr>
        <w:t>～</w:t>
      </w:r>
      <w:r w:rsidRPr="00303532">
        <w:rPr>
          <w:rFonts w:asciiTheme="majorEastAsia" w:eastAsiaTheme="majorEastAsia" w:hAnsiTheme="majorEastAsia" w:hint="eastAsia"/>
          <w:sz w:val="36"/>
        </w:rPr>
        <w:sym w:font="Wingdings 2" w:char="F06F"/>
      </w:r>
      <w:r w:rsidRPr="00303532">
        <w:rPr>
          <w:rFonts w:asciiTheme="majorEastAsia" w:eastAsiaTheme="majorEastAsia" w:hAnsiTheme="majorEastAsia" w:hint="eastAsia"/>
          <w:sz w:val="28"/>
        </w:rPr>
        <w:t>处的内容。</w:t>
      </w:r>
    </w:p>
    <w:p w14:paraId="4166197A" w14:textId="77777777" w:rsidR="00303532" w:rsidRPr="00303532" w:rsidRDefault="00303532" w:rsidP="00303532">
      <w:pPr>
        <w:spacing w:line="300" w:lineRule="auto"/>
        <w:jc w:val="center"/>
        <w:rPr>
          <w:rFonts w:asciiTheme="majorEastAsia" w:eastAsiaTheme="majorEastAsia" w:hAnsiTheme="majorEastAsia"/>
          <w:sz w:val="28"/>
        </w:rPr>
      </w:pPr>
      <w:r w:rsidRPr="00303532">
        <w:rPr>
          <w:rFonts w:asciiTheme="majorEastAsia" w:eastAsiaTheme="majorEastAsia" w:hAnsiTheme="majorEastAsia" w:hint="eastAsia"/>
          <w:noProof/>
          <w:sz w:val="28"/>
        </w:rPr>
        <w:drawing>
          <wp:inline distT="0" distB="0" distL="0" distR="0" wp14:anchorId="20D79165" wp14:editId="08F19AFF">
            <wp:extent cx="4925695" cy="3364230"/>
            <wp:effectExtent l="0" t="0" r="8255" b="7620"/>
            <wp:docPr id="3" name="图片 3" descr="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464C" w14:textId="6EB57AD1" w:rsidR="00303532" w:rsidRPr="00D75CB6" w:rsidRDefault="00571C53" w:rsidP="00303532">
      <w:pPr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1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 xml:space="preserve"> 05-2A-00 12-88-11</w:t>
      </w:r>
    </w:p>
    <w:p w14:paraId="433599DD" w14:textId="5813C2EC" w:rsidR="00571C53" w:rsidRPr="00D75CB6" w:rsidRDefault="00571C53" w:rsidP="00303532">
      <w:pPr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2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 xml:space="preserve"> </w:t>
      </w:r>
      <w:r w:rsidR="00A16B07" w:rsidRPr="00D75CB6">
        <w:rPr>
          <w:rFonts w:asciiTheme="majorEastAsia" w:eastAsiaTheme="majorEastAsia" w:hAnsiTheme="majorEastAsia"/>
          <w:color w:val="4472C4" w:themeColor="accent1"/>
          <w:sz w:val="28"/>
        </w:rPr>
        <w:t>0A-20-00 02-08-60</w:t>
      </w:r>
    </w:p>
    <w:p w14:paraId="3B6E3AAB" w14:textId="1CF21930" w:rsidR="00571C53" w:rsidRPr="00D75CB6" w:rsidRDefault="00A16B07" w:rsidP="00303532">
      <w:pPr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3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 xml:space="preserve"> 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>09-2A-00 00-22-10</w:t>
      </w:r>
    </w:p>
    <w:p w14:paraId="77519771" w14:textId="54D6C1F4" w:rsidR="00303532" w:rsidRPr="00D75CB6" w:rsidRDefault="00A16B07" w:rsidP="00303532">
      <w:pPr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4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 xml:space="preserve"> 128.1.0.2</w:t>
      </w:r>
    </w:p>
    <w:p w14:paraId="4DDB8B90" w14:textId="6B797E9A" w:rsidR="00A16B07" w:rsidRPr="00D75CB6" w:rsidRDefault="00A16B07" w:rsidP="00303532">
      <w:pPr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5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 xml:space="preserve"> 128.1.0.2</w:t>
      </w:r>
    </w:p>
    <w:p w14:paraId="2EFACAB7" w14:textId="5E028706" w:rsidR="00A16B07" w:rsidRPr="00D75CB6" w:rsidRDefault="00A16B07" w:rsidP="00303532">
      <w:pPr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6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 xml:space="preserve"> 02-2B-01 50-26-66</w:t>
      </w:r>
    </w:p>
    <w:p w14:paraId="102BAEFC" w14:textId="77777777" w:rsidR="00303532" w:rsidRPr="00303532" w:rsidRDefault="00303532" w:rsidP="00303532">
      <w:pPr>
        <w:rPr>
          <w:rFonts w:asciiTheme="majorEastAsia" w:eastAsiaTheme="majorEastAsia" w:hAnsiTheme="majorEastAsia"/>
          <w:sz w:val="28"/>
        </w:rPr>
      </w:pPr>
    </w:p>
    <w:p w14:paraId="76E4A06E" w14:textId="77777777" w:rsidR="00303532" w:rsidRPr="00303532" w:rsidRDefault="00303532" w:rsidP="00303532">
      <w:pPr>
        <w:rPr>
          <w:rFonts w:asciiTheme="majorEastAsia" w:eastAsiaTheme="majorEastAsia" w:hAnsiTheme="majorEastAsia"/>
          <w:sz w:val="28"/>
        </w:rPr>
      </w:pPr>
    </w:p>
    <w:p w14:paraId="3BEBA694" w14:textId="77777777" w:rsidR="00303532" w:rsidRDefault="00303532">
      <w:pPr>
        <w:widowControl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br w:type="page"/>
      </w:r>
    </w:p>
    <w:p w14:paraId="5A62571A" w14:textId="0170F2D2" w:rsidR="00303532" w:rsidRPr="00303532" w:rsidRDefault="0026243B" w:rsidP="00303532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 xml:space="preserve"> </w:t>
      </w:r>
    </w:p>
    <w:p w14:paraId="09B46A66" w14:textId="77777777" w:rsidR="00303532" w:rsidRPr="00303532" w:rsidRDefault="00303532" w:rsidP="0030353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ajorEastAsia" w:eastAsiaTheme="majorEastAsia" w:hAnsiTheme="majorEastAsia"/>
          <w:sz w:val="28"/>
        </w:rPr>
      </w:pPr>
      <w:r w:rsidRPr="00303532">
        <w:rPr>
          <w:rFonts w:asciiTheme="majorEastAsia" w:eastAsiaTheme="majorEastAsia" w:hAnsiTheme="majorEastAsia" w:hint="eastAsia"/>
          <w:sz w:val="28"/>
        </w:rPr>
        <w:t>下图给出了一个CIDR的路由汇聚过程，其中，路由器R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G</w:t>
      </w:r>
      <w:r w:rsidRPr="00303532">
        <w:rPr>
          <w:rFonts w:asciiTheme="majorEastAsia" w:eastAsiaTheme="majorEastAsia" w:hAnsiTheme="majorEastAsia" w:hint="eastAsia"/>
          <w:sz w:val="28"/>
        </w:rPr>
        <w:t>通过两条专行接口S0、S1与两台汇聚路由器R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E</w:t>
      </w:r>
      <w:r w:rsidRPr="00303532">
        <w:rPr>
          <w:rFonts w:asciiTheme="majorEastAsia" w:eastAsiaTheme="majorEastAsia" w:hAnsiTheme="majorEastAsia" w:hint="eastAsia"/>
          <w:sz w:val="28"/>
        </w:rPr>
        <w:t>、R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F</w:t>
      </w:r>
      <w:r w:rsidRPr="00303532">
        <w:rPr>
          <w:rFonts w:asciiTheme="majorEastAsia" w:eastAsiaTheme="majorEastAsia" w:hAnsiTheme="majorEastAsia" w:hint="eastAsia"/>
          <w:sz w:val="28"/>
        </w:rPr>
        <w:t>连接，路由器R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E</w:t>
      </w:r>
      <w:r w:rsidRPr="00303532">
        <w:rPr>
          <w:rFonts w:asciiTheme="majorEastAsia" w:eastAsiaTheme="majorEastAsia" w:hAnsiTheme="majorEastAsia" w:hint="eastAsia"/>
          <w:sz w:val="28"/>
        </w:rPr>
        <w:t>、R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F</w:t>
      </w:r>
      <w:r w:rsidRPr="00303532">
        <w:rPr>
          <w:rFonts w:asciiTheme="majorEastAsia" w:eastAsiaTheme="majorEastAsia" w:hAnsiTheme="majorEastAsia" w:hint="eastAsia"/>
          <w:sz w:val="28"/>
        </w:rPr>
        <w:t>分别通过两个Ethernet接口与4台接入路由器R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A</w:t>
      </w:r>
      <w:r w:rsidRPr="00303532">
        <w:rPr>
          <w:rFonts w:asciiTheme="majorEastAsia" w:eastAsiaTheme="majorEastAsia" w:hAnsiTheme="majorEastAsia" w:hint="eastAsia"/>
          <w:sz w:val="28"/>
        </w:rPr>
        <w:t>、R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B</w:t>
      </w:r>
      <w:r w:rsidRPr="00303532">
        <w:rPr>
          <w:rFonts w:asciiTheme="majorEastAsia" w:eastAsiaTheme="majorEastAsia" w:hAnsiTheme="majorEastAsia" w:hint="eastAsia"/>
          <w:sz w:val="28"/>
        </w:rPr>
        <w:t>、R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C</w:t>
      </w:r>
      <w:r w:rsidRPr="00303532">
        <w:rPr>
          <w:rFonts w:asciiTheme="majorEastAsia" w:eastAsiaTheme="majorEastAsia" w:hAnsiTheme="majorEastAsia" w:hint="eastAsia"/>
          <w:sz w:val="28"/>
        </w:rPr>
        <w:t>、R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D</w:t>
      </w:r>
      <w:r w:rsidRPr="00303532">
        <w:rPr>
          <w:rFonts w:asciiTheme="majorEastAsia" w:eastAsiaTheme="majorEastAsia" w:hAnsiTheme="majorEastAsia" w:hint="eastAsia"/>
          <w:sz w:val="28"/>
        </w:rPr>
        <w:t>连接，R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A</w:t>
      </w:r>
      <w:r w:rsidRPr="00303532">
        <w:rPr>
          <w:rFonts w:asciiTheme="majorEastAsia" w:eastAsiaTheme="majorEastAsia" w:hAnsiTheme="majorEastAsia" w:hint="eastAsia"/>
          <w:sz w:val="28"/>
        </w:rPr>
        <w:t>、R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B</w:t>
      </w:r>
      <w:r w:rsidRPr="00303532">
        <w:rPr>
          <w:rFonts w:asciiTheme="majorEastAsia" w:eastAsiaTheme="majorEastAsia" w:hAnsiTheme="majorEastAsia" w:hint="eastAsia"/>
          <w:sz w:val="28"/>
        </w:rPr>
        <w:t>、R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C</w:t>
      </w:r>
      <w:r w:rsidRPr="00303532">
        <w:rPr>
          <w:rFonts w:asciiTheme="majorEastAsia" w:eastAsiaTheme="majorEastAsia" w:hAnsiTheme="majorEastAsia" w:hint="eastAsia"/>
          <w:sz w:val="28"/>
        </w:rPr>
        <w:t>、R</w:t>
      </w:r>
      <w:r w:rsidRPr="00303532">
        <w:rPr>
          <w:rFonts w:asciiTheme="majorEastAsia" w:eastAsiaTheme="majorEastAsia" w:hAnsiTheme="majorEastAsia" w:hint="eastAsia"/>
          <w:sz w:val="28"/>
          <w:vertAlign w:val="subscript"/>
        </w:rPr>
        <w:t>D</w:t>
      </w:r>
      <w:r w:rsidRPr="00303532">
        <w:rPr>
          <w:rFonts w:asciiTheme="majorEastAsia" w:eastAsiaTheme="majorEastAsia" w:hAnsiTheme="majorEastAsia" w:hint="eastAsia"/>
          <w:sz w:val="28"/>
        </w:rPr>
        <w:t>分别连接网络地址为156.26.1.0/24～156.26.4.0/24、156.26.56.0/24～156.26.59.0/24的8个子网。</w:t>
      </w:r>
    </w:p>
    <w:p w14:paraId="69627862" w14:textId="77777777" w:rsidR="00303532" w:rsidRPr="00303532" w:rsidRDefault="00303532" w:rsidP="00303532">
      <w:pPr>
        <w:widowControl/>
        <w:spacing w:beforeLines="50" w:before="156" w:line="300" w:lineRule="auto"/>
        <w:ind w:leftChars="-203" w:left="140" w:hangingChars="202" w:hanging="566"/>
        <w:jc w:val="center"/>
        <w:rPr>
          <w:rFonts w:asciiTheme="majorEastAsia" w:eastAsiaTheme="majorEastAsia" w:hAnsiTheme="majorEastAsia"/>
          <w:sz w:val="28"/>
        </w:rPr>
      </w:pPr>
      <w:r w:rsidRPr="00303532">
        <w:rPr>
          <w:rFonts w:asciiTheme="majorEastAsia" w:eastAsiaTheme="majorEastAsia" w:hAnsiTheme="majorEastAsia" w:hint="eastAsia"/>
          <w:noProof/>
          <w:sz w:val="28"/>
        </w:rPr>
        <w:drawing>
          <wp:inline distT="0" distB="0" distL="0" distR="0" wp14:anchorId="37D3F12B" wp14:editId="58D7D1DE">
            <wp:extent cx="6280150" cy="2579370"/>
            <wp:effectExtent l="0" t="0" r="6350" b="0"/>
            <wp:docPr id="4" name="图片 4" descr="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43B0" w14:textId="77777777" w:rsidR="00303532" w:rsidRPr="00303532" w:rsidRDefault="00303532" w:rsidP="00303532">
      <w:pPr>
        <w:widowControl/>
        <w:spacing w:beforeLines="50" w:before="156" w:line="300" w:lineRule="auto"/>
        <w:jc w:val="center"/>
        <w:rPr>
          <w:rFonts w:asciiTheme="majorEastAsia" w:eastAsiaTheme="majorEastAsia" w:hAnsiTheme="majorEastAsia"/>
          <w:sz w:val="28"/>
        </w:rPr>
      </w:pPr>
    </w:p>
    <w:p w14:paraId="087E62A0" w14:textId="77777777" w:rsidR="00303532" w:rsidRPr="00303532" w:rsidRDefault="00303532" w:rsidP="00303532">
      <w:pPr>
        <w:spacing w:line="300" w:lineRule="auto"/>
        <w:ind w:firstLine="420"/>
        <w:rPr>
          <w:rFonts w:asciiTheme="majorEastAsia" w:eastAsiaTheme="majorEastAsia" w:hAnsiTheme="majorEastAsia"/>
          <w:sz w:val="28"/>
        </w:rPr>
      </w:pPr>
      <w:r w:rsidRPr="00303532">
        <w:rPr>
          <w:rFonts w:asciiTheme="majorEastAsia" w:eastAsiaTheme="majorEastAsia" w:hAnsiTheme="majorEastAsia"/>
          <w:sz w:val="28"/>
        </w:rPr>
        <w:t>请回答以下问题：</w:t>
      </w:r>
    </w:p>
    <w:p w14:paraId="739A43A1" w14:textId="6F227EB8" w:rsidR="00303532" w:rsidRPr="00485078" w:rsidRDefault="00303532" w:rsidP="0048507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ajorEastAsia" w:eastAsiaTheme="majorEastAsia" w:hAnsiTheme="majorEastAsia"/>
          <w:sz w:val="28"/>
        </w:rPr>
      </w:pPr>
      <w:r w:rsidRPr="00485078">
        <w:rPr>
          <w:rFonts w:asciiTheme="majorEastAsia" w:eastAsiaTheme="majorEastAsia" w:hAnsiTheme="majorEastAsia" w:hint="eastAsia"/>
          <w:sz w:val="28"/>
        </w:rPr>
        <w:t>CIDR地址块156.26.63.240/30对应的掩码是多少？并给出其广播地址。</w:t>
      </w:r>
    </w:p>
    <w:p w14:paraId="1AACB82E" w14:textId="56CD183F" w:rsidR="00485078" w:rsidRPr="00D75CB6" w:rsidRDefault="009A1322" w:rsidP="00485078">
      <w:pPr>
        <w:pStyle w:val="a3"/>
        <w:spacing w:line="300" w:lineRule="auto"/>
        <w:ind w:left="1500" w:firstLineChars="0" w:firstLine="0"/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>255.255.255.252</w:t>
      </w:r>
    </w:p>
    <w:p w14:paraId="152813D0" w14:textId="7DE6F7FC" w:rsidR="009A1322" w:rsidRPr="00D75CB6" w:rsidRDefault="00E2467D" w:rsidP="00485078">
      <w:pPr>
        <w:pStyle w:val="a3"/>
        <w:spacing w:line="300" w:lineRule="auto"/>
        <w:ind w:left="1500" w:firstLineChars="0" w:firstLine="0"/>
        <w:rPr>
          <w:rFonts w:asciiTheme="majorEastAsia" w:eastAsiaTheme="majorEastAsia" w:hAnsiTheme="majorEastAsia" w:hint="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1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>56.26.63.255</w:t>
      </w:r>
    </w:p>
    <w:p w14:paraId="00216E78" w14:textId="43D1024F" w:rsidR="00303532" w:rsidRDefault="00303532" w:rsidP="00303532">
      <w:pPr>
        <w:spacing w:line="300" w:lineRule="auto"/>
        <w:ind w:firstLine="420"/>
        <w:rPr>
          <w:rFonts w:asciiTheme="majorEastAsia" w:eastAsiaTheme="majorEastAsia" w:hAnsiTheme="majorEastAsia"/>
          <w:sz w:val="28"/>
        </w:rPr>
      </w:pPr>
      <w:r w:rsidRPr="00303532">
        <w:rPr>
          <w:rFonts w:asciiTheme="majorEastAsia" w:eastAsiaTheme="majorEastAsia" w:hAnsiTheme="majorEastAsia"/>
          <w:sz w:val="28"/>
        </w:rPr>
        <w:t>（</w:t>
      </w:r>
      <w:r w:rsidRPr="00303532">
        <w:rPr>
          <w:rFonts w:asciiTheme="majorEastAsia" w:eastAsiaTheme="majorEastAsia" w:hAnsiTheme="majorEastAsia" w:hint="eastAsia"/>
          <w:sz w:val="28"/>
        </w:rPr>
        <w:t>2</w:t>
      </w:r>
      <w:r w:rsidRPr="00303532">
        <w:rPr>
          <w:rFonts w:asciiTheme="majorEastAsia" w:eastAsiaTheme="majorEastAsia" w:hAnsiTheme="majorEastAsia"/>
          <w:sz w:val="28"/>
        </w:rPr>
        <w:t>）</w:t>
      </w:r>
      <w:r w:rsidRPr="00303532">
        <w:rPr>
          <w:rFonts w:asciiTheme="majorEastAsia" w:eastAsiaTheme="majorEastAsia" w:hAnsiTheme="majorEastAsia" w:hint="eastAsia"/>
          <w:sz w:val="28"/>
        </w:rPr>
        <w:t>为什么要进行IP路由汇聚？IP路由汇聚采用的原则是什么？</w:t>
      </w:r>
    </w:p>
    <w:p w14:paraId="44526AFD" w14:textId="2BC34F03" w:rsidR="00E2467D" w:rsidRPr="00D75CB6" w:rsidRDefault="008339B6" w:rsidP="00303532">
      <w:pPr>
        <w:spacing w:line="300" w:lineRule="auto"/>
        <w:ind w:firstLine="420"/>
        <w:rPr>
          <w:rFonts w:asciiTheme="majorEastAsia" w:eastAsiaTheme="majorEastAsia" w:hAnsiTheme="majorEastAsia" w:hint="eastAsia"/>
          <w:color w:val="4472C4" w:themeColor="accent1"/>
          <w:sz w:val="28"/>
        </w:rPr>
      </w:pPr>
      <w:r w:rsidRPr="00D75CB6">
        <w:rPr>
          <w:rFonts w:ascii="微软雅黑" w:eastAsia="微软雅黑" w:hAnsi="微软雅黑" w:hint="eastAsia"/>
          <w:color w:val="4472C4" w:themeColor="accent1"/>
          <w:shd w:val="clear" w:color="auto" w:fill="FFFFFF"/>
        </w:rPr>
        <w:t>使得转发表中只用一个项目就可以表示原来传统分类地址的多个</w:t>
      </w:r>
      <w:r w:rsidR="009756B0" w:rsidRPr="00D75CB6">
        <w:rPr>
          <w:rFonts w:ascii="微软雅黑" w:eastAsia="微软雅黑" w:hAnsi="微软雅黑" w:hint="eastAsia"/>
          <w:color w:val="4472C4" w:themeColor="accent1"/>
          <w:shd w:val="clear" w:color="auto" w:fill="FFFFFF"/>
        </w:rPr>
        <w:t>路由项目，从而大大压缩了转发表所占的空间，减少了查找转发表所需的时间</w:t>
      </w:r>
    </w:p>
    <w:p w14:paraId="1D97A705" w14:textId="7EBAE434" w:rsidR="00303532" w:rsidRDefault="00303532" w:rsidP="00303532">
      <w:pPr>
        <w:spacing w:line="300" w:lineRule="auto"/>
        <w:ind w:firstLine="420"/>
        <w:rPr>
          <w:rFonts w:asciiTheme="majorEastAsia" w:eastAsiaTheme="majorEastAsia" w:hAnsiTheme="majorEastAsia"/>
          <w:sz w:val="28"/>
        </w:rPr>
      </w:pPr>
      <w:r w:rsidRPr="00303532">
        <w:rPr>
          <w:rFonts w:asciiTheme="majorEastAsia" w:eastAsiaTheme="majorEastAsia" w:hAnsiTheme="majorEastAsia"/>
          <w:sz w:val="28"/>
        </w:rPr>
        <w:lastRenderedPageBreak/>
        <w:t>（</w:t>
      </w:r>
      <w:r w:rsidRPr="00303532">
        <w:rPr>
          <w:rFonts w:asciiTheme="majorEastAsia" w:eastAsiaTheme="majorEastAsia" w:hAnsiTheme="majorEastAsia" w:hint="eastAsia"/>
          <w:sz w:val="28"/>
        </w:rPr>
        <w:t>3</w:t>
      </w:r>
      <w:r w:rsidRPr="00303532">
        <w:rPr>
          <w:rFonts w:asciiTheme="majorEastAsia" w:eastAsiaTheme="majorEastAsia" w:hAnsiTheme="majorEastAsia"/>
          <w:sz w:val="28"/>
        </w:rPr>
        <w:t>）</w:t>
      </w:r>
      <w:r w:rsidRPr="00303532">
        <w:rPr>
          <w:rFonts w:asciiTheme="majorEastAsia" w:eastAsiaTheme="majorEastAsia" w:hAnsiTheme="majorEastAsia" w:hint="eastAsia"/>
          <w:sz w:val="28"/>
        </w:rPr>
        <w:t>156.26.1.0/24、156.26.2.0/24、156.26.3.0/24、156.26.4.0/24的输出接口均为S0，156.26.56.0/24、156.26.57.0/24、156.26.58.0/24、156.26.59.0/24的输出接口均为S1，请给出这8个子网进行路由汇聚后的路由条目。</w:t>
      </w:r>
    </w:p>
    <w:p w14:paraId="4B9D043C" w14:textId="3F3F87BA" w:rsidR="009756B0" w:rsidRPr="00D75CB6" w:rsidRDefault="009756B0" w:rsidP="009756B0">
      <w:pPr>
        <w:spacing w:line="300" w:lineRule="auto"/>
        <w:ind w:firstLine="420"/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S0结果为1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>56</w:t>
      </w: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.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>26.0.0/21</w:t>
      </w:r>
    </w:p>
    <w:p w14:paraId="0346CB8F" w14:textId="37C717D1" w:rsidR="006C04BC" w:rsidRPr="00D75CB6" w:rsidRDefault="006C04BC" w:rsidP="009756B0">
      <w:pPr>
        <w:spacing w:line="300" w:lineRule="auto"/>
        <w:ind w:firstLine="420"/>
        <w:rPr>
          <w:rFonts w:asciiTheme="majorEastAsia" w:eastAsiaTheme="majorEastAsia" w:hAnsiTheme="major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S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>1</w:t>
      </w: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 xml:space="preserve">结果为 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>156.26.25.0/22</w:t>
      </w:r>
    </w:p>
    <w:p w14:paraId="4E860DEE" w14:textId="50B45EE5" w:rsidR="006C04BC" w:rsidRPr="00D75CB6" w:rsidRDefault="006C04BC" w:rsidP="0042319F">
      <w:pPr>
        <w:spacing w:line="300" w:lineRule="auto"/>
        <w:ind w:firstLine="420"/>
        <w:rPr>
          <w:rFonts w:asciiTheme="majorEastAsia" w:eastAsiaTheme="majorEastAsia" w:hAnsiTheme="majorEastAsia" w:hint="eastAsia"/>
          <w:color w:val="4472C4" w:themeColor="accent1"/>
          <w:sz w:val="28"/>
        </w:rPr>
      </w:pP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S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>0</w:t>
      </w: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和S</w:t>
      </w:r>
      <w:r w:rsidRPr="00D75CB6">
        <w:rPr>
          <w:rFonts w:asciiTheme="majorEastAsia" w:eastAsiaTheme="majorEastAsia" w:hAnsiTheme="majorEastAsia"/>
          <w:color w:val="4472C4" w:themeColor="accent1"/>
          <w:sz w:val="28"/>
        </w:rPr>
        <w:t xml:space="preserve">1 </w:t>
      </w:r>
      <w:r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>聚合后的结果</w:t>
      </w:r>
      <w:r w:rsidR="0042319F" w:rsidRPr="00D75CB6">
        <w:rPr>
          <w:rFonts w:asciiTheme="majorEastAsia" w:eastAsiaTheme="majorEastAsia" w:hAnsiTheme="majorEastAsia" w:hint="eastAsia"/>
          <w:color w:val="4472C4" w:themeColor="accent1"/>
          <w:sz w:val="28"/>
        </w:rPr>
        <w:t xml:space="preserve">为 </w:t>
      </w:r>
      <w:r w:rsidR="0042319F" w:rsidRPr="00D75CB6">
        <w:rPr>
          <w:rFonts w:asciiTheme="majorEastAsia" w:eastAsiaTheme="majorEastAsia" w:hAnsiTheme="majorEastAsia"/>
          <w:color w:val="4472C4" w:themeColor="accent1"/>
          <w:sz w:val="28"/>
        </w:rPr>
        <w:t>156.26.0.0/20</w:t>
      </w:r>
    </w:p>
    <w:p w14:paraId="5DEF31D9" w14:textId="4E16B272" w:rsidR="00303532" w:rsidRPr="00303532" w:rsidRDefault="00303532" w:rsidP="00303532">
      <w:pPr>
        <w:spacing w:line="300" w:lineRule="auto"/>
        <w:ind w:firstLine="420"/>
        <w:rPr>
          <w:rFonts w:asciiTheme="majorEastAsia" w:eastAsiaTheme="majorEastAsia" w:hAnsiTheme="majorEastAsia"/>
          <w:sz w:val="28"/>
        </w:rPr>
      </w:pPr>
      <w:r w:rsidRPr="00303532">
        <w:rPr>
          <w:rFonts w:asciiTheme="majorEastAsia" w:eastAsiaTheme="majorEastAsia" w:hAnsiTheme="majorEastAsia" w:hint="eastAsia"/>
          <w:sz w:val="28"/>
        </w:rPr>
        <w:t>4</w:t>
      </w:r>
      <w:r w:rsidRPr="00303532">
        <w:rPr>
          <w:rFonts w:asciiTheme="majorEastAsia" w:eastAsiaTheme="majorEastAsia" w:hAnsiTheme="majorEastAsia"/>
          <w:sz w:val="28"/>
        </w:rPr>
        <w:t>）</w:t>
      </w:r>
      <w:r w:rsidRPr="00303532">
        <w:rPr>
          <w:rFonts w:asciiTheme="majorEastAsia" w:eastAsiaTheme="majorEastAsia" w:hAnsiTheme="majorEastAsia" w:hint="eastAsia"/>
          <w:sz w:val="28"/>
        </w:rPr>
        <w:t>Windows系统中可以使用route命令添加路由，如果要设置到目标网络156.0.0.0的路由为156.26.1.1，请给出具体的命令。</w:t>
      </w:r>
    </w:p>
    <w:p w14:paraId="3C58418D" w14:textId="7467C38C" w:rsidR="00D45E1A" w:rsidRPr="00D75CB6" w:rsidRDefault="007D6201">
      <w:pPr>
        <w:rPr>
          <w:color w:val="4472C4" w:themeColor="accent1"/>
        </w:rPr>
      </w:pPr>
      <w:r w:rsidRPr="00D75CB6">
        <w:rPr>
          <w:color w:val="4472C4" w:themeColor="accent1"/>
        </w:rPr>
        <w:t xml:space="preserve">route add 156.0.0.0 MASK </w:t>
      </w:r>
      <w:r w:rsidR="00E06903" w:rsidRPr="00D75CB6">
        <w:rPr>
          <w:color w:val="4472C4" w:themeColor="accent1"/>
        </w:rPr>
        <w:t>255</w:t>
      </w:r>
      <w:r w:rsidR="00E06903" w:rsidRPr="00D75CB6">
        <w:rPr>
          <w:rFonts w:hint="eastAsia"/>
          <w:color w:val="4472C4" w:themeColor="accent1"/>
        </w:rPr>
        <w:t>.</w:t>
      </w:r>
      <w:r w:rsidR="00E06903" w:rsidRPr="00D75CB6">
        <w:rPr>
          <w:color w:val="4472C4" w:themeColor="accent1"/>
        </w:rPr>
        <w:t>255.255.0 156.26.1.1</w:t>
      </w:r>
      <w:r w:rsidRPr="00D75CB6">
        <w:rPr>
          <w:color w:val="4472C4" w:themeColor="accent1"/>
        </w:rPr>
        <w:t xml:space="preserve"> </w:t>
      </w:r>
    </w:p>
    <w:sectPr w:rsidR="00D45E1A" w:rsidRPr="00D75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E58F" w14:textId="77777777" w:rsidR="0019157B" w:rsidRDefault="0019157B" w:rsidP="000840FE">
      <w:r>
        <w:separator/>
      </w:r>
    </w:p>
  </w:endnote>
  <w:endnote w:type="continuationSeparator" w:id="0">
    <w:p w14:paraId="5FE2A592" w14:textId="77777777" w:rsidR="0019157B" w:rsidRDefault="0019157B" w:rsidP="0008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1797" w14:textId="77777777" w:rsidR="0019157B" w:rsidRDefault="0019157B" w:rsidP="000840FE">
      <w:r>
        <w:separator/>
      </w:r>
    </w:p>
  </w:footnote>
  <w:footnote w:type="continuationSeparator" w:id="0">
    <w:p w14:paraId="713F5573" w14:textId="77777777" w:rsidR="0019157B" w:rsidRDefault="0019157B" w:rsidP="00084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647"/>
    <w:multiLevelType w:val="hybridMultilevel"/>
    <w:tmpl w:val="998E6ECE"/>
    <w:lvl w:ilvl="0" w:tplc="A72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35A77"/>
    <w:multiLevelType w:val="hybridMultilevel"/>
    <w:tmpl w:val="F018833C"/>
    <w:lvl w:ilvl="0" w:tplc="6E588752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53803981">
    <w:abstractNumId w:val="0"/>
  </w:num>
  <w:num w:numId="2" w16cid:durableId="111163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MzExMTIzsjQDkko6SsGpxcWZ+XkgBYa1AHgnFfgsAAAA"/>
  </w:docVars>
  <w:rsids>
    <w:rsidRoot w:val="00303532"/>
    <w:rsid w:val="000840FE"/>
    <w:rsid w:val="0019157B"/>
    <w:rsid w:val="0026243B"/>
    <w:rsid w:val="00303532"/>
    <w:rsid w:val="00305124"/>
    <w:rsid w:val="0042319F"/>
    <w:rsid w:val="00485078"/>
    <w:rsid w:val="00495629"/>
    <w:rsid w:val="00503622"/>
    <w:rsid w:val="00571C53"/>
    <w:rsid w:val="006C04BC"/>
    <w:rsid w:val="007D6201"/>
    <w:rsid w:val="008339B6"/>
    <w:rsid w:val="009267E2"/>
    <w:rsid w:val="009756B0"/>
    <w:rsid w:val="009A1322"/>
    <w:rsid w:val="00A16B07"/>
    <w:rsid w:val="00D45E1A"/>
    <w:rsid w:val="00D75CB6"/>
    <w:rsid w:val="00E06903"/>
    <w:rsid w:val="00E2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C6C3"/>
  <w15:chartTrackingRefBased/>
  <w15:docId w15:val="{F8BE0024-F1EA-42E9-8F28-FEDC25E0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53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840F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40FE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84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40F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4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40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user02120</dc:creator>
  <cp:keywords/>
  <dc:description/>
  <cp:lastModifiedBy>司 晨旭</cp:lastModifiedBy>
  <cp:revision>8</cp:revision>
  <dcterms:created xsi:type="dcterms:W3CDTF">2017-05-15T13:48:00Z</dcterms:created>
  <dcterms:modified xsi:type="dcterms:W3CDTF">2022-04-18T15:25:00Z</dcterms:modified>
</cp:coreProperties>
</file>