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Кирьянова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оформление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ПО</w:t>
      </w:r>
    </w:p>
    <w:p>
      <w:pPr>
        <w:pStyle w:val="Compact"/>
        <w:numPr>
          <w:ilvl w:val="0"/>
          <w:numId w:val="1001"/>
        </w:numPr>
      </w:pPr>
      <w:r>
        <w:t xml:space="preserve">Составить отчет по лабораторной работе №3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легковесный язык разметки, с помощью которого можно оформлять тексты</w:t>
      </w:r>
      <w:r>
        <w:t xml:space="preserve"> </w:t>
      </w:r>
      <w:r>
        <w:t xml:space="preserve">различными способами, не используя Word или другие текстовые редакторы. Можно использовать различные шрифты, указывать ссылки, вставлять изображения, составлять списки и компилировать файлы формата docx и pdf.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установка-необходимого-по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ПО.</w:t>
      </w:r>
    </w:p>
    <w:p>
      <w:pPr>
        <w:pStyle w:val="FirstParagraph"/>
      </w:pPr>
      <w:r>
        <w:t xml:space="preserve">Установила TexLive с официального сайта (рис.1).</w:t>
      </w:r>
    </w:p>
    <w:bookmarkStart w:id="26" w:name="fig:001"/>
    <w:p>
      <w:pPr>
        <w:pStyle w:val="CaptionedFigure"/>
      </w:pPr>
      <w:r>
        <w:drawing>
          <wp:inline>
            <wp:extent cx="4064000" cy="2514600"/>
            <wp:effectExtent b="0" l="0" r="0" t="0"/>
            <wp:docPr descr="Рис. 1: Запуск скрипта" title="" id="24" name="Picture"/>
            <a:graphic>
              <a:graphicData uri="http://schemas.openxmlformats.org/drawingml/2006/picture">
                <pic:pic>
                  <pic:nvPicPr>
                    <pic:cNvPr descr="image/image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скрипта</w:t>
      </w:r>
    </w:p>
    <w:bookmarkEnd w:id="26"/>
    <w:p>
      <w:pPr>
        <w:pStyle w:val="BodyText"/>
      </w:pPr>
      <w:r>
        <w:t xml:space="preserve">Установила Pandoc (рис.2).</w:t>
      </w:r>
    </w:p>
    <w:bookmarkStart w:id="30" w:name="fig:002"/>
    <w:p>
      <w:pPr>
        <w:pStyle w:val="CaptionedFigure"/>
      </w:pPr>
      <w:r>
        <w:drawing>
          <wp:inline>
            <wp:extent cx="4800600" cy="1153699"/>
            <wp:effectExtent b="0" l="0" r="0" t="0"/>
            <wp:docPr descr="Рис. 2: Скачивание Pandoc" title="" id="28" name="Picture"/>
            <a:graphic>
              <a:graphicData uri="http://schemas.openxmlformats.org/drawingml/2006/picture">
                <pic:pic>
                  <pic:nvPicPr>
                    <pic:cNvPr descr="image/imag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Pandoc</w:t>
      </w:r>
    </w:p>
    <w:bookmarkEnd w:id="30"/>
    <w:p>
      <w:pPr>
        <w:pStyle w:val="BodyText"/>
      </w:pPr>
      <w:r>
        <w:t xml:space="preserve">Установила Pandoc-crossref (рис. 3).</w:t>
      </w:r>
    </w:p>
    <w:bookmarkStart w:id="34" w:name="fig:003"/>
    <w:p>
      <w:pPr>
        <w:pStyle w:val="CaptionedFigure"/>
      </w:pPr>
      <w:r>
        <w:drawing>
          <wp:inline>
            <wp:extent cx="4800600" cy="1256272"/>
            <wp:effectExtent b="0" l="0" r="0" t="0"/>
            <wp:docPr descr="Рис. 3: Скачивание Pandoc-crossref" title="" id="32" name="Picture"/>
            <a:graphic>
              <a:graphicData uri="http://schemas.openxmlformats.org/drawingml/2006/picture">
                <pic:pic>
                  <pic:nvPicPr>
                    <pic:cNvPr descr="image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Скачивание Pandoc-crossref</w:t>
      </w:r>
    </w:p>
    <w:bookmarkEnd w:id="34"/>
    <w:p>
      <w:pPr>
        <w:pStyle w:val="BodyText"/>
      </w:pPr>
      <w:r>
        <w:t xml:space="preserve">Скопировала файлы pandoc и pandoc-crossref в нужный каталог для корректной работы (рис.4).</w:t>
      </w:r>
    </w:p>
    <w:bookmarkStart w:id="38" w:name="fig:004"/>
    <w:p>
      <w:pPr>
        <w:pStyle w:val="CaptionedFigure"/>
      </w:pPr>
      <w:r>
        <w:drawing>
          <wp:inline>
            <wp:extent cx="4800600" cy="1749175"/>
            <wp:effectExtent b="0" l="0" r="0" t="0"/>
            <wp:docPr descr="Рис. 4: Копирование файлов" title="" id="36" name="Picture"/>
            <a:graphic>
              <a:graphicData uri="http://schemas.openxmlformats.org/drawingml/2006/picture">
                <pic:pic>
                  <pic:nvPicPr>
                    <pic:cNvPr descr="image/image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4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файлов</w:t>
      </w:r>
    </w:p>
    <w:bookmarkEnd w:id="38"/>
    <w:bookmarkEnd w:id="39"/>
    <w:bookmarkStart w:id="52" w:name="X22a769c35be09fabcf594608fa1df5c247518b9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Составление отчета по выполнению лабораторной работы №3 с помощью Markdown</w:t>
      </w:r>
    </w:p>
    <w:p>
      <w:pPr>
        <w:pStyle w:val="FirstParagraph"/>
      </w:pPr>
      <w:r>
        <w:t xml:space="preserve">Перехожу в рабочий каталог с помощью команды cd и ввожу команду make для компиляции шаблона с использованием Markdown и генерации файлов формата docx и pdf (рис.5)</w:t>
      </w:r>
    </w:p>
    <w:bookmarkStart w:id="43" w:name="fig:005"/>
    <w:p>
      <w:pPr>
        <w:pStyle w:val="CaptionedFigure"/>
      </w:pPr>
      <w:r>
        <w:drawing>
          <wp:inline>
            <wp:extent cx="4800600" cy="997877"/>
            <wp:effectExtent b="0" l="0" r="0" t="0"/>
            <wp:docPr descr="Рис. 5: Компиляция шаблона" title="" id="41" name="Picture"/>
            <a:graphic>
              <a:graphicData uri="http://schemas.openxmlformats.org/drawingml/2006/picture">
                <pic:pic>
                  <pic:nvPicPr>
                    <pic:cNvPr descr="image/image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шаблона</w:t>
      </w:r>
    </w:p>
    <w:bookmarkEnd w:id="43"/>
    <w:p>
      <w:pPr>
        <w:pStyle w:val="BodyText"/>
      </w:pPr>
      <w:r>
        <w:t xml:space="preserve">Проверяю корректность выполнения с помощью команды ls (рис.6)</w:t>
      </w:r>
    </w:p>
    <w:bookmarkStart w:id="47" w:name="fig:006"/>
    <w:p>
      <w:pPr>
        <w:pStyle w:val="CaptionedFigure"/>
      </w:pPr>
      <w:r>
        <w:drawing>
          <wp:inline>
            <wp:extent cx="4800600" cy="341806"/>
            <wp:effectExtent b="0" l="0" r="0" t="0"/>
            <wp:docPr descr="Рис. 6: Проверка" title="" id="45" name="Picture"/>
            <a:graphic>
              <a:graphicData uri="http://schemas.openxmlformats.org/drawingml/2006/picture">
                <pic:pic>
                  <pic:nvPicPr>
                    <pic:cNvPr descr="image/image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bookmarkEnd w:id="47"/>
    <w:p>
      <w:pPr>
        <w:pStyle w:val="BodyText"/>
      </w:pPr>
      <w:r>
        <w:t xml:space="preserve">Открываю файл report.md с помощью текстового редактора gedit (рис.7)</w:t>
      </w:r>
    </w:p>
    <w:bookmarkStart w:id="51" w:name="fig:007"/>
    <w:p>
      <w:pPr>
        <w:pStyle w:val="CaptionedFigure"/>
      </w:pPr>
      <w:r>
        <w:drawing>
          <wp:inline>
            <wp:extent cx="4800600" cy="3859804"/>
            <wp:effectExtent b="0" l="0" r="0" t="0"/>
            <wp:docPr descr="Рис. 7: Открытие файла" title="" id="49" name="Picture"/>
            <a:graphic>
              <a:graphicData uri="http://schemas.openxmlformats.org/drawingml/2006/picture">
                <pic:pic>
                  <pic:nvPicPr>
                    <pic:cNvPr descr="image/image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5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</w:t>
      </w:r>
    </w:p>
    <w:bookmarkEnd w:id="51"/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научилась оформлять отчеты с помощью легковесного языка разметки Markdown.</w:t>
      </w:r>
    </w:p>
    <w:bookmarkEnd w:id="54"/>
    <w:bookmarkStart w:id="5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55">
        <w:r>
          <w:rPr>
            <w:rStyle w:val="Hyperlink"/>
          </w:rPr>
          <w:t xml:space="preserve">Архитектура ЭВМ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5" Target="https://esystem.rudn.ru/pluginfile.php/2089530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pluginfile.php/2089530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Кирьянова Екатерина Андреевна</dc:creator>
  <dc:language>ru-RU</dc:language>
  <cp:keywords/>
  <dcterms:created xsi:type="dcterms:W3CDTF">2024-10-08T19:51:23Z</dcterms:created>
  <dcterms:modified xsi:type="dcterms:W3CDTF">2024-10-08T19:51:23Z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