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B6" w:rsidRPr="003D6EB6" w:rsidRDefault="003D6EB6" w:rsidP="003D6EB6">
      <w:pPr>
        <w:pStyle w:val="Heading1"/>
        <w:rPr>
          <w:rFonts w:ascii="Cambria" w:hAnsi="Cambria"/>
          <w:b/>
        </w:rPr>
      </w:pPr>
      <w:r w:rsidRPr="003D6EB6">
        <w:rPr>
          <w:rFonts w:ascii="Cambria" w:hAnsi="Cambria"/>
          <w:b/>
        </w:rPr>
        <w:t>How to create services in Java</w:t>
      </w:r>
    </w:p>
    <w:p w:rsidR="003D6EB6" w:rsidRDefault="003D6EB6" w:rsidP="003D6EB6">
      <w:r>
        <w:t>A blog by Alberto G (Alberto Gutierrez)</w:t>
      </w:r>
    </w:p>
    <w:p w:rsidR="003D6EB6" w:rsidRDefault="003D6EB6" w:rsidP="003D6EB6">
      <w:hyperlink r:id="rId5" w:history="1">
        <w:r w:rsidRPr="00540CBB">
          <w:rPr>
            <w:rStyle w:val="Hyperlink"/>
          </w:rPr>
          <w:t>http://www.makinggoodsoftware.com/2009/11/17/how-to-create-services-in-java/</w:t>
        </w:r>
      </w:hyperlink>
      <w:r>
        <w:t xml:space="preserve"> </w:t>
      </w:r>
      <w:bookmarkStart w:id="0" w:name="_GoBack"/>
      <w:bookmarkEnd w:id="0"/>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Creating services is quite an abstract subject, everyone has his own ideas and preconceptions, so is worth clarifying what I mean by services in this article. A service is a component that holds some business logic which can be easily reused anywhere else in the application no matter where the service is located, or what the communication mechanism is used between the client and the service. The following code samples detail my own personal approach on how to implement services in Java.</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First thing is to design the service itself through its interface</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6"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7"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8" w:history="1">
        <w:r w:rsidRPr="003D6EB6">
          <w:rPr>
            <w:rFonts w:ascii="Verdana" w:eastAsia="Times New Roman" w:hAnsi="Verdana" w:cs="Consolas"/>
            <w:color w:val="A0A0A0"/>
            <w:sz w:val="14"/>
            <w:szCs w:val="14"/>
          </w:rPr>
          <w:t>print</w:t>
        </w:r>
        <w:proofErr w:type="spellEnd"/>
      </w:hyperlink>
      <w:hyperlink r:id="rId9"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1"/>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interface</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1"/>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1"/>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1"/>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interface ServiceA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Next step is writing the implementation of the service. Is also important to remind that the implementation should just read business logic, it shouldn’t be aware of </w:t>
      </w:r>
      <w:proofErr w:type="spellStart"/>
      <w:r w:rsidRPr="003D6EB6">
        <w:rPr>
          <w:rFonts w:ascii="Times New Roman" w:eastAsia="Times New Roman" w:hAnsi="Times New Roman" w:cs="Times New Roman"/>
          <w:sz w:val="24"/>
          <w:szCs w:val="24"/>
        </w:rPr>
        <w:t>if</w:t>
      </w:r>
      <w:proofErr w:type="spellEnd"/>
      <w:r w:rsidRPr="003D6EB6">
        <w:rPr>
          <w:rFonts w:ascii="Times New Roman" w:eastAsia="Times New Roman" w:hAnsi="Times New Roman" w:cs="Times New Roman"/>
          <w:sz w:val="24"/>
          <w:szCs w:val="24"/>
        </w:rPr>
        <w:t xml:space="preserve"> is going to be called through a web service, </w:t>
      </w:r>
      <w:proofErr w:type="spellStart"/>
      <w:r w:rsidRPr="003D6EB6">
        <w:rPr>
          <w:rFonts w:ascii="Times New Roman" w:eastAsia="Times New Roman" w:hAnsi="Times New Roman" w:cs="Times New Roman"/>
          <w:sz w:val="24"/>
          <w:szCs w:val="24"/>
        </w:rPr>
        <w:t>jms</w:t>
      </w:r>
      <w:proofErr w:type="spellEnd"/>
      <w:r w:rsidRPr="003D6EB6">
        <w:rPr>
          <w:rFonts w:ascii="Times New Roman" w:eastAsia="Times New Roman" w:hAnsi="Times New Roman" w:cs="Times New Roman"/>
          <w:sz w:val="24"/>
          <w:szCs w:val="24"/>
        </w:rPr>
        <w:t>…</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10"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11"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12" w:history="1">
        <w:r w:rsidRPr="003D6EB6">
          <w:rPr>
            <w:rFonts w:ascii="Verdana" w:eastAsia="Times New Roman" w:hAnsi="Verdana" w:cs="Consolas"/>
            <w:color w:val="A0A0A0"/>
            <w:sz w:val="14"/>
            <w:szCs w:val="14"/>
          </w:rPr>
          <w:t>print</w:t>
        </w:r>
        <w:proofErr w:type="spellEnd"/>
      </w:hyperlink>
      <w:hyperlink r:id="rId13"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ServiceAImp</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implements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protected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ServiceAImp</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System.out.println</w:t>
      </w:r>
      <w:proofErr w:type="spellEnd"/>
      <w:r w:rsidRPr="003D6EB6">
        <w:rPr>
          <w:rFonts w:ascii="Consolas" w:eastAsia="Times New Roman" w:hAnsi="Consolas" w:cs="Consolas"/>
          <w:color w:val="000000"/>
          <w:sz w:val="18"/>
          <w:szCs w:val="18"/>
        </w:rPr>
        <w:t>(</w:t>
      </w:r>
      <w:r w:rsidRPr="003D6EB6">
        <w:rPr>
          <w:rFonts w:ascii="Consolas" w:eastAsia="Times New Roman" w:hAnsi="Consolas" w:cs="Consolas"/>
          <w:color w:val="0000FF"/>
          <w:sz w:val="18"/>
          <w:szCs w:val="18"/>
        </w:rPr>
        <w:t>"do that"</w:t>
      </w: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System.out.println</w:t>
      </w:r>
      <w:proofErr w:type="spellEnd"/>
      <w:r w:rsidRPr="003D6EB6">
        <w:rPr>
          <w:rFonts w:ascii="Consolas" w:eastAsia="Times New Roman" w:hAnsi="Consolas" w:cs="Consolas"/>
          <w:color w:val="000000"/>
          <w:sz w:val="18"/>
          <w:szCs w:val="18"/>
        </w:rPr>
        <w:t>(</w:t>
      </w:r>
      <w:r w:rsidRPr="003D6EB6">
        <w:rPr>
          <w:rFonts w:ascii="Consolas" w:eastAsia="Times New Roman" w:hAnsi="Consolas" w:cs="Consolas"/>
          <w:color w:val="0000FF"/>
          <w:sz w:val="18"/>
          <w:szCs w:val="18"/>
        </w:rPr>
        <w:t>"do this"</w:t>
      </w: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2"/>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2"/>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ServiceAImp implements ServiceA{</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protected ServiceAImp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System.out.println("do 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System.out.println("do 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Now it comes the tricky part, I like to make the services look as if they were local to whoever is using them, it makes them easier to use and because the communication code is hidden and doesn’t need to be written every time a service is invoked they are also less prone to bugs. For this purpose I like to use</w:t>
      </w:r>
      <w:hyperlink r:id="rId14" w:tgtFrame="_blank" w:history="1">
        <w:r w:rsidRPr="003D6EB6">
          <w:rPr>
            <w:rFonts w:ascii="Times New Roman" w:eastAsia="Times New Roman" w:hAnsi="Times New Roman" w:cs="Times New Roman"/>
            <w:color w:val="0000FF"/>
            <w:sz w:val="24"/>
            <w:szCs w:val="24"/>
            <w:u w:val="single"/>
          </w:rPr>
          <w:t xml:space="preserve"> the proxy pattern</w:t>
        </w:r>
      </w:hyperlink>
      <w:r w:rsidRPr="003D6EB6">
        <w:rPr>
          <w:rFonts w:ascii="Times New Roman" w:eastAsia="Times New Roman" w:hAnsi="Times New Roman" w:cs="Times New Roman"/>
          <w:sz w:val="24"/>
          <w:szCs w:val="24"/>
        </w:rPr>
        <w:t>.</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15"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16"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17" w:history="1">
        <w:r w:rsidRPr="003D6EB6">
          <w:rPr>
            <w:rFonts w:ascii="Verdana" w:eastAsia="Times New Roman" w:hAnsi="Verdana" w:cs="Consolas"/>
            <w:color w:val="A0A0A0"/>
            <w:sz w:val="14"/>
            <w:szCs w:val="14"/>
          </w:rPr>
          <w:t>print</w:t>
        </w:r>
        <w:proofErr w:type="spellEnd"/>
      </w:hyperlink>
      <w:hyperlink r:id="rId18"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ServiceAProxy</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implements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lastRenderedPageBreak/>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implementation;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protected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ServiceAProxy</w:t>
      </w:r>
      <w:proofErr w:type="spellEnd"/>
      <w:r w:rsidRPr="003D6EB6">
        <w:rPr>
          <w:rFonts w:ascii="Consolas" w:eastAsia="Times New Roman" w:hAnsi="Consolas" w:cs="Consolas"/>
          <w:color w:val="000000"/>
          <w:sz w:val="18"/>
          <w:szCs w:val="18"/>
        </w:rPr>
        <w:t>(</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imp)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b/>
          <w:bCs/>
          <w:color w:val="006699"/>
          <w:sz w:val="18"/>
          <w:szCs w:val="18"/>
        </w:rPr>
        <w:t>this</w:t>
      </w:r>
      <w:r w:rsidRPr="003D6EB6">
        <w:rPr>
          <w:rFonts w:ascii="Consolas" w:eastAsia="Times New Roman" w:hAnsi="Consolas" w:cs="Consolas"/>
          <w:color w:val="000000"/>
          <w:sz w:val="18"/>
          <w:szCs w:val="18"/>
        </w:rPr>
        <w:t>.implementation</w:t>
      </w:r>
      <w:proofErr w:type="spellEnd"/>
      <w:r w:rsidRPr="003D6EB6">
        <w:rPr>
          <w:rFonts w:ascii="Consolas" w:eastAsia="Times New Roman" w:hAnsi="Consolas" w:cs="Consolas"/>
          <w:color w:val="000000"/>
          <w:sz w:val="18"/>
          <w:szCs w:val="18"/>
        </w:rPr>
        <w:t> = imp;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implementation.doThat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implementation.doThis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3"/>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3"/>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ServiceAProxy implements ServiceA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ServiceA implementation;</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protected ServiceAProxy(ServiceA imp)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this.implementation = imp;</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implementation.doThat();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implementation.doThis();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Next thing is to deal with the communication issue, now we have a proxy that makes the service look as local to the client, but there isn’t an implementation of a communication mechanism between the client and the service, to do so, we create as many different “stubs” as communication mechanisms we want to implement. For this example, we are going to support a remote </w:t>
      </w:r>
      <w:proofErr w:type="spellStart"/>
      <w:r w:rsidRPr="003D6EB6">
        <w:rPr>
          <w:rFonts w:ascii="Times New Roman" w:eastAsia="Times New Roman" w:hAnsi="Times New Roman" w:cs="Times New Roman"/>
          <w:sz w:val="24"/>
          <w:szCs w:val="24"/>
        </w:rPr>
        <w:t>WebService</w:t>
      </w:r>
      <w:proofErr w:type="spellEnd"/>
      <w:r w:rsidRPr="003D6EB6">
        <w:rPr>
          <w:rFonts w:ascii="Times New Roman" w:eastAsia="Times New Roman" w:hAnsi="Times New Roman" w:cs="Times New Roman"/>
          <w:sz w:val="24"/>
          <w:szCs w:val="24"/>
        </w:rPr>
        <w:t xml:space="preserve"> call, and a remote JMS call.</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The </w:t>
      </w:r>
      <w:proofErr w:type="spellStart"/>
      <w:r w:rsidRPr="003D6EB6">
        <w:rPr>
          <w:rFonts w:ascii="Times New Roman" w:eastAsia="Times New Roman" w:hAnsi="Times New Roman" w:cs="Times New Roman"/>
          <w:sz w:val="24"/>
          <w:szCs w:val="24"/>
        </w:rPr>
        <w:t>WebService</w:t>
      </w:r>
      <w:proofErr w:type="spellEnd"/>
      <w:r w:rsidRPr="003D6EB6">
        <w:rPr>
          <w:rFonts w:ascii="Times New Roman" w:eastAsia="Times New Roman" w:hAnsi="Times New Roman" w:cs="Times New Roman"/>
          <w:sz w:val="24"/>
          <w:szCs w:val="24"/>
        </w:rPr>
        <w:t xml:space="preserve"> stub.</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19"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20"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21" w:history="1">
        <w:r w:rsidRPr="003D6EB6">
          <w:rPr>
            <w:rFonts w:ascii="Verdana" w:eastAsia="Times New Roman" w:hAnsi="Verdana" w:cs="Consolas"/>
            <w:color w:val="A0A0A0"/>
            <w:sz w:val="14"/>
            <w:szCs w:val="14"/>
          </w:rPr>
          <w:t>print</w:t>
        </w:r>
        <w:proofErr w:type="spellEnd"/>
      </w:hyperlink>
      <w:hyperlink r:id="rId22"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ServiceAWebServiceClient</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implements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webService</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ServiceAWebServiceClient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//webService = code to get the reference to Service A from the webservice call</w:t>
      </w:r>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webService.doThat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webService.doThis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4"/>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4"/>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ServiceAWebServiceClient implements ServiceA{</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ServiceA webService;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ServiceAWebServiceClient()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//webService = code to get the reference to Service A from the webservice call</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webService.doThat();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webService.doThis();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The </w:t>
      </w:r>
      <w:proofErr w:type="spellStart"/>
      <w:r w:rsidRPr="003D6EB6">
        <w:rPr>
          <w:rFonts w:ascii="Times New Roman" w:eastAsia="Times New Roman" w:hAnsi="Times New Roman" w:cs="Times New Roman"/>
          <w:sz w:val="24"/>
          <w:szCs w:val="24"/>
        </w:rPr>
        <w:t>WebService</w:t>
      </w:r>
      <w:proofErr w:type="spellEnd"/>
      <w:r w:rsidRPr="003D6EB6">
        <w:rPr>
          <w:rFonts w:ascii="Times New Roman" w:eastAsia="Times New Roman" w:hAnsi="Times New Roman" w:cs="Times New Roman"/>
          <w:sz w:val="24"/>
          <w:szCs w:val="24"/>
        </w:rPr>
        <w:t xml:space="preserve"> implementation could be something like:</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23"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24"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25" w:history="1">
        <w:r w:rsidRPr="003D6EB6">
          <w:rPr>
            <w:rFonts w:ascii="Verdana" w:eastAsia="Times New Roman" w:hAnsi="Verdana" w:cs="Consolas"/>
            <w:color w:val="A0A0A0"/>
            <w:sz w:val="14"/>
            <w:szCs w:val="14"/>
          </w:rPr>
          <w:t>print</w:t>
        </w:r>
        <w:proofErr w:type="spellEnd"/>
      </w:hyperlink>
      <w:hyperlink r:id="rId26"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w:t>
      </w:r>
      <w:proofErr w:type="spellStart"/>
      <w:r w:rsidRPr="003D6EB6">
        <w:rPr>
          <w:rFonts w:ascii="Consolas" w:eastAsia="Times New Roman" w:hAnsi="Consolas" w:cs="Consolas"/>
          <w:color w:val="000000"/>
          <w:sz w:val="18"/>
          <w:szCs w:val="18"/>
        </w:rPr>
        <w:t>WebService</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ServiceAWebService</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implements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imp =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ServiceAImp</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imp.doThat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lastRenderedPageBreak/>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imp.doThis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5"/>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5"/>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@WebService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ServiceAWebService implements ServiceA{</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ServiceA imp = new ServiceAImp();</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imp.doThat();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imp.doThis();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The JMS stub</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27"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28"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29" w:history="1">
        <w:r w:rsidRPr="003D6EB6">
          <w:rPr>
            <w:rFonts w:ascii="Verdana" w:eastAsia="Times New Roman" w:hAnsi="Verdana" w:cs="Consolas"/>
            <w:color w:val="A0A0A0"/>
            <w:sz w:val="14"/>
            <w:szCs w:val="14"/>
          </w:rPr>
          <w:t>print</w:t>
        </w:r>
        <w:proofErr w:type="spellEnd"/>
      </w:hyperlink>
      <w:hyperlink r:id="rId30"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ServiceAJmsClient</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implements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jmsObject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ServiceAJmsClient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//jmsObject = code to get the reference to Service A from the jms call</w:t>
      </w:r>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doThat</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jmsObject.doThat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@Override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doThis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jmsObject.doThis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6"/>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6"/>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ServiceAJmsClient implements ServiceA{</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ServiceA jmsObject;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ServiceAJmsClient()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//jmsObject = code to get the reference to Service A from the jms call</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doThat()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jmsObject.doThat();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@Override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void doThis()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jmsObject.doThis();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Now the service is almost ready, everything is kept separated so changes to the business logic are only done in the </w:t>
      </w:r>
      <w:proofErr w:type="spellStart"/>
      <w:r w:rsidRPr="003D6EB6">
        <w:rPr>
          <w:rFonts w:ascii="Times New Roman" w:eastAsia="Times New Roman" w:hAnsi="Times New Roman" w:cs="Times New Roman"/>
          <w:sz w:val="24"/>
          <w:szCs w:val="24"/>
        </w:rPr>
        <w:t>ServiceAImp</w:t>
      </w:r>
      <w:proofErr w:type="spellEnd"/>
      <w:r w:rsidRPr="003D6EB6">
        <w:rPr>
          <w:rFonts w:ascii="Times New Roman" w:eastAsia="Times New Roman" w:hAnsi="Times New Roman" w:cs="Times New Roman"/>
          <w:sz w:val="24"/>
          <w:szCs w:val="24"/>
        </w:rPr>
        <w:t>, and changes to the actual transportation mechanism are implemented in their own stub, also we provide with a proxy so that whoever is using the service will use it transparently, the only problem left we have, which is a big one, is that this is quite a collection of classes we are asking our clients to understand in order to use our service, to fix this, I like to use a factory.</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31"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32"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33" w:history="1">
        <w:r w:rsidRPr="003D6EB6">
          <w:rPr>
            <w:rFonts w:ascii="Verdana" w:eastAsia="Times New Roman" w:hAnsi="Verdana" w:cs="Consolas"/>
            <w:color w:val="A0A0A0"/>
            <w:sz w:val="14"/>
            <w:szCs w:val="14"/>
          </w:rPr>
          <w:t>print</w:t>
        </w:r>
        <w:proofErr w:type="spellEnd"/>
      </w:hyperlink>
      <w:hyperlink r:id="rId34"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ServiceAFactory</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private</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ServiceAFactory</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getLocalService</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return</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ServiceAImp</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getRemoteServiceUsingJms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return</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ServiceAProxy</w:t>
      </w:r>
      <w:proofErr w:type="spellEnd"/>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ServiceAJmsClient</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getRemoteServiceUsingWebService</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return</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ServiceAProxy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ServiceAWebServiceClient());  </w:t>
      </w:r>
    </w:p>
    <w:p w:rsidR="003D6EB6" w:rsidRPr="003D6EB6" w:rsidRDefault="003D6EB6" w:rsidP="003D6EB6">
      <w:pPr>
        <w:numPr>
          <w:ilvl w:val="0"/>
          <w:numId w:val="7"/>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7"/>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ServiceAFactory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private ServiceAFactory()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static ServiceA getLocalService(){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return new ServiceAImp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static ServiceA getRemoteServiceUsingJms(){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return new ServiceAProxy (new ServiceAJmsClient());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static ServiceA getRemoteServiceUsingWebService(){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return new ServiceAProxy (new ServiceAWebServiceClient());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The previous factory is the only thing our customers need to know about us! To put all the pieces together, let’s look at how a client code using our service will look like.</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35"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36"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37" w:history="1">
        <w:r w:rsidRPr="003D6EB6">
          <w:rPr>
            <w:rFonts w:ascii="Verdana" w:eastAsia="Times New Roman" w:hAnsi="Verdana" w:cs="Consolas"/>
            <w:color w:val="A0A0A0"/>
            <w:sz w:val="14"/>
            <w:szCs w:val="14"/>
          </w:rPr>
          <w:t>print</w:t>
        </w:r>
        <w:proofErr w:type="spellEnd"/>
      </w:hyperlink>
      <w:hyperlink r:id="rId38"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lastRenderedPageBreak/>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MainClass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w:t>
      </w: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8200"/>
          <w:sz w:val="18"/>
          <w:szCs w:val="18"/>
        </w:rPr>
        <w:t>     * @</w:t>
      </w:r>
      <w:proofErr w:type="spellStart"/>
      <w:r w:rsidRPr="003D6EB6">
        <w:rPr>
          <w:rFonts w:ascii="Consolas" w:eastAsia="Times New Roman" w:hAnsi="Consolas" w:cs="Consolas"/>
          <w:color w:val="008200"/>
          <w:sz w:val="18"/>
          <w:szCs w:val="18"/>
        </w:rPr>
        <w:t>param</w:t>
      </w:r>
      <w:proofErr w:type="spellEnd"/>
      <w:r w:rsidRPr="003D6EB6">
        <w:rPr>
          <w:rFonts w:ascii="Consolas" w:eastAsia="Times New Roman" w:hAnsi="Consolas" w:cs="Consolas"/>
          <w:color w:val="008200"/>
          <w:sz w:val="18"/>
          <w:szCs w:val="18"/>
        </w:rPr>
        <w:t> </w:t>
      </w:r>
      <w:proofErr w:type="spellStart"/>
      <w:r w:rsidRPr="003D6EB6">
        <w:rPr>
          <w:rFonts w:ascii="Consolas" w:eastAsia="Times New Roman" w:hAnsi="Consolas" w:cs="Consolas"/>
          <w:color w:val="008200"/>
          <w:sz w:val="18"/>
          <w:szCs w:val="18"/>
        </w:rPr>
        <w:t>args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8200"/>
          <w:sz w:val="18"/>
          <w:szCs w:val="18"/>
        </w:rPr>
        <w:t>     */</w:t>
      </w: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main(String[] </w:t>
      </w:r>
      <w:proofErr w:type="spellStart"/>
      <w:r w:rsidRPr="003D6EB6">
        <w:rPr>
          <w:rFonts w:ascii="Consolas" w:eastAsia="Times New Roman" w:hAnsi="Consolas" w:cs="Consolas"/>
          <w:color w:val="000000"/>
          <w:sz w:val="18"/>
          <w:szCs w:val="18"/>
        </w:rPr>
        <w:t>args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//Calling doThis with a local instance of the ServiceA, very useful for testing!!!!</w:t>
      </w: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 serviceA1 = ServiceAFactory.getLocalService();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serviceA1.doThis();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//Calling doThis with a remote instance of the ServiceA using Web services.</w:t>
      </w: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 serviceA2 = ServiceAFactory.getRemoteServiceUsingWebService();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serviceA2.doThis();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color w:val="008200"/>
          <w:sz w:val="18"/>
          <w:szCs w:val="18"/>
        </w:rPr>
        <w:t>//Calling doThis with a remote instance of the ServiceA using Web services.</w:t>
      </w: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 serviceA3 = ServiceAFactory.getRemoteServiceUsingJms();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serviceA3.doThis();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8"/>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8"/>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MainClass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 xml:space="preserve"> * @param args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 xml:space="preserve">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static void main(String[] args)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//Calling doThis with a local instance of the ServiceA, very useful for testing!!!!</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 serviceA1 = ServiceAFactory.getLocalService();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serviceA1.doThis();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//Calling doThis with a remote instance of the ServiceA using Web services.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 serviceA2 = ServiceAFactory.getRemoteServiceUsingWebService();</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serviceA2.doThis();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//Calling doThis with a remote instance of the ServiceA using Web services.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 serviceA3 = ServiceAFactory.getRemoteServiceUsingJms();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serviceA3.doThis();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 xml:space="preserve">[EDIT] Now you can make the client even less aware of the service location, you can use a dependency injection framework as </w:t>
      </w:r>
      <w:proofErr w:type="gramStart"/>
      <w:r w:rsidRPr="003D6EB6">
        <w:rPr>
          <w:rFonts w:ascii="Times New Roman" w:eastAsia="Times New Roman" w:hAnsi="Times New Roman" w:cs="Times New Roman"/>
          <w:sz w:val="24"/>
          <w:szCs w:val="24"/>
        </w:rPr>
        <w:t>Spring</w:t>
      </w:r>
      <w:proofErr w:type="gramEnd"/>
      <w:r w:rsidRPr="003D6EB6">
        <w:rPr>
          <w:rFonts w:ascii="Times New Roman" w:eastAsia="Times New Roman" w:hAnsi="Times New Roman" w:cs="Times New Roman"/>
          <w:sz w:val="24"/>
          <w:szCs w:val="24"/>
        </w:rPr>
        <w:t xml:space="preserve"> to set the implementation of your service.</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39"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40"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41" w:history="1">
        <w:r w:rsidRPr="003D6EB6">
          <w:rPr>
            <w:rFonts w:ascii="Verdana" w:eastAsia="Times New Roman" w:hAnsi="Verdana" w:cs="Consolas"/>
            <w:color w:val="A0A0A0"/>
            <w:sz w:val="14"/>
            <w:szCs w:val="14"/>
          </w:rPr>
          <w:t>print</w:t>
        </w:r>
        <w:proofErr w:type="spellEnd"/>
      </w:hyperlink>
      <w:hyperlink r:id="rId42"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class</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MainClassUsingSpring</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public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void</w:t>
      </w:r>
      <w:r w:rsidRPr="003D6EB6">
        <w:rPr>
          <w:rFonts w:ascii="Consolas" w:eastAsia="Times New Roman" w:hAnsi="Consolas" w:cs="Consolas"/>
          <w:color w:val="000000"/>
          <w:sz w:val="18"/>
          <w:szCs w:val="18"/>
        </w:rPr>
        <w:t> main(String[] </w:t>
      </w:r>
      <w:proofErr w:type="spellStart"/>
      <w:r w:rsidRPr="003D6EB6">
        <w:rPr>
          <w:rFonts w:ascii="Consolas" w:eastAsia="Times New Roman" w:hAnsi="Consolas" w:cs="Consolas"/>
          <w:color w:val="000000"/>
          <w:sz w:val="18"/>
          <w:szCs w:val="18"/>
        </w:rPr>
        <w:t>args</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 </w:t>
      </w:r>
      <w:proofErr w:type="spellStart"/>
      <w:r w:rsidRPr="003D6EB6">
        <w:rPr>
          <w:rFonts w:ascii="Consolas" w:eastAsia="Times New Roman" w:hAnsi="Consolas" w:cs="Consolas"/>
          <w:color w:val="000000"/>
          <w:sz w:val="18"/>
          <w:szCs w:val="18"/>
        </w:rPr>
        <w:t>loadFromSpring</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serviceA.doThis</w:t>
      </w:r>
      <w:proofErr w:type="spellEnd"/>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private</w:t>
      </w: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static</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loadFromSpring</w:t>
      </w:r>
      <w:proofErr w:type="spellEnd"/>
      <w:r w:rsidRPr="003D6EB6">
        <w:rPr>
          <w:rFonts w:ascii="Consolas" w:eastAsia="Times New Roman" w:hAnsi="Consolas" w:cs="Consolas"/>
          <w:color w:val="000000"/>
          <w:sz w:val="18"/>
          <w:szCs w:val="18"/>
        </w:rPr>
        <w:t>() {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ApplicationContext context = </w:t>
      </w:r>
      <w:r w:rsidRPr="003D6EB6">
        <w:rPr>
          <w:rFonts w:ascii="Consolas" w:eastAsia="Times New Roman" w:hAnsi="Consolas" w:cs="Consolas"/>
          <w:b/>
          <w:bCs/>
          <w:color w:val="006699"/>
          <w:sz w:val="18"/>
          <w:szCs w:val="18"/>
        </w:rPr>
        <w:t>new</w:t>
      </w:r>
      <w:r w:rsidRPr="003D6EB6">
        <w:rPr>
          <w:rFonts w:ascii="Consolas" w:eastAsia="Times New Roman" w:hAnsi="Consolas" w:cs="Consolas"/>
          <w:color w:val="000000"/>
          <w:sz w:val="18"/>
          <w:szCs w:val="18"/>
        </w:rPr>
        <w:t> ClassPathXmlApplicationContext (</w:t>
      </w:r>
      <w:r w:rsidRPr="003D6EB6">
        <w:rPr>
          <w:rFonts w:ascii="Consolas" w:eastAsia="Times New Roman" w:hAnsi="Consolas" w:cs="Consolas"/>
          <w:color w:val="0000FF"/>
          <w:sz w:val="18"/>
          <w:szCs w:val="18"/>
        </w:rPr>
        <w:t>"beans.xml"</w:t>
      </w:r>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r w:rsidRPr="003D6EB6">
        <w:rPr>
          <w:rFonts w:ascii="Consolas" w:eastAsia="Times New Roman" w:hAnsi="Consolas" w:cs="Consolas"/>
          <w:b/>
          <w:bCs/>
          <w:color w:val="006699"/>
          <w:sz w:val="18"/>
          <w:szCs w:val="18"/>
        </w:rPr>
        <w:t>return</w:t>
      </w:r>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ServiceA</w:t>
      </w:r>
      <w:proofErr w:type="spellEnd"/>
      <w:r w:rsidRPr="003D6EB6">
        <w:rPr>
          <w:rFonts w:ascii="Consolas" w:eastAsia="Times New Roman" w:hAnsi="Consolas" w:cs="Consolas"/>
          <w:color w:val="000000"/>
          <w:sz w:val="18"/>
          <w:szCs w:val="18"/>
        </w:rPr>
        <w:t>) </w:t>
      </w:r>
      <w:proofErr w:type="spellStart"/>
      <w:r w:rsidRPr="003D6EB6">
        <w:rPr>
          <w:rFonts w:ascii="Consolas" w:eastAsia="Times New Roman" w:hAnsi="Consolas" w:cs="Consolas"/>
          <w:color w:val="000000"/>
          <w:sz w:val="18"/>
          <w:szCs w:val="18"/>
        </w:rPr>
        <w:t>context.getBean</w:t>
      </w:r>
      <w:proofErr w:type="spellEnd"/>
      <w:r w:rsidRPr="003D6EB6">
        <w:rPr>
          <w:rFonts w:ascii="Consolas" w:eastAsia="Times New Roman" w:hAnsi="Consolas" w:cs="Consolas"/>
          <w:color w:val="000000"/>
          <w:sz w:val="18"/>
          <w:szCs w:val="18"/>
        </w:rPr>
        <w:t>(</w:t>
      </w:r>
      <w:r w:rsidRPr="003D6EB6">
        <w:rPr>
          <w:rFonts w:ascii="Consolas" w:eastAsia="Times New Roman" w:hAnsi="Consolas" w:cs="Consolas"/>
          <w:color w:val="0000FF"/>
          <w:sz w:val="18"/>
          <w:szCs w:val="18"/>
        </w:rPr>
        <w:t>"</w:t>
      </w:r>
      <w:proofErr w:type="spellStart"/>
      <w:r w:rsidRPr="003D6EB6">
        <w:rPr>
          <w:rFonts w:ascii="Consolas" w:eastAsia="Times New Roman" w:hAnsi="Consolas" w:cs="Consolas"/>
          <w:color w:val="0000FF"/>
          <w:sz w:val="18"/>
          <w:szCs w:val="18"/>
        </w:rPr>
        <w:t>serviceAProxy</w:t>
      </w:r>
      <w:proofErr w:type="spellEnd"/>
      <w:r w:rsidRPr="003D6EB6">
        <w:rPr>
          <w:rFonts w:ascii="Consolas" w:eastAsia="Times New Roman" w:hAnsi="Consolas" w:cs="Consolas"/>
          <w:color w:val="0000FF"/>
          <w:sz w:val="18"/>
          <w:szCs w:val="18"/>
        </w:rPr>
        <w:t>"</w:t>
      </w:r>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  </w:t>
      </w:r>
    </w:p>
    <w:p w:rsidR="003D6EB6" w:rsidRPr="003D6EB6" w:rsidRDefault="003D6EB6" w:rsidP="003D6EB6">
      <w:pPr>
        <w:numPr>
          <w:ilvl w:val="0"/>
          <w:numId w:val="9"/>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numPr>
          <w:ilvl w:val="0"/>
          <w:numId w:val="9"/>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public class MainClassUsingSpring {</w:t>
      </w:r>
      <w:r w:rsidRPr="003D6EB6">
        <w:rPr>
          <w:rFonts w:ascii="Courier New" w:eastAsia="Times New Roman" w:hAnsi="Courier New" w:cs="Courier New"/>
          <w:vanish/>
          <w:sz w:val="20"/>
          <w:szCs w:val="20"/>
        </w:rPr>
        <w:tab/>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public static void main(String[] args)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 serviceA = loadFromSpring();</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serviceA.doThis();</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private static ServiceA loadFromSpring()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ApplicationContext context = new ClassPathXmlApplicationContext ("beans.xml");</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t>return (ServiceA) context.getBean("serviceAProxy");</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t>}</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w:t>
      </w: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Then you can have a spring file configuration similar to this.</w:t>
      </w:r>
    </w:p>
    <w:p w:rsidR="003D6EB6" w:rsidRPr="003D6EB6" w:rsidRDefault="003D6EB6" w:rsidP="003D6EB6">
      <w:pPr>
        <w:shd w:val="clear" w:color="auto" w:fill="F8F8F8"/>
        <w:spacing w:after="0" w:line="240" w:lineRule="auto"/>
        <w:rPr>
          <w:rFonts w:ascii="Verdana" w:eastAsia="Times New Roman" w:hAnsi="Verdana" w:cs="Consolas"/>
          <w:color w:val="C0C0C0"/>
          <w:sz w:val="14"/>
          <w:szCs w:val="14"/>
        </w:rPr>
      </w:pPr>
      <w:hyperlink r:id="rId43" w:history="1">
        <w:proofErr w:type="gramStart"/>
        <w:r w:rsidRPr="003D6EB6">
          <w:rPr>
            <w:rFonts w:ascii="Verdana" w:eastAsia="Times New Roman" w:hAnsi="Verdana" w:cs="Consolas"/>
            <w:color w:val="A0A0A0"/>
            <w:sz w:val="14"/>
            <w:szCs w:val="14"/>
          </w:rPr>
          <w:t>view</w:t>
        </w:r>
        <w:proofErr w:type="gramEnd"/>
        <w:r w:rsidRPr="003D6EB6">
          <w:rPr>
            <w:rFonts w:ascii="Verdana" w:eastAsia="Times New Roman" w:hAnsi="Verdana" w:cs="Consolas"/>
            <w:color w:val="A0A0A0"/>
            <w:sz w:val="14"/>
            <w:szCs w:val="14"/>
          </w:rPr>
          <w:t xml:space="preserve"> </w:t>
        </w:r>
        <w:proofErr w:type="spellStart"/>
        <w:r w:rsidRPr="003D6EB6">
          <w:rPr>
            <w:rFonts w:ascii="Verdana" w:eastAsia="Times New Roman" w:hAnsi="Verdana" w:cs="Consolas"/>
            <w:color w:val="A0A0A0"/>
            <w:sz w:val="14"/>
            <w:szCs w:val="14"/>
          </w:rPr>
          <w:t>plain</w:t>
        </w:r>
      </w:hyperlink>
      <w:hyperlink r:id="rId44" w:history="1">
        <w:r w:rsidRPr="003D6EB6">
          <w:rPr>
            <w:rFonts w:ascii="Verdana" w:eastAsia="Times New Roman" w:hAnsi="Verdana" w:cs="Consolas"/>
            <w:color w:val="A0A0A0"/>
            <w:sz w:val="14"/>
            <w:szCs w:val="14"/>
          </w:rPr>
          <w:t>copy</w:t>
        </w:r>
        <w:proofErr w:type="spellEnd"/>
        <w:r w:rsidRPr="003D6EB6">
          <w:rPr>
            <w:rFonts w:ascii="Verdana" w:eastAsia="Times New Roman" w:hAnsi="Verdana" w:cs="Consolas"/>
            <w:color w:val="A0A0A0"/>
            <w:sz w:val="14"/>
            <w:szCs w:val="14"/>
          </w:rPr>
          <w:t xml:space="preserve"> to </w:t>
        </w:r>
        <w:proofErr w:type="spellStart"/>
        <w:r w:rsidRPr="003D6EB6">
          <w:rPr>
            <w:rFonts w:ascii="Verdana" w:eastAsia="Times New Roman" w:hAnsi="Verdana" w:cs="Consolas"/>
            <w:color w:val="A0A0A0"/>
            <w:sz w:val="14"/>
            <w:szCs w:val="14"/>
          </w:rPr>
          <w:t>clipboard</w:t>
        </w:r>
      </w:hyperlink>
      <w:hyperlink r:id="rId45" w:history="1">
        <w:r w:rsidRPr="003D6EB6">
          <w:rPr>
            <w:rFonts w:ascii="Verdana" w:eastAsia="Times New Roman" w:hAnsi="Verdana" w:cs="Consolas"/>
            <w:color w:val="A0A0A0"/>
            <w:sz w:val="14"/>
            <w:szCs w:val="14"/>
          </w:rPr>
          <w:t>print</w:t>
        </w:r>
        <w:proofErr w:type="spellEnd"/>
      </w:hyperlink>
      <w:hyperlink r:id="rId46" w:history="1">
        <w:r w:rsidRPr="003D6EB6">
          <w:rPr>
            <w:rFonts w:ascii="Verdana" w:eastAsia="Times New Roman" w:hAnsi="Verdana" w:cs="Consolas"/>
            <w:color w:val="A0A0A0"/>
            <w:sz w:val="14"/>
            <w:szCs w:val="14"/>
          </w:rPr>
          <w:t>?</w:t>
        </w:r>
      </w:hyperlink>
    </w:p>
    <w:p w:rsidR="003D6EB6" w:rsidRPr="003D6EB6" w:rsidRDefault="003D6EB6" w:rsidP="003D6EB6">
      <w:pPr>
        <w:numPr>
          <w:ilvl w:val="0"/>
          <w:numId w:val="10"/>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&lt;bean class="</w:t>
      </w:r>
      <w:proofErr w:type="spellStart"/>
      <w:r w:rsidRPr="003D6EB6">
        <w:rPr>
          <w:rFonts w:ascii="Consolas" w:eastAsia="Times New Roman" w:hAnsi="Consolas" w:cs="Consolas"/>
          <w:color w:val="000000"/>
          <w:sz w:val="18"/>
          <w:szCs w:val="18"/>
        </w:rPr>
        <w:t>ServiceAProxy</w:t>
      </w:r>
      <w:proofErr w:type="spellEnd"/>
      <w:r w:rsidRPr="003D6EB6">
        <w:rPr>
          <w:rFonts w:ascii="Consolas" w:eastAsia="Times New Roman" w:hAnsi="Consolas" w:cs="Consolas"/>
          <w:color w:val="000000"/>
          <w:sz w:val="18"/>
          <w:szCs w:val="18"/>
        </w:rPr>
        <w:t>" id="</w:t>
      </w:r>
      <w:proofErr w:type="spellStart"/>
      <w:r w:rsidRPr="003D6EB6">
        <w:rPr>
          <w:rFonts w:ascii="Consolas" w:eastAsia="Times New Roman" w:hAnsi="Consolas" w:cs="Consolas"/>
          <w:color w:val="000000"/>
          <w:sz w:val="18"/>
          <w:szCs w:val="18"/>
        </w:rPr>
        <w:t>serviceAProxy</w:t>
      </w:r>
      <w:proofErr w:type="spellEnd"/>
      <w:r w:rsidRPr="003D6EB6">
        <w:rPr>
          <w:rFonts w:ascii="Consolas" w:eastAsia="Times New Roman" w:hAnsi="Consolas" w:cs="Consolas"/>
          <w:color w:val="000000"/>
          <w:sz w:val="18"/>
          <w:szCs w:val="18"/>
        </w:rPr>
        <w:t>"&gt;  </w:t>
      </w:r>
    </w:p>
    <w:p w:rsidR="003D6EB6" w:rsidRPr="003D6EB6" w:rsidRDefault="003D6EB6" w:rsidP="003D6EB6">
      <w:pPr>
        <w:numPr>
          <w:ilvl w:val="0"/>
          <w:numId w:val="10"/>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&lt;constructor-</w:t>
      </w:r>
      <w:proofErr w:type="spellStart"/>
      <w:r w:rsidRPr="003D6EB6">
        <w:rPr>
          <w:rFonts w:ascii="Consolas" w:eastAsia="Times New Roman" w:hAnsi="Consolas" w:cs="Consolas"/>
          <w:color w:val="000000"/>
          <w:sz w:val="18"/>
          <w:szCs w:val="18"/>
        </w:rPr>
        <w:t>arg</w:t>
      </w:r>
      <w:proofErr w:type="spellEnd"/>
      <w:r w:rsidRPr="003D6EB6">
        <w:rPr>
          <w:rFonts w:ascii="Consolas" w:eastAsia="Times New Roman" w:hAnsi="Consolas" w:cs="Consolas"/>
          <w:color w:val="000000"/>
          <w:sz w:val="18"/>
          <w:szCs w:val="18"/>
        </w:rPr>
        <w:t>&gt;  </w:t>
      </w:r>
    </w:p>
    <w:p w:rsidR="003D6EB6" w:rsidRPr="003D6EB6" w:rsidRDefault="003D6EB6" w:rsidP="003D6EB6">
      <w:pPr>
        <w:numPr>
          <w:ilvl w:val="0"/>
          <w:numId w:val="10"/>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&lt;bean class="ServiceAWebServiceClient" id="serviceAImp"&gt;  </w:t>
      </w:r>
    </w:p>
    <w:p w:rsidR="003D6EB6" w:rsidRPr="003D6EB6" w:rsidRDefault="003D6EB6" w:rsidP="003D6EB6">
      <w:pPr>
        <w:numPr>
          <w:ilvl w:val="0"/>
          <w:numId w:val="10"/>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&lt;/bean&gt;  </w:t>
      </w:r>
    </w:p>
    <w:p w:rsidR="003D6EB6" w:rsidRPr="003D6EB6" w:rsidRDefault="003D6EB6" w:rsidP="003D6EB6">
      <w:pPr>
        <w:numPr>
          <w:ilvl w:val="0"/>
          <w:numId w:val="10"/>
        </w:numPr>
        <w:pBdr>
          <w:left w:val="single" w:sz="18" w:space="8" w:color="6CE26C"/>
        </w:pBdr>
        <w:shd w:val="clear" w:color="auto" w:fill="FFFFFF"/>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        &lt;/constructor-</w:t>
      </w:r>
      <w:proofErr w:type="spellStart"/>
      <w:r w:rsidRPr="003D6EB6">
        <w:rPr>
          <w:rFonts w:ascii="Consolas" w:eastAsia="Times New Roman" w:hAnsi="Consolas" w:cs="Consolas"/>
          <w:color w:val="000000"/>
          <w:sz w:val="18"/>
          <w:szCs w:val="18"/>
        </w:rPr>
        <w:t>arg</w:t>
      </w:r>
      <w:proofErr w:type="spellEnd"/>
      <w:r w:rsidRPr="003D6EB6">
        <w:rPr>
          <w:rFonts w:ascii="Consolas" w:eastAsia="Times New Roman" w:hAnsi="Consolas" w:cs="Consolas"/>
          <w:color w:val="000000"/>
          <w:sz w:val="18"/>
          <w:szCs w:val="18"/>
        </w:rPr>
        <w:t>&gt;  </w:t>
      </w:r>
    </w:p>
    <w:p w:rsidR="003D6EB6" w:rsidRPr="003D6EB6" w:rsidRDefault="003D6EB6" w:rsidP="003D6EB6">
      <w:pPr>
        <w:numPr>
          <w:ilvl w:val="0"/>
          <w:numId w:val="10"/>
        </w:numPr>
        <w:pBdr>
          <w:left w:val="single" w:sz="18" w:space="8" w:color="6CE26C"/>
        </w:pBdr>
        <w:shd w:val="clear" w:color="auto" w:fill="F8F8F8"/>
        <w:spacing w:before="100" w:beforeAutospacing="1" w:after="100" w:afterAutospacing="1" w:line="210" w:lineRule="atLeast"/>
        <w:ind w:left="675"/>
        <w:rPr>
          <w:rFonts w:ascii="Consolas" w:eastAsia="Times New Roman" w:hAnsi="Consolas" w:cs="Consolas"/>
          <w:color w:val="5C5C5C"/>
          <w:sz w:val="18"/>
          <w:szCs w:val="18"/>
        </w:rPr>
      </w:pPr>
      <w:r w:rsidRPr="003D6EB6">
        <w:rPr>
          <w:rFonts w:ascii="Consolas" w:eastAsia="Times New Roman" w:hAnsi="Consolas" w:cs="Consolas"/>
          <w:color w:val="000000"/>
          <w:sz w:val="18"/>
          <w:szCs w:val="18"/>
        </w:rPr>
        <w:t>&lt;/bean&gt;  </w:t>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3D6EB6">
        <w:rPr>
          <w:rFonts w:ascii="Courier New" w:eastAsia="Times New Roman" w:hAnsi="Courier New" w:cs="Courier New"/>
          <w:vanish/>
          <w:sz w:val="20"/>
          <w:szCs w:val="20"/>
        </w:rPr>
        <w:tab/>
      </w:r>
      <w:r w:rsidRPr="003D6EB6">
        <w:rPr>
          <w:rFonts w:ascii="Courier New" w:eastAsia="Times New Roman" w:hAnsi="Courier New" w:cs="Courier New"/>
          <w:vanish/>
          <w:sz w:val="20"/>
          <w:szCs w:val="20"/>
        </w:rPr>
        <w:tab/>
      </w:r>
    </w:p>
    <w:p w:rsidR="003D6EB6" w:rsidRPr="003D6EB6" w:rsidRDefault="003D6EB6" w:rsidP="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3D6EB6" w:rsidRPr="003D6EB6" w:rsidRDefault="003D6EB6" w:rsidP="003D6EB6">
      <w:pPr>
        <w:spacing w:before="100" w:beforeAutospacing="1" w:after="100" w:afterAutospacing="1" w:line="240" w:lineRule="auto"/>
        <w:rPr>
          <w:rFonts w:ascii="Times New Roman" w:eastAsia="Times New Roman" w:hAnsi="Times New Roman" w:cs="Times New Roman"/>
          <w:sz w:val="24"/>
          <w:szCs w:val="24"/>
        </w:rPr>
      </w:pPr>
      <w:r w:rsidRPr="003D6EB6">
        <w:rPr>
          <w:rFonts w:ascii="Times New Roman" w:eastAsia="Times New Roman" w:hAnsi="Times New Roman" w:cs="Times New Roman"/>
          <w:sz w:val="24"/>
          <w:szCs w:val="24"/>
        </w:rPr>
        <w:t>By changing your spring configuration file now you are able to change the implementation of your service and its location without even changing your source code!</w:t>
      </w:r>
    </w:p>
    <w:p w:rsidR="003D6EB6" w:rsidRDefault="003D6EB6" w:rsidP="003D6EB6">
      <w:pPr>
        <w:spacing w:after="0"/>
      </w:pPr>
    </w:p>
    <w:sectPr w:rsidR="003D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6E1"/>
    <w:multiLevelType w:val="multilevel"/>
    <w:tmpl w:val="0800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779C1"/>
    <w:multiLevelType w:val="multilevel"/>
    <w:tmpl w:val="4E96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77033"/>
    <w:multiLevelType w:val="multilevel"/>
    <w:tmpl w:val="5D2A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0A6A"/>
    <w:multiLevelType w:val="multilevel"/>
    <w:tmpl w:val="8E5C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D2BA8"/>
    <w:multiLevelType w:val="multilevel"/>
    <w:tmpl w:val="119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86970"/>
    <w:multiLevelType w:val="multilevel"/>
    <w:tmpl w:val="615A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810F6"/>
    <w:multiLevelType w:val="multilevel"/>
    <w:tmpl w:val="BB8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234D0"/>
    <w:multiLevelType w:val="multilevel"/>
    <w:tmpl w:val="A3CC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1760F"/>
    <w:multiLevelType w:val="multilevel"/>
    <w:tmpl w:val="D99E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02942"/>
    <w:multiLevelType w:val="multilevel"/>
    <w:tmpl w:val="FCE8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5"/>
  </w:num>
  <w:num w:numId="5">
    <w:abstractNumId w:val="7"/>
  </w:num>
  <w:num w:numId="6">
    <w:abstractNumId w:val="9"/>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EB6"/>
    <w:rsid w:val="002F42CD"/>
    <w:rsid w:val="003D6EB6"/>
    <w:rsid w:val="00DD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4DBD6-F81B-4A1C-9009-726E258C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E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EB6"/>
    <w:rPr>
      <w:color w:val="0000FF"/>
      <w:u w:val="single"/>
    </w:rPr>
  </w:style>
  <w:style w:type="paragraph" w:styleId="NormalWeb">
    <w:name w:val="Normal (Web)"/>
    <w:basedOn w:val="Normal"/>
    <w:uiPriority w:val="99"/>
    <w:semiHidden/>
    <w:unhideWhenUsed/>
    <w:rsid w:val="003D6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2">
    <w:name w:val="keyword2"/>
    <w:basedOn w:val="DefaultParagraphFont"/>
    <w:rsid w:val="003D6EB6"/>
    <w:rPr>
      <w:b/>
      <w:bCs/>
      <w:color w:val="006699"/>
    </w:rPr>
  </w:style>
  <w:style w:type="paragraph" w:styleId="HTMLPreformatted">
    <w:name w:val="HTML Preformatted"/>
    <w:basedOn w:val="Normal"/>
    <w:link w:val="HTMLPreformattedChar"/>
    <w:uiPriority w:val="99"/>
    <w:semiHidden/>
    <w:unhideWhenUsed/>
    <w:rsid w:val="003D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EB6"/>
    <w:rPr>
      <w:rFonts w:ascii="Courier New" w:eastAsia="Times New Roman" w:hAnsi="Courier New" w:cs="Courier New"/>
      <w:sz w:val="20"/>
      <w:szCs w:val="20"/>
    </w:rPr>
  </w:style>
  <w:style w:type="character" w:customStyle="1" w:styleId="string2">
    <w:name w:val="string2"/>
    <w:basedOn w:val="DefaultParagraphFont"/>
    <w:rsid w:val="003D6EB6"/>
    <w:rPr>
      <w:color w:val="0000FF"/>
    </w:rPr>
  </w:style>
  <w:style w:type="character" w:customStyle="1" w:styleId="comment2">
    <w:name w:val="comment2"/>
    <w:basedOn w:val="DefaultParagraphFont"/>
    <w:rsid w:val="003D6EB6"/>
    <w:rPr>
      <w:color w:val="008200"/>
    </w:rPr>
  </w:style>
  <w:style w:type="character" w:customStyle="1" w:styleId="Heading1Char">
    <w:name w:val="Heading 1 Char"/>
    <w:basedOn w:val="DefaultParagraphFont"/>
    <w:link w:val="Heading1"/>
    <w:uiPriority w:val="9"/>
    <w:rsid w:val="003D6E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81081">
      <w:bodyDiv w:val="1"/>
      <w:marLeft w:val="0"/>
      <w:marRight w:val="0"/>
      <w:marTop w:val="0"/>
      <w:marBottom w:val="0"/>
      <w:divBdr>
        <w:top w:val="none" w:sz="0" w:space="0" w:color="auto"/>
        <w:left w:val="none" w:sz="0" w:space="0" w:color="auto"/>
        <w:bottom w:val="none" w:sz="0" w:space="0" w:color="auto"/>
        <w:right w:val="none" w:sz="0" w:space="0" w:color="auto"/>
      </w:divBdr>
      <w:divsChild>
        <w:div w:id="104008255">
          <w:marLeft w:val="0"/>
          <w:marRight w:val="0"/>
          <w:marTop w:val="0"/>
          <w:marBottom w:val="0"/>
          <w:divBdr>
            <w:top w:val="none" w:sz="0" w:space="0" w:color="auto"/>
            <w:left w:val="none" w:sz="0" w:space="0" w:color="auto"/>
            <w:bottom w:val="none" w:sz="0" w:space="0" w:color="auto"/>
            <w:right w:val="none" w:sz="0" w:space="0" w:color="auto"/>
          </w:divBdr>
          <w:divsChild>
            <w:div w:id="591815934">
              <w:marLeft w:val="0"/>
              <w:marRight w:val="0"/>
              <w:marTop w:val="0"/>
              <w:marBottom w:val="0"/>
              <w:divBdr>
                <w:top w:val="none" w:sz="0" w:space="0" w:color="auto"/>
                <w:left w:val="none" w:sz="0" w:space="0" w:color="auto"/>
                <w:bottom w:val="none" w:sz="0" w:space="0" w:color="auto"/>
                <w:right w:val="none" w:sz="0" w:space="0" w:color="auto"/>
              </w:divBdr>
              <w:divsChild>
                <w:div w:id="1703241856">
                  <w:marLeft w:val="0"/>
                  <w:marRight w:val="0"/>
                  <w:marTop w:val="0"/>
                  <w:marBottom w:val="0"/>
                  <w:divBdr>
                    <w:top w:val="none" w:sz="0" w:space="0" w:color="auto"/>
                    <w:left w:val="none" w:sz="0" w:space="0" w:color="auto"/>
                    <w:bottom w:val="none" w:sz="0" w:space="0" w:color="auto"/>
                    <w:right w:val="none" w:sz="0" w:space="0" w:color="auto"/>
                  </w:divBdr>
                  <w:divsChild>
                    <w:div w:id="1453137129">
                      <w:marLeft w:val="0"/>
                      <w:marRight w:val="0"/>
                      <w:marTop w:val="270"/>
                      <w:marBottom w:val="270"/>
                      <w:divBdr>
                        <w:top w:val="none" w:sz="0" w:space="0" w:color="auto"/>
                        <w:left w:val="none" w:sz="0" w:space="0" w:color="auto"/>
                        <w:bottom w:val="none" w:sz="0" w:space="0" w:color="auto"/>
                        <w:right w:val="none" w:sz="0" w:space="0" w:color="auto"/>
                      </w:divBdr>
                      <w:divsChild>
                        <w:div w:id="520626438">
                          <w:marLeft w:val="0"/>
                          <w:marRight w:val="0"/>
                          <w:marTop w:val="0"/>
                          <w:marBottom w:val="0"/>
                          <w:divBdr>
                            <w:top w:val="none" w:sz="0" w:space="0" w:color="auto"/>
                            <w:left w:val="none" w:sz="0" w:space="0" w:color="auto"/>
                            <w:bottom w:val="none" w:sz="0" w:space="0" w:color="auto"/>
                            <w:right w:val="none" w:sz="0" w:space="0" w:color="auto"/>
                          </w:divBdr>
                          <w:divsChild>
                            <w:div w:id="8096339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088928">
                      <w:marLeft w:val="0"/>
                      <w:marRight w:val="0"/>
                      <w:marTop w:val="270"/>
                      <w:marBottom w:val="270"/>
                      <w:divBdr>
                        <w:top w:val="none" w:sz="0" w:space="0" w:color="auto"/>
                        <w:left w:val="none" w:sz="0" w:space="0" w:color="auto"/>
                        <w:bottom w:val="none" w:sz="0" w:space="0" w:color="auto"/>
                        <w:right w:val="none" w:sz="0" w:space="0" w:color="auto"/>
                      </w:divBdr>
                      <w:divsChild>
                        <w:div w:id="591428926">
                          <w:marLeft w:val="0"/>
                          <w:marRight w:val="0"/>
                          <w:marTop w:val="0"/>
                          <w:marBottom w:val="0"/>
                          <w:divBdr>
                            <w:top w:val="none" w:sz="0" w:space="0" w:color="auto"/>
                            <w:left w:val="none" w:sz="0" w:space="0" w:color="auto"/>
                            <w:bottom w:val="none" w:sz="0" w:space="0" w:color="auto"/>
                            <w:right w:val="none" w:sz="0" w:space="0" w:color="auto"/>
                          </w:divBdr>
                          <w:divsChild>
                            <w:div w:id="6655963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5103717">
                      <w:marLeft w:val="0"/>
                      <w:marRight w:val="0"/>
                      <w:marTop w:val="270"/>
                      <w:marBottom w:val="270"/>
                      <w:divBdr>
                        <w:top w:val="none" w:sz="0" w:space="0" w:color="auto"/>
                        <w:left w:val="none" w:sz="0" w:space="0" w:color="auto"/>
                        <w:bottom w:val="none" w:sz="0" w:space="0" w:color="auto"/>
                        <w:right w:val="none" w:sz="0" w:space="0" w:color="auto"/>
                      </w:divBdr>
                      <w:divsChild>
                        <w:div w:id="1644507216">
                          <w:marLeft w:val="0"/>
                          <w:marRight w:val="0"/>
                          <w:marTop w:val="0"/>
                          <w:marBottom w:val="0"/>
                          <w:divBdr>
                            <w:top w:val="none" w:sz="0" w:space="0" w:color="auto"/>
                            <w:left w:val="none" w:sz="0" w:space="0" w:color="auto"/>
                            <w:bottom w:val="none" w:sz="0" w:space="0" w:color="auto"/>
                            <w:right w:val="none" w:sz="0" w:space="0" w:color="auto"/>
                          </w:divBdr>
                          <w:divsChild>
                            <w:div w:id="20223183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8449493">
                      <w:marLeft w:val="0"/>
                      <w:marRight w:val="0"/>
                      <w:marTop w:val="270"/>
                      <w:marBottom w:val="270"/>
                      <w:divBdr>
                        <w:top w:val="none" w:sz="0" w:space="0" w:color="auto"/>
                        <w:left w:val="none" w:sz="0" w:space="0" w:color="auto"/>
                        <w:bottom w:val="none" w:sz="0" w:space="0" w:color="auto"/>
                        <w:right w:val="none" w:sz="0" w:space="0" w:color="auto"/>
                      </w:divBdr>
                      <w:divsChild>
                        <w:div w:id="792670547">
                          <w:marLeft w:val="0"/>
                          <w:marRight w:val="0"/>
                          <w:marTop w:val="0"/>
                          <w:marBottom w:val="0"/>
                          <w:divBdr>
                            <w:top w:val="none" w:sz="0" w:space="0" w:color="auto"/>
                            <w:left w:val="none" w:sz="0" w:space="0" w:color="auto"/>
                            <w:bottom w:val="none" w:sz="0" w:space="0" w:color="auto"/>
                            <w:right w:val="none" w:sz="0" w:space="0" w:color="auto"/>
                          </w:divBdr>
                          <w:divsChild>
                            <w:div w:id="15069374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91077097">
                      <w:marLeft w:val="0"/>
                      <w:marRight w:val="0"/>
                      <w:marTop w:val="270"/>
                      <w:marBottom w:val="270"/>
                      <w:divBdr>
                        <w:top w:val="none" w:sz="0" w:space="0" w:color="auto"/>
                        <w:left w:val="none" w:sz="0" w:space="0" w:color="auto"/>
                        <w:bottom w:val="none" w:sz="0" w:space="0" w:color="auto"/>
                        <w:right w:val="none" w:sz="0" w:space="0" w:color="auto"/>
                      </w:divBdr>
                      <w:divsChild>
                        <w:div w:id="1781026975">
                          <w:marLeft w:val="0"/>
                          <w:marRight w:val="0"/>
                          <w:marTop w:val="0"/>
                          <w:marBottom w:val="0"/>
                          <w:divBdr>
                            <w:top w:val="none" w:sz="0" w:space="0" w:color="auto"/>
                            <w:left w:val="none" w:sz="0" w:space="0" w:color="auto"/>
                            <w:bottom w:val="none" w:sz="0" w:space="0" w:color="auto"/>
                            <w:right w:val="none" w:sz="0" w:space="0" w:color="auto"/>
                          </w:divBdr>
                          <w:divsChild>
                            <w:div w:id="11033010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5892428">
                      <w:marLeft w:val="0"/>
                      <w:marRight w:val="0"/>
                      <w:marTop w:val="270"/>
                      <w:marBottom w:val="270"/>
                      <w:divBdr>
                        <w:top w:val="none" w:sz="0" w:space="0" w:color="auto"/>
                        <w:left w:val="none" w:sz="0" w:space="0" w:color="auto"/>
                        <w:bottom w:val="none" w:sz="0" w:space="0" w:color="auto"/>
                        <w:right w:val="none" w:sz="0" w:space="0" w:color="auto"/>
                      </w:divBdr>
                      <w:divsChild>
                        <w:div w:id="1308243044">
                          <w:marLeft w:val="0"/>
                          <w:marRight w:val="0"/>
                          <w:marTop w:val="0"/>
                          <w:marBottom w:val="0"/>
                          <w:divBdr>
                            <w:top w:val="none" w:sz="0" w:space="0" w:color="auto"/>
                            <w:left w:val="none" w:sz="0" w:space="0" w:color="auto"/>
                            <w:bottom w:val="none" w:sz="0" w:space="0" w:color="auto"/>
                            <w:right w:val="none" w:sz="0" w:space="0" w:color="auto"/>
                          </w:divBdr>
                          <w:divsChild>
                            <w:div w:id="1129896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23377980">
                      <w:marLeft w:val="0"/>
                      <w:marRight w:val="0"/>
                      <w:marTop w:val="270"/>
                      <w:marBottom w:val="270"/>
                      <w:divBdr>
                        <w:top w:val="none" w:sz="0" w:space="0" w:color="auto"/>
                        <w:left w:val="none" w:sz="0" w:space="0" w:color="auto"/>
                        <w:bottom w:val="none" w:sz="0" w:space="0" w:color="auto"/>
                        <w:right w:val="none" w:sz="0" w:space="0" w:color="auto"/>
                      </w:divBdr>
                      <w:divsChild>
                        <w:div w:id="720635462">
                          <w:marLeft w:val="0"/>
                          <w:marRight w:val="0"/>
                          <w:marTop w:val="0"/>
                          <w:marBottom w:val="0"/>
                          <w:divBdr>
                            <w:top w:val="none" w:sz="0" w:space="0" w:color="auto"/>
                            <w:left w:val="none" w:sz="0" w:space="0" w:color="auto"/>
                            <w:bottom w:val="none" w:sz="0" w:space="0" w:color="auto"/>
                            <w:right w:val="none" w:sz="0" w:space="0" w:color="auto"/>
                          </w:divBdr>
                          <w:divsChild>
                            <w:div w:id="8171143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5718593">
                      <w:marLeft w:val="0"/>
                      <w:marRight w:val="0"/>
                      <w:marTop w:val="270"/>
                      <w:marBottom w:val="270"/>
                      <w:divBdr>
                        <w:top w:val="none" w:sz="0" w:space="0" w:color="auto"/>
                        <w:left w:val="none" w:sz="0" w:space="0" w:color="auto"/>
                        <w:bottom w:val="none" w:sz="0" w:space="0" w:color="auto"/>
                        <w:right w:val="none" w:sz="0" w:space="0" w:color="auto"/>
                      </w:divBdr>
                      <w:divsChild>
                        <w:div w:id="300117444">
                          <w:marLeft w:val="0"/>
                          <w:marRight w:val="0"/>
                          <w:marTop w:val="0"/>
                          <w:marBottom w:val="0"/>
                          <w:divBdr>
                            <w:top w:val="none" w:sz="0" w:space="0" w:color="auto"/>
                            <w:left w:val="none" w:sz="0" w:space="0" w:color="auto"/>
                            <w:bottom w:val="none" w:sz="0" w:space="0" w:color="auto"/>
                            <w:right w:val="none" w:sz="0" w:space="0" w:color="auto"/>
                          </w:divBdr>
                          <w:divsChild>
                            <w:div w:id="9320841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53684985">
                      <w:marLeft w:val="0"/>
                      <w:marRight w:val="0"/>
                      <w:marTop w:val="270"/>
                      <w:marBottom w:val="270"/>
                      <w:divBdr>
                        <w:top w:val="none" w:sz="0" w:space="0" w:color="auto"/>
                        <w:left w:val="none" w:sz="0" w:space="0" w:color="auto"/>
                        <w:bottom w:val="none" w:sz="0" w:space="0" w:color="auto"/>
                        <w:right w:val="none" w:sz="0" w:space="0" w:color="auto"/>
                      </w:divBdr>
                      <w:divsChild>
                        <w:div w:id="1952660541">
                          <w:marLeft w:val="0"/>
                          <w:marRight w:val="0"/>
                          <w:marTop w:val="0"/>
                          <w:marBottom w:val="0"/>
                          <w:divBdr>
                            <w:top w:val="none" w:sz="0" w:space="0" w:color="auto"/>
                            <w:left w:val="none" w:sz="0" w:space="0" w:color="auto"/>
                            <w:bottom w:val="none" w:sz="0" w:space="0" w:color="auto"/>
                            <w:right w:val="none" w:sz="0" w:space="0" w:color="auto"/>
                          </w:divBdr>
                          <w:divsChild>
                            <w:div w:id="2636553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6222375">
                      <w:marLeft w:val="0"/>
                      <w:marRight w:val="0"/>
                      <w:marTop w:val="270"/>
                      <w:marBottom w:val="270"/>
                      <w:divBdr>
                        <w:top w:val="none" w:sz="0" w:space="0" w:color="auto"/>
                        <w:left w:val="none" w:sz="0" w:space="0" w:color="auto"/>
                        <w:bottom w:val="none" w:sz="0" w:space="0" w:color="auto"/>
                        <w:right w:val="none" w:sz="0" w:space="0" w:color="auto"/>
                      </w:divBdr>
                      <w:divsChild>
                        <w:div w:id="435249666">
                          <w:marLeft w:val="0"/>
                          <w:marRight w:val="0"/>
                          <w:marTop w:val="0"/>
                          <w:marBottom w:val="0"/>
                          <w:divBdr>
                            <w:top w:val="none" w:sz="0" w:space="0" w:color="auto"/>
                            <w:left w:val="none" w:sz="0" w:space="0" w:color="auto"/>
                            <w:bottom w:val="none" w:sz="0" w:space="0" w:color="auto"/>
                            <w:right w:val="none" w:sz="0" w:space="0" w:color="auto"/>
                          </w:divBdr>
                          <w:divsChild>
                            <w:div w:id="2253851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kinggoodsoftware.com/2009/11/17/how-to-create-services-in-java/" TargetMode="External"/><Relationship Id="rId18" Type="http://schemas.openxmlformats.org/officeDocument/2006/relationships/hyperlink" Target="http://www.makinggoodsoftware.com/2009/11/17/how-to-create-services-in-java/" TargetMode="External"/><Relationship Id="rId26" Type="http://schemas.openxmlformats.org/officeDocument/2006/relationships/hyperlink" Target="http://www.makinggoodsoftware.com/2009/11/17/how-to-create-services-in-java/" TargetMode="External"/><Relationship Id="rId39" Type="http://schemas.openxmlformats.org/officeDocument/2006/relationships/hyperlink" Target="http://www.makinggoodsoftware.com/2009/11/17/how-to-create-services-in-java/" TargetMode="External"/><Relationship Id="rId21" Type="http://schemas.openxmlformats.org/officeDocument/2006/relationships/hyperlink" Target="http://www.makinggoodsoftware.com/2009/11/17/how-to-create-services-in-java/" TargetMode="External"/><Relationship Id="rId34" Type="http://schemas.openxmlformats.org/officeDocument/2006/relationships/hyperlink" Target="http://www.makinggoodsoftware.com/2009/11/17/how-to-create-services-in-java/" TargetMode="External"/><Relationship Id="rId42" Type="http://schemas.openxmlformats.org/officeDocument/2006/relationships/hyperlink" Target="http://www.makinggoodsoftware.com/2009/11/17/how-to-create-services-in-java/" TargetMode="External"/><Relationship Id="rId47" Type="http://schemas.openxmlformats.org/officeDocument/2006/relationships/fontTable" Target="fontTable.xml"/><Relationship Id="rId7" Type="http://schemas.openxmlformats.org/officeDocument/2006/relationships/hyperlink" Target="http://www.makinggoodsoftware.com/2009/11/17/how-to-create-services-in-java/" TargetMode="External"/><Relationship Id="rId2" Type="http://schemas.openxmlformats.org/officeDocument/2006/relationships/styles" Target="styles.xml"/><Relationship Id="rId16" Type="http://schemas.openxmlformats.org/officeDocument/2006/relationships/hyperlink" Target="http://www.makinggoodsoftware.com/2009/11/17/how-to-create-services-in-java/" TargetMode="External"/><Relationship Id="rId29" Type="http://schemas.openxmlformats.org/officeDocument/2006/relationships/hyperlink" Target="http://www.makinggoodsoftware.com/2009/11/17/how-to-create-services-in-java/" TargetMode="External"/><Relationship Id="rId1" Type="http://schemas.openxmlformats.org/officeDocument/2006/relationships/numbering" Target="numbering.xml"/><Relationship Id="rId6" Type="http://schemas.openxmlformats.org/officeDocument/2006/relationships/hyperlink" Target="http://www.makinggoodsoftware.com/2009/11/17/how-to-create-services-in-java/" TargetMode="External"/><Relationship Id="rId11" Type="http://schemas.openxmlformats.org/officeDocument/2006/relationships/hyperlink" Target="http://www.makinggoodsoftware.com/2009/11/17/how-to-create-services-in-java/" TargetMode="External"/><Relationship Id="rId24" Type="http://schemas.openxmlformats.org/officeDocument/2006/relationships/hyperlink" Target="http://www.makinggoodsoftware.com/2009/11/17/how-to-create-services-in-java/" TargetMode="External"/><Relationship Id="rId32" Type="http://schemas.openxmlformats.org/officeDocument/2006/relationships/hyperlink" Target="http://www.makinggoodsoftware.com/2009/11/17/how-to-create-services-in-java/" TargetMode="External"/><Relationship Id="rId37" Type="http://schemas.openxmlformats.org/officeDocument/2006/relationships/hyperlink" Target="http://www.makinggoodsoftware.com/2009/11/17/how-to-create-services-in-java/" TargetMode="External"/><Relationship Id="rId40" Type="http://schemas.openxmlformats.org/officeDocument/2006/relationships/hyperlink" Target="http://www.makinggoodsoftware.com/2009/11/17/how-to-create-services-in-java/" TargetMode="External"/><Relationship Id="rId45" Type="http://schemas.openxmlformats.org/officeDocument/2006/relationships/hyperlink" Target="http://www.makinggoodsoftware.com/2009/11/17/how-to-create-services-in-java/" TargetMode="External"/><Relationship Id="rId5" Type="http://schemas.openxmlformats.org/officeDocument/2006/relationships/hyperlink" Target="http://www.makinggoodsoftware.com/2009/11/17/how-to-create-services-in-java/" TargetMode="External"/><Relationship Id="rId15" Type="http://schemas.openxmlformats.org/officeDocument/2006/relationships/hyperlink" Target="http://www.makinggoodsoftware.com/2009/11/17/how-to-create-services-in-java/" TargetMode="External"/><Relationship Id="rId23" Type="http://schemas.openxmlformats.org/officeDocument/2006/relationships/hyperlink" Target="http://www.makinggoodsoftware.com/2009/11/17/how-to-create-services-in-java/" TargetMode="External"/><Relationship Id="rId28" Type="http://schemas.openxmlformats.org/officeDocument/2006/relationships/hyperlink" Target="http://www.makinggoodsoftware.com/2009/11/17/how-to-create-services-in-java/" TargetMode="External"/><Relationship Id="rId36" Type="http://schemas.openxmlformats.org/officeDocument/2006/relationships/hyperlink" Target="http://www.makinggoodsoftware.com/2009/11/17/how-to-create-services-in-java/" TargetMode="External"/><Relationship Id="rId10" Type="http://schemas.openxmlformats.org/officeDocument/2006/relationships/hyperlink" Target="http://www.makinggoodsoftware.com/2009/11/17/how-to-create-services-in-java/" TargetMode="External"/><Relationship Id="rId19" Type="http://schemas.openxmlformats.org/officeDocument/2006/relationships/hyperlink" Target="http://www.makinggoodsoftware.com/2009/11/17/how-to-create-services-in-java/" TargetMode="External"/><Relationship Id="rId31" Type="http://schemas.openxmlformats.org/officeDocument/2006/relationships/hyperlink" Target="http://www.makinggoodsoftware.com/2009/11/17/how-to-create-services-in-java/" TargetMode="External"/><Relationship Id="rId44" Type="http://schemas.openxmlformats.org/officeDocument/2006/relationships/hyperlink" Target="http://www.makinggoodsoftware.com/2009/11/17/how-to-create-services-in-java/" TargetMode="External"/><Relationship Id="rId4" Type="http://schemas.openxmlformats.org/officeDocument/2006/relationships/webSettings" Target="webSettings.xml"/><Relationship Id="rId9" Type="http://schemas.openxmlformats.org/officeDocument/2006/relationships/hyperlink" Target="http://www.makinggoodsoftware.com/2009/11/17/how-to-create-services-in-java/" TargetMode="External"/><Relationship Id="rId14" Type="http://schemas.openxmlformats.org/officeDocument/2006/relationships/hyperlink" Target="http://en.wikipedia.org/wiki/Proxy_pattern" TargetMode="External"/><Relationship Id="rId22" Type="http://schemas.openxmlformats.org/officeDocument/2006/relationships/hyperlink" Target="http://www.makinggoodsoftware.com/2009/11/17/how-to-create-services-in-java/" TargetMode="External"/><Relationship Id="rId27" Type="http://schemas.openxmlformats.org/officeDocument/2006/relationships/hyperlink" Target="http://www.makinggoodsoftware.com/2009/11/17/how-to-create-services-in-java/" TargetMode="External"/><Relationship Id="rId30" Type="http://schemas.openxmlformats.org/officeDocument/2006/relationships/hyperlink" Target="http://www.makinggoodsoftware.com/2009/11/17/how-to-create-services-in-java/" TargetMode="External"/><Relationship Id="rId35" Type="http://schemas.openxmlformats.org/officeDocument/2006/relationships/hyperlink" Target="http://www.makinggoodsoftware.com/2009/11/17/how-to-create-services-in-java/" TargetMode="External"/><Relationship Id="rId43" Type="http://schemas.openxmlformats.org/officeDocument/2006/relationships/hyperlink" Target="http://www.makinggoodsoftware.com/2009/11/17/how-to-create-services-in-java/" TargetMode="External"/><Relationship Id="rId48" Type="http://schemas.openxmlformats.org/officeDocument/2006/relationships/theme" Target="theme/theme1.xml"/><Relationship Id="rId8" Type="http://schemas.openxmlformats.org/officeDocument/2006/relationships/hyperlink" Target="http://www.makinggoodsoftware.com/2009/11/17/how-to-create-services-in-java/" TargetMode="External"/><Relationship Id="rId3" Type="http://schemas.openxmlformats.org/officeDocument/2006/relationships/settings" Target="settings.xml"/><Relationship Id="rId12" Type="http://schemas.openxmlformats.org/officeDocument/2006/relationships/hyperlink" Target="http://www.makinggoodsoftware.com/2009/11/17/how-to-create-services-in-java/" TargetMode="External"/><Relationship Id="rId17" Type="http://schemas.openxmlformats.org/officeDocument/2006/relationships/hyperlink" Target="http://www.makinggoodsoftware.com/2009/11/17/how-to-create-services-in-java/" TargetMode="External"/><Relationship Id="rId25" Type="http://schemas.openxmlformats.org/officeDocument/2006/relationships/hyperlink" Target="http://www.makinggoodsoftware.com/2009/11/17/how-to-create-services-in-java/" TargetMode="External"/><Relationship Id="rId33" Type="http://schemas.openxmlformats.org/officeDocument/2006/relationships/hyperlink" Target="http://www.makinggoodsoftware.com/2009/11/17/how-to-create-services-in-java/" TargetMode="External"/><Relationship Id="rId38" Type="http://schemas.openxmlformats.org/officeDocument/2006/relationships/hyperlink" Target="http://www.makinggoodsoftware.com/2009/11/17/how-to-create-services-in-java/" TargetMode="External"/><Relationship Id="rId46" Type="http://schemas.openxmlformats.org/officeDocument/2006/relationships/hyperlink" Target="http://www.makinggoodsoftware.com/2009/11/17/how-to-create-services-in-java/" TargetMode="External"/><Relationship Id="rId20" Type="http://schemas.openxmlformats.org/officeDocument/2006/relationships/hyperlink" Target="http://www.makinggoodsoftware.com/2009/11/17/how-to-create-services-in-java/" TargetMode="External"/><Relationship Id="rId41" Type="http://schemas.openxmlformats.org/officeDocument/2006/relationships/hyperlink" Target="http://www.makinggoodsoftware.com/2009/11/17/how-to-create-servi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1</cp:revision>
  <dcterms:created xsi:type="dcterms:W3CDTF">2015-11-24T21:28:00Z</dcterms:created>
  <dcterms:modified xsi:type="dcterms:W3CDTF">2015-11-24T21:30:00Z</dcterms:modified>
</cp:coreProperties>
</file>