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2608D" w14:textId="77777777" w:rsidR="0056458B" w:rsidRDefault="0056458B" w:rsidP="0056458B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after="240"/>
      </w:pPr>
      <w:r>
        <w:t>School of Computer Science – Coursework Issue Sheet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4536"/>
        <w:gridCol w:w="1275"/>
        <w:gridCol w:w="1276"/>
      </w:tblGrid>
      <w:tr w:rsidR="0056458B" w14:paraId="1AB0211B" w14:textId="77777777" w:rsidTr="00985E49">
        <w:tc>
          <w:tcPr>
            <w:tcW w:w="2802" w:type="dxa"/>
          </w:tcPr>
          <w:p w14:paraId="5D9EDE95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Session</w:t>
            </w:r>
          </w:p>
        </w:tc>
        <w:tc>
          <w:tcPr>
            <w:tcW w:w="4536" w:type="dxa"/>
          </w:tcPr>
          <w:p w14:paraId="32CDE068" w14:textId="24698CEE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2018/19</w:t>
            </w:r>
          </w:p>
        </w:tc>
        <w:tc>
          <w:tcPr>
            <w:tcW w:w="1275" w:type="dxa"/>
          </w:tcPr>
          <w:p w14:paraId="1F26CD4D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Semester</w:t>
            </w:r>
          </w:p>
        </w:tc>
        <w:tc>
          <w:tcPr>
            <w:tcW w:w="1276" w:type="dxa"/>
          </w:tcPr>
          <w:p w14:paraId="2E9EBC72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56458B" w14:paraId="11CB55FC" w14:textId="77777777" w:rsidTr="00985E49">
        <w:tc>
          <w:tcPr>
            <w:tcW w:w="2802" w:type="dxa"/>
          </w:tcPr>
          <w:p w14:paraId="71F2CB6B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Module Name</w:t>
            </w:r>
          </w:p>
        </w:tc>
        <w:tc>
          <w:tcPr>
            <w:tcW w:w="4536" w:type="dxa"/>
          </w:tcPr>
          <w:p w14:paraId="0A72B412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Databases and Interfaces</w:t>
            </w:r>
          </w:p>
        </w:tc>
        <w:tc>
          <w:tcPr>
            <w:tcW w:w="1275" w:type="dxa"/>
          </w:tcPr>
          <w:p w14:paraId="6D72D51A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1276" w:type="dxa"/>
          </w:tcPr>
          <w:p w14:paraId="696639FC" w14:textId="0DADBBEB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COMP1041</w:t>
            </w:r>
          </w:p>
        </w:tc>
      </w:tr>
      <w:tr w:rsidR="0056458B" w14:paraId="316B3945" w14:textId="77777777" w:rsidTr="00985E49">
        <w:tc>
          <w:tcPr>
            <w:tcW w:w="2802" w:type="dxa"/>
            <w:tcBorders>
              <w:bottom w:val="single" w:sz="4" w:space="0" w:color="000000"/>
            </w:tcBorders>
          </w:tcPr>
          <w:p w14:paraId="40AE6B6E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Module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Convenor</w:t>
            </w:r>
            <w:proofErr w:type="spellEnd"/>
          </w:p>
        </w:tc>
        <w:tc>
          <w:tcPr>
            <w:tcW w:w="7087" w:type="dxa"/>
            <w:gridSpan w:val="3"/>
            <w:tcBorders>
              <w:bottom w:val="single" w:sz="4" w:space="0" w:color="000000"/>
            </w:tcBorders>
          </w:tcPr>
          <w:p w14:paraId="7E5C2E5A" w14:textId="13A6B91E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Jianjun Chen</w:t>
            </w:r>
          </w:p>
        </w:tc>
      </w:tr>
      <w:tr w:rsidR="0056458B" w14:paraId="3BD006C4" w14:textId="77777777" w:rsidTr="00985E49">
        <w:tc>
          <w:tcPr>
            <w:tcW w:w="2802" w:type="dxa"/>
            <w:tcBorders>
              <w:left w:val="nil"/>
              <w:right w:val="nil"/>
            </w:tcBorders>
          </w:tcPr>
          <w:p w14:paraId="7980C83B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</w:tcPr>
          <w:p w14:paraId="5C8E7A2A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0F18B7A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D80A894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6458B" w14:paraId="1FA7648B" w14:textId="77777777" w:rsidTr="00985E49">
        <w:tc>
          <w:tcPr>
            <w:tcW w:w="2802" w:type="dxa"/>
          </w:tcPr>
          <w:p w14:paraId="36A04E3E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Coursework Name</w:t>
            </w:r>
          </w:p>
        </w:tc>
        <w:tc>
          <w:tcPr>
            <w:tcW w:w="4536" w:type="dxa"/>
          </w:tcPr>
          <w:p w14:paraId="3EE66D7A" w14:textId="7F46E0CC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CW2: Hotel Management Website</w:t>
            </w:r>
          </w:p>
        </w:tc>
        <w:tc>
          <w:tcPr>
            <w:tcW w:w="1275" w:type="dxa"/>
          </w:tcPr>
          <w:p w14:paraId="2902A9B4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Weight</w:t>
            </w:r>
          </w:p>
        </w:tc>
        <w:tc>
          <w:tcPr>
            <w:tcW w:w="1276" w:type="dxa"/>
          </w:tcPr>
          <w:p w14:paraId="663523B3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25%</w:t>
            </w:r>
          </w:p>
        </w:tc>
      </w:tr>
      <w:tr w:rsidR="0056458B" w14:paraId="102070EA" w14:textId="77777777" w:rsidTr="00985E49">
        <w:trPr>
          <w:trHeight w:val="320"/>
        </w:trPr>
        <w:tc>
          <w:tcPr>
            <w:tcW w:w="2802" w:type="dxa"/>
          </w:tcPr>
          <w:p w14:paraId="73C8EC27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Deliverable </w:t>
            </w:r>
          </w:p>
        </w:tc>
        <w:tc>
          <w:tcPr>
            <w:tcW w:w="7087" w:type="dxa"/>
            <w:gridSpan w:val="3"/>
          </w:tcPr>
          <w:p w14:paraId="7E189531" w14:textId="5D2AE50C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Source Code, Operational System (on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cslinux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 and a Reference Document.</w:t>
            </w:r>
          </w:p>
        </w:tc>
      </w:tr>
      <w:tr w:rsidR="0056458B" w14:paraId="2679DB92" w14:textId="77777777" w:rsidTr="00985E49">
        <w:trPr>
          <w:trHeight w:val="400"/>
        </w:trPr>
        <w:tc>
          <w:tcPr>
            <w:tcW w:w="2802" w:type="dxa"/>
            <w:tcBorders>
              <w:bottom w:val="single" w:sz="4" w:space="0" w:color="000000"/>
            </w:tcBorders>
          </w:tcPr>
          <w:p w14:paraId="47987B14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Format </w:t>
            </w:r>
          </w:p>
        </w:tc>
        <w:tc>
          <w:tcPr>
            <w:tcW w:w="7087" w:type="dxa"/>
            <w:gridSpan w:val="3"/>
            <w:tcBorders>
              <w:bottom w:val="single" w:sz="4" w:space="0" w:color="000000"/>
            </w:tcBorders>
          </w:tcPr>
          <w:p w14:paraId="3FB67F57" w14:textId="5830FA9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Source Code - ZIP file. </w:t>
            </w:r>
            <w:r w:rsidR="006F79C1" w:rsidRPr="006F79C1">
              <w:rPr>
                <w:rFonts w:ascii="Arial" w:eastAsia="Arial" w:hAnsi="Arial" w:cs="Arial"/>
                <w:sz w:val="20"/>
                <w:szCs w:val="20"/>
                <w:highlight w:val="yellow"/>
              </w:rPr>
              <w:t>Including your SQL scripts</w:t>
            </w:r>
          </w:p>
          <w:p w14:paraId="573FF49C" w14:textId="51A1EFC6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Operational system - running 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cslinux</w:t>
            </w:r>
            <w:proofErr w:type="spellEnd"/>
          </w:p>
          <w:p w14:paraId="4B97F3DD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Reference document - PDF file.</w:t>
            </w:r>
          </w:p>
          <w:p w14:paraId="1F735468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Naming convention for these deliverables are provided in the task sheet</w:t>
            </w:r>
          </w:p>
        </w:tc>
      </w:tr>
      <w:tr w:rsidR="0056458B" w14:paraId="7A3FA49D" w14:textId="77777777" w:rsidTr="00985E49">
        <w:tc>
          <w:tcPr>
            <w:tcW w:w="2802" w:type="dxa"/>
            <w:tcBorders>
              <w:left w:val="nil"/>
              <w:right w:val="nil"/>
            </w:tcBorders>
          </w:tcPr>
          <w:p w14:paraId="2BE935F3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left w:val="nil"/>
              <w:right w:val="nil"/>
            </w:tcBorders>
          </w:tcPr>
          <w:p w14:paraId="2CC770D0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6458B" w14:paraId="7448D101" w14:textId="77777777" w:rsidTr="00985E49">
        <w:tc>
          <w:tcPr>
            <w:tcW w:w="2802" w:type="dxa"/>
          </w:tcPr>
          <w:p w14:paraId="769B1F0E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Issue Date</w:t>
            </w:r>
          </w:p>
        </w:tc>
        <w:tc>
          <w:tcPr>
            <w:tcW w:w="7087" w:type="dxa"/>
            <w:gridSpan w:val="3"/>
          </w:tcPr>
          <w:p w14:paraId="38035E63" w14:textId="5879EF49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15/04/2019 @ 10:00</w:t>
            </w:r>
          </w:p>
        </w:tc>
      </w:tr>
      <w:tr w:rsidR="0056458B" w14:paraId="105E0B64" w14:textId="77777777" w:rsidTr="00985E49">
        <w:tc>
          <w:tcPr>
            <w:tcW w:w="2802" w:type="dxa"/>
          </w:tcPr>
          <w:p w14:paraId="288719C9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Submission Date</w:t>
            </w:r>
          </w:p>
        </w:tc>
        <w:tc>
          <w:tcPr>
            <w:tcW w:w="7087" w:type="dxa"/>
            <w:gridSpan w:val="3"/>
          </w:tcPr>
          <w:p w14:paraId="61F508C3" w14:textId="10A263C4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C77AA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/05/2019 @ 16:00</w:t>
            </w:r>
          </w:p>
        </w:tc>
      </w:tr>
      <w:tr w:rsidR="0056458B" w14:paraId="38BEEE38" w14:textId="77777777" w:rsidTr="00985E49">
        <w:trPr>
          <w:trHeight w:val="440"/>
        </w:trPr>
        <w:tc>
          <w:tcPr>
            <w:tcW w:w="2802" w:type="dxa"/>
          </w:tcPr>
          <w:p w14:paraId="02E7BA0C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Submission Mechanism</w:t>
            </w:r>
          </w:p>
        </w:tc>
        <w:tc>
          <w:tcPr>
            <w:tcW w:w="7087" w:type="dxa"/>
            <w:gridSpan w:val="3"/>
          </w:tcPr>
          <w:p w14:paraId="0ED9131D" w14:textId="6E83DB66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Moodle and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cslinux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- specifics requirements are specified in the task sheet. </w:t>
            </w:r>
          </w:p>
        </w:tc>
      </w:tr>
      <w:tr w:rsidR="0056458B" w14:paraId="7A98421D" w14:textId="77777777" w:rsidTr="00985E49">
        <w:tc>
          <w:tcPr>
            <w:tcW w:w="2802" w:type="dxa"/>
          </w:tcPr>
          <w:p w14:paraId="0FC5AB0B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Late Policy</w:t>
            </w:r>
          </w:p>
        </w:tc>
        <w:tc>
          <w:tcPr>
            <w:tcW w:w="7087" w:type="dxa"/>
            <w:gridSpan w:val="3"/>
          </w:tcPr>
          <w:p w14:paraId="2D3F9086" w14:textId="3B418C19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submissions are penalized </w:t>
            </w:r>
          </w:p>
        </w:tc>
      </w:tr>
      <w:tr w:rsidR="0056458B" w14:paraId="0DF225AD" w14:textId="77777777" w:rsidTr="00985E49">
        <w:trPr>
          <w:trHeight w:val="360"/>
        </w:trPr>
        <w:tc>
          <w:tcPr>
            <w:tcW w:w="2802" w:type="dxa"/>
          </w:tcPr>
          <w:p w14:paraId="3E2D3FC8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Feedback Date</w:t>
            </w:r>
          </w:p>
        </w:tc>
        <w:tc>
          <w:tcPr>
            <w:tcW w:w="7087" w:type="dxa"/>
            <w:gridSpan w:val="3"/>
          </w:tcPr>
          <w:p w14:paraId="68F4AF33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Standard university policy - 21 days of submission (for each assessed task).</w:t>
            </w:r>
          </w:p>
        </w:tc>
      </w:tr>
      <w:tr w:rsidR="0056458B" w14:paraId="6FBBE962" w14:textId="77777777" w:rsidTr="00985E49">
        <w:trPr>
          <w:trHeight w:val="380"/>
        </w:trPr>
        <w:tc>
          <w:tcPr>
            <w:tcW w:w="2802" w:type="dxa"/>
            <w:tcBorders>
              <w:bottom w:val="single" w:sz="4" w:space="0" w:color="000000"/>
            </w:tcBorders>
          </w:tcPr>
          <w:p w14:paraId="1D9C11C7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Feedback Mechanism</w:t>
            </w:r>
          </w:p>
        </w:tc>
        <w:tc>
          <w:tcPr>
            <w:tcW w:w="7087" w:type="dxa"/>
            <w:gridSpan w:val="3"/>
            <w:tcBorders>
              <w:bottom w:val="single" w:sz="4" w:space="0" w:color="000000"/>
            </w:tcBorders>
          </w:tcPr>
          <w:p w14:paraId="0762AE0D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Moodle.</w:t>
            </w:r>
          </w:p>
        </w:tc>
      </w:tr>
      <w:tr w:rsidR="0056458B" w14:paraId="6F664406" w14:textId="77777777" w:rsidTr="00985E49">
        <w:tc>
          <w:tcPr>
            <w:tcW w:w="2802" w:type="dxa"/>
            <w:tcBorders>
              <w:left w:val="nil"/>
              <w:right w:val="nil"/>
            </w:tcBorders>
          </w:tcPr>
          <w:p w14:paraId="16F54B71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left w:val="nil"/>
              <w:right w:val="nil"/>
            </w:tcBorders>
          </w:tcPr>
          <w:p w14:paraId="5B5BE4D2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6458B" w14:paraId="6E1CA304" w14:textId="77777777" w:rsidTr="00985E49">
        <w:trPr>
          <w:trHeight w:val="320"/>
        </w:trPr>
        <w:tc>
          <w:tcPr>
            <w:tcW w:w="2802" w:type="dxa"/>
          </w:tcPr>
          <w:p w14:paraId="414C7E0F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Instructions</w:t>
            </w:r>
          </w:p>
        </w:tc>
        <w:tc>
          <w:tcPr>
            <w:tcW w:w="7087" w:type="dxa"/>
            <w:gridSpan w:val="3"/>
          </w:tcPr>
          <w:p w14:paraId="2E8CE43C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Detailed instructions of the task requirements are provided in the associated task sheet.</w:t>
            </w:r>
          </w:p>
        </w:tc>
      </w:tr>
      <w:tr w:rsidR="0056458B" w14:paraId="10B0AE3B" w14:textId="77777777" w:rsidTr="00985E49">
        <w:trPr>
          <w:trHeight w:val="400"/>
        </w:trPr>
        <w:tc>
          <w:tcPr>
            <w:tcW w:w="2802" w:type="dxa"/>
          </w:tcPr>
          <w:p w14:paraId="5BA6CCC2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7087" w:type="dxa"/>
            <w:gridSpan w:val="3"/>
          </w:tcPr>
          <w:p w14:paraId="290A1581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 detailed marking scheme is available 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moodle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2E7C657" w14:textId="77777777" w:rsidR="0056458B" w:rsidRDefault="0056458B" w:rsidP="00985E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6518D0DF" w14:textId="77777777" w:rsidR="0056458B" w:rsidRDefault="0056458B" w:rsidP="0056458B">
      <w:pPr>
        <w:pBdr>
          <w:top w:val="nil"/>
          <w:left w:val="nil"/>
          <w:bottom w:val="nil"/>
          <w:right w:val="nil"/>
          <w:between w:val="nil"/>
        </w:pBdr>
      </w:pPr>
    </w:p>
    <w:p w14:paraId="38CE008F" w14:textId="77777777" w:rsidR="00336B49" w:rsidRDefault="00336B49"/>
    <w:sectPr w:rsidR="00336B49">
      <w:pgSz w:w="11900" w:h="16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67"/>
    <w:rsid w:val="001C77AA"/>
    <w:rsid w:val="00336B49"/>
    <w:rsid w:val="0056458B"/>
    <w:rsid w:val="005D64B4"/>
    <w:rsid w:val="006F79C1"/>
    <w:rsid w:val="00F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D7C7"/>
  <w15:chartTrackingRefBased/>
  <w15:docId w15:val="{B6EA7670-030A-4E67-90F7-FAEDC83B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58B"/>
    <w:pPr>
      <w:spacing w:after="0" w:line="240" w:lineRule="auto"/>
    </w:pPr>
    <w:rPr>
      <w:rFonts w:ascii="Cambria" w:eastAsia="Cambria" w:hAnsi="Cambria" w:cs="Cambria"/>
      <w:sz w:val="24"/>
      <w:szCs w:val="24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58B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58B"/>
    <w:rPr>
      <w:rFonts w:ascii="Calibri" w:eastAsia="Calibri" w:hAnsi="Calibri" w:cs="Calibri"/>
      <w:b/>
      <w:color w:val="4F81BD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Kitfox Chen</dc:creator>
  <cp:keywords/>
  <dc:description/>
  <cp:lastModifiedBy>Kitfox Chen</cp:lastModifiedBy>
  <cp:revision>4</cp:revision>
  <dcterms:created xsi:type="dcterms:W3CDTF">2019-04-14T17:11:00Z</dcterms:created>
  <dcterms:modified xsi:type="dcterms:W3CDTF">2019-04-22T08:17:00Z</dcterms:modified>
</cp:coreProperties>
</file>