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VM Ware Setup for Ethereum:</w:t>
      </w:r>
    </w:p>
    <w:p>
      <w:pPr>
        <w:pStyle w:val="Normal"/>
        <w:rPr>
          <w:lang w:val="en-US"/>
        </w:rPr>
      </w:pPr>
      <w:r>
        <w:rPr/>
        <w:drawing>
          <wp:inline distT="0" distB="7620" distL="0" distR="4445">
            <wp:extent cx="6186805" cy="38601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186805" cy="3860165"/>
                    </a:xfrm>
                    <a:prstGeom prst="rect">
                      <a:avLst/>
                    </a:prstGeom>
                  </pic:spPr>
                </pic:pic>
              </a:graphicData>
            </a:graphic>
          </wp:inline>
        </w:drawing>
      </w:r>
    </w:p>
    <w:p>
      <w:pPr>
        <w:pStyle w:val="Normal"/>
        <w:rPr>
          <w:lang w:val="en-US"/>
        </w:rPr>
      </w:pPr>
      <w:r>
        <w:rPr>
          <w:lang w:val="en-US"/>
        </w:rPr>
      </w:r>
    </w:p>
    <w:p>
      <w:pPr>
        <w:pStyle w:val="Normal"/>
        <w:rPr>
          <w:b/>
          <w:b/>
          <w:lang w:val="en-US"/>
        </w:rPr>
      </w:pPr>
      <w:r>
        <w:rPr>
          <w:b/>
          <w:lang w:val="en-US"/>
        </w:rPr>
        <w:t>Overall Setup for Ethereum Network is as Above excluding the middleware which will interact with each Node which will be explained in a later wiki file.</w:t>
      </w:r>
    </w:p>
    <w:p>
      <w:pPr>
        <w:pStyle w:val="Normal"/>
        <w:rPr>
          <w:b/>
          <w:b/>
          <w:lang w:val="en-US"/>
        </w:rPr>
      </w:pPr>
      <w:r>
        <w:rPr>
          <w:b/>
          <w:lang w:val="en-US"/>
        </w:rPr>
      </w:r>
    </w:p>
    <w:p>
      <w:pPr>
        <w:pStyle w:val="Normal"/>
        <w:rPr>
          <w:b/>
          <w:b/>
          <w:lang w:val="en-US"/>
        </w:rPr>
      </w:pPr>
      <w:r>
        <w:rPr>
          <w:b/>
          <w:lang w:val="en-US"/>
        </w:rPr>
        <w:t>Step 1: Set Up of Ethereum Boot Node:</w:t>
      </w:r>
    </w:p>
    <w:p>
      <w:pPr>
        <w:pStyle w:val="Normal"/>
        <w:rPr>
          <w:lang w:val="en-US"/>
        </w:rPr>
      </w:pPr>
      <w:r>
        <w:rPr>
          <w:lang w:val="en-US"/>
        </w:rPr>
        <w:t>Ethereum Boot Node is needed to setup for all the nodes in the Ethereum Network to undergo Node discovery automatically without having to automatically add each and every Node to other Node using its individual enode Address.</w:t>
      </w:r>
    </w:p>
    <w:p>
      <w:pPr>
        <w:pStyle w:val="Normal"/>
        <w:rPr>
          <w:lang w:val="en-US"/>
        </w:rPr>
      </w:pPr>
      <w:r>
        <w:rPr>
          <w:lang w:val="en-US"/>
        </w:rPr>
      </w:r>
    </w:p>
    <w:p>
      <w:pPr>
        <w:pStyle w:val="Normal"/>
        <w:rPr>
          <w:lang w:val="en-US"/>
        </w:rPr>
      </w:pPr>
      <w:r>
        <w:rPr>
          <w:lang w:val="en-US"/>
        </w:rPr>
        <w:t>Reason for doing the boot Node Approach:</w:t>
      </w:r>
    </w:p>
    <w:p>
      <w:pPr>
        <w:pStyle w:val="ListParagraph"/>
        <w:numPr>
          <w:ilvl w:val="0"/>
          <w:numId w:val="1"/>
        </w:numPr>
        <w:rPr>
          <w:lang w:val="en-US"/>
        </w:rPr>
      </w:pPr>
      <w:r>
        <w:rPr>
          <w:lang w:val="en-US"/>
        </w:rPr>
        <w:t>Automatised Node Discovery</w:t>
      </w:r>
    </w:p>
    <w:p>
      <w:pPr>
        <w:pStyle w:val="ListParagraph"/>
        <w:numPr>
          <w:ilvl w:val="0"/>
          <w:numId w:val="1"/>
        </w:numPr>
        <w:rPr>
          <w:lang w:val="en-US"/>
        </w:rPr>
      </w:pPr>
      <w:r>
        <w:rPr>
          <w:lang w:val="en-US"/>
        </w:rPr>
        <w:t>Suitable for Scalable Ethereum Network</w:t>
      </w:r>
    </w:p>
    <w:p>
      <w:pPr>
        <w:pStyle w:val="ListParagraph"/>
        <w:numPr>
          <w:ilvl w:val="0"/>
          <w:numId w:val="1"/>
        </w:numPr>
        <w:rPr>
          <w:lang w:val="en-US"/>
        </w:rPr>
      </w:pPr>
      <w:r>
        <w:rPr>
          <w:lang w:val="en-US"/>
        </w:rPr>
        <w:t>Facilitate easier communication (Ping &amp; Pong) between Nodes</w:t>
      </w:r>
    </w:p>
    <w:p>
      <w:pPr>
        <w:pStyle w:val="Normal"/>
        <w:rPr>
          <w:lang w:val="en-US"/>
        </w:rPr>
      </w:pPr>
      <w:r>
        <w:rPr>
          <w:lang w:val="en-US"/>
        </w:rPr>
      </w:r>
    </w:p>
    <w:p>
      <w:pPr>
        <w:pStyle w:val="Normal"/>
        <w:rPr>
          <w:b/>
          <w:b/>
          <w:lang w:val="en-US"/>
        </w:rPr>
      </w:pPr>
      <w:r>
        <w:rPr>
          <w:b/>
          <w:lang w:val="en-US"/>
        </w:rPr>
        <w:t>How to Set Up Ethereum Boot Node?</w:t>
      </w:r>
    </w:p>
    <w:p>
      <w:pPr>
        <w:pStyle w:val="ListParagraph"/>
        <w:numPr>
          <w:ilvl w:val="0"/>
          <w:numId w:val="2"/>
        </w:numPr>
        <w:rPr>
          <w:lang w:val="en-US"/>
        </w:rPr>
      </w:pPr>
      <w:r>
        <w:rPr>
          <w:lang w:val="en-US"/>
        </w:rPr>
        <w:t>Choose a VM to configure as Boot Node:</w:t>
      </w:r>
    </w:p>
    <w:p>
      <w:pPr>
        <w:pStyle w:val="ListParagraph"/>
        <w:numPr>
          <w:ilvl w:val="0"/>
          <w:numId w:val="2"/>
        </w:numPr>
        <w:rPr>
          <w:lang w:val="en-US"/>
        </w:rPr>
      </w:pPr>
      <w:r>
        <w:rPr>
          <w:lang w:val="en-US"/>
        </w:rPr>
        <w:t>Install Geth on the VM:</w:t>
      </w:r>
    </w:p>
    <w:p>
      <w:pPr>
        <w:pStyle w:val="ListParagraph"/>
        <w:rPr>
          <w:b/>
          <w:b/>
          <w:lang w:val="en-US"/>
        </w:rPr>
      </w:pPr>
      <w:r>
        <w:rPr>
          <w:b/>
          <w:lang w:val="en-US"/>
        </w:rPr>
        <w:t>sudo add-apt-repository -y ppa:ethereum/Ethereum</w:t>
      </w:r>
    </w:p>
    <w:p>
      <w:pPr>
        <w:pStyle w:val="ListParagraph"/>
        <w:rPr>
          <w:b/>
          <w:b/>
          <w:lang w:val="en-US"/>
        </w:rPr>
      </w:pPr>
      <w:r>
        <w:rPr>
          <w:b/>
          <w:lang w:val="en-US"/>
        </w:rPr>
        <w:t>sudo apt-get update</w:t>
      </w:r>
    </w:p>
    <w:p>
      <w:pPr>
        <w:pStyle w:val="ListParagraph"/>
        <w:rPr>
          <w:b/>
          <w:b/>
          <w:lang w:val="en-US"/>
        </w:rPr>
      </w:pPr>
      <w:r>
        <w:rPr>
          <w:b/>
          <w:lang w:val="en-US"/>
        </w:rPr>
        <w:t>sudo apt-get install Ethereum</w:t>
      </w:r>
    </w:p>
    <w:p>
      <w:pPr>
        <w:pStyle w:val="ListParagraph"/>
        <w:rPr>
          <w:b/>
          <w:b/>
          <w:lang w:val="en-US"/>
        </w:rPr>
      </w:pPr>
      <w:r>
        <w:rPr>
          <w:b/>
          <w:lang w:val="en-US"/>
        </w:rPr>
      </w:r>
    </w:p>
    <w:p>
      <w:pPr>
        <w:pStyle w:val="ListParagraph"/>
        <w:numPr>
          <w:ilvl w:val="0"/>
          <w:numId w:val="2"/>
        </w:numPr>
        <w:rPr>
          <w:lang w:val="en-US"/>
        </w:rPr>
      </w:pPr>
      <w:r>
        <w:rPr>
          <w:lang w:val="en-US"/>
        </w:rPr>
        <w:t>Then make directory of any desired place in VM</w:t>
      </w:r>
    </w:p>
    <w:p>
      <w:pPr>
        <w:pStyle w:val="ListParagraph"/>
        <w:numPr>
          <w:ilvl w:val="0"/>
          <w:numId w:val="2"/>
        </w:numPr>
        <w:rPr>
          <w:lang w:val="en-US"/>
        </w:rPr>
      </w:pPr>
      <w:r>
        <w:rPr>
          <w:lang w:val="en-US"/>
        </w:rPr>
        <w:t>Generate the boot key which creates the enode address fopr the other Nodes to Communicate</w:t>
      </w:r>
    </w:p>
    <w:p>
      <w:pPr>
        <w:pStyle w:val="ListParagraph"/>
        <w:rPr>
          <w:b/>
          <w:b/>
          <w:lang w:val="en-US"/>
        </w:rPr>
      </w:pPr>
      <w:r>
        <w:rPr>
          <w:b/>
          <w:lang w:val="en-US"/>
        </w:rPr>
        <w:t>bootnode -genkey boot.key</w:t>
      </w:r>
    </w:p>
    <w:p>
      <w:pPr>
        <w:pStyle w:val="ListParagraph"/>
        <w:numPr>
          <w:ilvl w:val="0"/>
          <w:numId w:val="2"/>
        </w:numPr>
        <w:rPr>
          <w:b/>
          <w:b/>
          <w:lang w:val="en-US"/>
        </w:rPr>
      </w:pPr>
      <w:r>
        <w:rPr>
          <w:lang w:val="en-US"/>
        </w:rPr>
        <w:t>This creates a file</w:t>
      </w:r>
      <w:r>
        <w:rPr>
          <w:b/>
          <w:lang w:val="en-US"/>
        </w:rPr>
        <w:t xml:space="preserve"> boot.key</w:t>
      </w:r>
      <w:r>
        <w:rPr>
          <w:lang w:val="en-US"/>
        </w:rPr>
        <w:t xml:space="preserve"> which contains the HEX representation of the enode address</w:t>
      </w:r>
    </w:p>
    <w:p>
      <w:pPr>
        <w:pStyle w:val="ListParagraph"/>
        <w:numPr>
          <w:ilvl w:val="0"/>
          <w:numId w:val="2"/>
        </w:numPr>
        <w:rPr>
          <w:lang w:val="en-US"/>
        </w:rPr>
      </w:pPr>
      <w:r>
        <w:rPr>
          <w:lang w:val="en-US"/>
        </w:rPr>
        <w:t>To get the representation of the enode address:</w:t>
      </w:r>
    </w:p>
    <w:p>
      <w:pPr>
        <w:pStyle w:val="ListParagraph"/>
        <w:rPr>
          <w:b/>
          <w:b/>
          <w:lang w:val="en-US"/>
        </w:rPr>
      </w:pPr>
      <w:r>
        <w:rPr>
          <w:b/>
          <w:lang w:val="en-US"/>
        </w:rPr>
        <w:t>Bootnode --nodekeyhex {Open the File Boot.key and get the Hex Representation} – writeaddress</w:t>
      </w:r>
    </w:p>
    <w:p>
      <w:pPr>
        <w:pStyle w:val="ListParagraph"/>
        <w:rPr>
          <w:b/>
          <w:b/>
          <w:lang w:val="en-US"/>
        </w:rPr>
      </w:pPr>
      <w:r>
        <w:rPr>
          <w:b/>
          <w:lang w:val="en-US"/>
        </w:rPr>
      </w:r>
    </w:p>
    <w:p>
      <w:pPr>
        <w:pStyle w:val="ListParagraph"/>
        <w:numPr>
          <w:ilvl w:val="0"/>
          <w:numId w:val="2"/>
        </w:numPr>
        <w:rPr>
          <w:lang w:val="en-US"/>
        </w:rPr>
      </w:pPr>
      <w:r>
        <w:rPr>
          <w:lang w:val="en-US"/>
        </w:rPr>
        <w:t>This generates the enode address</w:t>
      </w:r>
    </w:p>
    <w:p>
      <w:pPr>
        <w:pStyle w:val="ListParagraph"/>
        <w:rPr>
          <w:b/>
          <w:b/>
          <w:lang w:val="en-US"/>
        </w:rPr>
      </w:pPr>
      <w:r>
        <w:rPr>
          <w:b/>
          <w:lang w:val="en-US"/>
        </w:rPr>
        <w:t>--------------------------------------------------------------------------------------------</w:t>
      </w:r>
    </w:p>
    <w:p>
      <w:pPr>
        <w:pStyle w:val="ListParagraph"/>
        <w:rPr/>
      </w:pPr>
      <w:r>
        <w:rPr>
          <w:b/>
          <w:lang w:val="en-US"/>
        </w:rPr>
        <w:t>Eg:</w:t>
      </w:r>
      <w:r>
        <w:rPr/>
        <w:t xml:space="preserve"> To show the steps</w:t>
      </w:r>
    </w:p>
    <w:p>
      <w:pPr>
        <w:pStyle w:val="ListParagraph"/>
        <w:rPr>
          <w:b/>
          <w:b/>
          <w:lang w:val="en-US"/>
        </w:rPr>
      </w:pPr>
      <w:r>
        <w:rPr>
          <w:b/>
          <w:lang w:val="en-US"/>
        </w:rPr>
      </w:r>
    </w:p>
    <w:p>
      <w:pPr>
        <w:pStyle w:val="ListParagraph"/>
        <w:numPr>
          <w:ilvl w:val="0"/>
          <w:numId w:val="3"/>
        </w:numPr>
        <w:rPr>
          <w:b/>
          <w:b/>
          <w:lang w:val="en-US"/>
        </w:rPr>
      </w:pPr>
      <w:r>
        <w:rPr>
          <w:b/>
          <w:lang w:val="en-US"/>
        </w:rPr>
        <w:t>bootnode -genkey boot.key</w:t>
      </w:r>
    </w:p>
    <w:p>
      <w:pPr>
        <w:pStyle w:val="ListParagraph"/>
        <w:rPr>
          <w:b/>
          <w:b/>
          <w:lang w:val="en-US"/>
        </w:rPr>
      </w:pPr>
      <w:r>
        <w:rPr>
          <w:b/>
          <w:lang w:val="en-US"/>
        </w:rPr>
      </w:r>
    </w:p>
    <w:p>
      <w:pPr>
        <w:pStyle w:val="ListParagraph"/>
        <w:rPr>
          <w:b/>
          <w:b/>
          <w:lang w:val="en-US"/>
        </w:rPr>
      </w:pPr>
      <w:r>
        <w:rPr>
          <w:b/>
          <w:lang w:val="en-US"/>
        </w:rPr>
        <w:t>{837c6e669ceabc7dd7efeeae83cfd4c8a2cc1de592ffb6d4bdbeec021586e523}</w:t>
      </w:r>
    </w:p>
    <w:p>
      <w:pPr>
        <w:pStyle w:val="ListParagraph"/>
        <w:rPr>
          <w:b/>
          <w:b/>
          <w:lang w:val="en-US"/>
        </w:rPr>
      </w:pPr>
      <w:r>
        <w:rPr>
          <w:b/>
          <w:lang w:val="en-US"/>
        </w:rPr>
      </w:r>
    </w:p>
    <w:p>
      <w:pPr>
        <w:pStyle w:val="ListParagraph"/>
        <w:numPr>
          <w:ilvl w:val="0"/>
          <w:numId w:val="3"/>
        </w:numPr>
        <w:rPr>
          <w:lang w:val="en-US"/>
        </w:rPr>
      </w:pPr>
      <w:r>
        <w:rPr>
          <w:lang w:val="en-US"/>
        </w:rPr>
        <w:t>Then get the ASCII representation:</w:t>
      </w:r>
    </w:p>
    <w:p>
      <w:pPr>
        <w:pStyle w:val="ListParagraph"/>
        <w:rPr>
          <w:b/>
          <w:b/>
          <w:lang w:val="en-US"/>
        </w:rPr>
      </w:pPr>
      <w:r>
        <w:rPr>
          <w:b/>
          <w:lang w:val="en-US"/>
        </w:rPr>
        <w:t>bootnode --nodekeyhex 837c6e669ceabc7dd7efeeae83cfd4c8a2cc1de592ffb6d4bdbeec021586e523 -writeaddress  /// To Get ENODE ADDRESS</w:t>
      </w:r>
    </w:p>
    <w:p>
      <w:pPr>
        <w:pStyle w:val="ListParagraph"/>
        <w:rPr>
          <w:b/>
          <w:b/>
          <w:lang w:val="en-US"/>
        </w:rPr>
      </w:pPr>
      <w:r>
        <w:rPr>
          <w:b/>
          <w:lang w:val="en-US"/>
        </w:rPr>
        <w:t xml:space="preserve"> </w:t>
      </w:r>
    </w:p>
    <w:p>
      <w:pPr>
        <w:pStyle w:val="ListParagraph"/>
        <w:numPr>
          <w:ilvl w:val="0"/>
          <w:numId w:val="2"/>
        </w:numPr>
        <w:rPr>
          <w:lang w:val="en-US"/>
        </w:rPr>
      </w:pPr>
      <w:r>
        <w:rPr>
          <w:b/>
          <w:lang w:val="en-US"/>
        </w:rPr>
        <w:t>Here Enode Address which we obtained is:</w:t>
      </w:r>
      <w:r>
        <w:rPr>
          <w:lang w:val="en-US"/>
        </w:rPr>
        <w:t xml:space="preserve"> 780636d36bd6d57b73cb8b0b5c659079df19e8195b889a5b2258dcdc1ada0ffaf24b82446279603b9d1fd65852375ef102fc2200e51bcd88c498e21bd3e6b291</w:t>
      </w:r>
    </w:p>
    <w:p>
      <w:pPr>
        <w:pStyle w:val="ListParagraph"/>
        <w:rPr>
          <w:lang w:val="en-US"/>
        </w:rPr>
      </w:pPr>
      <w:r>
        <w:rPr>
          <w:lang w:val="en-US"/>
        </w:rPr>
      </w:r>
    </w:p>
    <w:p>
      <w:pPr>
        <w:pStyle w:val="ListParagraph"/>
        <w:numPr>
          <w:ilvl w:val="0"/>
          <w:numId w:val="2"/>
        </w:numPr>
        <w:rPr>
          <w:lang w:val="en-US"/>
        </w:rPr>
      </w:pPr>
      <w:r>
        <w:rPr>
          <w:lang w:val="en-US"/>
        </w:rPr>
        <w:t>This enode address is passed when starting each Node for automatic discovery along with its port and IP</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2"/>
        </w:numPr>
        <w:rPr>
          <w:lang w:val="en-US"/>
        </w:rPr>
      </w:pPr>
      <w:r>
        <w:rPr>
          <w:lang w:val="en-US"/>
        </w:rPr>
        <w:t>Final Step will be starting of the Boot Node:</w:t>
      </w:r>
    </w:p>
    <w:p>
      <w:pPr>
        <w:pStyle w:val="ListParagraph"/>
        <w:rPr>
          <w:lang w:val="en-US"/>
        </w:rPr>
      </w:pPr>
      <w:r>
        <w:rPr>
          <w:lang w:val="en-US"/>
        </w:rPr>
        <w:t>Here we start with the highest level of verbosity for log purpose and as well on port: 50006 which can be changed as choice.</w:t>
      </w:r>
    </w:p>
    <w:p>
      <w:pPr>
        <w:pStyle w:val="ListParagraph"/>
        <w:rPr/>
      </w:pPr>
      <w:r>
        <w:rPr>
          <w:b/>
          <w:lang w:val="en-US"/>
        </w:rPr>
        <w:t xml:space="preserve">nohup </w:t>
      </w:r>
      <w:r>
        <w:rPr>
          <w:b/>
          <w:lang w:val="en-US"/>
        </w:rPr>
        <w:t xml:space="preserve">bootnode --nodekey=boot.key -verbosity 9 -addr :50006 </w:t>
      </w:r>
      <w:r>
        <w:rPr>
          <w:b/>
          <w:lang w:val="en-US"/>
        </w:rPr>
        <w:t>&amp;</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t>Step2:</w:t>
      </w:r>
    </w:p>
    <w:p>
      <w:pPr>
        <w:pStyle w:val="ListParagraph"/>
        <w:rPr>
          <w:b/>
          <w:b/>
          <w:lang w:val="en-US"/>
        </w:rPr>
      </w:pPr>
      <w:r>
        <w:rPr>
          <w:b/>
          <w:lang w:val="en-US"/>
        </w:rPr>
        <w:t>Setup the Remaining Nodes to Produce the Private Network:</w:t>
      </w:r>
    </w:p>
    <w:p>
      <w:pPr>
        <w:pStyle w:val="ListParagraph"/>
        <w:rPr>
          <w:b/>
          <w:b/>
          <w:lang w:val="en-US"/>
        </w:rPr>
      </w:pPr>
      <w:r>
        <w:rPr>
          <w:b/>
          <w:lang w:val="en-US"/>
        </w:rPr>
      </w:r>
    </w:p>
    <w:p>
      <w:pPr>
        <w:pStyle w:val="ListParagraph"/>
        <w:numPr>
          <w:ilvl w:val="0"/>
          <w:numId w:val="4"/>
        </w:numPr>
        <w:rPr>
          <w:lang w:val="en-US"/>
        </w:rPr>
      </w:pPr>
      <w:r>
        <w:rPr>
          <w:lang w:val="en-US"/>
        </w:rPr>
        <w:t>First Install Geth in all the VMs which will be participating in the Network</w:t>
      </w:r>
    </w:p>
    <w:p>
      <w:pPr>
        <w:pStyle w:val="ListParagraph"/>
        <w:numPr>
          <w:ilvl w:val="0"/>
          <w:numId w:val="4"/>
        </w:numPr>
        <w:rPr>
          <w:lang w:val="en-US"/>
        </w:rPr>
      </w:pPr>
      <w:r>
        <w:rPr>
          <w:b/>
          <w:lang w:val="en-US"/>
        </w:rPr>
        <w:t>Remember</w:t>
      </w:r>
      <w:r>
        <w:rPr>
          <w:lang w:val="en-US"/>
        </w:rPr>
        <w:t>: For Raspberry Pi, we don’t install geth but just we place the binaries as listed in the step 2 of the previous part</w:t>
      </w:r>
    </w:p>
    <w:p>
      <w:pPr>
        <w:pStyle w:val="ListParagraph"/>
        <w:numPr>
          <w:ilvl w:val="0"/>
          <w:numId w:val="4"/>
        </w:numPr>
        <w:rPr>
          <w:lang w:val="en-US"/>
        </w:rPr>
      </w:pPr>
      <w:r>
        <w:rPr>
          <w:lang w:val="en-US"/>
        </w:rPr>
        <w:t>Then we generate the Ethereum Address of each of the Nodes before hand as we need them to specify in the genesis.json to fund them with sufficient ethers in Genesis.json</w:t>
      </w:r>
    </w:p>
    <w:p>
      <w:pPr>
        <w:pStyle w:val="Normal"/>
        <w:rPr>
          <w:b/>
          <w:b/>
          <w:lang w:val="en-US"/>
        </w:rPr>
      </w:pPr>
      <w:r>
        <w:rPr>
          <w:b/>
          <w:lang w:val="en-US"/>
        </w:rPr>
      </w:r>
    </w:p>
    <w:p>
      <w:pPr>
        <w:pStyle w:val="ListParagraph"/>
        <w:numPr>
          <w:ilvl w:val="0"/>
          <w:numId w:val="4"/>
        </w:numPr>
        <w:rPr>
          <w:lang w:val="en-US"/>
        </w:rPr>
      </w:pPr>
      <w:r>
        <w:rPr>
          <w:lang w:val="en-US"/>
        </w:rPr>
        <w:t>To get the Ethereum Address for each VM, perform this step and Note it somewhere:</w:t>
      </w:r>
    </w:p>
    <w:p>
      <w:pPr>
        <w:pStyle w:val="ListParagraph"/>
        <w:rPr>
          <w:lang w:val="en-US"/>
        </w:rPr>
      </w:pPr>
      <w:r>
        <w:rPr>
          <w:lang w:val="en-US"/>
        </w:rPr>
      </w:r>
    </w:p>
    <w:p>
      <w:pPr>
        <w:pStyle w:val="ListParagraph"/>
        <w:rPr>
          <w:lang w:val="en-US"/>
        </w:rPr>
      </w:pPr>
      <w:r>
        <w:rPr>
          <w:lang w:val="en-US"/>
        </w:rPr>
        <w:t>Here we specify the datadir of each of the Node to store the Keystore:</w:t>
      </w:r>
    </w:p>
    <w:p>
      <w:pPr>
        <w:pStyle w:val="ListParagraph"/>
        <w:rPr>
          <w:lang w:val="en-US"/>
        </w:rPr>
      </w:pPr>
      <w:r>
        <w:rPr>
          <w:lang w:val="en-US"/>
        </w:rPr>
        <w:t>Datadir is specified here otherwise the default user profile location is chosen</w:t>
      </w:r>
    </w:p>
    <w:p>
      <w:pPr>
        <w:pStyle w:val="ListParagraph"/>
        <w:rPr>
          <w:lang w:val="en-US"/>
        </w:rPr>
      </w:pPr>
      <w:r>
        <w:rPr>
          <w:lang w:val="en-US"/>
        </w:rPr>
      </w:r>
    </w:p>
    <w:p>
      <w:pPr>
        <w:pStyle w:val="ListParagraph"/>
        <w:rPr>
          <w:lang w:val="en-US"/>
        </w:rPr>
      </w:pPr>
      <w:r>
        <w:rPr>
          <w:lang w:val="en-US"/>
        </w:rPr>
        <w:t>Geth –datadir= {    } account new</w:t>
      </w:r>
    </w:p>
    <w:p>
      <w:pPr>
        <w:pStyle w:val="ListParagraph"/>
        <w:rPr>
          <w:lang w:val="en-US"/>
        </w:rPr>
      </w:pPr>
      <w:r>
        <w:rPr>
          <w:lang w:val="en-US"/>
        </w:rPr>
        <w:t>Eg:</w:t>
      </w:r>
    </w:p>
    <w:p>
      <w:pPr>
        <w:pStyle w:val="ListParagraph"/>
        <w:numPr>
          <w:ilvl w:val="0"/>
          <w:numId w:val="4"/>
        </w:numPr>
        <w:rPr>
          <w:b/>
          <w:b/>
          <w:lang w:val="en-US"/>
        </w:rPr>
      </w:pPr>
      <w:r>
        <w:rPr>
          <w:b/>
          <w:lang w:val="en-US"/>
        </w:rPr>
        <w:t>geth --datadir=/home/renault/Documents/trialether/node2 account new</w:t>
      </w:r>
    </w:p>
    <w:p>
      <w:pPr>
        <w:pStyle w:val="Normal"/>
        <w:rPr>
          <w:b/>
          <w:b/>
          <w:lang w:val="en-US"/>
        </w:rPr>
      </w:pPr>
      <w:r>
        <w:rPr>
          <w:b/>
          <w:lang w:val="en-US"/>
        </w:rPr>
      </w:r>
    </w:p>
    <w:p>
      <w:pPr>
        <w:pStyle w:val="ListParagraph"/>
        <w:numPr>
          <w:ilvl w:val="0"/>
          <w:numId w:val="4"/>
        </w:numPr>
        <w:rPr>
          <w:lang w:val="en-US"/>
        </w:rPr>
      </w:pPr>
      <w:r>
        <w:rPr>
          <w:lang w:val="en-US"/>
        </w:rPr>
        <w:t>Then it prompts a password to secure the Keystore which has to be provided to secure the keystore in the datadir</w:t>
      </w:r>
    </w:p>
    <w:p>
      <w:pPr>
        <w:pStyle w:val="ListParagraph"/>
        <w:rPr>
          <w:lang w:val="en-US"/>
        </w:rPr>
      </w:pPr>
      <w:r>
        <w:rPr>
          <w:lang w:val="en-US"/>
        </w:rPr>
      </w:r>
    </w:p>
    <w:p>
      <w:pPr>
        <w:pStyle w:val="ListParagraph"/>
        <w:numPr>
          <w:ilvl w:val="0"/>
          <w:numId w:val="4"/>
        </w:numPr>
        <w:rPr>
          <w:lang w:val="en-US"/>
        </w:rPr>
      </w:pPr>
      <w:r>
        <w:rPr>
          <w:lang w:val="en-US"/>
        </w:rPr>
        <w:t>Generated Address will be of type:</w:t>
      </w:r>
    </w:p>
    <w:p>
      <w:pPr>
        <w:pStyle w:val="ListParagraph"/>
        <w:rPr>
          <w:lang w:val="en-US"/>
        </w:rPr>
      </w:pPr>
      <w:r>
        <w:rPr>
          <w:lang w:val="en-US"/>
        </w:rPr>
        <w:t>Eg:</w:t>
      </w:r>
    </w:p>
    <w:p>
      <w:pPr>
        <w:pStyle w:val="ListParagraph"/>
        <w:ind w:left="1080" w:hanging="0"/>
        <w:rPr>
          <w:b/>
          <w:b/>
          <w:lang w:val="en-US"/>
        </w:rPr>
      </w:pPr>
      <w:r>
        <w:rPr>
          <w:b/>
          <w:lang w:val="en-US"/>
        </w:rPr>
        <w:t>93f239df6bf0e68d2d614ec2abd4b9f53c887e9f</w:t>
      </w:r>
    </w:p>
    <w:p>
      <w:pPr>
        <w:pStyle w:val="ListParagraph"/>
        <w:rPr>
          <w:lang w:val="en-US"/>
        </w:rPr>
      </w:pPr>
      <w:r>
        <w:rPr>
          <w:lang w:val="en-US"/>
        </w:rPr>
      </w:r>
    </w:p>
    <w:p>
      <w:pPr>
        <w:pStyle w:val="ListParagraph"/>
        <w:numPr>
          <w:ilvl w:val="0"/>
          <w:numId w:val="4"/>
        </w:numPr>
        <w:rPr>
          <w:lang w:val="en-US"/>
        </w:rPr>
      </w:pPr>
      <w:r>
        <w:rPr>
          <w:lang w:val="en-US"/>
        </w:rPr>
        <w:t>Provide the password and Note the Address generated as well as the Password which will be used to access the Node later</w:t>
      </w:r>
    </w:p>
    <w:p>
      <w:pPr>
        <w:pStyle w:val="ListParagraph"/>
        <w:numPr>
          <w:ilvl w:val="0"/>
          <w:numId w:val="4"/>
        </w:numPr>
        <w:rPr>
          <w:lang w:val="en-US"/>
        </w:rPr>
      </w:pPr>
      <w:r>
        <w:rPr>
          <w:lang w:val="en-US"/>
        </w:rPr>
        <w:t>Repeat this step for the remaining Nodes to get their corresponding addresses.</w:t>
      </w:r>
    </w:p>
    <w:p>
      <w:pPr>
        <w:pStyle w:val="ListParagraph"/>
        <w:ind w:left="1080" w:hanging="0"/>
        <w:rPr>
          <w:lang w:val="en-US"/>
        </w:rPr>
      </w:pPr>
      <w:r>
        <w:rPr>
          <w:lang w:val="en-US"/>
        </w:rPr>
      </w:r>
    </w:p>
    <w:p>
      <w:pPr>
        <w:pStyle w:val="ListParagraph"/>
        <w:ind w:left="1080" w:hanging="0"/>
        <w:rPr>
          <w:b/>
          <w:b/>
          <w:lang w:val="en-US"/>
        </w:rPr>
      </w:pPr>
      <w:r>
        <w:rPr>
          <w:b/>
          <w:lang w:val="en-US"/>
        </w:rPr>
        <w:t>Step 3:</w:t>
      </w:r>
    </w:p>
    <w:p>
      <w:pPr>
        <w:pStyle w:val="ListParagraph"/>
        <w:ind w:left="1080" w:hanging="0"/>
        <w:rPr>
          <w:b/>
          <w:b/>
          <w:lang w:val="en-US"/>
        </w:rPr>
      </w:pPr>
      <w:r>
        <w:rPr>
          <w:b/>
          <w:lang w:val="en-US"/>
        </w:rPr>
        <w:t>Formation of Genesis.json</w:t>
      </w:r>
    </w:p>
    <w:p>
      <w:pPr>
        <w:pStyle w:val="ListParagraph"/>
        <w:ind w:left="1080" w:hanging="0"/>
        <w:rPr>
          <w:b/>
          <w:b/>
          <w:lang w:val="en-US"/>
        </w:rPr>
      </w:pPr>
      <w:r>
        <w:rPr>
          <w:b/>
          <w:lang w:val="en-US"/>
        </w:rPr>
      </w:r>
    </w:p>
    <w:p>
      <w:pPr>
        <w:pStyle w:val="ListParagraph"/>
        <w:ind w:left="1080" w:hanging="0"/>
        <w:rPr>
          <w:b/>
          <w:b/>
          <w:lang w:val="en-US"/>
        </w:rPr>
      </w:pPr>
      <w:r>
        <w:rPr>
          <w:b/>
          <w:lang w:val="en-US"/>
        </w:rPr>
        <w:t>Genesis.json is needed to form the Genesis Block of the blockchain which will help all the Nodes to communicate on the same network id.</w:t>
      </w:r>
    </w:p>
    <w:p>
      <w:pPr>
        <w:pStyle w:val="ListParagraph"/>
        <w:ind w:left="1080" w:hanging="0"/>
        <w:rPr>
          <w:b/>
          <w:b/>
          <w:lang w:val="en-US"/>
        </w:rPr>
      </w:pPr>
      <w:r>
        <w:rPr>
          <w:b/>
          <w:lang w:val="en-US"/>
        </w:rPr>
      </w:r>
    </w:p>
    <w:p>
      <w:pPr>
        <w:pStyle w:val="ListParagraph"/>
        <w:ind w:left="1080" w:hanging="0"/>
        <w:rPr>
          <w:b/>
          <w:b/>
          <w:lang w:val="en-US"/>
        </w:rPr>
      </w:pPr>
      <w:r>
        <w:rPr>
          <w:b/>
          <w:lang w:val="en-US"/>
        </w:rPr>
        <w:t>Standard genesis.json to be setup which include the latest version of Ethereum:</w:t>
      </w:r>
    </w:p>
    <w:p>
      <w:pPr>
        <w:pStyle w:val="ListParagraph"/>
        <w:ind w:left="1080" w:hanging="0"/>
        <w:rPr>
          <w:b/>
          <w:b/>
          <w:lang w:val="en-US"/>
        </w:rPr>
      </w:pPr>
      <w:r>
        <w:rPr>
          <w:b/>
          <w:lang w:val="en-US"/>
        </w:rPr>
      </w:r>
    </w:p>
    <w:p>
      <w:pPr>
        <w:pStyle w:val="ListParagraph"/>
        <w:ind w:left="1080" w:hanging="0"/>
        <w:rPr>
          <w:b/>
          <w:b/>
          <w:lang w:val="en-US"/>
        </w:rPr>
      </w:pPr>
      <w:r>
        <w:rPr>
          <w:b/>
          <w:lang w:val="en-US"/>
        </w:rPr>
        <w:t>Although this Genesis.json can be followed to initate each Node</w:t>
      </w:r>
    </w:p>
    <w:p>
      <w:pPr>
        <w:pStyle w:val="ListParagraph"/>
        <w:ind w:left="1080" w:hanging="0"/>
        <w:rPr>
          <w:b/>
          <w:b/>
          <w:lang w:val="en-US"/>
        </w:rPr>
      </w:pPr>
      <w:r>
        <w:rPr>
          <w:b/>
          <w:lang w:val="en-US"/>
        </w:rPr>
      </w:r>
    </w:p>
    <w:p>
      <w:pPr>
        <w:pStyle w:val="ListParagraph"/>
        <w:ind w:left="1080" w:hanging="0"/>
        <w:rPr>
          <w:b/>
          <w:b/>
          <w:color w:val="FF0000"/>
          <w:lang w:val="en-US"/>
        </w:rPr>
      </w:pPr>
      <w:r>
        <w:rPr>
          <w:b/>
          <w:color w:val="FF0000"/>
          <w:lang w:val="en-US"/>
        </w:rPr>
        <w:t>RED Highlighted can be changed for new chainId, although this should not be specified or conflict any Ethereum TestNet id or Main Net</w:t>
      </w:r>
    </w:p>
    <w:p>
      <w:pPr>
        <w:pStyle w:val="ListParagraph"/>
        <w:ind w:left="1080" w:hanging="0"/>
        <w:rPr>
          <w:b/>
          <w:b/>
          <w:color w:val="FF0000"/>
          <w:lang w:val="en-US"/>
        </w:rPr>
      </w:pPr>
      <w:r>
        <w:rPr>
          <w:b/>
          <w:color w:val="FF0000"/>
          <w:lang w:val="en-US"/>
        </w:rPr>
      </w:r>
    </w:p>
    <w:p>
      <w:pPr>
        <w:pStyle w:val="ListParagraph"/>
        <w:ind w:left="1080" w:hanging="0"/>
        <w:rPr>
          <w:b/>
          <w:b/>
          <w:color w:val="FF0000"/>
          <w:lang w:val="en-US"/>
        </w:rPr>
      </w:pPr>
      <w:r>
        <w:rPr>
          <w:b/>
          <w:color w:val="FF0000"/>
          <w:lang w:val="en-US"/>
        </w:rPr>
        <w:t>Difficulty can be changed as well ,here we set to low value</w:t>
      </w:r>
    </w:p>
    <w:p>
      <w:pPr>
        <w:pStyle w:val="ListParagraph"/>
        <w:ind w:left="1080" w:hanging="0"/>
        <w:rPr>
          <w:b/>
          <w:b/>
          <w:lang w:val="en-US"/>
        </w:rPr>
      </w:pPr>
      <w:r>
        <w:rPr>
          <w:b/>
          <w:lang w:val="en-US"/>
        </w:rPr>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"config":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FF0000"/>
          <w:sz w:val="20"/>
          <w:szCs w:val="20"/>
          <w:lang w:val="en-US" w:eastAsia="fr-FR"/>
        </w:rPr>
      </w:pPr>
      <w:r>
        <w:rPr>
          <w:rFonts w:eastAsia="Times New Roman" w:cs="Courier New" w:ascii="Courier New" w:hAnsi="Courier New"/>
          <w:b/>
          <w:color w:val="FF0000"/>
          <w:sz w:val="20"/>
          <w:szCs w:val="20"/>
          <w:lang w:val="en-US" w:eastAsia="fr-FR"/>
        </w:rPr>
        <w:t xml:space="preserve">    </w:t>
      </w:r>
      <w:r>
        <w:rPr>
          <w:rFonts w:eastAsia="Times New Roman" w:cs="Courier New" w:ascii="Courier New" w:hAnsi="Courier New"/>
          <w:b/>
          <w:color w:val="FF0000"/>
          <w:sz w:val="20"/>
          <w:szCs w:val="20"/>
          <w:lang w:val="en-US" w:eastAsia="fr-FR"/>
        </w:rPr>
        <w:t>"chainId": 26,</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"homesteadBlock": 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"eip155Block": 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"eip158Block": 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"ByzantiumBlock": 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"nonce": "0x0000000000000033",</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"timestamp": "0x0",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"parentHash": "0x0000000000000000000000000000000000000000000000000000000000000000",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"gasLimit": "0x8000000",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FF0000"/>
          <w:sz w:val="20"/>
          <w:szCs w:val="20"/>
          <w:lang w:val="en-US" w:eastAsia="fr-FR"/>
        </w:rPr>
      </w:pPr>
      <w:r>
        <w:rPr>
          <w:rFonts w:eastAsia="Times New Roman" w:cs="Courier New" w:ascii="Courier New" w:hAnsi="Courier New"/>
          <w:b/>
          <w:color w:val="FF0000"/>
          <w:sz w:val="20"/>
          <w:szCs w:val="20"/>
          <w:lang w:val="en-US" w:eastAsia="fr-FR"/>
        </w:rPr>
        <w:t xml:space="preserve">  </w:t>
      </w:r>
      <w:r>
        <w:rPr>
          <w:rFonts w:eastAsia="Times New Roman" w:cs="Courier New" w:ascii="Courier New" w:hAnsi="Courier New"/>
          <w:b/>
          <w:color w:val="FF0000"/>
          <w:sz w:val="20"/>
          <w:szCs w:val="20"/>
          <w:lang w:val="en-US" w:eastAsia="fr-FR"/>
        </w:rPr>
        <w:t>"difficulty": "0x10",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"mixhash": "0x0000000000000000000000000000000000000000000000000000000000000000",</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"alloc":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en-US" w:eastAsia="fr-FR"/>
        </w:rPr>
      </w:pPr>
      <w:r>
        <w:rPr>
          <w:rFonts w:eastAsia="Times New Roman" w:cs="Courier New" w:ascii="Courier New" w:hAnsi="Courier New"/>
          <w:b/>
          <w:color w:val="00B050"/>
          <w:sz w:val="20"/>
          <w:szCs w:val="20"/>
          <w:lang w:val="en-US" w:eastAsia="fr-FR"/>
        </w:rPr>
        <w:t xml:space="preserve">    </w:t>
      </w:r>
      <w:r>
        <w:rPr>
          <w:rFonts w:eastAsia="Times New Roman" w:cs="Courier New" w:ascii="Courier New" w:hAnsi="Courier New"/>
          <w:b/>
          <w:color w:val="00B050"/>
          <w:sz w:val="20"/>
          <w:szCs w:val="20"/>
          <w:lang w:val="en-US" w:eastAsia="fr-FR"/>
        </w:rPr>
        <w:t>"0xaa43515b48c36a51f158cc8b941900b8aa6fb885":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en-US" w:eastAsia="fr-FR"/>
        </w:rPr>
      </w:pPr>
      <w:r>
        <w:rPr>
          <w:rFonts w:eastAsia="Times New Roman" w:cs="Courier New" w:ascii="Courier New" w:hAnsi="Courier New"/>
          <w:b/>
          <w:color w:val="00B050"/>
          <w:sz w:val="20"/>
          <w:szCs w:val="20"/>
          <w:lang w:val="en-US" w:eastAsia="fr-FR"/>
        </w:rPr>
        <w:t xml:space="preserve">    </w:t>
      </w:r>
      <w:r>
        <w:rPr>
          <w:rFonts w:eastAsia="Times New Roman" w:cs="Courier New" w:ascii="Courier New" w:hAnsi="Courier New"/>
          <w:b/>
          <w:color w:val="00B050"/>
          <w:sz w:val="20"/>
          <w:szCs w:val="20"/>
          <w:lang w:val="en-US" w:eastAsia="fr-FR"/>
        </w:rPr>
        <w:t>"0x22a8c699ff1081c31e32ef0ec9266694e415fcd5":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en-US" w:eastAsia="fr-FR"/>
        </w:rPr>
      </w:pPr>
      <w:r>
        <w:rPr>
          <w:rFonts w:eastAsia="Times New Roman" w:cs="Courier New" w:ascii="Courier New" w:hAnsi="Courier New"/>
          <w:b/>
          <w:color w:val="00B050"/>
          <w:sz w:val="20"/>
          <w:szCs w:val="20"/>
          <w:lang w:val="en-US" w:eastAsia="fr-FR"/>
        </w:rPr>
        <w:t xml:space="preserve">    </w:t>
      </w:r>
      <w:r>
        <w:rPr>
          <w:rFonts w:eastAsia="Times New Roman" w:cs="Courier New" w:ascii="Courier New" w:hAnsi="Courier New"/>
          <w:b/>
          <w:color w:val="00B050"/>
          <w:sz w:val="20"/>
          <w:szCs w:val="20"/>
          <w:lang w:val="en-US" w:eastAsia="fr-FR"/>
        </w:rPr>
        <w:t>"0x420a6e75d4c68e5123de6c998a753e66f81db3ed":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en-US" w:eastAsia="fr-FR"/>
        </w:rPr>
      </w:pPr>
      <w:r>
        <w:rPr>
          <w:rFonts w:eastAsia="Times New Roman" w:cs="Courier New" w:ascii="Courier New" w:hAnsi="Courier New"/>
          <w:b/>
          <w:color w:val="00B050"/>
          <w:sz w:val="20"/>
          <w:szCs w:val="20"/>
          <w:lang w:val="en-US" w:eastAsia="fr-FR"/>
        </w:rPr>
        <w:t xml:space="preserve">    </w:t>
      </w:r>
      <w:r>
        <w:rPr>
          <w:rFonts w:eastAsia="Times New Roman" w:cs="Courier New" w:ascii="Courier New" w:hAnsi="Courier New"/>
          <w:b/>
          <w:color w:val="00B050"/>
          <w:sz w:val="20"/>
          <w:szCs w:val="20"/>
          <w:lang w:val="en-US" w:eastAsia="fr-FR"/>
        </w:rPr>
        <w:t>"0x9d8a6e7068faf675d933a872195b4ab44b3a1793":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en-US" w:eastAsia="fr-FR"/>
        </w:rPr>
      </w:pPr>
      <w:r>
        <w:rPr>
          <w:rFonts w:eastAsia="Times New Roman" w:cs="Courier New" w:ascii="Courier New" w:hAnsi="Courier New"/>
          <w:b/>
          <w:color w:val="00B050"/>
          <w:sz w:val="20"/>
          <w:szCs w:val="20"/>
          <w:lang w:val="en-US" w:eastAsia="fr-FR"/>
        </w:rPr>
        <w:t xml:space="preserve">    </w:t>
      </w:r>
      <w:r>
        <w:rPr>
          <w:rFonts w:eastAsia="Times New Roman" w:cs="Courier New" w:ascii="Courier New" w:hAnsi="Courier New"/>
          <w:b/>
          <w:color w:val="00B050"/>
          <w:sz w:val="20"/>
          <w:szCs w:val="20"/>
          <w:lang w:val="en-US" w:eastAsia="fr-FR"/>
        </w:rPr>
        <w:t>"0xe7c2f755c8230c5e8296c3f435d1d25e32c8c7b6":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fr-FR"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fr-FR" w:eastAsia="fr-FR"/>
        </w:rPr>
        <w:t xml:space="preserve">    </w:t>
      </w:r>
      <w:r>
        <w:rPr>
          <w:rFonts w:eastAsia="Times New Roman" w:cs="Courier New" w:ascii="Courier New" w:hAnsi="Courier New"/>
          <w:sz w:val="20"/>
          <w:szCs w:val="20"/>
          <w:lang w:val="fr-FR"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00B050"/>
          <w:sz w:val="20"/>
          <w:szCs w:val="20"/>
          <w:lang w:val="fr-FR" w:eastAsia="fr-FR"/>
        </w:rPr>
      </w:pPr>
      <w:r>
        <w:rPr>
          <w:rFonts w:eastAsia="Times New Roman" w:cs="Courier New" w:ascii="Courier New" w:hAnsi="Courier New"/>
          <w:b/>
          <w:color w:val="00B050"/>
          <w:sz w:val="20"/>
          <w:szCs w:val="20"/>
          <w:lang w:val="fr-FR" w:eastAsia="fr-FR"/>
        </w:rPr>
        <w:t xml:space="preserve">    </w:t>
      </w:r>
      <w:r>
        <w:rPr>
          <w:rFonts w:eastAsia="Times New Roman" w:cs="Courier New" w:ascii="Courier New" w:hAnsi="Courier New"/>
          <w:b/>
          <w:color w:val="00B050"/>
          <w:sz w:val="20"/>
          <w:szCs w:val="20"/>
          <w:lang w:val="fr-FR" w:eastAsia="fr-FR"/>
        </w:rPr>
        <w:t>"0x881878dcb53fef876f0bfd3f5548862762bef4b6": {</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fr-FR" w:eastAsia="fr-FR"/>
        </w:rPr>
        <w:t xml:space="preserve">      </w:t>
      </w:r>
      <w:r>
        <w:rPr>
          <w:rFonts w:eastAsia="Times New Roman" w:cs="Courier New" w:ascii="Courier New" w:hAnsi="Courier New"/>
          <w:sz w:val="20"/>
          <w:szCs w:val="20"/>
          <w:lang w:val="fr-FR" w:eastAsia="fr-FR"/>
        </w:rPr>
        <w:t>"balance": "99999999999999999999999999999999"</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fr-FR" w:eastAsia="fr-FR"/>
        </w:rPr>
        <w:t xml:space="preserve">    </w:t>
      </w:r>
      <w:r>
        <w:rPr>
          <w:rFonts w:eastAsia="Times New Roman" w:cs="Courier New" w:ascii="Courier New" w:hAnsi="Courier New"/>
          <w:sz w:val="20"/>
          <w:szCs w:val="20"/>
          <w:lang w:val="fr-FR"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fr-FR" w:eastAsia="fr-FR"/>
        </w:rPr>
        <w:t xml:space="preserve">  </w:t>
      </w:r>
      <w:r>
        <w:rPr>
          <w:rFonts w:eastAsia="Times New Roman" w:cs="Courier New" w:ascii="Courier New" w:hAnsi="Courier New"/>
          <w:sz w:val="20"/>
          <w:szCs w:val="20"/>
          <w:lang w:val="fr-FR" w:eastAsia="fr-FR"/>
        </w:rPr>
        <w:t>}</w:t>
      </w:r>
    </w:p>
    <w:p>
      <w:pPr>
        <w:pStyle w:val="Normal"/>
        <w:pBdr>
          <w:top w:val="single" w:sz="4" w:space="1" w:color="00000A"/>
          <w:left w:val="single" w:sz="4" w:space="4" w:color="00000A"/>
          <w:bottom w:val="single" w:sz="4" w:space="1" w:color="00000A"/>
          <w:right w:val="single" w:sz="4" w:space="4"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eastAsia="fr-FR"/>
        </w:rPr>
      </w:pPr>
      <w:r>
        <w:rPr>
          <w:rFonts w:eastAsia="Times New Roman" w:cs="Courier New" w:ascii="Courier New" w:hAnsi="Courier New"/>
          <w:sz w:val="20"/>
          <w:szCs w:val="20"/>
          <w:lang w:val="fr-FR" w:eastAsia="fr-FR"/>
        </w:rPr>
        <w:t>}</w:t>
      </w:r>
    </w:p>
    <w:p>
      <w:pPr>
        <w:pStyle w:val="ListParagraph"/>
        <w:ind w:left="1080" w:hanging="0"/>
        <w:rPr>
          <w:b/>
          <w:b/>
          <w:lang w:val="en-US"/>
        </w:rPr>
      </w:pPr>
      <w:r>
        <w:rPr>
          <w:b/>
          <w:lang w:val="en-US"/>
        </w:rPr>
      </w:r>
    </w:p>
    <w:p>
      <w:pPr>
        <w:pStyle w:val="ListParagraph"/>
        <w:ind w:left="1080" w:hanging="0"/>
        <w:rPr>
          <w:b/>
          <w:b/>
          <w:lang w:val="en-US"/>
        </w:rPr>
      </w:pPr>
      <w:r>
        <w:rPr>
          <w:b/>
          <w:lang w:val="en-US"/>
        </w:rPr>
      </w:r>
    </w:p>
    <w:p>
      <w:pPr>
        <w:pStyle w:val="ListParagraph"/>
        <w:ind w:left="1080" w:hanging="0"/>
        <w:rPr>
          <w:b/>
          <w:b/>
          <w:color w:val="00B050"/>
          <w:lang w:val="en-US"/>
        </w:rPr>
      </w:pPr>
      <w:r>
        <w:rPr>
          <w:b/>
          <w:color w:val="00B050"/>
          <w:lang w:val="en-US"/>
        </w:rPr>
        <w:t>Green Highlight correspond to the Address of each VM Nodes which will be participating in the Network, which you have to replace</w:t>
      </w:r>
    </w:p>
    <w:p>
      <w:pPr>
        <w:pStyle w:val="ListParagraph"/>
        <w:ind w:left="1080" w:hanging="0"/>
        <w:rPr>
          <w:lang w:val="en-US"/>
        </w:rPr>
      </w:pPr>
      <w:r>
        <w:rPr>
          <w:lang w:val="en-US"/>
        </w:rPr>
      </w:r>
    </w:p>
    <w:p>
      <w:pPr>
        <w:pStyle w:val="ListParagraph"/>
        <w:ind w:left="1080" w:hanging="0"/>
        <w:rPr>
          <w:lang w:val="en-US"/>
        </w:rPr>
      </w:pPr>
      <w:r>
        <w:rPr>
          <w:lang w:val="en-US"/>
        </w:rPr>
        <w:t>Also, you can include the address of Raspberry Pi Ethereum Nodes which can be generated as in similar manner to VM</w:t>
      </w:r>
    </w:p>
    <w:p>
      <w:pPr>
        <w:pStyle w:val="ListParagraph"/>
        <w:ind w:left="1080" w:hanging="0"/>
        <w:rPr>
          <w:b/>
          <w:b/>
          <w:lang w:val="en-US"/>
        </w:rPr>
      </w:pPr>
      <w:r>
        <w:rPr>
          <w:b/>
          <w:lang w:val="en-US"/>
        </w:rPr>
      </w:r>
    </w:p>
    <w:p>
      <w:pPr>
        <w:pStyle w:val="ListParagraph"/>
        <w:ind w:left="1080" w:hanging="0"/>
        <w:rPr>
          <w:b/>
          <w:b/>
          <w:lang w:val="en-US"/>
        </w:rPr>
      </w:pPr>
      <w:r>
        <w:rPr>
          <w:b/>
          <w:lang w:val="en-US"/>
        </w:rPr>
        <w:t xml:space="preserve">Go the Path of Binary in the Raspberry Pi and then execute the following </w:t>
      </w:r>
    </w:p>
    <w:p>
      <w:pPr>
        <w:pStyle w:val="Normal"/>
        <w:rPr>
          <w:b/>
          <w:b/>
          <w:lang w:val="en-US"/>
        </w:rPr>
      </w:pPr>
      <w:r>
        <w:rPr>
          <w:b/>
          <w:lang w:val="en-US"/>
        </w:rPr>
        <w:t xml:space="preserve">                     </w:t>
      </w:r>
      <w:r>
        <w:rPr>
          <w:b/>
          <w:lang w:val="en-US"/>
        </w:rPr>
        <w:t>./geth --datadir=/home/renault/Documents/trialether/node2 account new</w:t>
      </w:r>
    </w:p>
    <w:p>
      <w:pPr>
        <w:pStyle w:val="Normal"/>
        <w:rPr>
          <w:b/>
          <w:b/>
          <w:lang w:val="en-US"/>
        </w:rPr>
      </w:pPr>
      <w:r>
        <w:rPr>
          <w:b/>
          <w:lang w:val="en-US"/>
        </w:rPr>
      </w:r>
    </w:p>
    <w:p>
      <w:pPr>
        <w:pStyle w:val="Normal"/>
        <w:rPr>
          <w:b/>
          <w:b/>
          <w:lang w:val="en-US"/>
        </w:rPr>
      </w:pPr>
      <w:r>
        <w:rPr>
          <w:b/>
          <w:lang w:val="en-US"/>
        </w:rPr>
        <w:t>Step 4: Initialise each Node both VM as well as Raspberry Pi with same Genesis.json</w:t>
      </w:r>
    </w:p>
    <w:p>
      <w:pPr>
        <w:pStyle w:val="Normal"/>
        <w:rPr>
          <w:b/>
          <w:b/>
          <w:lang w:val="en-US"/>
        </w:rPr>
      </w:pPr>
      <w:r>
        <w:rPr>
          <w:b/>
          <w:lang w:val="en-US"/>
        </w:rPr>
      </w:r>
    </w:p>
    <w:p>
      <w:pPr>
        <w:pStyle w:val="Normal"/>
        <w:rPr>
          <w:lang w:val="en-US"/>
        </w:rPr>
      </w:pPr>
      <w:r>
        <w:rPr>
          <w:lang w:val="en-US"/>
        </w:rPr>
        <w:t>Genesis.json is the blueprint of the Network and all Nodes need to possess the same Genesis.json</w:t>
      </w:r>
    </w:p>
    <w:p>
      <w:pPr>
        <w:pStyle w:val="Normal"/>
        <w:rPr>
          <w:b/>
          <w:b/>
          <w:lang w:val="en-US"/>
        </w:rPr>
      </w:pPr>
      <w:r>
        <w:rPr>
          <w:b/>
          <w:lang w:val="en-US"/>
        </w:rPr>
      </w:r>
    </w:p>
    <w:p>
      <w:pPr>
        <w:pStyle w:val="ListParagraph"/>
        <w:numPr>
          <w:ilvl w:val="0"/>
          <w:numId w:val="5"/>
        </w:numPr>
        <w:rPr>
          <w:lang w:val="en-US"/>
        </w:rPr>
      </w:pPr>
      <w:r>
        <w:rPr>
          <w:lang w:val="en-US"/>
        </w:rPr>
        <w:t>Initalise each Node with Genesis.json in a particular directory where you want to store the Blockchain Data</w:t>
      </w:r>
    </w:p>
    <w:p>
      <w:pPr>
        <w:pStyle w:val="ListParagraph"/>
        <w:ind w:left="1080" w:hanging="0"/>
        <w:rPr>
          <w:b/>
          <w:b/>
          <w:lang w:val="en-US"/>
        </w:rPr>
      </w:pPr>
      <w:r>
        <w:rPr>
          <w:b/>
          <w:lang w:val="en-US"/>
        </w:rPr>
        <w:t>geth --datadir</w:t>
      </w:r>
      <w:r>
        <w:rPr>
          <w:b/>
          <w:color w:val="00B050"/>
          <w:lang w:val="en-US"/>
        </w:rPr>
        <w:t xml:space="preserve">=/home/renault/Documents/trialether/node1 </w:t>
      </w:r>
      <w:r>
        <w:rPr>
          <w:b/>
          <w:lang w:val="en-US"/>
        </w:rPr>
        <w:t>init genesis.json</w:t>
      </w:r>
    </w:p>
    <w:p>
      <w:pPr>
        <w:pStyle w:val="ListParagraph"/>
        <w:ind w:left="1080" w:hanging="0"/>
        <w:rPr>
          <w:b/>
          <w:b/>
          <w:lang w:val="en-US"/>
        </w:rPr>
      </w:pPr>
      <w:r>
        <w:rPr>
          <w:b/>
          <w:lang w:val="en-US"/>
        </w:rPr>
      </w:r>
    </w:p>
    <w:p>
      <w:pPr>
        <w:pStyle w:val="ListParagraph"/>
        <w:numPr>
          <w:ilvl w:val="0"/>
          <w:numId w:val="5"/>
        </w:numPr>
        <w:rPr>
          <w:b/>
          <w:b/>
          <w:lang w:val="en-US"/>
        </w:rPr>
      </w:pPr>
      <w:r>
        <w:rPr>
          <w:b/>
          <w:lang w:val="en-US"/>
        </w:rPr>
        <w:t>Do the same for all the VM Nodes as well as Raspberry Nodes</w:t>
      </w:r>
    </w:p>
    <w:p>
      <w:pPr>
        <w:pStyle w:val="ListParagraph"/>
        <w:numPr>
          <w:ilvl w:val="0"/>
          <w:numId w:val="5"/>
        </w:numPr>
        <w:rPr>
          <w:b/>
          <w:b/>
          <w:lang w:val="en-US"/>
        </w:rPr>
      </w:pPr>
      <w:r>
        <w:rPr>
          <w:b/>
          <w:lang w:val="en-US"/>
        </w:rPr>
        <w:t>This step actually generates the first block of the blockchain data needed for syncing amon all the Nodes on the Network</w:t>
      </w:r>
    </w:p>
    <w:p>
      <w:pPr>
        <w:pStyle w:val="Normal"/>
        <w:rPr>
          <w:b/>
          <w:b/>
          <w:lang w:val="en-US"/>
        </w:rPr>
      </w:pPr>
      <w:r>
        <w:rPr>
          <w:b/>
          <w:lang w:val="en-US"/>
        </w:rPr>
      </w:r>
    </w:p>
    <w:p>
      <w:pPr>
        <w:pStyle w:val="Normal"/>
        <w:rPr>
          <w:b/>
          <w:b/>
          <w:lang w:val="en-US"/>
        </w:rPr>
      </w:pPr>
      <w:r>
        <w:rPr>
          <w:b/>
          <w:lang w:val="en-US"/>
        </w:rPr>
        <w:t>Step 5: Start the Node on VM as well as Raspberry Pi pointing to the bootnode</w:t>
      </w:r>
    </w:p>
    <w:p>
      <w:pPr>
        <w:pStyle w:val="Normal"/>
        <w:rPr>
          <w:b/>
          <w:b/>
          <w:lang w:val="en-US"/>
        </w:rPr>
      </w:pPr>
      <w:r>
        <w:rPr>
          <w:b/>
          <w:lang w:val="en-US"/>
        </w:rPr>
        <w:t>In VM ware: we start the Geth Nodes with mining of threads 2</w:t>
      </w:r>
    </w:p>
    <w:p>
      <w:pPr>
        <w:pStyle w:val="Normal"/>
        <w:rPr>
          <w:b/>
          <w:b/>
          <w:lang w:val="en-US"/>
        </w:rPr>
      </w:pPr>
      <w:r>
        <w:rPr>
          <w:b/>
          <w:lang w:val="en-US"/>
        </w:rPr>
        <w:t xml:space="preserve">Here we start </w:t>
      </w:r>
    </w:p>
    <w:p>
      <w:pPr>
        <w:pStyle w:val="ListParagraph"/>
        <w:numPr>
          <w:ilvl w:val="0"/>
          <w:numId w:val="6"/>
        </w:numPr>
        <w:rPr>
          <w:b/>
          <w:b/>
          <w:lang w:val="en-US"/>
        </w:rPr>
      </w:pPr>
      <w:r>
        <w:rPr>
          <w:b/>
          <w:lang w:val="en-US"/>
        </w:rPr>
        <w:t>In the back ground</w:t>
      </w:r>
    </w:p>
    <w:p>
      <w:pPr>
        <w:pStyle w:val="ListParagraph"/>
        <w:numPr>
          <w:ilvl w:val="0"/>
          <w:numId w:val="6"/>
        </w:numPr>
        <w:rPr>
          <w:b/>
          <w:b/>
          <w:lang w:val="en-US"/>
        </w:rPr>
      </w:pPr>
      <w:r>
        <w:rPr>
          <w:b/>
          <w:lang w:val="en-US"/>
        </w:rPr>
        <w:t>Specify the same datadir where we initalised genesis.json</w:t>
      </w:r>
    </w:p>
    <w:p>
      <w:pPr>
        <w:pStyle w:val="ListParagraph"/>
        <w:numPr>
          <w:ilvl w:val="0"/>
          <w:numId w:val="6"/>
        </w:numPr>
        <w:rPr>
          <w:b/>
          <w:b/>
          <w:lang w:val="en-US"/>
        </w:rPr>
      </w:pPr>
      <w:r>
        <w:rPr>
          <w:b/>
          <w:lang w:val="en-US"/>
        </w:rPr>
        <w:t>Same Network ID specified in genesis.json</w:t>
      </w:r>
    </w:p>
    <w:p>
      <w:pPr>
        <w:pStyle w:val="ListParagraph"/>
        <w:numPr>
          <w:ilvl w:val="0"/>
          <w:numId w:val="6"/>
        </w:numPr>
        <w:rPr>
          <w:b/>
          <w:b/>
          <w:lang w:val="en-US"/>
        </w:rPr>
      </w:pPr>
      <w:r>
        <w:rPr>
          <w:b/>
          <w:lang w:val="en-US"/>
        </w:rPr>
        <w:t>Enable RPC Calls</w:t>
      </w:r>
    </w:p>
    <w:p>
      <w:pPr>
        <w:pStyle w:val="ListParagraph"/>
        <w:numPr>
          <w:ilvl w:val="0"/>
          <w:numId w:val="6"/>
        </w:numPr>
        <w:rPr>
          <w:b/>
          <w:b/>
          <w:lang w:val="en-US"/>
        </w:rPr>
      </w:pPr>
      <w:r>
        <w:rPr>
          <w:b/>
          <w:lang w:val="en-US"/>
        </w:rPr>
        <w:t>Enable couple of other API’s</w:t>
      </w:r>
    </w:p>
    <w:p>
      <w:pPr>
        <w:pStyle w:val="ListParagraph"/>
        <w:numPr>
          <w:ilvl w:val="0"/>
          <w:numId w:val="6"/>
        </w:numPr>
        <w:rPr>
          <w:b/>
          <w:b/>
          <w:lang w:val="en-US"/>
        </w:rPr>
      </w:pPr>
      <w:r>
        <w:rPr>
          <w:b/>
          <w:lang w:val="en-US"/>
        </w:rPr>
        <w:t>Enable RPC communication on port 2000 (can be changed)</w:t>
      </w:r>
    </w:p>
    <w:p>
      <w:pPr>
        <w:pStyle w:val="ListParagraph"/>
        <w:numPr>
          <w:ilvl w:val="0"/>
          <w:numId w:val="6"/>
        </w:numPr>
        <w:rPr>
          <w:b/>
          <w:b/>
          <w:lang w:val="en-US"/>
        </w:rPr>
      </w:pPr>
      <w:r>
        <w:rPr>
          <w:b/>
          <w:lang w:val="en-US"/>
        </w:rPr>
        <w:t>Point to boot node address which we created in the first step running at enode address, IP, PORT</w:t>
      </w:r>
    </w:p>
    <w:p>
      <w:pPr>
        <w:pStyle w:val="ListParagraph"/>
        <w:numPr>
          <w:ilvl w:val="0"/>
          <w:numId w:val="6"/>
        </w:numPr>
        <w:rPr>
          <w:b/>
          <w:b/>
          <w:lang w:val="en-US"/>
        </w:rPr>
      </w:pPr>
      <w:r>
        <w:rPr>
          <w:b/>
          <w:lang w:val="en-US"/>
        </w:rPr>
        <w:t>Accept any RP Connection from any IP</w:t>
      </w:r>
    </w:p>
    <w:p>
      <w:pPr>
        <w:pStyle w:val="ListParagraph"/>
        <w:numPr>
          <w:ilvl w:val="0"/>
          <w:numId w:val="6"/>
        </w:numPr>
        <w:rPr>
          <w:b/>
          <w:b/>
          <w:lang w:val="en-US"/>
        </w:rPr>
      </w:pPr>
      <w:r>
        <w:rPr>
          <w:b/>
          <w:lang w:val="en-US"/>
        </w:rPr>
        <w:t>Unlock the Account od the Ethereum Node for the Node to start</w:t>
      </w:r>
    </w:p>
    <w:p>
      <w:pPr>
        <w:pStyle w:val="ListParagraph"/>
        <w:numPr>
          <w:ilvl w:val="0"/>
          <w:numId w:val="6"/>
        </w:numPr>
        <w:rPr>
          <w:b/>
          <w:b/>
          <w:lang w:val="en-US"/>
        </w:rPr>
      </w:pPr>
      <w:r>
        <w:rPr>
          <w:b/>
          <w:lang w:val="en-US"/>
        </w:rPr>
        <w:t>Here we create a password file named “pass.txt” which contain the password of the Ethereum Node which was specified while creating the Ethereum Node address</w:t>
      </w:r>
    </w:p>
    <w:p>
      <w:pPr>
        <w:pStyle w:val="ListParagraph"/>
        <w:numPr>
          <w:ilvl w:val="0"/>
          <w:numId w:val="6"/>
        </w:numPr>
        <w:rPr>
          <w:b/>
          <w:b/>
          <w:lang w:val="en-US"/>
        </w:rPr>
      </w:pPr>
      <w:r>
        <w:rPr>
          <w:b/>
          <w:lang w:val="en-US"/>
        </w:rPr>
        <w:t>Enable Mining</w:t>
      </w:r>
    </w:p>
    <w:p>
      <w:pPr>
        <w:pStyle w:val="ListParagraph"/>
        <w:numPr>
          <w:ilvl w:val="0"/>
          <w:numId w:val="6"/>
        </w:numPr>
        <w:rPr>
          <w:b/>
          <w:b/>
          <w:lang w:val="en-US"/>
        </w:rPr>
      </w:pPr>
      <w:r>
        <w:rPr>
          <w:b/>
          <w:lang w:val="en-US"/>
        </w:rPr>
        <w:t>Enable Mining with threads 2 for VM and for Raspberry Pi with thread 1</w:t>
      </w:r>
    </w:p>
    <w:p>
      <w:pPr>
        <w:pStyle w:val="Normal"/>
        <w:rPr>
          <w:b/>
          <w:b/>
          <w:lang w:val="en-US"/>
        </w:rPr>
      </w:pPr>
      <w:r>
        <w:rPr>
          <w:b/>
          <w:lang w:val="en-US"/>
        </w:rPr>
      </w:r>
    </w:p>
    <w:p>
      <w:pPr>
        <w:pStyle w:val="Normal"/>
        <w:rPr>
          <w:b/>
          <w:b/>
          <w:lang w:val="en-US"/>
        </w:rPr>
      </w:pPr>
      <w:r>
        <w:rPr>
          <w:b/>
          <w:lang w:val="en-US"/>
        </w:rPr>
        <w:t>On VM:</w:t>
      </w:r>
    </w:p>
    <w:p>
      <w:pPr>
        <w:pStyle w:val="Normal"/>
        <w:rPr>
          <w:b/>
          <w:b/>
          <w:lang w:val="en-US"/>
        </w:rPr>
      </w:pPr>
      <w:r>
        <w:rPr>
          <w:b/>
          <w:lang w:val="en-US"/>
        </w:rPr>
        <w:t>nohup geth --datadir=/home/lab/opt/blkchain/ether --networkid 26 --port 2001 --rpc --rpcapi web3,eth,personal,miner,net,txpool,admin,debug,miner --rpcport  2000  -bootnodes 'enode://afa26826ebd14f9ef631085aa85b3f927ade7f58d7fea246834cc9e9e8955fede13341596d31d33e5dce11f4a66e857a5dbb7f1e086d3107942787fe6d159bbc@10.214.222.244:50006' --rpccorsdomain "*" --rpcaddr "0.0.0.0" --unlock '0x22a8c699ff1081c31e32ef0ec9266694e415fcd5' --password 'pass.txt' --mine --miner.threads 2 &amp;</w:t>
      </w:r>
    </w:p>
    <w:p>
      <w:pPr>
        <w:pStyle w:val="Normal"/>
        <w:rPr>
          <w:b/>
          <w:b/>
          <w:lang w:val="en-US"/>
        </w:rPr>
      </w:pPr>
      <w:r>
        <w:rPr>
          <w:b/>
          <w:lang w:val="en-US"/>
        </w:rPr>
        <w:t xml:space="preserve">On Raspberry Pi:  </w:t>
      </w:r>
    </w:p>
    <w:p>
      <w:pPr>
        <w:pStyle w:val="Normal"/>
        <w:rPr>
          <w:b/>
          <w:b/>
          <w:color w:val="000000" w:themeColor="text1"/>
          <w:lang w:val="en-US"/>
        </w:rPr>
      </w:pPr>
      <w:r>
        <w:rPr>
          <w:b/>
          <w:color w:val="000000" w:themeColor="text1"/>
          <w:lang w:val="en-US"/>
        </w:rPr>
        <w:t>nohup ./../../soft/geth-linux-arm64-1.8.27-4bcc0a37/geth --datadir=/home/renault/Documents/blkchain/ether --networkid 26 --port 2001 --rpc --rpcapi web3,eth,personal,miner,net,txpool,admin,debug,miner --rpcport  2000  -bootnodes 'enode://afa26826ebd14f9ef631085aa85b3f927ade7f58d7fea246834cc9e9e8955fede13341596d31d33e5dce11f4a66e857a5dbb7f1e086d3107942787fe6d159bbc@10.214.222.244:50006' --rpccorsdomain "*" --rpcaddr "0.0.0.0" --unlock '0x420a6e75d4c68e5123de6c998a753e66f81db3ed' --password 'pass.txt' --mine --miner.threads 1 &amp;</w:t>
      </w:r>
    </w:p>
    <w:p>
      <w:pPr>
        <w:pStyle w:val="Normal"/>
        <w:rPr>
          <w:b/>
          <w:b/>
          <w:color w:val="000000" w:themeColor="text1"/>
          <w:lang w:val="en-US"/>
        </w:rPr>
      </w:pPr>
      <w:r>
        <w:rPr>
          <w:b/>
          <w:color w:val="000000" w:themeColor="text1"/>
          <w:lang w:val="en-US"/>
        </w:rPr>
      </w:r>
    </w:p>
    <w:p>
      <w:pPr>
        <w:pStyle w:val="Normal"/>
        <w:rPr>
          <w:b/>
          <w:b/>
          <w:color w:val="000000" w:themeColor="text1"/>
          <w:lang w:val="en-US"/>
        </w:rPr>
      </w:pPr>
      <w:r>
        <w:rPr>
          <w:b/>
          <w:color w:val="000000" w:themeColor="text1"/>
          <w:lang w:val="en-US"/>
        </w:rPr>
        <w:t>Step 6: Checklist:</w:t>
      </w:r>
    </w:p>
    <w:p>
      <w:pPr>
        <w:pStyle w:val="Normal"/>
        <w:rPr>
          <w:b/>
          <w:b/>
          <w:color w:val="000000" w:themeColor="text1"/>
          <w:lang w:val="en-US"/>
        </w:rPr>
      </w:pPr>
      <w:r>
        <w:rPr>
          <w:b/>
          <w:color w:val="000000" w:themeColor="text1"/>
          <w:lang w:val="en-US"/>
        </w:rPr>
        <w:t>If all of them communicate well  can be checked with the following</w:t>
      </w:r>
    </w:p>
    <w:p>
      <w:pPr>
        <w:pStyle w:val="Normal"/>
        <w:rPr>
          <w:color w:val="000000" w:themeColor="text1"/>
          <w:lang w:val="en-US"/>
        </w:rPr>
      </w:pPr>
      <w:r>
        <w:rPr>
          <w:color w:val="000000" w:themeColor="text1"/>
          <w:lang w:val="en-US"/>
        </w:rPr>
        <w:t>First Attach IPC Console on any of the Node whether in VM or Raspberry Pin asl all are peers and there is no Admin or Peer Node distinction here</w:t>
      </w:r>
    </w:p>
    <w:p>
      <w:pPr>
        <w:pStyle w:val="Normal"/>
        <w:rPr>
          <w:b/>
          <w:b/>
          <w:color w:val="000000" w:themeColor="text1"/>
          <w:lang w:val="en-US"/>
        </w:rPr>
      </w:pPr>
      <w:r>
        <w:rPr>
          <w:b/>
          <w:color w:val="000000" w:themeColor="text1"/>
          <w:lang w:val="en-US"/>
        </w:rPr>
        <w:t>Attach the console:</w:t>
      </w:r>
    </w:p>
    <w:p>
      <w:pPr>
        <w:pStyle w:val="Normal"/>
        <w:rPr>
          <w:b/>
          <w:b/>
          <w:color w:val="000000" w:themeColor="text1"/>
          <w:lang w:val="en-US"/>
        </w:rPr>
      </w:pPr>
      <w:r>
        <w:rPr>
          <w:b/>
          <w:color w:val="000000" w:themeColor="text1"/>
          <w:lang w:val="en-US"/>
        </w:rPr>
        <w:t>This geth.ipc is found the directory of the Blockchain directory as specified while starting the Node</w:t>
      </w:r>
    </w:p>
    <w:p>
      <w:pPr>
        <w:pStyle w:val="ListParagraph"/>
        <w:numPr>
          <w:ilvl w:val="0"/>
          <w:numId w:val="7"/>
        </w:numPr>
        <w:rPr>
          <w:b/>
          <w:b/>
          <w:color w:val="000000" w:themeColor="text1"/>
          <w:lang w:val="en-US"/>
        </w:rPr>
      </w:pPr>
      <w:r>
        <w:rPr>
          <w:b/>
          <w:color w:val="000000" w:themeColor="text1"/>
          <w:lang w:val="en-US"/>
        </w:rPr>
        <w:t>geth attach ipc:geth.ipc</w:t>
      </w:r>
    </w:p>
    <w:p>
      <w:pPr>
        <w:pStyle w:val="ListParagraph"/>
        <w:numPr>
          <w:ilvl w:val="0"/>
          <w:numId w:val="7"/>
        </w:numPr>
        <w:rPr>
          <w:color w:val="000000" w:themeColor="text1"/>
          <w:lang w:val="en-US"/>
        </w:rPr>
      </w:pPr>
      <w:r>
        <w:rPr>
          <w:color w:val="000000" w:themeColor="text1"/>
          <w:lang w:val="en-US"/>
        </w:rPr>
        <w:t>Then you’ll get the console</w:t>
      </w:r>
    </w:p>
    <w:p>
      <w:pPr>
        <w:pStyle w:val="ListParagraph"/>
        <w:numPr>
          <w:ilvl w:val="0"/>
          <w:numId w:val="7"/>
        </w:numPr>
        <w:rPr>
          <w:color w:val="000000" w:themeColor="text1"/>
          <w:lang w:val="en-US"/>
        </w:rPr>
      </w:pPr>
      <w:r>
        <w:rPr>
          <w:color w:val="000000" w:themeColor="text1"/>
          <w:lang w:val="en-US"/>
        </w:rPr>
        <w:t>Then perform:</w:t>
      </w:r>
      <w:r>
        <w:rPr>
          <w:b/>
          <w:color w:val="000000" w:themeColor="text1"/>
          <w:lang w:val="en-US"/>
        </w:rPr>
        <w:t xml:space="preserve"> admin.peers </w:t>
      </w:r>
      <w:r>
        <w:rPr>
          <w:color w:val="000000" w:themeColor="text1"/>
          <w:lang w:val="en-US"/>
        </w:rPr>
        <w:t>which should list you all the peers of the VM or Raspberry Pi Nodes  which proves that you are connected to all the peers</w:t>
      </w:r>
    </w:p>
    <w:p>
      <w:pPr>
        <w:pStyle w:val="Normal"/>
        <w:rPr>
          <w:color w:val="000000" w:themeColor="text1"/>
          <w:lang w:val="en-US"/>
        </w:rPr>
      </w:pPr>
      <w:r>
        <w:rPr>
          <w:color w:val="000000" w:themeColor="text1"/>
          <w:lang w:val="en-US"/>
        </w:rPr>
      </w:r>
    </w:p>
    <w:p>
      <w:pPr>
        <w:pStyle w:val="Normal"/>
        <w:widowControl/>
        <w:bidi w:val="0"/>
        <w:spacing w:lineRule="auto" w:line="259" w:before="0" w:after="160"/>
        <w:jc w:val="left"/>
        <w:rPr/>
      </w:pPr>
      <w:r>
        <w:rPr>
          <w:color w:val="000000" w:themeColor="text1"/>
          <w:lang w:val="en-US"/>
        </w:rPr>
        <w:t>This completes the basic setup of the Network.</w:t>
      </w:r>
    </w:p>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8" wp14:anchorId="1725D722">
              <wp:simplePos x="0" y="0"/>
              <wp:positionH relativeFrom="page">
                <wp:posOffset>0</wp:posOffset>
              </wp:positionH>
              <wp:positionV relativeFrom="page">
                <wp:posOffset>10234930</wp:posOffset>
              </wp:positionV>
              <wp:extent cx="7560945" cy="267335"/>
              <wp:effectExtent l="0" t="0" r="0" b="0"/>
              <wp:wrapNone/>
              <wp:docPr id="2" name="MSIPCM22724a5bab30055d652e0a56" descr="{&quot;HashCode&quot;:-424964394,&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480">
                        <a:noFill/>
                      </a:ln>
                    </wps:spPr>
                    <wps:style>
                      <a:lnRef idx="0"/>
                      <a:fillRef idx="0"/>
                      <a:effectRef idx="0"/>
                      <a:fontRef idx="minor"/>
                    </wps:style>
                    <wps:txbx>
                      <w:txbxContent>
                        <w:p>
                          <w:pPr>
                            <w:pStyle w:val="FrameContents"/>
                            <w:spacing w:before="0" w:after="0"/>
                            <w:jc w:val="right"/>
                            <w:rPr>
                              <w:rFonts w:ascii="Arial" w:hAnsi="Arial" w:cs="Arial"/>
                              <w:color w:val="000000"/>
                              <w:sz w:val="20"/>
                            </w:rPr>
                          </w:pPr>
                          <w:r>
                            <w:rPr>
                              <w:rFonts w:cs="Arial" w:ascii="Arial" w:hAnsi="Arial"/>
                              <w:color w:val="000000"/>
                              <w:sz w:val="20"/>
                            </w:rPr>
                            <w:t>Confidential C</w:t>
                          </w:r>
                        </w:p>
                      </w:txbxContent>
                    </wps:txbx>
                    <wps:bodyPr rIns="254160" tIns="0" bIns="0" anchor="b">
                      <a:prstTxWarp prst="textNoShape"/>
                      <a:noAutofit/>
                    </wps:bodyPr>
                  </wps:wsp>
                </a:graphicData>
              </a:graphic>
            </wp:anchor>
          </w:drawing>
        </mc:Choice>
        <mc:Fallback>
          <w:pict>
            <v:rect id="shape_0" ID="MSIPCM22724a5bab30055d652e0a56" stroked="f" style="position:absolute;margin-left:0pt;margin-top:805.9pt;width:595.25pt;height:20.95pt;mso-position-horizontal-relative:page;mso-position-vertical-relative:page" wp14:anchorId="1725D722">
              <w10:wrap type="square"/>
              <v:fill o:detectmouseclick="t" on="false"/>
              <v:stroke color="#3465a4" weight="6480" joinstyle="round" endcap="flat"/>
              <v:textbox>
                <w:txbxContent>
                  <w:p>
                    <w:pPr>
                      <w:pStyle w:val="FrameContents"/>
                      <w:spacing w:before="0" w:after="0"/>
                      <w:jc w:val="right"/>
                      <w:rPr>
                        <w:rFonts w:ascii="Arial" w:hAnsi="Arial" w:cs="Arial"/>
                        <w:color w:val="000000"/>
                        <w:sz w:val="20"/>
                      </w:rPr>
                    </w:pPr>
                    <w:r>
                      <w:rPr>
                        <w:rFonts w:cs="Arial" w:ascii="Arial" w:hAnsi="Arial"/>
                        <w:color w:val="000000"/>
                        <w:sz w:val="20"/>
                      </w:rPr>
                      <w:t>Confidential C</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7b22"/>
    <w:rPr>
      <w:lang w:val="en-GB"/>
    </w:rPr>
  </w:style>
  <w:style w:type="character" w:styleId="FooterChar" w:customStyle="1">
    <w:name w:val="Footer Char"/>
    <w:basedOn w:val="DefaultParagraphFont"/>
    <w:link w:val="Footer"/>
    <w:uiPriority w:val="99"/>
    <w:qFormat/>
    <w:rsid w:val="00f27b22"/>
    <w:rPr>
      <w:lang w:val="en-GB"/>
    </w:rPr>
  </w:style>
  <w:style w:type="character" w:styleId="HTMLPreformattedChar" w:customStyle="1">
    <w:name w:val="HTML Preformatted Char"/>
    <w:basedOn w:val="DefaultParagraphFont"/>
    <w:link w:val="HTMLPreformatted"/>
    <w:uiPriority w:val="99"/>
    <w:semiHidden/>
    <w:qFormat/>
    <w:rsid w:val="003459cb"/>
    <w:rPr>
      <w:rFonts w:ascii="Courier New" w:hAnsi="Courier New" w:eastAsia="Times New Roman" w:cs="Courier New"/>
      <w:sz w:val="20"/>
      <w:szCs w:val="20"/>
      <w:lang w:eastAsia="fr-FR"/>
    </w:rPr>
  </w:style>
  <w:style w:type="character" w:styleId="P" w:customStyle="1">
    <w:name w:val="p"/>
    <w:basedOn w:val="DefaultParagraphFont"/>
    <w:qFormat/>
    <w:rsid w:val="003459cb"/>
    <w:rPr/>
  </w:style>
  <w:style w:type="character" w:styleId="W" w:customStyle="1">
    <w:name w:val="w"/>
    <w:basedOn w:val="DefaultParagraphFont"/>
    <w:qFormat/>
    <w:rsid w:val="003459cb"/>
    <w:rPr/>
  </w:style>
  <w:style w:type="character" w:styleId="S2" w:customStyle="1">
    <w:name w:val="s2"/>
    <w:basedOn w:val="DefaultParagraphFont"/>
    <w:qFormat/>
    <w:rsid w:val="003459cb"/>
    <w:rPr/>
  </w:style>
  <w:style w:type="character" w:styleId="Mi" w:customStyle="1">
    <w:name w:val="mi"/>
    <w:basedOn w:val="DefaultParagraphFont"/>
    <w:qFormat/>
    <w:rsid w:val="003459cb"/>
    <w:rPr/>
  </w:style>
  <w:style w:type="character" w:styleId="ListLabel1">
    <w:name w:val="ListLabel 1"/>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27b2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7b22"/>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9748c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459c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fr-FR"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Application>LibreOffice/5.1.6.2$Linux_X86_64 LibreOffice_project/10m0$Build-2</Application>
  <Pages>6</Pages>
  <Words>1155</Words>
  <Characters>7139</Characters>
  <CharactersWithSpaces>8253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2019-07-08T15:08:00Z</dcterms:created>
  <dc:creator>SAMUEL Cyril-Naves (renexter)</dc:creator>
  <dc:description/>
  <dc:language>en-US</dc:language>
  <cp:lastModifiedBy/>
  <dcterms:modified xsi:type="dcterms:W3CDTF">2019-07-10T08:33:21Z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5eeb3e6-85f8-4106-953e-4f1eacb9bdc3_Application">
    <vt:lpwstr>Microsoft Azure Information Protection</vt:lpwstr>
  </property>
  <property fmtid="{D5CDD505-2E9C-101B-9397-08002B2CF9AE}" pid="7" name="MSIP_Label_a5eeb3e6-85f8-4106-953e-4f1eacb9bdc3_Enabled">
    <vt:lpwstr>True</vt:lpwstr>
  </property>
  <property fmtid="{D5CDD505-2E9C-101B-9397-08002B2CF9AE}" pid="8" name="MSIP_Label_a5eeb3e6-85f8-4106-953e-4f1eacb9bdc3_Extended_MSFT_Method">
    <vt:lpwstr>Automatic</vt:lpwstr>
  </property>
  <property fmtid="{D5CDD505-2E9C-101B-9397-08002B2CF9AE}" pid="9" name="MSIP_Label_a5eeb3e6-85f8-4106-953e-4f1eacb9bdc3_Name">
    <vt:lpwstr>Confidential C</vt:lpwstr>
  </property>
  <property fmtid="{D5CDD505-2E9C-101B-9397-08002B2CF9AE}" pid="10" name="MSIP_Label_a5eeb3e6-85f8-4106-953e-4f1eacb9bdc3_Owner">
    <vt:lpwstr>cyril-naves.samuel@renault.com</vt:lpwstr>
  </property>
  <property fmtid="{D5CDD505-2E9C-101B-9397-08002B2CF9AE}" pid="11" name="MSIP_Label_a5eeb3e6-85f8-4106-953e-4f1eacb9bdc3_SetDate">
    <vt:lpwstr>2019-07-08T15:08:32.6482141Z</vt:lpwstr>
  </property>
  <property fmtid="{D5CDD505-2E9C-101B-9397-08002B2CF9AE}" pid="12" name="MSIP_Label_a5eeb3e6-85f8-4106-953e-4f1eacb9bdc3_SiteId">
    <vt:lpwstr>d6b0bbee-7cd9-4d60-bce6-4a67b543e2ae</vt:lpwstr>
  </property>
  <property fmtid="{D5CDD505-2E9C-101B-9397-08002B2CF9AE}" pid="13" name="MSIP_Label_fd1c0902-ed92-4fed-896d-2e7725de02d4_Application">
    <vt:lpwstr>Microsoft Azure Information Protection</vt:lpwstr>
  </property>
  <property fmtid="{D5CDD505-2E9C-101B-9397-08002B2CF9AE}" pid="14" name="MSIP_Label_fd1c0902-ed92-4fed-896d-2e7725de02d4_Enabled">
    <vt:lpwstr>True</vt:lpwstr>
  </property>
  <property fmtid="{D5CDD505-2E9C-101B-9397-08002B2CF9AE}" pid="15" name="MSIP_Label_fd1c0902-ed92-4fed-896d-2e7725de02d4_Extended_MSFT_Method">
    <vt:lpwstr>Automatic</vt:lpwstr>
  </property>
  <property fmtid="{D5CDD505-2E9C-101B-9397-08002B2CF9AE}" pid="16" name="MSIP_Label_fd1c0902-ed92-4fed-896d-2e7725de02d4_Name">
    <vt:lpwstr>Accessible to everybody</vt:lpwstr>
  </property>
  <property fmtid="{D5CDD505-2E9C-101B-9397-08002B2CF9AE}" pid="17" name="MSIP_Label_fd1c0902-ed92-4fed-896d-2e7725de02d4_Owner">
    <vt:lpwstr>cyril-naves.samuel@renault.com</vt:lpwstr>
  </property>
  <property fmtid="{D5CDD505-2E9C-101B-9397-08002B2CF9AE}" pid="18" name="MSIP_Label_fd1c0902-ed92-4fed-896d-2e7725de02d4_Parent">
    <vt:lpwstr>a5eeb3e6-85f8-4106-953e-4f1eacb9bdc3</vt:lpwstr>
  </property>
  <property fmtid="{D5CDD505-2E9C-101B-9397-08002B2CF9AE}" pid="19" name="MSIP_Label_fd1c0902-ed92-4fed-896d-2e7725de02d4_SetDate">
    <vt:lpwstr>2019-07-08T15:08:32.6482141Z</vt:lpwstr>
  </property>
  <property fmtid="{D5CDD505-2E9C-101B-9397-08002B2CF9AE}" pid="20" name="MSIP_Label_fd1c0902-ed92-4fed-896d-2e7725de02d4_SiteId">
    <vt:lpwstr>d6b0bbee-7cd9-4d60-bce6-4a67b543e2ae</vt:lpwstr>
  </property>
  <property fmtid="{D5CDD505-2E9C-101B-9397-08002B2CF9AE}" pid="21" name="ScaleCrop">
    <vt:bool>0</vt:bool>
  </property>
  <property fmtid="{D5CDD505-2E9C-101B-9397-08002B2CF9AE}" pid="22" name="Sensitivity">
    <vt:lpwstr>Confidential C Accessible to everybody</vt:lpwstr>
  </property>
  <property fmtid="{D5CDD505-2E9C-101B-9397-08002B2CF9AE}" pid="23" name="ShareDoc">
    <vt:bool>0</vt:bool>
  </property>
</Properties>
</file>