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Hospital Management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Analysis and Design Document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Student:Emiliana Popa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Group:30233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04"/>
        <w:gridCol w:w="1152"/>
        <w:gridCol w:w="3714"/>
        <w:gridCol w:w="233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37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23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05/04/2017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&lt;1.0&gt;</w:t>
            </w:r>
          </w:p>
        </w:tc>
        <w:tc>
          <w:tcPr>
            <w:tcW w:w="37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Emiliana Popa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 Specification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Iteration 1.1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 Model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Architectural Design</w:t>
        <w:tab/>
        <w:t xml:space="preserve">4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Conceptual Architecture</w:t>
        <w:tab/>
        <w:t xml:space="preserve">4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Package Design</w:t>
        <w:tab/>
        <w:t xml:space="preserve">4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Component and Deployment Diagrams</w:t>
        <w:tab/>
        <w:t xml:space="preserve">4</w:t>
      </w:r>
    </w:p>
    <w:p>
      <w:pPr>
        <w:tabs>
          <w:tab w:val="left" w:pos="6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III.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Iteration 1.2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 Model</w:t>
        <w:tab/>
        <w:t xml:space="preserve">4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Dynamic Behavior</w:t>
        <w:tab/>
        <w:t xml:space="preserve">4</w:t>
      </w:r>
    </w:p>
    <w:p>
      <w:pPr>
        <w:tabs>
          <w:tab w:val="left" w:pos="1100" w:leader="none"/>
        </w:tabs>
        <w:spacing w:before="0" w:after="0" w:line="240"/>
        <w:ind w:right="720" w:left="4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 Design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 Model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Unit Testing</w:t>
        <w:tab/>
        <w:t xml:space="preserve">4</w:t>
      </w:r>
    </w:p>
    <w:p>
      <w:pPr>
        <w:tabs>
          <w:tab w:val="left" w:pos="6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Iteration 2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Architectural Design Refinement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Design Model Refinement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Construction and Transition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 Testing</w:t>
        <w:tab/>
        <w:t xml:space="preserve">5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Future improvements</w:t>
        <w:tab/>
        <w:t xml:space="preserve">5</w:t>
      </w:r>
    </w:p>
    <w:p>
      <w:pPr>
        <w:tabs>
          <w:tab w:val="left" w:pos="660" w:leader="none"/>
        </w:tabs>
        <w:spacing w:before="240" w:after="6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Bibliography</w:t>
        <w:tab/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numPr>
          <w:ilvl w:val="0"/>
          <w:numId w:val="30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Specification</w:t>
      </w:r>
    </w:p>
    <w:p>
      <w:pPr>
        <w:spacing w:before="0" w:after="12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will design and implement an application for the front desk employees of a hospital. The application will have three types of users (a regular user represented by the front desk employee, an administrator user and a doctor) which have to provide a username and a password in order to use the application, except the patient who will just have to fill in a form.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administrator user can perform the following operations: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Add/update/view patient information (name, identity card number, personal numerical code, address, etc.).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Create/update/delete/view doctor information 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 appointments.</w:t>
      </w:r>
    </w:p>
    <w:p>
      <w:pPr>
        <w:numPr>
          <w:ilvl w:val="0"/>
          <w:numId w:val="33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Issue bills.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patient user can perform the following operations: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Request diagnosis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Request appointment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doctor user can perform the following operations:</w:t>
      </w:r>
    </w:p>
    <w:p>
      <w:pPr>
        <w:numPr>
          <w:ilvl w:val="0"/>
          <w:numId w:val="38"/>
        </w:numPr>
        <w:spacing w:before="0" w:after="12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 a diagnosis</w:t>
      </w:r>
    </w:p>
    <w:p>
      <w:pPr>
        <w:keepNext w:val="true"/>
        <w:numPr>
          <w:ilvl w:val="0"/>
          <w:numId w:val="38"/>
        </w:numPr>
        <w:tabs>
          <w:tab w:val="left" w:pos="720" w:leader="none"/>
        </w:tabs>
        <w:spacing w:before="120" w:after="60" w:line="240"/>
        <w:ind w:right="0" w:left="144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1.1</w:t>
      </w:r>
    </w:p>
    <w:p>
      <w:pPr>
        <w:keepNext w:val="true"/>
        <w:numPr>
          <w:ilvl w:val="0"/>
          <w:numId w:val="38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Domain Model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6074">
          <v:rect xmlns:o="urn:schemas-microsoft-com:office:office" xmlns:v="urn:schemas-microsoft-com:vml" id="rectole0000000000" style="width:437.3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3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Architectural Design</w:t>
      </w:r>
    </w:p>
    <w:p>
      <w:pPr>
        <w:keepNext w:val="true"/>
        <w:numPr>
          <w:ilvl w:val="0"/>
          <w:numId w:val="43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Conceptual Architecture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Layers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architectural pattern structures applications that can be decomposed into groups of subtasks in which each group of subtasks is at a particular level of abstraction.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In the data access layers will perform CRUD (Create, Read, Update, Delete) operations.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Business logic or domain logic is the part of the program that encodes the real-world 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business rules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 that determine how data can be 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0"/>
            <w:u w:val="single"/>
            <w:shd w:fill="FFFFFF" w:val="clear"/>
          </w:rPr>
          <w:t xml:space="preserve">created, stored, and changed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. 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The presentation layer is responsible for the delivery and formatting of information to the application layer for further processing or display.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MVC Pattern stands for Model-View-Controller Pattern. This pattern is used to separate application's concerns.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Model - Model represents an object or JAVA POJO carrying data. It can also have logic to update controller if its data changes.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View - View represents the visualization of the data that model contains.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FFFFFF" w:val="clear"/>
        </w:rPr>
        <w:t xml:space="preserve">Controller - Controller acts on both model and view. It controls the data flow into model object and updates the view whenever data changes. It keeps view and model separate.</w:t>
      </w:r>
    </w:p>
    <w:p>
      <w:pPr>
        <w:keepNext w:val="true"/>
        <w:numPr>
          <w:ilvl w:val="0"/>
          <w:numId w:val="4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Package Design</w:t>
      </w:r>
    </w:p>
    <w:p>
      <w:pPr>
        <w:keepNext w:val="true"/>
        <w:numPr>
          <w:ilvl w:val="0"/>
          <w:numId w:val="45"/>
        </w:numPr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9091" w:dyaOrig="2166">
          <v:rect xmlns:o="urn:schemas-microsoft-com:office:office" xmlns:v="urn:schemas-microsoft-com:vml" id="rectole0000000001" style="width:454.550000pt;height:10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Component and Deployment Diagrams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008">
          <v:rect xmlns:o="urn:schemas-microsoft-com:office:office" xmlns:v="urn:schemas-microsoft-com:vml" id="rectole0000000002" style="width:437.350000pt;height:20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790">
          <v:rect xmlns:o="urn:schemas-microsoft-com:office:office" xmlns:v="urn:schemas-microsoft-com:vml" id="rectole0000000003" style="width:437.350000pt;height:28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tabs>
          <w:tab w:val="left" w:pos="720" w:leader="none"/>
        </w:tabs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8"/>
        </w:numPr>
        <w:tabs>
          <w:tab w:val="left" w:pos="720" w:leader="none"/>
        </w:tabs>
        <w:spacing w:before="120" w:after="60" w:line="240"/>
        <w:ind w:right="0" w:left="1440" w:hanging="14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1.2</w:t>
      </w:r>
    </w:p>
    <w:p>
      <w:pPr>
        <w:keepNext w:val="true"/>
        <w:numPr>
          <w:ilvl w:val="0"/>
          <w:numId w:val="4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</w:t>
      </w:r>
    </w:p>
    <w:p>
      <w:pPr>
        <w:keepNext w:val="true"/>
        <w:numPr>
          <w:ilvl w:val="0"/>
          <w:numId w:val="4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Dynamic Behavior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interaction diagrams (1 sequence, 1 communication diagrams) for 2 relevant scenarios]</w:t>
      </w:r>
    </w:p>
    <w:p>
      <w:pPr>
        <w:keepNext w:val="true"/>
        <w:numPr>
          <w:ilvl w:val="0"/>
          <w:numId w:val="51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 Design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UML class diagram; apply GoF patterns and motivate your choice]</w:t>
      </w:r>
    </w:p>
    <w:p>
      <w:pPr>
        <w:keepNext w:val="true"/>
        <w:numPr>
          <w:ilvl w:val="0"/>
          <w:numId w:val="53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Model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[Create the data model for the system.]</w:t>
      </w:r>
    </w:p>
    <w:p>
      <w:pPr>
        <w:keepNext w:val="true"/>
        <w:numPr>
          <w:ilvl w:val="0"/>
          <w:numId w:val="55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 Testing</w:t>
      </w:r>
    </w:p>
    <w:p>
      <w:pPr>
        <w:spacing w:before="0" w:after="0" w:line="240"/>
        <w:ind w:right="0" w:left="709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[Present the used testing methods and the associated test case scenarios.]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8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Elaboration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Iteration 2</w:t>
      </w:r>
    </w:p>
    <w:p>
      <w:pPr>
        <w:keepNext w:val="true"/>
        <w:numPr>
          <w:ilvl w:val="0"/>
          <w:numId w:val="5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Architectural Design Refinement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architectural design: conceptual architecture, package design (consider package design principles), component and deployment diagrams. Motivate the changes that have been made.]</w:t>
      </w:r>
    </w:p>
    <w:p>
      <w:pPr>
        <w:keepNext w:val="true"/>
        <w:numPr>
          <w:ilvl w:val="0"/>
          <w:numId w:val="61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Design Model Refinement</w:t>
      </w:r>
    </w:p>
    <w:p>
      <w:pPr>
        <w:keepNext w:val="true"/>
        <w:numPr>
          <w:ilvl w:val="0"/>
          <w:numId w:val="61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[Refine the UML class diagram by applying class design principles and GRASP; motivate your choices. Deliver the updated class diagrams.]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tabs>
          <w:tab w:val="left" w:pos="990" w:leader="none"/>
          <w:tab w:val="left" w:pos="117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6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Construction and Transition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8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 Testing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[Describe how you applied integration testing and present the associated test case scenarios.]</w:t>
      </w:r>
    </w:p>
    <w:p>
      <w:pPr>
        <w:keepNext w:val="true"/>
        <w:numPr>
          <w:ilvl w:val="0"/>
          <w:numId w:val="70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improvements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  <w:t xml:space="preserve">[Present future improvements for the system]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i/>
          <w:color w:val="943634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2"/>
        </w:numPr>
        <w:spacing w:before="120" w:after="60" w:line="240"/>
        <w:ind w:right="0" w:left="709" w:hanging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Bibliography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0">
    <w:abstractNumId w:val="90"/>
  </w:num>
  <w:num w:numId="33">
    <w:abstractNumId w:val="84"/>
  </w:num>
  <w:num w:numId="36">
    <w:abstractNumId w:val="78"/>
  </w:num>
  <w:num w:numId="38">
    <w:abstractNumId w:val="72"/>
  </w:num>
  <w:num w:numId="43">
    <w:abstractNumId w:val="66"/>
  </w:num>
  <w:num w:numId="45">
    <w:abstractNumId w:val="60"/>
  </w:num>
  <w:num w:numId="48">
    <w:abstractNumId w:val="54"/>
  </w:num>
  <w:num w:numId="51">
    <w:abstractNumId w:val="48"/>
  </w:num>
  <w:num w:numId="53">
    <w:abstractNumId w:val="42"/>
  </w:num>
  <w:num w:numId="55">
    <w:abstractNumId w:val="36"/>
  </w:num>
  <w:num w:numId="58">
    <w:abstractNumId w:val="30"/>
  </w:num>
  <w:num w:numId="61">
    <w:abstractNumId w:val="24"/>
  </w:num>
  <w:num w:numId="66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Create,_read,_update_and_delete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s://en.wikipedia.org/wiki/Business_rule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