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6CFB">
      <w:pPr>
        <w:pStyle w:val="Title"/>
        <w:jc w:val="right"/>
        <w:rPr>
          <w:rFonts w:ascii="Times New Roman" w:hAnsi="Times New Roman"/>
        </w:rPr>
      </w:pPr>
      <w:r>
        <w:t>PianoPlay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94D3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94D3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94D3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94D3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94D33">
        <w:lastRenderedPageBreak/>
        <w:fldChar w:fldCharType="begin"/>
      </w:r>
      <w:r w:rsidR="00294D33">
        <w:instrText xml:space="preserve">title  \* Mergeformat </w:instrText>
      </w:r>
      <w:r w:rsidR="00294D3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94D3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43400D" w:rsidRPr="0043400D" w:rsidRDefault="0043400D" w:rsidP="0043400D">
      <w:pPr>
        <w:rPr>
          <w:sz w:val="24"/>
          <w:szCs w:val="24"/>
        </w:rPr>
      </w:pPr>
      <w:r w:rsidRPr="0043400D">
        <w:rPr>
          <w:sz w:val="24"/>
          <w:szCs w:val="24"/>
        </w:rPr>
        <w:t>The user will be able to create an account, then login, in order to use the appliction and play the piano.</w:t>
      </w:r>
      <w:r>
        <w:rPr>
          <w:sz w:val="24"/>
          <w:szCs w:val="24"/>
        </w:rPr>
        <w:t xml:space="preserve"> </w:t>
      </w:r>
      <w:bookmarkStart w:id="5" w:name="_GoBack"/>
      <w:bookmarkEnd w:id="5"/>
    </w:p>
    <w:p w:rsidR="008C4393" w:rsidRDefault="00D047E9" w:rsidP="009470C7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9470C7" w:rsidRPr="009470C7" w:rsidRDefault="009470C7" w:rsidP="009470C7">
      <w:r w:rsidRPr="00BC06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36.75pt;height:261pt;visibility:visible;mso-wrap-style:square">
            <v:imagedata r:id="rId8" o:title=""/>
          </v:shape>
        </w:pict>
      </w:r>
    </w:p>
    <w:sectPr w:rsidR="009470C7" w:rsidRPr="009470C7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33" w:rsidRDefault="00294D33">
      <w:pPr>
        <w:spacing w:line="240" w:lineRule="auto"/>
      </w:pPr>
      <w:r>
        <w:separator/>
      </w:r>
    </w:p>
  </w:endnote>
  <w:endnote w:type="continuationSeparator" w:id="0">
    <w:p w:rsidR="00294D33" w:rsidRDefault="00294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94D33">
            <w:fldChar w:fldCharType="begin"/>
          </w:r>
          <w:r w:rsidR="00294D33">
            <w:instrText xml:space="preserve"> DOCPROPERTY "Company"  \* MERGEFORMAT </w:instrText>
          </w:r>
          <w:r w:rsidR="00294D3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294D3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66CF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33" w:rsidRDefault="00294D33">
      <w:pPr>
        <w:spacing w:line="240" w:lineRule="auto"/>
      </w:pPr>
      <w:r>
        <w:separator/>
      </w:r>
    </w:p>
  </w:footnote>
  <w:footnote w:type="continuationSeparator" w:id="0">
    <w:p w:rsidR="00294D33" w:rsidRDefault="00294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566CFB" w:rsidRDefault="00566CFB">
    <w:pPr>
      <w:pBdr>
        <w:bottom w:val="single" w:sz="6" w:space="1" w:color="auto"/>
      </w:pBdr>
      <w:jc w:val="right"/>
      <w:rPr>
        <w:sz w:val="28"/>
        <w:szCs w:val="28"/>
      </w:rPr>
    </w:pPr>
    <w:r w:rsidRPr="00566CFB">
      <w:rPr>
        <w:sz w:val="28"/>
        <w:szCs w:val="28"/>
      </w:rPr>
      <w:t>Alexandra Georgeana Czako</w:t>
    </w:r>
  </w:p>
  <w:p w:rsidR="0004741B" w:rsidRPr="00566CFB" w:rsidRDefault="00566CFB" w:rsidP="0004741B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 w:rsidRPr="00566CFB">
      <w:rPr>
        <w:sz w:val="28"/>
        <w:szCs w:val="28"/>
      </w:rP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94D3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94D33"/>
    <w:rsid w:val="002D02EB"/>
    <w:rsid w:val="0043400D"/>
    <w:rsid w:val="0056530F"/>
    <w:rsid w:val="00566CFB"/>
    <w:rsid w:val="00570E86"/>
    <w:rsid w:val="00664E4B"/>
    <w:rsid w:val="006C543D"/>
    <w:rsid w:val="008C4393"/>
    <w:rsid w:val="0090593F"/>
    <w:rsid w:val="009470C7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DDA31"/>
  <w15:docId w15:val="{0302AFC0-8D98-4F04-93FF-1BAA3E42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Ada Cz</cp:lastModifiedBy>
  <cp:revision>7</cp:revision>
  <dcterms:created xsi:type="dcterms:W3CDTF">2010-02-24T09:14:00Z</dcterms:created>
  <dcterms:modified xsi:type="dcterms:W3CDTF">2019-04-04T18:40:00Z</dcterms:modified>
</cp:coreProperties>
</file>