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C6" w:rsidRPr="00400EB4" w:rsidRDefault="00AB37E0">
      <w:pPr>
        <w:pStyle w:val="Title"/>
        <w:jc w:val="right"/>
        <w:rPr>
          <w:rFonts w:ascii="Times New Roman" w:hAnsi="Times New Roman"/>
        </w:rPr>
      </w:pPr>
      <w:r>
        <w:t>Smart Exchange</w:t>
      </w:r>
    </w:p>
    <w:p w:rsidR="00E421C6" w:rsidRPr="00400EB4" w:rsidRDefault="00AF16C6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100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7"/>
        <w:gridCol w:w="1213"/>
        <w:gridCol w:w="3945"/>
        <w:gridCol w:w="2427"/>
      </w:tblGrid>
      <w:tr w:rsidR="00E421C6" w:rsidRPr="00400EB4" w:rsidTr="00AB37E0">
        <w:trPr>
          <w:trHeight w:val="229"/>
        </w:trPr>
        <w:tc>
          <w:tcPr>
            <w:tcW w:w="2427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213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945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427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:rsidTr="00AB37E0">
        <w:trPr>
          <w:trHeight w:val="382"/>
        </w:trPr>
        <w:tc>
          <w:tcPr>
            <w:tcW w:w="2427" w:type="dxa"/>
          </w:tcPr>
          <w:p w:rsidR="00E421C6" w:rsidRPr="00400EB4" w:rsidRDefault="00AB37E0" w:rsidP="00AB37E0">
            <w:pPr>
              <w:pStyle w:val="Tabletext"/>
            </w:pPr>
            <w:r>
              <w:t>&lt;04</w:t>
            </w:r>
            <w:r w:rsidR="00AD64E8" w:rsidRPr="00400EB4">
              <w:t>/</w:t>
            </w:r>
            <w:r>
              <w:t>04</w:t>
            </w:r>
            <w:r w:rsidR="00AD64E8" w:rsidRPr="00400EB4">
              <w:t>/</w:t>
            </w:r>
            <w:r>
              <w:t>19</w:t>
            </w:r>
            <w:r w:rsidR="00AD64E8" w:rsidRPr="00400EB4">
              <w:t>&gt;</w:t>
            </w:r>
          </w:p>
        </w:tc>
        <w:tc>
          <w:tcPr>
            <w:tcW w:w="1213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r w:rsidR="00AB37E0">
              <w:t>1.0</w:t>
            </w:r>
            <w:r w:rsidRPr="00400EB4">
              <w:t>&gt;</w:t>
            </w:r>
          </w:p>
        </w:tc>
        <w:tc>
          <w:tcPr>
            <w:tcW w:w="3945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427" w:type="dxa"/>
          </w:tcPr>
          <w:p w:rsidR="00E421C6" w:rsidRPr="00400EB4" w:rsidRDefault="00AB37E0" w:rsidP="00AB37E0">
            <w:pPr>
              <w:pStyle w:val="Tabletext"/>
              <w:tabs>
                <w:tab w:val="center" w:pos="1044"/>
              </w:tabs>
            </w:pPr>
            <w:proofErr w:type="spellStart"/>
            <w:r>
              <w:t>Bercea</w:t>
            </w:r>
            <w:proofErr w:type="spellEnd"/>
            <w:r>
              <w:t xml:space="preserve"> Ionut-</w:t>
            </w:r>
            <w:proofErr w:type="spellStart"/>
            <w:r>
              <w:t>Alexandru</w:t>
            </w:r>
            <w:proofErr w:type="spellEnd"/>
            <w:r>
              <w:tab/>
            </w:r>
          </w:p>
        </w:tc>
      </w:tr>
      <w:tr w:rsidR="00E421C6" w:rsidRPr="00400EB4" w:rsidTr="00AB37E0">
        <w:trPr>
          <w:trHeight w:val="229"/>
        </w:trPr>
        <w:tc>
          <w:tcPr>
            <w:tcW w:w="2427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213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945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427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 w:rsidTr="00AB37E0">
        <w:trPr>
          <w:trHeight w:val="229"/>
        </w:trPr>
        <w:tc>
          <w:tcPr>
            <w:tcW w:w="2427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213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945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427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 w:rsidTr="00AB37E0">
        <w:trPr>
          <w:trHeight w:val="229"/>
        </w:trPr>
        <w:tc>
          <w:tcPr>
            <w:tcW w:w="2427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213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945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427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AB37E0" w:rsidRDefault="00BA055D">
      <w:pPr>
        <w:pStyle w:val="TOC1"/>
        <w:tabs>
          <w:tab w:val="left" w:pos="432"/>
        </w:tabs>
        <w:rPr>
          <w:noProof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AF16C6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AF16C6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AF16C6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F16C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AF16C6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F16C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AF16C6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F16C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AF16C6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F16C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AF16C6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F16C6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AF16C6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AF16C6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AF16C6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AF16C6">
        <w:lastRenderedPageBreak/>
        <w:fldChar w:fldCharType="begin"/>
      </w:r>
      <w:r w:rsidR="00AF16C6">
        <w:instrText xml:space="preserve"> TITLE  \* MERGEFORMAT </w:instrText>
      </w:r>
      <w:r w:rsidR="00AF16C6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AF16C6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400EB4" w:rsidRDefault="00AB37E0" w:rsidP="001C12A4">
      <w:pPr>
        <w:pStyle w:val="InfoBlue"/>
      </w:pPr>
      <w:proofErr w:type="spellStart"/>
      <w:r>
        <w:t>Aplicatia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imbunatati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inova</w:t>
      </w:r>
      <w:proofErr w:type="spellEnd"/>
      <w:r>
        <w:t xml:space="preserve"> </w:t>
      </w:r>
      <w:proofErr w:type="spellStart"/>
      <w:r>
        <w:t>schimbul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decide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de </w:t>
      </w:r>
      <w:proofErr w:type="spellStart"/>
      <w:r>
        <w:t>cumparat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vandut</w:t>
      </w:r>
      <w:proofErr w:type="spellEnd"/>
      <w:r>
        <w:t>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40432F" w:rsidRPr="00AF16C6" w:rsidRDefault="00AB37E0" w:rsidP="0040432F">
      <w:pPr>
        <w:ind w:firstLine="720"/>
        <w:rPr>
          <w:i/>
          <w:color w:val="C0504D"/>
        </w:rPr>
      </w:pPr>
      <w:proofErr w:type="spellStart"/>
      <w:r w:rsidRPr="00AF16C6">
        <w:rPr>
          <w:i/>
          <w:color w:val="C0504D"/>
        </w:rPr>
        <w:t>Sistemul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este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actualizat</w:t>
      </w:r>
      <w:proofErr w:type="spellEnd"/>
      <w:r w:rsidRPr="00AF16C6">
        <w:rPr>
          <w:i/>
          <w:color w:val="C0504D"/>
        </w:rPr>
        <w:t xml:space="preserve"> in </w:t>
      </w:r>
      <w:proofErr w:type="spellStart"/>
      <w:r w:rsidRPr="00AF16C6">
        <w:rPr>
          <w:i/>
          <w:color w:val="C0504D"/>
        </w:rPr>
        <w:t>timp</w:t>
      </w:r>
      <w:proofErr w:type="spellEnd"/>
      <w:r w:rsidRPr="00AF16C6">
        <w:rPr>
          <w:i/>
          <w:color w:val="C0504D"/>
        </w:rPr>
        <w:t xml:space="preserve"> real, </w:t>
      </w:r>
      <w:proofErr w:type="spellStart"/>
      <w:r w:rsidRPr="00AF16C6">
        <w:rPr>
          <w:i/>
          <w:color w:val="C0504D"/>
        </w:rPr>
        <w:t>datele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fiind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extrase</w:t>
      </w:r>
      <w:proofErr w:type="spellEnd"/>
      <w:r w:rsidRPr="00AF16C6">
        <w:rPr>
          <w:i/>
          <w:color w:val="C0504D"/>
        </w:rPr>
        <w:t xml:space="preserve"> de </w:t>
      </w:r>
      <w:proofErr w:type="spellStart"/>
      <w:r w:rsidRPr="00AF16C6">
        <w:rPr>
          <w:i/>
          <w:color w:val="C0504D"/>
        </w:rPr>
        <w:t>pe</w:t>
      </w:r>
      <w:proofErr w:type="spellEnd"/>
      <w:r w:rsidRPr="00AF16C6">
        <w:rPr>
          <w:i/>
          <w:color w:val="C0504D"/>
        </w:rPr>
        <w:t xml:space="preserve"> site-</w:t>
      </w:r>
      <w:proofErr w:type="spellStart"/>
      <w:r w:rsidRPr="00AF16C6">
        <w:rPr>
          <w:i/>
          <w:color w:val="C0504D"/>
        </w:rPr>
        <w:t>ul</w:t>
      </w:r>
      <w:proofErr w:type="spellEnd"/>
      <w:r w:rsidRPr="00AF16C6">
        <w:rPr>
          <w:i/>
          <w:color w:val="C0504D"/>
        </w:rPr>
        <w:t xml:space="preserve"> official al </w:t>
      </w:r>
      <w:proofErr w:type="spellStart"/>
      <w:r w:rsidRPr="00AF16C6">
        <w:rPr>
          <w:i/>
          <w:color w:val="C0504D"/>
        </w:rPr>
        <w:t>Bancii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Nationale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Romane</w:t>
      </w:r>
      <w:proofErr w:type="spellEnd"/>
      <w:r w:rsidRPr="00AF16C6">
        <w:rPr>
          <w:i/>
          <w:color w:val="C0504D"/>
        </w:rPr>
        <w:t xml:space="preserve">. </w:t>
      </w:r>
      <w:proofErr w:type="spellStart"/>
      <w:r w:rsidRPr="00AF16C6">
        <w:rPr>
          <w:i/>
          <w:color w:val="C0504D"/>
        </w:rPr>
        <w:t>Astfel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informatiile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sunt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afisate</w:t>
      </w:r>
      <w:proofErr w:type="spellEnd"/>
      <w:r w:rsidRPr="00AF16C6">
        <w:rPr>
          <w:i/>
          <w:color w:val="C0504D"/>
        </w:rPr>
        <w:t xml:space="preserve"> correct, </w:t>
      </w:r>
      <w:proofErr w:type="spellStart"/>
      <w:r w:rsidRPr="00AF16C6">
        <w:rPr>
          <w:i/>
          <w:color w:val="C0504D"/>
        </w:rPr>
        <w:t>iar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clientul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poate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lua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decizile</w:t>
      </w:r>
      <w:proofErr w:type="spellEnd"/>
      <w:r w:rsidRPr="00AF16C6">
        <w:rPr>
          <w:i/>
          <w:color w:val="C0504D"/>
        </w:rPr>
        <w:t xml:space="preserve"> </w:t>
      </w:r>
      <w:proofErr w:type="spellStart"/>
      <w:r w:rsidRPr="00AF16C6">
        <w:rPr>
          <w:i/>
          <w:color w:val="C0504D"/>
        </w:rPr>
        <w:t>potrivite</w:t>
      </w:r>
      <w:proofErr w:type="spellEnd"/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AB37E0" w:rsidRPr="00AB37E0" w:rsidRDefault="00AB37E0" w:rsidP="00AB37E0">
      <w:pPr>
        <w:ind w:left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calculator cu o </w:t>
      </w:r>
      <w:proofErr w:type="spellStart"/>
      <w:r>
        <w:t>conexiune</w:t>
      </w:r>
      <w:proofErr w:type="spellEnd"/>
      <w:r>
        <w:t xml:space="preserve"> la internet.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AB37E0" w:rsidRPr="00AB37E0" w:rsidRDefault="00AB37E0" w:rsidP="00AB37E0">
      <w:pPr>
        <w:ind w:left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un design intuitive,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de system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scazute</w:t>
      </w:r>
      <w:proofErr w:type="spellEnd"/>
      <w:r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AB37E0" w:rsidRPr="00AB37E0" w:rsidRDefault="00AB37E0" w:rsidP="00AB37E0">
      <w:pPr>
        <w:ind w:left="720"/>
      </w:pP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protejate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parolele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criptate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AB37E0" w:rsidRPr="00AB37E0" w:rsidRDefault="00AB37E0" w:rsidP="00AB37E0">
      <w:pPr>
        <w:ind w:left="720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offline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vulnerabilitatile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care pot </w:t>
      </w:r>
      <w:proofErr w:type="spellStart"/>
      <w:r>
        <w:t>aparea</w:t>
      </w:r>
      <w:proofErr w:type="spellEnd"/>
      <w:r>
        <w:t>.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0432F" w:rsidRPr="00400EB4" w:rsidRDefault="00AB37E0" w:rsidP="00AB37E0">
      <w:pPr>
        <w:ind w:left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utilizata</w:t>
      </w:r>
      <w:proofErr w:type="spellEnd"/>
      <w:r>
        <w:t xml:space="preserve">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care are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calculator.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921E0D" w:rsidRPr="00400EB4" w:rsidRDefault="00AB37E0">
      <w:pPr>
        <w:pStyle w:val="BodyText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utilizata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GUI, intuitive.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existent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campuri</w:t>
      </w:r>
      <w:proofErr w:type="spellEnd"/>
      <w:r>
        <w:t>.</w:t>
      </w:r>
    </w:p>
    <w:sectPr w:rsidR="00921E0D" w:rsidRPr="00400EB4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6C6" w:rsidRDefault="00AF16C6">
      <w:pPr>
        <w:spacing w:line="240" w:lineRule="auto"/>
      </w:pPr>
      <w:r>
        <w:separator/>
      </w:r>
    </w:p>
  </w:endnote>
  <w:endnote w:type="continuationSeparator" w:id="0">
    <w:p w:rsidR="00AF16C6" w:rsidRDefault="00AF1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79" w:rsidRDefault="00CD02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79" w:rsidRDefault="00CD0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AF16C6">
            <w:fldChar w:fldCharType="begin"/>
          </w:r>
          <w:r w:rsidR="00AF16C6">
            <w:instrText xml:space="preserve"> DOCPROPERTY "Company"  \* MERGEFORMAT </w:instrText>
          </w:r>
          <w:r w:rsidR="00AF16C6">
            <w:fldChar w:fldCharType="separate"/>
          </w:r>
          <w:r w:rsidR="00CD0279">
            <w:t>&lt;</w:t>
          </w:r>
          <w:proofErr w:type="spellStart"/>
          <w:r w:rsidR="00CD0279">
            <w:t>Bercea</w:t>
          </w:r>
          <w:proofErr w:type="spellEnd"/>
          <w:r w:rsidR="00CD0279">
            <w:t xml:space="preserve"> Ionut-Alexandru</w:t>
          </w:r>
          <w:bookmarkStart w:id="10" w:name="_GoBack"/>
          <w:bookmarkEnd w:id="10"/>
          <w:r w:rsidR="00921E0D">
            <w:t>&gt;</w:t>
          </w:r>
          <w:r w:rsidR="00AF16C6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AB37E0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CD027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6C6" w:rsidRDefault="00AF16C6">
      <w:pPr>
        <w:spacing w:line="240" w:lineRule="auto"/>
      </w:pPr>
      <w:r>
        <w:separator/>
      </w:r>
    </w:p>
  </w:footnote>
  <w:footnote w:type="continuationSeparator" w:id="0">
    <w:p w:rsidR="00AF16C6" w:rsidRDefault="00AF16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79" w:rsidRDefault="00CD0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Pr="00AB37E0" w:rsidRDefault="00E421C6">
    <w:pPr>
      <w:rPr>
        <w:rFonts w:ascii="Arial" w:hAnsi="Arial" w:cs="Arial"/>
        <w:sz w:val="36"/>
        <w:szCs w:val="36"/>
      </w:rPr>
    </w:pPr>
  </w:p>
  <w:p w:rsidR="00E421C6" w:rsidRPr="00AB37E0" w:rsidRDefault="00E421C6">
    <w:pPr>
      <w:pBdr>
        <w:top w:val="single" w:sz="6" w:space="1" w:color="auto"/>
      </w:pBdr>
      <w:rPr>
        <w:rFonts w:ascii="Arial" w:hAnsi="Arial" w:cs="Arial"/>
        <w:sz w:val="36"/>
        <w:szCs w:val="36"/>
      </w:rPr>
    </w:pPr>
  </w:p>
  <w:p w:rsidR="00E421C6" w:rsidRPr="00AB37E0" w:rsidRDefault="00AB37E0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proofErr w:type="spellStart"/>
    <w:r w:rsidRPr="00AB37E0">
      <w:rPr>
        <w:rFonts w:ascii="Arial" w:hAnsi="Arial" w:cs="Arial"/>
        <w:sz w:val="36"/>
        <w:szCs w:val="36"/>
      </w:rPr>
      <w:t>Bercea</w:t>
    </w:r>
    <w:proofErr w:type="spellEnd"/>
    <w:r w:rsidRPr="00AB37E0">
      <w:rPr>
        <w:rFonts w:ascii="Arial" w:hAnsi="Arial" w:cs="Arial"/>
        <w:sz w:val="36"/>
        <w:szCs w:val="36"/>
      </w:rPr>
      <w:t xml:space="preserve"> Ionut-</w:t>
    </w:r>
    <w:proofErr w:type="spellStart"/>
    <w:r w:rsidRPr="00AB37E0">
      <w:rPr>
        <w:rFonts w:ascii="Arial" w:hAnsi="Arial" w:cs="Arial"/>
        <w:sz w:val="36"/>
        <w:szCs w:val="36"/>
      </w:rPr>
      <w:t>Alexandru</w:t>
    </w:r>
    <w:proofErr w:type="spellEnd"/>
  </w:p>
  <w:p w:rsidR="00697B53" w:rsidRPr="00AB37E0" w:rsidRDefault="00AB37E0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AB37E0">
      <w:rPr>
        <w:rFonts w:ascii="Arial" w:hAnsi="Arial" w:cs="Arial"/>
        <w:sz w:val="36"/>
        <w:szCs w:val="36"/>
      </w:rPr>
      <w:t>30238</w:t>
    </w:r>
  </w:p>
  <w:p w:rsidR="00E421C6" w:rsidRPr="00AB37E0" w:rsidRDefault="00E421C6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</w:p>
  <w:p w:rsidR="00E421C6" w:rsidRPr="00AB37E0" w:rsidRDefault="00E421C6">
    <w:pPr>
      <w:pStyle w:val="Header"/>
      <w:rPr>
        <w:rFonts w:ascii="Arial" w:hAnsi="Arial" w:cs="Arial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79" w:rsidRDefault="00CD0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AF16C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21E0D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AF16C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C12A4"/>
    <w:rsid w:val="00400EB4"/>
    <w:rsid w:val="0040432F"/>
    <w:rsid w:val="00697B53"/>
    <w:rsid w:val="007A32FC"/>
    <w:rsid w:val="008421A9"/>
    <w:rsid w:val="00921E0D"/>
    <w:rsid w:val="00AB37E0"/>
    <w:rsid w:val="00AD64E8"/>
    <w:rsid w:val="00AF16C6"/>
    <w:rsid w:val="00BA055D"/>
    <w:rsid w:val="00CD0279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352FD"/>
  <w15:docId w15:val="{6DE1E1C0-DE44-4B48-9576-2767E5E6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48</TotalTime>
  <Pages>4</Pages>
  <Words>271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Ionut Berca</cp:lastModifiedBy>
  <cp:revision>7</cp:revision>
  <cp:lastPrinted>1899-12-31T22:00:00Z</cp:lastPrinted>
  <dcterms:created xsi:type="dcterms:W3CDTF">2010-02-24T09:18:00Z</dcterms:created>
  <dcterms:modified xsi:type="dcterms:W3CDTF">2019-04-04T19:09:00Z</dcterms:modified>
</cp:coreProperties>
</file>