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5636BD">
      <w:pPr>
        <w:pStyle w:val="Title"/>
        <w:jc w:val="right"/>
        <w:rPr>
          <w:rFonts w:ascii="Times New Roman" w:hAnsi="Times New Roman"/>
        </w:rPr>
      </w:pPr>
      <w:r>
        <w:t>Public transport tickets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DF2A46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F2A46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DF2A46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DF2A46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DF2A46">
        <w:rPr>
          <w:rFonts w:ascii="Times New Roman" w:hAnsi="Times New Roman"/>
        </w:rPr>
        <w:lastRenderedPageBreak/>
        <w:fldChar w:fldCharType="begin"/>
      </w:r>
      <w:r w:rsidR="00DF2A46">
        <w:rPr>
          <w:rFonts w:ascii="Times New Roman" w:hAnsi="Times New Roman"/>
        </w:rPr>
        <w:instrText xml:space="preserve">title  \* Mergeformat </w:instrText>
      </w:r>
      <w:r w:rsidR="00DF2A46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DF2A46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DF2A46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F2A46">
        <w:rPr>
          <w:b/>
          <w:i/>
          <w:color w:val="C0504D"/>
          <w:sz w:val="24"/>
        </w:rPr>
        <w:t>Use case: &lt;use case goal&gt;</w:t>
      </w:r>
    </w:p>
    <w:p w:rsidR="0004741B" w:rsidRPr="00DF2A46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F2A46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DF2A46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DF2A46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DF2A46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F2A46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DF2A46">
        <w:rPr>
          <w:b/>
          <w:i/>
          <w:color w:val="C0504D"/>
          <w:sz w:val="24"/>
        </w:rPr>
        <w:t>scenario from trigger to goal delivery</w:t>
      </w:r>
      <w:r w:rsidRPr="00DF2A46">
        <w:rPr>
          <w:b/>
          <w:i/>
          <w:vanish/>
          <w:color w:val="C0504D"/>
          <w:sz w:val="24"/>
        </w:rPr>
        <w:t>e following format:</w:t>
      </w:r>
      <w:r w:rsidRPr="00DF2A46">
        <w:rPr>
          <w:b/>
          <w:i/>
          <w:vanish/>
          <w:color w:val="C0504D"/>
          <w:sz w:val="24"/>
        </w:rPr>
        <w:cr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vanish/>
          <w:color w:val="C0504D"/>
          <w:sz w:val="24"/>
        </w:rPr>
        <w:pgNum/>
      </w:r>
      <w:r w:rsidRPr="00DF2A46">
        <w:rPr>
          <w:b/>
          <w:i/>
          <w:color w:val="C0504D"/>
          <w:sz w:val="24"/>
        </w:rPr>
        <w:t>&gt;</w:t>
      </w:r>
    </w:p>
    <w:p w:rsidR="00D047E9" w:rsidRPr="00DF2A46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DF2A46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C201CC" w:rsidRDefault="00C201CC" w:rsidP="00E1654D">
      <w:pPr>
        <w:pStyle w:val="BodyText"/>
      </w:pPr>
    </w:p>
    <w:p w:rsidR="00C201CC" w:rsidRDefault="00C201CC" w:rsidP="00C201CC">
      <w:pPr>
        <w:pStyle w:val="BodyText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3pt;height:285.5pt">
            <v:imagedata r:id="rId13" o:title=""/>
          </v:shape>
        </w:pict>
      </w:r>
    </w:p>
    <w:p w:rsidR="00E1654D" w:rsidRDefault="002B1A28" w:rsidP="00E1654D">
      <w:pPr>
        <w:pStyle w:val="BodyText"/>
      </w:pPr>
      <w:r>
        <w:t>Use case: Buy ticket</w:t>
      </w:r>
    </w:p>
    <w:p w:rsidR="002B1A28" w:rsidRDefault="002B1A28" w:rsidP="00E1654D">
      <w:pPr>
        <w:pStyle w:val="BodyText"/>
      </w:pPr>
      <w:r>
        <w:t>Level: User-goal</w:t>
      </w:r>
    </w:p>
    <w:p w:rsidR="002B1A28" w:rsidRDefault="002B1A28" w:rsidP="00E1654D">
      <w:pPr>
        <w:pStyle w:val="BodyText"/>
      </w:pPr>
      <w:r>
        <w:t>Primary Actor: User</w:t>
      </w:r>
    </w:p>
    <w:p w:rsidR="002B1A28" w:rsidRDefault="002B1A28" w:rsidP="00E1654D">
      <w:pPr>
        <w:pStyle w:val="BodyText"/>
      </w:pPr>
      <w:r>
        <w:t xml:space="preserve">Main success scenario: </w:t>
      </w:r>
      <w:r w:rsidR="008F0ACA">
        <w:t xml:space="preserve">After selecting an existing bus number and having enough amount to pay for the ticket the user would get the ticket code </w:t>
      </w:r>
    </w:p>
    <w:p w:rsidR="008F0ACA" w:rsidRDefault="008F0ACA" w:rsidP="00E1654D">
      <w:pPr>
        <w:pStyle w:val="BodyText"/>
      </w:pPr>
      <w:r>
        <w:t>Extension: The user might not have enough money to pay for the ticket</w:t>
      </w:r>
    </w:p>
    <w:p w:rsidR="00C201CC" w:rsidRDefault="00C201CC" w:rsidP="00E1654D">
      <w:pPr>
        <w:pStyle w:val="BodyText"/>
      </w:pPr>
    </w:p>
    <w:p w:rsidR="00C201CC" w:rsidRDefault="00C201CC" w:rsidP="00C201CC">
      <w:pPr>
        <w:pStyle w:val="BodyText"/>
        <w:jc w:val="center"/>
      </w:pPr>
      <w:r>
        <w:lastRenderedPageBreak/>
        <w:pict>
          <v:shape id="_x0000_i1028" type="#_x0000_t75" style="width:159.65pt;height:127.7pt">
            <v:imagedata r:id="rId14" o:title=""/>
          </v:shape>
        </w:pict>
      </w:r>
    </w:p>
    <w:p w:rsidR="00C201CC" w:rsidRDefault="00C201CC" w:rsidP="00C201CC">
      <w:pPr>
        <w:pStyle w:val="BodyText"/>
      </w:pPr>
      <w:r>
        <w:t xml:space="preserve">Use case: </w:t>
      </w:r>
      <w:r>
        <w:t>Search for a bus route</w:t>
      </w:r>
      <w:r w:rsidR="007A2515">
        <w:t xml:space="preserve"> and schedule</w:t>
      </w:r>
    </w:p>
    <w:p w:rsidR="00C201CC" w:rsidRDefault="00C201CC" w:rsidP="00C201CC">
      <w:pPr>
        <w:pStyle w:val="BodyText"/>
      </w:pPr>
      <w:r>
        <w:t>Level: User-goal</w:t>
      </w:r>
    </w:p>
    <w:p w:rsidR="00C201CC" w:rsidRDefault="00C201CC" w:rsidP="00C201CC">
      <w:pPr>
        <w:pStyle w:val="BodyText"/>
      </w:pPr>
      <w:r>
        <w:t>Primary Actor: User</w:t>
      </w:r>
    </w:p>
    <w:p w:rsidR="00C201CC" w:rsidRDefault="00C201CC" w:rsidP="00C201CC">
      <w:pPr>
        <w:pStyle w:val="BodyText"/>
      </w:pPr>
      <w:r>
        <w:t xml:space="preserve">Main success scenario: After selecting an existing bus number the user would get the </w:t>
      </w:r>
      <w:r w:rsidR="007A2515">
        <w:t>bus schedule and the price for the ticket depending on the bus (buses that go out of the city might be a bit more expensive)</w:t>
      </w:r>
      <w:r>
        <w:t xml:space="preserve"> </w:t>
      </w:r>
    </w:p>
    <w:p w:rsidR="00C201CC" w:rsidRDefault="00C201CC" w:rsidP="00C201CC">
      <w:pPr>
        <w:pStyle w:val="BodyText"/>
      </w:pPr>
      <w:r>
        <w:t xml:space="preserve">Extension: The user might not </w:t>
      </w:r>
      <w:r w:rsidR="007A2515">
        <w:t>introduce an existing bus number, this would show him a specific message</w:t>
      </w:r>
    </w:p>
    <w:p w:rsidR="00C201CC" w:rsidRPr="00C201CC" w:rsidRDefault="00C201CC" w:rsidP="00C201CC">
      <w:pPr>
        <w:pStyle w:val="BodyText"/>
        <w:jc w:val="both"/>
      </w:pP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570E86" w:rsidP="00D047E9">
      <w:pPr>
        <w:pStyle w:val="InfoBlue"/>
      </w:pPr>
      <w:r w:rsidRPr="00D047E9">
        <w:t>[</w:t>
      </w:r>
      <w:r w:rsidR="00D047E9" w:rsidRPr="00D047E9">
        <w:t>Create the UML Use-Case Diagrams.</w:t>
      </w:r>
      <w:r w:rsidRPr="00D047E9">
        <w:t>]</w:t>
      </w:r>
    </w:p>
    <w:sectPr w:rsidR="008C4393" w:rsidRPr="00D047E9" w:rsidSect="008C4393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A46" w:rsidRDefault="00DF2A46">
      <w:pPr>
        <w:spacing w:line="240" w:lineRule="auto"/>
      </w:pPr>
      <w:r>
        <w:separator/>
      </w:r>
    </w:p>
  </w:endnote>
  <w:endnote w:type="continuationSeparator" w:id="0">
    <w:p w:rsidR="00DF2A46" w:rsidRDefault="00DF2A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E7D" w:rsidRDefault="00B31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E7D" w:rsidRDefault="00B31E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E7D" w:rsidRDefault="00B31E7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F2A46">
            <w:fldChar w:fldCharType="begin"/>
          </w:r>
          <w:r w:rsidR="00DF2A46">
            <w:instrText xml:space="preserve"> DOCPROPERTY "Company"  \* MERGEFORMAT </w:instrText>
          </w:r>
          <w:r w:rsidR="00DF2A46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DF2A46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3C6383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A46" w:rsidRDefault="00DF2A46">
      <w:pPr>
        <w:spacing w:line="240" w:lineRule="auto"/>
      </w:pPr>
      <w:r>
        <w:separator/>
      </w:r>
    </w:p>
  </w:footnote>
  <w:footnote w:type="continuationSeparator" w:id="0">
    <w:p w:rsidR="00DF2A46" w:rsidRDefault="00DF2A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E7D" w:rsidRDefault="00B31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DF2A46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C6383">
      <w:rPr>
        <w:rFonts w:ascii="Arial" w:hAnsi="Arial"/>
        <w:b/>
        <w:sz w:val="36"/>
      </w:rPr>
      <w:t>Luca-Dan Adrian</w:t>
    </w:r>
    <w:r>
      <w:rPr>
        <w:rFonts w:ascii="Arial" w:hAnsi="Arial"/>
        <w:b/>
        <w:sz w:val="36"/>
      </w:rPr>
      <w:fldChar w:fldCharType="end"/>
    </w:r>
  </w:p>
  <w:p w:rsidR="0004741B" w:rsidRDefault="00DF2A46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C6383">
      <w:rPr>
        <w:rFonts w:ascii="Arial" w:hAnsi="Arial"/>
        <w:b/>
        <w:sz w:val="36"/>
      </w:rPr>
      <w:t>30238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1E7D" w:rsidRDefault="00B31E7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B31E7D" w:rsidRDefault="00B31E7D">
          <w:r>
            <w:t xml:space="preserve">Public Transport </w:t>
          </w:r>
          <w:r>
            <w:t>Tickets</w:t>
          </w:r>
          <w:bookmarkStart w:id="6" w:name="_GoBack"/>
          <w:bookmarkEnd w:id="6"/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&lt;dd/mmm/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B1A28"/>
    <w:rsid w:val="002D02EB"/>
    <w:rsid w:val="003C6383"/>
    <w:rsid w:val="005636BD"/>
    <w:rsid w:val="0056530F"/>
    <w:rsid w:val="00570E86"/>
    <w:rsid w:val="00664E4B"/>
    <w:rsid w:val="006C543D"/>
    <w:rsid w:val="007A2515"/>
    <w:rsid w:val="008C4393"/>
    <w:rsid w:val="008F0ACA"/>
    <w:rsid w:val="0090593F"/>
    <w:rsid w:val="00B31E7D"/>
    <w:rsid w:val="00C201CC"/>
    <w:rsid w:val="00C709E3"/>
    <w:rsid w:val="00D047E9"/>
    <w:rsid w:val="00D720D3"/>
    <w:rsid w:val="00DF2A46"/>
    <w:rsid w:val="00E1654D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F5AEE5"/>
  <w15:docId w15:val="{0E2200B5-CBD9-4AEA-9E89-7F59B27A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242</TotalTime>
  <Pages>5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Adrian Luca - Dan</cp:lastModifiedBy>
  <cp:revision>11</cp:revision>
  <dcterms:created xsi:type="dcterms:W3CDTF">2010-02-24T09:14:00Z</dcterms:created>
  <dcterms:modified xsi:type="dcterms:W3CDTF">2019-04-04T20:57:00Z</dcterms:modified>
</cp:coreProperties>
</file>