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A95F" w14:textId="2AA24A6E" w:rsidR="009A036F" w:rsidRPr="00B55895" w:rsidRDefault="00921183" w:rsidP="009A036F">
      <w:pPr>
        <w:pStyle w:val="Titlu"/>
        <w:jc w:val="right"/>
        <w:rPr>
          <w:rFonts w:ascii="Times New Roman" w:hAnsi="Times New Roman"/>
        </w:rPr>
      </w:pPr>
      <w:r>
        <w:t>WasteLess</w:t>
      </w:r>
    </w:p>
    <w:p w14:paraId="4CC68DB5" w14:textId="77777777" w:rsidR="009A036F" w:rsidRPr="00B55895" w:rsidRDefault="00921183"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78373DAE" w14:textId="77777777" w:rsidR="009A036F" w:rsidRPr="00B55895" w:rsidRDefault="009A036F" w:rsidP="009A036F">
      <w:pPr>
        <w:pStyle w:val="Titlu"/>
        <w:jc w:val="right"/>
        <w:rPr>
          <w:rFonts w:ascii="Times New Roman" w:hAnsi="Times New Roman"/>
        </w:rPr>
      </w:pPr>
    </w:p>
    <w:p w14:paraId="7A462FBF" w14:textId="566C495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E3EC7">
        <w:rPr>
          <w:rFonts w:ascii="Times New Roman" w:hAnsi="Times New Roman"/>
          <w:sz w:val="28"/>
        </w:rPr>
        <w:t xml:space="preserve"> Andrei Tiberiu</w:t>
      </w:r>
    </w:p>
    <w:p w14:paraId="71A2B62F" w14:textId="0375B9F9" w:rsidR="009A036F" w:rsidRPr="00B55895" w:rsidRDefault="009A036F" w:rsidP="009A036F">
      <w:pPr>
        <w:jc w:val="right"/>
      </w:pPr>
      <w:r w:rsidRPr="00B55895">
        <w:rPr>
          <w:b/>
          <w:sz w:val="28"/>
          <w:szCs w:val="28"/>
        </w:rPr>
        <w:t>Group</w:t>
      </w:r>
      <w:r w:rsidRPr="00CD2FDC">
        <w:rPr>
          <w:b/>
          <w:sz w:val="28"/>
        </w:rPr>
        <w:t>:</w:t>
      </w:r>
      <w:r w:rsidR="00BE3EC7">
        <w:rPr>
          <w:b/>
          <w:sz w:val="28"/>
        </w:rPr>
        <w:t xml:space="preserve"> 30431</w:t>
      </w:r>
    </w:p>
    <w:p w14:paraId="0A341666" w14:textId="77777777" w:rsidR="009A036F" w:rsidRPr="00B55895" w:rsidRDefault="009A036F" w:rsidP="009A036F"/>
    <w:p w14:paraId="0B4BFB22" w14:textId="77777777" w:rsidR="009A036F" w:rsidRPr="00B55895" w:rsidRDefault="009A036F" w:rsidP="009A036F">
      <w:pPr>
        <w:pStyle w:val="InfoBlue"/>
      </w:pPr>
    </w:p>
    <w:p w14:paraId="7CEE040A" w14:textId="77777777" w:rsidR="009A036F" w:rsidRPr="00B55895" w:rsidRDefault="009A036F" w:rsidP="009A036F">
      <w:pPr>
        <w:pStyle w:val="InfoBlue"/>
      </w:pPr>
    </w:p>
    <w:p w14:paraId="521DF8C8" w14:textId="77777777" w:rsidR="009A036F" w:rsidRPr="00B55895" w:rsidRDefault="009A036F" w:rsidP="009A036F">
      <w:pPr>
        <w:pStyle w:val="InfoBlue"/>
      </w:pPr>
      <w:r w:rsidRPr="00B55895">
        <w:t xml:space="preserve"> </w:t>
      </w:r>
    </w:p>
    <w:p w14:paraId="62DDE1F4" w14:textId="77777777" w:rsidR="009A036F" w:rsidRPr="00B55895" w:rsidRDefault="009A036F" w:rsidP="009A036F">
      <w:pPr>
        <w:pStyle w:val="Titlu"/>
        <w:rPr>
          <w:rFonts w:ascii="Times New Roman" w:hAnsi="Times New Roman"/>
          <w:sz w:val="28"/>
        </w:rPr>
      </w:pPr>
    </w:p>
    <w:p w14:paraId="1F31FB3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B7FB57D"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D6258F2"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0FB2244"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D5E693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9F6322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4EEC23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469E36E3"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EAC7A0E"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79D351E2"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AF95366"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A01331E"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6B12CF2D"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BA2E3EA"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4E5D5E3" w14:textId="3108B008" w:rsidR="00365D38"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p>
    <w:p w14:paraId="504B30FE" w14:textId="77777777" w:rsidR="009A036F" w:rsidRPr="00B55895" w:rsidRDefault="009A036F" w:rsidP="00346E30">
      <w:pPr>
        <w:pStyle w:val="Titlu"/>
        <w:jc w:val="both"/>
        <w:rPr>
          <w:rFonts w:ascii="Times New Roman" w:hAnsi="Times New Roman"/>
        </w:rPr>
      </w:pPr>
      <w:r w:rsidRPr="00B55895">
        <w:rPr>
          <w:rFonts w:ascii="Times New Roman" w:hAnsi="Times New Roman"/>
        </w:rPr>
        <w:lastRenderedPageBreak/>
        <w:t>1. Requirements Analysis</w:t>
      </w:r>
      <w:bookmarkEnd w:id="21"/>
      <w:r w:rsidRPr="00B55895">
        <w:rPr>
          <w:rFonts w:ascii="Times New Roman" w:hAnsi="Times New Roman"/>
        </w:rPr>
        <w:t xml:space="preserve"> </w:t>
      </w:r>
    </w:p>
    <w:p w14:paraId="6FA35DB5" w14:textId="77777777" w:rsidR="00365D38" w:rsidRPr="00B55895" w:rsidRDefault="00365D38" w:rsidP="00346E30">
      <w:pPr>
        <w:spacing w:line="240" w:lineRule="auto"/>
        <w:jc w:val="both"/>
      </w:pPr>
    </w:p>
    <w:p w14:paraId="694ED5FF" w14:textId="274AAD13"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BC1C085" w14:textId="2A1D23B0" w:rsidR="00684A80" w:rsidRDefault="00684A80" w:rsidP="00684A80">
      <w:pPr>
        <w:pStyle w:val="NormalWeb"/>
        <w:spacing w:before="0" w:beforeAutospacing="0" w:after="0" w:afterAutospacing="0"/>
      </w:pPr>
      <w:r>
        <w:rPr>
          <w:rFonts w:ascii="Arial" w:hAnsi="Arial" w:cs="Arial"/>
          <w:color w:val="000000"/>
          <w:sz w:val="22"/>
          <w:szCs w:val="22"/>
        </w:rPr>
        <w:t>The application helps users manage food waste.</w:t>
      </w:r>
      <w:r>
        <w:t xml:space="preserve"> </w:t>
      </w:r>
      <w:r>
        <w:rPr>
          <w:rFonts w:ascii="Arial" w:hAnsi="Arial" w:cs="Arial"/>
          <w:color w:val="000000"/>
          <w:sz w:val="22"/>
          <w:szCs w:val="22"/>
        </w:rPr>
        <w:t xml:space="preserve">Once a user is </w:t>
      </w:r>
      <w:proofErr w:type="gramStart"/>
      <w:r>
        <w:rPr>
          <w:rFonts w:ascii="Arial" w:hAnsi="Arial" w:cs="Arial"/>
          <w:color w:val="000000"/>
          <w:sz w:val="22"/>
          <w:szCs w:val="22"/>
        </w:rPr>
        <w:t>authenticated</w:t>
      </w:r>
      <w:proofErr w:type="gramEnd"/>
      <w:r>
        <w:rPr>
          <w:rFonts w:ascii="Arial" w:hAnsi="Arial" w:cs="Arial"/>
          <w:color w:val="000000"/>
          <w:sz w:val="22"/>
          <w:szCs w:val="22"/>
        </w:rPr>
        <w:t xml:space="preserve"> he can input grocery lists and see reports of how much food is wasted weekly and monthly. A grocery list item has a name and a quantity as well as a calorie value, purchase date, expiration date and consumption date.</w:t>
      </w:r>
      <w:r>
        <w:t xml:space="preserve"> </w:t>
      </w:r>
      <w:r>
        <w:rPr>
          <w:rFonts w:ascii="Arial" w:hAnsi="Arial" w:cs="Arial"/>
          <w:color w:val="000000"/>
          <w:sz w:val="22"/>
          <w:szCs w:val="22"/>
        </w:rPr>
        <w:t xml:space="preserve">The system also allows users to track goals and minimize waste by sending reminders if waste levels are too high based on ideal burndown rates. The reminders are send automatically by email, once a user has logged in, only if at least one day has passed since he has logged in </w:t>
      </w:r>
      <w:proofErr w:type="gramStart"/>
      <w:r>
        <w:rPr>
          <w:rFonts w:ascii="Arial" w:hAnsi="Arial" w:cs="Arial"/>
          <w:color w:val="000000"/>
          <w:sz w:val="22"/>
          <w:szCs w:val="22"/>
        </w:rPr>
        <w:t>last(</w:t>
      </w:r>
      <w:proofErr w:type="gramEnd"/>
      <w:r>
        <w:rPr>
          <w:rFonts w:ascii="Arial" w:hAnsi="Arial" w:cs="Arial"/>
          <w:color w:val="000000"/>
          <w:sz w:val="22"/>
          <w:szCs w:val="22"/>
        </w:rPr>
        <w:t>this is used in order to avoid spamming)</w:t>
      </w:r>
    </w:p>
    <w:p w14:paraId="654F88F5" w14:textId="04F9885D" w:rsidR="00684A80" w:rsidRDefault="00684A80" w:rsidP="00684A80">
      <w:pPr>
        <w:pStyle w:val="NormalWeb"/>
        <w:spacing w:before="0" w:beforeAutospacing="0" w:after="0" w:afterAutospacing="0"/>
      </w:pPr>
      <w:r>
        <w:rPr>
          <w:rFonts w:ascii="Arial" w:hAnsi="Arial" w:cs="Arial"/>
          <w:color w:val="000000"/>
          <w:sz w:val="22"/>
          <w:szCs w:val="22"/>
        </w:rPr>
        <w:t>The system also provides an option to donate excess food to various local food charities and soup kitchens and notifies the user of them prior to item expiration.</w:t>
      </w:r>
    </w:p>
    <w:p w14:paraId="76DE843F" w14:textId="77777777" w:rsidR="00684A80" w:rsidRPr="00684A80" w:rsidRDefault="00684A80" w:rsidP="00684A80"/>
    <w:p w14:paraId="63006FA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643ED9C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372CD9D"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Implement and test the application</w:t>
      </w:r>
    </w:p>
    <w:p w14:paraId="5646D23B"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an ORM and a DI Container</w:t>
      </w:r>
    </w:p>
    <w:p w14:paraId="75FC053C"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Commit the work you do on your Git repository. Do it iteratively as you progress, not all at once (this will incur a penalty on your final mark)</w:t>
      </w:r>
    </w:p>
    <w:p w14:paraId="6061CCE6"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 xml:space="preserve">Use any OOP language you like. Non-exhaustive: Python, C#, Java, Ruby, C/C++, </w:t>
      </w:r>
      <w:proofErr w:type="spellStart"/>
      <w:r w:rsidRPr="00C50C93">
        <w:rPr>
          <w:rFonts w:ascii="Arial" w:hAnsi="Arial" w:cs="Arial"/>
          <w:color w:val="000000"/>
          <w:sz w:val="22"/>
          <w:szCs w:val="22"/>
        </w:rPr>
        <w:t>JS+Typescript</w:t>
      </w:r>
      <w:proofErr w:type="spellEnd"/>
    </w:p>
    <w:p w14:paraId="22FE885F"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a layered architecture</w:t>
      </w:r>
    </w:p>
    <w:p w14:paraId="19C25ECF"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the abstract factory pattern for creating weekly/monthly reports</w:t>
      </w:r>
    </w:p>
    <w:p w14:paraId="50BBEAD0"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The data will be stored in a database</w:t>
      </w:r>
    </w:p>
    <w:p w14:paraId="542C0F91"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All the inputs of the application will be validated against invalid data before submitting</w:t>
      </w:r>
    </w:p>
    <w:p w14:paraId="395E1DFE" w14:textId="77777777" w:rsidR="00C50C93" w:rsidRPr="00C50C93" w:rsidRDefault="00C50C93" w:rsidP="00C50C93">
      <w:pPr>
        <w:widowControl/>
        <w:spacing w:line="240" w:lineRule="auto"/>
        <w:ind w:left="720"/>
        <w:rPr>
          <w:sz w:val="24"/>
          <w:szCs w:val="24"/>
        </w:rPr>
      </w:pPr>
      <w:r w:rsidRPr="00C50C93">
        <w:rPr>
          <w:rFonts w:ascii="Arial" w:hAnsi="Arial" w:cs="Arial"/>
          <w:color w:val="000000"/>
          <w:sz w:val="22"/>
          <w:szCs w:val="22"/>
        </w:rPr>
        <w:t>the data and saving it in the database.</w:t>
      </w:r>
    </w:p>
    <w:p w14:paraId="426276E8" w14:textId="77777777" w:rsidR="000F0C36" w:rsidRPr="00B55895" w:rsidRDefault="000F0C36" w:rsidP="00346E30">
      <w:pPr>
        <w:spacing w:line="240" w:lineRule="auto"/>
        <w:jc w:val="both"/>
      </w:pPr>
    </w:p>
    <w:p w14:paraId="56787F44" w14:textId="5FFAAA39"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E612606" w14:textId="472AE6CB" w:rsidR="00C50C93" w:rsidRPr="00C50C93" w:rsidRDefault="00C50C93" w:rsidP="00C50C93">
      <w:r>
        <w:rPr>
          <w:noProof/>
        </w:rPr>
        <w:lastRenderedPageBreak/>
        <w:drawing>
          <wp:inline distT="0" distB="0" distL="0" distR="0" wp14:anchorId="53E4E591" wp14:editId="51A1B168">
            <wp:extent cx="4162425" cy="4733925"/>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ng"/>
                    <pic:cNvPicPr/>
                  </pic:nvPicPr>
                  <pic:blipFill>
                    <a:blip r:embed="rId9">
                      <a:extLst>
                        <a:ext uri="{28A0092B-C50C-407E-A947-70E740481C1C}">
                          <a14:useLocalDpi xmlns:a14="http://schemas.microsoft.com/office/drawing/2010/main" val="0"/>
                        </a:ext>
                      </a:extLst>
                    </a:blip>
                    <a:stretch>
                      <a:fillRect/>
                    </a:stretch>
                  </pic:blipFill>
                  <pic:spPr>
                    <a:xfrm>
                      <a:off x="0" y="0"/>
                      <a:ext cx="4162425" cy="4733925"/>
                    </a:xfrm>
                    <a:prstGeom prst="rect">
                      <a:avLst/>
                    </a:prstGeom>
                  </pic:spPr>
                </pic:pic>
              </a:graphicData>
            </a:graphic>
          </wp:inline>
        </w:drawing>
      </w:r>
    </w:p>
    <w:p w14:paraId="67B73D80"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14:paraId="7BBF439E"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14:paraId="739208B8" w14:textId="72FD091F" w:rsidR="00BD1387" w:rsidRPr="00BD1387" w:rsidRDefault="00BD1387" w:rsidP="00BD1387">
      <w:pPr>
        <w:pStyle w:val="Titlu"/>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02703D">
        <w:rPr>
          <w:rFonts w:ascii="Times New Roman" w:hAnsi="Times New Roman"/>
          <w:i/>
          <w:color w:val="943634" w:themeColor="accent2" w:themeShade="BF"/>
          <w:sz w:val="24"/>
        </w:rPr>
        <w:t>Log In</w:t>
      </w:r>
    </w:p>
    <w:p w14:paraId="446572A7" w14:textId="289CCED7"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02703D">
        <w:rPr>
          <w:rFonts w:ascii="Times New Roman" w:hAnsi="Times New Roman"/>
          <w:i/>
          <w:color w:val="943634" w:themeColor="accent2" w:themeShade="BF"/>
          <w:sz w:val="24"/>
        </w:rPr>
        <w:t>sub-function</w:t>
      </w:r>
    </w:p>
    <w:p w14:paraId="02EC5B98" w14:textId="535EA637"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02703D">
        <w:rPr>
          <w:rFonts w:ascii="Times New Roman" w:hAnsi="Times New Roman"/>
          <w:i/>
          <w:color w:val="943634" w:themeColor="accent2" w:themeShade="BF"/>
          <w:sz w:val="24"/>
        </w:rPr>
        <w:t>user</w:t>
      </w:r>
    </w:p>
    <w:p w14:paraId="439C940C" w14:textId="77777777" w:rsidR="0002703D" w:rsidRDefault="00BD1387"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p>
    <w:p w14:paraId="6E948DD4" w14:textId="03B18536" w:rsid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Enters correct credentials</w:t>
      </w:r>
    </w:p>
    <w:p w14:paraId="4C5020E3" w14:textId="1AE17BF0" w:rsidR="0002703D" w:rsidRPr="0002703D" w:rsidRDefault="0002703D" w:rsidP="0002703D">
      <w:pPr>
        <w:ind w:firstLine="720"/>
      </w:pPr>
      <w:r>
        <w:rPr>
          <w:i/>
          <w:color w:val="943634" w:themeColor="accent2" w:themeShade="BF"/>
          <w:sz w:val="24"/>
        </w:rPr>
        <w:t>Is redirected to the welcome page</w:t>
      </w:r>
    </w:p>
    <w:p w14:paraId="6C115604" w14:textId="575C76BC" w:rsid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p>
    <w:p w14:paraId="1143EE41" w14:textId="1328E3BC" w:rsidR="0002703D" w:rsidRDefault="0002703D" w:rsidP="0002703D">
      <w:pPr>
        <w:rPr>
          <w:i/>
          <w:color w:val="943634" w:themeColor="accent2" w:themeShade="BF"/>
          <w:sz w:val="24"/>
        </w:rPr>
      </w:pPr>
      <w:r>
        <w:tab/>
      </w:r>
      <w:r>
        <w:rPr>
          <w:i/>
          <w:color w:val="943634" w:themeColor="accent2" w:themeShade="BF"/>
          <w:sz w:val="24"/>
        </w:rPr>
        <w:t>Enters invalid credentials</w:t>
      </w:r>
    </w:p>
    <w:p w14:paraId="22B56DB4" w14:textId="09B26605" w:rsidR="0002703D" w:rsidRDefault="0002703D" w:rsidP="0002703D">
      <w:pPr>
        <w:rPr>
          <w:i/>
          <w:color w:val="943634" w:themeColor="accent2" w:themeShade="BF"/>
          <w:sz w:val="24"/>
        </w:rPr>
      </w:pPr>
      <w:r>
        <w:rPr>
          <w:i/>
          <w:color w:val="943634" w:themeColor="accent2" w:themeShade="BF"/>
          <w:sz w:val="24"/>
        </w:rPr>
        <w:tab/>
        <w:t>Is redirected to the log in page again</w:t>
      </w:r>
    </w:p>
    <w:p w14:paraId="1C007754" w14:textId="255DAF19" w:rsidR="0002703D" w:rsidRDefault="0002703D" w:rsidP="0002703D">
      <w:pPr>
        <w:rPr>
          <w:i/>
          <w:color w:val="943634" w:themeColor="accent2" w:themeShade="BF"/>
          <w:sz w:val="24"/>
        </w:rPr>
      </w:pPr>
    </w:p>
    <w:p w14:paraId="779FF8E1"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Add Item</w:t>
      </w:r>
    </w:p>
    <w:p w14:paraId="4F1BC407"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w:t>
      </w:r>
    </w:p>
    <w:p w14:paraId="773C16C8"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5742F97B" w14:textId="77777777"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3F69C338" w14:textId="77777777" w:rsid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Enters valid data in the form</w:t>
      </w:r>
    </w:p>
    <w:p w14:paraId="57730586" w14:textId="77777777" w:rsidR="0002703D" w:rsidRPr="0002703D" w:rsidRDefault="0002703D" w:rsidP="0002703D">
      <w:r>
        <w:tab/>
      </w:r>
      <w:r>
        <w:rPr>
          <w:i/>
          <w:color w:val="943634" w:themeColor="accent2" w:themeShade="BF"/>
          <w:sz w:val="24"/>
        </w:rPr>
        <w:t>The item is added in the database and displayed on the main page</w:t>
      </w:r>
    </w:p>
    <w:p w14:paraId="72A7B8C6" w14:textId="77777777"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Extensions: </w:t>
      </w:r>
    </w:p>
    <w:p w14:paraId="27686EA1" w14:textId="77777777" w:rsidR="0002703D" w:rsidRDefault="0002703D" w:rsidP="0002703D">
      <w:pPr>
        <w:rPr>
          <w:i/>
          <w:color w:val="943634" w:themeColor="accent2" w:themeShade="BF"/>
          <w:sz w:val="24"/>
        </w:rPr>
      </w:pPr>
      <w:r>
        <w:tab/>
      </w:r>
      <w:r>
        <w:rPr>
          <w:i/>
          <w:color w:val="943634" w:themeColor="accent2" w:themeShade="BF"/>
          <w:sz w:val="24"/>
        </w:rPr>
        <w:t>Enters invalid data</w:t>
      </w:r>
    </w:p>
    <w:p w14:paraId="6C68E323" w14:textId="77777777" w:rsidR="0002703D" w:rsidRDefault="0002703D" w:rsidP="0002703D">
      <w:pPr>
        <w:ind w:left="720"/>
        <w:rPr>
          <w:i/>
          <w:color w:val="943634" w:themeColor="accent2" w:themeShade="BF"/>
          <w:sz w:val="24"/>
        </w:rPr>
      </w:pPr>
      <w:r>
        <w:rPr>
          <w:i/>
          <w:color w:val="943634" w:themeColor="accent2" w:themeShade="BF"/>
          <w:sz w:val="24"/>
        </w:rPr>
        <w:t xml:space="preserve">The item is not </w:t>
      </w:r>
      <w:proofErr w:type="gramStart"/>
      <w:r>
        <w:rPr>
          <w:i/>
          <w:color w:val="943634" w:themeColor="accent2" w:themeShade="BF"/>
          <w:sz w:val="24"/>
        </w:rPr>
        <w:t>added</w:t>
      </w:r>
      <w:proofErr w:type="gramEnd"/>
      <w:r>
        <w:rPr>
          <w:i/>
          <w:color w:val="943634" w:themeColor="accent2" w:themeShade="BF"/>
          <w:sz w:val="24"/>
        </w:rPr>
        <w:t xml:space="preserve"> and an error message is displayed, letting the user know the cause</w:t>
      </w:r>
    </w:p>
    <w:p w14:paraId="161325DB" w14:textId="0EDEAEF4" w:rsidR="0002703D" w:rsidRDefault="0002703D" w:rsidP="0002703D">
      <w:pPr>
        <w:rPr>
          <w:i/>
          <w:color w:val="943634" w:themeColor="accent2" w:themeShade="BF"/>
          <w:sz w:val="24"/>
        </w:rPr>
      </w:pPr>
      <w:r>
        <w:rPr>
          <w:i/>
          <w:color w:val="943634" w:themeColor="accent2" w:themeShade="BF"/>
          <w:sz w:val="24"/>
        </w:rPr>
        <w:t>of failure</w:t>
      </w:r>
    </w:p>
    <w:p w14:paraId="550E6C4D" w14:textId="77777777" w:rsidR="0002703D" w:rsidRPr="0002703D" w:rsidRDefault="0002703D" w:rsidP="0002703D"/>
    <w:p w14:paraId="0956DCD9" w14:textId="77777777" w:rsidR="0002703D" w:rsidRDefault="0002703D" w:rsidP="00BD1387">
      <w:pPr>
        <w:pStyle w:val="Titlu"/>
        <w:jc w:val="both"/>
        <w:rPr>
          <w:rFonts w:ascii="Times New Roman" w:hAnsi="Times New Roman"/>
          <w:b w:val="0"/>
          <w:i/>
          <w:color w:val="943634" w:themeColor="accent2" w:themeShade="BF"/>
          <w:sz w:val="24"/>
        </w:rPr>
      </w:pPr>
    </w:p>
    <w:p w14:paraId="6B7992BF" w14:textId="5C5957AC"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Delete Item</w:t>
      </w:r>
    </w:p>
    <w:p w14:paraId="31FF9DD4" w14:textId="49A9F983"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sub-function</w:t>
      </w:r>
    </w:p>
    <w:p w14:paraId="36568BFB" w14:textId="0DDAA1FE"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3144FE57" w14:textId="54B22BB6"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24FEAB5D" w14:textId="4A99DEAC" w:rsidR="0002703D" w:rsidRDefault="0002703D" w:rsidP="0002703D">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The user deletes the item he wants from the </w:t>
      </w:r>
      <w:proofErr w:type="spellStart"/>
      <w:r>
        <w:rPr>
          <w:rFonts w:ascii="Times New Roman" w:hAnsi="Times New Roman"/>
          <w:i/>
          <w:color w:val="943634" w:themeColor="accent2" w:themeShade="BF"/>
          <w:sz w:val="24"/>
        </w:rPr>
        <w:t>databse</w:t>
      </w:r>
      <w:proofErr w:type="spellEnd"/>
    </w:p>
    <w:p w14:paraId="3DB70881" w14:textId="344508AA"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p>
    <w:p w14:paraId="576A2AA9" w14:textId="18369E5F" w:rsidR="0002703D" w:rsidRP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Impossible in this case because we assured the user can delete only existing items </w:t>
      </w:r>
    </w:p>
    <w:p w14:paraId="4B99EF2E" w14:textId="16504D25" w:rsidR="0002703D" w:rsidRDefault="0002703D" w:rsidP="00BD1387">
      <w:pPr>
        <w:pStyle w:val="Titlu"/>
        <w:jc w:val="both"/>
        <w:rPr>
          <w:rFonts w:ascii="Times New Roman" w:hAnsi="Times New Roman"/>
          <w:b w:val="0"/>
          <w:i/>
          <w:color w:val="943634" w:themeColor="accent2" w:themeShade="BF"/>
          <w:sz w:val="24"/>
        </w:rPr>
      </w:pPr>
    </w:p>
    <w:p w14:paraId="731BC6F8" w14:textId="4E6E9ECB"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sidR="00A64582">
        <w:rPr>
          <w:rFonts w:ascii="Times New Roman" w:hAnsi="Times New Roman"/>
          <w:i/>
          <w:color w:val="943634" w:themeColor="accent2" w:themeShade="BF"/>
          <w:sz w:val="24"/>
        </w:rPr>
        <w:t>Edit Consumption Date</w:t>
      </w:r>
    </w:p>
    <w:p w14:paraId="0BAD0EEF" w14:textId="21B99302"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A64582">
        <w:rPr>
          <w:rFonts w:ascii="Times New Roman" w:hAnsi="Times New Roman"/>
          <w:i/>
          <w:color w:val="943634" w:themeColor="accent2" w:themeShade="BF"/>
          <w:sz w:val="24"/>
        </w:rPr>
        <w:t>sub-function</w:t>
      </w:r>
    </w:p>
    <w:p w14:paraId="09229D9A" w14:textId="723A063F"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A64582">
        <w:rPr>
          <w:rFonts w:ascii="Times New Roman" w:hAnsi="Times New Roman"/>
          <w:i/>
          <w:color w:val="943634" w:themeColor="accent2" w:themeShade="BF"/>
          <w:sz w:val="24"/>
        </w:rPr>
        <w:t>user</w:t>
      </w:r>
    </w:p>
    <w:p w14:paraId="4BE4B8F2" w14:textId="77777777" w:rsidR="00A64582"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A64582">
        <w:rPr>
          <w:rFonts w:ascii="Times New Roman" w:hAnsi="Times New Roman"/>
          <w:i/>
          <w:color w:val="943634" w:themeColor="accent2" w:themeShade="BF"/>
          <w:sz w:val="24"/>
        </w:rPr>
        <w:t xml:space="preserve"> </w:t>
      </w:r>
    </w:p>
    <w:p w14:paraId="6885BFA7" w14:textId="77777777" w:rsid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The user enters the new date in a valid format </w:t>
      </w:r>
    </w:p>
    <w:p w14:paraId="66CEF36E" w14:textId="650BDDD7" w:rsidR="00A64582" w:rsidRP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The user is then redirected to the main page</w:t>
      </w:r>
    </w:p>
    <w:p w14:paraId="06A234FF" w14:textId="77777777" w:rsidR="00A64582"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p>
    <w:p w14:paraId="41E1E1F0" w14:textId="77777777" w:rsid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The user enters an invalid date </w:t>
      </w:r>
    </w:p>
    <w:p w14:paraId="7ADE5545" w14:textId="495EC542" w:rsidR="00A64582" w:rsidRP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An error message is displayed </w:t>
      </w:r>
    </w:p>
    <w:p w14:paraId="21AC53DE" w14:textId="4BE362E6" w:rsidR="0002703D" w:rsidRDefault="0002703D" w:rsidP="0002703D"/>
    <w:p w14:paraId="13375EBF" w14:textId="12FF300E"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View Reports</w:t>
      </w:r>
    </w:p>
    <w:p w14:paraId="4E3A89F2" w14:textId="4210C2A6"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w:t>
      </w:r>
      <w:r>
        <w:rPr>
          <w:rFonts w:ascii="Times New Roman" w:hAnsi="Times New Roman"/>
          <w:i/>
          <w:color w:val="943634" w:themeColor="accent2" w:themeShade="BF"/>
          <w:sz w:val="24"/>
        </w:rPr>
        <w:t xml:space="preserve"> user-goal</w:t>
      </w:r>
    </w:p>
    <w:p w14:paraId="36CAEA79" w14:textId="7004A78C"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user</w:t>
      </w:r>
    </w:p>
    <w:p w14:paraId="14F3E360"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p>
    <w:p w14:paraId="2191EA77" w14:textId="605AC2E6" w:rsidR="00A64582" w:rsidRPr="00BD1387"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The user is redirected to the reports page when he sees the resume of the data</w:t>
      </w:r>
    </w:p>
    <w:p w14:paraId="65C828D2"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r>
        <w:rPr>
          <w:rFonts w:ascii="Times New Roman" w:hAnsi="Times New Roman"/>
          <w:i/>
          <w:color w:val="943634" w:themeColor="accent2" w:themeShade="BF"/>
          <w:sz w:val="24"/>
        </w:rPr>
        <w:t xml:space="preserve"> </w:t>
      </w:r>
    </w:p>
    <w:p w14:paraId="60BDF4F1" w14:textId="1D1009DC" w:rsid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Not possible in this case</w:t>
      </w:r>
    </w:p>
    <w:p w14:paraId="0B570681" w14:textId="77777777" w:rsidR="00A64582" w:rsidRPr="00A64582" w:rsidRDefault="00A64582" w:rsidP="00A64582"/>
    <w:p w14:paraId="78EB079C" w14:textId="2451A417"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Donate</w:t>
      </w:r>
    </w:p>
    <w:p w14:paraId="6B8FD133" w14:textId="5EC5025C"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w:t>
      </w:r>
    </w:p>
    <w:p w14:paraId="0759702A" w14:textId="6CD96329"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59C50F67"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46EB8807" w14:textId="4D062CBD" w:rsidR="00A64582" w:rsidRP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The user is redirected to the page where the current available charity </w:t>
      </w:r>
      <w:proofErr w:type="spellStart"/>
      <w:r>
        <w:rPr>
          <w:rFonts w:ascii="Times New Roman" w:hAnsi="Times New Roman"/>
          <w:i/>
          <w:color w:val="943634" w:themeColor="accent2" w:themeShade="BF"/>
          <w:sz w:val="24"/>
        </w:rPr>
        <w:t>organisations</w:t>
      </w:r>
      <w:proofErr w:type="spellEnd"/>
      <w:r>
        <w:rPr>
          <w:rFonts w:ascii="Times New Roman" w:hAnsi="Times New Roman"/>
          <w:i/>
          <w:color w:val="943634" w:themeColor="accent2" w:themeShade="BF"/>
          <w:sz w:val="24"/>
        </w:rPr>
        <w:t xml:space="preserve"> are listed</w:t>
      </w:r>
    </w:p>
    <w:p w14:paraId="7F8A54FA" w14:textId="5AE6195A" w:rsidR="00A64582" w:rsidRPr="00A64582" w:rsidRDefault="00A64582" w:rsidP="00A64582">
      <w:pPr>
        <w:pStyle w:val="Titlu"/>
        <w:jc w:val="both"/>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Not possible in this case</w:t>
      </w:r>
    </w:p>
    <w:p w14:paraId="6D55E4CC" w14:textId="77777777" w:rsidR="00A64582" w:rsidRDefault="00A64582" w:rsidP="0002703D"/>
    <w:p w14:paraId="67423C9A" w14:textId="77777777" w:rsidR="0002703D" w:rsidRPr="0002703D" w:rsidRDefault="0002703D" w:rsidP="0002703D"/>
    <w:p w14:paraId="701DC55F" w14:textId="46D43109" w:rsidR="00BD1387" w:rsidRPr="00BD1387" w:rsidRDefault="00BD1387" w:rsidP="00BD1387">
      <w:pPr>
        <w:pStyle w:val="Titlu"/>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4129B955"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8B7DA67" w14:textId="77777777" w:rsidR="006F64B7" w:rsidRDefault="006F64B7" w:rsidP="00346E30">
      <w:pPr>
        <w:spacing w:line="240" w:lineRule="auto"/>
        <w:jc w:val="both"/>
        <w:rPr>
          <w:i/>
          <w:color w:val="943634" w:themeColor="accent2" w:themeShade="BF"/>
          <w:sz w:val="24"/>
        </w:rPr>
      </w:pPr>
    </w:p>
    <w:p w14:paraId="40428A2B"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02B2ACD7" w14:textId="77777777" w:rsidR="00CF4619" w:rsidRDefault="00CF4619" w:rsidP="006F64B7">
      <w:pPr>
        <w:spacing w:line="240" w:lineRule="auto"/>
        <w:jc w:val="both"/>
        <w:rPr>
          <w:i/>
          <w:color w:val="943634" w:themeColor="accent2" w:themeShade="BF"/>
          <w:sz w:val="24"/>
        </w:rPr>
      </w:pPr>
      <w:r>
        <w:rPr>
          <w:i/>
          <w:color w:val="943634" w:themeColor="accent2" w:themeShade="BF"/>
          <w:sz w:val="24"/>
        </w:rPr>
        <w:t xml:space="preserve">I have used a three-layer architecture.  The layers </w:t>
      </w:r>
      <w:proofErr w:type="gramStart"/>
      <w:r>
        <w:rPr>
          <w:i/>
          <w:color w:val="943634" w:themeColor="accent2" w:themeShade="BF"/>
          <w:sz w:val="24"/>
        </w:rPr>
        <w:t>are :</w:t>
      </w:r>
      <w:proofErr w:type="gramEnd"/>
    </w:p>
    <w:p w14:paraId="53BB6B10" w14:textId="718331D9" w:rsidR="006F64B7" w:rsidRDefault="00CF4619" w:rsidP="00CF4619">
      <w:pPr>
        <w:spacing w:line="240" w:lineRule="auto"/>
        <w:ind w:firstLine="720"/>
        <w:jc w:val="both"/>
        <w:rPr>
          <w:i/>
          <w:color w:val="943634" w:themeColor="accent2" w:themeShade="BF"/>
          <w:sz w:val="24"/>
        </w:rPr>
      </w:pPr>
      <w:r>
        <w:rPr>
          <w:i/>
          <w:color w:val="943634" w:themeColor="accent2" w:themeShade="BF"/>
          <w:sz w:val="24"/>
        </w:rPr>
        <w:lastRenderedPageBreak/>
        <w:t>Presentation layer: responsible for user interface and the navigation between pages</w:t>
      </w:r>
    </w:p>
    <w:p w14:paraId="29DF1901" w14:textId="2AB2CB5F" w:rsidR="00CF4619" w:rsidRDefault="00CF4619" w:rsidP="00CF4619">
      <w:pPr>
        <w:spacing w:line="240" w:lineRule="auto"/>
        <w:ind w:firstLine="720"/>
        <w:jc w:val="both"/>
        <w:rPr>
          <w:i/>
          <w:color w:val="943634" w:themeColor="accent2" w:themeShade="BF"/>
          <w:sz w:val="24"/>
        </w:rPr>
      </w:pPr>
      <w:r>
        <w:rPr>
          <w:i/>
          <w:color w:val="943634" w:themeColor="accent2" w:themeShade="BF"/>
          <w:sz w:val="24"/>
        </w:rPr>
        <w:t>Business layer: responsible for the business logic and data validation</w:t>
      </w:r>
    </w:p>
    <w:p w14:paraId="2830B4E9" w14:textId="126A156F" w:rsidR="00CF4619" w:rsidRDefault="00CF4619" w:rsidP="00CF4619">
      <w:pPr>
        <w:spacing w:line="240" w:lineRule="auto"/>
        <w:ind w:firstLine="720"/>
        <w:jc w:val="both"/>
        <w:rPr>
          <w:i/>
          <w:color w:val="943634" w:themeColor="accent2" w:themeShade="BF"/>
          <w:sz w:val="24"/>
        </w:rPr>
      </w:pPr>
      <w:r>
        <w:rPr>
          <w:i/>
          <w:color w:val="943634" w:themeColor="accent2" w:themeShade="BF"/>
          <w:sz w:val="24"/>
        </w:rPr>
        <w:t>Data access layer: responsible for updating and retrieving data from a database</w:t>
      </w:r>
    </w:p>
    <w:p w14:paraId="0AC50018" w14:textId="747347FE" w:rsidR="00CF4619" w:rsidRPr="00B55895" w:rsidRDefault="00CF4619" w:rsidP="00CF4619">
      <w:pPr>
        <w:spacing w:line="240" w:lineRule="auto"/>
        <w:jc w:val="both"/>
        <w:rPr>
          <w:i/>
          <w:color w:val="943634" w:themeColor="accent2" w:themeShade="BF"/>
          <w:sz w:val="24"/>
        </w:rPr>
      </w:pPr>
      <w:r>
        <w:rPr>
          <w:i/>
          <w:color w:val="943634" w:themeColor="accent2" w:themeShade="BF"/>
          <w:sz w:val="24"/>
        </w:rPr>
        <w:t xml:space="preserve">The </w:t>
      </w:r>
      <w:proofErr w:type="spellStart"/>
      <w:r>
        <w:rPr>
          <w:i/>
          <w:color w:val="943634" w:themeColor="accent2" w:themeShade="BF"/>
          <w:sz w:val="24"/>
        </w:rPr>
        <w:t>Pressentatin</w:t>
      </w:r>
      <w:proofErr w:type="spellEnd"/>
      <w:r>
        <w:rPr>
          <w:i/>
          <w:color w:val="943634" w:themeColor="accent2" w:themeShade="BF"/>
          <w:sz w:val="24"/>
        </w:rPr>
        <w:t xml:space="preserve"> layer and the Data access layer communicate </w:t>
      </w:r>
      <w:proofErr w:type="spellStart"/>
      <w:r>
        <w:rPr>
          <w:i/>
          <w:color w:val="943634" w:themeColor="accent2" w:themeShade="BF"/>
          <w:sz w:val="24"/>
        </w:rPr>
        <w:t>trough</w:t>
      </w:r>
      <w:proofErr w:type="spellEnd"/>
      <w:r>
        <w:rPr>
          <w:i/>
          <w:color w:val="943634" w:themeColor="accent2" w:themeShade="BF"/>
          <w:sz w:val="24"/>
        </w:rPr>
        <w:t xml:space="preserve"> the Business layer</w:t>
      </w:r>
    </w:p>
    <w:p w14:paraId="58071DAD" w14:textId="2EA47453" w:rsidR="006F64B7" w:rsidRDefault="006F64B7" w:rsidP="00346E30">
      <w:pPr>
        <w:spacing w:line="240" w:lineRule="auto"/>
        <w:jc w:val="both"/>
        <w:rPr>
          <w:i/>
          <w:color w:val="943634" w:themeColor="accent2" w:themeShade="BF"/>
          <w:sz w:val="24"/>
        </w:rPr>
      </w:pPr>
    </w:p>
    <w:p w14:paraId="240A600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47E7ACF9" w14:textId="7D7161B1" w:rsidR="000F3F72" w:rsidRDefault="000F3F7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428109A5" wp14:editId="552FA5E5">
            <wp:extent cx="6522720" cy="3689239"/>
            <wp:effectExtent l="0" t="0" r="0" b="0"/>
            <wp:docPr id="3" name="Imagine 3"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6528768" cy="3692659"/>
                    </a:xfrm>
                    <a:prstGeom prst="rect">
                      <a:avLst/>
                    </a:prstGeom>
                  </pic:spPr>
                </pic:pic>
              </a:graphicData>
            </a:graphic>
          </wp:inline>
        </w:drawing>
      </w:r>
    </w:p>
    <w:p w14:paraId="01BDC920" w14:textId="7E0F0FB3" w:rsidR="00EC221D" w:rsidRPr="00B55895" w:rsidRDefault="00EC221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22DA3F1D" wp14:editId="789DEF7D">
            <wp:extent cx="5943600" cy="325437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0B083A3B" w14:textId="77777777" w:rsidR="000F0C36" w:rsidRPr="00B55895" w:rsidRDefault="000F0C36" w:rsidP="00346E30">
      <w:pPr>
        <w:spacing w:line="240" w:lineRule="auto"/>
        <w:jc w:val="both"/>
      </w:pPr>
    </w:p>
    <w:p w14:paraId="55AE963D"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69CC776" w14:textId="57B6704A" w:rsidR="00DD4A35" w:rsidRPr="00B55895" w:rsidRDefault="00DD4A3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0CFEB328" wp14:editId="2C20E743">
            <wp:extent cx="5943600" cy="1945005"/>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inline>
        </w:drawing>
      </w:r>
    </w:p>
    <w:p w14:paraId="4E21F48C" w14:textId="77777777" w:rsidR="00346E30" w:rsidRDefault="00346E30" w:rsidP="00346E30">
      <w:pPr>
        <w:pStyle w:val="Titlu"/>
        <w:jc w:val="both"/>
        <w:rPr>
          <w:rFonts w:ascii="Times New Roman" w:hAnsi="Times New Roman"/>
        </w:rPr>
      </w:pPr>
    </w:p>
    <w:p w14:paraId="07AF721C"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70B94814" w14:textId="77777777" w:rsidR="00346E30" w:rsidRDefault="00346E30" w:rsidP="00346E30">
      <w:pPr>
        <w:spacing w:line="240" w:lineRule="auto"/>
        <w:jc w:val="both"/>
        <w:rPr>
          <w:b/>
          <w:sz w:val="28"/>
        </w:rPr>
      </w:pPr>
    </w:p>
    <w:p w14:paraId="0F0F120B"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CFC9EAB" w14:textId="1BAF4EE8" w:rsidR="00DD4A35" w:rsidRPr="00B55895" w:rsidRDefault="00DD4A35" w:rsidP="00346E30">
      <w:pPr>
        <w:spacing w:line="240" w:lineRule="auto"/>
        <w:jc w:val="both"/>
        <w:rPr>
          <w:i/>
          <w:color w:val="943634" w:themeColor="accent2" w:themeShade="BF"/>
          <w:sz w:val="24"/>
        </w:rPr>
      </w:pPr>
      <w:r>
        <w:rPr>
          <w:i/>
          <w:color w:val="943634" w:themeColor="accent2" w:themeShade="BF"/>
          <w:sz w:val="24"/>
        </w:rPr>
        <w:t xml:space="preserve">Abstract factory design pattern has been used. We started by creating an </w:t>
      </w:r>
      <w:proofErr w:type="spellStart"/>
      <w:r>
        <w:rPr>
          <w:i/>
          <w:color w:val="943634" w:themeColor="accent2" w:themeShade="BF"/>
          <w:sz w:val="24"/>
        </w:rPr>
        <w:t>AbstractReportFactory</w:t>
      </w:r>
      <w:proofErr w:type="spellEnd"/>
      <w:r>
        <w:rPr>
          <w:i/>
          <w:color w:val="943634" w:themeColor="accent2" w:themeShade="BF"/>
          <w:sz w:val="24"/>
        </w:rPr>
        <w:t xml:space="preserve"> abstract class, containing the abstract methods </w:t>
      </w:r>
      <w:proofErr w:type="spellStart"/>
      <w:r>
        <w:rPr>
          <w:i/>
          <w:color w:val="943634" w:themeColor="accent2" w:themeShade="BF"/>
          <w:sz w:val="24"/>
        </w:rPr>
        <w:t>createWeeklyReport</w:t>
      </w:r>
      <w:proofErr w:type="spellEnd"/>
      <w:r>
        <w:rPr>
          <w:i/>
          <w:color w:val="943634" w:themeColor="accent2" w:themeShade="BF"/>
          <w:sz w:val="24"/>
        </w:rPr>
        <w:t xml:space="preserve"> and </w:t>
      </w:r>
      <w:proofErr w:type="spellStart"/>
      <w:r>
        <w:rPr>
          <w:i/>
          <w:color w:val="943634" w:themeColor="accent2" w:themeShade="BF"/>
          <w:sz w:val="24"/>
        </w:rPr>
        <w:t>creatMonthlyReport</w:t>
      </w:r>
      <w:proofErr w:type="spellEnd"/>
      <w:r>
        <w:rPr>
          <w:i/>
          <w:color w:val="943634" w:themeColor="accent2" w:themeShade="BF"/>
          <w:sz w:val="24"/>
        </w:rPr>
        <w:t xml:space="preserve">. This class was extended by </w:t>
      </w:r>
      <w:proofErr w:type="spellStart"/>
      <w:r>
        <w:rPr>
          <w:i/>
          <w:color w:val="943634" w:themeColor="accent2" w:themeShade="BF"/>
          <w:sz w:val="24"/>
        </w:rPr>
        <w:t>ConcreteReportFactory</w:t>
      </w:r>
      <w:proofErr w:type="spellEnd"/>
      <w:r>
        <w:rPr>
          <w:i/>
          <w:color w:val="943634" w:themeColor="accent2" w:themeShade="BF"/>
          <w:sz w:val="24"/>
        </w:rPr>
        <w:t xml:space="preserve">, which </w:t>
      </w:r>
      <w:proofErr w:type="spellStart"/>
      <w:r>
        <w:rPr>
          <w:i/>
          <w:color w:val="943634" w:themeColor="accent2" w:themeShade="BF"/>
          <w:sz w:val="24"/>
        </w:rPr>
        <w:t>implemnts</w:t>
      </w:r>
      <w:proofErr w:type="spellEnd"/>
      <w:r>
        <w:rPr>
          <w:i/>
          <w:color w:val="943634" w:themeColor="accent2" w:themeShade="BF"/>
          <w:sz w:val="24"/>
        </w:rPr>
        <w:t xml:space="preserve"> the abstract methods. The </w:t>
      </w:r>
      <w:proofErr w:type="spellStart"/>
      <w:r>
        <w:rPr>
          <w:i/>
          <w:color w:val="943634" w:themeColor="accent2" w:themeShade="BF"/>
          <w:sz w:val="24"/>
        </w:rPr>
        <w:t>factorty</w:t>
      </w:r>
      <w:proofErr w:type="spellEnd"/>
      <w:r>
        <w:rPr>
          <w:i/>
          <w:color w:val="943634" w:themeColor="accent2" w:themeShade="BF"/>
          <w:sz w:val="24"/>
        </w:rPr>
        <w:t xml:space="preserve"> products, in our case, will be the classes </w:t>
      </w:r>
      <w:proofErr w:type="spellStart"/>
      <w:r>
        <w:rPr>
          <w:i/>
          <w:color w:val="943634" w:themeColor="accent2" w:themeShade="BF"/>
          <w:sz w:val="24"/>
        </w:rPr>
        <w:t>WeeklyReport</w:t>
      </w:r>
      <w:proofErr w:type="spellEnd"/>
      <w:r>
        <w:rPr>
          <w:i/>
          <w:color w:val="943634" w:themeColor="accent2" w:themeShade="BF"/>
          <w:sz w:val="24"/>
        </w:rPr>
        <w:t xml:space="preserve"> and </w:t>
      </w:r>
      <w:proofErr w:type="spellStart"/>
      <w:r>
        <w:rPr>
          <w:i/>
          <w:color w:val="943634" w:themeColor="accent2" w:themeShade="BF"/>
          <w:sz w:val="24"/>
        </w:rPr>
        <w:t>MonthlyReport</w:t>
      </w:r>
      <w:proofErr w:type="spellEnd"/>
      <w:r>
        <w:rPr>
          <w:i/>
          <w:color w:val="943634" w:themeColor="accent2" w:themeShade="BF"/>
          <w:sz w:val="24"/>
        </w:rPr>
        <w:t xml:space="preserve">, which extends the abstract classes </w:t>
      </w:r>
      <w:proofErr w:type="spellStart"/>
      <w:r>
        <w:rPr>
          <w:i/>
          <w:color w:val="943634" w:themeColor="accent2" w:themeShade="BF"/>
          <w:sz w:val="24"/>
        </w:rPr>
        <w:t>AbstractWeeklyReport</w:t>
      </w:r>
      <w:proofErr w:type="spellEnd"/>
      <w:r>
        <w:rPr>
          <w:i/>
          <w:color w:val="943634" w:themeColor="accent2" w:themeShade="BF"/>
          <w:sz w:val="24"/>
        </w:rPr>
        <w:t xml:space="preserve"> and </w:t>
      </w:r>
      <w:proofErr w:type="spellStart"/>
      <w:r>
        <w:rPr>
          <w:i/>
          <w:color w:val="943634" w:themeColor="accent2" w:themeShade="BF"/>
          <w:sz w:val="24"/>
        </w:rPr>
        <w:t>AbstractMonthlyReport</w:t>
      </w:r>
      <w:proofErr w:type="spellEnd"/>
      <w:r>
        <w:rPr>
          <w:i/>
          <w:color w:val="943634" w:themeColor="accent2" w:themeShade="BF"/>
          <w:sz w:val="24"/>
        </w:rPr>
        <w:t xml:space="preserve"> </w:t>
      </w:r>
      <w:proofErr w:type="spellStart"/>
      <w:r>
        <w:rPr>
          <w:i/>
          <w:color w:val="943634" w:themeColor="accent2" w:themeShade="BF"/>
          <w:sz w:val="24"/>
        </w:rPr>
        <w:t>respectivly</w:t>
      </w:r>
      <w:proofErr w:type="spellEnd"/>
    </w:p>
    <w:p w14:paraId="70BEB53B" w14:textId="77777777" w:rsidR="00B55895" w:rsidRDefault="00B55895" w:rsidP="00346E30">
      <w:pPr>
        <w:spacing w:line="240" w:lineRule="auto"/>
        <w:jc w:val="both"/>
      </w:pPr>
    </w:p>
    <w:p w14:paraId="5F3B90D7"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AD8F924" w14:textId="1FB4E716" w:rsidR="0093603E" w:rsidRDefault="0093603E"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77A94D0A" wp14:editId="0FE001E2">
            <wp:extent cx="5943600" cy="44551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7A12025E" w14:textId="49F3AF55" w:rsidR="0093603E" w:rsidRDefault="0093603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7BE8B6C0" wp14:editId="79328ACF">
            <wp:extent cx="6469380" cy="3598247"/>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Class.png"/>
                    <pic:cNvPicPr/>
                  </pic:nvPicPr>
                  <pic:blipFill>
                    <a:blip r:embed="rId14">
                      <a:extLst>
                        <a:ext uri="{28A0092B-C50C-407E-A947-70E740481C1C}">
                          <a14:useLocalDpi xmlns:a14="http://schemas.microsoft.com/office/drawing/2010/main" val="0"/>
                        </a:ext>
                      </a:extLst>
                    </a:blip>
                    <a:stretch>
                      <a:fillRect/>
                    </a:stretch>
                  </pic:blipFill>
                  <pic:spPr>
                    <a:xfrm>
                      <a:off x="0" y="0"/>
                      <a:ext cx="6488451" cy="3608854"/>
                    </a:xfrm>
                    <a:prstGeom prst="rect">
                      <a:avLst/>
                    </a:prstGeom>
                  </pic:spPr>
                </pic:pic>
              </a:graphicData>
            </a:graphic>
          </wp:inline>
        </w:drawing>
      </w:r>
      <w:bookmarkStart w:id="29" w:name="_GoBack"/>
      <w:bookmarkEnd w:id="29"/>
    </w:p>
    <w:p w14:paraId="249A2599" w14:textId="5829A023" w:rsidR="0093603E" w:rsidRDefault="0093603E" w:rsidP="00346E30">
      <w:pPr>
        <w:spacing w:line="240" w:lineRule="auto"/>
        <w:jc w:val="both"/>
        <w:rPr>
          <w:i/>
          <w:color w:val="943634" w:themeColor="accent2" w:themeShade="BF"/>
          <w:sz w:val="24"/>
        </w:rPr>
      </w:pPr>
      <w:r>
        <w:rPr>
          <w:i/>
          <w:color w:val="943634" w:themeColor="accent2" w:themeShade="BF"/>
          <w:sz w:val="24"/>
        </w:rPr>
        <w:t xml:space="preserve">The class diagram above is the same for </w:t>
      </w:r>
      <w:proofErr w:type="spellStart"/>
      <w:r>
        <w:rPr>
          <w:i/>
          <w:color w:val="943634" w:themeColor="accent2" w:themeShade="BF"/>
          <w:sz w:val="24"/>
        </w:rPr>
        <w:t>UserManger</w:t>
      </w:r>
      <w:proofErr w:type="spellEnd"/>
      <w:r>
        <w:rPr>
          <w:i/>
          <w:color w:val="943634" w:themeColor="accent2" w:themeShade="BF"/>
          <w:sz w:val="24"/>
        </w:rPr>
        <w:t xml:space="preserve">, </w:t>
      </w:r>
      <w:proofErr w:type="spellStart"/>
      <w:r>
        <w:rPr>
          <w:i/>
          <w:color w:val="943634" w:themeColor="accent2" w:themeShade="BF"/>
          <w:sz w:val="24"/>
        </w:rPr>
        <w:t>MailManager</w:t>
      </w:r>
      <w:proofErr w:type="spellEnd"/>
      <w:r>
        <w:rPr>
          <w:i/>
          <w:color w:val="943634" w:themeColor="accent2" w:themeShade="BF"/>
          <w:sz w:val="24"/>
        </w:rPr>
        <w:t xml:space="preserve">, </w:t>
      </w:r>
      <w:proofErr w:type="spellStart"/>
      <w:r>
        <w:rPr>
          <w:i/>
          <w:color w:val="943634" w:themeColor="accent2" w:themeShade="BF"/>
          <w:sz w:val="24"/>
        </w:rPr>
        <w:t>NotificationManager</w:t>
      </w:r>
      <w:proofErr w:type="spellEnd"/>
      <w:r>
        <w:rPr>
          <w:i/>
          <w:color w:val="943634" w:themeColor="accent2" w:themeShade="BF"/>
          <w:sz w:val="24"/>
        </w:rPr>
        <w:t xml:space="preserve"> and </w:t>
      </w:r>
      <w:proofErr w:type="spellStart"/>
      <w:r>
        <w:rPr>
          <w:i/>
          <w:color w:val="943634" w:themeColor="accent2" w:themeShade="BF"/>
          <w:sz w:val="24"/>
        </w:rPr>
        <w:lastRenderedPageBreak/>
        <w:t>CharOrgManager</w:t>
      </w:r>
      <w:proofErr w:type="spellEnd"/>
    </w:p>
    <w:p w14:paraId="4FF14F68" w14:textId="0AD0F306" w:rsidR="0093603E" w:rsidRPr="00B55895" w:rsidRDefault="0093603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0D07D45F" wp14:editId="591C62D7">
            <wp:extent cx="4581525" cy="18192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FullReport.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1819275"/>
                    </a:xfrm>
                    <a:prstGeom prst="rect">
                      <a:avLst/>
                    </a:prstGeom>
                  </pic:spPr>
                </pic:pic>
              </a:graphicData>
            </a:graphic>
          </wp:inline>
        </w:drawing>
      </w:r>
    </w:p>
    <w:p w14:paraId="5F549718" w14:textId="77777777" w:rsidR="000F0C36" w:rsidRPr="00B55895" w:rsidRDefault="000F0C36" w:rsidP="00346E30">
      <w:pPr>
        <w:spacing w:line="240" w:lineRule="auto"/>
        <w:jc w:val="both"/>
      </w:pPr>
    </w:p>
    <w:p w14:paraId="4B356396" w14:textId="77777777"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5A3A5299" w14:textId="30B397B6" w:rsidR="000F0C36" w:rsidRDefault="00FA24A4" w:rsidP="00346E30">
      <w:pPr>
        <w:spacing w:line="240" w:lineRule="auto"/>
        <w:jc w:val="both"/>
        <w:rPr>
          <w:i/>
          <w:color w:val="943634" w:themeColor="accent2" w:themeShade="BF"/>
          <w:sz w:val="24"/>
        </w:rPr>
      </w:pPr>
      <w:r>
        <w:rPr>
          <w:i/>
          <w:color w:val="943634" w:themeColor="accent2" w:themeShade="BF"/>
          <w:sz w:val="24"/>
        </w:rPr>
        <w:t xml:space="preserve">The data models used in the implementation are: </w:t>
      </w:r>
    </w:p>
    <w:p w14:paraId="3D41B2A0" w14:textId="52BE629D" w:rsidR="00FA24A4" w:rsidRDefault="00FA24A4" w:rsidP="00346E30">
      <w:pPr>
        <w:spacing w:line="240" w:lineRule="auto"/>
        <w:jc w:val="both"/>
        <w:rPr>
          <w:i/>
          <w:color w:val="943634" w:themeColor="accent2" w:themeShade="BF"/>
          <w:sz w:val="24"/>
        </w:rPr>
      </w:pPr>
      <w:r>
        <w:rPr>
          <w:i/>
          <w:color w:val="943634" w:themeColor="accent2" w:themeShade="BF"/>
          <w:sz w:val="24"/>
        </w:rPr>
        <w:t>User: store the log in credentials</w:t>
      </w:r>
    </w:p>
    <w:p w14:paraId="6CD9FD6B" w14:textId="7D53230A" w:rsidR="00FA24A4" w:rsidRDefault="00FA24A4" w:rsidP="00346E30">
      <w:pPr>
        <w:spacing w:line="240" w:lineRule="auto"/>
        <w:jc w:val="both"/>
        <w:rPr>
          <w:i/>
          <w:color w:val="943634" w:themeColor="accent2" w:themeShade="BF"/>
          <w:sz w:val="24"/>
        </w:rPr>
      </w:pPr>
      <w:proofErr w:type="spellStart"/>
      <w:r>
        <w:rPr>
          <w:i/>
          <w:color w:val="943634" w:themeColor="accent2" w:themeShade="BF"/>
          <w:sz w:val="24"/>
        </w:rPr>
        <w:t>FoodItem</w:t>
      </w:r>
      <w:proofErr w:type="spellEnd"/>
      <w:r>
        <w:rPr>
          <w:i/>
          <w:color w:val="943634" w:themeColor="accent2" w:themeShade="BF"/>
          <w:sz w:val="24"/>
        </w:rPr>
        <w:t>: Stores all the information about the food, which is needed for the creation of both the reports and the notifications</w:t>
      </w:r>
    </w:p>
    <w:p w14:paraId="0CA6FE4E" w14:textId="0D945416" w:rsidR="00FA24A4" w:rsidRDefault="00FA24A4" w:rsidP="00346E30">
      <w:pPr>
        <w:spacing w:line="240" w:lineRule="auto"/>
        <w:jc w:val="both"/>
        <w:rPr>
          <w:i/>
          <w:color w:val="943634" w:themeColor="accent2" w:themeShade="BF"/>
          <w:sz w:val="24"/>
        </w:rPr>
      </w:pPr>
      <w:proofErr w:type="spellStart"/>
      <w:r>
        <w:rPr>
          <w:i/>
          <w:color w:val="943634" w:themeColor="accent2" w:themeShade="BF"/>
          <w:sz w:val="24"/>
        </w:rPr>
        <w:t>MailBot</w:t>
      </w:r>
      <w:proofErr w:type="spellEnd"/>
      <w:r>
        <w:rPr>
          <w:i/>
          <w:color w:val="943634" w:themeColor="accent2" w:themeShade="BF"/>
          <w:sz w:val="24"/>
        </w:rPr>
        <w:t>: Stores the credentials required to automatically send email notifications</w:t>
      </w:r>
    </w:p>
    <w:p w14:paraId="1F6382F8" w14:textId="5D84E6A9" w:rsidR="00FA24A4" w:rsidRDefault="00FA24A4" w:rsidP="00346E30">
      <w:pPr>
        <w:spacing w:line="240" w:lineRule="auto"/>
        <w:jc w:val="both"/>
        <w:rPr>
          <w:i/>
          <w:color w:val="943634" w:themeColor="accent2" w:themeShade="BF"/>
          <w:sz w:val="24"/>
        </w:rPr>
      </w:pPr>
      <w:proofErr w:type="spellStart"/>
      <w:r>
        <w:rPr>
          <w:i/>
          <w:color w:val="943634" w:themeColor="accent2" w:themeShade="BF"/>
          <w:sz w:val="24"/>
        </w:rPr>
        <w:t>CharOrg</w:t>
      </w:r>
      <w:proofErr w:type="spellEnd"/>
      <w:r>
        <w:rPr>
          <w:i/>
          <w:color w:val="943634" w:themeColor="accent2" w:themeShade="BF"/>
          <w:sz w:val="24"/>
        </w:rPr>
        <w:t xml:space="preserve">: Stores the address and the phone number of the current available charity </w:t>
      </w:r>
      <w:proofErr w:type="spellStart"/>
      <w:r>
        <w:rPr>
          <w:i/>
          <w:color w:val="943634" w:themeColor="accent2" w:themeShade="BF"/>
          <w:sz w:val="24"/>
        </w:rPr>
        <w:t>organisations</w:t>
      </w:r>
      <w:proofErr w:type="spellEnd"/>
    </w:p>
    <w:p w14:paraId="129B451C" w14:textId="77777777" w:rsidR="00FA24A4" w:rsidRPr="00B55895" w:rsidRDefault="00FA24A4" w:rsidP="00346E30">
      <w:pPr>
        <w:spacing w:line="240" w:lineRule="auto"/>
        <w:jc w:val="both"/>
        <w:rPr>
          <w:i/>
          <w:color w:val="943634" w:themeColor="accent2" w:themeShade="BF"/>
          <w:sz w:val="24"/>
        </w:rPr>
      </w:pPr>
    </w:p>
    <w:p w14:paraId="0A7FA102" w14:textId="77777777" w:rsidR="000F0C36" w:rsidRPr="00B55895" w:rsidRDefault="000F0C36" w:rsidP="00346E30">
      <w:pPr>
        <w:spacing w:line="240" w:lineRule="auto"/>
        <w:jc w:val="both"/>
        <w:rPr>
          <w:i/>
          <w:color w:val="943634" w:themeColor="accent2" w:themeShade="BF"/>
        </w:rPr>
      </w:pPr>
    </w:p>
    <w:p w14:paraId="5D509301" w14:textId="77777777" w:rsidR="000F0C36" w:rsidRPr="00B55895"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68DDE8B0" w14:textId="63396A8E" w:rsidR="00655E18" w:rsidRPr="00B55895" w:rsidRDefault="00655E18" w:rsidP="00346E30">
      <w:pPr>
        <w:spacing w:line="240" w:lineRule="auto"/>
        <w:jc w:val="both"/>
        <w:rPr>
          <w:i/>
          <w:color w:val="943634" w:themeColor="accent2" w:themeShade="BF"/>
        </w:rPr>
      </w:pPr>
      <w:r>
        <w:rPr>
          <w:i/>
          <w:color w:val="943634" w:themeColor="accent2" w:themeShade="BF"/>
          <w:sz w:val="24"/>
        </w:rPr>
        <w:t xml:space="preserve">During development, each individual component has been tested individually, and then combined with the other modules already developed. Data flow testing has also been used </w:t>
      </w:r>
      <w:proofErr w:type="spellStart"/>
      <w:r>
        <w:rPr>
          <w:i/>
          <w:color w:val="943634" w:themeColor="accent2" w:themeShade="BF"/>
          <w:sz w:val="24"/>
        </w:rPr>
        <w:t>used</w:t>
      </w:r>
      <w:proofErr w:type="spellEnd"/>
      <w:r>
        <w:rPr>
          <w:i/>
          <w:color w:val="943634" w:themeColor="accent2" w:themeShade="BF"/>
          <w:sz w:val="24"/>
        </w:rPr>
        <w:t xml:space="preserve"> to assure the final product executes without bugs.</w:t>
      </w:r>
    </w:p>
    <w:p w14:paraId="4E4C9CE2" w14:textId="77777777" w:rsidR="009A036F" w:rsidRPr="00B55895"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432BC" w14:textId="77777777" w:rsidR="009F7052" w:rsidRDefault="009F7052" w:rsidP="009A036F">
      <w:pPr>
        <w:spacing w:line="240" w:lineRule="auto"/>
      </w:pPr>
      <w:r>
        <w:separator/>
      </w:r>
    </w:p>
  </w:endnote>
  <w:endnote w:type="continuationSeparator" w:id="0">
    <w:p w14:paraId="377DB527" w14:textId="77777777" w:rsidR="009F7052" w:rsidRDefault="009F705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D2CE1"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548F796C"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A64815" w14:textId="77777777">
      <w:tc>
        <w:tcPr>
          <w:tcW w:w="3162" w:type="dxa"/>
          <w:tcBorders>
            <w:top w:val="nil"/>
            <w:left w:val="nil"/>
            <w:bottom w:val="nil"/>
            <w:right w:val="nil"/>
          </w:tcBorders>
        </w:tcPr>
        <w:p w14:paraId="1309AF04" w14:textId="77777777" w:rsidR="00A65AEC" w:rsidRDefault="00A65AEC">
          <w:pPr>
            <w:ind w:right="360"/>
          </w:pPr>
        </w:p>
      </w:tc>
      <w:tc>
        <w:tcPr>
          <w:tcW w:w="3162" w:type="dxa"/>
          <w:tcBorders>
            <w:top w:val="nil"/>
            <w:left w:val="nil"/>
            <w:bottom w:val="nil"/>
            <w:right w:val="nil"/>
          </w:tcBorders>
        </w:tcPr>
        <w:p w14:paraId="758BE339" w14:textId="7A112428"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76303">
            <w:rPr>
              <w:noProof/>
            </w:rPr>
            <w:t>2020</w:t>
          </w:r>
          <w:r w:rsidR="00E303A0">
            <w:fldChar w:fldCharType="end"/>
          </w:r>
        </w:p>
      </w:tc>
      <w:tc>
        <w:tcPr>
          <w:tcW w:w="3162" w:type="dxa"/>
          <w:tcBorders>
            <w:top w:val="nil"/>
            <w:left w:val="nil"/>
            <w:bottom w:val="nil"/>
            <w:right w:val="nil"/>
          </w:tcBorders>
        </w:tcPr>
        <w:p w14:paraId="1298F972"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332813EA"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23C5D"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B8CDC" w14:textId="77777777" w:rsidR="009F7052" w:rsidRDefault="009F7052" w:rsidP="009A036F">
      <w:pPr>
        <w:spacing w:line="240" w:lineRule="auto"/>
      </w:pPr>
      <w:r>
        <w:separator/>
      </w:r>
    </w:p>
  </w:footnote>
  <w:footnote w:type="continuationSeparator" w:id="0">
    <w:p w14:paraId="41616722" w14:textId="77777777" w:rsidR="009F7052" w:rsidRDefault="009F705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2A38" w14:textId="77777777" w:rsidR="00A65AEC" w:rsidRDefault="00A65AEC">
    <w:pPr>
      <w:rPr>
        <w:sz w:val="24"/>
      </w:rPr>
    </w:pPr>
  </w:p>
  <w:p w14:paraId="5FD98DD1"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4287"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D2CA2"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2F0738"/>
    <w:multiLevelType w:val="multilevel"/>
    <w:tmpl w:val="273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703D"/>
    <w:rsid w:val="000308FB"/>
    <w:rsid w:val="00076E0D"/>
    <w:rsid w:val="000A1CA9"/>
    <w:rsid w:val="000F0C36"/>
    <w:rsid w:val="000F3F72"/>
    <w:rsid w:val="0010754F"/>
    <w:rsid w:val="002A2521"/>
    <w:rsid w:val="00337545"/>
    <w:rsid w:val="00346E30"/>
    <w:rsid w:val="00365D38"/>
    <w:rsid w:val="003A1D9B"/>
    <w:rsid w:val="00410E2F"/>
    <w:rsid w:val="00520221"/>
    <w:rsid w:val="00533FD6"/>
    <w:rsid w:val="00583F02"/>
    <w:rsid w:val="00637B2F"/>
    <w:rsid w:val="00655E18"/>
    <w:rsid w:val="00684A80"/>
    <w:rsid w:val="006D61FF"/>
    <w:rsid w:val="006F64B7"/>
    <w:rsid w:val="00713AEE"/>
    <w:rsid w:val="00722866"/>
    <w:rsid w:val="00765098"/>
    <w:rsid w:val="00910FF2"/>
    <w:rsid w:val="00921183"/>
    <w:rsid w:val="00921F5E"/>
    <w:rsid w:val="0093603E"/>
    <w:rsid w:val="009A036F"/>
    <w:rsid w:val="009D2837"/>
    <w:rsid w:val="009E455F"/>
    <w:rsid w:val="009F7052"/>
    <w:rsid w:val="00A02B00"/>
    <w:rsid w:val="00A64582"/>
    <w:rsid w:val="00A65AEC"/>
    <w:rsid w:val="00B55895"/>
    <w:rsid w:val="00B933A8"/>
    <w:rsid w:val="00BA4F37"/>
    <w:rsid w:val="00BD1387"/>
    <w:rsid w:val="00BE3789"/>
    <w:rsid w:val="00BE3EC7"/>
    <w:rsid w:val="00C50C93"/>
    <w:rsid w:val="00C76303"/>
    <w:rsid w:val="00CD2724"/>
    <w:rsid w:val="00CD2FDC"/>
    <w:rsid w:val="00CF4619"/>
    <w:rsid w:val="00D05238"/>
    <w:rsid w:val="00D2368D"/>
    <w:rsid w:val="00DB7DC0"/>
    <w:rsid w:val="00DD4A35"/>
    <w:rsid w:val="00DF3F02"/>
    <w:rsid w:val="00E238F1"/>
    <w:rsid w:val="00E303A0"/>
    <w:rsid w:val="00E75DD5"/>
    <w:rsid w:val="00EC221D"/>
    <w:rsid w:val="00F9051C"/>
    <w:rsid w:val="00FA24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8BA6"/>
  <w15:docId w15:val="{77E06023-1AA1-4092-AE40-B1040F22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84A80"/>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1460">
      <w:bodyDiv w:val="1"/>
      <w:marLeft w:val="0"/>
      <w:marRight w:val="0"/>
      <w:marTop w:val="0"/>
      <w:marBottom w:val="0"/>
      <w:divBdr>
        <w:top w:val="none" w:sz="0" w:space="0" w:color="auto"/>
        <w:left w:val="none" w:sz="0" w:space="0" w:color="auto"/>
        <w:bottom w:val="none" w:sz="0" w:space="0" w:color="auto"/>
        <w:right w:val="none" w:sz="0" w:space="0" w:color="auto"/>
      </w:divBdr>
    </w:div>
    <w:div w:id="13387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9</Pages>
  <Words>844</Words>
  <Characters>4816</Characters>
  <Application>Microsoft Office Word</Application>
  <DocSecurity>0</DocSecurity>
  <Lines>40</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Tiberiu Andrei</cp:lastModifiedBy>
  <cp:revision>18</cp:revision>
  <dcterms:created xsi:type="dcterms:W3CDTF">2010-02-25T14:36:00Z</dcterms:created>
  <dcterms:modified xsi:type="dcterms:W3CDTF">2020-03-30T01:09:00Z</dcterms:modified>
</cp:coreProperties>
</file>