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0356A5">
      <w:pPr>
        <w:pStyle w:val="Titlu"/>
        <w:jc w:val="right"/>
        <w:rPr>
          <w:rFonts w:ascii="Times New Roman" w:hAnsi="Times New Roman"/>
        </w:rPr>
      </w:pPr>
      <w:r>
        <w:t>Online Natural Store</w:t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D69E4">
            <w:pPr>
              <w:pStyle w:val="Tabletext"/>
            </w:pPr>
            <w:r>
              <w:t>18/03/2020</w:t>
            </w:r>
          </w:p>
        </w:tc>
        <w:tc>
          <w:tcPr>
            <w:tcW w:w="1152" w:type="dxa"/>
          </w:tcPr>
          <w:p w:rsidR="008C4393" w:rsidRPr="00D047E9" w:rsidRDefault="00CD69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CD69E4">
            <w:pPr>
              <w:pStyle w:val="Tabletext"/>
            </w:pPr>
            <w:r>
              <w:t>Project Deliverable 1.</w:t>
            </w:r>
          </w:p>
        </w:tc>
        <w:tc>
          <w:tcPr>
            <w:tcW w:w="2304" w:type="dxa"/>
          </w:tcPr>
          <w:p w:rsidR="008C4393" w:rsidRPr="00D047E9" w:rsidRDefault="00CD69E4">
            <w:pPr>
              <w:pStyle w:val="Tabletext"/>
            </w:pPr>
            <w:r>
              <w:t>Roxana-Ioana Aldea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780422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80422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780422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80422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780422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780422">
        <w:rPr>
          <w:b/>
          <w:i/>
          <w:color w:val="C0504D"/>
          <w:sz w:val="24"/>
        </w:rPr>
        <w:t xml:space="preserve">Use case: </w:t>
      </w:r>
      <w:r w:rsidR="00EA7134" w:rsidRPr="00780422">
        <w:rPr>
          <w:b/>
          <w:i/>
          <w:color w:val="C0504D"/>
          <w:sz w:val="24"/>
        </w:rPr>
        <w:t>Registration</w:t>
      </w:r>
    </w:p>
    <w:p w:rsidR="0004741B" w:rsidRPr="00780422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780422">
        <w:rPr>
          <w:b/>
          <w:i/>
          <w:color w:val="C0504D"/>
          <w:sz w:val="24"/>
        </w:rPr>
        <w:t>Level: user-goal level</w:t>
      </w:r>
    </w:p>
    <w:p w:rsidR="0004741B" w:rsidRPr="00780422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780422">
        <w:rPr>
          <w:b/>
          <w:i/>
          <w:color w:val="C0504D"/>
          <w:sz w:val="24"/>
        </w:rPr>
        <w:t xml:space="preserve">Primary actor: </w:t>
      </w:r>
      <w:r w:rsidR="005D3D3A">
        <w:rPr>
          <w:b/>
          <w:i/>
          <w:color w:val="C0504D"/>
          <w:sz w:val="24"/>
        </w:rPr>
        <w:t>user</w:t>
      </w:r>
    </w:p>
    <w:p w:rsidR="005D3D3A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780422">
        <w:rPr>
          <w:b/>
          <w:i/>
          <w:color w:val="C0504D"/>
          <w:sz w:val="24"/>
        </w:rPr>
        <w:t xml:space="preserve">Main success scenario: </w:t>
      </w:r>
      <w:r w:rsidR="005D3D3A">
        <w:rPr>
          <w:b/>
          <w:i/>
          <w:color w:val="C0504D"/>
          <w:sz w:val="24"/>
        </w:rPr>
        <w:t>The user creates an account by providing valid data (first name, last name, age, phone number, email, address and allergies) and all the data is saved in the database.</w:t>
      </w:r>
    </w:p>
    <w:p w:rsidR="00D047E9" w:rsidRPr="00780422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780422">
        <w:rPr>
          <w:b/>
          <w:i/>
          <w:color w:val="C0504D"/>
          <w:sz w:val="24"/>
        </w:rPr>
        <w:t xml:space="preserve">Extensions: </w:t>
      </w:r>
      <w:r w:rsidR="00EA7134" w:rsidRPr="00780422">
        <w:rPr>
          <w:b/>
          <w:i/>
          <w:color w:val="C0504D"/>
          <w:sz w:val="24"/>
        </w:rPr>
        <w:t xml:space="preserve">If the </w:t>
      </w:r>
      <w:r w:rsidR="005D3D3A">
        <w:rPr>
          <w:b/>
          <w:i/>
          <w:color w:val="C0504D"/>
          <w:sz w:val="24"/>
        </w:rPr>
        <w:t>user</w:t>
      </w:r>
      <w:r w:rsidR="00EA7134" w:rsidRPr="00780422">
        <w:rPr>
          <w:b/>
          <w:i/>
          <w:color w:val="C0504D"/>
          <w:sz w:val="24"/>
        </w:rPr>
        <w:t xml:space="preserve"> introduces invalid data, for example an invalid phone numbe</w:t>
      </w:r>
      <w:r w:rsidR="005D3D3A">
        <w:rPr>
          <w:b/>
          <w:i/>
          <w:color w:val="C0504D"/>
          <w:sz w:val="24"/>
        </w:rPr>
        <w:t xml:space="preserve">r, age, </w:t>
      </w:r>
      <w:r w:rsidR="00EA7134" w:rsidRPr="00780422">
        <w:rPr>
          <w:b/>
          <w:i/>
          <w:color w:val="C0504D"/>
          <w:sz w:val="24"/>
        </w:rPr>
        <w:t>email address</w:t>
      </w:r>
      <w:r w:rsidR="005D3D3A">
        <w:rPr>
          <w:b/>
          <w:i/>
          <w:color w:val="C0504D"/>
          <w:sz w:val="24"/>
        </w:rPr>
        <w:t xml:space="preserve"> or doesn’t fill all the required fields (name, address) he/she will be notified.</w:t>
      </w:r>
    </w:p>
    <w:p w:rsidR="008C4393" w:rsidRDefault="008C4393" w:rsidP="00D047E9">
      <w:pPr>
        <w:pStyle w:val="InfoBlue"/>
      </w:pPr>
      <w:bookmarkStart w:id="5" w:name="_GoBack"/>
      <w:bookmarkEnd w:id="5"/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 xml:space="preserve">Use case: </w:t>
      </w:r>
      <w:r w:rsidR="005D3D3A">
        <w:rPr>
          <w:b/>
          <w:i/>
          <w:color w:val="C0504D"/>
          <w:sz w:val="24"/>
        </w:rPr>
        <w:t>Add product to cart</w:t>
      </w: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>Level: user-goal level</w:t>
      </w: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 xml:space="preserve">Primary actor: </w:t>
      </w:r>
      <w:r w:rsidR="005D3D3A">
        <w:rPr>
          <w:b/>
          <w:i/>
          <w:color w:val="C0504D"/>
          <w:sz w:val="24"/>
        </w:rPr>
        <w:t>user</w:t>
      </w:r>
    </w:p>
    <w:p w:rsidR="00D85EDC" w:rsidRDefault="00D85EDC" w:rsidP="00D85ED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 xml:space="preserve">Main success scenario: </w:t>
      </w:r>
      <w:r w:rsidR="005D3D3A">
        <w:rPr>
          <w:b/>
          <w:i/>
          <w:color w:val="C0504D"/>
          <w:sz w:val="24"/>
        </w:rPr>
        <w:t xml:space="preserve">The user selects a product, supposing it is on stock and if the product contains one ingredient </w:t>
      </w:r>
      <w:r w:rsidR="006F797C">
        <w:rPr>
          <w:b/>
          <w:i/>
          <w:color w:val="C0504D"/>
          <w:sz w:val="24"/>
        </w:rPr>
        <w:t>which causes allergy, the user will be notified. If it selects to still buy that product, the product will be added in the cart, maybe he/she want to command that product for another person.</w:t>
      </w:r>
    </w:p>
    <w:p w:rsidR="00D85EDC" w:rsidRPr="00D85EDC" w:rsidRDefault="00D85EDC" w:rsidP="00D85ED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 xml:space="preserve">Extensions: </w:t>
      </w:r>
      <w:r w:rsidR="006F797C">
        <w:rPr>
          <w:b/>
          <w:i/>
          <w:color w:val="C0504D"/>
          <w:sz w:val="24"/>
        </w:rPr>
        <w:t>If the stock in empty the user won’t be able to buy the product, but he/she will be notified when the stock is refilled by the administrator.</w:t>
      </w:r>
    </w:p>
    <w:p w:rsidR="00D85EDC" w:rsidRDefault="00D85EDC" w:rsidP="00D85EDC">
      <w:pPr>
        <w:pStyle w:val="Corptext"/>
      </w:pP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>Use case:</w:t>
      </w:r>
      <w:r>
        <w:rPr>
          <w:b/>
          <w:i/>
          <w:color w:val="C0504D"/>
          <w:sz w:val="24"/>
        </w:rPr>
        <w:t xml:space="preserve"> </w:t>
      </w:r>
      <w:r w:rsidR="005D3D3A">
        <w:rPr>
          <w:b/>
          <w:i/>
          <w:color w:val="C0504D"/>
          <w:sz w:val="24"/>
        </w:rPr>
        <w:t>Add product</w:t>
      </w: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>Level: user-goal level</w:t>
      </w:r>
    </w:p>
    <w:p w:rsidR="00D85EDC" w:rsidRPr="00D85EDC" w:rsidRDefault="00D85EDC" w:rsidP="00D85ED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 xml:space="preserve">Primary actor: </w:t>
      </w:r>
      <w:r w:rsidR="005D3D3A">
        <w:rPr>
          <w:b/>
          <w:i/>
          <w:color w:val="C0504D"/>
          <w:sz w:val="24"/>
        </w:rPr>
        <w:t>administrator</w:t>
      </w:r>
    </w:p>
    <w:p w:rsidR="006F797C" w:rsidRDefault="00D85EDC" w:rsidP="00D85ED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>Main success scenario</w:t>
      </w:r>
      <w:r w:rsidR="006F797C">
        <w:rPr>
          <w:b/>
          <w:i/>
          <w:color w:val="C0504D"/>
          <w:sz w:val="24"/>
        </w:rPr>
        <w:t>: The administrator adds successfully a product if he/she fills all the required fields (product name, description, ingredients) with valid data.</w:t>
      </w:r>
    </w:p>
    <w:p w:rsidR="00FA6FB3" w:rsidRPr="00D85EDC" w:rsidRDefault="00D85EDC" w:rsidP="006F797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D85EDC">
        <w:rPr>
          <w:b/>
          <w:i/>
          <w:color w:val="C0504D"/>
          <w:sz w:val="24"/>
        </w:rPr>
        <w:t>Extensions:</w:t>
      </w:r>
      <w:r w:rsidR="00FA6FB3">
        <w:rPr>
          <w:b/>
          <w:i/>
          <w:color w:val="C0504D"/>
          <w:sz w:val="24"/>
        </w:rPr>
        <w:t xml:space="preserve"> If the </w:t>
      </w:r>
      <w:r w:rsidR="006F797C">
        <w:rPr>
          <w:b/>
          <w:i/>
          <w:color w:val="C0504D"/>
          <w:sz w:val="24"/>
        </w:rPr>
        <w:t>administrator introduces a negative stock or does not provide enough data, he/she will be notified.</w:t>
      </w:r>
    </w:p>
    <w:p w:rsidR="00D85EDC" w:rsidRPr="00D85EDC" w:rsidRDefault="00D85EDC" w:rsidP="00D85EDC">
      <w:pPr>
        <w:pStyle w:val="Corptext"/>
      </w:pP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5A0692" w:rsidRPr="005A0692" w:rsidRDefault="00E22C98" w:rsidP="005A0692">
      <w:pPr>
        <w:pStyle w:val="Corp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4.8pt;height:420.6pt">
            <v:imagedata r:id="rId8" o:title="usecs"/>
          </v:shape>
        </w:pict>
      </w:r>
    </w:p>
    <w:sectPr w:rsidR="005A0692" w:rsidRPr="005A0692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FC5" w:rsidRDefault="00330FC5">
      <w:pPr>
        <w:spacing w:line="240" w:lineRule="auto"/>
      </w:pPr>
      <w:r>
        <w:separator/>
      </w:r>
    </w:p>
  </w:endnote>
  <w:endnote w:type="continuationSeparator" w:id="0">
    <w:p w:rsidR="00330FC5" w:rsidRDefault="00330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356A5">
            <w:t>Roxana-Ioana Aldea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356A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FC5" w:rsidRDefault="00330FC5">
      <w:pPr>
        <w:spacing w:line="240" w:lineRule="auto"/>
      </w:pPr>
      <w:r>
        <w:separator/>
      </w:r>
    </w:p>
  </w:footnote>
  <w:footnote w:type="continuationSeparator" w:id="0">
    <w:p w:rsidR="00330FC5" w:rsidRDefault="00330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0356A5" w:rsidRDefault="000356A5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0356A5">
      <w:rPr>
        <w:rFonts w:ascii="Arial" w:hAnsi="Arial" w:cs="Arial"/>
        <w:b/>
        <w:bCs/>
        <w:sz w:val="36"/>
        <w:szCs w:val="36"/>
      </w:rPr>
      <w:t>Roxana-Ioana Aldea</w:t>
    </w:r>
  </w:p>
  <w:p w:rsidR="0004741B" w:rsidRPr="000356A5" w:rsidRDefault="000356A5" w:rsidP="0004741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0356A5">
      <w:rPr>
        <w:rFonts w:ascii="Arial" w:hAnsi="Arial" w:cs="Arial"/>
        <w:b/>
        <w:bCs/>
        <w:sz w:val="36"/>
        <w:szCs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356A5">
          <w:r>
            <w:t>Natural Online Store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</w:t>
          </w:r>
          <w:r w:rsidR="000356A5">
            <w:t xml:space="preserve">: </w:t>
          </w:r>
          <w:r w:rsidR="000356A5">
            <w:t>18/03/2020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356A5"/>
    <w:rsid w:val="0004741B"/>
    <w:rsid w:val="000916B9"/>
    <w:rsid w:val="002D02EB"/>
    <w:rsid w:val="00330FC5"/>
    <w:rsid w:val="0056530F"/>
    <w:rsid w:val="00570E86"/>
    <w:rsid w:val="005A0692"/>
    <w:rsid w:val="005D3D3A"/>
    <w:rsid w:val="00664E4B"/>
    <w:rsid w:val="006C543D"/>
    <w:rsid w:val="006F797C"/>
    <w:rsid w:val="00780422"/>
    <w:rsid w:val="008C4393"/>
    <w:rsid w:val="0090593F"/>
    <w:rsid w:val="00C709E3"/>
    <w:rsid w:val="00CD69E4"/>
    <w:rsid w:val="00D047E9"/>
    <w:rsid w:val="00D720D3"/>
    <w:rsid w:val="00D85EDC"/>
    <w:rsid w:val="00E22C98"/>
    <w:rsid w:val="00EA7134"/>
    <w:rsid w:val="00FA6FB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4BF8B"/>
  <w15:docId w15:val="{0FC6704C-A531-4E9F-981C-F71FFF7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160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Roxana Ioana Aldea</cp:lastModifiedBy>
  <cp:revision>6</cp:revision>
  <dcterms:created xsi:type="dcterms:W3CDTF">2010-02-24T09:14:00Z</dcterms:created>
  <dcterms:modified xsi:type="dcterms:W3CDTF">2020-03-21T13:41:00Z</dcterms:modified>
</cp:coreProperties>
</file>