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241" w:rsidRDefault="007F3241" w:rsidP="007F3241">
      <w:pPr>
        <w:pStyle w:val="Titlu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S.A. Bank</w:t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46019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4601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46019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46019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7F3241" w:rsidRDefault="0004741B" w:rsidP="00320B6C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320B6C" w:rsidRPr="00320B6C" w:rsidRDefault="00320B6C" w:rsidP="00320B6C"/>
    <w:p w:rsidR="007F3241" w:rsidRPr="007F3241" w:rsidRDefault="007F3241" w:rsidP="007F3241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Use case: </w:t>
      </w:r>
      <w:r>
        <w:rPr>
          <w:sz w:val="22"/>
          <w:szCs w:val="22"/>
        </w:rPr>
        <w:t>Log In</w:t>
      </w:r>
    </w:p>
    <w:p w:rsidR="007F3241" w:rsidRPr="007F3241" w:rsidRDefault="007F3241" w:rsidP="007F3241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Level: </w:t>
      </w:r>
      <w:r w:rsidR="00BE2979">
        <w:rPr>
          <w:sz w:val="22"/>
          <w:szCs w:val="22"/>
        </w:rPr>
        <w:t>S</w:t>
      </w:r>
      <w:r>
        <w:rPr>
          <w:sz w:val="22"/>
          <w:szCs w:val="22"/>
        </w:rPr>
        <w:t>ub-function</w:t>
      </w:r>
    </w:p>
    <w:p w:rsidR="007F3241" w:rsidRPr="007F3241" w:rsidRDefault="007F3241" w:rsidP="007F3241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Primary actor: </w:t>
      </w:r>
      <w:r w:rsidR="00BE2979">
        <w:rPr>
          <w:sz w:val="22"/>
          <w:szCs w:val="22"/>
        </w:rPr>
        <w:t>C</w:t>
      </w:r>
      <w:r>
        <w:rPr>
          <w:sz w:val="22"/>
          <w:szCs w:val="22"/>
        </w:rPr>
        <w:t>ustomer user</w:t>
      </w:r>
      <w:bookmarkStart w:id="5" w:name="_GoBack"/>
      <w:bookmarkEnd w:id="5"/>
    </w:p>
    <w:p w:rsidR="007F3241" w:rsidRPr="007F3241" w:rsidRDefault="007F3241" w:rsidP="007F3241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Main success scenario: </w:t>
      </w:r>
      <w:r>
        <w:rPr>
          <w:sz w:val="22"/>
          <w:szCs w:val="22"/>
        </w:rPr>
        <w:t>The customer needs to enter the username and the password associated with his account. If the information is correct, he will be redirected to the main page</w:t>
      </w:r>
    </w:p>
    <w:p w:rsidR="007F3241" w:rsidRPr="007F3241" w:rsidRDefault="007F3241" w:rsidP="007F3241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>Extensions:</w:t>
      </w:r>
      <w:r>
        <w:rPr>
          <w:sz w:val="22"/>
          <w:szCs w:val="22"/>
        </w:rPr>
        <w:t xml:space="preserve"> </w:t>
      </w:r>
      <w:r w:rsidR="00BE2979">
        <w:rPr>
          <w:sz w:val="22"/>
          <w:szCs w:val="22"/>
        </w:rPr>
        <w:t>A</w:t>
      </w:r>
      <w:r>
        <w:rPr>
          <w:sz w:val="22"/>
          <w:szCs w:val="22"/>
        </w:rPr>
        <w:t xml:space="preserve">n error message will be displayed, </w:t>
      </w:r>
      <w:r w:rsidR="00BE2979">
        <w:rPr>
          <w:sz w:val="22"/>
          <w:szCs w:val="22"/>
        </w:rPr>
        <w:t>announcing the user something went wrong</w:t>
      </w:r>
    </w:p>
    <w:p w:rsidR="007F3241" w:rsidRDefault="007F3241" w:rsidP="007F3241">
      <w:pPr>
        <w:pStyle w:val="Corptext"/>
        <w:rPr>
          <w:sz w:val="22"/>
          <w:szCs w:val="22"/>
        </w:rPr>
      </w:pPr>
    </w:p>
    <w:p w:rsidR="00BE2979" w:rsidRPr="007F3241" w:rsidRDefault="00BE2979" w:rsidP="00BE2979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Use case: </w:t>
      </w:r>
      <w:r>
        <w:rPr>
          <w:sz w:val="22"/>
          <w:szCs w:val="22"/>
        </w:rPr>
        <w:t>Transfer money</w:t>
      </w:r>
    </w:p>
    <w:p w:rsidR="00BE2979" w:rsidRPr="007F3241" w:rsidRDefault="00BE2979" w:rsidP="00BE2979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Level: </w:t>
      </w:r>
      <w:r>
        <w:rPr>
          <w:sz w:val="22"/>
          <w:szCs w:val="22"/>
        </w:rPr>
        <w:t>User-goal level</w:t>
      </w:r>
    </w:p>
    <w:p w:rsidR="00BE2979" w:rsidRPr="007F3241" w:rsidRDefault="00BE2979" w:rsidP="00BE2979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Primary actor: </w:t>
      </w:r>
      <w:r>
        <w:rPr>
          <w:sz w:val="22"/>
          <w:szCs w:val="22"/>
        </w:rPr>
        <w:t>Customer user</w:t>
      </w:r>
    </w:p>
    <w:p w:rsidR="00BE2979" w:rsidRPr="007F3241" w:rsidRDefault="00BE2979" w:rsidP="00BE2979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Main success scenario: </w:t>
      </w:r>
      <w:r>
        <w:rPr>
          <w:sz w:val="22"/>
          <w:szCs w:val="22"/>
        </w:rPr>
        <w:t xml:space="preserve">The customer selects the amount of the transfer, the banking account from which the money will be transferred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a target account. If the transaction is successful, a message will be </w:t>
      </w:r>
      <w:proofErr w:type="gramStart"/>
      <w:r>
        <w:rPr>
          <w:sz w:val="22"/>
          <w:szCs w:val="22"/>
        </w:rPr>
        <w:t>displayed</w:t>
      </w:r>
      <w:proofErr w:type="gramEnd"/>
      <w:r>
        <w:rPr>
          <w:sz w:val="22"/>
          <w:szCs w:val="22"/>
        </w:rPr>
        <w:t xml:space="preserve"> and the currency of the accounts will be modified.</w:t>
      </w:r>
    </w:p>
    <w:p w:rsidR="00BE2979" w:rsidRDefault="00BE2979" w:rsidP="00BE2979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>Extensions:</w:t>
      </w:r>
      <w:r>
        <w:rPr>
          <w:sz w:val="22"/>
          <w:szCs w:val="22"/>
        </w:rPr>
        <w:t xml:space="preserve"> In case of a failure, no amount will be modified in the database. The user will also be announced the transaction failed.</w:t>
      </w:r>
    </w:p>
    <w:p w:rsidR="00BE2979" w:rsidRDefault="00BE2979" w:rsidP="00BE2979">
      <w:pPr>
        <w:pStyle w:val="Corptext"/>
        <w:rPr>
          <w:sz w:val="22"/>
          <w:szCs w:val="22"/>
        </w:rPr>
      </w:pPr>
    </w:p>
    <w:p w:rsidR="00BE2979" w:rsidRPr="007F3241" w:rsidRDefault="00BE2979" w:rsidP="00BE2979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>Use case:</w:t>
      </w:r>
      <w:r>
        <w:rPr>
          <w:sz w:val="22"/>
          <w:szCs w:val="22"/>
        </w:rPr>
        <w:t xml:space="preserve"> Approve customer requests</w:t>
      </w:r>
    </w:p>
    <w:p w:rsidR="00BE2979" w:rsidRPr="007F3241" w:rsidRDefault="00BE2979" w:rsidP="00BE2979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Level: </w:t>
      </w:r>
      <w:r>
        <w:rPr>
          <w:sz w:val="22"/>
          <w:szCs w:val="22"/>
        </w:rPr>
        <w:t>User-goal level</w:t>
      </w:r>
    </w:p>
    <w:p w:rsidR="00BE2979" w:rsidRPr="007F3241" w:rsidRDefault="00BE2979" w:rsidP="00BE2979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Primary actor: </w:t>
      </w:r>
      <w:r>
        <w:rPr>
          <w:sz w:val="22"/>
          <w:szCs w:val="22"/>
        </w:rPr>
        <w:t>Employee</w:t>
      </w:r>
    </w:p>
    <w:p w:rsidR="00BE2979" w:rsidRPr="007F3241" w:rsidRDefault="00BE2979" w:rsidP="00BE2979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 xml:space="preserve">Main success scenario: </w:t>
      </w:r>
      <w:r>
        <w:rPr>
          <w:sz w:val="22"/>
          <w:szCs w:val="22"/>
        </w:rPr>
        <w:t xml:space="preserve">After the request is received, the employee will receive a prediction from a trained ml model, based on the customer previous data. The employee will decide what offer will make to the </w:t>
      </w:r>
      <w:proofErr w:type="gramStart"/>
      <w:r>
        <w:rPr>
          <w:sz w:val="22"/>
          <w:szCs w:val="22"/>
        </w:rPr>
        <w:t>customer, and</w:t>
      </w:r>
      <w:proofErr w:type="gramEnd"/>
      <w:r>
        <w:rPr>
          <w:sz w:val="22"/>
          <w:szCs w:val="22"/>
        </w:rPr>
        <w:t xml:space="preserve"> send it afterwards. The offer will be displayed in the customer account.</w:t>
      </w:r>
    </w:p>
    <w:p w:rsidR="00BE2979" w:rsidRPr="007F3241" w:rsidRDefault="00BE2979" w:rsidP="00BE2979">
      <w:pPr>
        <w:pStyle w:val="Corptext"/>
        <w:rPr>
          <w:sz w:val="22"/>
          <w:szCs w:val="22"/>
        </w:rPr>
      </w:pPr>
      <w:r w:rsidRPr="007F3241">
        <w:rPr>
          <w:sz w:val="22"/>
          <w:szCs w:val="22"/>
        </w:rPr>
        <w:t>Extensions:</w:t>
      </w:r>
      <w:r>
        <w:rPr>
          <w:sz w:val="22"/>
          <w:szCs w:val="22"/>
        </w:rPr>
        <w:t xml:space="preserve"> </w:t>
      </w:r>
      <w:r w:rsidR="00513C6D">
        <w:rPr>
          <w:sz w:val="22"/>
          <w:szCs w:val="22"/>
        </w:rPr>
        <w:t>The employee will be announced if the offer has not been successfully sent to the customer.</w:t>
      </w:r>
    </w:p>
    <w:p w:rsidR="00BE2979" w:rsidRPr="007F3241" w:rsidRDefault="00BE2979" w:rsidP="00BE2979">
      <w:pPr>
        <w:pStyle w:val="Corptext"/>
        <w:rPr>
          <w:sz w:val="22"/>
          <w:szCs w:val="22"/>
        </w:rPr>
      </w:pPr>
    </w:p>
    <w:p w:rsidR="00BE2979" w:rsidRDefault="00BE2979" w:rsidP="007F3241">
      <w:pPr>
        <w:pStyle w:val="Corptext"/>
        <w:rPr>
          <w:sz w:val="22"/>
          <w:szCs w:val="22"/>
        </w:rPr>
      </w:pPr>
    </w:p>
    <w:p w:rsidR="00BE2979" w:rsidRPr="007F3241" w:rsidRDefault="00BE2979" w:rsidP="007F3241">
      <w:pPr>
        <w:pStyle w:val="Corptext"/>
        <w:rPr>
          <w:sz w:val="22"/>
          <w:szCs w:val="22"/>
        </w:rPr>
      </w:pP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7F3241" w:rsidRPr="007F3241" w:rsidRDefault="00320B6C" w:rsidP="007F3241">
      <w:pPr>
        <w:pStyle w:val="Corp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8pt;height:353.4pt">
            <v:imagedata r:id="rId8" o:title="Untitled Diagram(1)"/>
          </v:shape>
        </w:pict>
      </w:r>
    </w:p>
    <w:sectPr w:rsidR="007F3241" w:rsidRPr="007F3241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198" w:rsidRDefault="00954198">
      <w:pPr>
        <w:spacing w:line="240" w:lineRule="auto"/>
      </w:pPr>
      <w:r>
        <w:separator/>
      </w:r>
    </w:p>
  </w:endnote>
  <w:endnote w:type="continuationSeparator" w:id="0">
    <w:p w:rsidR="00954198" w:rsidRDefault="00954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20B6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198" w:rsidRDefault="00954198">
      <w:pPr>
        <w:spacing w:line="240" w:lineRule="auto"/>
      </w:pPr>
      <w:r>
        <w:separator/>
      </w:r>
    </w:p>
  </w:footnote>
  <w:footnote w:type="continuationSeparator" w:id="0">
    <w:p w:rsidR="00954198" w:rsidRDefault="00954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7F3241" w:rsidRDefault="007F3241">
    <w:pPr>
      <w:pBdr>
        <w:bottom w:val="single" w:sz="6" w:space="1" w:color="auto"/>
      </w:pBdr>
      <w:jc w:val="right"/>
      <w:rPr>
        <w:sz w:val="48"/>
        <w:szCs w:val="48"/>
      </w:rPr>
    </w:pPr>
    <w:r w:rsidRPr="007F3241">
      <w:rPr>
        <w:sz w:val="48"/>
        <w:szCs w:val="48"/>
      </w:rPr>
      <w:t>Andrei Tiberiu</w:t>
    </w:r>
  </w:p>
  <w:p w:rsidR="0004741B" w:rsidRPr="007F3241" w:rsidRDefault="007F3241" w:rsidP="0004741B">
    <w:pPr>
      <w:pBdr>
        <w:bottom w:val="single" w:sz="6" w:space="1" w:color="auto"/>
      </w:pBdr>
      <w:jc w:val="right"/>
      <w:rPr>
        <w:rFonts w:ascii="Arial" w:hAnsi="Arial"/>
        <w:b/>
        <w:sz w:val="48"/>
        <w:szCs w:val="48"/>
      </w:rPr>
    </w:pPr>
    <w:r w:rsidRPr="007F3241">
      <w:rPr>
        <w:sz w:val="48"/>
        <w:szCs w:val="48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46019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320B6C"/>
    <w:rsid w:val="00513C6D"/>
    <w:rsid w:val="0056530F"/>
    <w:rsid w:val="00570E86"/>
    <w:rsid w:val="00664E4B"/>
    <w:rsid w:val="006C543D"/>
    <w:rsid w:val="007F3241"/>
    <w:rsid w:val="008C4393"/>
    <w:rsid w:val="0090593F"/>
    <w:rsid w:val="00954198"/>
    <w:rsid w:val="00BE2979"/>
    <w:rsid w:val="00C46019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6D237F"/>
  <w15:docId w15:val="{D90044CA-71FE-4872-BEE7-525A4655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23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Tiberiu Andrei</cp:lastModifiedBy>
  <cp:revision>6</cp:revision>
  <dcterms:created xsi:type="dcterms:W3CDTF">2010-02-24T09:14:00Z</dcterms:created>
  <dcterms:modified xsi:type="dcterms:W3CDTF">2020-03-17T22:41:00Z</dcterms:modified>
</cp:coreProperties>
</file>