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32A6" w14:textId="2D64CC82" w:rsidR="0085257A" w:rsidRPr="00AD232E" w:rsidRDefault="00347DC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8094D">
        <w:rPr>
          <w:rFonts w:ascii="Times New Roman" w:hAnsi="Times New Roman"/>
        </w:rPr>
        <w:t>Social Media Application</w:t>
      </w:r>
      <w:r>
        <w:rPr>
          <w:rFonts w:ascii="Times New Roman" w:hAnsi="Times New Roman"/>
        </w:rPr>
        <w:fldChar w:fldCharType="end"/>
      </w:r>
    </w:p>
    <w:p w14:paraId="6FE2015D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4C5B3EC0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6383303A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3ADE112A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744547E7" w14:textId="77777777" w:rsidR="0085257A" w:rsidRPr="00AD232E" w:rsidRDefault="0085257A"/>
    <w:p w14:paraId="20E46C58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1D368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0C8CA8E1" w14:textId="77777777">
        <w:tc>
          <w:tcPr>
            <w:tcW w:w="2304" w:type="dxa"/>
          </w:tcPr>
          <w:p w14:paraId="59C18241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FAECDD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01C2706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311CA5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7B0A7720" w14:textId="77777777">
        <w:tc>
          <w:tcPr>
            <w:tcW w:w="2304" w:type="dxa"/>
          </w:tcPr>
          <w:p w14:paraId="0B376CA0" w14:textId="38389778" w:rsidR="0085257A" w:rsidRPr="00AD232E" w:rsidRDefault="0085257A">
            <w:pPr>
              <w:pStyle w:val="Tabletext"/>
            </w:pPr>
            <w:r w:rsidRPr="00AD232E">
              <w:t>&lt;</w:t>
            </w:r>
            <w:r w:rsidR="0068094D">
              <w:t>18/03/2020</w:t>
            </w:r>
            <w:r w:rsidRPr="00AD232E">
              <w:t>&gt;</w:t>
            </w:r>
          </w:p>
        </w:tc>
        <w:tc>
          <w:tcPr>
            <w:tcW w:w="1152" w:type="dxa"/>
          </w:tcPr>
          <w:p w14:paraId="684EE208" w14:textId="7B2BF085" w:rsidR="0085257A" w:rsidRPr="00AD232E" w:rsidRDefault="0085257A">
            <w:pPr>
              <w:pStyle w:val="Tabletext"/>
            </w:pPr>
            <w:r w:rsidRPr="00AD232E">
              <w:t>&lt;</w:t>
            </w:r>
            <w:r w:rsidR="0068094D">
              <w:t>1</w:t>
            </w:r>
            <w:r w:rsidRPr="00AD232E">
              <w:t>.</w:t>
            </w:r>
            <w:r w:rsidR="0068094D">
              <w:t>0</w:t>
            </w:r>
            <w:r w:rsidRPr="00AD232E">
              <w:t>&gt;</w:t>
            </w:r>
          </w:p>
        </w:tc>
        <w:tc>
          <w:tcPr>
            <w:tcW w:w="3744" w:type="dxa"/>
          </w:tcPr>
          <w:p w14:paraId="354237AE" w14:textId="22124CFF" w:rsidR="0085257A" w:rsidRPr="00AD232E" w:rsidRDefault="0068094D">
            <w:pPr>
              <w:pStyle w:val="Tabletext"/>
            </w:pPr>
            <w:r>
              <w:t>Project deliverables 1</w:t>
            </w:r>
          </w:p>
        </w:tc>
        <w:tc>
          <w:tcPr>
            <w:tcW w:w="2304" w:type="dxa"/>
          </w:tcPr>
          <w:p w14:paraId="485EE1D5" w14:textId="71268489" w:rsidR="0085257A" w:rsidRPr="00AD232E" w:rsidRDefault="0068094D">
            <w:pPr>
              <w:pStyle w:val="Tabletext"/>
            </w:pPr>
            <w:r>
              <w:t>Socaci Radu Andrei</w:t>
            </w:r>
          </w:p>
        </w:tc>
      </w:tr>
      <w:tr w:rsidR="0085257A" w:rsidRPr="00AD232E" w14:paraId="6341952C" w14:textId="77777777">
        <w:tc>
          <w:tcPr>
            <w:tcW w:w="2304" w:type="dxa"/>
          </w:tcPr>
          <w:p w14:paraId="5B89032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24AEB2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F2CE86C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8DD7795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CDF4CC4" w14:textId="77777777">
        <w:tc>
          <w:tcPr>
            <w:tcW w:w="2304" w:type="dxa"/>
          </w:tcPr>
          <w:p w14:paraId="6604B789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E01FAF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D0549F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EF3751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408DAEA8" w14:textId="77777777">
        <w:tc>
          <w:tcPr>
            <w:tcW w:w="2304" w:type="dxa"/>
          </w:tcPr>
          <w:p w14:paraId="1D90E681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AE79A89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220520A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CF7FC10" w14:textId="77777777" w:rsidR="0085257A" w:rsidRPr="00AD232E" w:rsidRDefault="0085257A">
            <w:pPr>
              <w:pStyle w:val="Tabletext"/>
            </w:pPr>
          </w:p>
        </w:tc>
      </w:tr>
    </w:tbl>
    <w:p w14:paraId="16724065" w14:textId="77777777" w:rsidR="0085257A" w:rsidRPr="00AD232E" w:rsidRDefault="0085257A"/>
    <w:p w14:paraId="381D229B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50C56BD3" w14:textId="77777777" w:rsidR="00AD232E" w:rsidRPr="00347DCE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347DC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40C65D7C" w14:textId="77777777" w:rsidR="00AD232E" w:rsidRPr="00347DCE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347DCE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14FD441A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532A5C0E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B1A7149" w14:textId="5915C8D9" w:rsidR="008978F7" w:rsidRPr="00AD232E" w:rsidRDefault="0068094D" w:rsidP="008978F7">
      <w:pPr>
        <w:pStyle w:val="InfoBlue"/>
      </w:pPr>
      <w:r>
        <w:t xml:space="preserve">The </w:t>
      </w:r>
      <w:r>
        <w:t xml:space="preserve">glossary document contains information </w:t>
      </w:r>
      <w:r>
        <w:t>on the</w:t>
      </w:r>
      <w:r>
        <w:t xml:space="preserve"> terms that can be found </w:t>
      </w:r>
      <w:r>
        <w:t>throughout the implementation details of the Social Media A</w:t>
      </w:r>
      <w:r>
        <w:t>pplication and in its documentation.</w:t>
      </w:r>
    </w:p>
    <w:p w14:paraId="6078BC15" w14:textId="2DC764C1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12D4652C" w14:textId="33C702C7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77E59801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7939FFE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411B469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4E6FEA7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3683C33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366B27E7" w14:textId="77777777" w:rsidTr="00AD232E">
        <w:trPr>
          <w:trHeight w:val="976"/>
        </w:trPr>
        <w:tc>
          <w:tcPr>
            <w:tcW w:w="2258" w:type="dxa"/>
          </w:tcPr>
          <w:p w14:paraId="7F6D8C4B" w14:textId="77777777" w:rsidR="0068094D" w:rsidRPr="00347DCE" w:rsidRDefault="0068094D" w:rsidP="0068094D">
            <w:pPr>
              <w:pStyle w:val="InfoBlue"/>
              <w:ind w:left="540"/>
              <w:rPr>
                <w:i w:val="0"/>
                <w:color w:val="000000"/>
              </w:rPr>
            </w:pPr>
          </w:p>
          <w:p w14:paraId="3E055BF2" w14:textId="18AB51CB" w:rsidR="0085257A" w:rsidRPr="00347DCE" w:rsidRDefault="0068094D" w:rsidP="0068094D">
            <w:pPr>
              <w:pStyle w:val="InfoBlue"/>
              <w:rPr>
                <w:i w:val="0"/>
                <w:color w:val="000000"/>
              </w:rPr>
            </w:pPr>
            <w:r w:rsidRPr="00347DCE">
              <w:rPr>
                <w:i w:val="0"/>
                <w:color w:val="000000"/>
              </w:rPr>
              <w:t>CRUD</w:t>
            </w:r>
          </w:p>
        </w:tc>
        <w:tc>
          <w:tcPr>
            <w:tcW w:w="3232" w:type="dxa"/>
          </w:tcPr>
          <w:p w14:paraId="6EA516DF" w14:textId="5BF75253" w:rsidR="0068094D" w:rsidRPr="0068094D" w:rsidRDefault="0068094D" w:rsidP="0068094D">
            <w:pPr>
              <w:pStyle w:val="BodyText"/>
              <w:ind w:left="0"/>
            </w:pPr>
            <w:r>
              <w:t>Create, Read, Update, Delete performed on a certain table in the database</w:t>
            </w:r>
          </w:p>
        </w:tc>
        <w:tc>
          <w:tcPr>
            <w:tcW w:w="1890" w:type="dxa"/>
          </w:tcPr>
          <w:p w14:paraId="4E6B5F8C" w14:textId="77777777" w:rsidR="0085257A" w:rsidRPr="00347DCE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83D657D" w14:textId="77777777" w:rsidR="0085257A" w:rsidRPr="00347DCE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8094D" w:rsidRPr="00AD232E" w14:paraId="47178A5A" w14:textId="77777777" w:rsidTr="00AD232E">
        <w:trPr>
          <w:trHeight w:val="976"/>
        </w:trPr>
        <w:tc>
          <w:tcPr>
            <w:tcW w:w="2258" w:type="dxa"/>
          </w:tcPr>
          <w:p w14:paraId="0352C2C6" w14:textId="77777777" w:rsidR="0068094D" w:rsidRPr="00347DCE" w:rsidRDefault="0068094D" w:rsidP="0068094D">
            <w:pPr>
              <w:pStyle w:val="InfoBlue"/>
              <w:ind w:left="540"/>
              <w:rPr>
                <w:i w:val="0"/>
                <w:color w:val="000000"/>
              </w:rPr>
            </w:pPr>
          </w:p>
          <w:p w14:paraId="28CD168E" w14:textId="1599EE6A" w:rsidR="0068094D" w:rsidRPr="0068094D" w:rsidRDefault="0068094D" w:rsidP="0068094D">
            <w:pPr>
              <w:pStyle w:val="BodyText"/>
              <w:ind w:left="0"/>
            </w:pPr>
            <w:r>
              <w:t>3-tier architecture</w:t>
            </w:r>
          </w:p>
        </w:tc>
        <w:tc>
          <w:tcPr>
            <w:tcW w:w="3232" w:type="dxa"/>
          </w:tcPr>
          <w:p w14:paraId="5EE6FF81" w14:textId="465E335E" w:rsidR="0068094D" w:rsidRDefault="0068094D" w:rsidP="0068094D">
            <w:pPr>
              <w:pStyle w:val="BodyText"/>
              <w:ind w:left="0"/>
            </w:pPr>
            <w:r>
              <w:t>Splits the architecture of the system in 3 main layers (Presentation, Business and Data). Provides decoupling</w:t>
            </w:r>
          </w:p>
        </w:tc>
        <w:tc>
          <w:tcPr>
            <w:tcW w:w="1890" w:type="dxa"/>
          </w:tcPr>
          <w:p w14:paraId="5EE4E15C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DA67D09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8094D" w:rsidRPr="00AD232E" w14:paraId="2D42310A" w14:textId="77777777" w:rsidTr="00AD232E">
        <w:trPr>
          <w:trHeight w:val="976"/>
        </w:trPr>
        <w:tc>
          <w:tcPr>
            <w:tcW w:w="2258" w:type="dxa"/>
          </w:tcPr>
          <w:p w14:paraId="4C351808" w14:textId="77777777" w:rsidR="0068094D" w:rsidRPr="00347DCE" w:rsidRDefault="0068094D" w:rsidP="0068094D">
            <w:pPr>
              <w:pStyle w:val="InfoBlue"/>
              <w:ind w:left="540"/>
              <w:rPr>
                <w:i w:val="0"/>
                <w:color w:val="000000"/>
              </w:rPr>
            </w:pPr>
          </w:p>
          <w:p w14:paraId="585A51F0" w14:textId="50FD8820" w:rsidR="0068094D" w:rsidRPr="0068094D" w:rsidRDefault="0068094D" w:rsidP="0068094D">
            <w:pPr>
              <w:pStyle w:val="BodyText"/>
              <w:ind w:left="0"/>
            </w:pPr>
            <w:r>
              <w:rPr>
                <w:color w:val="000000"/>
              </w:rPr>
              <w:t>Presentation layer</w:t>
            </w:r>
          </w:p>
        </w:tc>
        <w:tc>
          <w:tcPr>
            <w:tcW w:w="3232" w:type="dxa"/>
          </w:tcPr>
          <w:p w14:paraId="1C0640BA" w14:textId="72890338" w:rsidR="0068094D" w:rsidRDefault="0068094D" w:rsidP="0068094D">
            <w:pPr>
              <w:pStyle w:val="BodyText"/>
              <w:ind w:left="0"/>
            </w:pPr>
            <w:r>
              <w:rPr>
                <w:color w:val="000000"/>
              </w:rPr>
              <w:t xml:space="preserve">Represents the </w:t>
            </w:r>
            <w:r>
              <w:rPr>
                <w:color w:val="000000"/>
              </w:rPr>
              <w:t>front-end</w:t>
            </w:r>
            <w:r>
              <w:rPr>
                <w:color w:val="000000"/>
              </w:rPr>
              <w:t xml:space="preserve"> layer in a 3-tier system architecture and consists of the user interface.</w:t>
            </w:r>
          </w:p>
        </w:tc>
        <w:tc>
          <w:tcPr>
            <w:tcW w:w="1890" w:type="dxa"/>
          </w:tcPr>
          <w:p w14:paraId="36EDDF8F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5EA64F6F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8094D" w:rsidRPr="00AD232E" w14:paraId="1DAE656E" w14:textId="77777777" w:rsidTr="00AD232E">
        <w:trPr>
          <w:trHeight w:val="976"/>
        </w:trPr>
        <w:tc>
          <w:tcPr>
            <w:tcW w:w="2258" w:type="dxa"/>
          </w:tcPr>
          <w:p w14:paraId="373ACBCE" w14:textId="77777777" w:rsidR="0068094D" w:rsidRPr="00347DCE" w:rsidRDefault="0068094D" w:rsidP="0068094D">
            <w:pPr>
              <w:pStyle w:val="InfoBlue"/>
              <w:ind w:left="540"/>
              <w:rPr>
                <w:i w:val="0"/>
                <w:color w:val="000000"/>
              </w:rPr>
            </w:pPr>
          </w:p>
          <w:p w14:paraId="22303836" w14:textId="61867D3B" w:rsidR="0068094D" w:rsidRPr="0068094D" w:rsidRDefault="0068094D" w:rsidP="0068094D">
            <w:pPr>
              <w:pStyle w:val="BodyText"/>
              <w:ind w:left="0"/>
              <w:jc w:val="both"/>
            </w:pPr>
            <w:r>
              <w:t>Data Access layer</w:t>
            </w:r>
          </w:p>
        </w:tc>
        <w:tc>
          <w:tcPr>
            <w:tcW w:w="3232" w:type="dxa"/>
          </w:tcPr>
          <w:p w14:paraId="2EE92CD6" w14:textId="3F4DB147" w:rsidR="0068094D" w:rsidRDefault="0068094D" w:rsidP="0068094D">
            <w:pPr>
              <w:pStyle w:val="BodyText"/>
              <w:ind w:left="0"/>
              <w:rPr>
                <w:color w:val="000000"/>
              </w:rPr>
            </w:pPr>
            <w:r>
              <w:rPr>
                <w:color w:val="000000"/>
              </w:rPr>
              <w:t>This layer is usually comprised of repositories, which directly interact with the database (using entities)</w:t>
            </w:r>
          </w:p>
        </w:tc>
        <w:tc>
          <w:tcPr>
            <w:tcW w:w="1890" w:type="dxa"/>
          </w:tcPr>
          <w:p w14:paraId="4269D094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70739880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8094D" w:rsidRPr="00AD232E" w14:paraId="65921793" w14:textId="77777777" w:rsidTr="00AD232E">
        <w:trPr>
          <w:trHeight w:val="976"/>
        </w:trPr>
        <w:tc>
          <w:tcPr>
            <w:tcW w:w="2258" w:type="dxa"/>
          </w:tcPr>
          <w:p w14:paraId="0B843613" w14:textId="77777777" w:rsidR="0068094D" w:rsidRPr="00347DCE" w:rsidRDefault="0068094D" w:rsidP="0068094D">
            <w:pPr>
              <w:pStyle w:val="InfoBlue"/>
              <w:ind w:left="540"/>
              <w:rPr>
                <w:i w:val="0"/>
                <w:color w:val="000000"/>
              </w:rPr>
            </w:pPr>
          </w:p>
          <w:p w14:paraId="4946785D" w14:textId="30DC1162" w:rsidR="0068094D" w:rsidRPr="0068094D" w:rsidRDefault="0068094D" w:rsidP="0068094D">
            <w:pPr>
              <w:pStyle w:val="BodyText"/>
              <w:ind w:left="0"/>
            </w:pPr>
            <w:r>
              <w:t>Business Layer</w:t>
            </w:r>
          </w:p>
        </w:tc>
        <w:tc>
          <w:tcPr>
            <w:tcW w:w="3232" w:type="dxa"/>
          </w:tcPr>
          <w:p w14:paraId="2F84630D" w14:textId="73556E0A" w:rsidR="0068094D" w:rsidRDefault="0068094D" w:rsidP="0068094D">
            <w:pPr>
              <w:pStyle w:val="BodyText"/>
              <w:ind w:left="0"/>
              <w:rPr>
                <w:color w:val="000000"/>
              </w:rPr>
            </w:pPr>
            <w:r>
              <w:rPr>
                <w:color w:val="000000"/>
              </w:rPr>
              <w:t>This layer defines all the business logic and is usually comprised of the Controllers and Services.</w:t>
            </w:r>
          </w:p>
        </w:tc>
        <w:tc>
          <w:tcPr>
            <w:tcW w:w="1890" w:type="dxa"/>
          </w:tcPr>
          <w:p w14:paraId="04D8A658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6722F6D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8094D" w:rsidRPr="00AD232E" w14:paraId="25D90DAB" w14:textId="77777777" w:rsidTr="00AD232E">
        <w:trPr>
          <w:trHeight w:val="976"/>
        </w:trPr>
        <w:tc>
          <w:tcPr>
            <w:tcW w:w="2258" w:type="dxa"/>
          </w:tcPr>
          <w:p w14:paraId="46415F2F" w14:textId="77777777" w:rsidR="0068094D" w:rsidRPr="00347DCE" w:rsidRDefault="0068094D" w:rsidP="0068094D">
            <w:pPr>
              <w:pStyle w:val="InfoBlue"/>
              <w:ind w:left="540"/>
              <w:rPr>
                <w:i w:val="0"/>
                <w:color w:val="000000"/>
              </w:rPr>
            </w:pPr>
          </w:p>
          <w:p w14:paraId="39D634C7" w14:textId="089B09C1" w:rsidR="0068094D" w:rsidRPr="0068094D" w:rsidRDefault="0068094D" w:rsidP="0068094D">
            <w:pPr>
              <w:pStyle w:val="BodyText"/>
              <w:ind w:left="0"/>
            </w:pPr>
            <w:r>
              <w:rPr>
                <w:color w:val="000000"/>
              </w:rPr>
              <w:t>Entity</w:t>
            </w:r>
          </w:p>
        </w:tc>
        <w:tc>
          <w:tcPr>
            <w:tcW w:w="3232" w:type="dxa"/>
          </w:tcPr>
          <w:p w14:paraId="69B38ABC" w14:textId="7D975124" w:rsidR="0068094D" w:rsidRDefault="0068094D" w:rsidP="0068094D">
            <w:pPr>
              <w:pStyle w:val="BodyText"/>
              <w:ind w:left="0"/>
              <w:rPr>
                <w:color w:val="000000"/>
              </w:rPr>
            </w:pPr>
            <w:r>
              <w:rPr>
                <w:color w:val="000000"/>
              </w:rPr>
              <w:t>It’s a class that represents an object wrapper for a database table.</w:t>
            </w:r>
            <w:r>
              <w:rPr>
                <w:color w:val="000000"/>
              </w:rPr>
              <w:t xml:space="preserve"> Usually used with a data mapper</w:t>
            </w:r>
            <w:r w:rsidR="00EE4766">
              <w:rPr>
                <w:color w:val="000000"/>
              </w:rPr>
              <w:t xml:space="preserve"> or ORM.</w:t>
            </w:r>
            <w:bookmarkStart w:id="7" w:name="_GoBack"/>
            <w:bookmarkEnd w:id="7"/>
          </w:p>
        </w:tc>
        <w:tc>
          <w:tcPr>
            <w:tcW w:w="1890" w:type="dxa"/>
          </w:tcPr>
          <w:p w14:paraId="27DE4356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4CA0972" w14:textId="77777777" w:rsidR="0068094D" w:rsidRPr="00347DCE" w:rsidRDefault="0068094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47E6AB4C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E316A" w14:textId="77777777" w:rsidR="00347DCE" w:rsidRDefault="00347DCE">
      <w:pPr>
        <w:spacing w:line="240" w:lineRule="auto"/>
      </w:pPr>
      <w:r>
        <w:separator/>
      </w:r>
    </w:p>
  </w:endnote>
  <w:endnote w:type="continuationSeparator" w:id="0">
    <w:p w14:paraId="37ADD1FE" w14:textId="77777777" w:rsidR="00347DCE" w:rsidRDefault="00347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ABEE37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B192CC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596DDB" w14:textId="1A19160A" w:rsidR="00AD439A" w:rsidRDefault="00AD439A" w:rsidP="00AD439A">
          <w:pPr>
            <w:jc w:val="center"/>
          </w:pPr>
          <w:r>
            <w:sym w:font="Symbol" w:char="F0D3"/>
          </w:r>
          <w:r w:rsidR="0068094D">
            <w:t xml:space="preserve"> </w:t>
          </w:r>
          <w:r w:rsidR="00347DCE">
            <w:fldChar w:fldCharType="begin"/>
          </w:r>
          <w:r w:rsidR="00347DCE">
            <w:instrText xml:space="preserve"> DOCPROPERTY "Company"  \* MERGEFORMAT </w:instrText>
          </w:r>
          <w:r w:rsidR="00347DCE">
            <w:fldChar w:fldCharType="separate"/>
          </w:r>
          <w:r w:rsidR="0068094D">
            <w:t>Socaci Radu Andrei</w:t>
          </w:r>
          <w:r w:rsidR="0068094D">
            <w:t xml:space="preserve"> </w:t>
          </w:r>
          <w:r w:rsidR="00347DCE">
            <w:fldChar w:fldCharType="end"/>
          </w:r>
          <w:r>
            <w:t xml:space="preserve">, </w:t>
          </w:r>
          <w:r w:rsidR="00347DCE">
            <w:fldChar w:fldCharType="begin"/>
          </w:r>
          <w:r w:rsidR="00347DCE">
            <w:instrText xml:space="preserve"> DATE \@ "yyyy" </w:instrText>
          </w:r>
          <w:r w:rsidR="00347DCE">
            <w:fldChar w:fldCharType="separate"/>
          </w:r>
          <w:r w:rsidR="0068094D">
            <w:rPr>
              <w:noProof/>
            </w:rPr>
            <w:t>2020</w:t>
          </w:r>
          <w:r w:rsidR="00347DC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D84AE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58298B72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B0997" w14:textId="77777777" w:rsidR="00347DCE" w:rsidRDefault="00347DCE">
      <w:pPr>
        <w:spacing w:line="240" w:lineRule="auto"/>
      </w:pPr>
      <w:r>
        <w:separator/>
      </w:r>
    </w:p>
  </w:footnote>
  <w:footnote w:type="continuationSeparator" w:id="0">
    <w:p w14:paraId="4E2099B9" w14:textId="77777777" w:rsidR="00347DCE" w:rsidRDefault="00347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1BF4" w14:textId="77777777" w:rsidR="00AD439A" w:rsidRDefault="00AD439A">
    <w:pPr>
      <w:rPr>
        <w:sz w:val="24"/>
      </w:rPr>
    </w:pPr>
  </w:p>
  <w:p w14:paraId="5E785966" w14:textId="77777777" w:rsidR="00AD439A" w:rsidRDefault="00AD439A">
    <w:pPr>
      <w:pBdr>
        <w:top w:val="single" w:sz="6" w:space="1" w:color="auto"/>
      </w:pBdr>
      <w:rPr>
        <w:sz w:val="24"/>
      </w:rPr>
    </w:pPr>
  </w:p>
  <w:p w14:paraId="4A0A7E56" w14:textId="7D2FCF58" w:rsidR="00AD439A" w:rsidRDefault="00347DC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68094D">
      <w:rPr>
        <w:rFonts w:ascii="Arial" w:hAnsi="Arial"/>
        <w:b/>
        <w:sz w:val="36"/>
      </w:rPr>
      <w:t>Socaci Radu Andrei</w:t>
    </w:r>
    <w:r>
      <w:rPr>
        <w:rFonts w:ascii="Arial" w:hAnsi="Arial"/>
        <w:b/>
        <w:sz w:val="36"/>
      </w:rPr>
      <w:fldChar w:fldCharType="end"/>
    </w:r>
  </w:p>
  <w:p w14:paraId="0F9D92BF" w14:textId="5BF5F58D" w:rsidR="00AD439A" w:rsidRDefault="00347DC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8094D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2B135346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F6E6C83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7E8FC593" w14:textId="77777777">
      <w:tc>
        <w:tcPr>
          <w:tcW w:w="6379" w:type="dxa"/>
        </w:tcPr>
        <w:p w14:paraId="0E1999F7" w14:textId="52C183C8" w:rsidR="00AD439A" w:rsidRDefault="00347DC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8094D">
            <w:t>Social Media Application</w:t>
          </w:r>
          <w:r w:rsidR="0068094D" w:rsidRPr="009B5BF2">
            <w:t xml:space="preserve"> </w:t>
          </w:r>
          <w:r>
            <w:fldChar w:fldCharType="end"/>
          </w:r>
        </w:p>
      </w:tc>
      <w:tc>
        <w:tcPr>
          <w:tcW w:w="3179" w:type="dxa"/>
        </w:tcPr>
        <w:p w14:paraId="07345AE5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38F79D3D" w14:textId="77777777">
      <w:tc>
        <w:tcPr>
          <w:tcW w:w="6379" w:type="dxa"/>
        </w:tcPr>
        <w:p w14:paraId="6C9B960E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27D88874" w14:textId="59BDA16E" w:rsidR="00AD439A" w:rsidRDefault="00AD439A">
          <w:r>
            <w:t xml:space="preserve">  Date:  &lt;</w:t>
          </w:r>
          <w:r w:rsidR="0068094D">
            <w:t>18</w:t>
          </w:r>
          <w:r>
            <w:t>/</w:t>
          </w:r>
          <w:r w:rsidR="0068094D">
            <w:t>03</w:t>
          </w:r>
          <w:r>
            <w:t>/</w:t>
          </w:r>
          <w:r w:rsidR="0068094D">
            <w:t>2020</w:t>
          </w:r>
          <w:r>
            <w:t>&gt;</w:t>
          </w:r>
        </w:p>
      </w:tc>
    </w:tr>
    <w:tr w:rsidR="00AD439A" w14:paraId="5ED861C9" w14:textId="77777777">
      <w:tc>
        <w:tcPr>
          <w:tcW w:w="9558" w:type="dxa"/>
          <w:gridSpan w:val="2"/>
        </w:tcPr>
        <w:p w14:paraId="0E57F180" w14:textId="77777777" w:rsidR="00AD439A" w:rsidRDefault="00AD439A">
          <w:r>
            <w:t>&lt;document identifier&gt;</w:t>
          </w:r>
        </w:p>
      </w:tc>
    </w:tr>
  </w:tbl>
  <w:p w14:paraId="2E2C5541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347DCE"/>
    <w:rsid w:val="005A3207"/>
    <w:rsid w:val="00600853"/>
    <w:rsid w:val="0068094D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EE4766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FE3A6"/>
  <w15:docId w15:val="{C401AE04-6241-4FFE-AAAF-47276063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21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Radu Socaci</cp:lastModifiedBy>
  <cp:revision>5</cp:revision>
  <cp:lastPrinted>2001-03-15T12:26:00Z</cp:lastPrinted>
  <dcterms:created xsi:type="dcterms:W3CDTF">2010-02-26T10:01:00Z</dcterms:created>
  <dcterms:modified xsi:type="dcterms:W3CDTF">2020-03-18T23:25:00Z</dcterms:modified>
</cp:coreProperties>
</file>