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C0EA" w14:textId="44C1FD78" w:rsidR="00106180" w:rsidRDefault="00D73815" w:rsidP="005D39F6">
      <w:pPr>
        <w:spacing w:line="276" w:lineRule="auto"/>
        <w:jc w:val="center"/>
      </w:pPr>
      <w:r w:rsidRPr="00B667AB">
        <w:rPr>
          <w:rFonts w:ascii="宋体" w:eastAsia="宋体" w:hAnsi="宋体" w:hint="eastAsia"/>
          <w:b/>
          <w:bCs/>
          <w:sz w:val="36"/>
          <w:szCs w:val="36"/>
        </w:rPr>
        <w:t>软件工程中级实训——</w:t>
      </w:r>
      <w:r w:rsidRPr="00B667AB">
        <w:rPr>
          <w:rFonts w:ascii="宋体" w:eastAsia="宋体" w:hAnsi="宋体"/>
          <w:b/>
          <w:bCs/>
          <w:sz w:val="36"/>
          <w:szCs w:val="36"/>
        </w:rPr>
        <w:t>J</w:t>
      </w:r>
      <w:r w:rsidRPr="00B667AB">
        <w:rPr>
          <w:rFonts w:ascii="宋体" w:eastAsia="宋体" w:hAnsi="宋体" w:hint="eastAsia"/>
          <w:b/>
          <w:bCs/>
          <w:sz w:val="36"/>
          <w:szCs w:val="36"/>
        </w:rPr>
        <w:t>unit学习笔记</w:t>
      </w:r>
      <w:r>
        <w:rPr>
          <w:rFonts w:hint="eastAsia"/>
        </w:rPr>
        <w:t>：</w:t>
      </w:r>
    </w:p>
    <w:p w14:paraId="426C4446" w14:textId="2E7956EC" w:rsidR="00D73815" w:rsidRPr="00B667AB" w:rsidRDefault="00D73815" w:rsidP="005D39F6">
      <w:pPr>
        <w:pStyle w:val="a3"/>
        <w:numPr>
          <w:ilvl w:val="0"/>
          <w:numId w:val="1"/>
        </w:numPr>
        <w:spacing w:line="276" w:lineRule="auto"/>
        <w:ind w:firstLineChars="0"/>
        <w:rPr>
          <w:rFonts w:ascii="宋体" w:eastAsia="宋体" w:hAnsi="宋体"/>
          <w:b/>
          <w:bCs/>
          <w:sz w:val="30"/>
          <w:szCs w:val="30"/>
        </w:rPr>
      </w:pPr>
      <w:r w:rsidRPr="00B667AB">
        <w:rPr>
          <w:rFonts w:ascii="宋体" w:eastAsia="宋体" w:hAnsi="宋体" w:hint="eastAsia"/>
          <w:b/>
          <w:bCs/>
          <w:sz w:val="30"/>
          <w:szCs w:val="30"/>
        </w:rPr>
        <w:t>Juni</w:t>
      </w:r>
      <w:r w:rsidRPr="00B667AB">
        <w:rPr>
          <w:rFonts w:ascii="宋体" w:eastAsia="宋体" w:hAnsi="宋体"/>
          <w:b/>
          <w:bCs/>
          <w:sz w:val="30"/>
          <w:szCs w:val="30"/>
        </w:rPr>
        <w:t>t</w:t>
      </w:r>
      <w:r w:rsidRPr="00B667AB">
        <w:rPr>
          <w:rFonts w:ascii="宋体" w:eastAsia="宋体" w:hAnsi="宋体" w:hint="eastAsia"/>
          <w:b/>
          <w:bCs/>
          <w:sz w:val="30"/>
          <w:szCs w:val="30"/>
        </w:rPr>
        <w:t>设计理念与工作原理：</w:t>
      </w:r>
    </w:p>
    <w:p w14:paraId="00087487" w14:textId="32972C6F" w:rsidR="00D73815" w:rsidRPr="00B667AB" w:rsidRDefault="00D73815" w:rsidP="005D39F6">
      <w:pPr>
        <w:pStyle w:val="a3"/>
        <w:numPr>
          <w:ilvl w:val="1"/>
          <w:numId w:val="2"/>
        </w:numPr>
        <w:spacing w:line="276" w:lineRule="auto"/>
        <w:ind w:firstLineChars="0"/>
        <w:rPr>
          <w:rFonts w:ascii="宋体" w:eastAsia="宋体" w:hAnsi="宋体"/>
          <w:sz w:val="24"/>
          <w:szCs w:val="24"/>
        </w:rPr>
      </w:pPr>
      <w:r w:rsidRPr="00BD48C8">
        <w:rPr>
          <w:rFonts w:ascii="宋体" w:eastAsia="宋体" w:hAnsi="宋体" w:hint="eastAsia"/>
          <w:b/>
          <w:bCs/>
          <w:sz w:val="28"/>
          <w:szCs w:val="28"/>
        </w:rPr>
        <w:t>概述</w:t>
      </w:r>
      <w:r w:rsidRPr="00B667AB">
        <w:rPr>
          <w:rFonts w:ascii="宋体" w:eastAsia="宋体" w:hAnsi="宋体" w:hint="eastAsia"/>
          <w:sz w:val="24"/>
          <w:szCs w:val="24"/>
        </w:rPr>
        <w:t>：</w:t>
      </w:r>
      <w:r w:rsidRPr="00B667AB">
        <w:rPr>
          <w:rFonts w:ascii="宋体" w:eastAsia="宋体" w:hAnsi="宋体"/>
          <w:color w:val="333333"/>
          <w:sz w:val="24"/>
          <w:szCs w:val="24"/>
          <w:shd w:val="clear" w:color="auto" w:fill="FFFFFF"/>
        </w:rPr>
        <w:t>JUnit是由 Erich Gamma 和 Kent Beck 编写的一个回归测试框架（regression testing framework）,用于帮助Java开发人员编写单元测试。所谓单元测试</w:t>
      </w:r>
      <w:proofErr w:type="gramStart"/>
      <w:r w:rsidRPr="00B667AB">
        <w:rPr>
          <w:rFonts w:ascii="宋体" w:eastAsia="宋体" w:hAnsi="宋体"/>
          <w:color w:val="333333"/>
          <w:sz w:val="24"/>
          <w:szCs w:val="24"/>
          <w:shd w:val="clear" w:color="auto" w:fill="FFFFFF"/>
        </w:rPr>
        <w:t>也就是白盒测试</w:t>
      </w:r>
      <w:proofErr w:type="gramEnd"/>
      <w:r w:rsidRPr="00B667AB">
        <w:rPr>
          <w:rFonts w:ascii="宋体" w:eastAsia="宋体" w:hAnsi="宋体"/>
          <w:color w:val="333333"/>
          <w:sz w:val="24"/>
          <w:szCs w:val="24"/>
          <w:shd w:val="clear" w:color="auto" w:fill="FFFFFF"/>
        </w:rPr>
        <w:t>。单元测试在</w:t>
      </w:r>
      <w:proofErr w:type="spellStart"/>
      <w:r w:rsidRPr="00B667AB">
        <w:rPr>
          <w:rFonts w:ascii="宋体" w:eastAsia="宋体" w:hAnsi="宋体"/>
          <w:color w:val="333333"/>
          <w:sz w:val="24"/>
          <w:szCs w:val="24"/>
          <w:shd w:val="clear" w:color="auto" w:fill="FFFFFF"/>
        </w:rPr>
        <w:t>xp</w:t>
      </w:r>
      <w:proofErr w:type="spellEnd"/>
      <w:r w:rsidRPr="00B667AB">
        <w:rPr>
          <w:rFonts w:ascii="宋体" w:eastAsia="宋体" w:hAnsi="宋体"/>
          <w:color w:val="333333"/>
          <w:sz w:val="24"/>
          <w:szCs w:val="24"/>
          <w:shd w:val="clear" w:color="auto" w:fill="FFFFFF"/>
        </w:rPr>
        <w:t>社区极为流行，作为测试驱动开发，</w:t>
      </w:r>
      <w:proofErr w:type="spellStart"/>
      <w:r w:rsidRPr="00B667AB">
        <w:rPr>
          <w:rFonts w:ascii="宋体" w:eastAsia="宋体" w:hAnsi="宋体"/>
          <w:color w:val="333333"/>
          <w:sz w:val="24"/>
          <w:szCs w:val="24"/>
          <w:shd w:val="clear" w:color="auto" w:fill="FFFFFF"/>
        </w:rPr>
        <w:t>junit</w:t>
      </w:r>
      <w:proofErr w:type="spellEnd"/>
      <w:r w:rsidRPr="00B667AB">
        <w:rPr>
          <w:rFonts w:ascii="宋体" w:eastAsia="宋体" w:hAnsi="宋体"/>
          <w:color w:val="333333"/>
          <w:sz w:val="24"/>
          <w:szCs w:val="24"/>
          <w:shd w:val="clear" w:color="auto" w:fill="FFFFFF"/>
        </w:rPr>
        <w:t>是java开发使用最为广泛的框架。该框架也得到了绝大多数java IDE和其他工具（例如ant）的集成支持。同时，</w:t>
      </w:r>
      <w:proofErr w:type="spellStart"/>
      <w:r w:rsidRPr="00B667AB">
        <w:rPr>
          <w:rFonts w:ascii="宋体" w:eastAsia="宋体" w:hAnsi="宋体"/>
          <w:color w:val="333333"/>
          <w:sz w:val="24"/>
          <w:szCs w:val="24"/>
          <w:shd w:val="clear" w:color="auto" w:fill="FFFFFF"/>
        </w:rPr>
        <w:t>junit</w:t>
      </w:r>
      <w:proofErr w:type="spellEnd"/>
      <w:r w:rsidRPr="00B667AB">
        <w:rPr>
          <w:rFonts w:ascii="宋体" w:eastAsia="宋体" w:hAnsi="宋体"/>
          <w:color w:val="333333"/>
          <w:sz w:val="24"/>
          <w:szCs w:val="24"/>
          <w:shd w:val="clear" w:color="auto" w:fill="FFFFFF"/>
        </w:rPr>
        <w:t>还有很多的第三方扩展和增强包可供使用。</w:t>
      </w:r>
    </w:p>
    <w:p w14:paraId="43164E31" w14:textId="7F1E170E" w:rsidR="00D73815" w:rsidRPr="00BD48C8" w:rsidRDefault="00D73815" w:rsidP="005D39F6">
      <w:pPr>
        <w:pStyle w:val="a3"/>
        <w:numPr>
          <w:ilvl w:val="1"/>
          <w:numId w:val="2"/>
        </w:numPr>
        <w:spacing w:line="276" w:lineRule="auto"/>
        <w:ind w:firstLineChars="0"/>
        <w:rPr>
          <w:rFonts w:ascii="宋体" w:eastAsia="宋体" w:hAnsi="宋体"/>
          <w:b/>
          <w:bCs/>
          <w:sz w:val="28"/>
          <w:szCs w:val="28"/>
        </w:rPr>
      </w:pPr>
      <w:r w:rsidRPr="00BD48C8">
        <w:rPr>
          <w:rFonts w:ascii="宋体" w:eastAsia="宋体" w:hAnsi="宋体"/>
          <w:b/>
          <w:bCs/>
          <w:color w:val="333333"/>
          <w:sz w:val="28"/>
          <w:szCs w:val="28"/>
          <w:shd w:val="clear" w:color="auto" w:fill="FFFFFF"/>
        </w:rPr>
        <w:t>基本概念</w:t>
      </w:r>
      <w:r w:rsidRPr="00BD48C8">
        <w:rPr>
          <w:rFonts w:ascii="宋体" w:eastAsia="宋体" w:hAnsi="宋体" w:hint="eastAsia"/>
          <w:b/>
          <w:bCs/>
          <w:color w:val="333333"/>
          <w:sz w:val="28"/>
          <w:szCs w:val="28"/>
          <w:shd w:val="clear" w:color="auto" w:fill="FFFFFF"/>
        </w:rPr>
        <w:t>：</w:t>
      </w:r>
    </w:p>
    <w:p w14:paraId="40676D65" w14:textId="6DF7D0BA" w:rsidR="00D73815" w:rsidRPr="00B667AB" w:rsidRDefault="00D73815" w:rsidP="005D39F6">
      <w:pPr>
        <w:pStyle w:val="a3"/>
        <w:spacing w:line="276" w:lineRule="auto"/>
        <w:ind w:left="992" w:firstLineChars="0" w:firstLine="0"/>
        <w:rPr>
          <w:rFonts w:ascii="宋体" w:eastAsia="宋体" w:hAnsi="宋体"/>
          <w:sz w:val="24"/>
          <w:szCs w:val="24"/>
        </w:rPr>
      </w:pPr>
      <w:r w:rsidRPr="00B667AB">
        <w:rPr>
          <w:rFonts w:ascii="宋体" w:eastAsia="宋体" w:hAnsi="宋体"/>
          <w:color w:val="333333"/>
          <w:sz w:val="24"/>
          <w:szCs w:val="24"/>
          <w:shd w:val="clear" w:color="auto" w:fill="FFFFFF"/>
        </w:rPr>
        <w:t>JUnit有几个基本概念：</w:t>
      </w:r>
      <w:proofErr w:type="spellStart"/>
      <w:r w:rsidRPr="00B667AB">
        <w:rPr>
          <w:rFonts w:ascii="宋体" w:eastAsia="宋体" w:hAnsi="宋体"/>
          <w:color w:val="333333"/>
          <w:sz w:val="24"/>
          <w:szCs w:val="24"/>
          <w:shd w:val="clear" w:color="auto" w:fill="FFFFFF"/>
        </w:rPr>
        <w:t>TestCase</w:t>
      </w:r>
      <w:proofErr w:type="spellEnd"/>
      <w:r w:rsidRPr="00B667AB">
        <w:rPr>
          <w:rFonts w:ascii="宋体" w:eastAsia="宋体" w:hAnsi="宋体"/>
          <w:color w:val="333333"/>
          <w:sz w:val="24"/>
          <w:szCs w:val="24"/>
          <w:shd w:val="clear" w:color="auto" w:fill="FFFFFF"/>
        </w:rPr>
        <w:t>，</w:t>
      </w:r>
      <w:proofErr w:type="spellStart"/>
      <w:r w:rsidRPr="00B667AB">
        <w:rPr>
          <w:rFonts w:ascii="宋体" w:eastAsia="宋体" w:hAnsi="宋体"/>
          <w:color w:val="333333"/>
          <w:sz w:val="24"/>
          <w:szCs w:val="24"/>
          <w:shd w:val="clear" w:color="auto" w:fill="FFFFFF"/>
        </w:rPr>
        <w:t>TestSuite</w:t>
      </w:r>
      <w:proofErr w:type="spellEnd"/>
      <w:r w:rsidRPr="00B667AB">
        <w:rPr>
          <w:rFonts w:ascii="宋体" w:eastAsia="宋体" w:hAnsi="宋体"/>
          <w:color w:val="333333"/>
          <w:sz w:val="24"/>
          <w:szCs w:val="24"/>
          <w:shd w:val="clear" w:color="auto" w:fill="FFFFFF"/>
        </w:rPr>
        <w:t>，</w:t>
      </w:r>
      <w:proofErr w:type="spellStart"/>
      <w:r w:rsidRPr="00B667AB">
        <w:rPr>
          <w:rFonts w:ascii="宋体" w:eastAsia="宋体" w:hAnsi="宋体"/>
          <w:color w:val="333333"/>
          <w:sz w:val="24"/>
          <w:szCs w:val="24"/>
          <w:shd w:val="clear" w:color="auto" w:fill="FFFFFF"/>
        </w:rPr>
        <w:t>TestFixtrue</w:t>
      </w:r>
      <w:proofErr w:type="spellEnd"/>
      <w:r w:rsidRPr="00B667AB">
        <w:rPr>
          <w:rFonts w:ascii="宋体" w:eastAsia="宋体" w:hAnsi="宋体"/>
          <w:color w:val="333333"/>
          <w:sz w:val="24"/>
          <w:szCs w:val="24"/>
          <w:shd w:val="clear" w:color="auto" w:fill="FFFFFF"/>
        </w:rPr>
        <w:t>。</w:t>
      </w:r>
    </w:p>
    <w:p w14:paraId="24468244" w14:textId="4DDD33E7" w:rsidR="00D73815" w:rsidRPr="00B667AB" w:rsidRDefault="00D73815" w:rsidP="005D39F6">
      <w:pPr>
        <w:pStyle w:val="a3"/>
        <w:numPr>
          <w:ilvl w:val="2"/>
          <w:numId w:val="2"/>
        </w:numPr>
        <w:spacing w:line="276" w:lineRule="auto"/>
        <w:ind w:firstLineChars="0"/>
        <w:rPr>
          <w:rFonts w:ascii="宋体" w:eastAsia="宋体" w:hAnsi="宋体"/>
          <w:sz w:val="24"/>
          <w:szCs w:val="24"/>
        </w:rPr>
      </w:pPr>
      <w:proofErr w:type="spellStart"/>
      <w:r w:rsidRPr="00BD48C8">
        <w:rPr>
          <w:rFonts w:ascii="宋体" w:eastAsia="宋体" w:hAnsi="宋体"/>
          <w:b/>
          <w:bCs/>
          <w:color w:val="333333"/>
          <w:sz w:val="24"/>
          <w:szCs w:val="24"/>
          <w:shd w:val="clear" w:color="auto" w:fill="FFFFFF"/>
        </w:rPr>
        <w:t>TestCase</w:t>
      </w:r>
      <w:proofErr w:type="spellEnd"/>
      <w:r w:rsidRPr="00BD48C8">
        <w:rPr>
          <w:rFonts w:ascii="宋体" w:eastAsia="宋体" w:hAnsi="宋体" w:hint="eastAsia"/>
          <w:b/>
          <w:bCs/>
          <w:color w:val="333333"/>
          <w:sz w:val="24"/>
          <w:szCs w:val="24"/>
          <w:shd w:val="clear" w:color="auto" w:fill="FFFFFF"/>
        </w:rPr>
        <w:t>：</w:t>
      </w:r>
      <w:r w:rsidRPr="00B667AB">
        <w:rPr>
          <w:rFonts w:ascii="宋体" w:eastAsia="宋体" w:hAnsi="宋体"/>
          <w:color w:val="333333"/>
          <w:sz w:val="24"/>
          <w:szCs w:val="24"/>
          <w:shd w:val="clear" w:color="auto" w:fill="FFFFFF"/>
        </w:rPr>
        <w:t>代表一个测试用例，每一个</w:t>
      </w:r>
      <w:proofErr w:type="spellStart"/>
      <w:r w:rsidRPr="00B667AB">
        <w:rPr>
          <w:rFonts w:ascii="宋体" w:eastAsia="宋体" w:hAnsi="宋体"/>
          <w:color w:val="333333"/>
          <w:sz w:val="24"/>
          <w:szCs w:val="24"/>
          <w:shd w:val="clear" w:color="auto" w:fill="FFFFFF"/>
        </w:rPr>
        <w:t>TestCase</w:t>
      </w:r>
      <w:proofErr w:type="spellEnd"/>
      <w:r w:rsidRPr="00B667AB">
        <w:rPr>
          <w:rFonts w:ascii="宋体" w:eastAsia="宋体" w:hAnsi="宋体"/>
          <w:color w:val="333333"/>
          <w:sz w:val="24"/>
          <w:szCs w:val="24"/>
          <w:shd w:val="clear" w:color="auto" w:fill="FFFFFF"/>
        </w:rPr>
        <w:t>实例都对应一个测试，这个测试通过这个</w:t>
      </w:r>
      <w:proofErr w:type="spellStart"/>
      <w:r w:rsidRPr="00B667AB">
        <w:rPr>
          <w:rFonts w:ascii="宋体" w:eastAsia="宋体" w:hAnsi="宋体"/>
          <w:color w:val="333333"/>
          <w:sz w:val="24"/>
          <w:szCs w:val="24"/>
          <w:shd w:val="clear" w:color="auto" w:fill="FFFFFF"/>
        </w:rPr>
        <w:t>TestCase</w:t>
      </w:r>
      <w:proofErr w:type="spellEnd"/>
      <w:r w:rsidRPr="00B667AB">
        <w:rPr>
          <w:rFonts w:ascii="宋体" w:eastAsia="宋体" w:hAnsi="宋体"/>
          <w:color w:val="333333"/>
          <w:sz w:val="24"/>
          <w:szCs w:val="24"/>
          <w:shd w:val="clear" w:color="auto" w:fill="FFFFFF"/>
        </w:rPr>
        <w:t>实例的名字标志，以便在测试结果中指明哪个测试出现了问题</w:t>
      </w:r>
    </w:p>
    <w:p w14:paraId="7E41737C" w14:textId="5C409B3A" w:rsidR="00D73815" w:rsidRPr="00B667AB" w:rsidRDefault="00D73815" w:rsidP="005D39F6">
      <w:pPr>
        <w:pStyle w:val="a3"/>
        <w:numPr>
          <w:ilvl w:val="2"/>
          <w:numId w:val="2"/>
        </w:numPr>
        <w:spacing w:line="276" w:lineRule="auto"/>
        <w:ind w:firstLineChars="0"/>
        <w:rPr>
          <w:rFonts w:ascii="宋体" w:eastAsia="宋体" w:hAnsi="宋体"/>
          <w:sz w:val="24"/>
          <w:szCs w:val="24"/>
        </w:rPr>
      </w:pPr>
      <w:proofErr w:type="spellStart"/>
      <w:r w:rsidRPr="00BD48C8">
        <w:rPr>
          <w:rFonts w:ascii="宋体" w:eastAsia="宋体" w:hAnsi="宋体"/>
          <w:b/>
          <w:bCs/>
          <w:color w:val="333333"/>
          <w:sz w:val="24"/>
          <w:szCs w:val="24"/>
          <w:shd w:val="clear" w:color="auto" w:fill="FFFFFF"/>
        </w:rPr>
        <w:t>TestSuite</w:t>
      </w:r>
      <w:proofErr w:type="spellEnd"/>
      <w:r w:rsidRPr="00BD48C8">
        <w:rPr>
          <w:rFonts w:ascii="宋体" w:eastAsia="宋体" w:hAnsi="宋体" w:hint="eastAsia"/>
          <w:b/>
          <w:bCs/>
          <w:color w:val="333333"/>
          <w:sz w:val="24"/>
          <w:szCs w:val="24"/>
          <w:shd w:val="clear" w:color="auto" w:fill="FFFFFF"/>
        </w:rPr>
        <w:t>：</w:t>
      </w:r>
      <w:r w:rsidRPr="00B667AB">
        <w:rPr>
          <w:rFonts w:ascii="宋体" w:eastAsia="宋体" w:hAnsi="宋体"/>
          <w:color w:val="333333"/>
          <w:sz w:val="24"/>
          <w:szCs w:val="24"/>
          <w:shd w:val="clear" w:color="auto" w:fill="FFFFFF"/>
        </w:rPr>
        <w:t>代表需要测试的一组测试用例。</w:t>
      </w:r>
    </w:p>
    <w:p w14:paraId="358FDFC1" w14:textId="7973B275" w:rsidR="00D73815" w:rsidRPr="00B667AB" w:rsidRDefault="00D73815" w:rsidP="005D39F6">
      <w:pPr>
        <w:pStyle w:val="a3"/>
        <w:numPr>
          <w:ilvl w:val="2"/>
          <w:numId w:val="2"/>
        </w:numPr>
        <w:spacing w:line="276" w:lineRule="auto"/>
        <w:ind w:firstLineChars="0"/>
        <w:rPr>
          <w:rFonts w:ascii="宋体" w:eastAsia="宋体" w:hAnsi="宋体"/>
          <w:sz w:val="24"/>
          <w:szCs w:val="24"/>
        </w:rPr>
      </w:pPr>
      <w:proofErr w:type="spellStart"/>
      <w:r w:rsidRPr="00BD48C8">
        <w:rPr>
          <w:rFonts w:ascii="宋体" w:eastAsia="宋体" w:hAnsi="宋体"/>
          <w:b/>
          <w:bCs/>
          <w:color w:val="333333"/>
          <w:sz w:val="24"/>
          <w:szCs w:val="24"/>
          <w:shd w:val="clear" w:color="auto" w:fill="FFFFFF"/>
        </w:rPr>
        <w:t>TestFixtrue</w:t>
      </w:r>
      <w:proofErr w:type="spellEnd"/>
      <w:r w:rsidRPr="00BD48C8">
        <w:rPr>
          <w:rFonts w:ascii="宋体" w:eastAsia="宋体" w:hAnsi="宋体" w:hint="eastAsia"/>
          <w:b/>
          <w:bCs/>
          <w:color w:val="333333"/>
          <w:sz w:val="24"/>
          <w:szCs w:val="24"/>
          <w:shd w:val="clear" w:color="auto" w:fill="FFFFFF"/>
        </w:rPr>
        <w:t>：</w:t>
      </w:r>
      <w:proofErr w:type="spellStart"/>
      <w:r w:rsidRPr="00B667AB">
        <w:rPr>
          <w:rFonts w:ascii="宋体" w:eastAsia="宋体" w:hAnsi="宋体"/>
          <w:color w:val="333333"/>
          <w:sz w:val="24"/>
          <w:szCs w:val="24"/>
          <w:shd w:val="clear" w:color="auto" w:fill="FFFFFF"/>
        </w:rPr>
        <w:t>TestFixtrue</w:t>
      </w:r>
      <w:proofErr w:type="spellEnd"/>
      <w:r w:rsidRPr="00B667AB">
        <w:rPr>
          <w:rFonts w:ascii="宋体" w:eastAsia="宋体" w:hAnsi="宋体"/>
          <w:color w:val="333333"/>
          <w:sz w:val="24"/>
          <w:szCs w:val="24"/>
          <w:shd w:val="clear" w:color="auto" w:fill="FFFFFF"/>
        </w:rPr>
        <w:t>代表一个测试环境。它用于组合一组测试用例，这组测试用例需要共同的测试运行环境</w:t>
      </w:r>
      <w:r w:rsidRPr="00B667AB">
        <w:rPr>
          <w:rFonts w:ascii="宋体" w:eastAsia="宋体" w:hAnsi="宋体" w:hint="eastAsia"/>
          <w:color w:val="333333"/>
          <w:sz w:val="24"/>
          <w:szCs w:val="24"/>
          <w:shd w:val="clear" w:color="auto" w:fill="FFFFFF"/>
        </w:rPr>
        <w:t>。</w:t>
      </w:r>
    </w:p>
    <w:p w14:paraId="45408FF7" w14:textId="3776D8E2" w:rsidR="00B61627" w:rsidRPr="00BD48C8" w:rsidRDefault="00B61627" w:rsidP="005D39F6">
      <w:pPr>
        <w:pStyle w:val="a3"/>
        <w:widowControl/>
        <w:numPr>
          <w:ilvl w:val="0"/>
          <w:numId w:val="2"/>
        </w:numPr>
        <w:shd w:val="clear" w:color="auto" w:fill="FFFFFF"/>
        <w:spacing w:line="276" w:lineRule="auto"/>
        <w:ind w:firstLineChars="0"/>
        <w:jc w:val="left"/>
        <w:rPr>
          <w:rFonts w:ascii="宋体" w:eastAsia="宋体" w:hAnsi="宋体" w:cs="宋体"/>
          <w:b/>
          <w:bCs/>
          <w:color w:val="333333"/>
          <w:kern w:val="0"/>
          <w:sz w:val="30"/>
          <w:szCs w:val="30"/>
        </w:rPr>
      </w:pPr>
      <w:r w:rsidRPr="00BD48C8">
        <w:rPr>
          <w:rFonts w:ascii="宋体" w:eastAsia="宋体" w:hAnsi="宋体" w:cs="宋体"/>
          <w:b/>
          <w:bCs/>
          <w:color w:val="333333"/>
          <w:kern w:val="0"/>
          <w:sz w:val="30"/>
          <w:szCs w:val="30"/>
        </w:rPr>
        <w:t>Junit的设计</w:t>
      </w:r>
    </w:p>
    <w:p w14:paraId="58DFE373" w14:textId="49AD3800"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JUnit的核心是围绕命令模式和组合模式设计的，当然同时使用</w:t>
      </w:r>
      <w:proofErr w:type="gramStart"/>
      <w:r w:rsidRPr="00B667AB">
        <w:rPr>
          <w:rFonts w:ascii="宋体" w:eastAsia="宋体" w:hAnsi="宋体" w:cs="宋体"/>
          <w:color w:val="333333"/>
          <w:kern w:val="0"/>
          <w:sz w:val="24"/>
          <w:szCs w:val="24"/>
        </w:rPr>
        <w:t>了模版方法</w:t>
      </w:r>
      <w:proofErr w:type="gramEnd"/>
      <w:r w:rsidRPr="00B667AB">
        <w:rPr>
          <w:rFonts w:ascii="宋体" w:eastAsia="宋体" w:hAnsi="宋体" w:cs="宋体"/>
          <w:color w:val="333333"/>
          <w:kern w:val="0"/>
          <w:sz w:val="24"/>
          <w:szCs w:val="24"/>
        </w:rPr>
        <w:t>模式，参数收集模式，适配器模式等。这只是简单介绍。</w:t>
      </w:r>
    </w:p>
    <w:p w14:paraId="2025A220" w14:textId="5F06483E"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JUnit框架中有几个核心的接口和类。</w:t>
      </w:r>
    </w:p>
    <w:p w14:paraId="5EC955F4" w14:textId="7DF480D0" w:rsidR="00B61627" w:rsidRPr="00BD48C8" w:rsidRDefault="00B61627" w:rsidP="005D39F6">
      <w:pPr>
        <w:pStyle w:val="a3"/>
        <w:widowControl/>
        <w:numPr>
          <w:ilvl w:val="0"/>
          <w:numId w:val="3"/>
        </w:numPr>
        <w:shd w:val="clear" w:color="auto" w:fill="FFFFFF"/>
        <w:spacing w:line="276" w:lineRule="auto"/>
        <w:ind w:firstLineChars="0"/>
        <w:jc w:val="left"/>
        <w:rPr>
          <w:rFonts w:ascii="宋体" w:eastAsia="宋体" w:hAnsi="宋体" w:cs="宋体"/>
          <w:b/>
          <w:bCs/>
          <w:color w:val="333333"/>
          <w:kern w:val="0"/>
          <w:sz w:val="28"/>
          <w:szCs w:val="28"/>
        </w:rPr>
      </w:pPr>
      <w:r w:rsidRPr="00BD48C8">
        <w:rPr>
          <w:rFonts w:ascii="宋体" w:eastAsia="宋体" w:hAnsi="宋体" w:cs="宋体"/>
          <w:b/>
          <w:bCs/>
          <w:color w:val="333333"/>
          <w:kern w:val="0"/>
          <w:sz w:val="28"/>
          <w:szCs w:val="28"/>
        </w:rPr>
        <w:t>Test接口</w:t>
      </w:r>
    </w:p>
    <w:p w14:paraId="6CF3518C" w14:textId="154A2B40"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代表一个测试。它是框架的主接口有两个方法：</w:t>
      </w:r>
      <w:r w:rsidRPr="00B667AB">
        <w:rPr>
          <w:rFonts w:ascii="宋体" w:eastAsia="宋体" w:hAnsi="宋体" w:cs="宋体"/>
          <w:color w:val="333333"/>
          <w:kern w:val="0"/>
          <w:sz w:val="24"/>
          <w:szCs w:val="24"/>
        </w:rPr>
        <w:br/>
        <w:t xml:space="preserve">int </w:t>
      </w:r>
      <w:proofErr w:type="spellStart"/>
      <w:r w:rsidRPr="00B667AB">
        <w:rPr>
          <w:rFonts w:ascii="宋体" w:eastAsia="宋体" w:hAnsi="宋体" w:cs="宋体"/>
          <w:color w:val="333333"/>
          <w:kern w:val="0"/>
          <w:sz w:val="24"/>
          <w:szCs w:val="24"/>
        </w:rPr>
        <w:t>countTestCases</w:t>
      </w:r>
      <w:proofErr w:type="spellEnd"/>
      <w:r w:rsidRPr="00B667AB">
        <w:rPr>
          <w:rFonts w:ascii="宋体" w:eastAsia="宋体" w:hAnsi="宋体" w:cs="宋体"/>
          <w:color w:val="333333"/>
          <w:kern w:val="0"/>
          <w:sz w:val="24"/>
          <w:szCs w:val="24"/>
        </w:rPr>
        <w:t>();//返回所有测试用例的个数。</w:t>
      </w:r>
      <w:r w:rsidRPr="00B667AB">
        <w:rPr>
          <w:rFonts w:ascii="宋体" w:eastAsia="宋体" w:hAnsi="宋体" w:cs="宋体"/>
          <w:color w:val="333333"/>
          <w:kern w:val="0"/>
          <w:sz w:val="24"/>
          <w:szCs w:val="24"/>
        </w:rPr>
        <w:br/>
        <w:t>void run(</w:t>
      </w:r>
      <w:proofErr w:type="spellStart"/>
      <w:r w:rsidRPr="00B667AB">
        <w:rPr>
          <w:rFonts w:ascii="宋体" w:eastAsia="宋体" w:hAnsi="宋体" w:cs="宋体"/>
          <w:color w:val="333333"/>
          <w:kern w:val="0"/>
          <w:sz w:val="24"/>
          <w:szCs w:val="24"/>
        </w:rPr>
        <w:t>TestResult</w:t>
      </w:r>
      <w:proofErr w:type="spellEnd"/>
      <w:r w:rsidRPr="00B667AB">
        <w:rPr>
          <w:rFonts w:ascii="宋体" w:eastAsia="宋体" w:hAnsi="宋体" w:cs="宋体"/>
          <w:color w:val="333333"/>
          <w:kern w:val="0"/>
          <w:sz w:val="24"/>
          <w:szCs w:val="24"/>
        </w:rPr>
        <w:t xml:space="preserve"> result);//运行一个测试，并且收集运行结果到</w:t>
      </w:r>
      <w:proofErr w:type="spellStart"/>
      <w:r w:rsidRPr="00B667AB">
        <w:rPr>
          <w:rFonts w:ascii="宋体" w:eastAsia="宋体" w:hAnsi="宋体" w:cs="宋体"/>
          <w:color w:val="333333"/>
          <w:kern w:val="0"/>
          <w:sz w:val="24"/>
          <w:szCs w:val="24"/>
        </w:rPr>
        <w:t>TestResult</w:t>
      </w:r>
      <w:proofErr w:type="spellEnd"/>
    </w:p>
    <w:p w14:paraId="4D8C54E1" w14:textId="07874083" w:rsidR="00B61627" w:rsidRPr="00BD48C8" w:rsidRDefault="00B61627" w:rsidP="005D39F6">
      <w:pPr>
        <w:pStyle w:val="a3"/>
        <w:widowControl/>
        <w:numPr>
          <w:ilvl w:val="0"/>
          <w:numId w:val="3"/>
        </w:numPr>
        <w:shd w:val="clear" w:color="auto" w:fill="FFFFFF"/>
        <w:spacing w:line="276" w:lineRule="auto"/>
        <w:ind w:firstLineChars="0"/>
        <w:jc w:val="left"/>
        <w:rPr>
          <w:rFonts w:ascii="宋体" w:eastAsia="宋体" w:hAnsi="宋体" w:cs="宋体"/>
          <w:b/>
          <w:bCs/>
          <w:color w:val="333333"/>
          <w:kern w:val="0"/>
          <w:sz w:val="28"/>
          <w:szCs w:val="28"/>
        </w:rPr>
      </w:pPr>
      <w:proofErr w:type="spellStart"/>
      <w:r w:rsidRPr="00BD48C8">
        <w:rPr>
          <w:rFonts w:ascii="宋体" w:eastAsia="宋体" w:hAnsi="宋体" w:cs="宋体"/>
          <w:b/>
          <w:bCs/>
          <w:color w:val="333333"/>
          <w:kern w:val="0"/>
          <w:sz w:val="28"/>
          <w:szCs w:val="28"/>
        </w:rPr>
        <w:t>TestCase</w:t>
      </w:r>
      <w:proofErr w:type="spellEnd"/>
      <w:r w:rsidRPr="00BD48C8">
        <w:rPr>
          <w:rFonts w:ascii="宋体" w:eastAsia="宋体" w:hAnsi="宋体" w:cs="宋体"/>
          <w:b/>
          <w:bCs/>
          <w:color w:val="333333"/>
          <w:kern w:val="0"/>
          <w:sz w:val="28"/>
          <w:szCs w:val="28"/>
        </w:rPr>
        <w:t>类</w:t>
      </w:r>
    </w:p>
    <w:p w14:paraId="1BA120AB" w14:textId="64370FBB"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实现了Test接口，是框架提供的供我们继承的类，我们的所有的测试方法都需要在</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的子类中定义，并且符合特定的设计协议。</w:t>
      </w:r>
    </w:p>
    <w:p w14:paraId="5A48A580" w14:textId="7E21EADC" w:rsidR="00B61627" w:rsidRPr="00BD48C8"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一个</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实例代表一个具体的测试实例，对应一个对某一方法或概念的测试。每个</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实例都有一个名字。</w:t>
      </w:r>
      <w:r w:rsidRPr="00BD48C8">
        <w:rPr>
          <w:rFonts w:ascii="宋体" w:eastAsia="宋体" w:hAnsi="宋体" w:cs="宋体"/>
          <w:color w:val="333333"/>
          <w:kern w:val="0"/>
          <w:sz w:val="24"/>
          <w:szCs w:val="24"/>
        </w:rPr>
        <w:t>一个</w:t>
      </w:r>
      <w:proofErr w:type="spellStart"/>
      <w:r w:rsidRPr="00BD48C8">
        <w:rPr>
          <w:rFonts w:ascii="宋体" w:eastAsia="宋体" w:hAnsi="宋体" w:cs="宋体"/>
          <w:color w:val="333333"/>
          <w:kern w:val="0"/>
          <w:sz w:val="24"/>
          <w:szCs w:val="24"/>
        </w:rPr>
        <w:t>TestCase</w:t>
      </w:r>
      <w:proofErr w:type="spellEnd"/>
      <w:r w:rsidRPr="00BD48C8">
        <w:rPr>
          <w:rFonts w:ascii="宋体" w:eastAsia="宋体" w:hAnsi="宋体" w:cs="宋体"/>
          <w:color w:val="333333"/>
          <w:kern w:val="0"/>
          <w:sz w:val="24"/>
          <w:szCs w:val="24"/>
        </w:rPr>
        <w:t>类却定义了一个</w:t>
      </w:r>
      <w:proofErr w:type="spellStart"/>
      <w:r w:rsidRPr="00BD48C8">
        <w:rPr>
          <w:rFonts w:ascii="宋体" w:eastAsia="宋体" w:hAnsi="宋体" w:cs="宋体"/>
          <w:color w:val="333333"/>
          <w:kern w:val="0"/>
          <w:sz w:val="24"/>
          <w:szCs w:val="24"/>
        </w:rPr>
        <w:t>TestFixture</w:t>
      </w:r>
      <w:proofErr w:type="spellEnd"/>
      <w:r w:rsidRPr="00BD48C8">
        <w:rPr>
          <w:rFonts w:ascii="宋体" w:eastAsia="宋体" w:hAnsi="宋体" w:cs="宋体"/>
          <w:color w:val="333333"/>
          <w:kern w:val="0"/>
          <w:sz w:val="24"/>
          <w:szCs w:val="24"/>
        </w:rPr>
        <w:t>。具体的说是我们自己定义的</w:t>
      </w:r>
      <w:proofErr w:type="spellStart"/>
      <w:r w:rsidRPr="00BD48C8">
        <w:rPr>
          <w:rFonts w:ascii="宋体" w:eastAsia="宋体" w:hAnsi="宋体" w:cs="宋体"/>
          <w:color w:val="333333"/>
          <w:kern w:val="0"/>
          <w:sz w:val="24"/>
          <w:szCs w:val="24"/>
        </w:rPr>
        <w:t>TestCase</w:t>
      </w:r>
      <w:proofErr w:type="spellEnd"/>
      <w:r w:rsidRPr="00BD48C8">
        <w:rPr>
          <w:rFonts w:ascii="宋体" w:eastAsia="宋体" w:hAnsi="宋体" w:cs="宋体"/>
          <w:color w:val="333333"/>
          <w:kern w:val="0"/>
          <w:sz w:val="24"/>
          <w:szCs w:val="24"/>
        </w:rPr>
        <w:t xml:space="preserve">子类中可以定义很多的public 没有参数的 </w:t>
      </w:r>
      <w:proofErr w:type="spellStart"/>
      <w:r w:rsidRPr="00BD48C8">
        <w:rPr>
          <w:rFonts w:ascii="宋体" w:eastAsia="宋体" w:hAnsi="宋体" w:cs="宋体"/>
          <w:color w:val="333333"/>
          <w:kern w:val="0"/>
          <w:sz w:val="24"/>
          <w:szCs w:val="24"/>
        </w:rPr>
        <w:t>testxxx</w:t>
      </w:r>
      <w:proofErr w:type="spellEnd"/>
      <w:r w:rsidRPr="00BD48C8">
        <w:rPr>
          <w:rFonts w:ascii="宋体" w:eastAsia="宋体" w:hAnsi="宋体" w:cs="宋体"/>
          <w:color w:val="333333"/>
          <w:kern w:val="0"/>
          <w:sz w:val="24"/>
          <w:szCs w:val="24"/>
        </w:rPr>
        <w:t>方法。运行时，每个</w:t>
      </w:r>
      <w:proofErr w:type="spellStart"/>
      <w:r w:rsidRPr="00BD48C8">
        <w:rPr>
          <w:rFonts w:ascii="宋体" w:eastAsia="宋体" w:hAnsi="宋体" w:cs="宋体"/>
          <w:color w:val="333333"/>
          <w:kern w:val="0"/>
          <w:sz w:val="24"/>
          <w:szCs w:val="24"/>
        </w:rPr>
        <w:t>testxxx</w:t>
      </w:r>
      <w:proofErr w:type="spellEnd"/>
      <w:r w:rsidRPr="00BD48C8">
        <w:rPr>
          <w:rFonts w:ascii="宋体" w:eastAsia="宋体" w:hAnsi="宋体" w:cs="宋体"/>
          <w:color w:val="333333"/>
          <w:kern w:val="0"/>
          <w:sz w:val="24"/>
          <w:szCs w:val="24"/>
        </w:rPr>
        <w:t>都在自己</w:t>
      </w:r>
      <w:r w:rsidRPr="00BD48C8">
        <w:rPr>
          <w:rFonts w:ascii="宋体" w:eastAsia="宋体" w:hAnsi="宋体" w:cs="宋体"/>
          <w:color w:val="333333"/>
          <w:kern w:val="0"/>
          <w:sz w:val="24"/>
          <w:szCs w:val="24"/>
        </w:rPr>
        <w:lastRenderedPageBreak/>
        <w:t>的fixture中运行。每个运行的</w:t>
      </w:r>
      <w:proofErr w:type="spellStart"/>
      <w:r w:rsidRPr="00BD48C8">
        <w:rPr>
          <w:rFonts w:ascii="宋体" w:eastAsia="宋体" w:hAnsi="宋体" w:cs="宋体"/>
          <w:color w:val="333333"/>
          <w:kern w:val="0"/>
          <w:sz w:val="24"/>
          <w:szCs w:val="24"/>
        </w:rPr>
        <w:t>TestCase</w:t>
      </w:r>
      <w:proofErr w:type="spellEnd"/>
      <w:r w:rsidRPr="00BD48C8">
        <w:rPr>
          <w:rFonts w:ascii="宋体" w:eastAsia="宋体" w:hAnsi="宋体" w:cs="宋体"/>
          <w:color w:val="333333"/>
          <w:kern w:val="0"/>
          <w:sz w:val="24"/>
          <w:szCs w:val="24"/>
        </w:rPr>
        <w:t>都有一个名字，如果不指定，一般是</w:t>
      </w:r>
      <w:proofErr w:type="spellStart"/>
      <w:r w:rsidRPr="00BD48C8">
        <w:rPr>
          <w:rFonts w:ascii="宋体" w:eastAsia="宋体" w:hAnsi="宋体" w:cs="宋体"/>
          <w:color w:val="333333"/>
          <w:kern w:val="0"/>
          <w:sz w:val="24"/>
          <w:szCs w:val="24"/>
        </w:rPr>
        <w:t>TestCase</w:t>
      </w:r>
      <w:proofErr w:type="spellEnd"/>
      <w:r w:rsidRPr="00BD48C8">
        <w:rPr>
          <w:rFonts w:ascii="宋体" w:eastAsia="宋体" w:hAnsi="宋体" w:cs="宋体"/>
          <w:color w:val="333333"/>
          <w:kern w:val="0"/>
          <w:sz w:val="24"/>
          <w:szCs w:val="24"/>
        </w:rPr>
        <w:t>中定义的test方法的名字。</w:t>
      </w:r>
    </w:p>
    <w:p w14:paraId="3001FB23" w14:textId="4353DC13" w:rsidR="00B61627" w:rsidRPr="00BD48C8" w:rsidRDefault="00B61627" w:rsidP="005D39F6">
      <w:pPr>
        <w:pStyle w:val="a3"/>
        <w:widowControl/>
        <w:numPr>
          <w:ilvl w:val="0"/>
          <w:numId w:val="3"/>
        </w:numPr>
        <w:shd w:val="clear" w:color="auto" w:fill="FFFFFF"/>
        <w:spacing w:line="276" w:lineRule="auto"/>
        <w:ind w:firstLineChars="0"/>
        <w:jc w:val="left"/>
        <w:rPr>
          <w:rFonts w:ascii="宋体" w:eastAsia="宋体" w:hAnsi="宋体" w:cs="宋体"/>
          <w:b/>
          <w:bCs/>
          <w:color w:val="333333"/>
          <w:kern w:val="0"/>
          <w:sz w:val="28"/>
          <w:szCs w:val="28"/>
        </w:rPr>
      </w:pPr>
      <w:proofErr w:type="spellStart"/>
      <w:r w:rsidRPr="00BD48C8">
        <w:rPr>
          <w:rFonts w:ascii="宋体" w:eastAsia="宋体" w:hAnsi="宋体" w:cs="宋体"/>
          <w:b/>
          <w:bCs/>
          <w:color w:val="333333"/>
          <w:kern w:val="0"/>
          <w:sz w:val="28"/>
          <w:szCs w:val="28"/>
        </w:rPr>
        <w:t>TestSuite</w:t>
      </w:r>
      <w:proofErr w:type="spellEnd"/>
      <w:r w:rsidRPr="00BD48C8">
        <w:rPr>
          <w:rFonts w:ascii="宋体" w:eastAsia="宋体" w:hAnsi="宋体" w:cs="宋体"/>
          <w:b/>
          <w:bCs/>
          <w:color w:val="333333"/>
          <w:kern w:val="0"/>
          <w:sz w:val="28"/>
          <w:szCs w:val="28"/>
        </w:rPr>
        <w:t>类</w:t>
      </w:r>
    </w:p>
    <w:p w14:paraId="546A0D2A" w14:textId="77777777"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和</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一样</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也实现了Test接口。一个</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可以包含一系列的</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。把</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组装入</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有几种方式：</w:t>
      </w:r>
    </w:p>
    <w:p w14:paraId="570C4D2C" w14:textId="4D727290"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D48C8">
        <w:rPr>
          <w:rFonts w:ascii="宋体" w:eastAsia="宋体" w:hAnsi="宋体" w:cs="宋体"/>
          <w:b/>
          <w:bCs/>
          <w:color w:val="333333"/>
          <w:kern w:val="0"/>
          <w:sz w:val="24"/>
          <w:szCs w:val="24"/>
        </w:rPr>
        <w:t>A</w:t>
      </w:r>
      <w:r w:rsidR="00BD48C8" w:rsidRPr="00BD48C8">
        <w:rPr>
          <w:rFonts w:ascii="宋体" w:eastAsia="宋体" w:hAnsi="宋体" w:cs="宋体" w:hint="eastAsia"/>
          <w:b/>
          <w:bCs/>
          <w:color w:val="333333"/>
          <w:kern w:val="0"/>
          <w:sz w:val="24"/>
          <w:szCs w:val="24"/>
        </w:rPr>
        <w:t>：</w:t>
      </w:r>
      <w:r w:rsidRPr="00B667AB">
        <w:rPr>
          <w:rFonts w:ascii="宋体" w:eastAsia="宋体" w:hAnsi="宋体" w:cs="宋体"/>
          <w:color w:val="333333"/>
          <w:kern w:val="0"/>
          <w:sz w:val="24"/>
          <w:szCs w:val="24"/>
        </w:rPr>
        <w:t>通过将</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的Class参数传入</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的构造函数，</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会自动收集</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中所有的public的没有参数的</w:t>
      </w:r>
      <w:proofErr w:type="spellStart"/>
      <w:r w:rsidRPr="00B667AB">
        <w:rPr>
          <w:rFonts w:ascii="宋体" w:eastAsia="宋体" w:hAnsi="宋体" w:cs="宋体"/>
          <w:color w:val="333333"/>
          <w:kern w:val="0"/>
          <w:sz w:val="24"/>
          <w:szCs w:val="24"/>
        </w:rPr>
        <w:t>testxxx</w:t>
      </w:r>
      <w:proofErr w:type="spellEnd"/>
      <w:r w:rsidRPr="00B667AB">
        <w:rPr>
          <w:rFonts w:ascii="宋体" w:eastAsia="宋体" w:hAnsi="宋体" w:cs="宋体"/>
          <w:color w:val="333333"/>
          <w:kern w:val="0"/>
          <w:sz w:val="24"/>
          <w:szCs w:val="24"/>
        </w:rPr>
        <w:t>方法加入</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中。</w:t>
      </w:r>
      <w:r w:rsidRPr="00B667AB">
        <w:rPr>
          <w:rFonts w:ascii="宋体" w:eastAsia="宋体" w:hAnsi="宋体" w:cs="宋体"/>
          <w:color w:val="333333"/>
          <w:kern w:val="0"/>
          <w:sz w:val="24"/>
          <w:szCs w:val="24"/>
        </w:rPr>
        <w:br/>
      </w:r>
      <w:r w:rsidRPr="00BD48C8">
        <w:rPr>
          <w:rFonts w:ascii="宋体" w:eastAsia="宋体" w:hAnsi="宋体" w:cs="宋体"/>
          <w:b/>
          <w:bCs/>
          <w:color w:val="333333"/>
          <w:kern w:val="0"/>
          <w:sz w:val="24"/>
          <w:szCs w:val="24"/>
        </w:rPr>
        <w:t>B</w:t>
      </w:r>
      <w:r w:rsidR="00BD48C8" w:rsidRPr="00BD48C8">
        <w:rPr>
          <w:rFonts w:ascii="宋体" w:eastAsia="宋体" w:hAnsi="宋体" w:cs="宋体" w:hint="eastAsia"/>
          <w:b/>
          <w:bCs/>
          <w:color w:val="333333"/>
          <w:kern w:val="0"/>
          <w:sz w:val="24"/>
          <w:szCs w:val="24"/>
        </w:rPr>
        <w:t>：</w:t>
      </w:r>
      <w:r w:rsidRPr="00B667AB">
        <w:rPr>
          <w:rFonts w:ascii="宋体" w:eastAsia="宋体" w:hAnsi="宋体" w:cs="宋体"/>
          <w:color w:val="333333"/>
          <w:kern w:val="0"/>
          <w:sz w:val="24"/>
          <w:szCs w:val="24"/>
        </w:rPr>
        <w:t>构造空的</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 xml:space="preserve">后通过void </w:t>
      </w:r>
      <w:proofErr w:type="spellStart"/>
      <w:r w:rsidRPr="00B667AB">
        <w:rPr>
          <w:rFonts w:ascii="宋体" w:eastAsia="宋体" w:hAnsi="宋体" w:cs="宋体"/>
          <w:color w:val="333333"/>
          <w:kern w:val="0"/>
          <w:sz w:val="24"/>
          <w:szCs w:val="24"/>
        </w:rPr>
        <w:t>addTest</w:t>
      </w:r>
      <w:proofErr w:type="spellEnd"/>
      <w:r w:rsidRPr="00B667AB">
        <w:rPr>
          <w:rFonts w:ascii="宋体" w:eastAsia="宋体" w:hAnsi="宋体" w:cs="宋体"/>
          <w:color w:val="333333"/>
          <w:kern w:val="0"/>
          <w:sz w:val="24"/>
          <w:szCs w:val="24"/>
        </w:rPr>
        <w:t>(Test test)方法添加测试。</w:t>
      </w:r>
      <w:r w:rsidRPr="00B667AB">
        <w:rPr>
          <w:rFonts w:ascii="宋体" w:eastAsia="宋体" w:hAnsi="宋体" w:cs="宋体"/>
          <w:color w:val="333333"/>
          <w:kern w:val="0"/>
          <w:sz w:val="24"/>
          <w:szCs w:val="24"/>
        </w:rPr>
        <w:br/>
      </w:r>
      <w:r w:rsidRPr="00BD48C8">
        <w:rPr>
          <w:rFonts w:ascii="宋体" w:eastAsia="宋体" w:hAnsi="宋体" w:cs="宋体"/>
          <w:b/>
          <w:bCs/>
          <w:color w:val="333333"/>
          <w:kern w:val="0"/>
          <w:sz w:val="24"/>
          <w:szCs w:val="24"/>
        </w:rPr>
        <w:t>C：</w:t>
      </w:r>
      <w:r w:rsidRPr="00B667AB">
        <w:rPr>
          <w:rFonts w:ascii="宋体" w:eastAsia="宋体" w:hAnsi="宋体" w:cs="宋体"/>
          <w:color w:val="333333"/>
          <w:kern w:val="0"/>
          <w:sz w:val="24"/>
          <w:szCs w:val="24"/>
        </w:rPr>
        <w:t>构造空的</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 xml:space="preserve">后通过void </w:t>
      </w:r>
      <w:proofErr w:type="spellStart"/>
      <w:r w:rsidRPr="00B667AB">
        <w:rPr>
          <w:rFonts w:ascii="宋体" w:eastAsia="宋体" w:hAnsi="宋体" w:cs="宋体"/>
          <w:color w:val="333333"/>
          <w:kern w:val="0"/>
          <w:sz w:val="24"/>
          <w:szCs w:val="24"/>
        </w:rPr>
        <w:t>addTestSuite</w:t>
      </w:r>
      <w:proofErr w:type="spellEnd"/>
      <w:r w:rsidRPr="00B667AB">
        <w:rPr>
          <w:rFonts w:ascii="宋体" w:eastAsia="宋体" w:hAnsi="宋体" w:cs="宋体"/>
          <w:color w:val="333333"/>
          <w:kern w:val="0"/>
          <w:sz w:val="24"/>
          <w:szCs w:val="24"/>
        </w:rPr>
        <w:t xml:space="preserve">(Class </w:t>
      </w:r>
      <w:proofErr w:type="spellStart"/>
      <w:r w:rsidRPr="00B667AB">
        <w:rPr>
          <w:rFonts w:ascii="宋体" w:eastAsia="宋体" w:hAnsi="宋体" w:cs="宋体"/>
          <w:color w:val="333333"/>
          <w:kern w:val="0"/>
          <w:sz w:val="24"/>
          <w:szCs w:val="24"/>
        </w:rPr>
        <w:t>testClass</w:t>
      </w:r>
      <w:proofErr w:type="spellEnd"/>
      <w:r w:rsidRPr="00B667AB">
        <w:rPr>
          <w:rFonts w:ascii="宋体" w:eastAsia="宋体" w:hAnsi="宋体" w:cs="宋体"/>
          <w:color w:val="333333"/>
          <w:kern w:val="0"/>
          <w:sz w:val="24"/>
          <w:szCs w:val="24"/>
        </w:rPr>
        <w:t>) 方法添加测试集。</w:t>
      </w:r>
    </w:p>
    <w:p w14:paraId="0DF97A90" w14:textId="30139F1C" w:rsidR="00B61627" w:rsidRPr="00BD48C8" w:rsidRDefault="00B61627" w:rsidP="005D39F6">
      <w:pPr>
        <w:pStyle w:val="a3"/>
        <w:widowControl/>
        <w:numPr>
          <w:ilvl w:val="0"/>
          <w:numId w:val="3"/>
        </w:numPr>
        <w:shd w:val="clear" w:color="auto" w:fill="FFFFFF"/>
        <w:spacing w:line="276" w:lineRule="auto"/>
        <w:ind w:firstLineChars="0"/>
        <w:jc w:val="left"/>
        <w:rPr>
          <w:rFonts w:ascii="宋体" w:eastAsia="宋体" w:hAnsi="宋体" w:cs="宋体"/>
          <w:b/>
          <w:bCs/>
          <w:color w:val="333333"/>
          <w:kern w:val="0"/>
          <w:sz w:val="28"/>
          <w:szCs w:val="28"/>
        </w:rPr>
      </w:pPr>
      <w:proofErr w:type="spellStart"/>
      <w:r w:rsidRPr="00BD48C8">
        <w:rPr>
          <w:rFonts w:ascii="宋体" w:eastAsia="宋体" w:hAnsi="宋体" w:cs="宋体"/>
          <w:b/>
          <w:bCs/>
          <w:color w:val="333333"/>
          <w:kern w:val="0"/>
          <w:sz w:val="28"/>
          <w:szCs w:val="28"/>
        </w:rPr>
        <w:t>TestResult</w:t>
      </w:r>
      <w:proofErr w:type="spellEnd"/>
      <w:r w:rsidRPr="00BD48C8">
        <w:rPr>
          <w:rFonts w:ascii="宋体" w:eastAsia="宋体" w:hAnsi="宋体" w:cs="宋体"/>
          <w:b/>
          <w:bCs/>
          <w:color w:val="333333"/>
          <w:kern w:val="0"/>
          <w:sz w:val="28"/>
          <w:szCs w:val="28"/>
        </w:rPr>
        <w:t>类</w:t>
      </w:r>
    </w:p>
    <w:p w14:paraId="36DF972B" w14:textId="0387E6CB"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主要通过</w:t>
      </w:r>
      <w:proofErr w:type="spellStart"/>
      <w:r w:rsidRPr="00B667AB">
        <w:rPr>
          <w:rFonts w:ascii="宋体" w:eastAsia="宋体" w:hAnsi="宋体" w:cs="宋体"/>
          <w:color w:val="333333"/>
          <w:kern w:val="0"/>
          <w:sz w:val="24"/>
          <w:szCs w:val="24"/>
        </w:rPr>
        <w:t>runProtected</w:t>
      </w:r>
      <w:proofErr w:type="spellEnd"/>
      <w:r w:rsidRPr="00B667AB">
        <w:rPr>
          <w:rFonts w:ascii="宋体" w:eastAsia="宋体" w:hAnsi="宋体" w:cs="宋体"/>
          <w:color w:val="333333"/>
          <w:kern w:val="0"/>
          <w:sz w:val="24"/>
          <w:szCs w:val="24"/>
        </w:rPr>
        <w:t>方法运行测试并收集所有运行结果。</w:t>
      </w:r>
    </w:p>
    <w:p w14:paraId="3AB71095" w14:textId="513F77E4" w:rsidR="00B61627" w:rsidRPr="00BD48C8" w:rsidRDefault="00B61627" w:rsidP="005D39F6">
      <w:pPr>
        <w:pStyle w:val="a3"/>
        <w:widowControl/>
        <w:numPr>
          <w:ilvl w:val="0"/>
          <w:numId w:val="3"/>
        </w:numPr>
        <w:shd w:val="clear" w:color="auto" w:fill="FFFFFF"/>
        <w:spacing w:line="276" w:lineRule="auto"/>
        <w:ind w:firstLineChars="0"/>
        <w:jc w:val="left"/>
        <w:rPr>
          <w:rFonts w:ascii="宋体" w:eastAsia="宋体" w:hAnsi="宋体" w:cs="宋体"/>
          <w:b/>
          <w:bCs/>
          <w:color w:val="333333"/>
          <w:kern w:val="0"/>
          <w:sz w:val="28"/>
          <w:szCs w:val="28"/>
        </w:rPr>
      </w:pPr>
      <w:proofErr w:type="spellStart"/>
      <w:r w:rsidRPr="00BD48C8">
        <w:rPr>
          <w:rFonts w:ascii="宋体" w:eastAsia="宋体" w:hAnsi="宋体" w:cs="宋体"/>
          <w:b/>
          <w:bCs/>
          <w:color w:val="333333"/>
          <w:kern w:val="0"/>
          <w:sz w:val="28"/>
          <w:szCs w:val="28"/>
        </w:rPr>
        <w:t>TestRunner</w:t>
      </w:r>
      <w:proofErr w:type="spellEnd"/>
      <w:r w:rsidRPr="00BD48C8">
        <w:rPr>
          <w:rFonts w:ascii="宋体" w:eastAsia="宋体" w:hAnsi="宋体" w:cs="宋体"/>
          <w:b/>
          <w:bCs/>
          <w:color w:val="333333"/>
          <w:kern w:val="0"/>
          <w:sz w:val="28"/>
          <w:szCs w:val="28"/>
        </w:rPr>
        <w:t>类</w:t>
      </w:r>
    </w:p>
    <w:p w14:paraId="1C03F44E" w14:textId="0FADA7C1"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启动测试的主类，我们可以通过直接调用它运行测试用例，IDE和其他一些工具一般也通过这个接口集成JUnit。</w:t>
      </w:r>
    </w:p>
    <w:p w14:paraId="5EC01572" w14:textId="6403DA7B" w:rsidR="00B61627" w:rsidRPr="00BD48C8" w:rsidRDefault="00B61627" w:rsidP="005D39F6">
      <w:pPr>
        <w:pStyle w:val="a3"/>
        <w:widowControl/>
        <w:numPr>
          <w:ilvl w:val="0"/>
          <w:numId w:val="3"/>
        </w:numPr>
        <w:shd w:val="clear" w:color="auto" w:fill="FFFFFF"/>
        <w:spacing w:line="276" w:lineRule="auto"/>
        <w:ind w:firstLineChars="0"/>
        <w:jc w:val="left"/>
        <w:rPr>
          <w:rFonts w:ascii="宋体" w:eastAsia="宋体" w:hAnsi="宋体" w:cs="宋体"/>
          <w:b/>
          <w:bCs/>
          <w:color w:val="333333"/>
          <w:kern w:val="0"/>
          <w:sz w:val="28"/>
          <w:szCs w:val="28"/>
        </w:rPr>
      </w:pPr>
      <w:r w:rsidRPr="00BD48C8">
        <w:rPr>
          <w:rFonts w:ascii="宋体" w:eastAsia="宋体" w:hAnsi="宋体" w:cs="宋体"/>
          <w:b/>
          <w:bCs/>
          <w:color w:val="333333"/>
          <w:kern w:val="0"/>
          <w:sz w:val="28"/>
          <w:szCs w:val="28"/>
        </w:rPr>
        <w:t>Assert类</w:t>
      </w:r>
    </w:p>
    <w:p w14:paraId="0A03B0B3" w14:textId="05933F4D"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用于断言，</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继承自该类，我们的测试方法通过这些断言判断程序功能是否通过测试。</w:t>
      </w:r>
    </w:p>
    <w:p w14:paraId="4A9E8749" w14:textId="23424905" w:rsidR="00B61627" w:rsidRPr="00BD48C8" w:rsidRDefault="00B61627" w:rsidP="005D39F6">
      <w:pPr>
        <w:pStyle w:val="a3"/>
        <w:widowControl/>
        <w:numPr>
          <w:ilvl w:val="0"/>
          <w:numId w:val="3"/>
        </w:numPr>
        <w:shd w:val="clear" w:color="auto" w:fill="FFFFFF"/>
        <w:spacing w:line="276" w:lineRule="auto"/>
        <w:ind w:firstLineChars="0"/>
        <w:jc w:val="left"/>
        <w:rPr>
          <w:rFonts w:ascii="宋体" w:eastAsia="宋体" w:hAnsi="宋体" w:cs="宋体"/>
          <w:b/>
          <w:bCs/>
          <w:color w:val="333333"/>
          <w:kern w:val="0"/>
          <w:sz w:val="28"/>
          <w:szCs w:val="28"/>
        </w:rPr>
      </w:pPr>
      <w:proofErr w:type="spellStart"/>
      <w:r w:rsidRPr="00BD48C8">
        <w:rPr>
          <w:rFonts w:ascii="宋体" w:eastAsia="宋体" w:hAnsi="宋体" w:cs="宋体"/>
          <w:b/>
          <w:bCs/>
          <w:color w:val="333333"/>
          <w:kern w:val="0"/>
          <w:sz w:val="28"/>
          <w:szCs w:val="28"/>
        </w:rPr>
        <w:t>TestListener</w:t>
      </w:r>
      <w:proofErr w:type="spellEnd"/>
      <w:r w:rsidRPr="00BD48C8">
        <w:rPr>
          <w:rFonts w:ascii="宋体" w:eastAsia="宋体" w:hAnsi="宋体" w:cs="宋体"/>
          <w:b/>
          <w:bCs/>
          <w:color w:val="333333"/>
          <w:kern w:val="0"/>
          <w:sz w:val="28"/>
          <w:szCs w:val="28"/>
        </w:rPr>
        <w:t>接口</w:t>
      </w:r>
    </w:p>
    <w:p w14:paraId="32F3818A" w14:textId="32F8E071" w:rsidR="00B61627" w:rsidRPr="00BD48C8"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测试运行监听器，通过事件机制处理测试中产生的事件，主要用于测试结果的收集。</w:t>
      </w:r>
      <w:r w:rsidRPr="00BD48C8">
        <w:rPr>
          <w:rFonts w:ascii="宋体" w:eastAsia="宋体" w:hAnsi="宋体" w:cs="宋体"/>
          <w:color w:val="333333"/>
          <w:kern w:val="0"/>
          <w:sz w:val="24"/>
          <w:szCs w:val="24"/>
        </w:rPr>
        <w:t>以上是框架的核心接口和类的介绍，通过上面的介绍我们很容易看出来Test，</w:t>
      </w:r>
      <w:proofErr w:type="spellStart"/>
      <w:r w:rsidRPr="00BD48C8">
        <w:rPr>
          <w:rFonts w:ascii="宋体" w:eastAsia="宋体" w:hAnsi="宋体" w:cs="宋体"/>
          <w:color w:val="333333"/>
          <w:kern w:val="0"/>
          <w:sz w:val="24"/>
          <w:szCs w:val="24"/>
        </w:rPr>
        <w:t>TestCase</w:t>
      </w:r>
      <w:proofErr w:type="spellEnd"/>
      <w:r w:rsidRPr="00BD48C8">
        <w:rPr>
          <w:rFonts w:ascii="宋体" w:eastAsia="宋体" w:hAnsi="宋体" w:cs="宋体"/>
          <w:color w:val="333333"/>
          <w:kern w:val="0"/>
          <w:sz w:val="24"/>
          <w:szCs w:val="24"/>
        </w:rPr>
        <w:t>和</w:t>
      </w:r>
      <w:proofErr w:type="spellStart"/>
      <w:r w:rsidRPr="00BD48C8">
        <w:rPr>
          <w:rFonts w:ascii="宋体" w:eastAsia="宋体" w:hAnsi="宋体" w:cs="宋体"/>
          <w:color w:val="333333"/>
          <w:kern w:val="0"/>
          <w:sz w:val="24"/>
          <w:szCs w:val="24"/>
        </w:rPr>
        <w:t>TestSuite</w:t>
      </w:r>
      <w:proofErr w:type="spellEnd"/>
      <w:r w:rsidRPr="00BD48C8">
        <w:rPr>
          <w:rFonts w:ascii="宋体" w:eastAsia="宋体" w:hAnsi="宋体" w:cs="宋体"/>
          <w:color w:val="333333"/>
          <w:kern w:val="0"/>
          <w:sz w:val="24"/>
          <w:szCs w:val="24"/>
        </w:rPr>
        <w:t>的设计采用了Composite模式。这样JUnit可以一次运行一个测试用例，也可以一次运行多个测试用例，</w:t>
      </w:r>
      <w:proofErr w:type="spellStart"/>
      <w:r w:rsidRPr="00BD48C8">
        <w:rPr>
          <w:rFonts w:ascii="宋体" w:eastAsia="宋体" w:hAnsi="宋体" w:cs="宋体"/>
          <w:color w:val="333333"/>
          <w:kern w:val="0"/>
          <w:sz w:val="24"/>
          <w:szCs w:val="24"/>
        </w:rPr>
        <w:t>TestRunner</w:t>
      </w:r>
      <w:proofErr w:type="spellEnd"/>
      <w:r w:rsidRPr="00BD48C8">
        <w:rPr>
          <w:rFonts w:ascii="宋体" w:eastAsia="宋体" w:hAnsi="宋体" w:cs="宋体"/>
          <w:color w:val="333333"/>
          <w:kern w:val="0"/>
          <w:sz w:val="24"/>
          <w:szCs w:val="24"/>
        </w:rPr>
        <w:t>只关心Test接口，而对运行的是单个的</w:t>
      </w:r>
      <w:proofErr w:type="spellStart"/>
      <w:r w:rsidRPr="00BD48C8">
        <w:rPr>
          <w:rFonts w:ascii="宋体" w:eastAsia="宋体" w:hAnsi="宋体" w:cs="宋体"/>
          <w:color w:val="333333"/>
          <w:kern w:val="0"/>
          <w:sz w:val="24"/>
          <w:szCs w:val="24"/>
        </w:rPr>
        <w:t>TestCase</w:t>
      </w:r>
      <w:proofErr w:type="spellEnd"/>
      <w:r w:rsidRPr="00BD48C8">
        <w:rPr>
          <w:rFonts w:ascii="宋体" w:eastAsia="宋体" w:hAnsi="宋体" w:cs="宋体"/>
          <w:color w:val="333333"/>
          <w:kern w:val="0"/>
          <w:sz w:val="24"/>
          <w:szCs w:val="24"/>
        </w:rPr>
        <w:t>还是同时运行多个</w:t>
      </w:r>
      <w:proofErr w:type="spellStart"/>
      <w:r w:rsidRPr="00BD48C8">
        <w:rPr>
          <w:rFonts w:ascii="宋体" w:eastAsia="宋体" w:hAnsi="宋体" w:cs="宋体"/>
          <w:color w:val="333333"/>
          <w:kern w:val="0"/>
          <w:sz w:val="24"/>
          <w:szCs w:val="24"/>
        </w:rPr>
        <w:t>TestCase</w:t>
      </w:r>
      <w:proofErr w:type="spellEnd"/>
      <w:r w:rsidRPr="00BD48C8">
        <w:rPr>
          <w:rFonts w:ascii="宋体" w:eastAsia="宋体" w:hAnsi="宋体" w:cs="宋体"/>
          <w:color w:val="333333"/>
          <w:kern w:val="0"/>
          <w:sz w:val="24"/>
          <w:szCs w:val="24"/>
        </w:rPr>
        <w:t>并不在意。</w:t>
      </w:r>
      <w:proofErr w:type="spellStart"/>
      <w:r w:rsidRPr="00BD48C8">
        <w:rPr>
          <w:rFonts w:ascii="宋体" w:eastAsia="宋体" w:hAnsi="宋体" w:cs="宋体"/>
          <w:color w:val="333333"/>
          <w:kern w:val="0"/>
          <w:sz w:val="24"/>
          <w:szCs w:val="24"/>
        </w:rPr>
        <w:t>TestCase</w:t>
      </w:r>
      <w:proofErr w:type="spellEnd"/>
      <w:r w:rsidRPr="00BD48C8">
        <w:rPr>
          <w:rFonts w:ascii="宋体" w:eastAsia="宋体" w:hAnsi="宋体" w:cs="宋体"/>
          <w:color w:val="333333"/>
          <w:kern w:val="0"/>
          <w:sz w:val="24"/>
          <w:szCs w:val="24"/>
        </w:rPr>
        <w:t>还使用了Template Method模式：</w:t>
      </w:r>
    </w:p>
    <w:p w14:paraId="672D2961" w14:textId="77777777" w:rsidR="00B61627" w:rsidRPr="00B667AB" w:rsidRDefault="00B61627" w:rsidP="005D39F6">
      <w:pPr>
        <w:widowControl/>
        <w:shd w:val="clear" w:color="auto" w:fill="FFFFFF"/>
        <w:spacing w:before="150" w:after="150"/>
        <w:ind w:firstLine="420"/>
        <w:jc w:val="left"/>
        <w:rPr>
          <w:rFonts w:ascii="宋体" w:eastAsia="宋体" w:hAnsi="宋体" w:cs="宋体"/>
          <w:color w:val="4D4D4D"/>
          <w:kern w:val="0"/>
          <w:sz w:val="24"/>
          <w:szCs w:val="24"/>
        </w:rPr>
      </w:pPr>
      <w:r w:rsidRPr="00B667AB">
        <w:rPr>
          <w:rFonts w:ascii="宋体" w:eastAsia="宋体" w:hAnsi="宋体" w:cs="宋体"/>
          <w:color w:val="4D4D4D"/>
          <w:kern w:val="0"/>
          <w:sz w:val="24"/>
          <w:szCs w:val="24"/>
        </w:rPr>
        <w:t xml:space="preserve">public void </w:t>
      </w:r>
      <w:proofErr w:type="gramStart"/>
      <w:r w:rsidRPr="00B667AB">
        <w:rPr>
          <w:rFonts w:ascii="宋体" w:eastAsia="宋体" w:hAnsi="宋体" w:cs="宋体"/>
          <w:b/>
          <w:bCs/>
          <w:color w:val="4D4D4D"/>
          <w:kern w:val="0"/>
          <w:sz w:val="24"/>
          <w:szCs w:val="24"/>
        </w:rPr>
        <w:t>run</w:t>
      </w:r>
      <w:r w:rsidRPr="00B667AB">
        <w:rPr>
          <w:rFonts w:ascii="宋体" w:eastAsia="宋体" w:hAnsi="宋体" w:cs="宋体"/>
          <w:color w:val="4D4D4D"/>
          <w:kern w:val="0"/>
          <w:sz w:val="24"/>
          <w:szCs w:val="24"/>
        </w:rPr>
        <w:t>(</w:t>
      </w:r>
      <w:proofErr w:type="gramEnd"/>
      <w:r w:rsidRPr="00B667AB">
        <w:rPr>
          <w:rFonts w:ascii="宋体" w:eastAsia="宋体" w:hAnsi="宋体" w:cs="宋体"/>
          <w:color w:val="4D4D4D"/>
          <w:kern w:val="0"/>
          <w:sz w:val="24"/>
          <w:szCs w:val="24"/>
        </w:rPr>
        <w:t xml:space="preserve">) </w:t>
      </w:r>
    </w:p>
    <w:p w14:paraId="77BDAE24" w14:textId="77777777" w:rsidR="00EA267C" w:rsidRDefault="00B61627" w:rsidP="005D39F6">
      <w:pPr>
        <w:widowControl/>
        <w:shd w:val="clear" w:color="auto" w:fill="FFFFFF"/>
        <w:spacing w:before="150" w:after="150"/>
        <w:ind w:left="420"/>
        <w:jc w:val="left"/>
        <w:rPr>
          <w:rFonts w:ascii="宋体" w:eastAsia="宋体" w:hAnsi="宋体" w:cs="宋体"/>
          <w:color w:val="4D4D4D"/>
          <w:kern w:val="0"/>
          <w:sz w:val="24"/>
          <w:szCs w:val="24"/>
        </w:rPr>
      </w:pPr>
      <w:r w:rsidRPr="00B667AB">
        <w:rPr>
          <w:rFonts w:ascii="宋体" w:eastAsia="宋体" w:hAnsi="宋体" w:cs="宋体"/>
          <w:color w:val="4D4D4D"/>
          <w:kern w:val="0"/>
          <w:sz w:val="24"/>
          <w:szCs w:val="24"/>
        </w:rPr>
        <w:t>{</w:t>
      </w:r>
      <w:r w:rsidRPr="00B667AB">
        <w:rPr>
          <w:rFonts w:ascii="宋体" w:eastAsia="宋体" w:hAnsi="宋体" w:cs="宋体"/>
          <w:color w:val="4D4D4D"/>
          <w:kern w:val="0"/>
          <w:sz w:val="24"/>
          <w:szCs w:val="24"/>
        </w:rPr>
        <w:br/>
      </w:r>
      <w:proofErr w:type="spellStart"/>
      <w:r w:rsidRPr="00B667AB">
        <w:rPr>
          <w:rFonts w:ascii="宋体" w:eastAsia="宋体" w:hAnsi="宋体" w:cs="宋体"/>
          <w:color w:val="4D4D4D"/>
          <w:kern w:val="0"/>
          <w:sz w:val="24"/>
          <w:szCs w:val="24"/>
        </w:rPr>
        <w:t>setUp</w:t>
      </w:r>
      <w:proofErr w:type="spellEnd"/>
      <w:r w:rsidRPr="00B667AB">
        <w:rPr>
          <w:rFonts w:ascii="宋体" w:eastAsia="宋体" w:hAnsi="宋体" w:cs="宋体"/>
          <w:color w:val="4D4D4D"/>
          <w:kern w:val="0"/>
          <w:sz w:val="24"/>
          <w:szCs w:val="24"/>
        </w:rPr>
        <w:t>();</w:t>
      </w:r>
      <w:r w:rsidRPr="00B667AB">
        <w:rPr>
          <w:rFonts w:ascii="宋体" w:eastAsia="宋体" w:hAnsi="宋体" w:cs="宋体"/>
          <w:color w:val="4D4D4D"/>
          <w:kern w:val="0"/>
          <w:sz w:val="24"/>
          <w:szCs w:val="24"/>
        </w:rPr>
        <w:br/>
      </w:r>
      <w:proofErr w:type="spellStart"/>
      <w:r w:rsidRPr="00B667AB">
        <w:rPr>
          <w:rFonts w:ascii="宋体" w:eastAsia="宋体" w:hAnsi="宋体" w:cs="宋体"/>
          <w:color w:val="4D4D4D"/>
          <w:kern w:val="0"/>
          <w:sz w:val="24"/>
          <w:szCs w:val="24"/>
        </w:rPr>
        <w:t>runTest</w:t>
      </w:r>
      <w:proofErr w:type="spellEnd"/>
      <w:r w:rsidRPr="00B667AB">
        <w:rPr>
          <w:rFonts w:ascii="宋体" w:eastAsia="宋体" w:hAnsi="宋体" w:cs="宋体"/>
          <w:color w:val="4D4D4D"/>
          <w:kern w:val="0"/>
          <w:sz w:val="24"/>
          <w:szCs w:val="24"/>
        </w:rPr>
        <w:t>();</w:t>
      </w:r>
      <w:r w:rsidRPr="00B667AB">
        <w:rPr>
          <w:rFonts w:ascii="宋体" w:eastAsia="宋体" w:hAnsi="宋体" w:cs="宋体"/>
          <w:color w:val="4D4D4D"/>
          <w:kern w:val="0"/>
          <w:sz w:val="24"/>
          <w:szCs w:val="24"/>
        </w:rPr>
        <w:br/>
      </w:r>
      <w:proofErr w:type="spellStart"/>
      <w:proofErr w:type="gramStart"/>
      <w:r w:rsidRPr="00B667AB">
        <w:rPr>
          <w:rFonts w:ascii="宋体" w:eastAsia="宋体" w:hAnsi="宋体" w:cs="宋体"/>
          <w:color w:val="4D4D4D"/>
          <w:kern w:val="0"/>
          <w:sz w:val="24"/>
          <w:szCs w:val="24"/>
        </w:rPr>
        <w:t>tearDown</w:t>
      </w:r>
      <w:proofErr w:type="spellEnd"/>
      <w:r w:rsidRPr="00B667AB">
        <w:rPr>
          <w:rFonts w:ascii="宋体" w:eastAsia="宋体" w:hAnsi="宋体" w:cs="宋体"/>
          <w:color w:val="4D4D4D"/>
          <w:kern w:val="0"/>
          <w:sz w:val="24"/>
          <w:szCs w:val="24"/>
        </w:rPr>
        <w:t>(</w:t>
      </w:r>
      <w:proofErr w:type="gramEnd"/>
      <w:r w:rsidRPr="00B667AB">
        <w:rPr>
          <w:rFonts w:ascii="宋体" w:eastAsia="宋体" w:hAnsi="宋体" w:cs="宋体"/>
          <w:color w:val="4D4D4D"/>
          <w:kern w:val="0"/>
          <w:sz w:val="24"/>
          <w:szCs w:val="24"/>
        </w:rPr>
        <w:t>);</w:t>
      </w:r>
      <w:r w:rsidRPr="00B667AB">
        <w:rPr>
          <w:rFonts w:ascii="宋体" w:eastAsia="宋体" w:hAnsi="宋体" w:cs="宋体"/>
          <w:color w:val="4D4D4D"/>
          <w:kern w:val="0"/>
          <w:sz w:val="24"/>
          <w:szCs w:val="24"/>
        </w:rPr>
        <w:br/>
        <w:t>}</w:t>
      </w:r>
    </w:p>
    <w:p w14:paraId="42BD67AB" w14:textId="1A4582F5" w:rsidR="00B61627" w:rsidRPr="00B667AB" w:rsidRDefault="00B61627" w:rsidP="005D39F6">
      <w:pPr>
        <w:widowControl/>
        <w:shd w:val="clear" w:color="auto" w:fill="FFFFFF"/>
        <w:spacing w:before="150" w:after="150"/>
        <w:ind w:left="420"/>
        <w:jc w:val="left"/>
        <w:rPr>
          <w:rFonts w:ascii="宋体" w:eastAsia="宋体" w:hAnsi="宋体" w:cs="宋体"/>
          <w:color w:val="4D4D4D"/>
          <w:kern w:val="0"/>
          <w:sz w:val="24"/>
          <w:szCs w:val="24"/>
        </w:rPr>
      </w:pPr>
      <w:r w:rsidRPr="00B667AB">
        <w:rPr>
          <w:rFonts w:ascii="宋体" w:eastAsia="宋体" w:hAnsi="宋体" w:cs="宋体"/>
          <w:color w:val="4D4D4D"/>
          <w:kern w:val="0"/>
          <w:sz w:val="24"/>
          <w:szCs w:val="24"/>
        </w:rPr>
        <w:t xml:space="preserve">protected void </w:t>
      </w:r>
      <w:proofErr w:type="spellStart"/>
      <w:proofErr w:type="gramStart"/>
      <w:r w:rsidRPr="00B667AB">
        <w:rPr>
          <w:rFonts w:ascii="宋体" w:eastAsia="宋体" w:hAnsi="宋体" w:cs="宋体"/>
          <w:b/>
          <w:bCs/>
          <w:color w:val="4D4D4D"/>
          <w:kern w:val="0"/>
          <w:sz w:val="24"/>
          <w:szCs w:val="24"/>
        </w:rPr>
        <w:t>runTest</w:t>
      </w:r>
      <w:proofErr w:type="spellEnd"/>
      <w:r w:rsidRPr="00B667AB">
        <w:rPr>
          <w:rFonts w:ascii="宋体" w:eastAsia="宋体" w:hAnsi="宋体" w:cs="宋体"/>
          <w:color w:val="4D4D4D"/>
          <w:kern w:val="0"/>
          <w:sz w:val="24"/>
          <w:szCs w:val="24"/>
        </w:rPr>
        <w:t>(</w:t>
      </w:r>
      <w:proofErr w:type="gramEnd"/>
      <w:r w:rsidRPr="00B667AB">
        <w:rPr>
          <w:rFonts w:ascii="宋体" w:eastAsia="宋体" w:hAnsi="宋体" w:cs="宋体"/>
          <w:color w:val="4D4D4D"/>
          <w:kern w:val="0"/>
          <w:sz w:val="24"/>
          <w:szCs w:val="24"/>
        </w:rPr>
        <w:t>) {}</w:t>
      </w:r>
    </w:p>
    <w:p w14:paraId="773EF178" w14:textId="75BE8652" w:rsidR="00B61627" w:rsidRPr="00B667AB" w:rsidRDefault="00B61627" w:rsidP="005D39F6">
      <w:pPr>
        <w:pStyle w:val="a3"/>
        <w:widowControl/>
        <w:shd w:val="clear" w:color="auto" w:fill="FFFFFF"/>
        <w:spacing w:before="150" w:after="150"/>
        <w:ind w:left="425" w:firstLineChars="0" w:firstLine="0"/>
        <w:jc w:val="left"/>
        <w:rPr>
          <w:rFonts w:ascii="宋体" w:eastAsia="宋体" w:hAnsi="宋体" w:cs="宋体"/>
          <w:color w:val="4D4D4D"/>
          <w:kern w:val="0"/>
          <w:sz w:val="24"/>
          <w:szCs w:val="24"/>
        </w:rPr>
      </w:pPr>
      <w:r w:rsidRPr="00B667AB">
        <w:rPr>
          <w:rFonts w:ascii="宋体" w:eastAsia="宋体" w:hAnsi="宋体" w:cs="宋体"/>
          <w:color w:val="4D4D4D"/>
          <w:kern w:val="0"/>
          <w:sz w:val="24"/>
          <w:szCs w:val="24"/>
        </w:rPr>
        <w:t xml:space="preserve">protected void </w:t>
      </w:r>
      <w:proofErr w:type="spellStart"/>
      <w:proofErr w:type="gramStart"/>
      <w:r w:rsidRPr="00B667AB">
        <w:rPr>
          <w:rFonts w:ascii="宋体" w:eastAsia="宋体" w:hAnsi="宋体" w:cs="宋体"/>
          <w:b/>
          <w:bCs/>
          <w:color w:val="4D4D4D"/>
          <w:kern w:val="0"/>
          <w:sz w:val="24"/>
          <w:szCs w:val="24"/>
        </w:rPr>
        <w:t>setUp</w:t>
      </w:r>
      <w:proofErr w:type="spellEnd"/>
      <w:r w:rsidRPr="00B667AB">
        <w:rPr>
          <w:rFonts w:ascii="宋体" w:eastAsia="宋体" w:hAnsi="宋体" w:cs="宋体"/>
          <w:color w:val="4D4D4D"/>
          <w:kern w:val="0"/>
          <w:sz w:val="24"/>
          <w:szCs w:val="24"/>
        </w:rPr>
        <w:t>(</w:t>
      </w:r>
      <w:proofErr w:type="gramEnd"/>
      <w:r w:rsidRPr="00B667AB">
        <w:rPr>
          <w:rFonts w:ascii="宋体" w:eastAsia="宋体" w:hAnsi="宋体" w:cs="宋体"/>
          <w:color w:val="4D4D4D"/>
          <w:kern w:val="0"/>
          <w:sz w:val="24"/>
          <w:szCs w:val="24"/>
        </w:rPr>
        <w:t>) {}</w:t>
      </w:r>
    </w:p>
    <w:p w14:paraId="44C28D71" w14:textId="47C69394" w:rsidR="00B61627" w:rsidRPr="00B667AB" w:rsidRDefault="00B61627" w:rsidP="005D39F6">
      <w:pPr>
        <w:pStyle w:val="a3"/>
        <w:widowControl/>
        <w:shd w:val="clear" w:color="auto" w:fill="FFFFFF"/>
        <w:spacing w:before="150" w:after="150"/>
        <w:ind w:left="425" w:firstLineChars="0" w:firstLine="0"/>
        <w:jc w:val="left"/>
        <w:rPr>
          <w:rFonts w:ascii="宋体" w:eastAsia="宋体" w:hAnsi="宋体" w:cs="宋体"/>
          <w:color w:val="4D4D4D"/>
          <w:kern w:val="0"/>
          <w:sz w:val="24"/>
          <w:szCs w:val="24"/>
        </w:rPr>
      </w:pPr>
      <w:r w:rsidRPr="00B667AB">
        <w:rPr>
          <w:rFonts w:ascii="宋体" w:eastAsia="宋体" w:hAnsi="宋体" w:cs="宋体"/>
          <w:color w:val="4D4D4D"/>
          <w:kern w:val="0"/>
          <w:sz w:val="24"/>
          <w:szCs w:val="24"/>
        </w:rPr>
        <w:lastRenderedPageBreak/>
        <w:t xml:space="preserve">protected void </w:t>
      </w:r>
      <w:proofErr w:type="spellStart"/>
      <w:proofErr w:type="gramStart"/>
      <w:r w:rsidRPr="00B667AB">
        <w:rPr>
          <w:rFonts w:ascii="宋体" w:eastAsia="宋体" w:hAnsi="宋体" w:cs="宋体"/>
          <w:b/>
          <w:bCs/>
          <w:color w:val="4D4D4D"/>
          <w:kern w:val="0"/>
          <w:sz w:val="24"/>
          <w:szCs w:val="24"/>
        </w:rPr>
        <w:t>tearDown</w:t>
      </w:r>
      <w:proofErr w:type="spellEnd"/>
      <w:r w:rsidRPr="00B667AB">
        <w:rPr>
          <w:rFonts w:ascii="宋体" w:eastAsia="宋体" w:hAnsi="宋体" w:cs="宋体"/>
          <w:color w:val="4D4D4D"/>
          <w:kern w:val="0"/>
          <w:sz w:val="24"/>
          <w:szCs w:val="24"/>
        </w:rPr>
        <w:t>(</w:t>
      </w:r>
      <w:proofErr w:type="gramEnd"/>
      <w:r w:rsidRPr="00B667AB">
        <w:rPr>
          <w:rFonts w:ascii="宋体" w:eastAsia="宋体" w:hAnsi="宋体" w:cs="宋体"/>
          <w:color w:val="4D4D4D"/>
          <w:kern w:val="0"/>
          <w:sz w:val="24"/>
          <w:szCs w:val="24"/>
        </w:rPr>
        <w:t>) {}</w:t>
      </w:r>
    </w:p>
    <w:p w14:paraId="76B903D6" w14:textId="38DFDD70" w:rsidR="00B61627" w:rsidRPr="00B667AB"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8.</w:t>
      </w:r>
      <w:r w:rsidRPr="00BD48C8">
        <w:rPr>
          <w:rFonts w:ascii="宋体" w:eastAsia="宋体" w:hAnsi="宋体" w:cs="宋体"/>
          <w:b/>
          <w:bCs/>
          <w:color w:val="333333"/>
          <w:kern w:val="0"/>
          <w:sz w:val="24"/>
          <w:szCs w:val="24"/>
        </w:rPr>
        <w:t xml:space="preserve"> JUnit同时使用了Command模式</w:t>
      </w:r>
      <w:r w:rsidRPr="00B667AB">
        <w:rPr>
          <w:rFonts w:ascii="宋体" w:eastAsia="宋体" w:hAnsi="宋体" w:cs="宋体"/>
          <w:color w:val="333333"/>
          <w:kern w:val="0"/>
          <w:sz w:val="24"/>
          <w:szCs w:val="24"/>
        </w:rPr>
        <w:t>，对于典型的Command模式一般有5种角色：</w:t>
      </w:r>
    </w:p>
    <w:p w14:paraId="7065CD27" w14:textId="05F32520" w:rsidR="00BD48C8" w:rsidRPr="00BD48C8" w:rsidRDefault="00B61627" w:rsidP="005D39F6">
      <w:pPr>
        <w:pStyle w:val="a3"/>
        <w:widowControl/>
        <w:shd w:val="clear" w:color="auto" w:fill="FFFFFF"/>
        <w:spacing w:line="276" w:lineRule="auto"/>
        <w:ind w:left="425"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1)</w:t>
      </w:r>
      <w:r w:rsidRPr="00BD48C8">
        <w:rPr>
          <w:rFonts w:ascii="宋体" w:eastAsia="宋体" w:hAnsi="宋体" w:cs="宋体"/>
          <w:b/>
          <w:bCs/>
          <w:color w:val="333333"/>
          <w:kern w:val="0"/>
          <w:sz w:val="24"/>
          <w:szCs w:val="24"/>
        </w:rPr>
        <w:t>命令角色（Command）</w:t>
      </w:r>
      <w:r w:rsidRPr="00B667AB">
        <w:rPr>
          <w:rFonts w:ascii="宋体" w:eastAsia="宋体" w:hAnsi="宋体" w:cs="宋体"/>
          <w:color w:val="333333"/>
          <w:kern w:val="0"/>
          <w:sz w:val="24"/>
          <w:szCs w:val="24"/>
        </w:rPr>
        <w:t>：声明执行操作的接口。有java接口或者抽象类来实现。</w:t>
      </w:r>
      <w:r w:rsidRPr="00B667AB">
        <w:rPr>
          <w:rFonts w:ascii="宋体" w:eastAsia="宋体" w:hAnsi="宋体" w:cs="宋体"/>
          <w:color w:val="333333"/>
          <w:kern w:val="0"/>
          <w:sz w:val="24"/>
          <w:szCs w:val="24"/>
        </w:rPr>
        <w:br/>
        <w:t>2)</w:t>
      </w:r>
      <w:r w:rsidRPr="00BD48C8">
        <w:rPr>
          <w:rFonts w:ascii="宋体" w:eastAsia="宋体" w:hAnsi="宋体" w:cs="宋体"/>
          <w:b/>
          <w:bCs/>
          <w:color w:val="333333"/>
          <w:kern w:val="0"/>
          <w:sz w:val="24"/>
          <w:szCs w:val="24"/>
        </w:rPr>
        <w:t>具体命令角色（Concrete Command</w:t>
      </w:r>
      <w:r w:rsidRPr="00B667AB">
        <w:rPr>
          <w:rFonts w:ascii="宋体" w:eastAsia="宋体" w:hAnsi="宋体" w:cs="宋体"/>
          <w:color w:val="333333"/>
          <w:kern w:val="0"/>
          <w:sz w:val="24"/>
          <w:szCs w:val="24"/>
        </w:rPr>
        <w:t>）：将一个接收者对象绑定于一个动作；调用接收者相应的操作，以实现命令角色声明的执行操作的接口。</w:t>
      </w:r>
      <w:r w:rsidRPr="00B667AB">
        <w:rPr>
          <w:rFonts w:ascii="宋体" w:eastAsia="宋体" w:hAnsi="宋体" w:cs="宋体"/>
          <w:color w:val="333333"/>
          <w:kern w:val="0"/>
          <w:sz w:val="24"/>
          <w:szCs w:val="24"/>
        </w:rPr>
        <w:br/>
        <w:t>3)</w:t>
      </w:r>
      <w:r w:rsidRPr="00BD48C8">
        <w:rPr>
          <w:rFonts w:ascii="宋体" w:eastAsia="宋体" w:hAnsi="宋体" w:cs="宋体"/>
          <w:b/>
          <w:bCs/>
          <w:color w:val="333333"/>
          <w:kern w:val="0"/>
          <w:sz w:val="24"/>
          <w:szCs w:val="24"/>
        </w:rPr>
        <w:t>客户角色（Client）</w:t>
      </w:r>
      <w:r w:rsidRPr="00B667AB">
        <w:rPr>
          <w:rFonts w:ascii="宋体" w:eastAsia="宋体" w:hAnsi="宋体" w:cs="宋体"/>
          <w:color w:val="333333"/>
          <w:kern w:val="0"/>
          <w:sz w:val="24"/>
          <w:szCs w:val="24"/>
        </w:rPr>
        <w:t>：创建一个具体命令对象（并可以设定它的接收者）。</w:t>
      </w:r>
      <w:r w:rsidRPr="00B667AB">
        <w:rPr>
          <w:rFonts w:ascii="宋体" w:eastAsia="宋体" w:hAnsi="宋体" w:cs="宋体"/>
          <w:color w:val="333333"/>
          <w:kern w:val="0"/>
          <w:sz w:val="24"/>
          <w:szCs w:val="24"/>
        </w:rPr>
        <w:br/>
        <w:t>4)</w:t>
      </w:r>
      <w:r w:rsidRPr="00BD48C8">
        <w:rPr>
          <w:rFonts w:ascii="宋体" w:eastAsia="宋体" w:hAnsi="宋体" w:cs="宋体"/>
          <w:b/>
          <w:bCs/>
          <w:color w:val="333333"/>
          <w:kern w:val="0"/>
          <w:sz w:val="24"/>
          <w:szCs w:val="24"/>
        </w:rPr>
        <w:t>请求者角色（Invoker）</w:t>
      </w:r>
      <w:r w:rsidRPr="00B667AB">
        <w:rPr>
          <w:rFonts w:ascii="宋体" w:eastAsia="宋体" w:hAnsi="宋体" w:cs="宋体"/>
          <w:color w:val="333333"/>
          <w:kern w:val="0"/>
          <w:sz w:val="24"/>
          <w:szCs w:val="24"/>
        </w:rPr>
        <w:t>：调用命令对象执行这个请求。</w:t>
      </w:r>
      <w:r w:rsidRPr="00B667AB">
        <w:rPr>
          <w:rFonts w:ascii="宋体" w:eastAsia="宋体" w:hAnsi="宋体" w:cs="宋体"/>
          <w:color w:val="333333"/>
          <w:kern w:val="0"/>
          <w:sz w:val="24"/>
          <w:szCs w:val="24"/>
        </w:rPr>
        <w:br/>
        <w:t>5</w:t>
      </w:r>
      <w:r w:rsidRPr="00BD48C8">
        <w:rPr>
          <w:rFonts w:ascii="宋体" w:eastAsia="宋体" w:hAnsi="宋体" w:cs="宋体"/>
          <w:b/>
          <w:bCs/>
          <w:color w:val="333333"/>
          <w:kern w:val="0"/>
          <w:sz w:val="24"/>
          <w:szCs w:val="24"/>
        </w:rPr>
        <w:t>)接收者角色（Receiver）</w:t>
      </w:r>
      <w:r w:rsidRPr="00B667AB">
        <w:rPr>
          <w:rFonts w:ascii="宋体" w:eastAsia="宋体" w:hAnsi="宋体" w:cs="宋体"/>
          <w:color w:val="333333"/>
          <w:kern w:val="0"/>
          <w:sz w:val="24"/>
          <w:szCs w:val="24"/>
        </w:rPr>
        <w:t>：知道如何实施与执行一个请求相关的操作</w:t>
      </w:r>
      <w:r w:rsidR="00EA267C">
        <w:rPr>
          <w:rFonts w:ascii="宋体" w:eastAsia="宋体" w:hAnsi="宋体" w:cs="宋体" w:hint="eastAsia"/>
          <w:color w:val="333333"/>
          <w:kern w:val="0"/>
          <w:sz w:val="24"/>
          <w:szCs w:val="24"/>
        </w:rPr>
        <w:t>。</w:t>
      </w:r>
      <w:proofErr w:type="gramStart"/>
      <w:r w:rsidRPr="00B667AB">
        <w:rPr>
          <w:rFonts w:ascii="宋体" w:eastAsia="宋体" w:hAnsi="宋体" w:cs="宋体"/>
          <w:color w:val="333333"/>
          <w:kern w:val="0"/>
          <w:sz w:val="24"/>
          <w:szCs w:val="24"/>
        </w:rPr>
        <w:t>任何类都可能</w:t>
      </w:r>
      <w:proofErr w:type="gramEnd"/>
      <w:r w:rsidRPr="00B667AB">
        <w:rPr>
          <w:rFonts w:ascii="宋体" w:eastAsia="宋体" w:hAnsi="宋体" w:cs="宋体"/>
          <w:color w:val="333333"/>
          <w:kern w:val="0"/>
          <w:sz w:val="24"/>
          <w:szCs w:val="24"/>
        </w:rPr>
        <w:t>作为一个接收者。</w:t>
      </w:r>
      <w:r w:rsidRPr="00BD48C8">
        <w:rPr>
          <w:rFonts w:ascii="宋体" w:eastAsia="宋体" w:hAnsi="宋体" w:cs="宋体"/>
          <w:color w:val="333333"/>
          <w:kern w:val="0"/>
          <w:sz w:val="24"/>
          <w:szCs w:val="24"/>
        </w:rPr>
        <w:t>对于JUnit的设计，不能明显的区分出这5种角色，因为它的设计相对复杂，同时参杂了其他模式。</w:t>
      </w:r>
    </w:p>
    <w:p w14:paraId="189537E6" w14:textId="77777777" w:rsidR="00BD48C8" w:rsidRDefault="00B61627" w:rsidP="005D39F6">
      <w:pPr>
        <w:pStyle w:val="a3"/>
        <w:widowControl/>
        <w:shd w:val="clear" w:color="auto" w:fill="FFFFFF"/>
        <w:spacing w:line="276" w:lineRule="auto"/>
        <w:ind w:left="425" w:firstLineChars="0" w:firstLine="415"/>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Test接口可以认为是命令模式中的命令角色Command接口，</w:t>
      </w:r>
    </w:p>
    <w:p w14:paraId="7D80999D" w14:textId="77777777" w:rsidR="00BD48C8" w:rsidRDefault="00B61627" w:rsidP="005D39F6">
      <w:pPr>
        <w:pStyle w:val="a3"/>
        <w:widowControl/>
        <w:shd w:val="clear" w:color="auto" w:fill="FFFFFF"/>
        <w:spacing w:line="276" w:lineRule="auto"/>
        <w:ind w:left="840" w:firstLineChars="0" w:firstLine="0"/>
        <w:jc w:val="left"/>
        <w:rPr>
          <w:rFonts w:ascii="宋体" w:eastAsia="宋体" w:hAnsi="宋体" w:cs="宋体"/>
          <w:color w:val="333333"/>
          <w:kern w:val="0"/>
          <w:sz w:val="24"/>
          <w:szCs w:val="24"/>
        </w:rPr>
      </w:pPr>
      <w:r w:rsidRPr="00B667AB">
        <w:rPr>
          <w:rFonts w:ascii="宋体" w:eastAsia="宋体" w:hAnsi="宋体" w:cs="宋体"/>
          <w:color w:val="333333"/>
          <w:kern w:val="0"/>
          <w:sz w:val="24"/>
          <w:szCs w:val="24"/>
        </w:rPr>
        <w:t>void run (</w:t>
      </w:r>
      <w:proofErr w:type="spellStart"/>
      <w:r w:rsidRPr="00B667AB">
        <w:rPr>
          <w:rFonts w:ascii="宋体" w:eastAsia="宋体" w:hAnsi="宋体" w:cs="宋体"/>
          <w:color w:val="333333"/>
          <w:kern w:val="0"/>
          <w:sz w:val="24"/>
          <w:szCs w:val="24"/>
        </w:rPr>
        <w:t>TestResult</w:t>
      </w:r>
      <w:proofErr w:type="spellEnd"/>
      <w:r w:rsidRPr="00B667AB">
        <w:rPr>
          <w:rFonts w:ascii="宋体" w:eastAsia="宋体" w:hAnsi="宋体" w:cs="宋体"/>
          <w:color w:val="333333"/>
          <w:kern w:val="0"/>
          <w:sz w:val="24"/>
          <w:szCs w:val="24"/>
        </w:rPr>
        <w:t xml:space="preserve"> result)接口方法定义了需要执行的操作；</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可以看作是具体命令角色，但又不全是，因为我们还需要自己通过继承</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类定义测试方法，这样的每一个测试方法都回被包装在一个</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实例中。</w:t>
      </w:r>
    </w:p>
    <w:p w14:paraId="06CAB10B" w14:textId="77777777" w:rsidR="00BD48C8" w:rsidRDefault="00B61627" w:rsidP="005D39F6">
      <w:pPr>
        <w:pStyle w:val="a3"/>
        <w:widowControl/>
        <w:shd w:val="clear" w:color="auto" w:fill="FFFFFF"/>
        <w:spacing w:line="276" w:lineRule="auto"/>
        <w:ind w:left="840" w:firstLineChars="0" w:firstLine="0"/>
        <w:jc w:val="left"/>
        <w:rPr>
          <w:rFonts w:ascii="宋体" w:eastAsia="宋体" w:hAnsi="宋体" w:cs="宋体"/>
          <w:color w:val="333333"/>
          <w:kern w:val="0"/>
          <w:sz w:val="24"/>
          <w:szCs w:val="24"/>
        </w:rPr>
      </w:pPr>
      <w:proofErr w:type="spellStart"/>
      <w:r w:rsidRPr="00B667AB">
        <w:rPr>
          <w:rFonts w:ascii="宋体" w:eastAsia="宋体" w:hAnsi="宋体" w:cs="宋体"/>
          <w:color w:val="333333"/>
          <w:kern w:val="0"/>
          <w:sz w:val="24"/>
          <w:szCs w:val="24"/>
        </w:rPr>
        <w:t>TestResult</w:t>
      </w:r>
      <w:proofErr w:type="spellEnd"/>
      <w:r w:rsidRPr="00B667AB">
        <w:rPr>
          <w:rFonts w:ascii="宋体" w:eastAsia="宋体" w:hAnsi="宋体" w:cs="宋体"/>
          <w:color w:val="333333"/>
          <w:kern w:val="0"/>
          <w:sz w:val="24"/>
          <w:szCs w:val="24"/>
        </w:rPr>
        <w:t xml:space="preserve">可以看作请求者角色（Invoker），它会通过protected void run(final </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 xml:space="preserve"> test) 运行测试并收集结果。我们自己写的Test方法可以认为是接收者角色（Receiver），因为我们的方法才具</w:t>
      </w:r>
      <w:proofErr w:type="gramStart"/>
      <w:r w:rsidRPr="00B667AB">
        <w:rPr>
          <w:rFonts w:ascii="宋体" w:eastAsia="宋体" w:hAnsi="宋体" w:cs="宋体"/>
          <w:color w:val="333333"/>
          <w:kern w:val="0"/>
          <w:sz w:val="24"/>
          <w:szCs w:val="24"/>
        </w:rPr>
        <w:t>体执行</w:t>
      </w:r>
      <w:proofErr w:type="gramEnd"/>
      <w:r w:rsidRPr="00B667AB">
        <w:rPr>
          <w:rFonts w:ascii="宋体" w:eastAsia="宋体" w:hAnsi="宋体" w:cs="宋体"/>
          <w:color w:val="333333"/>
          <w:kern w:val="0"/>
          <w:sz w:val="24"/>
          <w:szCs w:val="24"/>
        </w:rPr>
        <w:t>这个命令。</w:t>
      </w:r>
    </w:p>
    <w:p w14:paraId="6625343F" w14:textId="4B04538B" w:rsidR="00BD48C8" w:rsidRPr="00BD48C8" w:rsidRDefault="00B61627" w:rsidP="005D39F6">
      <w:pPr>
        <w:pStyle w:val="a3"/>
        <w:widowControl/>
        <w:shd w:val="clear" w:color="auto" w:fill="FFFFFF"/>
        <w:spacing w:line="276" w:lineRule="auto"/>
        <w:ind w:left="840" w:firstLineChars="0" w:firstLine="0"/>
        <w:jc w:val="left"/>
        <w:rPr>
          <w:rFonts w:ascii="宋体" w:eastAsia="宋体" w:hAnsi="宋体" w:cs="宋体"/>
          <w:color w:val="333333"/>
          <w:kern w:val="0"/>
          <w:sz w:val="24"/>
          <w:szCs w:val="24"/>
        </w:rPr>
      </w:pPr>
      <w:proofErr w:type="spellStart"/>
      <w:r w:rsidRPr="00B667AB">
        <w:rPr>
          <w:rFonts w:ascii="宋体" w:eastAsia="宋体" w:hAnsi="宋体" w:cs="宋体"/>
          <w:color w:val="333333"/>
          <w:kern w:val="0"/>
          <w:sz w:val="24"/>
          <w:szCs w:val="24"/>
        </w:rPr>
        <w:t>TestRunner</w:t>
      </w:r>
      <w:proofErr w:type="spellEnd"/>
      <w:r w:rsidRPr="00B667AB">
        <w:rPr>
          <w:rFonts w:ascii="宋体" w:eastAsia="宋体" w:hAnsi="宋体" w:cs="宋体"/>
          <w:color w:val="333333"/>
          <w:kern w:val="0"/>
          <w:sz w:val="24"/>
          <w:szCs w:val="24"/>
        </w:rPr>
        <w:t>就是客户角色（Client），它通过</w:t>
      </w:r>
      <w:proofErr w:type="spellStart"/>
      <w:r w:rsidRPr="00B667AB">
        <w:rPr>
          <w:rFonts w:ascii="宋体" w:eastAsia="宋体" w:hAnsi="宋体" w:cs="宋体"/>
          <w:color w:val="333333"/>
          <w:kern w:val="0"/>
          <w:sz w:val="24"/>
          <w:szCs w:val="24"/>
        </w:rPr>
        <w:t>TestResult</w:t>
      </w:r>
      <w:proofErr w:type="spellEnd"/>
      <w:r w:rsidRPr="00B667AB">
        <w:rPr>
          <w:rFonts w:ascii="宋体" w:eastAsia="宋体" w:hAnsi="宋体" w:cs="宋体"/>
          <w:color w:val="333333"/>
          <w:kern w:val="0"/>
          <w:sz w:val="24"/>
          <w:szCs w:val="24"/>
        </w:rPr>
        <w:t xml:space="preserve"> result= </w:t>
      </w:r>
      <w:proofErr w:type="spellStart"/>
      <w:r w:rsidRPr="00B667AB">
        <w:rPr>
          <w:rFonts w:ascii="宋体" w:eastAsia="宋体" w:hAnsi="宋体" w:cs="宋体"/>
          <w:color w:val="333333"/>
          <w:kern w:val="0"/>
          <w:sz w:val="24"/>
          <w:szCs w:val="24"/>
        </w:rPr>
        <w:t>createTestResult</w:t>
      </w:r>
      <w:proofErr w:type="spellEnd"/>
      <w:r w:rsidRPr="00B667AB">
        <w:rPr>
          <w:rFonts w:ascii="宋体" w:eastAsia="宋体" w:hAnsi="宋体" w:cs="宋体"/>
          <w:color w:val="333333"/>
          <w:kern w:val="0"/>
          <w:sz w:val="24"/>
          <w:szCs w:val="24"/>
        </w:rPr>
        <w:t>()构造</w:t>
      </w:r>
      <w:proofErr w:type="spellStart"/>
      <w:r w:rsidRPr="00B667AB">
        <w:rPr>
          <w:rFonts w:ascii="宋体" w:eastAsia="宋体" w:hAnsi="宋体" w:cs="宋体"/>
          <w:color w:val="333333"/>
          <w:kern w:val="0"/>
          <w:sz w:val="24"/>
          <w:szCs w:val="24"/>
        </w:rPr>
        <w:t>TestResult</w:t>
      </w:r>
      <w:proofErr w:type="spellEnd"/>
      <w:r w:rsidRPr="00B667AB">
        <w:rPr>
          <w:rFonts w:ascii="宋体" w:eastAsia="宋体" w:hAnsi="宋体" w:cs="宋体"/>
          <w:color w:val="333333"/>
          <w:kern w:val="0"/>
          <w:sz w:val="24"/>
          <w:szCs w:val="24"/>
        </w:rPr>
        <w:t>，并通过</w:t>
      </w:r>
      <w:proofErr w:type="spellStart"/>
      <w:r w:rsidRPr="00B667AB">
        <w:rPr>
          <w:rFonts w:ascii="宋体" w:eastAsia="宋体" w:hAnsi="宋体" w:cs="宋体"/>
          <w:color w:val="333333"/>
          <w:kern w:val="0"/>
          <w:sz w:val="24"/>
          <w:szCs w:val="24"/>
        </w:rPr>
        <w:t>suite.run</w:t>
      </w:r>
      <w:proofErr w:type="spellEnd"/>
      <w:r w:rsidRPr="00B667AB">
        <w:rPr>
          <w:rFonts w:ascii="宋体" w:eastAsia="宋体" w:hAnsi="宋体" w:cs="宋体"/>
          <w:color w:val="333333"/>
          <w:kern w:val="0"/>
          <w:sz w:val="24"/>
          <w:szCs w:val="24"/>
        </w:rPr>
        <w:t>(result)运行测试用例（suite是一个Test接口的具体实例，可以是</w:t>
      </w:r>
      <w:proofErr w:type="spellStart"/>
      <w:r w:rsidRPr="00B667AB">
        <w:rPr>
          <w:rFonts w:ascii="宋体" w:eastAsia="宋体" w:hAnsi="宋体" w:cs="宋体"/>
          <w:color w:val="333333"/>
          <w:kern w:val="0"/>
          <w:sz w:val="24"/>
          <w:szCs w:val="24"/>
        </w:rPr>
        <w:t>TestCase</w:t>
      </w:r>
      <w:proofErr w:type="spellEnd"/>
      <w:r w:rsidRPr="00B667AB">
        <w:rPr>
          <w:rFonts w:ascii="宋体" w:eastAsia="宋体" w:hAnsi="宋体" w:cs="宋体"/>
          <w:color w:val="333333"/>
          <w:kern w:val="0"/>
          <w:sz w:val="24"/>
          <w:szCs w:val="24"/>
        </w:rPr>
        <w:t>也可以是</w:t>
      </w:r>
      <w:proofErr w:type="spellStart"/>
      <w:r w:rsidRPr="00B667AB">
        <w:rPr>
          <w:rFonts w:ascii="宋体" w:eastAsia="宋体" w:hAnsi="宋体" w:cs="宋体"/>
          <w:color w:val="333333"/>
          <w:kern w:val="0"/>
          <w:sz w:val="24"/>
          <w:szCs w:val="24"/>
        </w:rPr>
        <w:t>TestSuite</w:t>
      </w:r>
      <w:proofErr w:type="spellEnd"/>
      <w:r w:rsidRPr="00B667AB">
        <w:rPr>
          <w:rFonts w:ascii="宋体" w:eastAsia="宋体" w:hAnsi="宋体" w:cs="宋体"/>
          <w:color w:val="333333"/>
          <w:kern w:val="0"/>
          <w:sz w:val="24"/>
          <w:szCs w:val="24"/>
        </w:rPr>
        <w:t>，但客户端不关心它是什么，这就是组合模式的好处。同时，</w:t>
      </w:r>
      <w:proofErr w:type="spellStart"/>
      <w:r w:rsidRPr="00B667AB">
        <w:rPr>
          <w:rFonts w:ascii="宋体" w:eastAsia="宋体" w:hAnsi="宋体" w:cs="宋体"/>
          <w:color w:val="333333"/>
          <w:kern w:val="0"/>
          <w:sz w:val="24"/>
          <w:szCs w:val="24"/>
        </w:rPr>
        <w:t>suite.run</w:t>
      </w:r>
      <w:proofErr w:type="spellEnd"/>
      <w:r w:rsidRPr="00B667AB">
        <w:rPr>
          <w:rFonts w:ascii="宋体" w:eastAsia="宋体" w:hAnsi="宋体" w:cs="宋体"/>
          <w:color w:val="333333"/>
          <w:kern w:val="0"/>
          <w:sz w:val="24"/>
          <w:szCs w:val="24"/>
        </w:rPr>
        <w:t>（result）又调用</w:t>
      </w:r>
      <w:proofErr w:type="spellStart"/>
      <w:r w:rsidRPr="00B667AB">
        <w:rPr>
          <w:rFonts w:ascii="宋体" w:eastAsia="宋体" w:hAnsi="宋体" w:cs="宋体"/>
          <w:color w:val="333333"/>
          <w:kern w:val="0"/>
          <w:sz w:val="24"/>
          <w:szCs w:val="24"/>
        </w:rPr>
        <w:t>result.run</w:t>
      </w:r>
      <w:proofErr w:type="spellEnd"/>
      <w:r w:rsidRPr="00B667AB">
        <w:rPr>
          <w:rFonts w:ascii="宋体" w:eastAsia="宋体" w:hAnsi="宋体" w:cs="宋体"/>
          <w:color w:val="333333"/>
          <w:kern w:val="0"/>
          <w:sz w:val="24"/>
          <w:szCs w:val="24"/>
        </w:rPr>
        <w:t>（test）</w:t>
      </w:r>
    </w:p>
    <w:p w14:paraId="0E2F4B10" w14:textId="361D13F1" w:rsidR="00B61627" w:rsidRPr="00BD48C8" w:rsidRDefault="00B61627" w:rsidP="005D39F6">
      <w:pPr>
        <w:pStyle w:val="a3"/>
        <w:widowControl/>
        <w:numPr>
          <w:ilvl w:val="0"/>
          <w:numId w:val="2"/>
        </w:numPr>
        <w:shd w:val="clear" w:color="auto" w:fill="FFFFFF"/>
        <w:spacing w:line="276" w:lineRule="auto"/>
        <w:ind w:firstLineChars="0"/>
        <w:jc w:val="left"/>
        <w:rPr>
          <w:rFonts w:ascii="宋体" w:eastAsia="宋体" w:hAnsi="宋体" w:cs="宋体"/>
          <w:b/>
          <w:bCs/>
          <w:color w:val="333333"/>
          <w:kern w:val="0"/>
          <w:sz w:val="30"/>
          <w:szCs w:val="30"/>
        </w:rPr>
      </w:pPr>
      <w:r w:rsidRPr="00BD48C8">
        <w:rPr>
          <w:rFonts w:ascii="宋体" w:eastAsia="宋体" w:hAnsi="宋体" w:cs="宋体" w:hint="eastAsia"/>
          <w:b/>
          <w:bCs/>
          <w:color w:val="333333"/>
          <w:kern w:val="0"/>
          <w:sz w:val="30"/>
          <w:szCs w:val="30"/>
        </w:rPr>
        <w:t>使用Junit测试：</w:t>
      </w:r>
    </w:p>
    <w:p w14:paraId="1492CFB5" w14:textId="3F587F67" w:rsidR="00B61627" w:rsidRPr="00BD48C8" w:rsidRDefault="00B61627" w:rsidP="005D39F6">
      <w:pPr>
        <w:pStyle w:val="a3"/>
        <w:widowControl/>
        <w:numPr>
          <w:ilvl w:val="1"/>
          <w:numId w:val="2"/>
        </w:numPr>
        <w:shd w:val="clear" w:color="auto" w:fill="FFFFFF"/>
        <w:spacing w:line="276" w:lineRule="auto"/>
        <w:ind w:firstLineChars="0"/>
        <w:jc w:val="left"/>
        <w:rPr>
          <w:rFonts w:ascii="宋体" w:eastAsia="宋体" w:hAnsi="宋体" w:cs="宋体"/>
          <w:b/>
          <w:bCs/>
          <w:color w:val="333333"/>
          <w:kern w:val="0"/>
          <w:sz w:val="28"/>
          <w:szCs w:val="28"/>
        </w:rPr>
      </w:pPr>
      <w:r w:rsidRPr="00BD48C8">
        <w:rPr>
          <w:rFonts w:ascii="宋体" w:eastAsia="宋体" w:hAnsi="宋体" w:cs="宋体" w:hint="eastAsia"/>
          <w:b/>
          <w:bCs/>
          <w:color w:val="333333"/>
          <w:kern w:val="0"/>
          <w:sz w:val="28"/>
          <w:szCs w:val="28"/>
        </w:rPr>
        <w:t>快捷键的使用</w:t>
      </w:r>
    </w:p>
    <w:p w14:paraId="0CA57EDB" w14:textId="77777777" w:rsidR="00B61627" w:rsidRPr="00B61627"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61627">
        <w:rPr>
          <w:rFonts w:ascii="宋体" w:eastAsia="宋体" w:hAnsi="宋体" w:cs="宋体" w:hint="eastAsia"/>
          <w:b/>
          <w:bCs/>
          <w:color w:val="333333"/>
          <w:kern w:val="0"/>
          <w:sz w:val="24"/>
          <w:szCs w:val="24"/>
        </w:rPr>
        <w:t>方法</w:t>
      </w:r>
      <w:proofErr w:type="gramStart"/>
      <w:r w:rsidRPr="00B61627">
        <w:rPr>
          <w:rFonts w:ascii="宋体" w:eastAsia="宋体" w:hAnsi="宋体" w:cs="宋体" w:hint="eastAsia"/>
          <w:b/>
          <w:bCs/>
          <w:color w:val="333333"/>
          <w:kern w:val="0"/>
          <w:sz w:val="24"/>
          <w:szCs w:val="24"/>
        </w:rPr>
        <w:t>一</w:t>
      </w:r>
      <w:proofErr w:type="gramEnd"/>
      <w:r w:rsidRPr="00B61627">
        <w:rPr>
          <w:rFonts w:ascii="宋体" w:eastAsia="宋体" w:hAnsi="宋体" w:cs="宋体" w:hint="eastAsia"/>
          <w:b/>
          <w:bCs/>
          <w:color w:val="333333"/>
          <w:kern w:val="0"/>
          <w:sz w:val="24"/>
          <w:szCs w:val="24"/>
        </w:rPr>
        <w:t>：</w:t>
      </w:r>
      <w:r w:rsidRPr="00B61627">
        <w:rPr>
          <w:rFonts w:ascii="宋体" w:eastAsia="宋体" w:hAnsi="宋体" w:cs="宋体" w:hint="eastAsia"/>
          <w:color w:val="333333"/>
          <w:kern w:val="0"/>
          <w:sz w:val="24"/>
          <w:szCs w:val="24"/>
        </w:rPr>
        <w:t>在待编写测试的 java 类源码块上按快捷键 Alt + Insert。选择 JUnit Test-&gt;JUnit 4。</w:t>
      </w:r>
    </w:p>
    <w:p w14:paraId="44005500" w14:textId="77777777" w:rsidR="00B61627" w:rsidRPr="00B61627"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61627">
        <w:rPr>
          <w:rFonts w:ascii="宋体" w:eastAsia="宋体" w:hAnsi="宋体" w:cs="宋体" w:hint="eastAsia"/>
          <w:b/>
          <w:bCs/>
          <w:color w:val="333333"/>
          <w:kern w:val="0"/>
          <w:sz w:val="24"/>
          <w:szCs w:val="24"/>
        </w:rPr>
        <w:t>方法二：</w:t>
      </w:r>
      <w:r w:rsidRPr="00B61627">
        <w:rPr>
          <w:rFonts w:ascii="宋体" w:eastAsia="宋体" w:hAnsi="宋体" w:cs="宋体" w:hint="eastAsia"/>
          <w:color w:val="333333"/>
          <w:kern w:val="0"/>
          <w:sz w:val="24"/>
          <w:szCs w:val="24"/>
        </w:rPr>
        <w:t>在待编写测试的 java 类源码块上按快捷键 Ctrl + Shift + T.根据需要修改相关测试用例。</w:t>
      </w:r>
    </w:p>
    <w:p w14:paraId="5BC9B8BD" w14:textId="681FBAF2" w:rsidR="00B61627" w:rsidRPr="00B667AB"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61627">
        <w:rPr>
          <w:rFonts w:ascii="宋体" w:eastAsia="宋体" w:hAnsi="宋体" w:cs="宋体" w:hint="eastAsia"/>
          <w:b/>
          <w:bCs/>
          <w:color w:val="333333"/>
          <w:kern w:val="0"/>
          <w:sz w:val="24"/>
          <w:szCs w:val="24"/>
        </w:rPr>
        <w:t>方法三：</w:t>
      </w:r>
      <w:r w:rsidRPr="00B61627">
        <w:rPr>
          <w:rFonts w:ascii="宋体" w:eastAsia="宋体" w:hAnsi="宋体" w:cs="宋体" w:hint="eastAsia"/>
          <w:color w:val="333333"/>
          <w:kern w:val="0"/>
          <w:sz w:val="24"/>
          <w:szCs w:val="24"/>
        </w:rPr>
        <w:t>光标定位到待编写测试的 java 类源码块，选择 code-&gt;Generate，后面的步骤和方法 1 一样。</w:t>
      </w:r>
    </w:p>
    <w:p w14:paraId="2453C1D0" w14:textId="30FEF915" w:rsidR="00B61627" w:rsidRPr="00BD48C8" w:rsidRDefault="00B61627" w:rsidP="005D39F6">
      <w:pPr>
        <w:pStyle w:val="a3"/>
        <w:widowControl/>
        <w:numPr>
          <w:ilvl w:val="1"/>
          <w:numId w:val="2"/>
        </w:numPr>
        <w:shd w:val="clear" w:color="auto" w:fill="FFFFFF"/>
        <w:spacing w:after="75" w:line="276" w:lineRule="auto"/>
        <w:ind w:firstLineChars="0"/>
        <w:jc w:val="left"/>
        <w:rPr>
          <w:rFonts w:ascii="宋体" w:eastAsia="宋体" w:hAnsi="宋体" w:cs="宋体"/>
          <w:b/>
          <w:bCs/>
          <w:color w:val="333333"/>
          <w:kern w:val="0"/>
          <w:sz w:val="28"/>
          <w:szCs w:val="28"/>
        </w:rPr>
      </w:pPr>
      <w:r w:rsidRPr="00BD48C8">
        <w:rPr>
          <w:rFonts w:ascii="宋体" w:eastAsia="宋体" w:hAnsi="宋体" w:cs="宋体" w:hint="eastAsia"/>
          <w:b/>
          <w:bCs/>
          <w:color w:val="333333"/>
          <w:kern w:val="0"/>
          <w:sz w:val="28"/>
          <w:szCs w:val="28"/>
        </w:rPr>
        <w:t>Test中用到的注解解释：</w:t>
      </w:r>
    </w:p>
    <w:p w14:paraId="730A641D" w14:textId="77777777" w:rsidR="00B61627" w:rsidRPr="00B667AB"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D48C8">
        <w:rPr>
          <w:rFonts w:ascii="宋体" w:eastAsia="宋体" w:hAnsi="宋体" w:cs="宋体"/>
          <w:b/>
          <w:bCs/>
          <w:color w:val="333333"/>
          <w:kern w:val="0"/>
          <w:sz w:val="24"/>
          <w:szCs w:val="24"/>
        </w:rPr>
        <w:lastRenderedPageBreak/>
        <w:t>@BeforeClass</w:t>
      </w:r>
      <w:r w:rsidRPr="00B667AB">
        <w:rPr>
          <w:rFonts w:ascii="宋体" w:eastAsia="宋体" w:hAnsi="宋体" w:cs="宋体"/>
          <w:color w:val="333333"/>
          <w:kern w:val="0"/>
          <w:sz w:val="24"/>
          <w:szCs w:val="24"/>
        </w:rPr>
        <w:t xml:space="preserve"> 使用此注解的方法在测试类被调用之前执行</w:t>
      </w:r>
    </w:p>
    <w:p w14:paraId="70AFB01B" w14:textId="77777777" w:rsidR="00B61627" w:rsidRPr="00B667AB"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D48C8">
        <w:rPr>
          <w:rFonts w:ascii="宋体" w:eastAsia="宋体" w:hAnsi="宋体" w:cs="宋体"/>
          <w:b/>
          <w:bCs/>
          <w:color w:val="333333"/>
          <w:kern w:val="0"/>
          <w:sz w:val="24"/>
          <w:szCs w:val="24"/>
        </w:rPr>
        <w:t>@AfterClass</w:t>
      </w:r>
      <w:r w:rsidRPr="00B667AB">
        <w:rPr>
          <w:rFonts w:ascii="宋体" w:eastAsia="宋体" w:hAnsi="宋体" w:cs="宋体"/>
          <w:color w:val="333333"/>
          <w:kern w:val="0"/>
          <w:sz w:val="24"/>
          <w:szCs w:val="24"/>
        </w:rPr>
        <w:t xml:space="preserve"> 使用此注解的方法在测试类被调用结束退出之前执行一个类中有多少个@Test注解方法，以下对应注解方法就被调用多少次</w:t>
      </w:r>
    </w:p>
    <w:p w14:paraId="1F03FA84" w14:textId="77777777" w:rsidR="00B61627" w:rsidRPr="00B667AB"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D48C8">
        <w:rPr>
          <w:rFonts w:ascii="宋体" w:eastAsia="宋体" w:hAnsi="宋体" w:cs="宋体"/>
          <w:b/>
          <w:bCs/>
          <w:color w:val="333333"/>
          <w:kern w:val="0"/>
          <w:sz w:val="24"/>
          <w:szCs w:val="24"/>
        </w:rPr>
        <w:t>@Before</w:t>
      </w:r>
      <w:r w:rsidRPr="00B667AB">
        <w:rPr>
          <w:rFonts w:ascii="宋体" w:eastAsia="宋体" w:hAnsi="宋体" w:cs="宋体"/>
          <w:color w:val="333333"/>
          <w:kern w:val="0"/>
          <w:sz w:val="24"/>
          <w:szCs w:val="24"/>
        </w:rPr>
        <w:t xml:space="preserve"> 在每个@Test调用之前执行</w:t>
      </w:r>
    </w:p>
    <w:p w14:paraId="76AE536C" w14:textId="77777777" w:rsidR="00B61627" w:rsidRPr="00B667AB"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D48C8">
        <w:rPr>
          <w:rFonts w:ascii="宋体" w:eastAsia="宋体" w:hAnsi="宋体" w:cs="宋体"/>
          <w:b/>
          <w:bCs/>
          <w:color w:val="333333"/>
          <w:kern w:val="0"/>
          <w:sz w:val="24"/>
          <w:szCs w:val="24"/>
        </w:rPr>
        <w:t>@After</w:t>
      </w:r>
      <w:r w:rsidRPr="00B667AB">
        <w:rPr>
          <w:rFonts w:ascii="宋体" w:eastAsia="宋体" w:hAnsi="宋体" w:cs="宋体"/>
          <w:color w:val="333333"/>
          <w:kern w:val="0"/>
          <w:sz w:val="24"/>
          <w:szCs w:val="24"/>
        </w:rPr>
        <w:t xml:space="preserve"> 在每个@Test调用之后执行</w:t>
      </w:r>
    </w:p>
    <w:p w14:paraId="18C33C4A" w14:textId="77777777" w:rsidR="00B61627" w:rsidRPr="00B667AB"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D48C8">
        <w:rPr>
          <w:rFonts w:ascii="宋体" w:eastAsia="宋体" w:hAnsi="宋体" w:cs="宋体"/>
          <w:b/>
          <w:bCs/>
          <w:color w:val="333333"/>
          <w:kern w:val="0"/>
          <w:sz w:val="24"/>
          <w:szCs w:val="24"/>
        </w:rPr>
        <w:t>@Test</w:t>
      </w:r>
      <w:r w:rsidRPr="00B667AB">
        <w:rPr>
          <w:rFonts w:ascii="宋体" w:eastAsia="宋体" w:hAnsi="宋体" w:cs="宋体"/>
          <w:color w:val="333333"/>
          <w:kern w:val="0"/>
          <w:sz w:val="24"/>
          <w:szCs w:val="24"/>
        </w:rPr>
        <w:t xml:space="preserve"> 使用此注解的方法为一个单元测试用例，一个测试类中可多次声明，每个注解为@Test只执行一次</w:t>
      </w:r>
    </w:p>
    <w:p w14:paraId="40A665A2" w14:textId="3887660A" w:rsidR="00B61627" w:rsidRPr="00B667AB" w:rsidRDefault="00B61627" w:rsidP="005D39F6">
      <w:pPr>
        <w:widowControl/>
        <w:shd w:val="clear" w:color="auto" w:fill="FFFFFF"/>
        <w:spacing w:after="75" w:line="276" w:lineRule="auto"/>
        <w:ind w:left="425"/>
        <w:jc w:val="left"/>
        <w:rPr>
          <w:rFonts w:ascii="宋体" w:eastAsia="宋体" w:hAnsi="宋体" w:cs="宋体"/>
          <w:color w:val="333333"/>
          <w:kern w:val="0"/>
          <w:sz w:val="24"/>
          <w:szCs w:val="24"/>
        </w:rPr>
      </w:pPr>
      <w:r w:rsidRPr="00BD48C8">
        <w:rPr>
          <w:rFonts w:ascii="宋体" w:eastAsia="宋体" w:hAnsi="宋体" w:cs="宋体"/>
          <w:b/>
          <w:bCs/>
          <w:color w:val="333333"/>
          <w:kern w:val="0"/>
          <w:sz w:val="24"/>
          <w:szCs w:val="24"/>
        </w:rPr>
        <w:t>@Ignore</w:t>
      </w:r>
      <w:r w:rsidRPr="00B667AB">
        <w:rPr>
          <w:rFonts w:ascii="宋体" w:eastAsia="宋体" w:hAnsi="宋体" w:cs="宋体"/>
          <w:color w:val="333333"/>
          <w:kern w:val="0"/>
          <w:sz w:val="24"/>
          <w:szCs w:val="24"/>
        </w:rPr>
        <w:t xml:space="preserve"> 暂不执行的测试用例，会被JUnit4忽略执行</w:t>
      </w:r>
    </w:p>
    <w:p w14:paraId="3B52AF12" w14:textId="56805A84" w:rsidR="00B667AB" w:rsidRPr="000C6B0B" w:rsidRDefault="00B667AB" w:rsidP="005D39F6">
      <w:pPr>
        <w:widowControl/>
        <w:shd w:val="clear" w:color="auto" w:fill="FFFFFF"/>
        <w:spacing w:after="75" w:line="276" w:lineRule="auto"/>
        <w:ind w:left="425"/>
        <w:jc w:val="left"/>
        <w:rPr>
          <w:rFonts w:ascii="宋体" w:eastAsia="宋体" w:hAnsi="宋体" w:cs="宋体"/>
          <w:b/>
          <w:bCs/>
          <w:color w:val="FF0000"/>
          <w:kern w:val="0"/>
          <w:sz w:val="24"/>
          <w:szCs w:val="24"/>
        </w:rPr>
      </w:pPr>
      <w:r w:rsidRPr="000C6B0B">
        <w:rPr>
          <w:rFonts w:ascii="宋体" w:eastAsia="宋体" w:hAnsi="宋体" w:cs="宋体" w:hint="eastAsia"/>
          <w:b/>
          <w:bCs/>
          <w:color w:val="FF0000"/>
          <w:kern w:val="0"/>
          <w:sz w:val="24"/>
          <w:szCs w:val="24"/>
        </w:rPr>
        <w:t>在I</w:t>
      </w:r>
      <w:r w:rsidRPr="000C6B0B">
        <w:rPr>
          <w:rFonts w:ascii="宋体" w:eastAsia="宋体" w:hAnsi="宋体" w:cs="宋体"/>
          <w:b/>
          <w:bCs/>
          <w:color w:val="FF0000"/>
          <w:kern w:val="0"/>
          <w:sz w:val="24"/>
          <w:szCs w:val="24"/>
        </w:rPr>
        <w:t>DEA</w:t>
      </w:r>
      <w:r w:rsidRPr="000C6B0B">
        <w:rPr>
          <w:rFonts w:ascii="宋体" w:eastAsia="宋体" w:hAnsi="宋体" w:cs="宋体" w:hint="eastAsia"/>
          <w:b/>
          <w:bCs/>
          <w:color w:val="FF0000"/>
          <w:kern w:val="0"/>
          <w:sz w:val="24"/>
          <w:szCs w:val="24"/>
        </w:rPr>
        <w:t>中测试和使用的效果如下（在之后项目中的测试基本都采用了这种形式）：</w:t>
      </w:r>
    </w:p>
    <w:tbl>
      <w:tblPr>
        <w:tblStyle w:val="a6"/>
        <w:tblW w:w="0" w:type="auto"/>
        <w:tblInd w:w="425" w:type="dxa"/>
        <w:tblLook w:val="04A0" w:firstRow="1" w:lastRow="0" w:firstColumn="1" w:lastColumn="0" w:noHBand="0" w:noVBand="1"/>
      </w:tblPr>
      <w:tblGrid>
        <w:gridCol w:w="7871"/>
      </w:tblGrid>
      <w:tr w:rsidR="00B667AB" w:rsidRPr="00B667AB" w14:paraId="63C48562" w14:textId="77777777" w:rsidTr="005D39F6">
        <w:tc>
          <w:tcPr>
            <w:tcW w:w="7871" w:type="dxa"/>
          </w:tcPr>
          <w:p w14:paraId="1488EBA3" w14:textId="18323F03" w:rsidR="00B667AB" w:rsidRPr="00B667AB" w:rsidRDefault="00B667AB" w:rsidP="005D39F6">
            <w:pPr>
              <w:widowControl/>
              <w:spacing w:after="75" w:line="276" w:lineRule="auto"/>
              <w:jc w:val="left"/>
              <w:rPr>
                <w:rFonts w:ascii="宋体" w:eastAsia="宋体" w:hAnsi="宋体" w:cs="宋体"/>
                <w:color w:val="333333"/>
                <w:kern w:val="0"/>
                <w:sz w:val="24"/>
                <w:szCs w:val="24"/>
              </w:rPr>
            </w:pPr>
            <w:r w:rsidRPr="00B667AB">
              <w:rPr>
                <w:rFonts w:ascii="宋体" w:eastAsia="宋体" w:hAnsi="宋体" w:cs="宋体"/>
                <w:noProof/>
                <w:color w:val="333333"/>
                <w:kern w:val="0"/>
                <w:sz w:val="24"/>
                <w:szCs w:val="24"/>
              </w:rPr>
              <w:drawing>
                <wp:inline distT="0" distB="0" distL="0" distR="0" wp14:anchorId="5AA81D46" wp14:editId="3BC157EA">
                  <wp:extent cx="4845050" cy="1555423"/>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6378" cy="1559060"/>
                          </a:xfrm>
                          <a:prstGeom prst="rect">
                            <a:avLst/>
                          </a:prstGeom>
                        </pic:spPr>
                      </pic:pic>
                    </a:graphicData>
                  </a:graphic>
                </wp:inline>
              </w:drawing>
            </w:r>
          </w:p>
        </w:tc>
      </w:tr>
      <w:tr w:rsidR="00B667AB" w:rsidRPr="00B667AB" w14:paraId="3458EB8A" w14:textId="77777777" w:rsidTr="005D39F6">
        <w:tc>
          <w:tcPr>
            <w:tcW w:w="7871" w:type="dxa"/>
          </w:tcPr>
          <w:p w14:paraId="053DF126" w14:textId="7412CB2C" w:rsidR="00B667AB" w:rsidRPr="00B667AB" w:rsidRDefault="00B667AB" w:rsidP="005D39F6">
            <w:pPr>
              <w:widowControl/>
              <w:spacing w:after="75" w:line="276" w:lineRule="auto"/>
              <w:jc w:val="left"/>
              <w:rPr>
                <w:rFonts w:ascii="宋体" w:eastAsia="宋体" w:hAnsi="宋体" w:cs="宋体"/>
                <w:color w:val="333333"/>
                <w:kern w:val="0"/>
                <w:sz w:val="24"/>
                <w:szCs w:val="24"/>
              </w:rPr>
            </w:pPr>
            <w:r w:rsidRPr="00B667AB">
              <w:rPr>
                <w:rFonts w:ascii="宋体" w:eastAsia="宋体" w:hAnsi="宋体" w:cs="宋体"/>
                <w:noProof/>
                <w:color w:val="333333"/>
                <w:kern w:val="0"/>
                <w:sz w:val="24"/>
                <w:szCs w:val="24"/>
              </w:rPr>
              <w:drawing>
                <wp:inline distT="0" distB="0" distL="0" distR="0" wp14:anchorId="10095158" wp14:editId="14B7AEA0">
                  <wp:extent cx="4872355" cy="1847653"/>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7625" cy="1864820"/>
                          </a:xfrm>
                          <a:prstGeom prst="rect">
                            <a:avLst/>
                          </a:prstGeom>
                        </pic:spPr>
                      </pic:pic>
                    </a:graphicData>
                  </a:graphic>
                </wp:inline>
              </w:drawing>
            </w:r>
          </w:p>
        </w:tc>
      </w:tr>
      <w:tr w:rsidR="00B667AB" w:rsidRPr="00B667AB" w14:paraId="0180B540" w14:textId="77777777" w:rsidTr="005D39F6">
        <w:tc>
          <w:tcPr>
            <w:tcW w:w="7871" w:type="dxa"/>
          </w:tcPr>
          <w:p w14:paraId="5250D177" w14:textId="05963E35" w:rsidR="00B667AB" w:rsidRPr="00B667AB" w:rsidRDefault="00EA267C" w:rsidP="005D39F6">
            <w:pPr>
              <w:widowControl/>
              <w:spacing w:after="75" w:line="276" w:lineRule="auto"/>
              <w:jc w:val="left"/>
              <w:rPr>
                <w:rFonts w:ascii="宋体" w:eastAsia="宋体" w:hAnsi="宋体" w:cs="宋体"/>
                <w:color w:val="333333"/>
                <w:kern w:val="0"/>
                <w:sz w:val="24"/>
                <w:szCs w:val="24"/>
              </w:rPr>
            </w:pPr>
            <w:r w:rsidRPr="00EA267C">
              <w:rPr>
                <w:rFonts w:ascii="宋体" w:eastAsia="宋体" w:hAnsi="宋体" w:cs="宋体"/>
                <w:noProof/>
                <w:color w:val="333333"/>
                <w:kern w:val="0"/>
                <w:sz w:val="24"/>
                <w:szCs w:val="24"/>
              </w:rPr>
              <w:drawing>
                <wp:inline distT="0" distB="0" distL="0" distR="0" wp14:anchorId="6FDD2D20" wp14:editId="13191578">
                  <wp:extent cx="5274310" cy="13074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7465"/>
                          </a:xfrm>
                          <a:prstGeom prst="rect">
                            <a:avLst/>
                          </a:prstGeom>
                        </pic:spPr>
                      </pic:pic>
                    </a:graphicData>
                  </a:graphic>
                </wp:inline>
              </w:drawing>
            </w:r>
          </w:p>
        </w:tc>
      </w:tr>
      <w:tr w:rsidR="00EA267C" w:rsidRPr="00B667AB" w14:paraId="5B27CBCA" w14:textId="77777777" w:rsidTr="005D39F6">
        <w:tc>
          <w:tcPr>
            <w:tcW w:w="7871" w:type="dxa"/>
          </w:tcPr>
          <w:p w14:paraId="03472374" w14:textId="7B808B1B" w:rsidR="00EA267C" w:rsidRPr="00B667AB" w:rsidRDefault="00EA267C" w:rsidP="005D39F6">
            <w:pPr>
              <w:widowControl/>
              <w:spacing w:after="75" w:line="276" w:lineRule="auto"/>
              <w:jc w:val="left"/>
              <w:rPr>
                <w:rFonts w:ascii="宋体" w:eastAsia="宋体" w:hAnsi="宋体" w:cs="宋体"/>
                <w:color w:val="333333"/>
                <w:kern w:val="0"/>
                <w:sz w:val="24"/>
                <w:szCs w:val="24"/>
              </w:rPr>
            </w:pPr>
            <w:r w:rsidRPr="00B667AB">
              <w:rPr>
                <w:rFonts w:ascii="宋体" w:eastAsia="宋体" w:hAnsi="宋体" w:cs="宋体"/>
                <w:noProof/>
                <w:color w:val="333333"/>
                <w:kern w:val="0"/>
                <w:sz w:val="24"/>
                <w:szCs w:val="24"/>
              </w:rPr>
              <w:drawing>
                <wp:inline distT="0" distB="0" distL="0" distR="0" wp14:anchorId="0D65962E" wp14:editId="5947929F">
                  <wp:extent cx="4901938" cy="7918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4273" cy="792222"/>
                          </a:xfrm>
                          <a:prstGeom prst="rect">
                            <a:avLst/>
                          </a:prstGeom>
                        </pic:spPr>
                      </pic:pic>
                    </a:graphicData>
                  </a:graphic>
                </wp:inline>
              </w:drawing>
            </w:r>
          </w:p>
        </w:tc>
      </w:tr>
    </w:tbl>
    <w:p w14:paraId="2943A403" w14:textId="0B021B41" w:rsidR="00B667AB" w:rsidRPr="00B61627" w:rsidRDefault="00B667AB" w:rsidP="005D39F6">
      <w:pPr>
        <w:widowControl/>
        <w:shd w:val="clear" w:color="auto" w:fill="FFFFFF"/>
        <w:spacing w:line="276" w:lineRule="auto"/>
        <w:jc w:val="left"/>
        <w:rPr>
          <w:rFonts w:ascii="Verdana" w:eastAsia="宋体" w:hAnsi="Verdana" w:cs="宋体"/>
          <w:color w:val="333333"/>
          <w:kern w:val="0"/>
          <w:szCs w:val="21"/>
        </w:rPr>
      </w:pPr>
    </w:p>
    <w:sectPr w:rsidR="00B667AB" w:rsidRPr="00B61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7C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0896008"/>
    <w:multiLevelType w:val="hybridMultilevel"/>
    <w:tmpl w:val="747C4ED4"/>
    <w:lvl w:ilvl="0" w:tplc="69845F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139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877669D"/>
    <w:multiLevelType w:val="multilevel"/>
    <w:tmpl w:val="A3FC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B950E4"/>
    <w:multiLevelType w:val="hybridMultilevel"/>
    <w:tmpl w:val="DA3EFDD8"/>
    <w:lvl w:ilvl="0" w:tplc="EA20530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52F419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220478663">
    <w:abstractNumId w:val="1"/>
  </w:num>
  <w:num w:numId="2" w16cid:durableId="629481612">
    <w:abstractNumId w:val="5"/>
  </w:num>
  <w:num w:numId="3" w16cid:durableId="445932076">
    <w:abstractNumId w:val="4"/>
  </w:num>
  <w:num w:numId="4" w16cid:durableId="415320399">
    <w:abstractNumId w:val="2"/>
  </w:num>
  <w:num w:numId="5" w16cid:durableId="1376737733">
    <w:abstractNumId w:val="3"/>
  </w:num>
  <w:num w:numId="6" w16cid:durableId="151075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80"/>
    <w:rsid w:val="000C6B0B"/>
    <w:rsid w:val="00106180"/>
    <w:rsid w:val="00464799"/>
    <w:rsid w:val="005D3063"/>
    <w:rsid w:val="005D39F6"/>
    <w:rsid w:val="006071A0"/>
    <w:rsid w:val="007C02CF"/>
    <w:rsid w:val="007C1118"/>
    <w:rsid w:val="00A429FE"/>
    <w:rsid w:val="00AA2B5F"/>
    <w:rsid w:val="00B61627"/>
    <w:rsid w:val="00B667AB"/>
    <w:rsid w:val="00BD48C8"/>
    <w:rsid w:val="00D73815"/>
    <w:rsid w:val="00D93520"/>
    <w:rsid w:val="00EA267C"/>
    <w:rsid w:val="00F0216D"/>
    <w:rsid w:val="00FF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83A"/>
  <w15:chartTrackingRefBased/>
  <w15:docId w15:val="{B4A0128B-D86D-4805-968A-8A195F1E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815"/>
    <w:pPr>
      <w:ind w:firstLineChars="200" w:firstLine="420"/>
    </w:pPr>
  </w:style>
  <w:style w:type="paragraph" w:styleId="a4">
    <w:name w:val="Normal (Web)"/>
    <w:basedOn w:val="a"/>
    <w:uiPriority w:val="99"/>
    <w:semiHidden/>
    <w:unhideWhenUsed/>
    <w:rsid w:val="00B6162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61627"/>
    <w:rPr>
      <w:b/>
      <w:bCs/>
    </w:rPr>
  </w:style>
  <w:style w:type="table" w:styleId="a6">
    <w:name w:val="Table Grid"/>
    <w:basedOn w:val="a1"/>
    <w:uiPriority w:val="39"/>
    <w:rsid w:val="00B66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917">
      <w:bodyDiv w:val="1"/>
      <w:marLeft w:val="0"/>
      <w:marRight w:val="0"/>
      <w:marTop w:val="0"/>
      <w:marBottom w:val="0"/>
      <w:divBdr>
        <w:top w:val="none" w:sz="0" w:space="0" w:color="auto"/>
        <w:left w:val="none" w:sz="0" w:space="0" w:color="auto"/>
        <w:bottom w:val="none" w:sz="0" w:space="0" w:color="auto"/>
        <w:right w:val="none" w:sz="0" w:space="0" w:color="auto"/>
      </w:divBdr>
    </w:div>
    <w:div w:id="86854413">
      <w:bodyDiv w:val="1"/>
      <w:marLeft w:val="0"/>
      <w:marRight w:val="0"/>
      <w:marTop w:val="0"/>
      <w:marBottom w:val="0"/>
      <w:divBdr>
        <w:top w:val="none" w:sz="0" w:space="0" w:color="auto"/>
        <w:left w:val="none" w:sz="0" w:space="0" w:color="auto"/>
        <w:bottom w:val="none" w:sz="0" w:space="0" w:color="auto"/>
        <w:right w:val="none" w:sz="0" w:space="0" w:color="auto"/>
      </w:divBdr>
    </w:div>
    <w:div w:id="411783298">
      <w:bodyDiv w:val="1"/>
      <w:marLeft w:val="0"/>
      <w:marRight w:val="0"/>
      <w:marTop w:val="0"/>
      <w:marBottom w:val="0"/>
      <w:divBdr>
        <w:top w:val="none" w:sz="0" w:space="0" w:color="auto"/>
        <w:left w:val="none" w:sz="0" w:space="0" w:color="auto"/>
        <w:bottom w:val="none" w:sz="0" w:space="0" w:color="auto"/>
        <w:right w:val="none" w:sz="0" w:space="0" w:color="auto"/>
      </w:divBdr>
      <w:divsChild>
        <w:div w:id="1872649888">
          <w:marLeft w:val="0"/>
          <w:marRight w:val="0"/>
          <w:marTop w:val="0"/>
          <w:marBottom w:val="0"/>
          <w:divBdr>
            <w:top w:val="none" w:sz="0" w:space="0" w:color="auto"/>
            <w:left w:val="none" w:sz="0" w:space="0" w:color="auto"/>
            <w:bottom w:val="none" w:sz="0" w:space="0" w:color="auto"/>
            <w:right w:val="none" w:sz="0" w:space="0" w:color="auto"/>
          </w:divBdr>
        </w:div>
        <w:div w:id="1462109716">
          <w:marLeft w:val="0"/>
          <w:marRight w:val="0"/>
          <w:marTop w:val="0"/>
          <w:marBottom w:val="0"/>
          <w:divBdr>
            <w:top w:val="none" w:sz="0" w:space="0" w:color="auto"/>
            <w:left w:val="none" w:sz="0" w:space="0" w:color="auto"/>
            <w:bottom w:val="none" w:sz="0" w:space="0" w:color="auto"/>
            <w:right w:val="none" w:sz="0" w:space="0" w:color="auto"/>
          </w:divBdr>
        </w:div>
        <w:div w:id="1149322703">
          <w:marLeft w:val="0"/>
          <w:marRight w:val="0"/>
          <w:marTop w:val="0"/>
          <w:marBottom w:val="0"/>
          <w:divBdr>
            <w:top w:val="none" w:sz="0" w:space="0" w:color="auto"/>
            <w:left w:val="none" w:sz="0" w:space="0" w:color="auto"/>
            <w:bottom w:val="none" w:sz="0" w:space="0" w:color="auto"/>
            <w:right w:val="none" w:sz="0" w:space="0" w:color="auto"/>
          </w:divBdr>
        </w:div>
        <w:div w:id="767895296">
          <w:marLeft w:val="0"/>
          <w:marRight w:val="0"/>
          <w:marTop w:val="0"/>
          <w:marBottom w:val="0"/>
          <w:divBdr>
            <w:top w:val="none" w:sz="0" w:space="0" w:color="auto"/>
            <w:left w:val="none" w:sz="0" w:space="0" w:color="auto"/>
            <w:bottom w:val="none" w:sz="0" w:space="0" w:color="auto"/>
            <w:right w:val="none" w:sz="0" w:space="0" w:color="auto"/>
          </w:divBdr>
        </w:div>
        <w:div w:id="810288587">
          <w:marLeft w:val="0"/>
          <w:marRight w:val="0"/>
          <w:marTop w:val="0"/>
          <w:marBottom w:val="0"/>
          <w:divBdr>
            <w:top w:val="none" w:sz="0" w:space="0" w:color="auto"/>
            <w:left w:val="none" w:sz="0" w:space="0" w:color="auto"/>
            <w:bottom w:val="none" w:sz="0" w:space="0" w:color="auto"/>
            <w:right w:val="none" w:sz="0" w:space="0" w:color="auto"/>
          </w:divBdr>
        </w:div>
        <w:div w:id="1080442577">
          <w:marLeft w:val="0"/>
          <w:marRight w:val="0"/>
          <w:marTop w:val="0"/>
          <w:marBottom w:val="0"/>
          <w:divBdr>
            <w:top w:val="none" w:sz="0" w:space="0" w:color="auto"/>
            <w:left w:val="none" w:sz="0" w:space="0" w:color="auto"/>
            <w:bottom w:val="none" w:sz="0" w:space="0" w:color="auto"/>
            <w:right w:val="none" w:sz="0" w:space="0" w:color="auto"/>
          </w:divBdr>
        </w:div>
        <w:div w:id="1686396571">
          <w:marLeft w:val="0"/>
          <w:marRight w:val="0"/>
          <w:marTop w:val="0"/>
          <w:marBottom w:val="0"/>
          <w:divBdr>
            <w:top w:val="none" w:sz="0" w:space="0" w:color="auto"/>
            <w:left w:val="none" w:sz="0" w:space="0" w:color="auto"/>
            <w:bottom w:val="none" w:sz="0" w:space="0" w:color="auto"/>
            <w:right w:val="none" w:sz="0" w:space="0" w:color="auto"/>
          </w:divBdr>
        </w:div>
        <w:div w:id="382758726">
          <w:marLeft w:val="0"/>
          <w:marRight w:val="0"/>
          <w:marTop w:val="0"/>
          <w:marBottom w:val="0"/>
          <w:divBdr>
            <w:top w:val="none" w:sz="0" w:space="0" w:color="auto"/>
            <w:left w:val="none" w:sz="0" w:space="0" w:color="auto"/>
            <w:bottom w:val="none" w:sz="0" w:space="0" w:color="auto"/>
            <w:right w:val="none" w:sz="0" w:space="0" w:color="auto"/>
          </w:divBdr>
        </w:div>
        <w:div w:id="2059553419">
          <w:marLeft w:val="0"/>
          <w:marRight w:val="0"/>
          <w:marTop w:val="0"/>
          <w:marBottom w:val="0"/>
          <w:divBdr>
            <w:top w:val="none" w:sz="0" w:space="0" w:color="auto"/>
            <w:left w:val="none" w:sz="0" w:space="0" w:color="auto"/>
            <w:bottom w:val="none" w:sz="0" w:space="0" w:color="auto"/>
            <w:right w:val="none" w:sz="0" w:space="0" w:color="auto"/>
          </w:divBdr>
        </w:div>
        <w:div w:id="1123816013">
          <w:marLeft w:val="0"/>
          <w:marRight w:val="0"/>
          <w:marTop w:val="0"/>
          <w:marBottom w:val="0"/>
          <w:divBdr>
            <w:top w:val="none" w:sz="0" w:space="0" w:color="auto"/>
            <w:left w:val="none" w:sz="0" w:space="0" w:color="auto"/>
            <w:bottom w:val="none" w:sz="0" w:space="0" w:color="auto"/>
            <w:right w:val="none" w:sz="0" w:space="0" w:color="auto"/>
          </w:divBdr>
        </w:div>
        <w:div w:id="323824627">
          <w:marLeft w:val="0"/>
          <w:marRight w:val="0"/>
          <w:marTop w:val="0"/>
          <w:marBottom w:val="0"/>
          <w:divBdr>
            <w:top w:val="none" w:sz="0" w:space="0" w:color="auto"/>
            <w:left w:val="none" w:sz="0" w:space="0" w:color="auto"/>
            <w:bottom w:val="none" w:sz="0" w:space="0" w:color="auto"/>
            <w:right w:val="none" w:sz="0" w:space="0" w:color="auto"/>
          </w:divBdr>
        </w:div>
        <w:div w:id="651450097">
          <w:marLeft w:val="0"/>
          <w:marRight w:val="0"/>
          <w:marTop w:val="0"/>
          <w:marBottom w:val="0"/>
          <w:divBdr>
            <w:top w:val="none" w:sz="0" w:space="0" w:color="auto"/>
            <w:left w:val="none" w:sz="0" w:space="0" w:color="auto"/>
            <w:bottom w:val="none" w:sz="0" w:space="0" w:color="auto"/>
            <w:right w:val="none" w:sz="0" w:space="0" w:color="auto"/>
          </w:divBdr>
        </w:div>
        <w:div w:id="91249485">
          <w:marLeft w:val="0"/>
          <w:marRight w:val="0"/>
          <w:marTop w:val="0"/>
          <w:marBottom w:val="0"/>
          <w:divBdr>
            <w:top w:val="none" w:sz="0" w:space="0" w:color="auto"/>
            <w:left w:val="none" w:sz="0" w:space="0" w:color="auto"/>
            <w:bottom w:val="none" w:sz="0" w:space="0" w:color="auto"/>
            <w:right w:val="none" w:sz="0" w:space="0" w:color="auto"/>
          </w:divBdr>
        </w:div>
        <w:div w:id="1225219378">
          <w:marLeft w:val="0"/>
          <w:marRight w:val="0"/>
          <w:marTop w:val="0"/>
          <w:marBottom w:val="0"/>
          <w:divBdr>
            <w:top w:val="none" w:sz="0" w:space="0" w:color="auto"/>
            <w:left w:val="none" w:sz="0" w:space="0" w:color="auto"/>
            <w:bottom w:val="none" w:sz="0" w:space="0" w:color="auto"/>
            <w:right w:val="none" w:sz="0" w:space="0" w:color="auto"/>
          </w:divBdr>
        </w:div>
        <w:div w:id="1969120198">
          <w:marLeft w:val="0"/>
          <w:marRight w:val="0"/>
          <w:marTop w:val="0"/>
          <w:marBottom w:val="0"/>
          <w:divBdr>
            <w:top w:val="none" w:sz="0" w:space="0" w:color="auto"/>
            <w:left w:val="none" w:sz="0" w:space="0" w:color="auto"/>
            <w:bottom w:val="none" w:sz="0" w:space="0" w:color="auto"/>
            <w:right w:val="none" w:sz="0" w:space="0" w:color="auto"/>
          </w:divBdr>
        </w:div>
        <w:div w:id="1250509038">
          <w:marLeft w:val="0"/>
          <w:marRight w:val="0"/>
          <w:marTop w:val="0"/>
          <w:marBottom w:val="0"/>
          <w:divBdr>
            <w:top w:val="none" w:sz="0" w:space="0" w:color="auto"/>
            <w:left w:val="none" w:sz="0" w:space="0" w:color="auto"/>
            <w:bottom w:val="none" w:sz="0" w:space="0" w:color="auto"/>
            <w:right w:val="none" w:sz="0" w:space="0" w:color="auto"/>
          </w:divBdr>
        </w:div>
        <w:div w:id="1956477722">
          <w:marLeft w:val="0"/>
          <w:marRight w:val="0"/>
          <w:marTop w:val="0"/>
          <w:marBottom w:val="0"/>
          <w:divBdr>
            <w:top w:val="none" w:sz="0" w:space="0" w:color="auto"/>
            <w:left w:val="none" w:sz="0" w:space="0" w:color="auto"/>
            <w:bottom w:val="none" w:sz="0" w:space="0" w:color="auto"/>
            <w:right w:val="none" w:sz="0" w:space="0" w:color="auto"/>
          </w:divBdr>
        </w:div>
        <w:div w:id="1204438468">
          <w:marLeft w:val="0"/>
          <w:marRight w:val="0"/>
          <w:marTop w:val="0"/>
          <w:marBottom w:val="0"/>
          <w:divBdr>
            <w:top w:val="none" w:sz="0" w:space="0" w:color="auto"/>
            <w:left w:val="none" w:sz="0" w:space="0" w:color="auto"/>
            <w:bottom w:val="none" w:sz="0" w:space="0" w:color="auto"/>
            <w:right w:val="none" w:sz="0" w:space="0" w:color="auto"/>
          </w:divBdr>
        </w:div>
        <w:div w:id="165367308">
          <w:marLeft w:val="0"/>
          <w:marRight w:val="0"/>
          <w:marTop w:val="0"/>
          <w:marBottom w:val="0"/>
          <w:divBdr>
            <w:top w:val="none" w:sz="0" w:space="0" w:color="auto"/>
            <w:left w:val="none" w:sz="0" w:space="0" w:color="auto"/>
            <w:bottom w:val="none" w:sz="0" w:space="0" w:color="auto"/>
            <w:right w:val="none" w:sz="0" w:space="0" w:color="auto"/>
          </w:divBdr>
        </w:div>
        <w:div w:id="943196979">
          <w:marLeft w:val="0"/>
          <w:marRight w:val="0"/>
          <w:marTop w:val="0"/>
          <w:marBottom w:val="0"/>
          <w:divBdr>
            <w:top w:val="none" w:sz="0" w:space="0" w:color="auto"/>
            <w:left w:val="none" w:sz="0" w:space="0" w:color="auto"/>
            <w:bottom w:val="none" w:sz="0" w:space="0" w:color="auto"/>
            <w:right w:val="none" w:sz="0" w:space="0" w:color="auto"/>
          </w:divBdr>
        </w:div>
        <w:div w:id="731272166">
          <w:marLeft w:val="0"/>
          <w:marRight w:val="0"/>
          <w:marTop w:val="0"/>
          <w:marBottom w:val="0"/>
          <w:divBdr>
            <w:top w:val="none" w:sz="0" w:space="0" w:color="auto"/>
            <w:left w:val="none" w:sz="0" w:space="0" w:color="auto"/>
            <w:bottom w:val="none" w:sz="0" w:space="0" w:color="auto"/>
            <w:right w:val="none" w:sz="0" w:space="0" w:color="auto"/>
          </w:divBdr>
        </w:div>
        <w:div w:id="1041323861">
          <w:marLeft w:val="0"/>
          <w:marRight w:val="0"/>
          <w:marTop w:val="0"/>
          <w:marBottom w:val="0"/>
          <w:divBdr>
            <w:top w:val="none" w:sz="0" w:space="0" w:color="auto"/>
            <w:left w:val="none" w:sz="0" w:space="0" w:color="auto"/>
            <w:bottom w:val="none" w:sz="0" w:space="0" w:color="auto"/>
            <w:right w:val="none" w:sz="0" w:space="0" w:color="auto"/>
          </w:divBdr>
        </w:div>
        <w:div w:id="106892945">
          <w:marLeft w:val="0"/>
          <w:marRight w:val="0"/>
          <w:marTop w:val="0"/>
          <w:marBottom w:val="0"/>
          <w:divBdr>
            <w:top w:val="none" w:sz="0" w:space="0" w:color="auto"/>
            <w:left w:val="none" w:sz="0" w:space="0" w:color="auto"/>
            <w:bottom w:val="none" w:sz="0" w:space="0" w:color="auto"/>
            <w:right w:val="none" w:sz="0" w:space="0" w:color="auto"/>
          </w:divBdr>
        </w:div>
        <w:div w:id="1520385068">
          <w:marLeft w:val="0"/>
          <w:marRight w:val="0"/>
          <w:marTop w:val="0"/>
          <w:marBottom w:val="0"/>
          <w:divBdr>
            <w:top w:val="none" w:sz="0" w:space="0" w:color="auto"/>
            <w:left w:val="none" w:sz="0" w:space="0" w:color="auto"/>
            <w:bottom w:val="none" w:sz="0" w:space="0" w:color="auto"/>
            <w:right w:val="none" w:sz="0" w:space="0" w:color="auto"/>
          </w:divBdr>
        </w:div>
        <w:div w:id="2060740852">
          <w:marLeft w:val="0"/>
          <w:marRight w:val="0"/>
          <w:marTop w:val="0"/>
          <w:marBottom w:val="0"/>
          <w:divBdr>
            <w:top w:val="none" w:sz="0" w:space="0" w:color="auto"/>
            <w:left w:val="none" w:sz="0" w:space="0" w:color="auto"/>
            <w:bottom w:val="none" w:sz="0" w:space="0" w:color="auto"/>
            <w:right w:val="none" w:sz="0" w:space="0" w:color="auto"/>
          </w:divBdr>
        </w:div>
        <w:div w:id="2047368706">
          <w:marLeft w:val="0"/>
          <w:marRight w:val="0"/>
          <w:marTop w:val="0"/>
          <w:marBottom w:val="0"/>
          <w:divBdr>
            <w:top w:val="none" w:sz="0" w:space="0" w:color="auto"/>
            <w:left w:val="none" w:sz="0" w:space="0" w:color="auto"/>
            <w:bottom w:val="none" w:sz="0" w:space="0" w:color="auto"/>
            <w:right w:val="none" w:sz="0" w:space="0" w:color="auto"/>
          </w:divBdr>
        </w:div>
      </w:divsChild>
    </w:div>
    <w:div w:id="549999725">
      <w:bodyDiv w:val="1"/>
      <w:marLeft w:val="0"/>
      <w:marRight w:val="0"/>
      <w:marTop w:val="0"/>
      <w:marBottom w:val="0"/>
      <w:divBdr>
        <w:top w:val="none" w:sz="0" w:space="0" w:color="auto"/>
        <w:left w:val="none" w:sz="0" w:space="0" w:color="auto"/>
        <w:bottom w:val="none" w:sz="0" w:space="0" w:color="auto"/>
        <w:right w:val="none" w:sz="0" w:space="0" w:color="auto"/>
      </w:divBdr>
    </w:div>
    <w:div w:id="1546673387">
      <w:bodyDiv w:val="1"/>
      <w:marLeft w:val="0"/>
      <w:marRight w:val="0"/>
      <w:marTop w:val="0"/>
      <w:marBottom w:val="0"/>
      <w:divBdr>
        <w:top w:val="none" w:sz="0" w:space="0" w:color="auto"/>
        <w:left w:val="none" w:sz="0" w:space="0" w:color="auto"/>
        <w:bottom w:val="none" w:sz="0" w:space="0" w:color="auto"/>
        <w:right w:val="none" w:sz="0" w:space="0" w:color="auto"/>
      </w:divBdr>
      <w:divsChild>
        <w:div w:id="1700204574">
          <w:marLeft w:val="0"/>
          <w:marRight w:val="0"/>
          <w:marTop w:val="0"/>
          <w:marBottom w:val="0"/>
          <w:divBdr>
            <w:top w:val="none" w:sz="0" w:space="0" w:color="auto"/>
            <w:left w:val="none" w:sz="0" w:space="0" w:color="auto"/>
            <w:bottom w:val="none" w:sz="0" w:space="0" w:color="auto"/>
            <w:right w:val="none" w:sz="0" w:space="0" w:color="auto"/>
          </w:divBdr>
        </w:div>
        <w:div w:id="1229264700">
          <w:marLeft w:val="0"/>
          <w:marRight w:val="0"/>
          <w:marTop w:val="0"/>
          <w:marBottom w:val="0"/>
          <w:divBdr>
            <w:top w:val="none" w:sz="0" w:space="0" w:color="auto"/>
            <w:left w:val="none" w:sz="0" w:space="0" w:color="auto"/>
            <w:bottom w:val="none" w:sz="0" w:space="0" w:color="auto"/>
            <w:right w:val="none" w:sz="0" w:space="0" w:color="auto"/>
          </w:divBdr>
        </w:div>
        <w:div w:id="1602297554">
          <w:marLeft w:val="0"/>
          <w:marRight w:val="0"/>
          <w:marTop w:val="0"/>
          <w:marBottom w:val="0"/>
          <w:divBdr>
            <w:top w:val="none" w:sz="0" w:space="0" w:color="auto"/>
            <w:left w:val="none" w:sz="0" w:space="0" w:color="auto"/>
            <w:bottom w:val="none" w:sz="0" w:space="0" w:color="auto"/>
            <w:right w:val="none" w:sz="0" w:space="0" w:color="auto"/>
          </w:divBdr>
        </w:div>
        <w:div w:id="2033149248">
          <w:marLeft w:val="0"/>
          <w:marRight w:val="0"/>
          <w:marTop w:val="0"/>
          <w:marBottom w:val="0"/>
          <w:divBdr>
            <w:top w:val="none" w:sz="0" w:space="0" w:color="auto"/>
            <w:left w:val="none" w:sz="0" w:space="0" w:color="auto"/>
            <w:bottom w:val="none" w:sz="0" w:space="0" w:color="auto"/>
            <w:right w:val="none" w:sz="0" w:space="0" w:color="auto"/>
          </w:divBdr>
        </w:div>
        <w:div w:id="1950818480">
          <w:marLeft w:val="0"/>
          <w:marRight w:val="0"/>
          <w:marTop w:val="0"/>
          <w:marBottom w:val="0"/>
          <w:divBdr>
            <w:top w:val="none" w:sz="0" w:space="0" w:color="auto"/>
            <w:left w:val="none" w:sz="0" w:space="0" w:color="auto"/>
            <w:bottom w:val="none" w:sz="0" w:space="0" w:color="auto"/>
            <w:right w:val="none" w:sz="0" w:space="0" w:color="auto"/>
          </w:divBdr>
        </w:div>
        <w:div w:id="69809699">
          <w:marLeft w:val="0"/>
          <w:marRight w:val="0"/>
          <w:marTop w:val="0"/>
          <w:marBottom w:val="0"/>
          <w:divBdr>
            <w:top w:val="none" w:sz="0" w:space="0" w:color="auto"/>
            <w:left w:val="none" w:sz="0" w:space="0" w:color="auto"/>
            <w:bottom w:val="none" w:sz="0" w:space="0" w:color="auto"/>
            <w:right w:val="none" w:sz="0" w:space="0" w:color="auto"/>
          </w:divBdr>
        </w:div>
        <w:div w:id="1836140122">
          <w:marLeft w:val="0"/>
          <w:marRight w:val="0"/>
          <w:marTop w:val="0"/>
          <w:marBottom w:val="0"/>
          <w:divBdr>
            <w:top w:val="none" w:sz="0" w:space="0" w:color="auto"/>
            <w:left w:val="none" w:sz="0" w:space="0" w:color="auto"/>
            <w:bottom w:val="none" w:sz="0" w:space="0" w:color="auto"/>
            <w:right w:val="none" w:sz="0" w:space="0" w:color="auto"/>
          </w:divBdr>
        </w:div>
        <w:div w:id="149492394">
          <w:marLeft w:val="0"/>
          <w:marRight w:val="0"/>
          <w:marTop w:val="0"/>
          <w:marBottom w:val="0"/>
          <w:divBdr>
            <w:top w:val="none" w:sz="0" w:space="0" w:color="auto"/>
            <w:left w:val="none" w:sz="0" w:space="0" w:color="auto"/>
            <w:bottom w:val="none" w:sz="0" w:space="0" w:color="auto"/>
            <w:right w:val="none" w:sz="0" w:space="0" w:color="auto"/>
          </w:divBdr>
        </w:div>
        <w:div w:id="448280319">
          <w:marLeft w:val="0"/>
          <w:marRight w:val="0"/>
          <w:marTop w:val="0"/>
          <w:marBottom w:val="0"/>
          <w:divBdr>
            <w:top w:val="none" w:sz="0" w:space="0" w:color="auto"/>
            <w:left w:val="none" w:sz="0" w:space="0" w:color="auto"/>
            <w:bottom w:val="none" w:sz="0" w:space="0" w:color="auto"/>
            <w:right w:val="none" w:sz="0" w:space="0" w:color="auto"/>
          </w:divBdr>
        </w:div>
        <w:div w:id="1513763962">
          <w:marLeft w:val="0"/>
          <w:marRight w:val="0"/>
          <w:marTop w:val="0"/>
          <w:marBottom w:val="0"/>
          <w:divBdr>
            <w:top w:val="none" w:sz="0" w:space="0" w:color="auto"/>
            <w:left w:val="none" w:sz="0" w:space="0" w:color="auto"/>
            <w:bottom w:val="none" w:sz="0" w:space="0" w:color="auto"/>
            <w:right w:val="none" w:sz="0" w:space="0" w:color="auto"/>
          </w:divBdr>
        </w:div>
        <w:div w:id="1381203030">
          <w:marLeft w:val="0"/>
          <w:marRight w:val="0"/>
          <w:marTop w:val="0"/>
          <w:marBottom w:val="0"/>
          <w:divBdr>
            <w:top w:val="none" w:sz="0" w:space="0" w:color="auto"/>
            <w:left w:val="none" w:sz="0" w:space="0" w:color="auto"/>
            <w:bottom w:val="none" w:sz="0" w:space="0" w:color="auto"/>
            <w:right w:val="none" w:sz="0" w:space="0" w:color="auto"/>
          </w:divBdr>
        </w:div>
        <w:div w:id="437410976">
          <w:marLeft w:val="0"/>
          <w:marRight w:val="0"/>
          <w:marTop w:val="0"/>
          <w:marBottom w:val="0"/>
          <w:divBdr>
            <w:top w:val="none" w:sz="0" w:space="0" w:color="auto"/>
            <w:left w:val="none" w:sz="0" w:space="0" w:color="auto"/>
            <w:bottom w:val="none" w:sz="0" w:space="0" w:color="auto"/>
            <w:right w:val="none" w:sz="0" w:space="0" w:color="auto"/>
          </w:divBdr>
        </w:div>
        <w:div w:id="27266993">
          <w:marLeft w:val="0"/>
          <w:marRight w:val="0"/>
          <w:marTop w:val="0"/>
          <w:marBottom w:val="0"/>
          <w:divBdr>
            <w:top w:val="none" w:sz="0" w:space="0" w:color="auto"/>
            <w:left w:val="none" w:sz="0" w:space="0" w:color="auto"/>
            <w:bottom w:val="none" w:sz="0" w:space="0" w:color="auto"/>
            <w:right w:val="none" w:sz="0" w:space="0" w:color="auto"/>
          </w:divBdr>
        </w:div>
        <w:div w:id="290283669">
          <w:marLeft w:val="0"/>
          <w:marRight w:val="0"/>
          <w:marTop w:val="0"/>
          <w:marBottom w:val="0"/>
          <w:divBdr>
            <w:top w:val="none" w:sz="0" w:space="0" w:color="auto"/>
            <w:left w:val="none" w:sz="0" w:space="0" w:color="auto"/>
            <w:bottom w:val="none" w:sz="0" w:space="0" w:color="auto"/>
            <w:right w:val="none" w:sz="0" w:space="0" w:color="auto"/>
          </w:divBdr>
        </w:div>
        <w:div w:id="1251237508">
          <w:marLeft w:val="0"/>
          <w:marRight w:val="0"/>
          <w:marTop w:val="0"/>
          <w:marBottom w:val="0"/>
          <w:divBdr>
            <w:top w:val="none" w:sz="0" w:space="0" w:color="auto"/>
            <w:left w:val="none" w:sz="0" w:space="0" w:color="auto"/>
            <w:bottom w:val="none" w:sz="0" w:space="0" w:color="auto"/>
            <w:right w:val="none" w:sz="0" w:space="0" w:color="auto"/>
          </w:divBdr>
        </w:div>
        <w:div w:id="277612169">
          <w:marLeft w:val="0"/>
          <w:marRight w:val="0"/>
          <w:marTop w:val="0"/>
          <w:marBottom w:val="0"/>
          <w:divBdr>
            <w:top w:val="none" w:sz="0" w:space="0" w:color="auto"/>
            <w:left w:val="none" w:sz="0" w:space="0" w:color="auto"/>
            <w:bottom w:val="none" w:sz="0" w:space="0" w:color="auto"/>
            <w:right w:val="none" w:sz="0" w:space="0" w:color="auto"/>
          </w:divBdr>
        </w:div>
        <w:div w:id="1032920831">
          <w:marLeft w:val="0"/>
          <w:marRight w:val="0"/>
          <w:marTop w:val="0"/>
          <w:marBottom w:val="0"/>
          <w:divBdr>
            <w:top w:val="none" w:sz="0" w:space="0" w:color="auto"/>
            <w:left w:val="none" w:sz="0" w:space="0" w:color="auto"/>
            <w:bottom w:val="none" w:sz="0" w:space="0" w:color="auto"/>
            <w:right w:val="none" w:sz="0" w:space="0" w:color="auto"/>
          </w:divBdr>
        </w:div>
        <w:div w:id="671682381">
          <w:marLeft w:val="0"/>
          <w:marRight w:val="0"/>
          <w:marTop w:val="0"/>
          <w:marBottom w:val="0"/>
          <w:divBdr>
            <w:top w:val="none" w:sz="0" w:space="0" w:color="auto"/>
            <w:left w:val="none" w:sz="0" w:space="0" w:color="auto"/>
            <w:bottom w:val="none" w:sz="0" w:space="0" w:color="auto"/>
            <w:right w:val="none" w:sz="0" w:space="0" w:color="auto"/>
          </w:divBdr>
        </w:div>
        <w:div w:id="127742335">
          <w:marLeft w:val="0"/>
          <w:marRight w:val="0"/>
          <w:marTop w:val="0"/>
          <w:marBottom w:val="0"/>
          <w:divBdr>
            <w:top w:val="none" w:sz="0" w:space="0" w:color="auto"/>
            <w:left w:val="none" w:sz="0" w:space="0" w:color="auto"/>
            <w:bottom w:val="none" w:sz="0" w:space="0" w:color="auto"/>
            <w:right w:val="none" w:sz="0" w:space="0" w:color="auto"/>
          </w:divBdr>
        </w:div>
        <w:div w:id="1766804582">
          <w:marLeft w:val="0"/>
          <w:marRight w:val="0"/>
          <w:marTop w:val="0"/>
          <w:marBottom w:val="0"/>
          <w:divBdr>
            <w:top w:val="none" w:sz="0" w:space="0" w:color="auto"/>
            <w:left w:val="none" w:sz="0" w:space="0" w:color="auto"/>
            <w:bottom w:val="none" w:sz="0" w:space="0" w:color="auto"/>
            <w:right w:val="none" w:sz="0" w:space="0" w:color="auto"/>
          </w:divBdr>
        </w:div>
        <w:div w:id="2102144127">
          <w:marLeft w:val="0"/>
          <w:marRight w:val="0"/>
          <w:marTop w:val="0"/>
          <w:marBottom w:val="0"/>
          <w:divBdr>
            <w:top w:val="none" w:sz="0" w:space="0" w:color="auto"/>
            <w:left w:val="none" w:sz="0" w:space="0" w:color="auto"/>
            <w:bottom w:val="none" w:sz="0" w:space="0" w:color="auto"/>
            <w:right w:val="none" w:sz="0" w:space="0" w:color="auto"/>
          </w:divBdr>
        </w:div>
        <w:div w:id="205681169">
          <w:marLeft w:val="0"/>
          <w:marRight w:val="0"/>
          <w:marTop w:val="0"/>
          <w:marBottom w:val="0"/>
          <w:divBdr>
            <w:top w:val="none" w:sz="0" w:space="0" w:color="auto"/>
            <w:left w:val="none" w:sz="0" w:space="0" w:color="auto"/>
            <w:bottom w:val="none" w:sz="0" w:space="0" w:color="auto"/>
            <w:right w:val="none" w:sz="0" w:space="0" w:color="auto"/>
          </w:divBdr>
        </w:div>
        <w:div w:id="449664092">
          <w:marLeft w:val="0"/>
          <w:marRight w:val="0"/>
          <w:marTop w:val="0"/>
          <w:marBottom w:val="0"/>
          <w:divBdr>
            <w:top w:val="none" w:sz="0" w:space="0" w:color="auto"/>
            <w:left w:val="none" w:sz="0" w:space="0" w:color="auto"/>
            <w:bottom w:val="none" w:sz="0" w:space="0" w:color="auto"/>
            <w:right w:val="none" w:sz="0" w:space="0" w:color="auto"/>
          </w:divBdr>
        </w:div>
        <w:div w:id="1611860495">
          <w:marLeft w:val="0"/>
          <w:marRight w:val="0"/>
          <w:marTop w:val="0"/>
          <w:marBottom w:val="0"/>
          <w:divBdr>
            <w:top w:val="none" w:sz="0" w:space="0" w:color="auto"/>
            <w:left w:val="none" w:sz="0" w:space="0" w:color="auto"/>
            <w:bottom w:val="none" w:sz="0" w:space="0" w:color="auto"/>
            <w:right w:val="none" w:sz="0" w:space="0" w:color="auto"/>
          </w:divBdr>
        </w:div>
        <w:div w:id="1730613389">
          <w:marLeft w:val="0"/>
          <w:marRight w:val="0"/>
          <w:marTop w:val="0"/>
          <w:marBottom w:val="0"/>
          <w:divBdr>
            <w:top w:val="none" w:sz="0" w:space="0" w:color="auto"/>
            <w:left w:val="none" w:sz="0" w:space="0" w:color="auto"/>
            <w:bottom w:val="none" w:sz="0" w:space="0" w:color="auto"/>
            <w:right w:val="none" w:sz="0" w:space="0" w:color="auto"/>
          </w:divBdr>
        </w:div>
        <w:div w:id="230234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5C8B7-ABBD-44F4-B5A8-B678CA920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 海龙</dc:creator>
  <cp:keywords/>
  <dc:description/>
  <cp:lastModifiedBy>古 海龙</cp:lastModifiedBy>
  <cp:revision>21</cp:revision>
  <dcterms:created xsi:type="dcterms:W3CDTF">2022-10-03T09:26:00Z</dcterms:created>
  <dcterms:modified xsi:type="dcterms:W3CDTF">2022-10-03T10:12:00Z</dcterms:modified>
</cp:coreProperties>
</file>