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F9F4" w14:textId="6BF89A3B" w:rsidR="00115B05" w:rsidRDefault="00395941">
      <w:r>
        <w:t>Unilab-GRONDSTOFFEN</w:t>
      </w:r>
    </w:p>
    <w:p w14:paraId="6C007321" w14:textId="0D6125FE" w:rsidR="00395941" w:rsidRDefault="00395941">
      <w:r>
        <w:rPr>
          <w:noProof/>
        </w:rPr>
        <w:drawing>
          <wp:inline distT="0" distB="0" distL="0" distR="0" wp14:anchorId="62FB3ABE" wp14:editId="0BE6ECF9">
            <wp:extent cx="5943600" cy="3740150"/>
            <wp:effectExtent l="0" t="0" r="0" b="0"/>
            <wp:docPr id="189697619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76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B5A" w14:textId="41961C79" w:rsidR="00395941" w:rsidRDefault="00395941">
      <w:r>
        <w:t>CODES moeten vertaald worden naar sap-article-code</w:t>
      </w:r>
    </w:p>
    <w:p w14:paraId="45F6FA9B" w14:textId="4619D854" w:rsidR="00395941" w:rsidRPr="00395941" w:rsidRDefault="00395941">
      <w:r w:rsidRPr="00395941">
        <w:t>De part-no lange</w:t>
      </w:r>
      <w:r>
        <w:t>-</w:t>
      </w:r>
      <w:r w:rsidRPr="00395941">
        <w:t>code</w:t>
      </w:r>
      <w:r>
        <w:t xml:space="preserve"> bevat ook soms de plant/supplier, deze moeten erafgehaald worden. </w:t>
      </w:r>
    </w:p>
    <w:p w14:paraId="79453186" w14:textId="4D9F5BB4" w:rsidR="00395941" w:rsidRDefault="00395941">
      <w:r>
        <w:t>Eerste gedeelte zou dan weer voor moeten komen in de SQLSERVER17-vertaaltabel, en daarmee zouden we dan de SAP-article-code aan interspec-part-no kunnen relateren.</w:t>
      </w:r>
    </w:p>
    <w:p w14:paraId="603DD6D1" w14:textId="457F7CBD" w:rsidR="00395941" w:rsidRDefault="00395941">
      <w:r>
        <w:t>En daar wordt GR_ nog eens vervangen door E1 !!!</w:t>
      </w:r>
    </w:p>
    <w:p w14:paraId="4C0A3819" w14:textId="77777777" w:rsidR="00395941" w:rsidRDefault="00395941"/>
    <w:p w14:paraId="6EA661E2" w14:textId="77777777" w:rsidR="00395941" w:rsidRDefault="00395941"/>
    <w:p w14:paraId="0432DE05" w14:textId="77777777" w:rsidR="00395941" w:rsidRPr="00395941" w:rsidRDefault="00395941"/>
    <w:p w14:paraId="2E037DB0" w14:textId="77777777" w:rsidR="00395941" w:rsidRPr="00395941" w:rsidRDefault="00395941"/>
    <w:sectPr w:rsidR="00395941" w:rsidRPr="00395941" w:rsidSect="00875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41"/>
    <w:rsid w:val="00115B05"/>
    <w:rsid w:val="00395941"/>
    <w:rsid w:val="00875379"/>
    <w:rsid w:val="00E01154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54A6"/>
  <w15:chartTrackingRefBased/>
  <w15:docId w15:val="{31DAB519-4196-4EC0-B529-0C21DE1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2024-01-16T08:05:00Z</dcterms:created>
  <dcterms:modified xsi:type="dcterms:W3CDTF">2024-01-16T08:43:00Z</dcterms:modified>
</cp:coreProperties>
</file>