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09CCE" w14:textId="77777777" w:rsidR="00D039CE" w:rsidRPr="00D039CE" w:rsidRDefault="00D039CE" w:rsidP="00D039CE">
      <w:pPr>
        <w:shd w:val="clear" w:color="auto" w:fill="FFFFFF"/>
        <w:spacing w:after="120" w:line="240" w:lineRule="auto"/>
        <w:outlineLvl w:val="1"/>
        <w:rPr>
          <w:rFonts w:ascii="Poppins" w:eastAsia="Times New Roman" w:hAnsi="Poppins" w:cs="Times New Roman"/>
          <w:b/>
          <w:bCs/>
          <w:color w:val="2C2F34"/>
          <w:sz w:val="18"/>
          <w:szCs w:val="18"/>
          <w:lang w:val="en-GB" w:eastAsia="nl-NL"/>
        </w:rPr>
      </w:pPr>
      <w:r w:rsidRPr="00D039CE">
        <w:rPr>
          <w:rFonts w:ascii="Poppins" w:eastAsia="Times New Roman" w:hAnsi="Poppins" w:cs="Times New Roman"/>
          <w:b/>
          <w:bCs/>
          <w:color w:val="2C2F34"/>
          <w:sz w:val="18"/>
          <w:szCs w:val="18"/>
          <w:lang w:val="en-GB" w:eastAsia="nl-NL"/>
        </w:rPr>
        <w:t>Map a network drive from remote desktop back to local computer</w:t>
      </w:r>
    </w:p>
    <w:p w14:paraId="5BCC5251" w14:textId="77777777" w:rsidR="00D039CE" w:rsidRPr="00D039CE" w:rsidRDefault="00D039CE" w:rsidP="00D039CE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18"/>
          <w:szCs w:val="18"/>
          <w:lang w:val="en-GB" w:eastAsia="nl-NL"/>
        </w:rPr>
      </w:pPr>
      <w:r w:rsidRPr="00D039CE">
        <w:rPr>
          <w:rFonts w:ascii="Segoe UI" w:eastAsia="Times New Roman" w:hAnsi="Segoe UI" w:cs="Segoe UI"/>
          <w:color w:val="2C2F34"/>
          <w:sz w:val="18"/>
          <w:szCs w:val="18"/>
          <w:lang w:val="en-GB" w:eastAsia="nl-NL"/>
        </w:rPr>
        <w:t>You are already most likely familiar with the process to “redirect” drives from your host computer over to your remote desktop session.  This is as simple as choosing your </w:t>
      </w:r>
      <w:r w:rsidRPr="00D039CE">
        <w:rPr>
          <w:rFonts w:ascii="Segoe UI" w:eastAsia="Times New Roman" w:hAnsi="Segoe UI" w:cs="Segoe UI"/>
          <w:b/>
          <w:bCs/>
          <w:color w:val="2C2F34"/>
          <w:sz w:val="18"/>
          <w:szCs w:val="18"/>
          <w:bdr w:val="none" w:sz="0" w:space="0" w:color="auto" w:frame="1"/>
          <w:lang w:val="en-GB" w:eastAsia="nl-NL"/>
        </w:rPr>
        <w:t>local resources</w:t>
      </w:r>
      <w:r w:rsidRPr="00D039CE">
        <w:rPr>
          <w:rFonts w:ascii="Segoe UI" w:eastAsia="Times New Roman" w:hAnsi="Segoe UI" w:cs="Segoe UI"/>
          <w:color w:val="2C2F34"/>
          <w:sz w:val="18"/>
          <w:szCs w:val="18"/>
          <w:lang w:val="en-GB" w:eastAsia="nl-NL"/>
        </w:rPr>
        <w:t> in the settings of your RDP connect window.  Notice below the </w:t>
      </w:r>
      <w:r w:rsidRPr="00D039CE">
        <w:rPr>
          <w:rFonts w:ascii="Segoe UI" w:eastAsia="Times New Roman" w:hAnsi="Segoe UI" w:cs="Segoe UI"/>
          <w:b/>
          <w:bCs/>
          <w:color w:val="2C2F34"/>
          <w:sz w:val="18"/>
          <w:szCs w:val="18"/>
          <w:bdr w:val="none" w:sz="0" w:space="0" w:color="auto" w:frame="1"/>
          <w:lang w:val="en-GB" w:eastAsia="nl-NL"/>
        </w:rPr>
        <w:t>More</w:t>
      </w:r>
      <w:r w:rsidRPr="00D039CE">
        <w:rPr>
          <w:rFonts w:ascii="Segoe UI" w:eastAsia="Times New Roman" w:hAnsi="Segoe UI" w:cs="Segoe UI"/>
          <w:color w:val="2C2F34"/>
          <w:sz w:val="18"/>
          <w:szCs w:val="18"/>
          <w:lang w:val="en-GB" w:eastAsia="nl-NL"/>
        </w:rPr>
        <w:t> button at the bottom which takes you to the </w:t>
      </w:r>
      <w:r w:rsidRPr="00D039CE">
        <w:rPr>
          <w:rFonts w:ascii="Segoe UI" w:eastAsia="Times New Roman" w:hAnsi="Segoe UI" w:cs="Segoe UI"/>
          <w:b/>
          <w:bCs/>
          <w:color w:val="2C2F34"/>
          <w:sz w:val="18"/>
          <w:szCs w:val="18"/>
          <w:bdr w:val="none" w:sz="0" w:space="0" w:color="auto" w:frame="1"/>
          <w:lang w:val="en-GB" w:eastAsia="nl-NL"/>
        </w:rPr>
        <w:t>local devices and resources</w:t>
      </w:r>
      <w:r w:rsidRPr="00D039CE">
        <w:rPr>
          <w:rFonts w:ascii="Segoe UI" w:eastAsia="Times New Roman" w:hAnsi="Segoe UI" w:cs="Segoe UI"/>
          <w:color w:val="2C2F34"/>
          <w:sz w:val="18"/>
          <w:szCs w:val="18"/>
          <w:lang w:val="en-GB" w:eastAsia="nl-NL"/>
        </w:rPr>
        <w:t> section which allows resources to be chosen.</w:t>
      </w:r>
    </w:p>
    <w:p w14:paraId="487ED234" w14:textId="498A1FFA" w:rsidR="00D039CE" w:rsidRPr="00D039CE" w:rsidRDefault="00D039CE" w:rsidP="00D039CE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18"/>
          <w:szCs w:val="18"/>
          <w:lang w:eastAsia="nl-NL"/>
        </w:rPr>
      </w:pPr>
      <w:r w:rsidRPr="00D039CE">
        <w:rPr>
          <w:rFonts w:ascii="Segoe UI" w:eastAsia="Times New Roman" w:hAnsi="Segoe UI" w:cs="Segoe UI"/>
          <w:noProof/>
          <w:color w:val="0088FF"/>
          <w:sz w:val="18"/>
          <w:szCs w:val="18"/>
          <w:bdr w:val="none" w:sz="0" w:space="0" w:color="auto" w:frame="1"/>
          <w:lang w:eastAsia="nl-NL"/>
        </w:rPr>
        <w:drawing>
          <wp:inline distT="0" distB="0" distL="0" distR="0" wp14:anchorId="6C480EDB" wp14:editId="30EEC799">
            <wp:extent cx="3806042" cy="2179935"/>
            <wp:effectExtent l="0" t="0" r="4445" b="0"/>
            <wp:docPr id="5" name="Afbeelding 5" descr="mapdrivehost0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drivehost0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708" cy="218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FA7E" w14:textId="59E5AF7B" w:rsidR="00D039CE" w:rsidRPr="00D039CE" w:rsidRDefault="00D039CE" w:rsidP="00D039CE">
      <w:pPr>
        <w:shd w:val="clear" w:color="auto" w:fill="FFFFFF"/>
        <w:spacing w:after="120" w:line="240" w:lineRule="auto"/>
        <w:jc w:val="center"/>
        <w:rPr>
          <w:rFonts w:ascii="Segoe UI" w:eastAsia="Times New Roman" w:hAnsi="Segoe UI" w:cs="Segoe UI"/>
          <w:color w:val="2C2F34"/>
          <w:sz w:val="18"/>
          <w:szCs w:val="18"/>
          <w:lang w:eastAsia="nl-NL"/>
        </w:rPr>
      </w:pPr>
    </w:p>
    <w:p w14:paraId="3E60994D" w14:textId="77777777" w:rsidR="00D039CE" w:rsidRPr="00D039CE" w:rsidRDefault="00D039CE" w:rsidP="00D039CE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18"/>
          <w:szCs w:val="18"/>
          <w:lang w:val="en-GB" w:eastAsia="nl-NL"/>
        </w:rPr>
      </w:pPr>
      <w:r w:rsidRPr="00D039CE">
        <w:rPr>
          <w:rFonts w:ascii="Segoe UI" w:eastAsia="Times New Roman" w:hAnsi="Segoe UI" w:cs="Segoe UI"/>
          <w:color w:val="2C2F34"/>
          <w:sz w:val="18"/>
          <w:szCs w:val="18"/>
          <w:lang w:val="en-GB" w:eastAsia="nl-NL"/>
        </w:rPr>
        <w:t>On your target remote desktop connection, you will see these redirected drives underneath your </w:t>
      </w:r>
      <w:r w:rsidRPr="00D039CE">
        <w:rPr>
          <w:rFonts w:ascii="Segoe UI" w:eastAsia="Times New Roman" w:hAnsi="Segoe UI" w:cs="Segoe UI"/>
          <w:b/>
          <w:bCs/>
          <w:color w:val="2C2F34"/>
          <w:sz w:val="18"/>
          <w:szCs w:val="18"/>
          <w:bdr w:val="none" w:sz="0" w:space="0" w:color="auto" w:frame="1"/>
          <w:lang w:val="en-GB" w:eastAsia="nl-NL"/>
        </w:rPr>
        <w:t>Devices and drives</w:t>
      </w:r>
      <w:r w:rsidRPr="00D039CE">
        <w:rPr>
          <w:rFonts w:ascii="Segoe UI" w:eastAsia="Times New Roman" w:hAnsi="Segoe UI" w:cs="Segoe UI"/>
          <w:color w:val="2C2F34"/>
          <w:sz w:val="18"/>
          <w:szCs w:val="18"/>
          <w:lang w:val="en-GB" w:eastAsia="nl-NL"/>
        </w:rPr>
        <w:t> area of Explorer.  They will be designated by </w:t>
      </w:r>
      <w:r w:rsidRPr="00D039CE">
        <w:rPr>
          <w:rFonts w:ascii="Segoe UI" w:eastAsia="Times New Roman" w:hAnsi="Segoe UI" w:cs="Segoe UI"/>
          <w:b/>
          <w:bCs/>
          <w:color w:val="2C2F34"/>
          <w:sz w:val="18"/>
          <w:szCs w:val="18"/>
          <w:bdr w:val="none" w:sz="0" w:space="0" w:color="auto" w:frame="1"/>
          <w:lang w:val="en-GB" w:eastAsia="nl-NL"/>
        </w:rPr>
        <w:t>&lt;drive letter&gt;</w:t>
      </w:r>
      <w:r w:rsidRPr="00D039CE">
        <w:rPr>
          <w:rFonts w:ascii="Segoe UI" w:eastAsia="Times New Roman" w:hAnsi="Segoe UI" w:cs="Segoe UI"/>
          <w:color w:val="2C2F34"/>
          <w:sz w:val="18"/>
          <w:szCs w:val="18"/>
          <w:lang w:val="en-GB" w:eastAsia="nl-NL"/>
        </w:rPr>
        <w:t> on </w:t>
      </w:r>
      <w:r w:rsidRPr="00D039CE">
        <w:rPr>
          <w:rFonts w:ascii="Segoe UI" w:eastAsia="Times New Roman" w:hAnsi="Segoe UI" w:cs="Segoe UI"/>
          <w:b/>
          <w:bCs/>
          <w:color w:val="2C2F34"/>
          <w:sz w:val="18"/>
          <w:szCs w:val="18"/>
          <w:bdr w:val="none" w:sz="0" w:space="0" w:color="auto" w:frame="1"/>
          <w:lang w:val="en-GB" w:eastAsia="nl-NL"/>
        </w:rPr>
        <w:t>&lt;computername&gt;</w:t>
      </w:r>
      <w:r w:rsidRPr="00D039CE">
        <w:rPr>
          <w:rFonts w:ascii="Segoe UI" w:eastAsia="Times New Roman" w:hAnsi="Segoe UI" w:cs="Segoe UI"/>
          <w:color w:val="2C2F34"/>
          <w:sz w:val="18"/>
          <w:szCs w:val="18"/>
          <w:lang w:val="en-GB" w:eastAsia="nl-NL"/>
        </w:rPr>
        <w:t> where computername is your host.</w:t>
      </w:r>
    </w:p>
    <w:p w14:paraId="1AE5FD89" w14:textId="7D611F61" w:rsidR="00D039CE" w:rsidRPr="00D039CE" w:rsidRDefault="00D039CE" w:rsidP="00D039CE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18"/>
          <w:szCs w:val="18"/>
          <w:lang w:eastAsia="nl-NL"/>
        </w:rPr>
      </w:pPr>
      <w:r w:rsidRPr="00D039CE">
        <w:rPr>
          <w:rFonts w:ascii="Segoe UI" w:eastAsia="Times New Roman" w:hAnsi="Segoe UI" w:cs="Segoe UI"/>
          <w:noProof/>
          <w:color w:val="0088FF"/>
          <w:sz w:val="18"/>
          <w:szCs w:val="18"/>
          <w:bdr w:val="none" w:sz="0" w:space="0" w:color="auto" w:frame="1"/>
          <w:lang w:eastAsia="nl-NL"/>
        </w:rPr>
        <w:drawing>
          <wp:inline distT="0" distB="0" distL="0" distR="0" wp14:anchorId="6F67E4E6" wp14:editId="4B10ADBB">
            <wp:extent cx="3004457" cy="1549400"/>
            <wp:effectExtent l="0" t="0" r="5715" b="0"/>
            <wp:docPr id="3" name="Afbeelding 3" descr="mapdrivehost0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pdrivehost0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451" cy="155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C2D17" w14:textId="77777777" w:rsidR="00D039CE" w:rsidRPr="00D039CE" w:rsidRDefault="00D039CE" w:rsidP="00D039CE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18"/>
          <w:szCs w:val="18"/>
          <w:lang w:val="en-GB" w:eastAsia="nl-NL"/>
        </w:rPr>
      </w:pPr>
      <w:r w:rsidRPr="00D039CE">
        <w:rPr>
          <w:rFonts w:ascii="Segoe UI" w:eastAsia="Times New Roman" w:hAnsi="Segoe UI" w:cs="Segoe UI"/>
          <w:b/>
          <w:bCs/>
          <w:color w:val="2C2F34"/>
          <w:sz w:val="18"/>
          <w:szCs w:val="18"/>
          <w:bdr w:val="none" w:sz="0" w:space="0" w:color="auto" w:frame="1"/>
          <w:lang w:val="en-GB" w:eastAsia="nl-NL"/>
        </w:rPr>
        <w:t>Mapping these to real network drives</w:t>
      </w:r>
    </w:p>
    <w:p w14:paraId="139A874D" w14:textId="77777777" w:rsidR="00D039CE" w:rsidRPr="00D039CE" w:rsidRDefault="00D039CE" w:rsidP="00D039CE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18"/>
          <w:szCs w:val="18"/>
          <w:lang w:val="en-GB" w:eastAsia="nl-NL"/>
        </w:rPr>
      </w:pPr>
      <w:r w:rsidRPr="00D039CE">
        <w:rPr>
          <w:rFonts w:ascii="Segoe UI" w:eastAsia="Times New Roman" w:hAnsi="Segoe UI" w:cs="Segoe UI"/>
          <w:color w:val="2C2F34"/>
          <w:sz w:val="18"/>
          <w:szCs w:val="18"/>
          <w:lang w:val="en-GB" w:eastAsia="nl-NL"/>
        </w:rPr>
        <w:t>You may however have the need to map these redirected drives to real drive letters inside your </w:t>
      </w:r>
      <w:hyperlink r:id="rId8" w:history="1">
        <w:r w:rsidRPr="00D039CE">
          <w:rPr>
            <w:rFonts w:ascii="Segoe UI" w:eastAsia="Times New Roman" w:hAnsi="Segoe UI" w:cs="Segoe UI"/>
            <w:color w:val="0088FF"/>
            <w:sz w:val="18"/>
            <w:szCs w:val="18"/>
            <w:u w:val="single"/>
            <w:bdr w:val="none" w:sz="0" w:space="0" w:color="auto" w:frame="1"/>
            <w:lang w:val="en-GB" w:eastAsia="nl-NL"/>
          </w:rPr>
          <w:t>remote desktop session</w:t>
        </w:r>
      </w:hyperlink>
      <w:r w:rsidRPr="00D039CE">
        <w:rPr>
          <w:rFonts w:ascii="Segoe UI" w:eastAsia="Times New Roman" w:hAnsi="Segoe UI" w:cs="Segoe UI"/>
          <w:color w:val="2C2F34"/>
          <w:sz w:val="18"/>
          <w:szCs w:val="18"/>
          <w:lang w:val="en-GB" w:eastAsia="nl-NL"/>
        </w:rPr>
        <w:t>.  For instance developers may have the need to have access to source code in a lab environment which they may not have RPC or NETBIOS traffic allowed.  The traditional </w:t>
      </w:r>
      <w:r w:rsidRPr="00D039CE">
        <w:rPr>
          <w:rFonts w:ascii="Segoe UI" w:eastAsia="Times New Roman" w:hAnsi="Segoe UI" w:cs="Segoe UI"/>
          <w:b/>
          <w:bCs/>
          <w:color w:val="2C2F34"/>
          <w:sz w:val="18"/>
          <w:szCs w:val="18"/>
          <w:bdr w:val="none" w:sz="0" w:space="0" w:color="auto" w:frame="1"/>
          <w:lang w:val="en-GB" w:eastAsia="nl-NL"/>
        </w:rPr>
        <w:t>map network drive</w:t>
      </w:r>
      <w:r w:rsidRPr="00D039CE">
        <w:rPr>
          <w:rFonts w:ascii="Segoe UI" w:eastAsia="Times New Roman" w:hAnsi="Segoe UI" w:cs="Segoe UI"/>
          <w:color w:val="2C2F34"/>
          <w:sz w:val="18"/>
          <w:szCs w:val="18"/>
          <w:lang w:val="en-GB" w:eastAsia="nl-NL"/>
        </w:rPr>
        <w:t> wouldn’t work as the ports required aren’t open.</w:t>
      </w:r>
    </w:p>
    <w:p w14:paraId="2A455470" w14:textId="77777777" w:rsidR="00D039CE" w:rsidRPr="00D039CE" w:rsidRDefault="00D039CE" w:rsidP="00D039CE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18"/>
          <w:szCs w:val="18"/>
          <w:lang w:val="en-GB" w:eastAsia="nl-NL"/>
        </w:rPr>
      </w:pPr>
      <w:r w:rsidRPr="00D039CE">
        <w:rPr>
          <w:rFonts w:ascii="Segoe UI" w:eastAsia="Times New Roman" w:hAnsi="Segoe UI" w:cs="Segoe UI"/>
          <w:color w:val="2C2F34"/>
          <w:sz w:val="18"/>
          <w:szCs w:val="18"/>
          <w:lang w:val="en-GB" w:eastAsia="nl-NL"/>
        </w:rPr>
        <w:t>The redirected drives however, </w:t>
      </w:r>
      <w:r w:rsidRPr="00D039CE">
        <w:rPr>
          <w:rFonts w:ascii="Segoe UI" w:eastAsia="Times New Roman" w:hAnsi="Segoe UI" w:cs="Segoe UI"/>
          <w:b/>
          <w:bCs/>
          <w:color w:val="2C2F34"/>
          <w:sz w:val="18"/>
          <w:szCs w:val="18"/>
          <w:bdr w:val="none" w:sz="0" w:space="0" w:color="auto" w:frame="1"/>
          <w:lang w:val="en-GB" w:eastAsia="nl-NL"/>
        </w:rPr>
        <w:t>can be mapped to</w:t>
      </w:r>
      <w:r w:rsidRPr="00D039CE">
        <w:rPr>
          <w:rFonts w:ascii="Segoe UI" w:eastAsia="Times New Roman" w:hAnsi="Segoe UI" w:cs="Segoe UI"/>
          <w:color w:val="2C2F34"/>
          <w:sz w:val="18"/>
          <w:szCs w:val="18"/>
          <w:lang w:val="en-GB" w:eastAsia="nl-NL"/>
        </w:rPr>
        <w:t> which is awesome!  If you run a simple </w:t>
      </w:r>
      <w:r w:rsidRPr="00D039CE">
        <w:rPr>
          <w:rFonts w:ascii="Segoe UI" w:eastAsia="Times New Roman" w:hAnsi="Segoe UI" w:cs="Segoe UI"/>
          <w:b/>
          <w:bCs/>
          <w:color w:val="2C2F34"/>
          <w:sz w:val="18"/>
          <w:szCs w:val="18"/>
          <w:bdr w:val="none" w:sz="0" w:space="0" w:color="auto" w:frame="1"/>
          <w:lang w:val="en-GB" w:eastAsia="nl-NL"/>
        </w:rPr>
        <w:t>net use</w:t>
      </w:r>
      <w:r w:rsidRPr="00D039CE">
        <w:rPr>
          <w:rFonts w:ascii="Segoe UI" w:eastAsia="Times New Roman" w:hAnsi="Segoe UI" w:cs="Segoe UI"/>
          <w:color w:val="2C2F34"/>
          <w:sz w:val="18"/>
          <w:szCs w:val="18"/>
          <w:lang w:val="en-GB" w:eastAsia="nl-NL"/>
        </w:rPr>
        <w:t> command inside of your RDP session, you will see the redirected drives appear.  Notice the format of the drive is in the form of a </w:t>
      </w:r>
      <w:r w:rsidRPr="00D039CE">
        <w:rPr>
          <w:rFonts w:ascii="Segoe UI" w:eastAsia="Times New Roman" w:hAnsi="Segoe UI" w:cs="Segoe UI"/>
          <w:b/>
          <w:bCs/>
          <w:color w:val="2C2F34"/>
          <w:sz w:val="18"/>
          <w:szCs w:val="18"/>
          <w:bdr w:val="none" w:sz="0" w:space="0" w:color="auto" w:frame="1"/>
          <w:lang w:val="en-GB" w:eastAsia="nl-NL"/>
        </w:rPr>
        <w:t>special UNC path</w:t>
      </w:r>
      <w:r w:rsidRPr="00D039CE">
        <w:rPr>
          <w:rFonts w:ascii="Segoe UI" w:eastAsia="Times New Roman" w:hAnsi="Segoe UI" w:cs="Segoe UI"/>
          <w:color w:val="2C2F34"/>
          <w:sz w:val="18"/>
          <w:szCs w:val="18"/>
          <w:lang w:val="en-GB" w:eastAsia="nl-NL"/>
        </w:rPr>
        <w:t> represented by </w:t>
      </w:r>
      <w:r w:rsidRPr="00D039CE">
        <w:rPr>
          <w:rFonts w:ascii="Segoe UI" w:eastAsia="Times New Roman" w:hAnsi="Segoe UI" w:cs="Segoe UI"/>
          <w:b/>
          <w:bCs/>
          <w:color w:val="2C2F34"/>
          <w:sz w:val="18"/>
          <w:szCs w:val="18"/>
          <w:bdr w:val="none" w:sz="0" w:space="0" w:color="auto" w:frame="1"/>
          <w:lang w:val="en-GB" w:eastAsia="nl-NL"/>
        </w:rPr>
        <w:t>\TSCLIENT&lt;drive letter&gt;</w:t>
      </w:r>
      <w:r w:rsidRPr="00D039CE">
        <w:rPr>
          <w:rFonts w:ascii="Segoe UI" w:eastAsia="Times New Roman" w:hAnsi="Segoe UI" w:cs="Segoe UI"/>
          <w:color w:val="2C2F34"/>
          <w:sz w:val="18"/>
          <w:szCs w:val="18"/>
          <w:lang w:val="en-GB" w:eastAsia="nl-NL"/>
        </w:rPr>
        <w:t> so these are mappable.</w:t>
      </w:r>
    </w:p>
    <w:p w14:paraId="40C520C2" w14:textId="3B669251" w:rsidR="00D039CE" w:rsidRPr="00D039CE" w:rsidRDefault="00D039CE" w:rsidP="00D039CE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18"/>
          <w:szCs w:val="18"/>
          <w:lang w:eastAsia="nl-NL"/>
        </w:rPr>
      </w:pPr>
      <w:r w:rsidRPr="00D039CE">
        <w:rPr>
          <w:rFonts w:ascii="Segoe UI" w:eastAsia="Times New Roman" w:hAnsi="Segoe UI" w:cs="Segoe UI"/>
          <w:noProof/>
          <w:color w:val="0088FF"/>
          <w:sz w:val="18"/>
          <w:szCs w:val="18"/>
          <w:bdr w:val="none" w:sz="0" w:space="0" w:color="auto" w:frame="1"/>
          <w:lang w:eastAsia="nl-NL"/>
        </w:rPr>
        <w:lastRenderedPageBreak/>
        <w:drawing>
          <wp:inline distT="0" distB="0" distL="0" distR="0" wp14:anchorId="7FC542FD" wp14:editId="322F605E">
            <wp:extent cx="4245429" cy="1602922"/>
            <wp:effectExtent l="0" t="0" r="3175" b="0"/>
            <wp:docPr id="2" name="Afbeelding 2" descr="mapdrivehost0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pdrivehost0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974" cy="160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84AC" w14:textId="66F21B16" w:rsidR="00D039CE" w:rsidRDefault="00D039CE" w:rsidP="00D039CE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18"/>
          <w:szCs w:val="18"/>
          <w:lang w:val="en-GB" w:eastAsia="nl-NL"/>
        </w:rPr>
      </w:pPr>
      <w:r w:rsidRPr="00D039CE">
        <w:rPr>
          <w:rFonts w:ascii="Segoe UI" w:eastAsia="Times New Roman" w:hAnsi="Segoe UI" w:cs="Segoe UI"/>
          <w:color w:val="2C2F34"/>
          <w:sz w:val="18"/>
          <w:szCs w:val="18"/>
          <w:lang w:val="en-GB" w:eastAsia="nl-NL"/>
        </w:rPr>
        <w:t>Notice that all we have to do to map these in a true sense to a network drive letter is a simple </w:t>
      </w:r>
      <w:r w:rsidRPr="00D039CE">
        <w:rPr>
          <w:rFonts w:ascii="Segoe UI" w:eastAsia="Times New Roman" w:hAnsi="Segoe UI" w:cs="Segoe UI"/>
          <w:b/>
          <w:bCs/>
          <w:color w:val="2C2F34"/>
          <w:sz w:val="18"/>
          <w:szCs w:val="18"/>
          <w:bdr w:val="none" w:sz="0" w:space="0" w:color="auto" w:frame="1"/>
          <w:lang w:val="en-GB" w:eastAsia="nl-NL"/>
        </w:rPr>
        <w:t>net use &lt;drive letter&gt; \tsclient&lt;drive letter&gt;</w:t>
      </w:r>
      <w:r w:rsidRPr="00D039CE">
        <w:rPr>
          <w:rFonts w:ascii="Segoe UI" w:eastAsia="Times New Roman" w:hAnsi="Segoe UI" w:cs="Segoe UI"/>
          <w:color w:val="2C2F34"/>
          <w:sz w:val="18"/>
          <w:szCs w:val="18"/>
          <w:lang w:val="en-GB" w:eastAsia="nl-NL"/>
        </w:rPr>
        <w:t> and voila, the drive is mapped!</w:t>
      </w:r>
    </w:p>
    <w:p w14:paraId="7105F6A0" w14:textId="2DA0F05C" w:rsidR="00661B98" w:rsidRDefault="00661B98" w:rsidP="00D039CE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18"/>
          <w:szCs w:val="18"/>
          <w:lang w:val="en-GB" w:eastAsia="nl-NL"/>
        </w:rPr>
      </w:pPr>
    </w:p>
    <w:p w14:paraId="1231B37F" w14:textId="5D3D9882" w:rsidR="00661B98" w:rsidRPr="00661B98" w:rsidRDefault="00661B98" w:rsidP="00D039CE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b/>
          <w:bCs/>
          <w:color w:val="FF0000"/>
          <w:sz w:val="18"/>
          <w:szCs w:val="18"/>
          <w:lang w:val="en-GB" w:eastAsia="nl-NL"/>
        </w:rPr>
      </w:pPr>
      <w:r w:rsidRPr="00661B98">
        <w:rPr>
          <w:rFonts w:ascii="Segoe UI" w:eastAsia="Times New Roman" w:hAnsi="Segoe UI" w:cs="Segoe UI"/>
          <w:b/>
          <w:bCs/>
          <w:color w:val="FF0000"/>
          <w:sz w:val="18"/>
          <w:szCs w:val="18"/>
          <w:lang w:val="en-GB" w:eastAsia="nl-NL"/>
        </w:rPr>
        <w:t>C:\ Net use Z: \\TSCLIENT\Z</w:t>
      </w:r>
    </w:p>
    <w:p w14:paraId="4473E83B" w14:textId="77777777" w:rsidR="00661B98" w:rsidRPr="00D039CE" w:rsidRDefault="00661B98" w:rsidP="00D039CE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18"/>
          <w:szCs w:val="18"/>
          <w:lang w:val="en-GB" w:eastAsia="nl-NL"/>
        </w:rPr>
      </w:pPr>
    </w:p>
    <w:p w14:paraId="749C9E49" w14:textId="7328A043" w:rsidR="00D039CE" w:rsidRPr="00D039CE" w:rsidRDefault="00D039CE" w:rsidP="00D039CE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18"/>
          <w:szCs w:val="18"/>
          <w:lang w:eastAsia="nl-NL"/>
        </w:rPr>
      </w:pPr>
      <w:r w:rsidRPr="00D039CE">
        <w:rPr>
          <w:rFonts w:ascii="Segoe UI" w:eastAsia="Times New Roman" w:hAnsi="Segoe UI" w:cs="Segoe UI"/>
          <w:noProof/>
          <w:color w:val="0088FF"/>
          <w:sz w:val="18"/>
          <w:szCs w:val="18"/>
          <w:bdr w:val="none" w:sz="0" w:space="0" w:color="auto" w:frame="1"/>
          <w:lang w:eastAsia="nl-NL"/>
        </w:rPr>
        <w:drawing>
          <wp:inline distT="0" distB="0" distL="0" distR="0" wp14:anchorId="4DA7D26E" wp14:editId="2E476EB4">
            <wp:extent cx="3687288" cy="2037320"/>
            <wp:effectExtent l="0" t="0" r="8890" b="1270"/>
            <wp:docPr id="1" name="Afbeelding 1" descr="mapdrivehost0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pdrivehost0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492" cy="204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154A0" w14:textId="77777777" w:rsidR="00D039CE" w:rsidRPr="00D039CE" w:rsidRDefault="00D039CE" w:rsidP="00D039CE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18"/>
          <w:szCs w:val="18"/>
          <w:lang w:val="en-GB" w:eastAsia="nl-NL"/>
        </w:rPr>
      </w:pPr>
      <w:r w:rsidRPr="00D039CE">
        <w:rPr>
          <w:rFonts w:ascii="Segoe UI" w:eastAsia="Times New Roman" w:hAnsi="Segoe UI" w:cs="Segoe UI"/>
          <w:color w:val="2C2F34"/>
          <w:sz w:val="18"/>
          <w:szCs w:val="18"/>
          <w:lang w:val="en-GB" w:eastAsia="nl-NL"/>
        </w:rPr>
        <w:t>Now if you look in Windows explorer, you will see a true network drive mapped under your </w:t>
      </w:r>
      <w:r w:rsidRPr="00D039CE">
        <w:rPr>
          <w:rFonts w:ascii="Segoe UI" w:eastAsia="Times New Roman" w:hAnsi="Segoe UI" w:cs="Segoe UI"/>
          <w:b/>
          <w:bCs/>
          <w:color w:val="2C2F34"/>
          <w:sz w:val="18"/>
          <w:szCs w:val="18"/>
          <w:bdr w:val="none" w:sz="0" w:space="0" w:color="auto" w:frame="1"/>
          <w:lang w:val="en-GB" w:eastAsia="nl-NL"/>
        </w:rPr>
        <w:t>Network Locations </w:t>
      </w:r>
      <w:r w:rsidRPr="00D039CE">
        <w:rPr>
          <w:rFonts w:ascii="Segoe UI" w:eastAsia="Times New Roman" w:hAnsi="Segoe UI" w:cs="Segoe UI"/>
          <w:color w:val="2C2F34"/>
          <w:sz w:val="18"/>
          <w:szCs w:val="18"/>
          <w:lang w:val="en-GB" w:eastAsia="nl-NL"/>
        </w:rPr>
        <w:t>section.</w:t>
      </w:r>
    </w:p>
    <w:p w14:paraId="5C034CEF" w14:textId="77777777" w:rsidR="00115B05" w:rsidRPr="00D039CE" w:rsidRDefault="00115B05">
      <w:pPr>
        <w:rPr>
          <w:sz w:val="18"/>
          <w:szCs w:val="18"/>
          <w:lang w:val="en-GB"/>
        </w:rPr>
      </w:pPr>
    </w:p>
    <w:sectPr w:rsidR="00115B05" w:rsidRPr="00D039CE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FC"/>
    <w:rsid w:val="00115B05"/>
    <w:rsid w:val="00661B98"/>
    <w:rsid w:val="00AB16FC"/>
    <w:rsid w:val="00D039CE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38DE"/>
  <w15:chartTrackingRefBased/>
  <w15:docId w15:val="{DD53EFCC-D07C-4209-8E3F-4414B6B1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D039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D039CE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D03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D039CE"/>
    <w:rPr>
      <w:b/>
      <w:bCs/>
    </w:rPr>
  </w:style>
  <w:style w:type="character" w:styleId="Hyperlink">
    <w:name w:val="Hyperlink"/>
    <w:basedOn w:val="Standaardalinea-lettertype"/>
    <w:uiPriority w:val="99"/>
    <w:semiHidden/>
    <w:unhideWhenUsed/>
    <w:rsid w:val="00D039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7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91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izationhowto.com/2014/10/access-local-drives-in-an-rdp-session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rtualizationhowto.com/wp-content/uploads/2016/07/mapdrivehost02.png" TargetMode="External"/><Relationship Id="rId11" Type="http://schemas.openxmlformats.org/officeDocument/2006/relationships/hyperlink" Target="https://www.virtualizationhowto.com/wp-content/uploads/2016/07/mapdrivehost04.p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s://www.virtualizationhowto.com/wp-content/uploads/2016/07/mapdrivehost01.png" TargetMode="External"/><Relationship Id="rId9" Type="http://schemas.openxmlformats.org/officeDocument/2006/relationships/hyperlink" Target="https://www.virtualizationhowto.com/wp-content/uploads/2016/07/mapdrivehost03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274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3</cp:revision>
  <dcterms:created xsi:type="dcterms:W3CDTF">2022-09-09T07:42:00Z</dcterms:created>
  <dcterms:modified xsi:type="dcterms:W3CDTF">2022-09-09T07:51:00Z</dcterms:modified>
</cp:coreProperties>
</file>