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CC505" w14:textId="1F9F87F4" w:rsidR="00115B05" w:rsidRDefault="0064791D">
      <w:pPr>
        <w:rPr>
          <w:lang w:val="en-GB"/>
        </w:rPr>
      </w:pPr>
      <w:r>
        <w:rPr>
          <w:lang w:val="en-GB"/>
        </w:rPr>
        <w:t>Overleg 29-03-2021</w:t>
      </w:r>
      <w:r>
        <w:rPr>
          <w:lang w:val="en-GB"/>
        </w:rPr>
        <w:tab/>
        <w:t>Patrick</w:t>
      </w:r>
      <w:r w:rsidR="00462A87">
        <w:rPr>
          <w:lang w:val="en-GB"/>
        </w:rPr>
        <w:t xml:space="preserve"> Goossens</w:t>
      </w:r>
      <w:r>
        <w:rPr>
          <w:lang w:val="en-GB"/>
        </w:rPr>
        <w:t>, Alban</w:t>
      </w:r>
      <w:r w:rsidR="00462A87">
        <w:rPr>
          <w:lang w:val="en-GB"/>
        </w:rPr>
        <w:t xml:space="preserve"> Hertroys</w:t>
      </w:r>
      <w:r>
        <w:rPr>
          <w:lang w:val="en-GB"/>
        </w:rPr>
        <w:t>, Mathias</w:t>
      </w:r>
      <w:r w:rsidR="00462A87">
        <w:rPr>
          <w:lang w:val="en-GB"/>
        </w:rPr>
        <w:t xml:space="preserve"> Vlessert</w:t>
      </w:r>
      <w:r>
        <w:rPr>
          <w:lang w:val="en-GB"/>
        </w:rPr>
        <w:t xml:space="preserve">, Shailender Gupta, </w:t>
      </w:r>
      <w:r w:rsidR="00462A87">
        <w:rPr>
          <w:lang w:val="en-GB"/>
        </w:rPr>
        <w:br/>
      </w:r>
      <w:r w:rsidR="00462A87">
        <w:rPr>
          <w:lang w:val="en-GB"/>
        </w:rPr>
        <w:tab/>
      </w:r>
      <w:r w:rsidR="00462A87">
        <w:rPr>
          <w:lang w:val="en-GB"/>
        </w:rPr>
        <w:tab/>
      </w:r>
      <w:r w:rsidR="00462A87">
        <w:rPr>
          <w:lang w:val="en-GB"/>
        </w:rPr>
        <w:tab/>
      </w:r>
      <w:r>
        <w:rPr>
          <w:lang w:val="en-GB"/>
        </w:rPr>
        <w:t>Peter</w:t>
      </w:r>
      <w:r w:rsidR="00462A87">
        <w:rPr>
          <w:lang w:val="en-GB"/>
        </w:rPr>
        <w:t xml:space="preserve"> Schepens</w:t>
      </w:r>
    </w:p>
    <w:p w14:paraId="4221B62A" w14:textId="50E4CEDD" w:rsidR="0064791D" w:rsidRDefault="0064791D">
      <w:r>
        <w:t>Architectuur DWH</w:t>
      </w:r>
    </w:p>
    <w:p w14:paraId="74E0E13A" w14:textId="646A6054" w:rsidR="0064791D" w:rsidRDefault="0064791D">
      <w:r>
        <w:t xml:space="preserve">Haalt data uit Interspec/Unilab, SAP en Fabriek/IOT. </w:t>
      </w:r>
    </w:p>
    <w:p w14:paraId="3EDB5100" w14:textId="77777777" w:rsidR="0064791D" w:rsidRDefault="0064791D"/>
    <w:p w14:paraId="0D79F0FD" w14:textId="5FFE6E53" w:rsidR="0064791D" w:rsidRDefault="0064791D">
      <w:r>
        <w:t>Latency</w:t>
      </w:r>
    </w:p>
    <w:p w14:paraId="2A9DE77D" w14:textId="1BBBC4CF" w:rsidR="0064791D" w:rsidRDefault="0064791D">
      <w:r w:rsidRPr="0064791D">
        <w:t>Qua latency zitten we met e</w:t>
      </w:r>
      <w:r>
        <w:t>en factor 100. In het verleden zijn testen uitgevoerd tussen Mumbai en Frankfurt. Daar werden tijden van ongeveer 200ms gehaald, terwijl locaal rond de 2 ms gemeten werd.</w:t>
      </w:r>
    </w:p>
    <w:p w14:paraId="40D064B3" w14:textId="112A39C9" w:rsidR="0064791D" w:rsidRDefault="0064791D">
      <w:r>
        <w:t>Performance blijft dus wel een aandachtspunt, en mogelijk een show-stopper.</w:t>
      </w:r>
    </w:p>
    <w:p w14:paraId="1BF78001" w14:textId="7EBF4796" w:rsidR="0064791D" w:rsidRDefault="0064791D"/>
    <w:p w14:paraId="0B2A367D" w14:textId="496E6364" w:rsidR="0064791D" w:rsidRDefault="0064791D">
      <w:r>
        <w:t>Toegang AWS</w:t>
      </w:r>
    </w:p>
    <w:p w14:paraId="2AE7D3D6" w14:textId="348BAE8A" w:rsidR="0064791D" w:rsidRDefault="0064791D">
      <w:r>
        <w:t xml:space="preserve">Shailender heeft al een root-account waarmee hij AWS-accounts aan kan maken, en mensen toegang kan geven tot verschillende AWS-resources. </w:t>
      </w:r>
    </w:p>
    <w:p w14:paraId="6DB3C3F7" w14:textId="2471C0C9" w:rsidR="0064791D" w:rsidRDefault="0064791D"/>
    <w:p w14:paraId="3AFDA1C8" w14:textId="0E31D61B" w:rsidR="0064791D" w:rsidRDefault="0064791D">
      <w:r>
        <w:t xml:space="preserve">Verder geeft </w:t>
      </w:r>
      <w:r w:rsidR="00462A87">
        <w:t xml:space="preserve">Shailender </w:t>
      </w:r>
      <w:r>
        <w:t>aan:</w:t>
      </w:r>
    </w:p>
    <w:p w14:paraId="4E1B79FE" w14:textId="62DB743D" w:rsidR="0064791D" w:rsidRDefault="0064791D">
      <w:r>
        <w:t>-</w:t>
      </w:r>
      <w:r w:rsidR="00462A87" w:rsidRPr="00462A87">
        <w:t xml:space="preserve"> </w:t>
      </w:r>
      <w:r w:rsidR="00462A87">
        <w:t xml:space="preserve">Shailender </w:t>
      </w:r>
      <w:r>
        <w:t>denkt dat er geen issues zijn met benaderen. Het zou moeten kunnen om AWS via VPN/AD te koppelen aan netwerk-apollo zodat bestaande applicaties op zelfde manier met de db connecties zouden moeten kunnen maken.</w:t>
      </w:r>
      <w:r w:rsidR="00754F28">
        <w:t xml:space="preserve"> Hiermee zouden alle bestaande connecties op dezelfde manier moeten kunnen blijven werken (weliswaar op andere machines…)</w:t>
      </w:r>
    </w:p>
    <w:p w14:paraId="57E2DD49" w14:textId="48607076" w:rsidR="0064791D" w:rsidRDefault="0064791D">
      <w:r>
        <w:t>-</w:t>
      </w:r>
      <w:r w:rsidR="00462A87" w:rsidRPr="00462A87">
        <w:t xml:space="preserve"> </w:t>
      </w:r>
      <w:r w:rsidR="00462A87">
        <w:t xml:space="preserve">Shailender </w:t>
      </w:r>
      <w:r w:rsidR="00462A87">
        <w:t xml:space="preserve">vindt </w:t>
      </w:r>
      <w:r>
        <w:t xml:space="preserve">het geen probleem als er </w:t>
      </w:r>
      <w:r w:rsidR="00462A87">
        <w:t xml:space="preserve">toch </w:t>
      </w:r>
      <w:r>
        <w:t>meerdere datamarts komen voordat dat naar DWH gaat. Dit zou bijv. het geval kunnen zijn als het toch niet mogelijk is om INTERSPEC/UNILAB-db in de CLOUD neer te zetten.</w:t>
      </w:r>
    </w:p>
    <w:p w14:paraId="26D3068F" w14:textId="6D28DECA" w:rsidR="0064791D" w:rsidRDefault="0064791D">
      <w:r>
        <w:t>-</w:t>
      </w:r>
      <w:r w:rsidR="00462A87" w:rsidRPr="00462A87">
        <w:t xml:space="preserve"> </w:t>
      </w:r>
      <w:r w:rsidR="00462A87">
        <w:t xml:space="preserve">Shailender </w:t>
      </w:r>
      <w:r>
        <w:t>ziet ook wel het onderscheid tussen real-time and management-rapportages, en dat deze apart benaderd moeten worden. We moeten wel duidelijk overzicht krijgen welke rapportages dit zijn.</w:t>
      </w:r>
    </w:p>
    <w:p w14:paraId="38ECD9EF" w14:textId="6774DE10" w:rsidR="001B1DF1" w:rsidRDefault="00462A87">
      <w:r>
        <w:t xml:space="preserve">Shailender </w:t>
      </w:r>
      <w:r w:rsidR="001B1DF1">
        <w:t>vraag zich wel af hoeveel tijd er mag zitten tussen een interspec/unilab-mu</w:t>
      </w:r>
      <w:r w:rsidR="00D75DAA">
        <w:t>t</w:t>
      </w:r>
      <w:r w:rsidR="001B1DF1">
        <w:t xml:space="preserve">aties en moment waarop de rapportage gebruikt wordt. </w:t>
      </w:r>
      <w:r w:rsidR="00754F28">
        <w:t>Dit zal per rapportage verschillen.</w:t>
      </w:r>
    </w:p>
    <w:p w14:paraId="2FA00714" w14:textId="396CBC69" w:rsidR="0064791D" w:rsidRDefault="00D75DAA">
      <w:r w:rsidRPr="00462A87">
        <w:rPr>
          <w:b/>
          <w:bCs/>
          <w:u w:val="single"/>
        </w:rPr>
        <w:t>Actie</w:t>
      </w:r>
      <w:r>
        <w:t>: dit moeten we a</w:t>
      </w:r>
      <w:r w:rsidR="001B1DF1">
        <w:t>fstemmen met gebruikers!</w:t>
      </w:r>
      <w:r>
        <w:t xml:space="preserve"> </w:t>
      </w:r>
      <w:r w:rsidR="00462A87">
        <w:t>We moeten inzicht krijgen in het rapportage-gebruik/frequentie.</w:t>
      </w:r>
    </w:p>
    <w:p w14:paraId="4DF91BE6" w14:textId="7B525419" w:rsidR="00D75DAA" w:rsidRDefault="00754F28">
      <w:r>
        <w:t xml:space="preserve">Waarschijnlijk dat we naast het onderscheid real-time-rapportages (direct op unilab/interspec) en management-rapportages ook nog eens binnen de categorie real-time-rapporages naar direct/periodiek opvraagbaar moeten maken. </w:t>
      </w:r>
    </w:p>
    <w:p w14:paraId="207140BD" w14:textId="0978093F" w:rsidR="00754F28" w:rsidRDefault="00754F28">
      <w:r>
        <w:t xml:space="preserve">Dit kan namelijk een rol spelen op het moment dat we toch vanuit india/europa van aparte omgevingen gebruik gaan maken, dit via data-marts moeten laten lopen, die vervolgens weer met DWH </w:t>
      </w:r>
      <w:r>
        <w:lastRenderedPageBreak/>
        <w:t>gesynchroniseerd moeten worden. Hier gaat tijd overheen. Afhankelijk van de behoefte van gebruikers mag dit een bepaalde periode in beslag nemen.</w:t>
      </w:r>
    </w:p>
    <w:p w14:paraId="5D076BE9" w14:textId="29180546" w:rsidR="00462A87" w:rsidRDefault="00462A87">
      <w:r>
        <w:t>Binnen DWH-omgeving is men een PILOT-opgestart om te kijken of ze data en een 2-tal rapportages naar de cloud gemigreerd kunnen krijgen.</w:t>
      </w:r>
    </w:p>
    <w:p w14:paraId="3C0D1775" w14:textId="15DD2F05" w:rsidR="00754F28" w:rsidRDefault="00462A87">
      <w:r>
        <w:t>-</w:t>
      </w:r>
      <w:r w:rsidR="00754F28">
        <w:t xml:space="preserve">Het is </w:t>
      </w:r>
      <w:r>
        <w:t xml:space="preserve">voor GlobalLims ook </w:t>
      </w:r>
      <w:r w:rsidR="00754F28">
        <w:t xml:space="preserve">een optie om binnen AMAZON-EC2 een eigen server in te gaan richten waarop we onze eigen oracle database in gaan richten. Die voldoet aan onze eigen specificaties, gelijk aan huidige interspec/unilab-oracleprod-server. </w:t>
      </w:r>
    </w:p>
    <w:p w14:paraId="1E6BE3E0" w14:textId="61618E15" w:rsidR="00754F28" w:rsidRDefault="00754F28">
      <w:r w:rsidRPr="00462A87">
        <w:rPr>
          <w:b/>
          <w:bCs/>
          <w:u w:val="single"/>
        </w:rPr>
        <w:t>Actie</w:t>
      </w:r>
      <w:r>
        <w:t>: Hiervoor is het dan wel nodig dat we de specificaties helder op papier zetten. Voor de hardware, server-os, storage etc.</w:t>
      </w:r>
      <w:r w:rsidR="00462A87">
        <w:t xml:space="preserve"> </w:t>
      </w:r>
    </w:p>
    <w:p w14:paraId="4BF157BD" w14:textId="1B84EAAE" w:rsidR="00754F28" w:rsidRDefault="00754F28"/>
    <w:p w14:paraId="552BC337" w14:textId="419ADD0B" w:rsidR="00462A87" w:rsidRDefault="00462A87"/>
    <w:p w14:paraId="4CE80D37" w14:textId="77777777" w:rsidR="00754F28" w:rsidRDefault="00754F28"/>
    <w:p w14:paraId="24F1A8C2" w14:textId="77777777" w:rsidR="00754F28" w:rsidRDefault="00754F28"/>
    <w:p w14:paraId="44D3E3E1" w14:textId="1A387B83" w:rsidR="001B1DF1" w:rsidRDefault="001B1DF1"/>
    <w:p w14:paraId="03E7171A" w14:textId="77777777" w:rsidR="00D75DAA" w:rsidRDefault="00D75DAA"/>
    <w:p w14:paraId="1E64A783" w14:textId="77777777" w:rsidR="0064791D" w:rsidRDefault="0064791D"/>
    <w:p w14:paraId="09765587" w14:textId="77777777" w:rsidR="0064791D" w:rsidRPr="0064791D" w:rsidRDefault="0064791D"/>
    <w:sectPr w:rsidR="0064791D" w:rsidRPr="0064791D" w:rsidSect="00FC6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AF0"/>
    <w:rsid w:val="00115B05"/>
    <w:rsid w:val="001B1DF1"/>
    <w:rsid w:val="00462A87"/>
    <w:rsid w:val="0064791D"/>
    <w:rsid w:val="00754F28"/>
    <w:rsid w:val="00AE5AF0"/>
    <w:rsid w:val="00D75DAA"/>
    <w:rsid w:val="00F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2B302"/>
  <w15:chartTrackingRefBased/>
  <w15:docId w15:val="{42C17845-3E7D-4D74-ACFA-6FFD047A5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426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4</cp:revision>
  <dcterms:created xsi:type="dcterms:W3CDTF">2021-03-30T06:54:00Z</dcterms:created>
  <dcterms:modified xsi:type="dcterms:W3CDTF">2021-03-30T09:12:00Z</dcterms:modified>
</cp:coreProperties>
</file>