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06E6" w14:textId="78E25018" w:rsidR="00DC2E5D" w:rsidRPr="006F12E9" w:rsidRDefault="00DC2E5D">
      <w:pPr>
        <w:rPr>
          <w:b/>
          <w:bCs/>
          <w:u w:val="single"/>
          <w:lang w:val="en-GB"/>
        </w:rPr>
      </w:pPr>
      <w:r w:rsidRPr="006F12E9">
        <w:rPr>
          <w:b/>
          <w:bCs/>
          <w:u w:val="single"/>
          <w:lang w:val="en-GB"/>
        </w:rPr>
        <w:t>CSI nummer Oracle LIMS</w:t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</w:r>
      <w:r w:rsidR="006F12E9" w:rsidRPr="006F12E9">
        <w:rPr>
          <w:b/>
          <w:bCs/>
          <w:u w:val="single"/>
          <w:lang w:val="en-GB"/>
        </w:rPr>
        <w:tab/>
        <w:t>12 m</w:t>
      </w:r>
      <w:r w:rsidR="006F12E9">
        <w:rPr>
          <w:b/>
          <w:bCs/>
          <w:u w:val="single"/>
          <w:lang w:val="en-GB"/>
        </w:rPr>
        <w:t>aart 2021</w:t>
      </w:r>
    </w:p>
    <w:p w14:paraId="27C65B64" w14:textId="44DD4EC4" w:rsidR="00DC2E5D" w:rsidRDefault="00DC2E5D">
      <w:r>
        <w:rPr>
          <w:noProof/>
        </w:rPr>
        <w:drawing>
          <wp:inline distT="0" distB="0" distL="0" distR="0" wp14:anchorId="2A68726F" wp14:editId="07B85F8D">
            <wp:extent cx="5760720" cy="4482465"/>
            <wp:effectExtent l="0" t="0" r="11430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D"/>
    <w:rsid w:val="006F12E9"/>
    <w:rsid w:val="00D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E6AE"/>
  <w15:chartTrackingRefBased/>
  <w15:docId w15:val="{87CD5CE5-0D19-4C79-AEAA-FBCFCFD2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1758.C63AEB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Wesselink</dc:creator>
  <cp:keywords/>
  <dc:description/>
  <cp:lastModifiedBy>Jos Wesselink</cp:lastModifiedBy>
  <cp:revision>2</cp:revision>
  <dcterms:created xsi:type="dcterms:W3CDTF">2021-03-12T15:11:00Z</dcterms:created>
  <dcterms:modified xsi:type="dcterms:W3CDTF">2021-03-12T15:12:00Z</dcterms:modified>
</cp:coreProperties>
</file>