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D6D5" w14:textId="77777777" w:rsidR="003D2FFD" w:rsidRPr="003D2FFD" w:rsidRDefault="003D2FFD" w:rsidP="003D2FFD">
      <w:pPr>
        <w:outlineLvl w:val="0"/>
        <w:rPr>
          <w:rFonts w:eastAsia="Times New Roman"/>
          <w:sz w:val="18"/>
          <w:szCs w:val="18"/>
        </w:rPr>
      </w:pPr>
      <w:r w:rsidRPr="003D2FFD">
        <w:rPr>
          <w:rFonts w:eastAsia="Times New Roman"/>
          <w:b/>
          <w:bCs/>
          <w:color w:val="000000"/>
          <w:sz w:val="18"/>
          <w:szCs w:val="18"/>
        </w:rPr>
        <w:t>From:</w:t>
      </w:r>
      <w:r w:rsidRPr="003D2FFD">
        <w:rPr>
          <w:rFonts w:eastAsia="Times New Roman"/>
          <w:color w:val="000000"/>
          <w:sz w:val="18"/>
          <w:szCs w:val="18"/>
        </w:rPr>
        <w:t xml:space="preserve"> Puneet Sabharwal &lt;</w:t>
      </w:r>
      <w:hyperlink r:id="rId5" w:history="1">
        <w:r w:rsidRPr="003D2FFD">
          <w:rPr>
            <w:rStyle w:val="Hyperlink"/>
            <w:rFonts w:eastAsia="Times New Roman"/>
            <w:sz w:val="18"/>
            <w:szCs w:val="18"/>
          </w:rPr>
          <w:t>puneet.sabharwal@apollotyres.com</w:t>
        </w:r>
      </w:hyperlink>
      <w:r w:rsidRPr="003D2FFD">
        <w:rPr>
          <w:rFonts w:eastAsia="Times New Roman"/>
          <w:color w:val="000000"/>
          <w:sz w:val="18"/>
          <w:szCs w:val="18"/>
        </w:rPr>
        <w:t>&gt;</w:t>
      </w:r>
      <w:r w:rsidRPr="003D2FFD">
        <w:rPr>
          <w:rFonts w:eastAsia="Times New Roman"/>
          <w:color w:val="000000"/>
          <w:sz w:val="18"/>
          <w:szCs w:val="18"/>
        </w:rPr>
        <w:br/>
      </w:r>
      <w:r w:rsidRPr="003D2FFD">
        <w:rPr>
          <w:rFonts w:eastAsia="Times New Roman"/>
          <w:b/>
          <w:bCs/>
          <w:color w:val="000000"/>
          <w:sz w:val="18"/>
          <w:szCs w:val="18"/>
        </w:rPr>
        <w:t>Sent:</w:t>
      </w:r>
      <w:r w:rsidRPr="003D2FFD">
        <w:rPr>
          <w:rFonts w:eastAsia="Times New Roman"/>
          <w:color w:val="000000"/>
          <w:sz w:val="18"/>
          <w:szCs w:val="18"/>
        </w:rPr>
        <w:t xml:space="preserve"> Thursday, August 17, 2023 10:00</w:t>
      </w:r>
      <w:r w:rsidRPr="003D2FFD">
        <w:rPr>
          <w:rFonts w:eastAsia="Times New Roman"/>
          <w:color w:val="000000"/>
          <w:sz w:val="18"/>
          <w:szCs w:val="18"/>
        </w:rPr>
        <w:br/>
      </w:r>
      <w:r w:rsidRPr="003D2FFD">
        <w:rPr>
          <w:rFonts w:eastAsia="Times New Roman"/>
          <w:b/>
          <w:bCs/>
          <w:color w:val="000000"/>
          <w:sz w:val="18"/>
          <w:szCs w:val="18"/>
        </w:rPr>
        <w:t>To:</w:t>
      </w:r>
      <w:r w:rsidRPr="003D2FFD">
        <w:rPr>
          <w:rFonts w:eastAsia="Times New Roman"/>
          <w:color w:val="000000"/>
          <w:sz w:val="18"/>
          <w:szCs w:val="18"/>
        </w:rPr>
        <w:t xml:space="preserve"> Umesh Kumar &lt;</w:t>
      </w:r>
      <w:hyperlink r:id="rId6" w:history="1">
        <w:r w:rsidRPr="003D2FFD">
          <w:rPr>
            <w:rStyle w:val="Hyperlink"/>
            <w:rFonts w:eastAsia="Times New Roman"/>
            <w:sz w:val="18"/>
            <w:szCs w:val="18"/>
          </w:rPr>
          <w:t>UMESH.KUMAR1@APOLLOTYRES.COM</w:t>
        </w:r>
      </w:hyperlink>
      <w:r w:rsidRPr="003D2FFD">
        <w:rPr>
          <w:rFonts w:eastAsia="Times New Roman"/>
          <w:color w:val="000000"/>
          <w:sz w:val="18"/>
          <w:szCs w:val="18"/>
        </w:rPr>
        <w:t>&gt;; Arpit Agarwal &lt;</w:t>
      </w:r>
      <w:hyperlink r:id="rId7" w:history="1">
        <w:r w:rsidRPr="003D2FFD">
          <w:rPr>
            <w:rStyle w:val="Hyperlink"/>
            <w:rFonts w:eastAsia="Times New Roman"/>
            <w:sz w:val="18"/>
            <w:szCs w:val="18"/>
          </w:rPr>
          <w:t>Arpit.Agarwal1@Apollotyres.com</w:t>
        </w:r>
      </w:hyperlink>
      <w:r w:rsidRPr="003D2FFD">
        <w:rPr>
          <w:rFonts w:eastAsia="Times New Roman"/>
          <w:color w:val="000000"/>
          <w:sz w:val="18"/>
          <w:szCs w:val="18"/>
        </w:rPr>
        <w:t>&gt;; Vishal Garg &lt;</w:t>
      </w:r>
      <w:hyperlink r:id="rId8" w:history="1">
        <w:r w:rsidRPr="003D2FFD">
          <w:rPr>
            <w:rStyle w:val="Hyperlink"/>
            <w:rFonts w:eastAsia="Times New Roman"/>
            <w:sz w:val="18"/>
            <w:szCs w:val="18"/>
          </w:rPr>
          <w:t>Vishal.Garg@apollotyres.com</w:t>
        </w:r>
      </w:hyperlink>
      <w:r w:rsidRPr="003D2FFD">
        <w:rPr>
          <w:rFonts w:eastAsia="Times New Roman"/>
          <w:color w:val="000000"/>
          <w:sz w:val="18"/>
          <w:szCs w:val="18"/>
        </w:rPr>
        <w:t>&gt;</w:t>
      </w:r>
      <w:r w:rsidRPr="003D2FFD">
        <w:rPr>
          <w:rFonts w:eastAsia="Times New Roman"/>
          <w:color w:val="000000"/>
          <w:sz w:val="18"/>
          <w:szCs w:val="18"/>
        </w:rPr>
        <w:br/>
      </w:r>
      <w:r w:rsidRPr="003D2FFD">
        <w:rPr>
          <w:rFonts w:eastAsia="Times New Roman"/>
          <w:b/>
          <w:bCs/>
          <w:color w:val="000000"/>
          <w:sz w:val="18"/>
          <w:szCs w:val="18"/>
        </w:rPr>
        <w:t>Cc:</w:t>
      </w:r>
      <w:r w:rsidRPr="003D2FFD">
        <w:rPr>
          <w:rFonts w:eastAsia="Times New Roman"/>
          <w:color w:val="000000"/>
          <w:sz w:val="18"/>
          <w:szCs w:val="18"/>
        </w:rPr>
        <w:t xml:space="preserve"> Saurabh Kumar &lt;</w:t>
      </w:r>
      <w:hyperlink r:id="rId9" w:history="1">
        <w:r w:rsidRPr="003D2FFD">
          <w:rPr>
            <w:rStyle w:val="Hyperlink"/>
            <w:rFonts w:eastAsia="Times New Roman"/>
            <w:sz w:val="18"/>
            <w:szCs w:val="18"/>
          </w:rPr>
          <w:t>saurabh.kumar@apollotyres.com</w:t>
        </w:r>
      </w:hyperlink>
      <w:r w:rsidRPr="003D2FFD">
        <w:rPr>
          <w:rFonts w:eastAsia="Times New Roman"/>
          <w:color w:val="000000"/>
          <w:sz w:val="18"/>
          <w:szCs w:val="18"/>
        </w:rPr>
        <w:t>&gt;; Patrick Goossens &lt;</w:t>
      </w:r>
      <w:hyperlink r:id="rId10" w:history="1">
        <w:r w:rsidRPr="003D2FFD">
          <w:rPr>
            <w:rStyle w:val="Hyperlink"/>
            <w:rFonts w:eastAsia="Times New Roman"/>
            <w:sz w:val="18"/>
            <w:szCs w:val="18"/>
          </w:rPr>
          <w:t>patrick.goossens@apollotyres.com</w:t>
        </w:r>
      </w:hyperlink>
      <w:r w:rsidRPr="003D2FFD">
        <w:rPr>
          <w:rFonts w:eastAsia="Times New Roman"/>
          <w:color w:val="000000"/>
          <w:sz w:val="18"/>
          <w:szCs w:val="18"/>
        </w:rPr>
        <w:t>&gt;; Aline Araujo &lt;</w:t>
      </w:r>
      <w:hyperlink r:id="rId11" w:history="1">
        <w:r w:rsidRPr="003D2FFD">
          <w:rPr>
            <w:rStyle w:val="Hyperlink"/>
            <w:rFonts w:eastAsia="Times New Roman"/>
            <w:sz w:val="18"/>
            <w:szCs w:val="18"/>
          </w:rPr>
          <w:t>Aline.araujo@apollotyres.com</w:t>
        </w:r>
      </w:hyperlink>
      <w:r w:rsidRPr="003D2FFD">
        <w:rPr>
          <w:rFonts w:eastAsia="Times New Roman"/>
          <w:color w:val="000000"/>
          <w:sz w:val="18"/>
          <w:szCs w:val="18"/>
        </w:rPr>
        <w:t>&gt;</w:t>
      </w:r>
      <w:r w:rsidRPr="003D2FFD">
        <w:rPr>
          <w:rFonts w:eastAsia="Times New Roman"/>
          <w:color w:val="000000"/>
          <w:sz w:val="18"/>
          <w:szCs w:val="18"/>
        </w:rPr>
        <w:br/>
      </w:r>
      <w:r w:rsidRPr="003D2FFD">
        <w:rPr>
          <w:rFonts w:eastAsia="Times New Roman"/>
          <w:b/>
          <w:bCs/>
          <w:color w:val="000000"/>
          <w:sz w:val="18"/>
          <w:szCs w:val="18"/>
        </w:rPr>
        <w:t>Subject:</w:t>
      </w:r>
      <w:r w:rsidRPr="003D2FFD">
        <w:rPr>
          <w:rFonts w:eastAsia="Times New Roman"/>
          <w:color w:val="000000"/>
          <w:sz w:val="18"/>
          <w:szCs w:val="18"/>
        </w:rPr>
        <w:t xml:space="preserve"> RE: LIMS - Experimental code in SAP</w:t>
      </w:r>
      <w:r w:rsidRPr="003D2FFD">
        <w:rPr>
          <w:rFonts w:eastAsia="Times New Roman"/>
          <w:sz w:val="18"/>
          <w:szCs w:val="18"/>
        </w:rPr>
        <w:t xml:space="preserve"> </w:t>
      </w:r>
    </w:p>
    <w:p w14:paraId="634A6326" w14:textId="77777777" w:rsidR="003D2FFD" w:rsidRPr="003D2FFD" w:rsidRDefault="003D2FFD" w:rsidP="003D2FFD">
      <w:pPr>
        <w:rPr>
          <w:rFonts w:eastAsia="Times New Roman"/>
          <w:sz w:val="18"/>
          <w:szCs w:val="18"/>
        </w:rPr>
      </w:pPr>
      <w:r w:rsidRPr="003D2FFD">
        <w:rPr>
          <w:rFonts w:eastAsia="Times New Roman"/>
          <w:sz w:val="18"/>
          <w:szCs w:val="18"/>
        </w:rPr>
        <w:t> </w:t>
      </w:r>
    </w:p>
    <w:p w14:paraId="37CA845E" w14:textId="77777777" w:rsidR="003D2FFD" w:rsidRPr="003D2FFD" w:rsidRDefault="003D2FFD" w:rsidP="003D2FFD">
      <w:pPr>
        <w:pStyle w:val="xmsonormal"/>
        <w:rPr>
          <w:sz w:val="18"/>
          <w:szCs w:val="18"/>
          <w:lang w:val="en-GB"/>
        </w:rPr>
      </w:pPr>
      <w:r w:rsidRPr="003D2FFD">
        <w:rPr>
          <w:sz w:val="18"/>
          <w:szCs w:val="18"/>
          <w:lang w:val="en-GB"/>
        </w:rPr>
        <w:t>Hello All,</w:t>
      </w:r>
    </w:p>
    <w:p w14:paraId="6F44E2A3" w14:textId="77777777" w:rsidR="003D2FFD" w:rsidRPr="003D2FFD" w:rsidRDefault="003D2FFD" w:rsidP="003D2FFD">
      <w:pPr>
        <w:pStyle w:val="xmsonormal"/>
        <w:rPr>
          <w:sz w:val="18"/>
          <w:szCs w:val="18"/>
          <w:lang w:val="en-GB"/>
        </w:rPr>
      </w:pPr>
      <w:r w:rsidRPr="003D2FFD">
        <w:rPr>
          <w:sz w:val="18"/>
          <w:szCs w:val="18"/>
          <w:lang w:val="en-GB"/>
        </w:rPr>
        <w:t> </w:t>
      </w:r>
    </w:p>
    <w:p w14:paraId="40B774E9" w14:textId="77777777" w:rsidR="003D2FFD" w:rsidRPr="003D2FFD" w:rsidRDefault="003D2FFD" w:rsidP="003D2FFD">
      <w:pPr>
        <w:pStyle w:val="xmsonormal"/>
        <w:rPr>
          <w:sz w:val="18"/>
          <w:szCs w:val="18"/>
          <w:lang w:val="en-GB"/>
        </w:rPr>
      </w:pPr>
      <w:r w:rsidRPr="003D2FFD">
        <w:rPr>
          <w:sz w:val="18"/>
          <w:szCs w:val="18"/>
          <w:lang w:val="en-GB"/>
        </w:rPr>
        <w:t xml:space="preserve">Thank you for the call this morning regarding the Article coding approach in SAP for experimental tyres which came up during our last week connect with Patrick wherein we decided to have this topic discussed internally. </w:t>
      </w:r>
    </w:p>
    <w:p w14:paraId="590CE57C" w14:textId="77777777" w:rsidR="003D2FFD" w:rsidRPr="003D2FFD" w:rsidRDefault="003D2FFD" w:rsidP="003D2FFD">
      <w:pPr>
        <w:pStyle w:val="xmsonormal"/>
        <w:rPr>
          <w:sz w:val="18"/>
          <w:szCs w:val="18"/>
          <w:lang w:val="en-GB"/>
        </w:rPr>
      </w:pPr>
      <w:r w:rsidRPr="003D2FFD">
        <w:rPr>
          <w:sz w:val="18"/>
          <w:szCs w:val="18"/>
          <w:lang w:val="en-GB"/>
        </w:rPr>
        <w:t> </w:t>
      </w:r>
    </w:p>
    <w:p w14:paraId="5ECCB3E4" w14:textId="77777777" w:rsidR="003D2FFD" w:rsidRPr="003D2FFD" w:rsidRDefault="003D2FFD" w:rsidP="003D2FFD">
      <w:pPr>
        <w:pStyle w:val="xmsonormal"/>
        <w:rPr>
          <w:sz w:val="18"/>
          <w:szCs w:val="18"/>
          <w:lang w:val="en-GB"/>
        </w:rPr>
      </w:pPr>
      <w:r w:rsidRPr="003D2FFD">
        <w:rPr>
          <w:b/>
          <w:bCs/>
          <w:sz w:val="18"/>
          <w:szCs w:val="18"/>
          <w:lang w:val="en-GB"/>
        </w:rPr>
        <w:t>Key Takeaways:</w:t>
      </w:r>
    </w:p>
    <w:p w14:paraId="6E1E169B" w14:textId="77777777" w:rsidR="003D2FFD" w:rsidRPr="003D2FFD" w:rsidRDefault="003D2FFD" w:rsidP="003D2FFD">
      <w:pPr>
        <w:pStyle w:val="xmsolistparagraph"/>
        <w:numPr>
          <w:ilvl w:val="0"/>
          <w:numId w:val="1"/>
        </w:numPr>
        <w:rPr>
          <w:rFonts w:eastAsia="Times New Roman"/>
          <w:sz w:val="18"/>
          <w:szCs w:val="18"/>
          <w:lang w:val="en-GB"/>
        </w:rPr>
      </w:pPr>
      <w:r w:rsidRPr="003D2FFD">
        <w:rPr>
          <w:rFonts w:eastAsia="Times New Roman"/>
          <w:sz w:val="18"/>
          <w:szCs w:val="18"/>
          <w:lang w:val="en-GB"/>
        </w:rPr>
        <w:t>We should have separate FG Material code for experimental tyres in SAP as well.</w:t>
      </w:r>
    </w:p>
    <w:p w14:paraId="13561DEA" w14:textId="77777777" w:rsidR="003D2FFD" w:rsidRPr="003D2FFD" w:rsidRDefault="003D2FFD" w:rsidP="003D2FFD">
      <w:pPr>
        <w:pStyle w:val="xmsolistparagraph"/>
        <w:numPr>
          <w:ilvl w:val="0"/>
          <w:numId w:val="1"/>
        </w:numPr>
        <w:rPr>
          <w:rFonts w:eastAsia="Times New Roman"/>
          <w:sz w:val="18"/>
          <w:szCs w:val="18"/>
          <w:lang w:val="en-GB"/>
        </w:rPr>
      </w:pPr>
      <w:r w:rsidRPr="003D2FFD">
        <w:rPr>
          <w:rFonts w:eastAsia="Times New Roman"/>
          <w:sz w:val="18"/>
          <w:szCs w:val="18"/>
          <w:lang w:val="en-GB"/>
        </w:rPr>
        <w:t>We should have separate material type in SAP for these codes to track different activities only applicable for experimental codes.</w:t>
      </w:r>
    </w:p>
    <w:p w14:paraId="69C6592C" w14:textId="77777777" w:rsidR="003D2FFD" w:rsidRPr="003D2FFD" w:rsidRDefault="003D2FFD" w:rsidP="003D2FFD">
      <w:pPr>
        <w:pStyle w:val="xmsolistparagraph"/>
        <w:numPr>
          <w:ilvl w:val="1"/>
          <w:numId w:val="1"/>
        </w:numPr>
        <w:rPr>
          <w:rFonts w:eastAsia="Times New Roman"/>
          <w:sz w:val="18"/>
          <w:szCs w:val="18"/>
          <w:lang w:val="en-GB"/>
        </w:rPr>
      </w:pPr>
      <w:r w:rsidRPr="003D2FFD">
        <w:rPr>
          <w:rFonts w:eastAsia="Times New Roman"/>
          <w:sz w:val="18"/>
          <w:szCs w:val="18"/>
          <w:lang w:val="en-GB"/>
        </w:rPr>
        <w:t>To track cost for costing purpose</w:t>
      </w:r>
    </w:p>
    <w:p w14:paraId="7957CB8A" w14:textId="77777777" w:rsidR="003D2FFD" w:rsidRPr="003D2FFD" w:rsidRDefault="003D2FFD" w:rsidP="003D2FFD">
      <w:pPr>
        <w:pStyle w:val="xmsolistparagraph"/>
        <w:numPr>
          <w:ilvl w:val="1"/>
          <w:numId w:val="1"/>
        </w:numPr>
        <w:rPr>
          <w:rFonts w:eastAsia="Times New Roman"/>
          <w:sz w:val="18"/>
          <w:szCs w:val="18"/>
          <w:lang w:val="en-GB"/>
        </w:rPr>
      </w:pPr>
      <w:r w:rsidRPr="003D2FFD">
        <w:rPr>
          <w:rFonts w:eastAsia="Times New Roman"/>
          <w:sz w:val="18"/>
          <w:szCs w:val="18"/>
          <w:lang w:val="en-GB"/>
        </w:rPr>
        <w:t>End of life of experimental tyres (in system and physical as well)</w:t>
      </w:r>
    </w:p>
    <w:p w14:paraId="3828762D" w14:textId="77777777" w:rsidR="003D2FFD" w:rsidRPr="003D2FFD" w:rsidRDefault="003D2FFD" w:rsidP="003D2FFD">
      <w:pPr>
        <w:pStyle w:val="xmsolistparagraph"/>
        <w:numPr>
          <w:ilvl w:val="1"/>
          <w:numId w:val="1"/>
        </w:numPr>
        <w:rPr>
          <w:rFonts w:eastAsia="Times New Roman"/>
          <w:sz w:val="18"/>
          <w:szCs w:val="18"/>
          <w:lang w:val="en-GB"/>
        </w:rPr>
      </w:pPr>
      <w:r w:rsidRPr="003D2FFD">
        <w:rPr>
          <w:rFonts w:eastAsia="Times New Roman"/>
          <w:sz w:val="18"/>
          <w:szCs w:val="18"/>
          <w:lang w:val="en-GB"/>
        </w:rPr>
        <w:t>Better trackability, error &amp; future proof</w:t>
      </w:r>
    </w:p>
    <w:p w14:paraId="034A7EBC" w14:textId="77777777" w:rsidR="003D2FFD" w:rsidRPr="003D2FFD" w:rsidRDefault="003D2FFD" w:rsidP="003D2FFD">
      <w:pPr>
        <w:pStyle w:val="xmsolistparagraph"/>
        <w:numPr>
          <w:ilvl w:val="0"/>
          <w:numId w:val="1"/>
        </w:numPr>
        <w:rPr>
          <w:rFonts w:eastAsia="Times New Roman"/>
          <w:sz w:val="18"/>
          <w:szCs w:val="18"/>
          <w:lang w:val="en-GB"/>
        </w:rPr>
      </w:pPr>
      <w:r w:rsidRPr="003D2FFD">
        <w:rPr>
          <w:rFonts w:eastAsia="Times New Roman"/>
          <w:sz w:val="18"/>
          <w:szCs w:val="18"/>
          <w:lang w:val="en-GB"/>
        </w:rPr>
        <w:t>This is only true for OE’s.</w:t>
      </w:r>
    </w:p>
    <w:p w14:paraId="5BEC925D" w14:textId="77777777" w:rsidR="003D2FFD" w:rsidRPr="003D2FFD" w:rsidRDefault="003D2FFD" w:rsidP="003D2FFD">
      <w:pPr>
        <w:pStyle w:val="xmsolistparagraph"/>
        <w:numPr>
          <w:ilvl w:val="0"/>
          <w:numId w:val="1"/>
        </w:numPr>
        <w:rPr>
          <w:rFonts w:eastAsia="Times New Roman"/>
          <w:sz w:val="18"/>
          <w:szCs w:val="18"/>
          <w:lang w:val="en-GB"/>
        </w:rPr>
      </w:pPr>
      <w:r w:rsidRPr="003D2FFD">
        <w:rPr>
          <w:rFonts w:eastAsia="Times New Roman"/>
          <w:sz w:val="18"/>
          <w:szCs w:val="18"/>
          <w:lang w:val="en-GB"/>
        </w:rPr>
        <w:t>History tracking &amp; detailed specification will be done in Contact only.</w:t>
      </w:r>
    </w:p>
    <w:p w14:paraId="1DB7F01A" w14:textId="77777777" w:rsidR="003D2FFD" w:rsidRPr="003D2FFD" w:rsidRDefault="003D2FFD" w:rsidP="003D2FFD">
      <w:pPr>
        <w:pStyle w:val="xmsolistparagraph"/>
        <w:numPr>
          <w:ilvl w:val="0"/>
          <w:numId w:val="1"/>
        </w:numPr>
        <w:rPr>
          <w:rFonts w:eastAsia="Times New Roman"/>
          <w:sz w:val="18"/>
          <w:szCs w:val="18"/>
          <w:lang w:val="en-GB"/>
        </w:rPr>
      </w:pPr>
      <w:r w:rsidRPr="003D2FFD">
        <w:rPr>
          <w:rFonts w:eastAsia="Times New Roman"/>
          <w:sz w:val="18"/>
          <w:szCs w:val="18"/>
          <w:lang w:val="en-GB"/>
        </w:rPr>
        <w:t>Lifecycle – for FG’s Birthplace should be MDG and initiation for OEs &amp; Experimental tyres should only include Global data creation (Basic 1, Basic 2 &amp; may be classification if needed)</w:t>
      </w:r>
    </w:p>
    <w:p w14:paraId="3482D8A8" w14:textId="77777777" w:rsidR="003D2FFD" w:rsidRPr="003D2FFD" w:rsidRDefault="003D2FFD" w:rsidP="003D2FFD">
      <w:pPr>
        <w:pStyle w:val="xmsolistparagraph"/>
        <w:numPr>
          <w:ilvl w:val="1"/>
          <w:numId w:val="1"/>
        </w:numPr>
        <w:rPr>
          <w:rFonts w:eastAsia="Times New Roman"/>
          <w:sz w:val="18"/>
          <w:szCs w:val="18"/>
          <w:lang w:val="en-GB"/>
        </w:rPr>
      </w:pPr>
      <w:r w:rsidRPr="003D2FFD">
        <w:rPr>
          <w:rFonts w:eastAsia="Times New Roman"/>
          <w:sz w:val="18"/>
          <w:szCs w:val="18"/>
          <w:lang w:val="en-GB"/>
        </w:rPr>
        <w:t>Proper governance will be in place for the fields like which data to be maintained in which system.</w:t>
      </w:r>
    </w:p>
    <w:p w14:paraId="1ABE7C40" w14:textId="77777777" w:rsidR="003D2FFD" w:rsidRPr="003D2FFD" w:rsidRDefault="003D2FFD" w:rsidP="003D2FFD">
      <w:pPr>
        <w:pStyle w:val="xmsolistparagraph"/>
        <w:numPr>
          <w:ilvl w:val="0"/>
          <w:numId w:val="1"/>
        </w:numPr>
        <w:rPr>
          <w:rFonts w:eastAsia="Times New Roman"/>
          <w:sz w:val="18"/>
          <w:szCs w:val="18"/>
          <w:lang w:val="en-GB"/>
        </w:rPr>
      </w:pPr>
      <w:r w:rsidRPr="003D2FFD">
        <w:rPr>
          <w:rFonts w:eastAsia="Times New Roman"/>
          <w:sz w:val="18"/>
          <w:szCs w:val="18"/>
          <w:lang w:val="en-GB"/>
        </w:rPr>
        <w:t>We already have a Material Type XTRL – used for trial FGs in EU. This can be used for APMEA as well in TO-BE Solution.</w:t>
      </w:r>
    </w:p>
    <w:p w14:paraId="18B16736" w14:textId="77777777" w:rsidR="003D2FFD" w:rsidRPr="003D2FFD" w:rsidRDefault="003D2FFD" w:rsidP="003D2FFD">
      <w:pPr>
        <w:pStyle w:val="xmsolistparagraph"/>
        <w:numPr>
          <w:ilvl w:val="1"/>
          <w:numId w:val="1"/>
        </w:numPr>
        <w:rPr>
          <w:rFonts w:eastAsia="Times New Roman"/>
          <w:sz w:val="18"/>
          <w:szCs w:val="18"/>
          <w:lang w:val="en-GB"/>
        </w:rPr>
      </w:pPr>
      <w:r w:rsidRPr="003D2FFD">
        <w:rPr>
          <w:rFonts w:eastAsia="Times New Roman"/>
          <w:sz w:val="18"/>
          <w:szCs w:val="18"/>
          <w:lang w:val="en-GB"/>
        </w:rPr>
        <w:t>If Agreed: This need a lot of testing in SAP to ensure all processed for Trial codes / experimental codes in APMEA can be used irrespective of the material type.</w:t>
      </w:r>
    </w:p>
    <w:p w14:paraId="68D152CA" w14:textId="77777777" w:rsidR="003D2FFD" w:rsidRPr="003D2FFD" w:rsidRDefault="003D2FFD" w:rsidP="003D2FFD">
      <w:pPr>
        <w:pStyle w:val="xmsonormal"/>
        <w:rPr>
          <w:sz w:val="18"/>
          <w:szCs w:val="18"/>
          <w:lang w:val="en-GB"/>
        </w:rPr>
      </w:pPr>
      <w:r w:rsidRPr="003D2FFD">
        <w:rPr>
          <w:sz w:val="18"/>
          <w:szCs w:val="18"/>
          <w:lang w:val="en-GB"/>
        </w:rPr>
        <w:t> </w:t>
      </w:r>
    </w:p>
    <w:p w14:paraId="4161F6DC" w14:textId="77777777" w:rsidR="003D2FFD" w:rsidRPr="003D2FFD" w:rsidRDefault="003D2FFD" w:rsidP="003D2FFD">
      <w:pPr>
        <w:pStyle w:val="xmsonormal"/>
        <w:rPr>
          <w:sz w:val="18"/>
          <w:szCs w:val="18"/>
          <w:lang w:val="en-GB"/>
        </w:rPr>
      </w:pPr>
      <w:r w:rsidRPr="003D2FFD">
        <w:rPr>
          <w:sz w:val="18"/>
          <w:szCs w:val="18"/>
          <w:lang w:val="en-GB"/>
        </w:rPr>
        <w:t>Please feel free to add in case I have missed anything.</w:t>
      </w:r>
    </w:p>
    <w:p w14:paraId="664829D7" w14:textId="77777777" w:rsidR="003D2FFD" w:rsidRPr="003D2FFD" w:rsidRDefault="003D2FFD" w:rsidP="003D2FFD">
      <w:pPr>
        <w:pStyle w:val="xmsonormal"/>
        <w:rPr>
          <w:sz w:val="18"/>
          <w:szCs w:val="18"/>
          <w:lang w:val="en-GB"/>
        </w:rPr>
      </w:pPr>
      <w:r w:rsidRPr="003D2FFD">
        <w:rPr>
          <w:sz w:val="18"/>
          <w:szCs w:val="18"/>
          <w:lang w:val="en-GB"/>
        </w:rPr>
        <w:t> </w:t>
      </w:r>
    </w:p>
    <w:p w14:paraId="797A07BA" w14:textId="77777777" w:rsidR="003D2FFD" w:rsidRPr="003D2FFD" w:rsidRDefault="003D2FFD" w:rsidP="003D2FFD">
      <w:pPr>
        <w:pStyle w:val="xmsonormal"/>
        <w:rPr>
          <w:sz w:val="18"/>
          <w:szCs w:val="18"/>
          <w:lang w:val="en-GB"/>
        </w:rPr>
      </w:pPr>
      <w:r w:rsidRPr="003D2FFD">
        <w:rPr>
          <w:sz w:val="18"/>
          <w:szCs w:val="18"/>
          <w:lang w:val="en-GB"/>
        </w:rPr>
        <w:t>Best Regards,</w:t>
      </w:r>
    </w:p>
    <w:p w14:paraId="5987569E" w14:textId="77777777" w:rsidR="003D2FFD" w:rsidRPr="003D2FFD" w:rsidRDefault="003D2FFD" w:rsidP="003D2FFD">
      <w:pPr>
        <w:pStyle w:val="xmsonormal"/>
        <w:rPr>
          <w:sz w:val="18"/>
          <w:szCs w:val="18"/>
          <w:lang w:val="en-GB"/>
        </w:rPr>
      </w:pPr>
      <w:r w:rsidRPr="003D2FFD">
        <w:rPr>
          <w:sz w:val="18"/>
          <w:szCs w:val="18"/>
          <w:lang w:val="en-GB"/>
        </w:rPr>
        <w:t>Puneet Sabharwal</w:t>
      </w:r>
    </w:p>
    <w:p w14:paraId="4475A92E" w14:textId="77777777" w:rsidR="00115B05" w:rsidRPr="003D2FFD" w:rsidRDefault="00115B05">
      <w:pPr>
        <w:rPr>
          <w:sz w:val="18"/>
          <w:szCs w:val="18"/>
        </w:rPr>
      </w:pPr>
    </w:p>
    <w:sectPr w:rsidR="00115B05" w:rsidRPr="003D2FFD"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E46AC"/>
    <w:multiLevelType w:val="multilevel"/>
    <w:tmpl w:val="07C2E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42253554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6B"/>
    <w:rsid w:val="00115B05"/>
    <w:rsid w:val="003D2FFD"/>
    <w:rsid w:val="00E7156B"/>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18D6"/>
  <w15:chartTrackingRefBased/>
  <w15:docId w15:val="{752D4601-ED3E-4C42-A761-1094E397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D2FFD"/>
    <w:pPr>
      <w:spacing w:after="0" w:line="240" w:lineRule="auto"/>
    </w:pPr>
    <w:rPr>
      <w:rFonts w:ascii="Calibri" w:hAnsi="Calibri" w:cs="Calibri"/>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3D2FFD"/>
    <w:rPr>
      <w:color w:val="0563C1"/>
      <w:u w:val="single"/>
    </w:rPr>
  </w:style>
  <w:style w:type="paragraph" w:customStyle="1" w:styleId="xmsonormal">
    <w:name w:val="x_msonormal"/>
    <w:basedOn w:val="Standaard"/>
    <w:rsid w:val="003D2FFD"/>
  </w:style>
  <w:style w:type="paragraph" w:customStyle="1" w:styleId="xmsolistparagraph">
    <w:name w:val="x_msolistparagraph"/>
    <w:basedOn w:val="Standaard"/>
    <w:rsid w:val="003D2FF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34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hal.Garg@apollotyre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rpit.Agarwal1@Apollotyre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MESH.KUMAR1@APOLLOTYRES.COM" TargetMode="External"/><Relationship Id="rId11" Type="http://schemas.openxmlformats.org/officeDocument/2006/relationships/hyperlink" Target="mailto:Aline.araujo@apollotyres.com" TargetMode="External"/><Relationship Id="rId5" Type="http://schemas.openxmlformats.org/officeDocument/2006/relationships/hyperlink" Target="mailto:puneet.sabharwal@apollotyres.com" TargetMode="External"/><Relationship Id="rId10" Type="http://schemas.openxmlformats.org/officeDocument/2006/relationships/hyperlink" Target="mailto:patrick.goossens@apollotyres.com" TargetMode="External"/><Relationship Id="rId4" Type="http://schemas.openxmlformats.org/officeDocument/2006/relationships/webSettings" Target="webSettings.xml"/><Relationship Id="rId9" Type="http://schemas.openxmlformats.org/officeDocument/2006/relationships/hyperlink" Target="mailto:saurabh.kumar@apolloty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1827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2</cp:revision>
  <dcterms:created xsi:type="dcterms:W3CDTF">2023-08-17T14:18:00Z</dcterms:created>
  <dcterms:modified xsi:type="dcterms:W3CDTF">2023-08-17T14:18:00Z</dcterms:modified>
</cp:coreProperties>
</file>