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4" w:type="dxa"/>
        <w:tblInd w:w="-92" w:type="dxa"/>
        <w:tblBorders>
          <w:top w:val="single" w:sz="4" w:space="0" w:color="auto"/>
          <w:bottom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1360"/>
        <w:gridCol w:w="180"/>
        <w:gridCol w:w="5220"/>
        <w:gridCol w:w="1260"/>
        <w:gridCol w:w="180"/>
        <w:gridCol w:w="2204"/>
      </w:tblGrid>
      <w:tr w:rsidR="00EB11F6" w14:paraId="641108AE" w14:textId="77777777">
        <w:trPr>
          <w:cantSplit/>
        </w:trPr>
        <w:tc>
          <w:tcPr>
            <w:tcW w:w="1360" w:type="dxa"/>
            <w:shd w:val="clear" w:color="auto" w:fill="E6E6E6"/>
          </w:tcPr>
          <w:p w14:paraId="641108A8" w14:textId="77777777" w:rsidR="00EB11F6" w:rsidRDefault="00EB11F6">
            <w:pPr>
              <w:spacing w:before="80"/>
              <w:rPr>
                <w:sz w:val="22"/>
                <w:lang w:val="en-GB"/>
              </w:rPr>
            </w:pPr>
            <w:r>
              <w:rPr>
                <w:sz w:val="22"/>
                <w:lang w:val="en-GB"/>
              </w:rPr>
              <w:t>Participants</w:t>
            </w:r>
          </w:p>
        </w:tc>
        <w:tc>
          <w:tcPr>
            <w:tcW w:w="180" w:type="dxa"/>
            <w:shd w:val="clear" w:color="auto" w:fill="E6E6E6"/>
          </w:tcPr>
          <w:p w14:paraId="641108A9" w14:textId="77777777" w:rsidR="00EB11F6" w:rsidRDefault="00EB11F6">
            <w:pPr>
              <w:spacing w:before="80"/>
              <w:rPr>
                <w:sz w:val="22"/>
                <w:lang w:val="en-GB"/>
              </w:rPr>
            </w:pPr>
            <w:r>
              <w:rPr>
                <w:sz w:val="22"/>
                <w:lang w:val="en-GB"/>
              </w:rPr>
              <w:t>:</w:t>
            </w:r>
          </w:p>
        </w:tc>
        <w:tc>
          <w:tcPr>
            <w:tcW w:w="5220" w:type="dxa"/>
            <w:shd w:val="clear" w:color="auto" w:fill="E6E6E6"/>
          </w:tcPr>
          <w:p w14:paraId="641108AA" w14:textId="481341D5" w:rsidR="00EB11F6" w:rsidRDefault="00E5344D">
            <w:pPr>
              <w:spacing w:before="80"/>
              <w:rPr>
                <w:sz w:val="22"/>
                <w:lang w:val="en-GB"/>
              </w:rPr>
            </w:pPr>
            <w:bookmarkStart w:id="0" w:name="Send_To_Merge"/>
            <w:r>
              <w:rPr>
                <w:sz w:val="22"/>
                <w:lang w:val="en-GB"/>
              </w:rPr>
              <w:t>Henrique Scarmagnan, Hizmy Hassen</w:t>
            </w:r>
            <w:bookmarkEnd w:id="0"/>
          </w:p>
        </w:tc>
        <w:tc>
          <w:tcPr>
            <w:tcW w:w="1191" w:type="dxa"/>
            <w:shd w:val="clear" w:color="auto" w:fill="E6E6E6"/>
          </w:tcPr>
          <w:p w14:paraId="641108AB" w14:textId="59EF700D" w:rsidR="00EB11F6" w:rsidRDefault="00E5344D">
            <w:pPr>
              <w:spacing w:before="80"/>
              <w:rPr>
                <w:sz w:val="22"/>
                <w:lang w:val="en-GB"/>
              </w:rPr>
            </w:pPr>
            <w:bookmarkStart w:id="1" w:name="Status_Edit"/>
            <w:r>
              <w:rPr>
                <w:sz w:val="22"/>
                <w:lang w:val="en-GB"/>
              </w:rPr>
              <w:t>Released</w:t>
            </w:r>
            <w:bookmarkEnd w:id="1"/>
          </w:p>
        </w:tc>
        <w:tc>
          <w:tcPr>
            <w:tcW w:w="180" w:type="dxa"/>
            <w:shd w:val="clear" w:color="auto" w:fill="E6E6E6"/>
          </w:tcPr>
          <w:p w14:paraId="641108AC" w14:textId="77777777" w:rsidR="00EB11F6" w:rsidRDefault="00EB11F6">
            <w:pPr>
              <w:spacing w:before="80"/>
              <w:rPr>
                <w:sz w:val="22"/>
                <w:lang w:val="en-GB"/>
              </w:rPr>
            </w:pPr>
            <w:r>
              <w:rPr>
                <w:sz w:val="22"/>
                <w:lang w:val="en-GB"/>
              </w:rPr>
              <w:t>:</w:t>
            </w:r>
          </w:p>
        </w:tc>
        <w:tc>
          <w:tcPr>
            <w:tcW w:w="2204" w:type="dxa"/>
            <w:shd w:val="clear" w:color="auto" w:fill="E6E6E6"/>
          </w:tcPr>
          <w:p w14:paraId="641108AD" w14:textId="3B121F3D" w:rsidR="00EB11F6" w:rsidRDefault="00E5344D">
            <w:pPr>
              <w:spacing w:before="80"/>
              <w:rPr>
                <w:sz w:val="22"/>
                <w:lang w:val="en-GB"/>
              </w:rPr>
            </w:pPr>
            <w:bookmarkStart w:id="2" w:name="ReleasedDate_Edit"/>
            <w:r>
              <w:rPr>
                <w:sz w:val="22"/>
                <w:lang w:val="en-GB"/>
              </w:rPr>
              <w:t>25-10-2022</w:t>
            </w:r>
            <w:bookmarkEnd w:id="2"/>
          </w:p>
        </w:tc>
      </w:tr>
      <w:tr w:rsidR="00EB11F6" w14:paraId="641108B5" w14:textId="77777777">
        <w:trPr>
          <w:cantSplit/>
        </w:trPr>
        <w:tc>
          <w:tcPr>
            <w:tcW w:w="1360" w:type="dxa"/>
            <w:shd w:val="clear" w:color="auto" w:fill="E6E6E6"/>
          </w:tcPr>
          <w:p w14:paraId="641108AF" w14:textId="77777777" w:rsidR="00EB11F6" w:rsidRDefault="00EB11F6">
            <w:pPr>
              <w:spacing w:before="80"/>
              <w:rPr>
                <w:sz w:val="22"/>
                <w:lang w:val="en-GB"/>
              </w:rPr>
            </w:pPr>
            <w:r>
              <w:rPr>
                <w:sz w:val="22"/>
                <w:lang w:val="en-GB"/>
              </w:rPr>
              <w:t>Not present</w:t>
            </w:r>
          </w:p>
        </w:tc>
        <w:tc>
          <w:tcPr>
            <w:tcW w:w="180" w:type="dxa"/>
            <w:shd w:val="clear" w:color="auto" w:fill="E6E6E6"/>
          </w:tcPr>
          <w:p w14:paraId="641108B0" w14:textId="77777777" w:rsidR="00EB11F6" w:rsidRDefault="00EB11F6">
            <w:pPr>
              <w:spacing w:before="80"/>
              <w:rPr>
                <w:sz w:val="22"/>
                <w:lang w:val="en-GB"/>
              </w:rPr>
            </w:pPr>
            <w:r>
              <w:rPr>
                <w:sz w:val="22"/>
                <w:lang w:val="en-GB"/>
              </w:rPr>
              <w:t>:</w:t>
            </w:r>
          </w:p>
        </w:tc>
        <w:tc>
          <w:tcPr>
            <w:tcW w:w="5220" w:type="dxa"/>
            <w:shd w:val="clear" w:color="auto" w:fill="E6E6E6"/>
          </w:tcPr>
          <w:p w14:paraId="641108B1" w14:textId="77777777" w:rsidR="00EB11F6" w:rsidRDefault="00EB11F6">
            <w:pPr>
              <w:spacing w:before="80"/>
              <w:rPr>
                <w:sz w:val="22"/>
                <w:lang w:val="en-GB"/>
              </w:rPr>
            </w:pPr>
            <w:bookmarkStart w:id="3" w:name="NotPresent_Merge"/>
            <w:bookmarkEnd w:id="3"/>
          </w:p>
        </w:tc>
        <w:tc>
          <w:tcPr>
            <w:tcW w:w="1191" w:type="dxa"/>
            <w:shd w:val="clear" w:color="auto" w:fill="E6E6E6"/>
          </w:tcPr>
          <w:p w14:paraId="641108B2" w14:textId="77777777" w:rsidR="00EB11F6" w:rsidRDefault="00EB11F6">
            <w:pPr>
              <w:spacing w:before="80"/>
              <w:rPr>
                <w:sz w:val="22"/>
                <w:lang w:val="en-GB"/>
              </w:rPr>
            </w:pPr>
          </w:p>
        </w:tc>
        <w:tc>
          <w:tcPr>
            <w:tcW w:w="180" w:type="dxa"/>
            <w:shd w:val="clear" w:color="auto" w:fill="E6E6E6"/>
          </w:tcPr>
          <w:p w14:paraId="641108B3" w14:textId="77777777" w:rsidR="00EB11F6" w:rsidRDefault="00EB11F6">
            <w:pPr>
              <w:spacing w:before="80"/>
              <w:rPr>
                <w:sz w:val="22"/>
                <w:lang w:val="en-GB"/>
              </w:rPr>
            </w:pPr>
          </w:p>
        </w:tc>
        <w:tc>
          <w:tcPr>
            <w:tcW w:w="2204" w:type="dxa"/>
            <w:shd w:val="clear" w:color="auto" w:fill="E6E6E6"/>
          </w:tcPr>
          <w:p w14:paraId="641108B4" w14:textId="77777777" w:rsidR="00EB11F6" w:rsidRDefault="00EB11F6">
            <w:pPr>
              <w:spacing w:before="80"/>
              <w:rPr>
                <w:sz w:val="22"/>
                <w:lang w:val="en-GB"/>
              </w:rPr>
            </w:pPr>
          </w:p>
        </w:tc>
      </w:tr>
      <w:tr w:rsidR="00EB11F6" w14:paraId="641108BC" w14:textId="77777777">
        <w:trPr>
          <w:cantSplit/>
        </w:trPr>
        <w:tc>
          <w:tcPr>
            <w:tcW w:w="1360" w:type="dxa"/>
            <w:shd w:val="clear" w:color="auto" w:fill="E6E6E6"/>
          </w:tcPr>
          <w:p w14:paraId="641108B6" w14:textId="77777777" w:rsidR="00EB11F6" w:rsidRDefault="00EB11F6">
            <w:pPr>
              <w:spacing w:before="80"/>
              <w:rPr>
                <w:sz w:val="22"/>
                <w:lang w:val="en-GB"/>
              </w:rPr>
            </w:pPr>
            <w:r>
              <w:rPr>
                <w:sz w:val="22"/>
                <w:lang w:val="en-GB"/>
              </w:rPr>
              <w:t>By</w:t>
            </w:r>
          </w:p>
        </w:tc>
        <w:tc>
          <w:tcPr>
            <w:tcW w:w="180" w:type="dxa"/>
            <w:shd w:val="clear" w:color="auto" w:fill="E6E6E6"/>
          </w:tcPr>
          <w:p w14:paraId="641108B7" w14:textId="77777777" w:rsidR="00EB11F6" w:rsidRDefault="00EB11F6">
            <w:pPr>
              <w:spacing w:before="80"/>
              <w:rPr>
                <w:sz w:val="22"/>
                <w:lang w:val="en-GB"/>
              </w:rPr>
            </w:pPr>
            <w:r>
              <w:rPr>
                <w:sz w:val="22"/>
                <w:lang w:val="en-GB"/>
              </w:rPr>
              <w:t>:</w:t>
            </w:r>
          </w:p>
        </w:tc>
        <w:tc>
          <w:tcPr>
            <w:tcW w:w="5220" w:type="dxa"/>
            <w:shd w:val="clear" w:color="auto" w:fill="E6E6E6"/>
          </w:tcPr>
          <w:p w14:paraId="641108B8" w14:textId="699CB8B6" w:rsidR="00EB11F6" w:rsidRDefault="00E5344D">
            <w:pPr>
              <w:spacing w:before="80"/>
              <w:rPr>
                <w:sz w:val="22"/>
              </w:rPr>
            </w:pPr>
            <w:bookmarkStart w:id="4" w:name="Name_Author_Merge"/>
            <w:r>
              <w:rPr>
                <w:sz w:val="22"/>
              </w:rPr>
              <w:t>Patrick Goossens</w:t>
            </w:r>
            <w:bookmarkEnd w:id="4"/>
          </w:p>
        </w:tc>
        <w:tc>
          <w:tcPr>
            <w:tcW w:w="1191" w:type="dxa"/>
            <w:shd w:val="clear" w:color="auto" w:fill="E6E6E6"/>
          </w:tcPr>
          <w:p w14:paraId="641108B9" w14:textId="77777777" w:rsidR="00EB11F6" w:rsidRDefault="00EB11F6">
            <w:pPr>
              <w:spacing w:before="80"/>
              <w:rPr>
                <w:sz w:val="22"/>
              </w:rPr>
            </w:pPr>
            <w:r>
              <w:rPr>
                <w:sz w:val="22"/>
              </w:rPr>
              <w:t>Department</w:t>
            </w:r>
          </w:p>
        </w:tc>
        <w:tc>
          <w:tcPr>
            <w:tcW w:w="180" w:type="dxa"/>
            <w:shd w:val="clear" w:color="auto" w:fill="E6E6E6"/>
          </w:tcPr>
          <w:p w14:paraId="641108BA" w14:textId="77777777" w:rsidR="00EB11F6" w:rsidRDefault="00EB11F6">
            <w:pPr>
              <w:spacing w:before="80"/>
              <w:rPr>
                <w:sz w:val="22"/>
              </w:rPr>
            </w:pPr>
            <w:r>
              <w:rPr>
                <w:sz w:val="22"/>
              </w:rPr>
              <w:t>:</w:t>
            </w:r>
          </w:p>
        </w:tc>
        <w:tc>
          <w:tcPr>
            <w:tcW w:w="2204" w:type="dxa"/>
            <w:shd w:val="clear" w:color="auto" w:fill="E6E6E6"/>
          </w:tcPr>
          <w:p w14:paraId="641108BB" w14:textId="77777777" w:rsidR="00EB11F6" w:rsidRDefault="00EB11F6">
            <w:pPr>
              <w:spacing w:before="80"/>
              <w:rPr>
                <w:sz w:val="22"/>
              </w:rPr>
            </w:pPr>
            <w:bookmarkStart w:id="5" w:name="Department"/>
            <w:bookmarkEnd w:id="5"/>
          </w:p>
        </w:tc>
      </w:tr>
      <w:tr w:rsidR="00EB11F6" w:rsidRPr="00014A5C" w14:paraId="641108C2" w14:textId="77777777">
        <w:trPr>
          <w:cantSplit/>
        </w:trPr>
        <w:tc>
          <w:tcPr>
            <w:tcW w:w="1360" w:type="dxa"/>
            <w:shd w:val="clear" w:color="auto" w:fill="E6E6E6"/>
          </w:tcPr>
          <w:p w14:paraId="641108BD" w14:textId="77777777" w:rsidR="00EB11F6" w:rsidRDefault="00EB11F6">
            <w:pPr>
              <w:spacing w:before="80"/>
              <w:rPr>
                <w:sz w:val="22"/>
                <w:lang w:val="en-GB"/>
              </w:rPr>
            </w:pPr>
            <w:bookmarkStart w:id="6" w:name="lblFrom"/>
            <w:bookmarkStart w:id="7" w:name="lblCc"/>
            <w:bookmarkEnd w:id="6"/>
            <w:bookmarkEnd w:id="7"/>
            <w:r>
              <w:rPr>
                <w:sz w:val="22"/>
                <w:lang w:val="en-GB"/>
              </w:rPr>
              <w:t>Copy to</w:t>
            </w:r>
          </w:p>
        </w:tc>
        <w:tc>
          <w:tcPr>
            <w:tcW w:w="180" w:type="dxa"/>
            <w:shd w:val="clear" w:color="auto" w:fill="E6E6E6"/>
          </w:tcPr>
          <w:p w14:paraId="641108BE" w14:textId="77777777" w:rsidR="00EB11F6" w:rsidRDefault="00EB11F6">
            <w:pPr>
              <w:spacing w:before="80"/>
              <w:rPr>
                <w:sz w:val="22"/>
                <w:lang w:val="en-GB"/>
              </w:rPr>
            </w:pPr>
            <w:r>
              <w:rPr>
                <w:sz w:val="22"/>
                <w:lang w:val="en-GB"/>
              </w:rPr>
              <w:t>:</w:t>
            </w:r>
          </w:p>
        </w:tc>
        <w:tc>
          <w:tcPr>
            <w:tcW w:w="6480" w:type="dxa"/>
            <w:gridSpan w:val="2"/>
            <w:shd w:val="clear" w:color="auto" w:fill="E6E6E6"/>
          </w:tcPr>
          <w:p w14:paraId="641108BF" w14:textId="6DBA441D" w:rsidR="00EB11F6" w:rsidRDefault="00E5344D">
            <w:pPr>
              <w:spacing w:before="80"/>
              <w:rPr>
                <w:sz w:val="22"/>
                <w:lang w:val="en-GB"/>
              </w:rPr>
            </w:pPr>
            <w:bookmarkStart w:id="8" w:name="CC"/>
            <w:bookmarkStart w:id="9" w:name="CC_Merge"/>
            <w:bookmarkEnd w:id="8"/>
            <w:r>
              <w:rPr>
                <w:sz w:val="22"/>
                <w:lang w:val="en-GB"/>
              </w:rPr>
              <w:t>Craig Brown, Jitendra Mahana, Nico Gevers, Shibu George, Umesh Kumar</w:t>
            </w:r>
            <w:bookmarkEnd w:id="9"/>
          </w:p>
        </w:tc>
        <w:tc>
          <w:tcPr>
            <w:tcW w:w="180" w:type="dxa"/>
            <w:shd w:val="clear" w:color="auto" w:fill="E6E6E6"/>
          </w:tcPr>
          <w:p w14:paraId="641108C0" w14:textId="77777777" w:rsidR="00EB11F6" w:rsidRDefault="00EB11F6">
            <w:pPr>
              <w:spacing w:before="80"/>
              <w:rPr>
                <w:sz w:val="22"/>
                <w:lang w:val="en-GB"/>
              </w:rPr>
            </w:pPr>
          </w:p>
        </w:tc>
        <w:tc>
          <w:tcPr>
            <w:tcW w:w="2204" w:type="dxa"/>
            <w:shd w:val="clear" w:color="auto" w:fill="E6E6E6"/>
          </w:tcPr>
          <w:p w14:paraId="641108C1" w14:textId="77777777" w:rsidR="00EB11F6" w:rsidRDefault="00EB11F6">
            <w:pPr>
              <w:spacing w:before="80"/>
              <w:rPr>
                <w:sz w:val="22"/>
                <w:lang w:val="en-GB"/>
              </w:rPr>
            </w:pPr>
          </w:p>
        </w:tc>
      </w:tr>
      <w:tr w:rsidR="00EB11F6" w14:paraId="641108C6" w14:textId="77777777">
        <w:tc>
          <w:tcPr>
            <w:tcW w:w="1360" w:type="dxa"/>
            <w:shd w:val="clear" w:color="auto" w:fill="E6E6E6"/>
          </w:tcPr>
          <w:p w14:paraId="641108C3" w14:textId="77777777" w:rsidR="00EB11F6" w:rsidRDefault="00EB11F6">
            <w:pPr>
              <w:spacing w:before="80"/>
              <w:rPr>
                <w:sz w:val="22"/>
                <w:lang w:val="en-GB"/>
              </w:rPr>
            </w:pPr>
            <w:bookmarkStart w:id="10" w:name="lblKeywords"/>
            <w:bookmarkStart w:id="11" w:name="lblDepartment"/>
            <w:bookmarkStart w:id="12" w:name="lblOurReference"/>
            <w:bookmarkStart w:id="13" w:name="OurReference"/>
            <w:bookmarkStart w:id="14" w:name="lblSubject"/>
            <w:bookmarkEnd w:id="10"/>
            <w:bookmarkEnd w:id="11"/>
            <w:bookmarkEnd w:id="12"/>
            <w:bookmarkEnd w:id="13"/>
            <w:bookmarkEnd w:id="14"/>
            <w:r>
              <w:rPr>
                <w:sz w:val="22"/>
                <w:lang w:val="en-GB"/>
              </w:rPr>
              <w:t>Next meeting</w:t>
            </w:r>
          </w:p>
        </w:tc>
        <w:tc>
          <w:tcPr>
            <w:tcW w:w="180" w:type="dxa"/>
            <w:shd w:val="clear" w:color="auto" w:fill="E6E6E6"/>
            <w:vAlign w:val="bottom"/>
          </w:tcPr>
          <w:p w14:paraId="641108C4" w14:textId="77777777" w:rsidR="00EB11F6" w:rsidRDefault="00EB11F6">
            <w:pPr>
              <w:spacing w:before="80"/>
              <w:rPr>
                <w:sz w:val="22"/>
                <w:lang w:val="en-GB"/>
              </w:rPr>
            </w:pPr>
            <w:r>
              <w:rPr>
                <w:sz w:val="22"/>
                <w:lang w:val="en-GB"/>
              </w:rPr>
              <w:t>:</w:t>
            </w:r>
          </w:p>
        </w:tc>
        <w:tc>
          <w:tcPr>
            <w:tcW w:w="8864" w:type="dxa"/>
            <w:gridSpan w:val="4"/>
            <w:shd w:val="clear" w:color="auto" w:fill="E6E6E6"/>
          </w:tcPr>
          <w:p w14:paraId="641108C5" w14:textId="7C2DEEB5" w:rsidR="00EB11F6" w:rsidRDefault="00E5344D">
            <w:pPr>
              <w:spacing w:before="80"/>
              <w:rPr>
                <w:sz w:val="22"/>
                <w:lang w:val="en-GB"/>
              </w:rPr>
            </w:pPr>
            <w:bookmarkStart w:id="15" w:name="Next_Meeting"/>
            <w:r>
              <w:rPr>
                <w:sz w:val="22"/>
                <w:lang w:val="en-GB"/>
              </w:rPr>
              <w:t>November 17th 2022</w:t>
            </w:r>
            <w:bookmarkEnd w:id="15"/>
          </w:p>
        </w:tc>
      </w:tr>
    </w:tbl>
    <w:p w14:paraId="641108C7" w14:textId="77777777" w:rsidR="00EB11F6" w:rsidRDefault="00EB11F6">
      <w:pPr>
        <w:rPr>
          <w:lang w:val="en-GB"/>
        </w:rPr>
      </w:pPr>
    </w:p>
    <w:p w14:paraId="641108C8" w14:textId="77777777" w:rsidR="00EB11F6" w:rsidRDefault="00EB11F6">
      <w:pPr>
        <w:jc w:val="center"/>
        <w:rPr>
          <w:lang w:val="en-GB"/>
        </w:rPr>
      </w:pPr>
      <w:r>
        <w:rPr>
          <w:i/>
          <w:iCs/>
          <w:color w:val="999999"/>
          <w:lang w:val="en-GB"/>
        </w:rPr>
        <w:t xml:space="preserve">^^ WARNING: do NOT change information in header and grey area above!   ^^ </w:t>
      </w:r>
      <w:r>
        <w:rPr>
          <w:i/>
          <w:iCs/>
          <w:color w:val="999999"/>
          <w:sz w:val="16"/>
          <w:lang w:val="en-GB"/>
        </w:rPr>
        <w:t>(you may however delete this line)</w:t>
      </w:r>
    </w:p>
    <w:p w14:paraId="6411095D" w14:textId="55397FBF" w:rsidR="00EB11F6" w:rsidRDefault="00EB11F6">
      <w:pPr>
        <w:rPr>
          <w:lang w:val="en-GB"/>
        </w:rPr>
      </w:pPr>
    </w:p>
    <w:p w14:paraId="19E69795" w14:textId="3B8E4D70" w:rsidR="00821D21" w:rsidRDefault="00821D21">
      <w:pPr>
        <w:rPr>
          <w:lang w:val="en-GB"/>
        </w:rPr>
      </w:pPr>
      <w:r>
        <w:rPr>
          <w:lang w:val="en-GB"/>
        </w:rPr>
        <w:t>Agenda:</w:t>
      </w:r>
    </w:p>
    <w:p w14:paraId="0D629610" w14:textId="77777777" w:rsidR="00821D21" w:rsidRPr="008830D8" w:rsidRDefault="00821D21" w:rsidP="00821D21">
      <w:pPr>
        <w:rPr>
          <w:rFonts w:cs="Arial"/>
          <w:sz w:val="22"/>
          <w:lang w:val="en-GB"/>
        </w:rPr>
      </w:pPr>
      <w:r w:rsidRPr="008830D8">
        <w:rPr>
          <w:rFonts w:cs="Arial"/>
          <w:szCs w:val="20"/>
          <w:lang w:val="en-GB"/>
        </w:rPr>
        <w:t>- status of to-be process design.</w:t>
      </w:r>
    </w:p>
    <w:p w14:paraId="61D48A89" w14:textId="77777777" w:rsidR="00821D21" w:rsidRPr="008830D8" w:rsidRDefault="00821D21" w:rsidP="00821D21">
      <w:pPr>
        <w:rPr>
          <w:rFonts w:cs="Arial"/>
          <w:sz w:val="22"/>
          <w:szCs w:val="28"/>
          <w:lang w:val="en-GB"/>
        </w:rPr>
      </w:pPr>
      <w:r w:rsidRPr="008830D8">
        <w:rPr>
          <w:rFonts w:cs="Arial"/>
          <w:szCs w:val="20"/>
          <w:lang w:val="en-GB"/>
        </w:rPr>
        <w:t>- who is driving the design thinking ?</w:t>
      </w:r>
    </w:p>
    <w:p w14:paraId="31D3A1E1" w14:textId="77777777" w:rsidR="00821D21" w:rsidRPr="008830D8" w:rsidRDefault="00821D21" w:rsidP="00821D21">
      <w:pPr>
        <w:rPr>
          <w:rFonts w:cs="Arial"/>
          <w:sz w:val="22"/>
          <w:szCs w:val="28"/>
          <w:lang w:val="en-GB"/>
        </w:rPr>
      </w:pPr>
      <w:r w:rsidRPr="008830D8">
        <w:rPr>
          <w:rFonts w:cs="Arial"/>
          <w:szCs w:val="20"/>
          <w:lang w:val="en-GB"/>
        </w:rPr>
        <w:t>- quick review of the Chennai workshop output and what elements of this should be incorporated in phase 1 and how.</w:t>
      </w:r>
    </w:p>
    <w:p w14:paraId="1EF61519" w14:textId="77777777" w:rsidR="00821D21" w:rsidRPr="008830D8" w:rsidRDefault="00821D21" w:rsidP="00821D21">
      <w:pPr>
        <w:rPr>
          <w:rFonts w:cs="Arial"/>
          <w:sz w:val="22"/>
          <w:szCs w:val="28"/>
          <w:lang w:val="en-GB"/>
        </w:rPr>
      </w:pPr>
      <w:r w:rsidRPr="008830D8">
        <w:rPr>
          <w:rFonts w:cs="Arial"/>
          <w:szCs w:val="20"/>
          <w:lang w:val="en-GB"/>
        </w:rPr>
        <w:t>- who will develop the detail data flow based on the to-be design and thus who will finalise the target application architecture. When will this happen?</w:t>
      </w:r>
    </w:p>
    <w:p w14:paraId="5D3D8785" w14:textId="77777777" w:rsidR="00821D21" w:rsidRDefault="00821D21">
      <w:pPr>
        <w:rPr>
          <w:lang w:val="en-GB"/>
        </w:rPr>
      </w:pPr>
    </w:p>
    <w:p w14:paraId="51A0DDEB" w14:textId="06808476" w:rsidR="00243D5F" w:rsidRDefault="00206105">
      <w:pPr>
        <w:rPr>
          <w:lang w:val="en-GB"/>
        </w:rPr>
      </w:pPr>
      <w:r w:rsidRPr="00206105">
        <w:rPr>
          <w:b/>
          <w:bCs/>
          <w:u w:val="single"/>
          <w:lang w:val="en-GB"/>
        </w:rPr>
        <w:t>Data flow</w:t>
      </w:r>
      <w:r>
        <w:rPr>
          <w:lang w:val="en-GB"/>
        </w:rPr>
        <w:t>:</w:t>
      </w:r>
    </w:p>
    <w:p w14:paraId="0B6669D4" w14:textId="0B2E0A15" w:rsidR="00206105" w:rsidRDefault="00206105">
      <w:pPr>
        <w:rPr>
          <w:lang w:val="en-GB"/>
        </w:rPr>
      </w:pPr>
      <w:r>
        <w:rPr>
          <w:lang w:val="en-GB"/>
        </w:rPr>
        <w:t xml:space="preserve">This is how the data flow will be </w:t>
      </w:r>
      <w:r w:rsidR="00950EE3">
        <w:rPr>
          <w:lang w:val="en-GB"/>
        </w:rPr>
        <w:t>from Global Lims (Contact software) and other key Information systems within Apollo:</w:t>
      </w:r>
    </w:p>
    <w:p w14:paraId="00456CA6" w14:textId="77777777" w:rsidR="00950EE3" w:rsidRDefault="00950EE3">
      <w:pPr>
        <w:rPr>
          <w:lang w:val="en-GB"/>
        </w:rPr>
      </w:pPr>
    </w:p>
    <w:p w14:paraId="3423F063" w14:textId="42C78A71" w:rsidR="00960858" w:rsidRDefault="00950EE3">
      <w:pPr>
        <w:rPr>
          <w:lang w:val="en-GB"/>
        </w:rPr>
      </w:pPr>
      <w:r>
        <w:rPr>
          <w:noProof/>
          <w:lang w:val="en-GB"/>
        </w:rPr>
        <w:drawing>
          <wp:inline distT="0" distB="0" distL="0" distR="0" wp14:anchorId="7C16D6E1" wp14:editId="5A919935">
            <wp:extent cx="5886450" cy="3257550"/>
            <wp:effectExtent l="0" t="0" r="0" b="0"/>
            <wp:docPr id="145" name="Picture 1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86450" cy="3257550"/>
                    </a:xfrm>
                    <a:prstGeom prst="rect">
                      <a:avLst/>
                    </a:prstGeom>
                  </pic:spPr>
                </pic:pic>
              </a:graphicData>
            </a:graphic>
          </wp:inline>
        </w:drawing>
      </w:r>
    </w:p>
    <w:p w14:paraId="5B6DBC74" w14:textId="77777777" w:rsidR="00243D5F" w:rsidRDefault="00243D5F">
      <w:pPr>
        <w:rPr>
          <w:lang w:val="en-GB"/>
        </w:rPr>
      </w:pPr>
    </w:p>
    <w:p w14:paraId="4959A6A4" w14:textId="77777777" w:rsidR="00950EE3" w:rsidRDefault="00950EE3" w:rsidP="00E408A5">
      <w:pPr>
        <w:rPr>
          <w:lang w:val="en-US"/>
        </w:rPr>
      </w:pPr>
    </w:p>
    <w:p w14:paraId="5F488BE1" w14:textId="1EAF6245" w:rsidR="00E408A5" w:rsidRPr="00E408A5" w:rsidRDefault="00E408A5" w:rsidP="00E408A5">
      <w:pPr>
        <w:rPr>
          <w:rFonts w:ascii="Calibri" w:hAnsi="Calibri"/>
          <w:szCs w:val="22"/>
          <w:lang w:val="en-US"/>
        </w:rPr>
      </w:pPr>
      <w:r w:rsidRPr="00E408A5">
        <w:rPr>
          <w:lang w:val="en-US"/>
        </w:rPr>
        <w:t xml:space="preserve">Main topics </w:t>
      </w:r>
      <w:r>
        <w:rPr>
          <w:lang w:val="en-US"/>
        </w:rPr>
        <w:t>we discussed today and which</w:t>
      </w:r>
      <w:r w:rsidR="001C176B">
        <w:rPr>
          <w:lang w:val="en-US"/>
        </w:rPr>
        <w:t xml:space="preserve"> need to be clarified before finalizing the Global Lims blueprint</w:t>
      </w:r>
      <w:r w:rsidRPr="00E408A5">
        <w:rPr>
          <w:lang w:val="en-US"/>
        </w:rPr>
        <w:t>:</w:t>
      </w:r>
    </w:p>
    <w:p w14:paraId="7D2B2208" w14:textId="34BEC303" w:rsidR="00E408A5" w:rsidRDefault="00E408A5" w:rsidP="00E408A5">
      <w:pPr>
        <w:pStyle w:val="ListParagraph"/>
        <w:numPr>
          <w:ilvl w:val="0"/>
          <w:numId w:val="4"/>
        </w:numPr>
        <w:rPr>
          <w:rFonts w:eastAsia="Times New Roman"/>
        </w:rPr>
      </w:pPr>
      <w:r>
        <w:rPr>
          <w:rFonts w:eastAsia="Times New Roman"/>
        </w:rPr>
        <w:t>Discuss the scope of Global Lims with regard to production testing (i.e. process control and quality control). Should all kind of testing be in scope or will we keep using separate systems for some of these production tests?</w:t>
      </w:r>
      <w:r w:rsidR="0018203E">
        <w:rPr>
          <w:rFonts w:eastAsia="Times New Roman"/>
        </w:rPr>
        <w:br/>
        <w:t>Which system we use for which test</w:t>
      </w:r>
      <w:r w:rsidR="00F25090">
        <w:rPr>
          <w:rFonts w:eastAsia="Times New Roman"/>
        </w:rPr>
        <w:t>s</w:t>
      </w:r>
      <w:r w:rsidR="0018203E">
        <w:rPr>
          <w:rFonts w:eastAsia="Times New Roman"/>
        </w:rPr>
        <w:t xml:space="preserve"> should become one global </w:t>
      </w:r>
      <w:r w:rsidR="00F25090">
        <w:rPr>
          <w:rFonts w:eastAsia="Times New Roman"/>
        </w:rPr>
        <w:t>best practice</w:t>
      </w:r>
      <w:r w:rsidR="0018203E">
        <w:rPr>
          <w:rFonts w:eastAsia="Times New Roman"/>
        </w:rPr>
        <w:t>.</w:t>
      </w:r>
    </w:p>
    <w:p w14:paraId="7AC5914D" w14:textId="77777777" w:rsidR="00E408A5" w:rsidRDefault="00E408A5" w:rsidP="00E408A5">
      <w:pPr>
        <w:pStyle w:val="ListParagraph"/>
        <w:numPr>
          <w:ilvl w:val="0"/>
          <w:numId w:val="4"/>
        </w:numPr>
        <w:rPr>
          <w:rFonts w:eastAsia="Times New Roman"/>
        </w:rPr>
      </w:pPr>
      <w:r>
        <w:rPr>
          <w:rFonts w:eastAsia="Times New Roman"/>
        </w:rPr>
        <w:lastRenderedPageBreak/>
        <w:t xml:space="preserve">Data flow / meta data: </w:t>
      </w:r>
    </w:p>
    <w:p w14:paraId="086435AE" w14:textId="77777777" w:rsidR="00E408A5" w:rsidRDefault="00E408A5" w:rsidP="00E408A5">
      <w:pPr>
        <w:pStyle w:val="ListParagraph"/>
        <w:numPr>
          <w:ilvl w:val="1"/>
          <w:numId w:val="4"/>
        </w:numPr>
        <w:rPr>
          <w:rFonts w:eastAsia="Times New Roman"/>
        </w:rPr>
      </w:pPr>
      <w:r>
        <w:rPr>
          <w:rFonts w:eastAsia="Times New Roman"/>
        </w:rPr>
        <w:t>BoM</w:t>
      </w:r>
    </w:p>
    <w:p w14:paraId="076C0DAF" w14:textId="77777777" w:rsidR="00E408A5" w:rsidRDefault="00E408A5" w:rsidP="00E408A5">
      <w:pPr>
        <w:pStyle w:val="ListParagraph"/>
        <w:numPr>
          <w:ilvl w:val="1"/>
          <w:numId w:val="4"/>
        </w:numPr>
        <w:rPr>
          <w:rFonts w:eastAsia="Times New Roman"/>
        </w:rPr>
      </w:pPr>
      <w:r>
        <w:rPr>
          <w:rFonts w:eastAsia="Times New Roman"/>
        </w:rPr>
        <w:t>Routing</w:t>
      </w:r>
    </w:p>
    <w:p w14:paraId="5755B243" w14:textId="0DAAF600" w:rsidR="00E408A5" w:rsidRDefault="00E408A5" w:rsidP="00E408A5">
      <w:pPr>
        <w:pStyle w:val="ListParagraph"/>
        <w:numPr>
          <w:ilvl w:val="1"/>
          <w:numId w:val="4"/>
        </w:numPr>
        <w:rPr>
          <w:rFonts w:eastAsia="Times New Roman"/>
        </w:rPr>
      </w:pPr>
      <w:r>
        <w:rPr>
          <w:rFonts w:eastAsia="Times New Roman"/>
        </w:rPr>
        <w:t>Machine settings</w:t>
      </w:r>
      <w:r w:rsidR="00B8261B">
        <w:rPr>
          <w:rFonts w:eastAsia="Times New Roman"/>
        </w:rPr>
        <w:br/>
      </w:r>
    </w:p>
    <w:p w14:paraId="361D559B" w14:textId="6AEFD428" w:rsidR="00B8261B" w:rsidRPr="00B8261B" w:rsidRDefault="00B8261B" w:rsidP="00B8261B">
      <w:pPr>
        <w:ind w:left="720"/>
        <w:rPr>
          <w:lang w:val="en-US"/>
        </w:rPr>
      </w:pPr>
      <w:r w:rsidRPr="00B8261B">
        <w:rPr>
          <w:lang w:val="en-US"/>
        </w:rPr>
        <w:t>Also discuss with Shibu, h</w:t>
      </w:r>
      <w:r>
        <w:rPr>
          <w:lang w:val="en-US"/>
        </w:rPr>
        <w:t>ow this relates to his Closed Loop project.</w:t>
      </w:r>
    </w:p>
    <w:p w14:paraId="0DA49D51" w14:textId="77777777" w:rsidR="00E408A5" w:rsidRDefault="00E408A5" w:rsidP="00E408A5">
      <w:pPr>
        <w:pStyle w:val="ListParagraph"/>
        <w:numPr>
          <w:ilvl w:val="0"/>
          <w:numId w:val="4"/>
        </w:numPr>
        <w:rPr>
          <w:rFonts w:eastAsia="Times New Roman"/>
        </w:rPr>
      </w:pPr>
      <w:r>
        <w:rPr>
          <w:rFonts w:eastAsia="Times New Roman"/>
        </w:rPr>
        <w:t>Costing</w:t>
      </w:r>
    </w:p>
    <w:p w14:paraId="7F33F241" w14:textId="77777777" w:rsidR="00E408A5" w:rsidRDefault="00E408A5" w:rsidP="00E408A5">
      <w:pPr>
        <w:pStyle w:val="ListParagraph"/>
        <w:numPr>
          <w:ilvl w:val="0"/>
          <w:numId w:val="4"/>
        </w:numPr>
        <w:rPr>
          <w:rFonts w:eastAsia="Times New Roman"/>
        </w:rPr>
      </w:pPr>
      <w:r>
        <w:rPr>
          <w:rFonts w:eastAsia="Times New Roman"/>
        </w:rPr>
        <w:t>Include outcome from R&amp;D workshops</w:t>
      </w:r>
    </w:p>
    <w:p w14:paraId="3FAD5B01" w14:textId="05D194E4" w:rsidR="00014A5C" w:rsidRDefault="00014A5C">
      <w:pPr>
        <w:rPr>
          <w:lang w:val="en-US"/>
        </w:rPr>
      </w:pPr>
    </w:p>
    <w:p w14:paraId="5449B1D0" w14:textId="126B4C95" w:rsidR="00E43511" w:rsidRDefault="00E43511">
      <w:pPr>
        <w:rPr>
          <w:lang w:val="en-GB"/>
        </w:rPr>
      </w:pPr>
      <w:r>
        <w:rPr>
          <w:lang w:val="en-US"/>
        </w:rPr>
        <w:t xml:space="preserve">Data flows to be discussed are not limited to Global Lims but should also include the data required by: </w:t>
      </w:r>
      <w:r w:rsidR="009D1EAF">
        <w:rPr>
          <w:lang w:val="en-GB"/>
        </w:rPr>
        <w:t>MES systems, SAP (for product costing and other transactions) and Scheduling.</w:t>
      </w:r>
    </w:p>
    <w:p w14:paraId="3965AB19" w14:textId="0C61B60D" w:rsidR="00B477A0" w:rsidRDefault="00B477A0">
      <w:pPr>
        <w:rPr>
          <w:lang w:val="en-GB"/>
        </w:rPr>
      </w:pPr>
    </w:p>
    <w:p w14:paraId="1B91CDA4" w14:textId="70EE5ADB" w:rsidR="00B477A0" w:rsidRDefault="00B477A0">
      <w:pPr>
        <w:rPr>
          <w:lang w:val="en-GB"/>
        </w:rPr>
      </w:pPr>
      <w:r>
        <w:rPr>
          <w:lang w:val="en-GB"/>
        </w:rPr>
        <w:t>The picture as drawn on the previous page should fit in this global model as well:</w:t>
      </w:r>
    </w:p>
    <w:p w14:paraId="04E0CADF" w14:textId="77777777" w:rsidR="00B477A0" w:rsidRDefault="00B477A0">
      <w:pPr>
        <w:rPr>
          <w:lang w:val="en-GB"/>
        </w:rPr>
      </w:pPr>
    </w:p>
    <w:p w14:paraId="66918A2E" w14:textId="56005FB4" w:rsidR="004F767B" w:rsidRDefault="00B477A0">
      <w:pPr>
        <w:rPr>
          <w:lang w:val="en-GB"/>
        </w:rPr>
      </w:pPr>
      <w:r>
        <w:rPr>
          <w:noProof/>
          <w:lang w:val="en-GB"/>
        </w:rPr>
        <w:drawing>
          <wp:inline distT="0" distB="0" distL="0" distR="0" wp14:anchorId="67644F7C" wp14:editId="0787999A">
            <wp:extent cx="6536055" cy="3474085"/>
            <wp:effectExtent l="0" t="0" r="0" b="0"/>
            <wp:docPr id="143" name="Picture 1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6055" cy="3474085"/>
                    </a:xfrm>
                    <a:prstGeom prst="rect">
                      <a:avLst/>
                    </a:prstGeom>
                  </pic:spPr>
                </pic:pic>
              </a:graphicData>
            </a:graphic>
          </wp:inline>
        </w:drawing>
      </w:r>
    </w:p>
    <w:p w14:paraId="52781E12" w14:textId="77777777" w:rsidR="004F767B" w:rsidRDefault="004F767B">
      <w:pPr>
        <w:rPr>
          <w:lang w:val="en-GB"/>
        </w:rPr>
      </w:pPr>
    </w:p>
    <w:p w14:paraId="751215E2" w14:textId="77777777" w:rsidR="00B477A0" w:rsidRDefault="00B477A0">
      <w:pPr>
        <w:rPr>
          <w:lang w:val="en-GB"/>
        </w:rPr>
      </w:pPr>
      <w:r>
        <w:rPr>
          <w:lang w:val="en-GB"/>
        </w:rPr>
        <w:br w:type="page"/>
      </w:r>
    </w:p>
    <w:p w14:paraId="60BF1EE7" w14:textId="781C69C1" w:rsidR="009D1EAF" w:rsidRDefault="009D1EAF" w:rsidP="009D1EAF">
      <w:pPr>
        <w:rPr>
          <w:rFonts w:ascii="Calibri" w:hAnsi="Calibri"/>
          <w:szCs w:val="22"/>
          <w:lang w:val="en-GB"/>
        </w:rPr>
      </w:pPr>
      <w:r>
        <w:rPr>
          <w:lang w:val="en-GB"/>
        </w:rPr>
        <w:lastRenderedPageBreak/>
        <w:t>Further to the data flows, we also need to agree the data standards and the META data library. This should be finalised also in November especially before Contact starts software configuration.</w:t>
      </w:r>
    </w:p>
    <w:p w14:paraId="6080AEDA" w14:textId="65268D0D" w:rsidR="009D1EAF" w:rsidRDefault="009D1EAF">
      <w:pPr>
        <w:rPr>
          <w:lang w:val="en-GB"/>
        </w:rPr>
      </w:pPr>
    </w:p>
    <w:p w14:paraId="12FE16E0" w14:textId="7BEC3A58" w:rsidR="004F767B" w:rsidRDefault="004F767B">
      <w:pPr>
        <w:rPr>
          <w:lang w:val="en-GB"/>
        </w:rPr>
      </w:pPr>
      <w:r>
        <w:rPr>
          <w:lang w:val="en-GB"/>
        </w:rPr>
        <w:t>Meta data should be defined like:</w:t>
      </w:r>
    </w:p>
    <w:p w14:paraId="30873596" w14:textId="7FB1BA2A" w:rsidR="004F767B" w:rsidRDefault="00C63B86" w:rsidP="004F767B">
      <w:pPr>
        <w:pStyle w:val="ListParagraph"/>
        <w:numPr>
          <w:ilvl w:val="0"/>
          <w:numId w:val="6"/>
        </w:numPr>
        <w:rPr>
          <w:lang w:val="en-GB"/>
        </w:rPr>
      </w:pPr>
      <w:r>
        <w:rPr>
          <w:lang w:val="en-GB"/>
        </w:rPr>
        <w:t xml:space="preserve">Product hierarchy </w:t>
      </w:r>
    </w:p>
    <w:p w14:paraId="603FE8B3" w14:textId="6BD83ED4" w:rsidR="00C63B86" w:rsidRDefault="00C63B86" w:rsidP="004F767B">
      <w:pPr>
        <w:pStyle w:val="ListParagraph"/>
        <w:numPr>
          <w:ilvl w:val="0"/>
          <w:numId w:val="6"/>
        </w:numPr>
        <w:rPr>
          <w:lang w:val="en-GB"/>
        </w:rPr>
      </w:pPr>
      <w:r>
        <w:rPr>
          <w:lang w:val="en-GB"/>
        </w:rPr>
        <w:t>Weights and Volumes</w:t>
      </w:r>
    </w:p>
    <w:p w14:paraId="61EF3988" w14:textId="0D063285" w:rsidR="00C63B86" w:rsidRDefault="00F97754" w:rsidP="004F767B">
      <w:pPr>
        <w:pStyle w:val="ListParagraph"/>
        <w:numPr>
          <w:ilvl w:val="0"/>
          <w:numId w:val="6"/>
        </w:numPr>
        <w:rPr>
          <w:lang w:val="en-GB"/>
        </w:rPr>
      </w:pPr>
      <w:r>
        <w:rPr>
          <w:lang w:val="en-GB"/>
        </w:rPr>
        <w:t>Machines</w:t>
      </w:r>
    </w:p>
    <w:p w14:paraId="41CCC93F" w14:textId="326B80BE" w:rsidR="00F97754" w:rsidRDefault="00F97754" w:rsidP="004F767B">
      <w:pPr>
        <w:pStyle w:val="ListParagraph"/>
        <w:numPr>
          <w:ilvl w:val="0"/>
          <w:numId w:val="6"/>
        </w:numPr>
        <w:rPr>
          <w:lang w:val="en-GB"/>
        </w:rPr>
      </w:pPr>
      <w:r>
        <w:rPr>
          <w:lang w:val="en-GB"/>
        </w:rPr>
        <w:t>Plant location</w:t>
      </w:r>
    </w:p>
    <w:p w14:paraId="6136BCE8" w14:textId="77D0E117" w:rsidR="00F97754" w:rsidRDefault="00F97754" w:rsidP="004F767B">
      <w:pPr>
        <w:pStyle w:val="ListParagraph"/>
        <w:numPr>
          <w:ilvl w:val="0"/>
          <w:numId w:val="6"/>
        </w:numPr>
        <w:rPr>
          <w:lang w:val="en-GB"/>
        </w:rPr>
      </w:pPr>
      <w:r>
        <w:rPr>
          <w:lang w:val="en-GB"/>
        </w:rPr>
        <w:t>Costing</w:t>
      </w:r>
    </w:p>
    <w:p w14:paraId="235839FA" w14:textId="5D0599C1" w:rsidR="00F97754" w:rsidRDefault="00F97754" w:rsidP="004F767B">
      <w:pPr>
        <w:pStyle w:val="ListParagraph"/>
        <w:numPr>
          <w:ilvl w:val="0"/>
          <w:numId w:val="6"/>
        </w:numPr>
        <w:rPr>
          <w:lang w:val="en-GB"/>
        </w:rPr>
      </w:pPr>
      <w:r>
        <w:rPr>
          <w:lang w:val="en-GB"/>
        </w:rPr>
        <w:t>Etc.</w:t>
      </w:r>
    </w:p>
    <w:p w14:paraId="39F99B93" w14:textId="08961799" w:rsidR="00F97754" w:rsidRDefault="00F97754" w:rsidP="00F97754">
      <w:pPr>
        <w:rPr>
          <w:lang w:val="en-GB"/>
        </w:rPr>
      </w:pPr>
    </w:p>
    <w:p w14:paraId="30644EE0" w14:textId="45948F4C" w:rsidR="00B16F06" w:rsidRDefault="00B16F06">
      <w:pPr>
        <w:rPr>
          <w:lang w:val="en-GB"/>
        </w:rPr>
      </w:pPr>
    </w:p>
    <w:p w14:paraId="6F4A2E0C" w14:textId="513D3922" w:rsidR="00C959F8" w:rsidRDefault="00C959F8">
      <w:pPr>
        <w:rPr>
          <w:lang w:val="en-GB"/>
        </w:rPr>
      </w:pPr>
      <w:r>
        <w:rPr>
          <w:lang w:val="en-GB"/>
        </w:rPr>
        <w:t xml:space="preserve">We also discussed the product verticals that will be </w:t>
      </w:r>
      <w:r w:rsidR="000175B4">
        <w:rPr>
          <w:lang w:val="en-GB"/>
        </w:rPr>
        <w:t>implemented in Global Lims:</w:t>
      </w:r>
    </w:p>
    <w:p w14:paraId="34C5C11E" w14:textId="218E67BA" w:rsidR="000175B4" w:rsidRDefault="000175B4">
      <w:pPr>
        <w:rPr>
          <w:lang w:val="en-GB"/>
        </w:rPr>
      </w:pPr>
    </w:p>
    <w:p w14:paraId="6F2E1D83" w14:textId="314551B2" w:rsidR="000175B4" w:rsidRDefault="000175B4">
      <w:pPr>
        <w:rPr>
          <w:lang w:val="en-GB"/>
        </w:rPr>
      </w:pPr>
      <w:r>
        <w:rPr>
          <w:noProof/>
          <w:lang w:val="en-GB"/>
        </w:rPr>
        <w:drawing>
          <wp:inline distT="0" distB="0" distL="0" distR="0" wp14:anchorId="18075B3A" wp14:editId="674A87B6">
            <wp:extent cx="6536055" cy="3091815"/>
            <wp:effectExtent l="0" t="0" r="0" b="0"/>
            <wp:docPr id="144" name="Picture 14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536055" cy="3091815"/>
                    </a:xfrm>
                    <a:prstGeom prst="rect">
                      <a:avLst/>
                    </a:prstGeom>
                  </pic:spPr>
                </pic:pic>
              </a:graphicData>
            </a:graphic>
          </wp:inline>
        </w:drawing>
      </w:r>
    </w:p>
    <w:p w14:paraId="4B5BE7D0" w14:textId="73BDBC09" w:rsidR="000175B4" w:rsidRDefault="000175B4">
      <w:pPr>
        <w:rPr>
          <w:lang w:val="en-GB"/>
        </w:rPr>
      </w:pPr>
      <w:r>
        <w:rPr>
          <w:lang w:val="en-GB"/>
        </w:rPr>
        <w:t>From this perspective we still need to agree on the Costing part. We would like to be able to do cost calculations from Contact system,</w:t>
      </w:r>
      <w:r w:rsidR="00574364">
        <w:rPr>
          <w:lang w:val="en-GB"/>
        </w:rPr>
        <w:t xml:space="preserve"> for </w:t>
      </w:r>
      <w:r w:rsidR="00CA5DA6">
        <w:rPr>
          <w:lang w:val="en-GB"/>
        </w:rPr>
        <w:t>instance</w:t>
      </w:r>
      <w:r w:rsidR="00574364">
        <w:rPr>
          <w:lang w:val="en-GB"/>
        </w:rPr>
        <w:t xml:space="preserve"> </w:t>
      </w:r>
      <w:r w:rsidR="005F08BE">
        <w:rPr>
          <w:lang w:val="en-GB"/>
        </w:rPr>
        <w:t xml:space="preserve">to calculate the costs </w:t>
      </w:r>
      <w:r w:rsidR="00C07C4B">
        <w:rPr>
          <w:lang w:val="en-GB"/>
        </w:rPr>
        <w:t>to incorporate new material into a tyre. Or to calculate what the cost would be for a newly to develop tyre.</w:t>
      </w:r>
      <w:r w:rsidR="00161AD7">
        <w:rPr>
          <w:lang w:val="en-GB"/>
        </w:rPr>
        <w:t xml:space="preserve"> But we do not want to duplicate data on costs that are already in SAP.</w:t>
      </w:r>
    </w:p>
    <w:p w14:paraId="50E39416" w14:textId="47E3CB40" w:rsidR="00161AD7" w:rsidRDefault="009303CB">
      <w:pPr>
        <w:rPr>
          <w:lang w:val="en-GB"/>
        </w:rPr>
      </w:pPr>
      <w:r>
        <w:rPr>
          <w:lang w:val="en-GB"/>
        </w:rPr>
        <w:t>We will make an appointment with Umesh to find out.</w:t>
      </w:r>
    </w:p>
    <w:p w14:paraId="47F99A86" w14:textId="76EB8108" w:rsidR="000175B4" w:rsidRDefault="000175B4">
      <w:pPr>
        <w:rPr>
          <w:lang w:val="en-GB"/>
        </w:rPr>
      </w:pPr>
    </w:p>
    <w:p w14:paraId="43C1FA74" w14:textId="3D499BAF" w:rsidR="005553C6" w:rsidRDefault="005553C6">
      <w:pPr>
        <w:rPr>
          <w:lang w:val="en-GB"/>
        </w:rPr>
      </w:pPr>
      <w:r w:rsidRPr="005553C6">
        <w:rPr>
          <w:b/>
          <w:bCs/>
          <w:u w:val="single"/>
          <w:lang w:val="en-GB"/>
        </w:rPr>
        <w:t>Workshops in Chennai and Enschede on data requirements by R&amp;D</w:t>
      </w:r>
      <w:r>
        <w:rPr>
          <w:lang w:val="en-GB"/>
        </w:rPr>
        <w:t>:</w:t>
      </w:r>
    </w:p>
    <w:p w14:paraId="4BE64C16" w14:textId="06E48CA5" w:rsidR="005553C6" w:rsidRDefault="005553C6">
      <w:pPr>
        <w:rPr>
          <w:lang w:val="en-GB"/>
        </w:rPr>
      </w:pPr>
      <w:r>
        <w:rPr>
          <w:lang w:val="en-GB"/>
        </w:rPr>
        <w:t>Recently there has been a workshop in Chennai to define the data needs by R&amp;D.</w:t>
      </w:r>
    </w:p>
    <w:p w14:paraId="08F44F57" w14:textId="750D5D61" w:rsidR="005553C6" w:rsidRDefault="005553C6">
      <w:pPr>
        <w:rPr>
          <w:lang w:val="en-GB"/>
        </w:rPr>
      </w:pPr>
      <w:r>
        <w:rPr>
          <w:lang w:val="en-GB"/>
        </w:rPr>
        <w:t xml:space="preserve">There will be the same kind of workshop in Enschede as well. </w:t>
      </w:r>
      <w:r>
        <w:rPr>
          <w:lang w:val="en-GB"/>
        </w:rPr>
        <w:br/>
        <w:t>The output from these two meetings we have to incorporate in the blueprint.</w:t>
      </w:r>
    </w:p>
    <w:p w14:paraId="1CC440FC" w14:textId="2FFDC902" w:rsidR="005553C6" w:rsidRDefault="005553C6">
      <w:pPr>
        <w:rPr>
          <w:lang w:val="en-GB"/>
        </w:rPr>
      </w:pPr>
    </w:p>
    <w:p w14:paraId="361513D0" w14:textId="2A61395F" w:rsidR="005553C6" w:rsidRDefault="001046CA">
      <w:pPr>
        <w:rPr>
          <w:lang w:val="en-GB"/>
        </w:rPr>
      </w:pPr>
      <w:r>
        <w:rPr>
          <w:lang w:val="en-GB"/>
        </w:rPr>
        <w:t xml:space="preserve">To get the input for the final blueprint document we have scheduled some meetings with the </w:t>
      </w:r>
      <w:r w:rsidR="007E64CB">
        <w:rPr>
          <w:lang w:val="en-GB"/>
        </w:rPr>
        <w:t>recipients of this minute of meeting.</w:t>
      </w:r>
    </w:p>
    <w:p w14:paraId="6EE2C953" w14:textId="0D5270DD" w:rsidR="007E64CB" w:rsidRDefault="007E64CB">
      <w:pPr>
        <w:rPr>
          <w:lang w:val="en-GB"/>
        </w:rPr>
      </w:pPr>
    </w:p>
    <w:p w14:paraId="2EC07D91" w14:textId="5F484D59" w:rsidR="007E64CB" w:rsidRDefault="007E64CB">
      <w:pPr>
        <w:rPr>
          <w:lang w:val="en-GB"/>
        </w:rPr>
      </w:pPr>
      <w:r w:rsidRPr="00492F84">
        <w:rPr>
          <w:b/>
          <w:bCs/>
          <w:lang w:val="en-GB"/>
        </w:rPr>
        <w:t>28</w:t>
      </w:r>
      <w:r w:rsidRPr="00492F84">
        <w:rPr>
          <w:b/>
          <w:bCs/>
          <w:vertAlign w:val="superscript"/>
          <w:lang w:val="en-GB"/>
        </w:rPr>
        <w:t>th</w:t>
      </w:r>
      <w:r w:rsidRPr="00492F84">
        <w:rPr>
          <w:b/>
          <w:bCs/>
          <w:lang w:val="en-GB"/>
        </w:rPr>
        <w:t xml:space="preserve"> October</w:t>
      </w:r>
      <w:r>
        <w:rPr>
          <w:lang w:val="en-GB"/>
        </w:rPr>
        <w:t xml:space="preserve"> – Meeting with Umesh, Henrique and Patrick to discuss how to handle the Costs related topic</w:t>
      </w:r>
    </w:p>
    <w:p w14:paraId="73CC3C20" w14:textId="4A641076" w:rsidR="007E64CB" w:rsidRDefault="00D71D25">
      <w:pPr>
        <w:rPr>
          <w:lang w:val="en-GB"/>
        </w:rPr>
      </w:pPr>
      <w:r w:rsidRPr="00B654A0">
        <w:rPr>
          <w:b/>
          <w:bCs/>
          <w:lang w:val="en-GB"/>
        </w:rPr>
        <w:t>11</w:t>
      </w:r>
      <w:r w:rsidRPr="00B654A0">
        <w:rPr>
          <w:b/>
          <w:bCs/>
          <w:vertAlign w:val="superscript"/>
          <w:lang w:val="en-GB"/>
        </w:rPr>
        <w:t>th</w:t>
      </w:r>
      <w:r w:rsidRPr="00B654A0">
        <w:rPr>
          <w:b/>
          <w:bCs/>
          <w:lang w:val="en-GB"/>
        </w:rPr>
        <w:t xml:space="preserve"> November</w:t>
      </w:r>
      <w:r>
        <w:rPr>
          <w:lang w:val="en-GB"/>
        </w:rPr>
        <w:t xml:space="preserve"> – 2, one hour sessions with all of you to discuss </w:t>
      </w:r>
      <w:r w:rsidR="00C63256">
        <w:rPr>
          <w:lang w:val="en-GB"/>
        </w:rPr>
        <w:t>data flow, meta data</w:t>
      </w:r>
      <w:r w:rsidR="00DC1AFC">
        <w:rPr>
          <w:lang w:val="en-GB"/>
        </w:rPr>
        <w:t xml:space="preserve"> and</w:t>
      </w:r>
      <w:r w:rsidR="00C63256">
        <w:rPr>
          <w:lang w:val="en-GB"/>
        </w:rPr>
        <w:t xml:space="preserve"> testing needs in the plants</w:t>
      </w:r>
    </w:p>
    <w:p w14:paraId="5890860D" w14:textId="44A1AE61" w:rsidR="00DC1AFC" w:rsidRDefault="00DC1AFC">
      <w:pPr>
        <w:rPr>
          <w:lang w:val="en-GB"/>
        </w:rPr>
      </w:pPr>
      <w:r w:rsidRPr="00B654A0">
        <w:rPr>
          <w:b/>
          <w:bCs/>
          <w:lang w:val="en-GB"/>
        </w:rPr>
        <w:t>From 14</w:t>
      </w:r>
      <w:r w:rsidRPr="00B654A0">
        <w:rPr>
          <w:b/>
          <w:bCs/>
          <w:vertAlign w:val="superscript"/>
          <w:lang w:val="en-GB"/>
        </w:rPr>
        <w:t>th</w:t>
      </w:r>
      <w:r w:rsidRPr="00B654A0">
        <w:rPr>
          <w:b/>
          <w:bCs/>
          <w:lang w:val="en-GB"/>
        </w:rPr>
        <w:t xml:space="preserve"> – 16</w:t>
      </w:r>
      <w:r w:rsidRPr="00B654A0">
        <w:rPr>
          <w:b/>
          <w:bCs/>
          <w:vertAlign w:val="superscript"/>
          <w:lang w:val="en-GB"/>
        </w:rPr>
        <w:t>th</w:t>
      </w:r>
      <w:r>
        <w:rPr>
          <w:lang w:val="en-GB"/>
        </w:rPr>
        <w:t xml:space="preserve">, Henrique and Patrick will derive the final </w:t>
      </w:r>
      <w:r w:rsidR="00492F84">
        <w:rPr>
          <w:lang w:val="en-GB"/>
        </w:rPr>
        <w:t xml:space="preserve">Blueprint </w:t>
      </w:r>
      <w:r>
        <w:rPr>
          <w:lang w:val="en-GB"/>
        </w:rPr>
        <w:t xml:space="preserve">document </w:t>
      </w:r>
    </w:p>
    <w:p w14:paraId="041A8636" w14:textId="4829132A" w:rsidR="00492F84" w:rsidRPr="009D1EAF" w:rsidRDefault="00492F84">
      <w:pPr>
        <w:rPr>
          <w:lang w:val="en-GB"/>
        </w:rPr>
      </w:pPr>
      <w:r w:rsidRPr="00B654A0">
        <w:rPr>
          <w:b/>
          <w:bCs/>
          <w:lang w:val="en-GB"/>
        </w:rPr>
        <w:t>17</w:t>
      </w:r>
      <w:r w:rsidRPr="00B654A0">
        <w:rPr>
          <w:b/>
          <w:bCs/>
          <w:vertAlign w:val="superscript"/>
          <w:lang w:val="en-GB"/>
        </w:rPr>
        <w:t>th</w:t>
      </w:r>
      <w:r w:rsidRPr="00B654A0">
        <w:rPr>
          <w:b/>
          <w:bCs/>
          <w:lang w:val="en-GB"/>
        </w:rPr>
        <w:t xml:space="preserve"> November</w:t>
      </w:r>
      <w:r>
        <w:rPr>
          <w:lang w:val="en-GB"/>
        </w:rPr>
        <w:t xml:space="preserve"> – present the Blueprint to Hizmy for signoff</w:t>
      </w:r>
    </w:p>
    <w:sectPr w:rsidR="00492F84" w:rsidRPr="009D1EAF">
      <w:headerReference w:type="default" r:id="rId10"/>
      <w:footerReference w:type="default" r:id="rId11"/>
      <w:pgSz w:w="11909" w:h="16834" w:code="9"/>
      <w:pgMar w:top="-2489" w:right="709" w:bottom="1814" w:left="907" w:header="765"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841A" w14:textId="77777777" w:rsidR="001456B8" w:rsidRDefault="001456B8">
      <w:r>
        <w:separator/>
      </w:r>
    </w:p>
  </w:endnote>
  <w:endnote w:type="continuationSeparator" w:id="0">
    <w:p w14:paraId="283E9010" w14:textId="77777777" w:rsidR="001456B8" w:rsidRDefault="0014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caps">
    <w:altName w:val="Courier New"/>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0975" w14:textId="77777777" w:rsidR="00EB11F6" w:rsidRDefault="00812406">
    <w:pPr>
      <w:pStyle w:val="Footer"/>
      <w:tabs>
        <w:tab w:val="clear" w:pos="4320"/>
        <w:tab w:val="clear" w:pos="8640"/>
      </w:tabs>
      <w:rPr>
        <w:rStyle w:val="PageNumber"/>
        <w:smallCaps/>
      </w:rPr>
    </w:pPr>
    <w:r>
      <w:rPr>
        <w:smallCaps/>
        <w:noProof/>
      </w:rPr>
      <mc:AlternateContent>
        <mc:Choice Requires="wps">
          <w:drawing>
            <wp:anchor distT="0" distB="0" distL="114300" distR="114300" simplePos="0" relativeHeight="251657728" behindDoc="0" locked="0" layoutInCell="1" allowOverlap="1" wp14:anchorId="6411097D" wp14:editId="6411097E">
              <wp:simplePos x="0" y="0"/>
              <wp:positionH relativeFrom="column">
                <wp:posOffset>0</wp:posOffset>
              </wp:positionH>
              <wp:positionV relativeFrom="paragraph">
                <wp:posOffset>39370</wp:posOffset>
              </wp:positionV>
              <wp:extent cx="6515100" cy="0"/>
              <wp:effectExtent l="9525" t="10795" r="952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36FE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pt" to="51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" strokeweight=".5pt"/>
          </w:pict>
        </mc:Fallback>
      </mc:AlternateContent>
    </w:r>
  </w:p>
  <w:tbl>
    <w:tblPr>
      <w:tblW w:w="10510" w:type="dxa"/>
      <w:tblCellMar>
        <w:left w:w="70" w:type="dxa"/>
        <w:right w:w="70" w:type="dxa"/>
      </w:tblCellMar>
      <w:tblLook w:val="0000" w:firstRow="0" w:lastRow="0" w:firstColumn="0" w:lastColumn="0" w:noHBand="0" w:noVBand="0"/>
    </w:tblPr>
    <w:tblGrid>
      <w:gridCol w:w="1126"/>
      <w:gridCol w:w="5514"/>
      <w:gridCol w:w="1072"/>
      <w:gridCol w:w="1378"/>
      <w:gridCol w:w="1420"/>
    </w:tblGrid>
    <w:tr w:rsidR="00EB11F6" w14:paraId="6411097B" w14:textId="77777777">
      <w:tc>
        <w:tcPr>
          <w:tcW w:w="1150" w:type="dxa"/>
          <w:vAlign w:val="center"/>
        </w:tcPr>
        <w:p w14:paraId="64110976" w14:textId="77777777" w:rsidR="00EB11F6" w:rsidRDefault="00EB11F6">
          <w:pPr>
            <w:rPr>
              <w:sz w:val="18"/>
              <w:lang w:val="en-GB"/>
            </w:rPr>
          </w:pPr>
          <w:r>
            <w:rPr>
              <w:sz w:val="18"/>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sidR="00DE3D1C">
            <w:rPr>
              <w:rStyle w:val="PageNumber"/>
              <w:noProof/>
              <w:lang w:val="en-GB"/>
            </w:rPr>
            <w:t>1</w:t>
          </w:r>
          <w:r>
            <w:rPr>
              <w:rStyle w:val="PageNumber"/>
            </w:rPr>
            <w:fldChar w:fldCharType="end"/>
          </w:r>
          <w:r>
            <w:rPr>
              <w:rStyle w:val="PageNumber"/>
              <w:lang w:val="en-GB"/>
            </w:rPr>
            <w:t>/</w:t>
          </w:r>
          <w:r>
            <w:rPr>
              <w:rStyle w:val="PageNumber"/>
            </w:rPr>
            <w:fldChar w:fldCharType="begin"/>
          </w:r>
          <w:r>
            <w:rPr>
              <w:rStyle w:val="PageNumber"/>
              <w:lang w:val="en-GB"/>
            </w:rPr>
            <w:instrText xml:space="preserve"> NUMPAGES </w:instrText>
          </w:r>
          <w:r>
            <w:rPr>
              <w:rStyle w:val="PageNumber"/>
            </w:rPr>
            <w:fldChar w:fldCharType="separate"/>
          </w:r>
          <w:r w:rsidR="00DE3D1C">
            <w:rPr>
              <w:rStyle w:val="PageNumber"/>
              <w:noProof/>
              <w:lang w:val="en-GB"/>
            </w:rPr>
            <w:t>1</w:t>
          </w:r>
          <w:r>
            <w:rPr>
              <w:rStyle w:val="PageNumber"/>
            </w:rPr>
            <w:fldChar w:fldCharType="end"/>
          </w:r>
        </w:p>
      </w:tc>
      <w:tc>
        <w:tcPr>
          <w:tcW w:w="5725" w:type="dxa"/>
          <w:vAlign w:val="center"/>
        </w:tcPr>
        <w:p w14:paraId="64110977" w14:textId="01A001A8" w:rsidR="00EB11F6" w:rsidRDefault="00E5344D">
          <w:pPr>
            <w:rPr>
              <w:rStyle w:val="PageNumber"/>
              <w:lang w:val="en-GB"/>
            </w:rPr>
          </w:pPr>
          <w:bookmarkStart w:id="24" w:name="CopyrightMessage"/>
          <w:r>
            <w:rPr>
              <w:rStyle w:val="PageNumber"/>
              <w:lang w:val="en-GB"/>
            </w:rPr>
            <w:t>copyright © Apollo Vredestein B.V.</w:t>
          </w:r>
          <w:bookmarkEnd w:id="24"/>
        </w:p>
      </w:tc>
      <w:tc>
        <w:tcPr>
          <w:tcW w:w="1115" w:type="dxa"/>
          <w:vAlign w:val="center"/>
        </w:tcPr>
        <w:p w14:paraId="64110978" w14:textId="77777777" w:rsidR="00EB11F6" w:rsidRPr="00014A5C" w:rsidRDefault="00EB11F6">
          <w:pPr>
            <w:rPr>
              <w:lang w:val="en-US"/>
            </w:rPr>
          </w:pPr>
        </w:p>
      </w:tc>
      <w:tc>
        <w:tcPr>
          <w:tcW w:w="1080" w:type="dxa"/>
          <w:vAlign w:val="center"/>
        </w:tcPr>
        <w:p w14:paraId="64110979" w14:textId="77777777" w:rsidR="00EB11F6" w:rsidRDefault="00DE3D1C">
          <w:pPr>
            <w:rPr>
              <w:b/>
              <w:bCs/>
              <w:smallCaps/>
            </w:rPr>
          </w:pPr>
          <w:bookmarkStart w:id="25" w:name="_MON_1365330693"/>
          <w:bookmarkStart w:id="26" w:name="_MON_1365330697"/>
          <w:bookmarkStart w:id="27" w:name="_MON_1365330711"/>
          <w:bookmarkStart w:id="28" w:name="_MON_1365330766"/>
          <w:bookmarkEnd w:id="25"/>
          <w:bookmarkEnd w:id="26"/>
          <w:bookmarkEnd w:id="27"/>
          <w:bookmarkEnd w:id="28"/>
          <w:r>
            <w:rPr>
              <w:b/>
              <w:bCs/>
              <w:smallCaps/>
              <w:noProof/>
            </w:rPr>
            <w:drawing>
              <wp:inline distT="0" distB="0" distL="0" distR="0" wp14:anchorId="6411097F" wp14:editId="64110980">
                <wp:extent cx="786384"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 smaller 1.jpg"/>
                        <pic:cNvPicPr/>
                      </pic:nvPicPr>
                      <pic:blipFill>
                        <a:blip r:embed="rId1">
                          <a:extLst>
                            <a:ext uri="{28A0092B-C50C-407E-A947-70E740481C1C}">
                              <a14:useLocalDpi xmlns:a14="http://schemas.microsoft.com/office/drawing/2010/main" val="0"/>
                            </a:ext>
                          </a:extLst>
                        </a:blip>
                        <a:stretch>
                          <a:fillRect/>
                        </a:stretch>
                      </pic:blipFill>
                      <pic:spPr>
                        <a:xfrm>
                          <a:off x="0" y="0"/>
                          <a:ext cx="786384" cy="310896"/>
                        </a:xfrm>
                        <a:prstGeom prst="rect">
                          <a:avLst/>
                        </a:prstGeom>
                      </pic:spPr>
                    </pic:pic>
                  </a:graphicData>
                </a:graphic>
              </wp:inline>
            </w:drawing>
          </w:r>
        </w:p>
      </w:tc>
      <w:bookmarkStart w:id="29" w:name="_MON_1365330715"/>
      <w:bookmarkEnd w:id="29"/>
      <w:tc>
        <w:tcPr>
          <w:tcW w:w="1440" w:type="dxa"/>
          <w:vAlign w:val="center"/>
        </w:tcPr>
        <w:p w14:paraId="6411097A" w14:textId="77777777" w:rsidR="00EB11F6" w:rsidRDefault="00812406">
          <w:pPr>
            <w:rPr>
              <w:lang w:val="en-GB"/>
            </w:rPr>
          </w:pPr>
          <w:r>
            <w:object w:dxaOrig="855" w:dyaOrig="345" w14:anchorId="64110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7.25pt">
                <v:imagedata r:id="rId2" o:title=""/>
              </v:shape>
              <o:OLEObject Type="Embed" ProgID="Word.Picture.8" ShapeID="_x0000_i1025" DrawAspect="Content" ObjectID="_1728221718" r:id="rId3"/>
            </w:object>
          </w:r>
        </w:p>
      </w:tc>
    </w:tr>
  </w:tbl>
  <w:p w14:paraId="6411097C" w14:textId="77777777" w:rsidR="00EB11F6" w:rsidRDefault="00EB11F6">
    <w:pPr>
      <w:pStyle w:val="Footer"/>
      <w:rPr>
        <w:rStyle w:val="PageNumbe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F5A7" w14:textId="77777777" w:rsidR="001456B8" w:rsidRDefault="001456B8">
      <w:r>
        <w:separator/>
      </w:r>
    </w:p>
  </w:footnote>
  <w:footnote w:type="continuationSeparator" w:id="0">
    <w:p w14:paraId="4F5427E7" w14:textId="77777777" w:rsidR="001456B8" w:rsidRDefault="00145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0" w:type="dxa"/>
      <w:tblInd w:w="-9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CellMar>
        <w:left w:w="0" w:type="dxa"/>
        <w:right w:w="0" w:type="dxa"/>
      </w:tblCellMar>
      <w:tblLook w:val="0000" w:firstRow="0" w:lastRow="0" w:firstColumn="0" w:lastColumn="0" w:noHBand="0" w:noVBand="0"/>
    </w:tblPr>
    <w:tblGrid>
      <w:gridCol w:w="1540"/>
      <w:gridCol w:w="2560"/>
      <w:gridCol w:w="1040"/>
      <w:gridCol w:w="2520"/>
      <w:gridCol w:w="540"/>
      <w:gridCol w:w="1260"/>
      <w:gridCol w:w="940"/>
    </w:tblGrid>
    <w:tr w:rsidR="00EB11F6" w14:paraId="64110965" w14:textId="77777777" w:rsidTr="00EB11F6">
      <w:trPr>
        <w:cantSplit/>
        <w:trHeight w:val="539"/>
      </w:trPr>
      <w:tc>
        <w:tcPr>
          <w:tcW w:w="4100" w:type="dxa"/>
          <w:gridSpan w:val="2"/>
          <w:vAlign w:val="center"/>
        </w:tcPr>
        <w:p w14:paraId="64110962" w14:textId="77777777" w:rsidR="00EB11F6" w:rsidRDefault="00EB11F6">
          <w:pPr>
            <w:pStyle w:val="Heading2"/>
          </w:pPr>
          <w:r>
            <w:t>Minutes of Meeting</w:t>
          </w:r>
        </w:p>
      </w:tc>
      <w:tc>
        <w:tcPr>
          <w:tcW w:w="4100" w:type="dxa"/>
          <w:gridSpan w:val="3"/>
          <w:vAlign w:val="center"/>
        </w:tcPr>
        <w:p w14:paraId="64110963" w14:textId="77777777" w:rsidR="00EB11F6" w:rsidRDefault="00EB11F6">
          <w:pPr>
            <w:pStyle w:val="Heading2"/>
            <w:rPr>
              <w:i/>
              <w:iCs/>
            </w:rPr>
          </w:pPr>
          <w:bookmarkStart w:id="16" w:name="Classification"/>
          <w:bookmarkEnd w:id="16"/>
        </w:p>
      </w:tc>
      <w:tc>
        <w:tcPr>
          <w:tcW w:w="2200" w:type="dxa"/>
          <w:gridSpan w:val="2"/>
          <w:vAlign w:val="center"/>
        </w:tcPr>
        <w:p w14:paraId="64110964" w14:textId="183D55CA" w:rsidR="00EB11F6" w:rsidRDefault="00E5344D">
          <w:pPr>
            <w:jc w:val="right"/>
            <w:rPr>
              <w:sz w:val="18"/>
              <w:lang w:val="en-GB"/>
            </w:rPr>
          </w:pPr>
          <w:bookmarkStart w:id="17" w:name="StatusF_Edit"/>
          <w:r>
            <w:rPr>
              <w:rStyle w:val="PageNumber"/>
              <w:lang w:val="en-GB"/>
            </w:rPr>
            <w:t>Released</w:t>
          </w:r>
          <w:bookmarkEnd w:id="17"/>
          <w:r w:rsidR="00EB11F6">
            <w:rPr>
              <w:rStyle w:val="PageNumber"/>
              <w:lang w:val="en-GB"/>
            </w:rPr>
            <w:t xml:space="preserve">: </w:t>
          </w:r>
          <w:bookmarkStart w:id="18" w:name="ReleasedDateF_Edit"/>
          <w:r>
            <w:rPr>
              <w:rStyle w:val="PageNumber"/>
              <w:lang w:val="en-GB"/>
            </w:rPr>
            <w:t>25-10-2022</w:t>
          </w:r>
          <w:bookmarkEnd w:id="18"/>
        </w:p>
      </w:tc>
    </w:tr>
    <w:tr w:rsidR="00EB11F6" w14:paraId="6411096B" w14:textId="77777777" w:rsidTr="00EB11F6">
      <w:trPr>
        <w:cantSplit/>
        <w:trHeight w:hRule="exact" w:val="372"/>
      </w:trPr>
      <w:tc>
        <w:tcPr>
          <w:tcW w:w="1540" w:type="dxa"/>
          <w:vAlign w:val="bottom"/>
        </w:tcPr>
        <w:p w14:paraId="64110966" w14:textId="77777777" w:rsidR="00EB11F6" w:rsidRDefault="00EB11F6">
          <w:pPr>
            <w:rPr>
              <w:sz w:val="18"/>
              <w:lang w:val="en-GB"/>
            </w:rPr>
          </w:pPr>
          <w:r>
            <w:rPr>
              <w:sz w:val="18"/>
              <w:lang w:val="en-GB"/>
            </w:rPr>
            <w:t>D.D.</w:t>
          </w:r>
        </w:p>
      </w:tc>
      <w:tc>
        <w:tcPr>
          <w:tcW w:w="3600" w:type="dxa"/>
          <w:gridSpan w:val="2"/>
          <w:vAlign w:val="bottom"/>
        </w:tcPr>
        <w:p w14:paraId="64110967" w14:textId="77777777" w:rsidR="00EB11F6" w:rsidRDefault="00EB11F6">
          <w:pPr>
            <w:rPr>
              <w:sz w:val="18"/>
              <w:lang w:val="en-GB"/>
            </w:rPr>
          </w:pPr>
          <w:r>
            <w:rPr>
              <w:sz w:val="18"/>
              <w:lang w:val="en-GB"/>
            </w:rPr>
            <w:t>Subject</w:t>
          </w:r>
        </w:p>
      </w:tc>
      <w:tc>
        <w:tcPr>
          <w:tcW w:w="2520" w:type="dxa"/>
          <w:vAlign w:val="bottom"/>
        </w:tcPr>
        <w:p w14:paraId="64110968" w14:textId="77777777" w:rsidR="00EB11F6" w:rsidRDefault="00EB11F6">
          <w:pPr>
            <w:jc w:val="right"/>
            <w:rPr>
              <w:sz w:val="18"/>
              <w:lang w:val="en-GB"/>
            </w:rPr>
          </w:pPr>
          <w:r>
            <w:rPr>
              <w:sz w:val="18"/>
              <w:lang w:val="en-GB"/>
            </w:rPr>
            <w:t>Project/Folder</w:t>
          </w:r>
        </w:p>
      </w:tc>
      <w:tc>
        <w:tcPr>
          <w:tcW w:w="1800" w:type="dxa"/>
          <w:gridSpan w:val="2"/>
          <w:vAlign w:val="bottom"/>
        </w:tcPr>
        <w:p w14:paraId="64110969" w14:textId="77777777" w:rsidR="00EB11F6" w:rsidRDefault="00EB11F6">
          <w:pPr>
            <w:jc w:val="right"/>
            <w:rPr>
              <w:sz w:val="18"/>
              <w:lang w:val="en-GB"/>
            </w:rPr>
          </w:pPr>
          <w:r>
            <w:rPr>
              <w:sz w:val="18"/>
              <w:lang w:val="en-GB"/>
            </w:rPr>
            <w:t>Reference</w:t>
          </w:r>
        </w:p>
      </w:tc>
      <w:tc>
        <w:tcPr>
          <w:tcW w:w="940" w:type="dxa"/>
          <w:vAlign w:val="bottom"/>
        </w:tcPr>
        <w:p w14:paraId="6411096A" w14:textId="77777777" w:rsidR="00EB11F6" w:rsidRDefault="00EB11F6">
          <w:pPr>
            <w:jc w:val="right"/>
            <w:rPr>
              <w:sz w:val="18"/>
              <w:lang w:val="en-GB"/>
            </w:rPr>
          </w:pPr>
          <w:r>
            <w:rPr>
              <w:sz w:val="18"/>
              <w:lang w:val="en-GB"/>
            </w:rPr>
            <w:t>Version</w:t>
          </w:r>
        </w:p>
      </w:tc>
    </w:tr>
    <w:tr w:rsidR="00EB11F6" w14:paraId="64110971" w14:textId="77777777" w:rsidTr="00EB11F6">
      <w:trPr>
        <w:cantSplit/>
        <w:trHeight w:val="272"/>
      </w:trPr>
      <w:tc>
        <w:tcPr>
          <w:tcW w:w="1540" w:type="dxa"/>
          <w:tcMar>
            <w:bottom w:w="28" w:type="dxa"/>
          </w:tcMar>
          <w:vAlign w:val="bottom"/>
        </w:tcPr>
        <w:p w14:paraId="6411096C" w14:textId="3352ACB3" w:rsidR="00EB11F6" w:rsidRDefault="00E5344D">
          <w:pPr>
            <w:rPr>
              <w:sz w:val="18"/>
              <w:lang w:val="en-GB"/>
            </w:rPr>
          </w:pPr>
          <w:bookmarkStart w:id="19" w:name="Memo_Date"/>
          <w:r>
            <w:rPr>
              <w:sz w:val="18"/>
              <w:lang w:val="en-GB"/>
            </w:rPr>
            <w:t>25-10-2022</w:t>
          </w:r>
          <w:bookmarkEnd w:id="19"/>
        </w:p>
      </w:tc>
      <w:tc>
        <w:tcPr>
          <w:tcW w:w="3600" w:type="dxa"/>
          <w:gridSpan w:val="2"/>
          <w:vAlign w:val="bottom"/>
        </w:tcPr>
        <w:p w14:paraId="6411096D" w14:textId="574E6C23" w:rsidR="00EB11F6" w:rsidRDefault="00E5344D">
          <w:pPr>
            <w:rPr>
              <w:sz w:val="18"/>
              <w:lang w:val="en-GB"/>
            </w:rPr>
          </w:pPr>
          <w:bookmarkStart w:id="20" w:name="Subject"/>
          <w:r>
            <w:rPr>
              <w:sz w:val="18"/>
              <w:lang w:val="en-GB"/>
            </w:rPr>
            <w:t>MoM: Global Lims Project discussion (with Hizmy)</w:t>
          </w:r>
          <w:bookmarkEnd w:id="20"/>
        </w:p>
      </w:tc>
      <w:tc>
        <w:tcPr>
          <w:tcW w:w="2520" w:type="dxa"/>
          <w:tcMar>
            <w:top w:w="0" w:type="dxa"/>
            <w:bottom w:w="28" w:type="dxa"/>
          </w:tcMar>
          <w:vAlign w:val="bottom"/>
        </w:tcPr>
        <w:p w14:paraId="6411096E" w14:textId="092BA15A" w:rsidR="00EB11F6" w:rsidRDefault="00EB11F6">
          <w:pPr>
            <w:jc w:val="right"/>
            <w:rPr>
              <w:rFonts w:cs="Arial"/>
              <w:sz w:val="18"/>
              <w:lang w:val="en-GB"/>
            </w:rPr>
          </w:pPr>
          <w:bookmarkStart w:id="21" w:name="Project_Merge"/>
          <w:bookmarkEnd w:id="21"/>
        </w:p>
      </w:tc>
      <w:tc>
        <w:tcPr>
          <w:tcW w:w="1800" w:type="dxa"/>
          <w:gridSpan w:val="2"/>
          <w:vAlign w:val="bottom"/>
        </w:tcPr>
        <w:p w14:paraId="6411096F" w14:textId="6B94B96C" w:rsidR="00EB11F6" w:rsidRDefault="00E5344D">
          <w:pPr>
            <w:jc w:val="right"/>
            <w:rPr>
              <w:rFonts w:cs="Arial"/>
              <w:sz w:val="18"/>
              <w:lang w:val="en-GB"/>
            </w:rPr>
          </w:pPr>
          <w:bookmarkStart w:id="22" w:name="DocumentNumber_Edit"/>
          <w:r>
            <w:rPr>
              <w:rFonts w:cs="Arial"/>
              <w:sz w:val="18"/>
              <w:lang w:val="en-GB"/>
            </w:rPr>
            <w:t>ENSI-CKJJDP5752</w:t>
          </w:r>
          <w:bookmarkEnd w:id="22"/>
        </w:p>
      </w:tc>
      <w:tc>
        <w:tcPr>
          <w:tcW w:w="940" w:type="dxa"/>
          <w:vAlign w:val="bottom"/>
        </w:tcPr>
        <w:p w14:paraId="64110970" w14:textId="32A0E1CF" w:rsidR="00EB11F6" w:rsidRDefault="00E5344D">
          <w:pPr>
            <w:jc w:val="right"/>
            <w:rPr>
              <w:rFonts w:cs="Arial"/>
              <w:sz w:val="18"/>
              <w:lang w:val="en-GB"/>
            </w:rPr>
          </w:pPr>
          <w:bookmarkStart w:id="23" w:name="VersionNumber_Edit"/>
          <w:r>
            <w:rPr>
              <w:rFonts w:cs="Arial"/>
              <w:sz w:val="18"/>
              <w:lang w:val="en-GB"/>
            </w:rPr>
            <w:t>1.0.0</w:t>
          </w:r>
          <w:bookmarkEnd w:id="23"/>
        </w:p>
      </w:tc>
    </w:tr>
  </w:tbl>
  <w:p w14:paraId="64110972" w14:textId="77777777" w:rsidR="00EB11F6" w:rsidRDefault="00EB11F6">
    <w:pPr>
      <w:pStyle w:val="Header"/>
      <w:rPr>
        <w:lang w:val="en-GB"/>
      </w:rPr>
    </w:pPr>
  </w:p>
  <w:p w14:paraId="64110973" w14:textId="77777777" w:rsidR="00EB11F6" w:rsidRDefault="00EB11F6">
    <w:pPr>
      <w:pStyle w:val="Header"/>
      <w:rPr>
        <w:lang w:val="en-GB"/>
      </w:rPr>
    </w:pPr>
  </w:p>
  <w:p w14:paraId="64110974" w14:textId="77777777" w:rsidR="00EB11F6" w:rsidRDefault="00EB11F6">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42236E2D"/>
    <w:multiLevelType w:val="hybridMultilevel"/>
    <w:tmpl w:val="EEBA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A7CE0"/>
    <w:multiLevelType w:val="hybridMultilevel"/>
    <w:tmpl w:val="AEF44BC0"/>
    <w:lvl w:ilvl="0" w:tplc="880A7D22">
      <w:numFmt w:val="bullet"/>
      <w:lvlText w:val=""/>
      <w:lvlJc w:val="left"/>
      <w:pPr>
        <w:ind w:left="360" w:hanging="360"/>
      </w:pPr>
      <w:rPr>
        <w:rFonts w:ascii="Symbol" w:eastAsia="Calibr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43B1C33"/>
    <w:multiLevelType w:val="hybridMultilevel"/>
    <w:tmpl w:val="1C7060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FE600E"/>
    <w:multiLevelType w:val="hybridMultilevel"/>
    <w:tmpl w:val="8A0C974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16cid:durableId="202981162">
    <w:abstractNumId w:val="4"/>
  </w:num>
  <w:num w:numId="2" w16cid:durableId="64658787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311183869">
    <w:abstractNumId w:val="3"/>
  </w:num>
  <w:num w:numId="4" w16cid:durableId="1011683478">
    <w:abstractNumId w:val="2"/>
  </w:num>
  <w:num w:numId="5" w16cid:durableId="1310599299">
    <w:abstractNumId w:val="2"/>
  </w:num>
  <w:num w:numId="6" w16cid:durableId="194179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an" w:val="&lt;Aan&gt;"/>
    <w:docVar w:name="Afdeling" w:val="&lt;Afdeling&gt;"/>
    <w:docVar w:name="Cc" w:val="&lt;Cc&gt;"/>
    <w:docVar w:name="Datum" w:val="&lt;Datum&gt;"/>
    <w:docVar w:name="Onderwerp" w:val="&lt;Onderwerp&gt;"/>
    <w:docVar w:name="Projectnr" w:val="&lt;Projectnr&gt;"/>
    <w:docVar w:name="Referentie" w:val="&lt;Referentie&gt;"/>
    <w:docVar w:name="Statusnr" w:val="&lt;Statusnr&gt;"/>
    <w:docVar w:name="Trefwoorden" w:val="&lt;Trefwoorden&gt;"/>
    <w:docVar w:name="Van" w:val="&lt;Van&gt;"/>
  </w:docVars>
  <w:rsids>
    <w:rsidRoot w:val="005049A1"/>
    <w:rsid w:val="00014A5C"/>
    <w:rsid w:val="000175B4"/>
    <w:rsid w:val="001046CA"/>
    <w:rsid w:val="001456B8"/>
    <w:rsid w:val="00161AD7"/>
    <w:rsid w:val="0018203E"/>
    <w:rsid w:val="001C176B"/>
    <w:rsid w:val="00206105"/>
    <w:rsid w:val="00243D5F"/>
    <w:rsid w:val="00304722"/>
    <w:rsid w:val="00492F84"/>
    <w:rsid w:val="004F767B"/>
    <w:rsid w:val="005049A1"/>
    <w:rsid w:val="005553C6"/>
    <w:rsid w:val="00574364"/>
    <w:rsid w:val="005F08BE"/>
    <w:rsid w:val="006E2AF0"/>
    <w:rsid w:val="007E64CB"/>
    <w:rsid w:val="00812406"/>
    <w:rsid w:val="00821D21"/>
    <w:rsid w:val="008521A0"/>
    <w:rsid w:val="008830D8"/>
    <w:rsid w:val="0089369F"/>
    <w:rsid w:val="009303CB"/>
    <w:rsid w:val="00950EE3"/>
    <w:rsid w:val="00960858"/>
    <w:rsid w:val="009D1EAF"/>
    <w:rsid w:val="00A51108"/>
    <w:rsid w:val="00B16F06"/>
    <w:rsid w:val="00B477A0"/>
    <w:rsid w:val="00B654A0"/>
    <w:rsid w:val="00B8261B"/>
    <w:rsid w:val="00B96055"/>
    <w:rsid w:val="00C07C4B"/>
    <w:rsid w:val="00C63256"/>
    <w:rsid w:val="00C63B86"/>
    <w:rsid w:val="00C959F8"/>
    <w:rsid w:val="00CA5DA6"/>
    <w:rsid w:val="00D25651"/>
    <w:rsid w:val="00D71D25"/>
    <w:rsid w:val="00D82E72"/>
    <w:rsid w:val="00DB3AA3"/>
    <w:rsid w:val="00DC1AFC"/>
    <w:rsid w:val="00DE3D1C"/>
    <w:rsid w:val="00E408A5"/>
    <w:rsid w:val="00E43511"/>
    <w:rsid w:val="00E5344D"/>
    <w:rsid w:val="00EB11F6"/>
    <w:rsid w:val="00F25090"/>
    <w:rsid w:val="00F3637F"/>
    <w:rsid w:val="00F977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1108A8"/>
  <w15:docId w15:val="{D2DC4ACD-68DD-4723-A0E3-ED987624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Heading1">
    <w:name w:val="heading 1"/>
    <w:basedOn w:val="Normal"/>
    <w:next w:val="Normal"/>
    <w:qFormat/>
    <w:pPr>
      <w:keepNext/>
      <w:outlineLvl w:val="0"/>
    </w:pPr>
    <w:rPr>
      <w:rFonts w:cs="Arial"/>
      <w:b/>
      <w:bCs/>
    </w:rPr>
  </w:style>
  <w:style w:type="paragraph" w:styleId="Heading2">
    <w:name w:val="heading 2"/>
    <w:basedOn w:val="Normal"/>
    <w:next w:val="Normal"/>
    <w:qFormat/>
    <w:pPr>
      <w:keepNext/>
      <w:outlineLvl w:val="1"/>
    </w:pPr>
    <w:rPr>
      <w:sz w:val="32"/>
      <w:lang w:val="en-GB"/>
    </w:rPr>
  </w:style>
  <w:style w:type="paragraph" w:styleId="Heading8">
    <w:name w:val="heading 8"/>
    <w:basedOn w:val="Normal"/>
    <w:next w:val="Normal"/>
    <w:qFormat/>
    <w:pPr>
      <w:keepNext/>
      <w:spacing w:line="580" w:lineRule="exact"/>
      <w:outlineLvl w:val="7"/>
    </w:pPr>
    <w:rPr>
      <w:rFonts w:ascii="TheSanscaps" w:hAnsi="TheSanscaps"/>
      <w:b/>
      <w:bCs/>
      <w:spacing w:val="110"/>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cs="Arial"/>
      <w:b/>
      <w:bCs/>
    </w:rPr>
  </w:style>
  <w:style w:type="character" w:styleId="PageNumber">
    <w:name w:val="page number"/>
    <w:semiHidden/>
    <w:rPr>
      <w:rFonts w:ascii="Arial" w:hAnsi="Arial"/>
      <w:sz w:val="18"/>
    </w:rPr>
  </w:style>
  <w:style w:type="paragraph" w:styleId="BalloonText">
    <w:name w:val="Balloon Text"/>
    <w:basedOn w:val="Normal"/>
    <w:link w:val="BalloonTextChar"/>
    <w:uiPriority w:val="99"/>
    <w:semiHidden/>
    <w:unhideWhenUsed/>
    <w:rsid w:val="00DE3D1C"/>
    <w:rPr>
      <w:rFonts w:ascii="Tahoma" w:hAnsi="Tahoma" w:cs="Tahoma"/>
      <w:sz w:val="16"/>
      <w:szCs w:val="16"/>
    </w:rPr>
  </w:style>
  <w:style w:type="character" w:customStyle="1" w:styleId="BalloonTextChar">
    <w:name w:val="Balloon Text Char"/>
    <w:basedOn w:val="DefaultParagraphFont"/>
    <w:link w:val="BalloonText"/>
    <w:uiPriority w:val="99"/>
    <w:semiHidden/>
    <w:rsid w:val="00DE3D1C"/>
    <w:rPr>
      <w:rFonts w:ascii="Tahoma" w:hAnsi="Tahoma" w:cs="Tahoma"/>
      <w:sz w:val="16"/>
      <w:szCs w:val="16"/>
    </w:rPr>
  </w:style>
  <w:style w:type="paragraph" w:styleId="ListParagraph">
    <w:name w:val="List Paragraph"/>
    <w:basedOn w:val="Normal"/>
    <w:uiPriority w:val="34"/>
    <w:qFormat/>
    <w:rsid w:val="00E408A5"/>
    <w:pPr>
      <w:ind w:left="720"/>
    </w:pPr>
    <w:rPr>
      <w:rFonts w:ascii="Calibri" w:eastAsiaTheme="minorHAns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36">
      <w:bodyDiv w:val="1"/>
      <w:marLeft w:val="0"/>
      <w:marRight w:val="0"/>
      <w:marTop w:val="0"/>
      <w:marBottom w:val="0"/>
      <w:divBdr>
        <w:top w:val="none" w:sz="0" w:space="0" w:color="auto"/>
        <w:left w:val="none" w:sz="0" w:space="0" w:color="auto"/>
        <w:bottom w:val="none" w:sz="0" w:space="0" w:color="auto"/>
        <w:right w:val="none" w:sz="0" w:space="0" w:color="auto"/>
      </w:divBdr>
    </w:div>
    <w:div w:id="971787565">
      <w:bodyDiv w:val="1"/>
      <w:marLeft w:val="0"/>
      <w:marRight w:val="0"/>
      <w:marTop w:val="0"/>
      <w:marBottom w:val="0"/>
      <w:divBdr>
        <w:top w:val="none" w:sz="0" w:space="0" w:color="auto"/>
        <w:left w:val="none" w:sz="0" w:space="0" w:color="auto"/>
        <w:bottom w:val="none" w:sz="0" w:space="0" w:color="auto"/>
        <w:right w:val="none" w:sz="0" w:space="0" w:color="auto"/>
      </w:divBdr>
    </w:div>
    <w:div w:id="1273367257">
      <w:bodyDiv w:val="1"/>
      <w:marLeft w:val="0"/>
      <w:marRight w:val="0"/>
      <w:marTop w:val="0"/>
      <w:marBottom w:val="0"/>
      <w:divBdr>
        <w:top w:val="none" w:sz="0" w:space="0" w:color="auto"/>
        <w:left w:val="none" w:sz="0" w:space="0" w:color="auto"/>
        <w:bottom w:val="none" w:sz="0" w:space="0" w:color="auto"/>
        <w:right w:val="none" w:sz="0" w:space="0" w:color="auto"/>
      </w:divBdr>
    </w:div>
    <w:div w:id="20773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wmf"/><Relationship Id="rId1"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486</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Aan</vt:lpstr>
    </vt:vector>
  </TitlesOfParts>
  <Company>Vredestein Banden B.V.</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dc:title>
  <dc:subject/>
  <dc:creator>M. van Es</dc:creator>
  <cp:keywords/>
  <dc:description/>
  <cp:lastModifiedBy>Patrick Goossens</cp:lastModifiedBy>
  <cp:revision>49</cp:revision>
  <cp:lastPrinted>2018-01-30T15:48:00Z</cp:lastPrinted>
  <dcterms:created xsi:type="dcterms:W3CDTF">2013-06-13T11:29:00Z</dcterms:created>
  <dcterms:modified xsi:type="dcterms:W3CDTF">2022-10-25T14:49:00Z</dcterms:modified>
</cp:coreProperties>
</file>