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157E" w14:textId="095F2CC8" w:rsidR="00115B05" w:rsidRDefault="00115B05"/>
    <w:p w14:paraId="2345A1C4" w14:textId="0856FBC7" w:rsidR="007B3244" w:rsidRDefault="007B3244">
      <w:r>
        <w:rPr>
          <w:noProof/>
        </w:rPr>
        <w:drawing>
          <wp:inline distT="0" distB="0" distL="0" distR="0" wp14:anchorId="0C05B96B" wp14:editId="61D13DB8">
            <wp:extent cx="4601688" cy="2480290"/>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5"/>
                    <a:stretch>
                      <a:fillRect/>
                    </a:stretch>
                  </pic:blipFill>
                  <pic:spPr>
                    <a:xfrm>
                      <a:off x="0" y="0"/>
                      <a:ext cx="4617371" cy="2488743"/>
                    </a:xfrm>
                    <a:prstGeom prst="rect">
                      <a:avLst/>
                    </a:prstGeom>
                  </pic:spPr>
                </pic:pic>
              </a:graphicData>
            </a:graphic>
          </wp:inline>
        </w:drawing>
      </w:r>
    </w:p>
    <w:p w14:paraId="27412618" w14:textId="15D9DFB7" w:rsidR="007B3244" w:rsidRDefault="007B3244">
      <w:r>
        <w:t>Klik rechtsboven op [here]</w:t>
      </w:r>
    </w:p>
    <w:p w14:paraId="484EF146" w14:textId="2113AE10" w:rsidR="007B3244" w:rsidRDefault="009305B7">
      <w:r>
        <w:rPr>
          <w:noProof/>
        </w:rPr>
        <w:drawing>
          <wp:inline distT="0" distB="0" distL="0" distR="0" wp14:anchorId="1699E213" wp14:editId="5C3AA498">
            <wp:extent cx="4637314" cy="2499492"/>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6"/>
                    <a:stretch>
                      <a:fillRect/>
                    </a:stretch>
                  </pic:blipFill>
                  <pic:spPr>
                    <a:xfrm>
                      <a:off x="0" y="0"/>
                      <a:ext cx="4646433" cy="2504407"/>
                    </a:xfrm>
                    <a:prstGeom prst="rect">
                      <a:avLst/>
                    </a:prstGeom>
                  </pic:spPr>
                </pic:pic>
              </a:graphicData>
            </a:graphic>
          </wp:inline>
        </w:drawing>
      </w:r>
    </w:p>
    <w:p w14:paraId="0B094CD2" w14:textId="63B57374" w:rsidR="009305B7" w:rsidRDefault="009305B7">
      <w:r>
        <w:t>Kies windows</w:t>
      </w:r>
    </w:p>
    <w:p w14:paraId="4669BC7B" w14:textId="0AF316FC" w:rsidR="007B3244" w:rsidRDefault="009305B7">
      <w:r>
        <w:rPr>
          <w:noProof/>
        </w:rPr>
        <w:lastRenderedPageBreak/>
        <w:drawing>
          <wp:inline distT="0" distB="0" distL="0" distR="0" wp14:anchorId="0F66B1C5" wp14:editId="4768F88A">
            <wp:extent cx="4560125" cy="2457888"/>
            <wp:effectExtent l="0" t="0" r="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7"/>
                    <a:stretch>
                      <a:fillRect/>
                    </a:stretch>
                  </pic:blipFill>
                  <pic:spPr>
                    <a:xfrm>
                      <a:off x="0" y="0"/>
                      <a:ext cx="4567918" cy="2462088"/>
                    </a:xfrm>
                    <a:prstGeom prst="rect">
                      <a:avLst/>
                    </a:prstGeom>
                  </pic:spPr>
                </pic:pic>
              </a:graphicData>
            </a:graphic>
          </wp:inline>
        </w:drawing>
      </w:r>
    </w:p>
    <w:p w14:paraId="2AC56C7B" w14:textId="13823897" w:rsidR="009305B7" w:rsidRDefault="009305B7">
      <w:r>
        <w:t>Kies versie 6.15</w:t>
      </w:r>
    </w:p>
    <w:p w14:paraId="05C1A884" w14:textId="2BC2CD43" w:rsidR="009305B7" w:rsidRDefault="00721AE2">
      <w:r>
        <w:rPr>
          <w:noProof/>
        </w:rPr>
        <w:drawing>
          <wp:inline distT="0" distB="0" distL="0" distR="0" wp14:anchorId="7C9E3DEB" wp14:editId="398D6C3B">
            <wp:extent cx="4577938" cy="2467489"/>
            <wp:effectExtent l="0" t="0" r="0" b="952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8"/>
                    <a:stretch>
                      <a:fillRect/>
                    </a:stretch>
                  </pic:blipFill>
                  <pic:spPr>
                    <a:xfrm>
                      <a:off x="0" y="0"/>
                      <a:ext cx="4590829" cy="2474437"/>
                    </a:xfrm>
                    <a:prstGeom prst="rect">
                      <a:avLst/>
                    </a:prstGeom>
                  </pic:spPr>
                </pic:pic>
              </a:graphicData>
            </a:graphic>
          </wp:inline>
        </w:drawing>
      </w:r>
    </w:p>
    <w:p w14:paraId="6B495C6D" w14:textId="672D2FC5" w:rsidR="00721AE2" w:rsidRDefault="00721AE2">
      <w:r>
        <w:t>Download exe-file</w:t>
      </w:r>
    </w:p>
    <w:p w14:paraId="4B8E848A" w14:textId="3E8AE556" w:rsidR="00721AE2" w:rsidRDefault="00721AE2">
      <w:r>
        <w:rPr>
          <w:noProof/>
        </w:rPr>
        <w:drawing>
          <wp:inline distT="0" distB="0" distL="0" distR="0" wp14:anchorId="5B1C9349" wp14:editId="70560F60">
            <wp:extent cx="3497283" cy="2102480"/>
            <wp:effectExtent l="0" t="0" r="8255"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9"/>
                    <a:stretch>
                      <a:fillRect/>
                    </a:stretch>
                  </pic:blipFill>
                  <pic:spPr>
                    <a:xfrm>
                      <a:off x="0" y="0"/>
                      <a:ext cx="3515020" cy="2113143"/>
                    </a:xfrm>
                    <a:prstGeom prst="rect">
                      <a:avLst/>
                    </a:prstGeom>
                  </pic:spPr>
                </pic:pic>
              </a:graphicData>
            </a:graphic>
          </wp:inline>
        </w:drawing>
      </w:r>
    </w:p>
    <w:p w14:paraId="718CEA8F" w14:textId="77777777" w:rsidR="00721AE2" w:rsidRDefault="00721AE2"/>
    <w:p w14:paraId="7F6D9BEB" w14:textId="21A6006D" w:rsidR="009305B7" w:rsidRDefault="00721AE2">
      <w:r>
        <w:lastRenderedPageBreak/>
        <w:t>En installeer de nieuwe versie:</w:t>
      </w:r>
    </w:p>
    <w:p w14:paraId="786B1210" w14:textId="40BDACFC" w:rsidR="00721AE2" w:rsidRDefault="00721AE2">
      <w:r>
        <w:rPr>
          <w:noProof/>
        </w:rPr>
        <w:drawing>
          <wp:inline distT="0" distB="0" distL="0" distR="0" wp14:anchorId="0CD7A0EB" wp14:editId="6EF17F5E">
            <wp:extent cx="2202873" cy="1730513"/>
            <wp:effectExtent l="0" t="0" r="6985" b="3175"/>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0"/>
                    <a:stretch>
                      <a:fillRect/>
                    </a:stretch>
                  </pic:blipFill>
                  <pic:spPr>
                    <a:xfrm>
                      <a:off x="0" y="0"/>
                      <a:ext cx="2211806" cy="1737531"/>
                    </a:xfrm>
                    <a:prstGeom prst="rect">
                      <a:avLst/>
                    </a:prstGeom>
                  </pic:spPr>
                </pic:pic>
              </a:graphicData>
            </a:graphic>
          </wp:inline>
        </w:drawing>
      </w:r>
    </w:p>
    <w:p w14:paraId="47A222E7" w14:textId="39AEE2B6" w:rsidR="00721AE2" w:rsidRDefault="00721AE2">
      <w:r>
        <w:rPr>
          <w:noProof/>
        </w:rPr>
        <w:drawing>
          <wp:inline distT="0" distB="0" distL="0" distR="0" wp14:anchorId="053C2834" wp14:editId="70F92D05">
            <wp:extent cx="2131621" cy="1674540"/>
            <wp:effectExtent l="0" t="0" r="2540" b="1905"/>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2140457" cy="1681482"/>
                    </a:xfrm>
                    <a:prstGeom prst="rect">
                      <a:avLst/>
                    </a:prstGeom>
                  </pic:spPr>
                </pic:pic>
              </a:graphicData>
            </a:graphic>
          </wp:inline>
        </w:drawing>
      </w:r>
    </w:p>
    <w:p w14:paraId="3CC056D2" w14:textId="0C21B384" w:rsidR="00721AE2" w:rsidRDefault="00721AE2">
      <w:r>
        <w:rPr>
          <w:noProof/>
        </w:rPr>
        <w:drawing>
          <wp:inline distT="0" distB="0" distL="0" distR="0" wp14:anchorId="03F075C5" wp14:editId="1FA603FB">
            <wp:extent cx="2256312" cy="1772494"/>
            <wp:effectExtent l="0" t="0" r="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2"/>
                    <a:stretch>
                      <a:fillRect/>
                    </a:stretch>
                  </pic:blipFill>
                  <pic:spPr>
                    <a:xfrm>
                      <a:off x="0" y="0"/>
                      <a:ext cx="2264175" cy="1778671"/>
                    </a:xfrm>
                    <a:prstGeom prst="rect">
                      <a:avLst/>
                    </a:prstGeom>
                  </pic:spPr>
                </pic:pic>
              </a:graphicData>
            </a:graphic>
          </wp:inline>
        </w:drawing>
      </w:r>
    </w:p>
    <w:p w14:paraId="6C2F2445" w14:textId="5AAF72BA" w:rsidR="00721AE2" w:rsidRDefault="00721AE2">
      <w:r>
        <w:rPr>
          <w:noProof/>
        </w:rPr>
        <w:drawing>
          <wp:inline distT="0" distB="0" distL="0" distR="0" wp14:anchorId="3F1A73FB" wp14:editId="0A7A2282">
            <wp:extent cx="2850078" cy="2238939"/>
            <wp:effectExtent l="0" t="0" r="7620" b="9525"/>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3"/>
                    <a:stretch>
                      <a:fillRect/>
                    </a:stretch>
                  </pic:blipFill>
                  <pic:spPr>
                    <a:xfrm>
                      <a:off x="0" y="0"/>
                      <a:ext cx="2859325" cy="2246203"/>
                    </a:xfrm>
                    <a:prstGeom prst="rect">
                      <a:avLst/>
                    </a:prstGeom>
                  </pic:spPr>
                </pic:pic>
              </a:graphicData>
            </a:graphic>
          </wp:inline>
        </w:drawing>
      </w:r>
    </w:p>
    <w:p w14:paraId="17D1402F" w14:textId="52B9B240" w:rsidR="00721AE2" w:rsidRDefault="00721AE2">
      <w:r>
        <w:rPr>
          <w:noProof/>
        </w:rPr>
        <w:lastRenderedPageBreak/>
        <w:drawing>
          <wp:inline distT="0" distB="0" distL="0" distR="0" wp14:anchorId="00E709F6" wp14:editId="76C496C6">
            <wp:extent cx="2624447" cy="2061690"/>
            <wp:effectExtent l="0" t="0" r="508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4"/>
                    <a:stretch>
                      <a:fillRect/>
                    </a:stretch>
                  </pic:blipFill>
                  <pic:spPr>
                    <a:xfrm>
                      <a:off x="0" y="0"/>
                      <a:ext cx="2637882" cy="2072244"/>
                    </a:xfrm>
                    <a:prstGeom prst="rect">
                      <a:avLst/>
                    </a:prstGeom>
                  </pic:spPr>
                </pic:pic>
              </a:graphicData>
            </a:graphic>
          </wp:inline>
        </w:drawing>
      </w:r>
    </w:p>
    <w:p w14:paraId="38F812EC" w14:textId="53D84256" w:rsidR="00721AE2" w:rsidRDefault="00A969A8">
      <w:r>
        <w:rPr>
          <w:noProof/>
        </w:rPr>
        <w:drawing>
          <wp:inline distT="0" distB="0" distL="0" distR="0" wp14:anchorId="2A75CFBC" wp14:editId="415AA5B6">
            <wp:extent cx="2554740" cy="2006930"/>
            <wp:effectExtent l="0" t="0" r="0" b="0"/>
            <wp:docPr id="11" name="Afbeelding 11" descr="Afbeelding met teks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schermafbeelding&#10;&#10;Automatisch gegenereerde beschrijving"/>
                    <pic:cNvPicPr/>
                  </pic:nvPicPr>
                  <pic:blipFill>
                    <a:blip r:embed="rId15"/>
                    <a:stretch>
                      <a:fillRect/>
                    </a:stretch>
                  </pic:blipFill>
                  <pic:spPr>
                    <a:xfrm>
                      <a:off x="0" y="0"/>
                      <a:ext cx="2564588" cy="2014666"/>
                    </a:xfrm>
                    <a:prstGeom prst="rect">
                      <a:avLst/>
                    </a:prstGeom>
                  </pic:spPr>
                </pic:pic>
              </a:graphicData>
            </a:graphic>
          </wp:inline>
        </w:drawing>
      </w:r>
    </w:p>
    <w:p w14:paraId="7F6ED5C6" w14:textId="4D941CF2" w:rsidR="00721AE2" w:rsidRDefault="00721AE2"/>
    <w:p w14:paraId="462743FC" w14:textId="6B67ECBE" w:rsidR="00A969A8" w:rsidRDefault="00A969A8">
      <w:r>
        <w:br w:type="page"/>
      </w:r>
    </w:p>
    <w:p w14:paraId="5A678047" w14:textId="77777777" w:rsidR="00DB05A2" w:rsidRDefault="00DB05A2" w:rsidP="00DB05A2">
      <w:pPr>
        <w:rPr>
          <w:lang w:val="en-IN"/>
        </w:rPr>
      </w:pPr>
      <w:r>
        <w:rPr>
          <w:lang w:val="en-IN"/>
        </w:rPr>
        <w:lastRenderedPageBreak/>
        <w:t>Hi Peter,</w:t>
      </w:r>
    </w:p>
    <w:p w14:paraId="53B724C1" w14:textId="77777777" w:rsidR="00DB05A2" w:rsidRDefault="00DB05A2" w:rsidP="00DB05A2">
      <w:pPr>
        <w:rPr>
          <w:lang w:val="en-IN"/>
        </w:rPr>
      </w:pPr>
      <w:r>
        <w:rPr>
          <w:lang w:val="en-IN"/>
        </w:rPr>
        <w:t>We encountered issues in replicating data to Redshift due to different data types and mostly due to CLOBS. Now we are copying data to Amazon Aurora service which is just like Redshift but supports full set of DB data types including CLOBS.</w:t>
      </w:r>
    </w:p>
    <w:p w14:paraId="7CDAEAB1" w14:textId="77777777" w:rsidR="00DB05A2" w:rsidRDefault="00DB05A2" w:rsidP="00DB05A2">
      <w:pPr>
        <w:rPr>
          <w:lang w:val="en-IN"/>
        </w:rPr>
      </w:pPr>
      <w:r>
        <w:rPr>
          <w:lang w:val="en-IN"/>
        </w:rPr>
        <w:t>At the backend we had a choice of using MySQL or PostgreSQL and we have selected PostgreSQL to store data. The benefits of Aurora are that:</w:t>
      </w:r>
    </w:p>
    <w:p w14:paraId="12993379" w14:textId="77777777" w:rsidR="00DB05A2" w:rsidRDefault="00DB05A2" w:rsidP="00DB05A2">
      <w:pPr>
        <w:pStyle w:val="Lijstalinea"/>
        <w:numPr>
          <w:ilvl w:val="0"/>
          <w:numId w:val="1"/>
        </w:numPr>
        <w:rPr>
          <w:rFonts w:eastAsia="Times New Roman"/>
          <w:lang w:val="en-IN" w:eastAsia="en-US"/>
        </w:rPr>
      </w:pPr>
      <w:r>
        <w:rPr>
          <w:rFonts w:eastAsia="Times New Roman"/>
          <w:lang w:val="en-IN" w:eastAsia="en-US"/>
        </w:rPr>
        <w:t>We can use Standard PostgreSQL tools to connect and query data.</w:t>
      </w:r>
    </w:p>
    <w:p w14:paraId="1A586906" w14:textId="77777777" w:rsidR="00DB05A2" w:rsidRDefault="00DB05A2" w:rsidP="00DB05A2">
      <w:pPr>
        <w:pStyle w:val="Lijstalinea"/>
        <w:numPr>
          <w:ilvl w:val="0"/>
          <w:numId w:val="1"/>
        </w:numPr>
        <w:rPr>
          <w:rFonts w:eastAsia="Times New Roman"/>
          <w:lang w:val="en-IN" w:eastAsia="en-US"/>
        </w:rPr>
      </w:pPr>
      <w:r>
        <w:rPr>
          <w:rFonts w:eastAsia="Times New Roman"/>
          <w:lang w:val="en-IN" w:eastAsia="en-US"/>
        </w:rPr>
        <w:t xml:space="preserve">The security model of Aurora is same as Redshift, you can create additional schemas for your Data Access Layers and apply restricted security. </w:t>
      </w:r>
    </w:p>
    <w:p w14:paraId="4CC1CA45" w14:textId="77777777" w:rsidR="00DB05A2" w:rsidRDefault="00DB05A2" w:rsidP="00DB05A2">
      <w:pPr>
        <w:pStyle w:val="Lijstalinea"/>
        <w:numPr>
          <w:ilvl w:val="0"/>
          <w:numId w:val="1"/>
        </w:numPr>
        <w:rPr>
          <w:rFonts w:eastAsia="Times New Roman"/>
          <w:lang w:val="en-IN" w:eastAsia="en-US"/>
        </w:rPr>
      </w:pPr>
      <w:r>
        <w:rPr>
          <w:rFonts w:eastAsia="Times New Roman"/>
          <w:lang w:val="en-IN" w:eastAsia="en-US"/>
        </w:rPr>
        <w:t>The other benefit is that you cannot query it over Web Interface with any Temp Password. You must connect to it using a dedicated username and password.</w:t>
      </w:r>
    </w:p>
    <w:p w14:paraId="417990A8" w14:textId="77777777" w:rsidR="00DB05A2" w:rsidRDefault="00DB05A2" w:rsidP="00DB05A2">
      <w:pPr>
        <w:pStyle w:val="Lijstalinea"/>
        <w:numPr>
          <w:ilvl w:val="0"/>
          <w:numId w:val="1"/>
        </w:numPr>
        <w:rPr>
          <w:rFonts w:eastAsia="Times New Roman"/>
          <w:lang w:val="en-IN" w:eastAsia="en-US"/>
        </w:rPr>
      </w:pPr>
      <w:r>
        <w:rPr>
          <w:rFonts w:eastAsia="Times New Roman"/>
          <w:lang w:val="en-IN" w:eastAsia="en-US"/>
        </w:rPr>
        <w:t>It auto creates a read-only copy of data to a separate instance which does not put load on Write instance where we load the data.</w:t>
      </w:r>
    </w:p>
    <w:p w14:paraId="6FAF63D5" w14:textId="77777777" w:rsidR="00DB05A2" w:rsidRDefault="00DB05A2" w:rsidP="00DB05A2">
      <w:pPr>
        <w:rPr>
          <w:lang w:val="en-IN"/>
        </w:rPr>
      </w:pPr>
    </w:p>
    <w:p w14:paraId="3695C450" w14:textId="77777777" w:rsidR="00DB05A2" w:rsidRDefault="00DB05A2" w:rsidP="00DB05A2">
      <w:pPr>
        <w:rPr>
          <w:lang w:val="en-IN"/>
        </w:rPr>
      </w:pPr>
      <w:r>
        <w:rPr>
          <w:lang w:val="en-IN"/>
        </w:rPr>
        <w:t>You can access the servers at:</w:t>
      </w:r>
    </w:p>
    <w:p w14:paraId="48DA38E8" w14:textId="77777777" w:rsidR="00DB05A2" w:rsidRPr="00DB05A2" w:rsidRDefault="00DB05A2" w:rsidP="00DB05A2">
      <w:pPr>
        <w:pStyle w:val="Geenafstand"/>
        <w:rPr>
          <w:rFonts w:ascii="Courier New" w:hAnsi="Courier New" w:cs="Courier New"/>
          <w:color w:val="FF0000"/>
          <w:sz w:val="18"/>
          <w:szCs w:val="18"/>
          <w:lang w:val="en-IN"/>
        </w:rPr>
      </w:pPr>
      <w:r w:rsidRPr="00DB05A2">
        <w:rPr>
          <w:rFonts w:ascii="Courier New" w:hAnsi="Courier New" w:cs="Courier New"/>
          <w:color w:val="FF0000"/>
          <w:sz w:val="18"/>
          <w:szCs w:val="18"/>
          <w:lang w:val="en-IN"/>
        </w:rPr>
        <w:t>Read Server: atl-aurora-dl-prd-01.cluster-ro-cmxprxqnzc8x.ap-south-1.rds.amazonaws.com</w:t>
      </w:r>
    </w:p>
    <w:p w14:paraId="76C5E87B" w14:textId="77777777" w:rsidR="00DB05A2" w:rsidRPr="00DB05A2" w:rsidRDefault="00DB05A2" w:rsidP="00DB05A2">
      <w:pPr>
        <w:pStyle w:val="Geenafstand"/>
        <w:rPr>
          <w:rFonts w:ascii="Courier New" w:hAnsi="Courier New" w:cs="Courier New"/>
          <w:color w:val="FF0000"/>
          <w:sz w:val="18"/>
          <w:szCs w:val="18"/>
          <w:lang w:val="en-IN"/>
        </w:rPr>
      </w:pPr>
      <w:r w:rsidRPr="00DB05A2">
        <w:rPr>
          <w:rFonts w:ascii="Courier New" w:hAnsi="Courier New" w:cs="Courier New"/>
          <w:color w:val="FF0000"/>
          <w:sz w:val="18"/>
          <w:szCs w:val="18"/>
          <w:lang w:val="en-IN"/>
        </w:rPr>
        <w:t>Write Server: atl-aurora-dl-prd-01.cluster-cmxprxqnzc8x.ap-south-1.rds.amazonaws.com</w:t>
      </w:r>
    </w:p>
    <w:p w14:paraId="2174AC79" w14:textId="77777777" w:rsidR="00DB05A2" w:rsidRPr="00DB05A2" w:rsidRDefault="00DB05A2" w:rsidP="00DB05A2">
      <w:pPr>
        <w:pStyle w:val="Geenafstand"/>
        <w:rPr>
          <w:rFonts w:ascii="Courier New" w:hAnsi="Courier New" w:cs="Courier New"/>
          <w:color w:val="FF0000"/>
          <w:sz w:val="18"/>
          <w:szCs w:val="18"/>
        </w:rPr>
      </w:pPr>
      <w:r w:rsidRPr="00DB05A2">
        <w:rPr>
          <w:rFonts w:ascii="Courier New" w:hAnsi="Courier New" w:cs="Courier New"/>
          <w:color w:val="FF0000"/>
          <w:sz w:val="18"/>
          <w:szCs w:val="18"/>
        </w:rPr>
        <w:t>Port: 5432</w:t>
      </w:r>
    </w:p>
    <w:p w14:paraId="1409661E" w14:textId="77777777" w:rsidR="00DB05A2" w:rsidRPr="00DB05A2" w:rsidRDefault="00DB05A2" w:rsidP="00DB05A2">
      <w:pPr>
        <w:pStyle w:val="Geenafstand"/>
        <w:rPr>
          <w:rFonts w:ascii="Courier New" w:hAnsi="Courier New" w:cs="Courier New"/>
          <w:color w:val="FF0000"/>
          <w:sz w:val="18"/>
          <w:szCs w:val="18"/>
        </w:rPr>
      </w:pPr>
      <w:r w:rsidRPr="00DB05A2">
        <w:rPr>
          <w:rFonts w:ascii="Courier New" w:hAnsi="Courier New" w:cs="Courier New"/>
          <w:color w:val="FF0000"/>
          <w:sz w:val="18"/>
          <w:szCs w:val="18"/>
        </w:rPr>
        <w:t>Db: db_prd_ens_lims</w:t>
      </w:r>
    </w:p>
    <w:p w14:paraId="479F3D4D" w14:textId="77777777" w:rsidR="00DB05A2" w:rsidRPr="00DB05A2" w:rsidRDefault="00DB05A2" w:rsidP="00DB05A2">
      <w:pPr>
        <w:pStyle w:val="Geenafstand"/>
        <w:rPr>
          <w:rFonts w:ascii="Courier New" w:hAnsi="Courier New" w:cs="Courier New"/>
          <w:color w:val="FF0000"/>
          <w:sz w:val="18"/>
          <w:szCs w:val="18"/>
        </w:rPr>
      </w:pPr>
      <w:r w:rsidRPr="00DB05A2">
        <w:rPr>
          <w:rFonts w:ascii="Courier New" w:hAnsi="Courier New" w:cs="Courier New"/>
          <w:color w:val="FF0000"/>
          <w:sz w:val="18"/>
          <w:szCs w:val="18"/>
        </w:rPr>
        <w:t>Schema: sc_interspec_ens</w:t>
      </w:r>
    </w:p>
    <w:p w14:paraId="42FF99D9" w14:textId="77777777" w:rsidR="00DB05A2" w:rsidRPr="00DB05A2" w:rsidRDefault="00DB05A2" w:rsidP="00DB05A2">
      <w:pPr>
        <w:pStyle w:val="Geenafstand"/>
        <w:rPr>
          <w:rFonts w:ascii="Courier New" w:hAnsi="Courier New" w:cs="Courier New"/>
          <w:color w:val="FF0000"/>
          <w:sz w:val="18"/>
          <w:szCs w:val="18"/>
          <w:lang w:val="en-IN"/>
        </w:rPr>
      </w:pPr>
      <w:r w:rsidRPr="00DB05A2">
        <w:rPr>
          <w:rFonts w:ascii="Courier New" w:hAnsi="Courier New" w:cs="Courier New"/>
          <w:color w:val="FF0000"/>
          <w:sz w:val="18"/>
          <w:szCs w:val="18"/>
          <w:lang w:val="en-IN"/>
        </w:rPr>
        <w:t>Username: usr_eu_lims_dl_admin</w:t>
      </w:r>
    </w:p>
    <w:p w14:paraId="2E7BA52A" w14:textId="77777777" w:rsidR="00DB05A2" w:rsidRDefault="00DB05A2" w:rsidP="00DB05A2">
      <w:pPr>
        <w:rPr>
          <w:lang w:val="en-IN"/>
        </w:rPr>
      </w:pPr>
      <w:r>
        <w:rPr>
          <w:lang w:val="en-IN"/>
        </w:rPr>
        <w:t>You can PGAdmin tool or existing SQL Workbench tool with PostgreSQL JDBC drivers</w:t>
      </w:r>
    </w:p>
    <w:p w14:paraId="4A3B8B4A" w14:textId="77777777" w:rsidR="00DB05A2" w:rsidRDefault="00DB05A2" w:rsidP="00DB05A2">
      <w:pPr>
        <w:autoSpaceDE w:val="0"/>
        <w:autoSpaceDN w:val="0"/>
        <w:rPr>
          <w:rFonts w:ascii="Century Gothic" w:hAnsi="Century Gothic"/>
          <w:b/>
          <w:bCs/>
          <w:color w:val="000000"/>
          <w:lang w:val="en-IN" w:eastAsia="nl-NL"/>
        </w:rPr>
      </w:pPr>
      <w:r>
        <w:rPr>
          <w:rFonts w:ascii="Century Gothic" w:hAnsi="Century Gothic"/>
          <w:b/>
          <w:bCs/>
          <w:color w:val="000000"/>
          <w:lang w:val="en-IN"/>
        </w:rPr>
        <w:t>Regards,</w:t>
      </w:r>
    </w:p>
    <w:p w14:paraId="72027316" w14:textId="77777777" w:rsidR="00DB05A2" w:rsidRDefault="00DB05A2" w:rsidP="00DB05A2">
      <w:pPr>
        <w:autoSpaceDE w:val="0"/>
        <w:autoSpaceDN w:val="0"/>
        <w:rPr>
          <w:rFonts w:ascii="Century Gothic" w:hAnsi="Century Gothic"/>
          <w:b/>
          <w:bCs/>
          <w:color w:val="000000"/>
          <w:lang w:val="en-IN"/>
        </w:rPr>
      </w:pPr>
      <w:r>
        <w:rPr>
          <w:rFonts w:ascii="Century Gothic" w:hAnsi="Century Gothic"/>
          <w:b/>
          <w:bCs/>
          <w:color w:val="000000"/>
          <w:lang w:val="en-IN"/>
        </w:rPr>
        <w:t>Shailender Gupta</w:t>
      </w:r>
    </w:p>
    <w:p w14:paraId="0CF218D5" w14:textId="6306040F" w:rsidR="00A969A8" w:rsidRPr="00DB05A2" w:rsidRDefault="00DB05A2" w:rsidP="00DB05A2">
      <w:pPr>
        <w:rPr>
          <w:lang w:val="en-GB"/>
        </w:rPr>
      </w:pPr>
      <w:r>
        <w:rPr>
          <w:rFonts w:ascii="Century Gothic" w:hAnsi="Century Gothic"/>
          <w:color w:val="000000"/>
          <w:sz w:val="18"/>
          <w:szCs w:val="18"/>
          <w:lang w:val="en-IN"/>
        </w:rPr>
        <w:t>Head (CoE) - MDM, Reporting and Analytics                                    </w:t>
      </w:r>
    </w:p>
    <w:p w14:paraId="1CC7F2DC" w14:textId="773A73E7" w:rsidR="00721AE2" w:rsidRDefault="00721AE2">
      <w:pPr>
        <w:rPr>
          <w:lang w:val="en-GB"/>
        </w:rPr>
      </w:pPr>
    </w:p>
    <w:p w14:paraId="187D5949" w14:textId="1BD6FC72" w:rsidR="00CA468E" w:rsidRDefault="00CA468E">
      <w:pPr>
        <w:rPr>
          <w:lang w:val="en-GB"/>
        </w:rPr>
      </w:pPr>
    </w:p>
    <w:p w14:paraId="219F5A5D" w14:textId="795A570E" w:rsidR="00CA468E" w:rsidRDefault="00CA468E">
      <w:pPr>
        <w:rPr>
          <w:lang w:val="en-GB"/>
        </w:rPr>
      </w:pPr>
    </w:p>
    <w:p w14:paraId="19CAB9E9" w14:textId="114AE302" w:rsidR="00CA468E" w:rsidRDefault="00CA468E">
      <w:pPr>
        <w:rPr>
          <w:lang w:val="en-GB"/>
        </w:rPr>
      </w:pPr>
      <w:r>
        <w:rPr>
          <w:lang w:val="en-GB"/>
        </w:rPr>
        <w:br w:type="page"/>
      </w:r>
    </w:p>
    <w:p w14:paraId="1C878140" w14:textId="6222898E" w:rsidR="00CA468E" w:rsidRDefault="00CA468E">
      <w:pPr>
        <w:rPr>
          <w:lang w:val="en-GB"/>
        </w:rPr>
      </w:pPr>
      <w:r>
        <w:rPr>
          <w:lang w:val="en-GB"/>
        </w:rPr>
        <w:lastRenderedPageBreak/>
        <w:t>Start PGADMIN-4</w:t>
      </w:r>
    </w:p>
    <w:p w14:paraId="00F38285" w14:textId="543BFDE1" w:rsidR="00CA468E" w:rsidRDefault="00CA468E">
      <w:pPr>
        <w:rPr>
          <w:lang w:val="en-GB"/>
        </w:rPr>
      </w:pPr>
      <w:r>
        <w:rPr>
          <w:noProof/>
        </w:rPr>
        <w:drawing>
          <wp:inline distT="0" distB="0" distL="0" distR="0" wp14:anchorId="21DF88EE" wp14:editId="4CD7E14A">
            <wp:extent cx="1496291" cy="1197033"/>
            <wp:effectExtent l="0" t="0" r="889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0552" cy="1208442"/>
                    </a:xfrm>
                    <a:prstGeom prst="rect">
                      <a:avLst/>
                    </a:prstGeom>
                  </pic:spPr>
                </pic:pic>
              </a:graphicData>
            </a:graphic>
          </wp:inline>
        </w:drawing>
      </w:r>
    </w:p>
    <w:p w14:paraId="6CC7C3CC" w14:textId="080F4ADA" w:rsidR="00CA468E" w:rsidRDefault="00492B77">
      <w:pPr>
        <w:rPr>
          <w:lang w:val="en-GB"/>
        </w:rPr>
      </w:pPr>
      <w:r>
        <w:rPr>
          <w:noProof/>
        </w:rPr>
        <w:drawing>
          <wp:inline distT="0" distB="0" distL="0" distR="0" wp14:anchorId="35A94F42" wp14:editId="6F8FC4CE">
            <wp:extent cx="3129148" cy="24398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8784" cy="2447313"/>
                    </a:xfrm>
                    <a:prstGeom prst="rect">
                      <a:avLst/>
                    </a:prstGeom>
                  </pic:spPr>
                </pic:pic>
              </a:graphicData>
            </a:graphic>
          </wp:inline>
        </w:drawing>
      </w:r>
    </w:p>
    <w:p w14:paraId="4DB74278" w14:textId="3D84EA13" w:rsidR="00492B77" w:rsidRDefault="00492B77">
      <w:pPr>
        <w:rPr>
          <w:lang w:val="en-GB"/>
        </w:rPr>
      </w:pPr>
      <w:r>
        <w:rPr>
          <w:lang w:val="en-GB"/>
        </w:rPr>
        <w:t>Master-pw:</w:t>
      </w:r>
      <w:r>
        <w:rPr>
          <w:lang w:val="en-GB"/>
        </w:rPr>
        <w:tab/>
      </w:r>
      <w:r w:rsidRPr="00492B77">
        <w:rPr>
          <w:b/>
          <w:bCs/>
          <w:color w:val="FF0000"/>
          <w:lang w:val="en-GB"/>
        </w:rPr>
        <w:t>spatial001</w:t>
      </w:r>
    </w:p>
    <w:p w14:paraId="5174F5EA" w14:textId="2C1CE911" w:rsidR="00492B77" w:rsidRDefault="00492B77">
      <w:pPr>
        <w:rPr>
          <w:lang w:val="en-GB"/>
        </w:rPr>
      </w:pPr>
      <w:r>
        <w:rPr>
          <w:lang w:val="en-GB"/>
        </w:rPr>
        <w:t>Add a SERVER</w:t>
      </w:r>
    </w:p>
    <w:p w14:paraId="2F14C288" w14:textId="78F47FB4" w:rsidR="00492B77" w:rsidRDefault="00492B77">
      <w:pPr>
        <w:rPr>
          <w:lang w:val="en-GB"/>
        </w:rPr>
      </w:pPr>
      <w:r>
        <w:rPr>
          <w:noProof/>
        </w:rPr>
        <w:drawing>
          <wp:inline distT="0" distB="0" distL="0" distR="0" wp14:anchorId="63C8FD54" wp14:editId="61544554">
            <wp:extent cx="3562597" cy="295893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3518" cy="2968005"/>
                    </a:xfrm>
                    <a:prstGeom prst="rect">
                      <a:avLst/>
                    </a:prstGeom>
                  </pic:spPr>
                </pic:pic>
              </a:graphicData>
            </a:graphic>
          </wp:inline>
        </w:drawing>
      </w:r>
    </w:p>
    <w:p w14:paraId="0DF11CA7" w14:textId="6B892E9E" w:rsidR="00CA468E" w:rsidRDefault="00492B77">
      <w:pPr>
        <w:rPr>
          <w:lang w:val="en-GB"/>
        </w:rPr>
      </w:pPr>
      <w:r>
        <w:rPr>
          <w:lang w:val="en-GB"/>
        </w:rPr>
        <w:t>Server-name:</w:t>
      </w:r>
      <w:r>
        <w:rPr>
          <w:lang w:val="en-GB"/>
        </w:rPr>
        <w:tab/>
        <w:t>Lims-DB-PROD</w:t>
      </w:r>
    </w:p>
    <w:p w14:paraId="5352FE31" w14:textId="0D98ED80" w:rsidR="00CA468E" w:rsidRDefault="00493555">
      <w:pPr>
        <w:rPr>
          <w:lang w:val="en-GB"/>
        </w:rPr>
      </w:pPr>
      <w:r>
        <w:rPr>
          <w:noProof/>
        </w:rPr>
        <w:lastRenderedPageBreak/>
        <w:drawing>
          <wp:inline distT="0" distB="0" distL="0" distR="0" wp14:anchorId="3EDC0DEF" wp14:editId="6C477FED">
            <wp:extent cx="5943600" cy="49364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36490"/>
                    </a:xfrm>
                    <a:prstGeom prst="rect">
                      <a:avLst/>
                    </a:prstGeom>
                  </pic:spPr>
                </pic:pic>
              </a:graphicData>
            </a:graphic>
          </wp:inline>
        </w:drawing>
      </w:r>
    </w:p>
    <w:p w14:paraId="6D26C6DA" w14:textId="3CBE9B95" w:rsidR="00492B77" w:rsidRPr="00493555" w:rsidRDefault="00492B77" w:rsidP="00493555">
      <w:pPr>
        <w:pStyle w:val="Geenafstand"/>
        <w:rPr>
          <w:rFonts w:ascii="Courier New" w:hAnsi="Courier New" w:cs="Courier New"/>
          <w:b/>
          <w:bCs/>
          <w:color w:val="FF0000"/>
          <w:sz w:val="16"/>
          <w:szCs w:val="16"/>
          <w:lang w:val="en-GB"/>
        </w:rPr>
      </w:pPr>
      <w:r w:rsidRPr="00493555">
        <w:rPr>
          <w:rFonts w:ascii="Courier New" w:hAnsi="Courier New" w:cs="Courier New"/>
          <w:b/>
          <w:bCs/>
          <w:color w:val="FF0000"/>
          <w:sz w:val="16"/>
          <w:szCs w:val="16"/>
          <w:lang w:val="en-GB"/>
        </w:rPr>
        <w:t>Host-name:</w:t>
      </w:r>
      <w:r w:rsidRPr="00493555">
        <w:rPr>
          <w:rFonts w:ascii="Courier New" w:hAnsi="Courier New" w:cs="Courier New"/>
          <w:b/>
          <w:bCs/>
          <w:color w:val="FF0000"/>
          <w:sz w:val="16"/>
          <w:szCs w:val="16"/>
          <w:lang w:val="en-GB"/>
        </w:rPr>
        <w:tab/>
      </w:r>
      <w:r w:rsidR="00493555" w:rsidRPr="00493555">
        <w:rPr>
          <w:rFonts w:ascii="Courier New" w:hAnsi="Courier New" w:cs="Courier New"/>
          <w:b/>
          <w:bCs/>
          <w:color w:val="FF0000"/>
          <w:sz w:val="16"/>
          <w:szCs w:val="16"/>
          <w:lang w:val="en-GB"/>
        </w:rPr>
        <w:tab/>
      </w:r>
      <w:r w:rsidRPr="00493555">
        <w:rPr>
          <w:rFonts w:ascii="Courier New" w:hAnsi="Courier New" w:cs="Courier New"/>
          <w:b/>
          <w:bCs/>
          <w:color w:val="FF0000"/>
          <w:sz w:val="16"/>
          <w:szCs w:val="16"/>
          <w:lang w:val="en-IN"/>
        </w:rPr>
        <w:t>atl-aurora-dl-prd-01.cluster-cmxprxqnzc8x.ap-south-1.rds.amazonaws.com</w:t>
      </w:r>
    </w:p>
    <w:p w14:paraId="3A82F3CD" w14:textId="77636E5B" w:rsidR="00492B77" w:rsidRPr="00493555" w:rsidRDefault="00492B77" w:rsidP="00493555">
      <w:pPr>
        <w:pStyle w:val="Geenafstand"/>
        <w:rPr>
          <w:rFonts w:ascii="Courier New" w:hAnsi="Courier New" w:cs="Courier New"/>
          <w:b/>
          <w:bCs/>
          <w:color w:val="FF0000"/>
          <w:sz w:val="16"/>
          <w:szCs w:val="16"/>
          <w:lang w:val="en-GB"/>
        </w:rPr>
      </w:pPr>
      <w:r w:rsidRPr="00493555">
        <w:rPr>
          <w:rFonts w:ascii="Courier New" w:hAnsi="Courier New" w:cs="Courier New"/>
          <w:b/>
          <w:bCs/>
          <w:color w:val="FF0000"/>
          <w:sz w:val="16"/>
          <w:szCs w:val="16"/>
          <w:lang w:val="en-GB"/>
        </w:rPr>
        <w:t>Port:</w:t>
      </w:r>
      <w:r w:rsidRPr="00493555">
        <w:rPr>
          <w:rFonts w:ascii="Courier New" w:hAnsi="Courier New" w:cs="Courier New"/>
          <w:b/>
          <w:bCs/>
          <w:color w:val="FF0000"/>
          <w:sz w:val="16"/>
          <w:szCs w:val="16"/>
          <w:lang w:val="en-GB"/>
        </w:rPr>
        <w:tab/>
      </w:r>
      <w:r w:rsidRPr="00493555">
        <w:rPr>
          <w:rFonts w:ascii="Courier New" w:hAnsi="Courier New" w:cs="Courier New"/>
          <w:b/>
          <w:bCs/>
          <w:color w:val="FF0000"/>
          <w:sz w:val="16"/>
          <w:szCs w:val="16"/>
          <w:lang w:val="en-GB"/>
        </w:rPr>
        <w:tab/>
      </w:r>
      <w:r w:rsidR="00493555" w:rsidRPr="00493555">
        <w:rPr>
          <w:rFonts w:ascii="Courier New" w:hAnsi="Courier New" w:cs="Courier New"/>
          <w:b/>
          <w:bCs/>
          <w:color w:val="FF0000"/>
          <w:sz w:val="16"/>
          <w:szCs w:val="16"/>
          <w:lang w:val="en-GB"/>
        </w:rPr>
        <w:tab/>
      </w:r>
      <w:r w:rsidRPr="00493555">
        <w:rPr>
          <w:rFonts w:ascii="Courier New" w:hAnsi="Courier New" w:cs="Courier New"/>
          <w:b/>
          <w:bCs/>
          <w:color w:val="FF0000"/>
          <w:sz w:val="16"/>
          <w:szCs w:val="16"/>
          <w:lang w:val="en-GB"/>
        </w:rPr>
        <w:t>5432</w:t>
      </w:r>
    </w:p>
    <w:p w14:paraId="29947E4D" w14:textId="3515DF23" w:rsidR="00492B77" w:rsidRPr="00493555" w:rsidRDefault="00492B77" w:rsidP="00493555">
      <w:pPr>
        <w:pStyle w:val="Geenafstand"/>
        <w:rPr>
          <w:rFonts w:ascii="Courier New" w:hAnsi="Courier New" w:cs="Courier New"/>
          <w:b/>
          <w:bCs/>
          <w:color w:val="FF0000"/>
          <w:sz w:val="16"/>
          <w:szCs w:val="16"/>
          <w:lang w:val="en-GB"/>
        </w:rPr>
      </w:pPr>
      <w:r w:rsidRPr="00493555">
        <w:rPr>
          <w:rFonts w:ascii="Courier New" w:hAnsi="Courier New" w:cs="Courier New"/>
          <w:b/>
          <w:bCs/>
          <w:color w:val="FF0000"/>
          <w:sz w:val="16"/>
          <w:szCs w:val="16"/>
          <w:lang w:val="en-GB"/>
        </w:rPr>
        <w:t>Maintenance-DB:</w:t>
      </w:r>
      <w:r w:rsidRPr="00493555">
        <w:rPr>
          <w:rFonts w:ascii="Courier New" w:hAnsi="Courier New" w:cs="Courier New"/>
          <w:b/>
          <w:bCs/>
          <w:color w:val="FF0000"/>
          <w:sz w:val="16"/>
          <w:szCs w:val="16"/>
          <w:lang w:val="en-GB"/>
        </w:rPr>
        <w:tab/>
        <w:t>db_prd_ens_lims</w:t>
      </w:r>
    </w:p>
    <w:p w14:paraId="231E1C3B" w14:textId="6A8C5E64" w:rsidR="00493555" w:rsidRPr="00493555" w:rsidRDefault="00493555" w:rsidP="00493555">
      <w:pPr>
        <w:pStyle w:val="Geenafstand"/>
        <w:rPr>
          <w:rFonts w:ascii="Courier New" w:hAnsi="Courier New" w:cs="Courier New"/>
          <w:b/>
          <w:bCs/>
          <w:color w:val="FF0000"/>
          <w:sz w:val="16"/>
          <w:szCs w:val="16"/>
          <w:lang w:val="en-IN"/>
        </w:rPr>
      </w:pPr>
      <w:r w:rsidRPr="00493555">
        <w:rPr>
          <w:rFonts w:ascii="Courier New" w:hAnsi="Courier New" w:cs="Courier New"/>
          <w:b/>
          <w:bCs/>
          <w:color w:val="FF0000"/>
          <w:sz w:val="16"/>
          <w:szCs w:val="16"/>
          <w:lang w:val="en-GB"/>
        </w:rPr>
        <w:t>Username:</w:t>
      </w:r>
      <w:r w:rsidRPr="00493555">
        <w:rPr>
          <w:rFonts w:ascii="Courier New" w:hAnsi="Courier New" w:cs="Courier New"/>
          <w:b/>
          <w:bCs/>
          <w:color w:val="FF0000"/>
          <w:sz w:val="16"/>
          <w:szCs w:val="16"/>
          <w:lang w:val="en-GB"/>
        </w:rPr>
        <w:tab/>
      </w:r>
      <w:r w:rsidRPr="00493555">
        <w:rPr>
          <w:rFonts w:ascii="Courier New" w:hAnsi="Courier New" w:cs="Courier New"/>
          <w:b/>
          <w:bCs/>
          <w:color w:val="FF0000"/>
          <w:sz w:val="16"/>
          <w:szCs w:val="16"/>
          <w:lang w:val="en-GB"/>
        </w:rPr>
        <w:tab/>
      </w:r>
      <w:r w:rsidRPr="00493555">
        <w:rPr>
          <w:rFonts w:ascii="Courier New" w:hAnsi="Courier New" w:cs="Courier New"/>
          <w:b/>
          <w:bCs/>
          <w:color w:val="FF0000"/>
          <w:sz w:val="16"/>
          <w:szCs w:val="16"/>
          <w:lang w:val="en-IN"/>
        </w:rPr>
        <w:t>usr_eu_lims_dl_admin</w:t>
      </w:r>
    </w:p>
    <w:p w14:paraId="260E2109" w14:textId="4CEFD093" w:rsidR="00493555" w:rsidRPr="00493555" w:rsidRDefault="00493555" w:rsidP="00493555">
      <w:pPr>
        <w:pStyle w:val="Geenafstand"/>
        <w:rPr>
          <w:rFonts w:ascii="Courier New" w:hAnsi="Courier New" w:cs="Courier New"/>
          <w:b/>
          <w:bCs/>
          <w:color w:val="FF0000"/>
          <w:sz w:val="16"/>
          <w:szCs w:val="16"/>
          <w:lang w:val="en-GB"/>
        </w:rPr>
      </w:pPr>
      <w:r w:rsidRPr="00493555">
        <w:rPr>
          <w:rFonts w:ascii="Courier New" w:hAnsi="Courier New" w:cs="Courier New"/>
          <w:b/>
          <w:bCs/>
          <w:color w:val="FF0000"/>
          <w:sz w:val="16"/>
          <w:szCs w:val="16"/>
          <w:lang w:val="en-GB"/>
        </w:rPr>
        <w:t>Use</w:t>
      </w:r>
      <w:r w:rsidRPr="00493555">
        <w:rPr>
          <w:rFonts w:ascii="Courier New" w:hAnsi="Courier New" w:cs="Courier New"/>
          <w:b/>
          <w:bCs/>
          <w:color w:val="FF0000"/>
          <w:sz w:val="16"/>
          <w:szCs w:val="16"/>
          <w:lang w:val="en-GB"/>
        </w:rPr>
        <w:t>name-PW:</w:t>
      </w:r>
      <w:r w:rsidRPr="00493555">
        <w:rPr>
          <w:rFonts w:ascii="Courier New" w:hAnsi="Courier New" w:cs="Courier New"/>
          <w:b/>
          <w:bCs/>
          <w:color w:val="FF0000"/>
          <w:sz w:val="16"/>
          <w:szCs w:val="16"/>
          <w:lang w:val="en-GB"/>
        </w:rPr>
        <w:tab/>
      </w:r>
      <w:r w:rsidRPr="00493555">
        <w:rPr>
          <w:rFonts w:ascii="Courier New" w:hAnsi="Courier New" w:cs="Courier New"/>
          <w:b/>
          <w:bCs/>
          <w:color w:val="FF0000"/>
          <w:sz w:val="16"/>
          <w:szCs w:val="16"/>
          <w:lang w:val="en-GB"/>
        </w:rPr>
        <w:tab/>
      </w:r>
      <w:r w:rsidRPr="00493555">
        <w:rPr>
          <w:rFonts w:ascii="Courier New" w:hAnsi="Courier New" w:cs="Courier New"/>
          <w:b/>
          <w:bCs/>
          <w:color w:val="FF0000"/>
          <w:sz w:val="16"/>
          <w:szCs w:val="16"/>
          <w:lang w:val="en-IN"/>
        </w:rPr>
        <w:t>ranD0m9514PQ!#=</w:t>
      </w:r>
    </w:p>
    <w:p w14:paraId="3952CDB4" w14:textId="3C8D80FC" w:rsidR="00492B77" w:rsidRDefault="00492B77">
      <w:pPr>
        <w:rPr>
          <w:lang w:val="en-GB"/>
        </w:rPr>
      </w:pPr>
    </w:p>
    <w:p w14:paraId="5B6F13A4" w14:textId="5CB9BE54" w:rsidR="00492B77" w:rsidRPr="00DB05A2" w:rsidRDefault="00493555">
      <w:pPr>
        <w:rPr>
          <w:lang w:val="en-GB"/>
        </w:rPr>
      </w:pPr>
      <w:r>
        <w:rPr>
          <w:noProof/>
        </w:rPr>
        <w:lastRenderedPageBreak/>
        <w:drawing>
          <wp:inline distT="0" distB="0" distL="0" distR="0" wp14:anchorId="5CC77348" wp14:editId="5BCF934F">
            <wp:extent cx="3728852" cy="3097019"/>
            <wp:effectExtent l="0" t="0" r="5080" b="8255"/>
            <wp:docPr id="19" name="Afbeelding 19"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afel&#10;&#10;Automatisch gegenereerde beschrijving"/>
                    <pic:cNvPicPr/>
                  </pic:nvPicPr>
                  <pic:blipFill>
                    <a:blip r:embed="rId20"/>
                    <a:stretch>
                      <a:fillRect/>
                    </a:stretch>
                  </pic:blipFill>
                  <pic:spPr>
                    <a:xfrm>
                      <a:off x="0" y="0"/>
                      <a:ext cx="3734157" cy="3101425"/>
                    </a:xfrm>
                    <a:prstGeom prst="rect">
                      <a:avLst/>
                    </a:prstGeom>
                  </pic:spPr>
                </pic:pic>
              </a:graphicData>
            </a:graphic>
          </wp:inline>
        </w:drawing>
      </w:r>
    </w:p>
    <w:sectPr w:rsidR="00492B77" w:rsidRPr="00DB05A2"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50214"/>
    <w:multiLevelType w:val="hybridMultilevel"/>
    <w:tmpl w:val="B3F8B59E"/>
    <w:lvl w:ilvl="0" w:tplc="4009000F">
      <w:start w:val="1"/>
      <w:numFmt w:val="decimal"/>
      <w:lvlText w:val="%1."/>
      <w:lvlJc w:val="left"/>
      <w:pPr>
        <w:ind w:left="765" w:hanging="360"/>
      </w:pPr>
    </w:lvl>
    <w:lvl w:ilvl="1" w:tplc="40090019">
      <w:start w:val="1"/>
      <w:numFmt w:val="lowerLetter"/>
      <w:lvlText w:val="%2."/>
      <w:lvlJc w:val="left"/>
      <w:pPr>
        <w:ind w:left="1485" w:hanging="360"/>
      </w:pPr>
    </w:lvl>
    <w:lvl w:ilvl="2" w:tplc="4009001B">
      <w:start w:val="1"/>
      <w:numFmt w:val="lowerRoman"/>
      <w:lvlText w:val="%3."/>
      <w:lvlJc w:val="right"/>
      <w:pPr>
        <w:ind w:left="2205" w:hanging="180"/>
      </w:pPr>
    </w:lvl>
    <w:lvl w:ilvl="3" w:tplc="4009000F">
      <w:start w:val="1"/>
      <w:numFmt w:val="decimal"/>
      <w:lvlText w:val="%4."/>
      <w:lvlJc w:val="left"/>
      <w:pPr>
        <w:ind w:left="2925" w:hanging="360"/>
      </w:pPr>
    </w:lvl>
    <w:lvl w:ilvl="4" w:tplc="40090019">
      <w:start w:val="1"/>
      <w:numFmt w:val="lowerLetter"/>
      <w:lvlText w:val="%5."/>
      <w:lvlJc w:val="left"/>
      <w:pPr>
        <w:ind w:left="3645" w:hanging="360"/>
      </w:pPr>
    </w:lvl>
    <w:lvl w:ilvl="5" w:tplc="4009001B">
      <w:start w:val="1"/>
      <w:numFmt w:val="lowerRoman"/>
      <w:lvlText w:val="%6."/>
      <w:lvlJc w:val="right"/>
      <w:pPr>
        <w:ind w:left="4365" w:hanging="180"/>
      </w:pPr>
    </w:lvl>
    <w:lvl w:ilvl="6" w:tplc="4009000F">
      <w:start w:val="1"/>
      <w:numFmt w:val="decimal"/>
      <w:lvlText w:val="%7."/>
      <w:lvlJc w:val="left"/>
      <w:pPr>
        <w:ind w:left="5085" w:hanging="360"/>
      </w:pPr>
    </w:lvl>
    <w:lvl w:ilvl="7" w:tplc="40090019">
      <w:start w:val="1"/>
      <w:numFmt w:val="lowerLetter"/>
      <w:lvlText w:val="%8."/>
      <w:lvlJc w:val="left"/>
      <w:pPr>
        <w:ind w:left="5805" w:hanging="360"/>
      </w:pPr>
    </w:lvl>
    <w:lvl w:ilvl="8" w:tplc="4009001B">
      <w:start w:val="1"/>
      <w:numFmt w:val="lowerRoman"/>
      <w:lvlText w:val="%9."/>
      <w:lvlJc w:val="right"/>
      <w:pPr>
        <w:ind w:left="6525" w:hanging="180"/>
      </w:pPr>
    </w:lvl>
  </w:abstractNum>
  <w:num w:numId="1" w16cid:durableId="18384221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BE4"/>
    <w:rsid w:val="00115B05"/>
    <w:rsid w:val="003D2BE4"/>
    <w:rsid w:val="00492B77"/>
    <w:rsid w:val="00493555"/>
    <w:rsid w:val="00721AE2"/>
    <w:rsid w:val="007B3244"/>
    <w:rsid w:val="009305B7"/>
    <w:rsid w:val="00A969A8"/>
    <w:rsid w:val="00B06A6B"/>
    <w:rsid w:val="00CA468E"/>
    <w:rsid w:val="00DB05A2"/>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32C4E"/>
  <w15:chartTrackingRefBased/>
  <w15:docId w15:val="{4EA80285-9414-4019-8CFA-99AF61B95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B05A2"/>
    <w:pPr>
      <w:spacing w:after="0" w:line="240" w:lineRule="auto"/>
      <w:ind w:left="720"/>
    </w:pPr>
    <w:rPr>
      <w:rFonts w:ascii="Calibri" w:hAnsi="Calibri" w:cs="Calibri"/>
      <w:lang w:eastAsia="nl-NL"/>
    </w:rPr>
  </w:style>
  <w:style w:type="paragraph" w:styleId="Geenafstand">
    <w:name w:val="No Spacing"/>
    <w:uiPriority w:val="1"/>
    <w:qFormat/>
    <w:rsid w:val="00DB05A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67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8</Pages>
  <Words>272</Words>
  <Characters>1501</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6</cp:revision>
  <dcterms:created xsi:type="dcterms:W3CDTF">2022-10-24T07:36:00Z</dcterms:created>
  <dcterms:modified xsi:type="dcterms:W3CDTF">2022-10-24T08:20:00Z</dcterms:modified>
</cp:coreProperties>
</file>