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20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5"/>
        <w:gridCol w:w="5892"/>
        <w:tblGridChange w:id="0">
          <w:tblGrid>
            <w:gridCol w:w="2315"/>
            <w:gridCol w:w="5892"/>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0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43180</wp:posOffset>
                  </wp:positionH>
                  <wp:positionV relativeFrom="paragraph">
                    <wp:posOffset>64770</wp:posOffset>
                  </wp:positionV>
                  <wp:extent cx="1245235" cy="127381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4864" r="4864" t="0"/>
                          <a:stretch>
                            <a:fillRect/>
                          </a:stretch>
                        </pic:blipFill>
                        <pic:spPr>
                          <a:xfrm>
                            <a:off x="0" y="0"/>
                            <a:ext cx="1245235" cy="1273810"/>
                          </a:xfrm>
                          <a:prstGeom prst="rect"/>
                          <a:ln/>
                        </pic:spPr>
                      </pic:pic>
                    </a:graphicData>
                  </a:graphic>
                </wp:anchor>
              </w:drawing>
            </w:r>
          </w:p>
        </w:tc>
        <w:tc>
          <w:tcPr>
            <w:shd w:fill="auto" w:val="clear"/>
            <w:tcMar>
              <w:top w:w="0.0" w:type="dxa"/>
              <w:left w:w="108.0" w:type="dxa"/>
              <w:bottom w:w="0.0" w:type="dxa"/>
              <w:right w:w="108.0" w:type="dxa"/>
            </w:tcMar>
            <w:vAlign w:val="top"/>
          </w:tcPr>
          <w:p w:rsidR="00000000" w:rsidDel="00000000" w:rsidP="00000000" w:rsidRDefault="00000000" w:rsidRPr="00000000" w14:paraId="00000004">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Resume of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SERGE D’ADESKY</w:t>
            </w:r>
          </w:p>
          <w:p w:rsidR="00000000" w:rsidDel="00000000" w:rsidP="00000000" w:rsidRDefault="00000000" w:rsidRPr="00000000" w14:paraId="0000000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0A">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0"/>
          <w:szCs w:val="20"/>
          <w:u w:val="none"/>
          <w:shd w:fill="auto" w:val="clear"/>
          <w:vertAlign w:val="baseline"/>
          <w:rtl w:val="0"/>
        </w:rPr>
        <w:t xml:space="preserve">CANDIDACY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Chief Information Officer, Chief Technical Officer, Senior Programmer, IS Director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0"/>
          <w:szCs w:val="20"/>
          <w:u w:val="none"/>
          <w:shd w:fill="auto" w:val="clear"/>
          <w:vertAlign w:val="baseline"/>
          <w:rtl w:val="0"/>
        </w:rPr>
        <w:t xml:space="preserve">PROFILE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Eager to contribute to the growth of an aggressive internet company with quality products and services, a creative management team, a sound, long-term business model and an international marketing perspective.  I possess a strong, motivated work ethic, grounded in the past 20 years of building and running my own businesses. Although I have specialized skills in the computer and travel fields which rival those of top experts, my greatest asset to a potential employer may be my broad exposure due a wide variety of  functions and professional disciplines.  I have top-notch academic credentials and have worked in product design, sales, management and marketing in the fields of travel and technology, I am fluent in four languages, have been responsible for multi-million dollar projects and have hands-on management experience working in the US, Europe and South America.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0"/>
          <w:szCs w:val="20"/>
          <w:u w:val="none"/>
          <w:shd w:fill="auto" w:val="clear"/>
          <w:vertAlign w:val="baseline"/>
          <w:rtl w:val="0"/>
        </w:rPr>
        <w:t xml:space="preserve">OBJECTIVE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My current objective is a long-term position  in a management position, where I can help shape  a company’s strategic technological focus, coordinate hardware and software implementations and introduce new technologies that streamline corporate processes and increase corporate sales. I possess </w:t>
      </w:r>
      <w:r w:rsidDel="00000000" w:rsidR="00000000" w:rsidRPr="00000000">
        <w:rPr>
          <w:rFonts w:ascii="Times New Roman" w:cs="Times New Roman" w:eastAsia="Times New Roman" w:hAnsi="Times New Roman"/>
          <w:sz w:val="20"/>
          <w:szCs w:val="20"/>
          <w:rtl w:val="0"/>
        </w:rPr>
        <w:t xml:space="preserve">strong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programming competencies  in Python, Java (JSP, EJB, Servlets, Javabeans),   </w:t>
      </w:r>
      <w:r w:rsidDel="00000000" w:rsidR="00000000" w:rsidRPr="00000000">
        <w:rPr>
          <w:rFonts w:ascii="Times New Roman" w:cs="Times New Roman" w:eastAsia="Times New Roman" w:hAnsi="Times New Roman"/>
          <w:sz w:val="20"/>
          <w:szCs w:val="20"/>
          <w:rtl w:val="0"/>
        </w:rPr>
        <w:t xml:space="preserve">PHP,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Javascript,</w:t>
      </w:r>
      <w:r w:rsidDel="00000000" w:rsidR="00000000" w:rsidRPr="00000000">
        <w:rPr>
          <w:rFonts w:ascii="Times New Roman" w:cs="Times New Roman" w:eastAsia="Times New Roman" w:hAnsi="Times New Roman"/>
          <w:sz w:val="20"/>
          <w:szCs w:val="20"/>
          <w:rtl w:val="0"/>
        </w:rPr>
        <w:t xml:space="preserve">JQuery,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HTML  DHTML, the DOM, XML and web services. My database experience ranges from  MSSQL Server, Paradox, MSAccess in the windows environments to  MySQL and PostGres on Linux platforms. I am proficient at developing core architectural components, stored procedures and structured queries for a database, or implementing user-friendly interfaces for the web. I also have mid-level experience installing, configuring, troubleshooting, and supporting network servers and resolving connectivity issues. I have experience developing and implementing. I work well with others both in managerial and peer positions and enjoy interfacing with corporate customers, be it in a sales or technological capacity.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0"/>
          <w:szCs w:val="20"/>
          <w:u w:val="none"/>
          <w:shd w:fill="auto" w:val="clear"/>
          <w:vertAlign w:val="baseline"/>
          <w:rtl w:val="0"/>
        </w:rPr>
        <w:t xml:space="preserve">CONTACT INFORMATION: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Home address            : 25 Country Club Drive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City                            : Ormond Beach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State                           : Fl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Zip Code</w:t>
        <w:tab/>
        <w:t xml:space="preserve">       : 32176</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Phone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(386) </w:t>
      </w:r>
      <w:r w:rsidDel="00000000" w:rsidR="00000000" w:rsidRPr="00000000">
        <w:rPr>
          <w:rFonts w:ascii="Times New Roman" w:cs="Times New Roman" w:eastAsia="Times New Roman" w:hAnsi="Times New Roman"/>
          <w:sz w:val="20"/>
          <w:szCs w:val="20"/>
          <w:rtl w:val="0"/>
        </w:rPr>
        <w:t xml:space="preserve">233-3458</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Cell Phone                  : (</w:t>
      </w:r>
      <w:r w:rsidDel="00000000" w:rsidR="00000000" w:rsidRPr="00000000">
        <w:rPr>
          <w:rFonts w:ascii="Times New Roman" w:cs="Times New Roman" w:eastAsia="Times New Roman" w:hAnsi="Times New Roman"/>
          <w:sz w:val="20"/>
          <w:szCs w:val="20"/>
          <w:rtl w:val="0"/>
        </w:rPr>
        <w:t xml:space="preserve">386) 527-2781</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0"/>
          <w:szCs w:val="20"/>
          <w:u w:val="none"/>
          <w:shd w:fill="auto" w:val="clear"/>
          <w:vertAlign w:val="baseline"/>
          <w:rtl w:val="0"/>
        </w:rPr>
        <w:t xml:space="preserve">TARGET POSITION: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Job type                        : Employee or Consultant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Status                            : Full Time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Duration                        : Permanent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Northstar Strategic Investments: 2009 - present </w:t>
      </w:r>
      <w:r w:rsidDel="00000000" w:rsidR="00000000" w:rsidRPr="00000000">
        <w:rPr>
          <w:rFonts w:ascii="Times New Roman" w:cs="Times New Roman" w:eastAsia="Times New Roman" w:hAnsi="Times New Roman"/>
          <w:sz w:val="20"/>
          <w:szCs w:val="20"/>
          <w:rtl w:val="0"/>
        </w:rPr>
        <w:t xml:space="preserve">Owner and CEO of this Florida Registered Investment Advisory firm. Manage approximately $8 million in private held assets. Spent last 8 years developing and perfecting trading algorithms written in Python for the Quantopian and Quantconnect trading platforms.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Edward Jones</w:t>
      </w:r>
      <w:r w:rsidDel="00000000" w:rsidR="00000000" w:rsidRPr="00000000">
        <w:rPr>
          <w:rFonts w:ascii="Times New Roman" w:cs="Times New Roman" w:eastAsia="Times New Roman" w:hAnsi="Times New Roman"/>
          <w:sz w:val="20"/>
          <w:szCs w:val="20"/>
          <w:rtl w:val="0"/>
        </w:rPr>
        <w:t xml:space="preserve"> - Mar  2008 - July 2009 - Trained and obtained Series 7 and Insurance licenses through this national brokerage company. Opened new branch of the company in Ormond Beach, FL.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0"/>
          <w:szCs w:val="20"/>
          <w:u w:val="none"/>
          <w:shd w:fill="auto" w:val="clear"/>
          <w:vertAlign w:val="baseline"/>
          <w:rtl w:val="0"/>
        </w:rPr>
        <w:t xml:space="preserve">WORK EXPERIENCE</w:t>
      </w:r>
    </w:p>
    <w:p w:rsidR="00000000" w:rsidDel="00000000" w:rsidP="00000000" w:rsidRDefault="00000000" w:rsidRPr="00000000" w14:paraId="0000002C">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Embry Riddle Aeronautical University – Adjunct Professor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January 2006 –</w:t>
      </w:r>
      <w:r w:rsidDel="00000000" w:rsidR="00000000" w:rsidRPr="00000000">
        <w:rPr>
          <w:rFonts w:ascii="Times New Roman" w:cs="Times New Roman" w:eastAsia="Times New Roman" w:hAnsi="Times New Roman"/>
          <w:sz w:val="20"/>
          <w:szCs w:val="20"/>
          <w:rtl w:val="0"/>
        </w:rPr>
        <w:t xml:space="preserve"> 2007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Introductory Economics (EC200)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January 2006 – 200</w:t>
      </w: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Introduction to Computer Based Systems (IT109)</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Travel Jungle, GmbH</w:t>
      </w:r>
      <w:r w:rsidDel="00000000" w:rsidR="00000000" w:rsidRPr="00000000">
        <w:rPr>
          <w:rFonts w:ascii="Times New Roman" w:cs="Times New Roman" w:eastAsia="Times New Roman" w:hAnsi="Times New Roman"/>
          <w:sz w:val="20"/>
          <w:szCs w:val="20"/>
          <w:rtl w:val="0"/>
        </w:rPr>
        <w:t xml:space="preserve"> : November 2004 - Dec 2005 -  Worked as Chief Technology Officer overseeing a team of around 15 programmers in Sofia, Bulgaria. Worked closed with the CEO Roland Krahn to implement his vision of  a consumer-based travel marketplace that collated the offers of  a multitude of providers and permitted one-stop comparison of price offers and immediate reservations (see traveljungle.de).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Akulink Technologies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November 1997 –</w:t>
      </w:r>
      <w:r w:rsidDel="00000000" w:rsidR="00000000" w:rsidRPr="00000000">
        <w:rPr>
          <w:rFonts w:ascii="Times New Roman" w:cs="Times New Roman" w:eastAsia="Times New Roman" w:hAnsi="Times New Roman"/>
          <w:sz w:val="20"/>
          <w:szCs w:val="20"/>
          <w:rtl w:val="0"/>
        </w:rPr>
        <w:t xml:space="preserve"> 2004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Owner and CEO . Designed business plan, raised money and launched  this company in 1997. The company</w:t>
      </w:r>
      <w:r w:rsidDel="00000000" w:rsidR="00000000" w:rsidRPr="00000000">
        <w:rPr>
          <w:rFonts w:ascii="Times New Roman" w:cs="Times New Roman" w:eastAsia="Times New Roman" w:hAnsi="Times New Roman"/>
          <w:sz w:val="20"/>
          <w:szCs w:val="20"/>
          <w:rtl w:val="0"/>
        </w:rPr>
        <w:t xml:space="preserve"> wa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designed as an application service provider for the travel industry and an operator of an important new business to business marketplace for the exchange of consolidated airfares, tours and hotels. The company also licensed its technology to airlines, hotels and tour operators seeking to establish marketplaces of their own.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During this period,  I designed and implemented the core of the programming applications behind these marketplaces using SQL Server, Cold Fusion, Delphi, javascript, HTML and DHTML.</w:t>
      </w:r>
      <w:r w:rsidDel="00000000" w:rsidR="00000000" w:rsidRPr="00000000">
        <w:rPr>
          <w:rFonts w:ascii="Times New Roman" w:cs="Times New Roman" w:eastAsia="Times New Roman" w:hAnsi="Times New Roman"/>
          <w:sz w:val="20"/>
          <w:szCs w:val="20"/>
          <w:rtl w:val="0"/>
        </w:rPr>
        <w:t xml:space="preserve"> Later this was ported over to 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 to a combination of Java and XML based technologies, in particular in the areas of database maintenance and content acquisition.</w:t>
      </w:r>
      <w:r w:rsidDel="00000000" w:rsidR="00000000" w:rsidRPr="00000000">
        <w:rPr>
          <w:rFonts w:ascii="Times New Roman" w:cs="Times New Roman" w:eastAsia="Times New Roman" w:hAnsi="Times New Roman"/>
          <w:sz w:val="20"/>
          <w:szCs w:val="20"/>
          <w:rtl w:val="0"/>
        </w:rPr>
        <w:t xml:space="preserve">Later, as 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 of a licensing agreement with Travel Jungle, Ltd, we  have also retooled many of our applications around the Linux environment, adding PHP combined with   MySQL  or  PostGres to our core development platforms.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0"/>
          <w:szCs w:val="20"/>
          <w:u w:val="none"/>
          <w:shd w:fill="auto" w:val="clear"/>
          <w:vertAlign w:val="baseline"/>
          <w:rtl w:val="0"/>
        </w:rPr>
        <w:t xml:space="preserve">PROFESSIONAL SKILLS: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Computer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have no formal degrees in computer science, but rather am completely self-taught, having become engrossed with computers in 1981. I enjoy a natural facility for picking up programming languages and understanding logical concepts rooted in mathematics and is fascinated by most aspects of computer programming. By much reading, and hands on trial and error experimentation, I have develope</w:t>
      </w:r>
      <w:r w:rsidDel="00000000" w:rsidR="00000000" w:rsidRPr="00000000">
        <w:rPr>
          <w:rFonts w:ascii="Times New Roman" w:cs="Times New Roman" w:eastAsia="Times New Roman" w:hAnsi="Times New Roman"/>
          <w:sz w:val="20"/>
          <w:szCs w:val="20"/>
          <w:rtl w:val="0"/>
        </w:rPr>
        <w:t xml:space="preserve">d high level competencies in numerous programming languages and databases. Those still relevant to today’s internet environment include MSSQL, Access, MYSQL, PostGres, Dbase, Excel, Open Office on the database sides, and Python, Java, PHP and various Javascript libraries on the language sites.  In recent years have acquired strong Python skills and used those to test and write over 200 trading algorithms.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Travel Industry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Expert in use of SABRE reservations system.  Familiarity with other CRS  systems, specifically Amadeus, Galileo and Worldspan. Expert level of familiarity with  complicated international tariff structures and Neutral Units of Currency calculations. Years of experience developing product pricing, marketing and advertising strategies and negotiating with airlines and hotels for preferred pricing contracts.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Writing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Written expression honed through 6 years of college and 2 years of professional journalism.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Economics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Theoretical and practical knowledge of micro- and macroeconomic principles, accounting procedures, double entry bookkeeping, cost-benefit analysis, securities products and foreign-currency trading.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Presentation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over the years of running my own businesses. In particular, the last three years of my career have involved numerous product and sales presentations to prospective private and institutional investors.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Management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years of running businesses with staffs of 5-</w:t>
      </w: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people and yearly operating budgets in the $3 to $</w:t>
      </w: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million range. Two years of operations in Munich, Germany, 15 years in US.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Language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Complete written and spoken fluency in English, German, French and Spanish, developed in years of travel and work in the associated cultures. Somewhat rusty verbal, but good reading skills in Italian and Portuguese. Have conversational abilities in Haitian Creole.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Times New Roman" w:cs="Times New Roman" w:eastAsia="Times New Roman" w:hAnsi="Times New Roman"/>
          <w:b w:val="1"/>
          <w:i w:val="1"/>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0"/>
          <w:szCs w:val="20"/>
          <w:u w:val="none"/>
          <w:shd w:fill="auto" w:val="clear"/>
          <w:vertAlign w:val="baseline"/>
          <w:rtl w:val="0"/>
        </w:rPr>
        <w:t xml:space="preserve">EDUCATION:</w:t>
        <w:tab/>
      </w:r>
    </w:p>
    <w:p w:rsidR="00000000" w:rsidDel="00000000" w:rsidP="00000000" w:rsidRDefault="00000000" w:rsidRPr="00000000" w14:paraId="00000050">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School of Advanced International Studies, Johns Hopkins. (Washington, D.C.).</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Sept 1978-1979. Graduated with Summa Cum Laude honors with a Masters of Science in International Economics, with a concentration in South American development economics. Grade Point Average: 3.72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Sept 1977-1978 . First year of above 2 year MS program spent at the Bologna Center in Bologna,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Italy. Grade Point Average: 4.0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Yale University, New Haven, Connecticut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Sept 1973-75 / 1976-1977. Received a Bachelor of Arts in International Relations from Yale. Graduated with  Cum Laude honors. Grade Point Average: 3.72.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Ludwig – Maximilians – Universitaet, Munich, West Germany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Sept 1975-July 1976. Took advantage of a Junior Year Abroad exchange program instead of my third year at Yale. Courses in Political Science, Economics taken in Geschwister Scholl Institute.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Father Lopez High School , Daytona Beach, Florida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Sept 1970-1973  Private Catholic High School. Graduated 1973</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Ecole LaSalle – Annecy , France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Aug 1969 – Jun 1970 . Spent Freshman year of high school living with a French family and attending local school.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0"/>
          <w:szCs w:val="20"/>
          <w:u w:val="none"/>
          <w:shd w:fill="auto" w:val="clear"/>
          <w:vertAlign w:val="baseline"/>
          <w:rtl w:val="0"/>
        </w:rPr>
        <w:t xml:space="preserve">DISTINCTIONS: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1"/>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 Valedictorian  – Father Lopez High School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National High School Honor Society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Cum Laude Honors from Yale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 Cum Laude Honors from SAIS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Year Post Graduate Full Scholarship from German Student Exchange Service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National High School Honor Society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Cum Laude Honors from Yale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 Cum Laude Honors from SAIS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Year Post Graduate Full Scholarship from German Student Exchange Service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0"/>
          <w:szCs w:val="20"/>
          <w:u w:val="none"/>
          <w:shd w:fill="auto" w:val="clear"/>
          <w:vertAlign w:val="baseline"/>
          <w:rtl w:val="0"/>
        </w:rPr>
        <w:t xml:space="preserve">PERSONAL DATA: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1"/>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Born             : July 30, 1955</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Birthplace    : Marquette, Michigan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Health          : Excellent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Nationality   : U.S. / French dual citizenship</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Status           : Married, 2 small children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