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7267" w14:textId="50CFAAE3" w:rsidR="00A463BB" w:rsidRDefault="00D835E2">
      <w:pPr>
        <w:pStyle w:val="Title"/>
      </w:pPr>
      <w:r>
        <w:rPr>
          <w:noProof/>
        </w:rPr>
        <mc:AlternateContent>
          <mc:Choice Requires="wps">
            <w:drawing>
              <wp:anchor distT="0" distB="0" distL="114300" distR="114300" simplePos="0" relativeHeight="15728640" behindDoc="0" locked="0" layoutInCell="1" allowOverlap="1" wp14:anchorId="03643C36" wp14:editId="73E5C551">
                <wp:simplePos x="0" y="0"/>
                <wp:positionH relativeFrom="page">
                  <wp:posOffset>896620</wp:posOffset>
                </wp:positionH>
                <wp:positionV relativeFrom="paragraph">
                  <wp:posOffset>489585</wp:posOffset>
                </wp:positionV>
                <wp:extent cx="5981065"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25A47" id="Rectangle 2" o:spid="_x0000_s1026" style="position:absolute;margin-left:70.6pt;margin-top:38.55pt;width:470.95pt;height:.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" fillcolor="#4f81bc" stroked="f">
                <w10:wrap anchorx="page"/>
              </v:rect>
            </w:pict>
          </mc:Fallback>
        </mc:AlternateContent>
      </w:r>
      <w:r w:rsidR="0097448E">
        <w:rPr>
          <w:color w:val="17365D"/>
        </w:rPr>
        <w:t>JavaScript</w:t>
      </w:r>
      <w:r>
        <w:rPr>
          <w:color w:val="17365D"/>
          <w:spacing w:val="20"/>
        </w:rPr>
        <w:t xml:space="preserve"> </w:t>
      </w:r>
      <w:r>
        <w:rPr>
          <w:color w:val="17365D"/>
        </w:rPr>
        <w:t>Exercises</w:t>
      </w:r>
    </w:p>
    <w:p w14:paraId="25DBAB9E" w14:textId="77777777" w:rsidR="00A463BB" w:rsidRDefault="00A463BB">
      <w:pPr>
        <w:pStyle w:val="BodyText"/>
        <w:rPr>
          <w:rFonts w:ascii="Cambria"/>
        </w:rPr>
      </w:pPr>
    </w:p>
    <w:p w14:paraId="775389D6" w14:textId="77777777" w:rsidR="00A463BB" w:rsidRDefault="00A463BB">
      <w:pPr>
        <w:pStyle w:val="BodyText"/>
        <w:spacing w:before="9"/>
        <w:rPr>
          <w:rFonts w:ascii="Cambria"/>
          <w:sz w:val="29"/>
        </w:rPr>
      </w:pPr>
    </w:p>
    <w:p w14:paraId="5ADBD4D8" w14:textId="66A8476A" w:rsidR="00A463BB" w:rsidRDefault="00D835E2">
      <w:pPr>
        <w:pStyle w:val="ListParagraph"/>
        <w:numPr>
          <w:ilvl w:val="0"/>
          <w:numId w:val="1"/>
        </w:numPr>
        <w:tabs>
          <w:tab w:val="left" w:pos="383"/>
        </w:tabs>
        <w:spacing w:before="59" w:line="242" w:lineRule="auto"/>
        <w:ind w:right="4153" w:firstLine="0"/>
        <w:rPr>
          <w:rFonts w:ascii="Courier New"/>
          <w:sz w:val="20"/>
        </w:rPr>
      </w:pPr>
      <w:r>
        <w:rPr>
          <w:sz w:val="20"/>
        </w:rPr>
        <w:t>What</w:t>
      </w:r>
      <w:r>
        <w:rPr>
          <w:spacing w:val="-3"/>
          <w:sz w:val="20"/>
        </w:rPr>
        <w:t xml:space="preserve"> </w:t>
      </w:r>
      <w:r>
        <w:rPr>
          <w:sz w:val="20"/>
        </w:rPr>
        <w:t>is</w:t>
      </w:r>
      <w:r>
        <w:rPr>
          <w:spacing w:val="-4"/>
          <w:sz w:val="20"/>
        </w:rPr>
        <w:t xml:space="preserve"> </w:t>
      </w:r>
      <w:r>
        <w:rPr>
          <w:sz w:val="20"/>
        </w:rPr>
        <w:t>the</w:t>
      </w:r>
      <w:r>
        <w:rPr>
          <w:spacing w:val="-4"/>
          <w:sz w:val="20"/>
        </w:rPr>
        <w:t xml:space="preserve"> </w:t>
      </w:r>
      <w:r>
        <w:rPr>
          <w:sz w:val="20"/>
        </w:rPr>
        <w:t>difference</w:t>
      </w:r>
      <w:r>
        <w:rPr>
          <w:spacing w:val="-2"/>
          <w:sz w:val="20"/>
        </w:rPr>
        <w:t xml:space="preserve"> </w:t>
      </w:r>
      <w:r>
        <w:rPr>
          <w:sz w:val="20"/>
        </w:rPr>
        <w:t>between</w:t>
      </w:r>
      <w:r>
        <w:rPr>
          <w:spacing w:val="-3"/>
          <w:sz w:val="20"/>
        </w:rPr>
        <w:t xml:space="preserve"> </w:t>
      </w:r>
      <w:r>
        <w:rPr>
          <w:sz w:val="20"/>
        </w:rPr>
        <w:t>the</w:t>
      </w:r>
      <w:r>
        <w:rPr>
          <w:spacing w:val="-4"/>
          <w:sz w:val="20"/>
        </w:rPr>
        <w:t xml:space="preserve"> </w:t>
      </w:r>
      <w:r>
        <w:rPr>
          <w:sz w:val="20"/>
        </w:rPr>
        <w:t>following</w:t>
      </w:r>
      <w:r>
        <w:rPr>
          <w:spacing w:val="-1"/>
          <w:sz w:val="20"/>
        </w:rPr>
        <w:t xml:space="preserve"> </w:t>
      </w:r>
      <w:r>
        <w:rPr>
          <w:sz w:val="20"/>
        </w:rPr>
        <w:t>2</w:t>
      </w:r>
      <w:r>
        <w:rPr>
          <w:spacing w:val="-4"/>
          <w:sz w:val="20"/>
        </w:rPr>
        <w:t xml:space="preserve"> </w:t>
      </w:r>
      <w:r>
        <w:rPr>
          <w:sz w:val="20"/>
        </w:rPr>
        <w:t>statements?</w:t>
      </w:r>
      <w:r>
        <w:rPr>
          <w:spacing w:val="-42"/>
          <w:sz w:val="20"/>
        </w:rPr>
        <w:t xml:space="preserve"> </w:t>
      </w:r>
      <w:proofErr w:type="spellStart"/>
      <w:proofErr w:type="gramStart"/>
      <w:r>
        <w:rPr>
          <w:rFonts w:ascii="Courier New"/>
          <w:sz w:val="20"/>
        </w:rPr>
        <w:t>setTimeout</w:t>
      </w:r>
      <w:proofErr w:type="spellEnd"/>
      <w:r>
        <w:rPr>
          <w:rFonts w:ascii="Courier New"/>
          <w:sz w:val="20"/>
        </w:rPr>
        <w:t>(</w:t>
      </w:r>
      <w:proofErr w:type="gramEnd"/>
      <w:r>
        <w:rPr>
          <w:rFonts w:ascii="Courier New"/>
          <w:i/>
          <w:sz w:val="20"/>
        </w:rPr>
        <w:t>booyah</w:t>
      </w:r>
      <w:r>
        <w:rPr>
          <w:rFonts w:ascii="Courier New"/>
          <w:sz w:val="20"/>
        </w:rPr>
        <w:t>, 2000);</w:t>
      </w:r>
      <w:r>
        <w:rPr>
          <w:rFonts w:ascii="Courier New"/>
          <w:spacing w:val="1"/>
          <w:sz w:val="20"/>
        </w:rPr>
        <w:t xml:space="preserve"> </w:t>
      </w:r>
      <w:proofErr w:type="spellStart"/>
      <w:r>
        <w:rPr>
          <w:rFonts w:ascii="Courier New"/>
          <w:sz w:val="20"/>
        </w:rPr>
        <w:t>setTimeout</w:t>
      </w:r>
      <w:proofErr w:type="spellEnd"/>
      <w:r>
        <w:rPr>
          <w:rFonts w:ascii="Courier New"/>
          <w:sz w:val="20"/>
        </w:rPr>
        <w:t>(</w:t>
      </w:r>
      <w:r>
        <w:rPr>
          <w:rFonts w:ascii="Courier New"/>
          <w:i/>
          <w:sz w:val="20"/>
        </w:rPr>
        <w:t>booyah()</w:t>
      </w:r>
      <w:r>
        <w:rPr>
          <w:rFonts w:ascii="Courier New"/>
          <w:sz w:val="20"/>
        </w:rPr>
        <w:t>,</w:t>
      </w:r>
      <w:r>
        <w:rPr>
          <w:rFonts w:ascii="Courier New"/>
          <w:spacing w:val="-1"/>
          <w:sz w:val="20"/>
        </w:rPr>
        <w:t xml:space="preserve"> </w:t>
      </w:r>
      <w:r>
        <w:rPr>
          <w:rFonts w:ascii="Courier New"/>
          <w:sz w:val="20"/>
        </w:rPr>
        <w:t>2000);</w:t>
      </w:r>
      <w:r w:rsidR="001473A7">
        <w:rPr>
          <w:rFonts w:ascii="Courier New"/>
          <w:sz w:val="20"/>
        </w:rPr>
        <w:br/>
      </w:r>
    </w:p>
    <w:p w14:paraId="6E73FC6D" w14:textId="66F4045B" w:rsidR="00E854FA" w:rsidRPr="00DC2313" w:rsidRDefault="00DC2313" w:rsidP="0097448E">
      <w:pPr>
        <w:pStyle w:val="ListParagraph"/>
        <w:numPr>
          <w:ilvl w:val="0"/>
          <w:numId w:val="5"/>
        </w:numPr>
        <w:tabs>
          <w:tab w:val="left" w:pos="383"/>
        </w:tabs>
        <w:spacing w:before="59" w:line="242" w:lineRule="auto"/>
        <w:ind w:right="4153"/>
        <w:jc w:val="both"/>
        <w:rPr>
          <w:rFonts w:ascii="Courier New"/>
          <w:color w:val="0070C0"/>
          <w:sz w:val="20"/>
        </w:rPr>
      </w:pPr>
      <w:r w:rsidRPr="00DC2313">
        <w:rPr>
          <w:color w:val="0070C0"/>
        </w:rPr>
        <w:t>1</w:t>
      </w:r>
      <w:r w:rsidRPr="00DC2313">
        <w:rPr>
          <w:color w:val="0070C0"/>
          <w:vertAlign w:val="superscript"/>
        </w:rPr>
        <w:t>st</w:t>
      </w:r>
      <w:r w:rsidRPr="00DC2313">
        <w:rPr>
          <w:color w:val="0070C0"/>
        </w:rPr>
        <w:t xml:space="preserve"> statement waits for 2 seconds but 2</w:t>
      </w:r>
      <w:r w:rsidRPr="00DC2313">
        <w:rPr>
          <w:color w:val="0070C0"/>
          <w:vertAlign w:val="superscript"/>
        </w:rPr>
        <w:t>nd</w:t>
      </w:r>
      <w:r w:rsidRPr="00DC2313">
        <w:rPr>
          <w:color w:val="0070C0"/>
        </w:rPr>
        <w:t xml:space="preserve"> </w:t>
      </w:r>
      <w:r w:rsidR="000A1D14" w:rsidRPr="00DC2313">
        <w:rPr>
          <w:color w:val="0070C0"/>
        </w:rPr>
        <w:t xml:space="preserve">statement </w:t>
      </w:r>
      <w:r w:rsidR="000A1D14">
        <w:rPr>
          <w:color w:val="0070C0"/>
        </w:rPr>
        <w:t>calls</w:t>
      </w:r>
      <w:r w:rsidRPr="00DC2313">
        <w:rPr>
          <w:color w:val="0070C0"/>
        </w:rPr>
        <w:t xml:space="preserve"> the function immediately, rather than waiting the 2</w:t>
      </w:r>
      <w:r>
        <w:rPr>
          <w:color w:val="0070C0"/>
        </w:rPr>
        <w:t xml:space="preserve"> </w:t>
      </w:r>
      <w:r w:rsidRPr="00DC2313">
        <w:rPr>
          <w:color w:val="0070C0"/>
        </w:rPr>
        <w:t>sec</w:t>
      </w:r>
      <w:r w:rsidR="005077A3">
        <w:rPr>
          <w:color w:val="0070C0"/>
        </w:rPr>
        <w:t xml:space="preserve"> and attempts to call the return value of function after 2 secs.</w:t>
      </w:r>
    </w:p>
    <w:p w14:paraId="3E815748" w14:textId="77777777" w:rsidR="00A463BB" w:rsidRDefault="00A463BB">
      <w:pPr>
        <w:pStyle w:val="BodyText"/>
        <w:rPr>
          <w:rFonts w:ascii="Courier New"/>
          <w:sz w:val="22"/>
        </w:rPr>
      </w:pPr>
    </w:p>
    <w:p w14:paraId="02FE45D1" w14:textId="77777777" w:rsidR="00A463BB" w:rsidRDefault="00A463BB">
      <w:pPr>
        <w:pStyle w:val="BodyText"/>
        <w:spacing w:before="5"/>
        <w:rPr>
          <w:rFonts w:ascii="Courier New"/>
        </w:rPr>
      </w:pPr>
    </w:p>
    <w:p w14:paraId="123EEA25" w14:textId="4B8DB825" w:rsidR="00A463BB" w:rsidRDefault="00D835E2" w:rsidP="001473A7">
      <w:pPr>
        <w:pStyle w:val="ListParagraph"/>
        <w:numPr>
          <w:ilvl w:val="0"/>
          <w:numId w:val="1"/>
        </w:numPr>
        <w:tabs>
          <w:tab w:val="left" w:pos="338"/>
        </w:tabs>
        <w:spacing w:before="5"/>
        <w:ind w:left="337" w:hanging="198"/>
      </w:pPr>
      <w:r>
        <w:rPr>
          <w:sz w:val="20"/>
        </w:rPr>
        <w:t>What</w:t>
      </w:r>
      <w:r w:rsidRPr="001473A7">
        <w:rPr>
          <w:spacing w:val="-3"/>
          <w:sz w:val="20"/>
        </w:rPr>
        <w:t xml:space="preserve"> </w:t>
      </w:r>
      <w:r>
        <w:rPr>
          <w:sz w:val="20"/>
        </w:rPr>
        <w:t>do</w:t>
      </w:r>
      <w:r w:rsidRPr="001473A7">
        <w:rPr>
          <w:spacing w:val="-2"/>
          <w:sz w:val="20"/>
        </w:rPr>
        <w:t xml:space="preserve"> </w:t>
      </w:r>
      <w:r>
        <w:rPr>
          <w:sz w:val="20"/>
        </w:rPr>
        <w:t>the</w:t>
      </w:r>
      <w:r w:rsidRPr="001473A7">
        <w:rPr>
          <w:spacing w:val="-4"/>
          <w:sz w:val="20"/>
        </w:rPr>
        <w:t xml:space="preserve"> </w:t>
      </w:r>
      <w:r>
        <w:rPr>
          <w:sz w:val="20"/>
        </w:rPr>
        <w:t>following</w:t>
      </w:r>
      <w:r w:rsidRPr="001473A7">
        <w:rPr>
          <w:spacing w:val="-3"/>
          <w:sz w:val="20"/>
        </w:rPr>
        <w:t xml:space="preserve"> </w:t>
      </w:r>
      <w:r>
        <w:rPr>
          <w:sz w:val="20"/>
        </w:rPr>
        <w:t>2</w:t>
      </w:r>
      <w:r w:rsidRPr="001473A7">
        <w:rPr>
          <w:spacing w:val="-2"/>
          <w:sz w:val="20"/>
        </w:rPr>
        <w:t xml:space="preserve"> </w:t>
      </w:r>
      <w:r>
        <w:rPr>
          <w:sz w:val="20"/>
        </w:rPr>
        <w:t>alerts</w:t>
      </w:r>
      <w:r w:rsidRPr="001473A7">
        <w:rPr>
          <w:spacing w:val="-3"/>
          <w:sz w:val="20"/>
        </w:rPr>
        <w:t xml:space="preserve"> </w:t>
      </w:r>
      <w:r>
        <w:rPr>
          <w:sz w:val="20"/>
        </w:rPr>
        <w:t>display</w:t>
      </w:r>
      <w:r w:rsidRPr="001473A7">
        <w:rPr>
          <w:spacing w:val="-2"/>
          <w:sz w:val="20"/>
        </w:rPr>
        <w:t xml:space="preserve"> </w:t>
      </w:r>
      <w:r>
        <w:rPr>
          <w:sz w:val="20"/>
        </w:rPr>
        <w:t>(answer</w:t>
      </w:r>
      <w:r w:rsidRPr="001473A7">
        <w:rPr>
          <w:spacing w:val="-2"/>
          <w:sz w:val="20"/>
        </w:rPr>
        <w:t xml:space="preserve"> </w:t>
      </w:r>
      <w:r>
        <w:rPr>
          <w:sz w:val="20"/>
        </w:rPr>
        <w:t>without</w:t>
      </w:r>
      <w:r w:rsidRPr="001473A7">
        <w:rPr>
          <w:spacing w:val="-3"/>
          <w:sz w:val="20"/>
        </w:rPr>
        <w:t xml:space="preserve"> </w:t>
      </w:r>
      <w:r>
        <w:rPr>
          <w:sz w:val="20"/>
        </w:rPr>
        <w:t>running</w:t>
      </w:r>
      <w:r w:rsidRPr="001473A7">
        <w:rPr>
          <w:spacing w:val="-3"/>
          <w:sz w:val="20"/>
        </w:rPr>
        <w:t xml:space="preserve"> </w:t>
      </w:r>
      <w:r>
        <w:rPr>
          <w:sz w:val="20"/>
        </w:rPr>
        <w:t>the</w:t>
      </w:r>
      <w:r w:rsidRPr="001473A7">
        <w:rPr>
          <w:spacing w:val="-3"/>
          <w:sz w:val="20"/>
        </w:rPr>
        <w:t xml:space="preserve"> </w:t>
      </w:r>
      <w:r>
        <w:rPr>
          <w:sz w:val="20"/>
        </w:rPr>
        <w:t>code)?</w:t>
      </w:r>
    </w:p>
    <w:p w14:paraId="12A9481D" w14:textId="77777777" w:rsidR="00A463BB" w:rsidRDefault="00D835E2">
      <w:pPr>
        <w:pStyle w:val="BodyText"/>
        <w:spacing w:before="1"/>
        <w:ind w:left="380" w:right="5791" w:hanging="240"/>
        <w:rPr>
          <w:rFonts w:ascii="Courier New"/>
        </w:rPr>
      </w:pPr>
      <w:r>
        <w:rPr>
          <w:rFonts w:ascii="Courier New"/>
        </w:rPr>
        <w:t>var</w:t>
      </w:r>
      <w:r>
        <w:rPr>
          <w:rFonts w:ascii="Courier New"/>
          <w:spacing w:val="-3"/>
        </w:rPr>
        <w:t xml:space="preserve"> </w:t>
      </w:r>
      <w:proofErr w:type="spellStart"/>
      <w:r>
        <w:rPr>
          <w:rFonts w:ascii="Courier New"/>
        </w:rPr>
        <w:t>myfunc</w:t>
      </w:r>
      <w:proofErr w:type="spellEnd"/>
      <w:r>
        <w:rPr>
          <w:rFonts w:ascii="Courier New"/>
          <w:spacing w:val="-2"/>
        </w:rPr>
        <w:t xml:space="preserve"> </w:t>
      </w:r>
      <w:r>
        <w:rPr>
          <w:rFonts w:ascii="Courier New"/>
        </w:rPr>
        <w:t>=</w:t>
      </w:r>
      <w:r>
        <w:rPr>
          <w:rFonts w:ascii="Courier New"/>
          <w:spacing w:val="-2"/>
        </w:rPr>
        <w:t xml:space="preserve"> </w:t>
      </w:r>
      <w:proofErr w:type="gramStart"/>
      <w:r>
        <w:rPr>
          <w:rFonts w:ascii="Courier New"/>
        </w:rPr>
        <w:t>function(</w:t>
      </w:r>
      <w:proofErr w:type="gramEnd"/>
      <w:r>
        <w:rPr>
          <w:rFonts w:ascii="Courier New"/>
        </w:rPr>
        <w:t>a,</w:t>
      </w:r>
      <w:r>
        <w:rPr>
          <w:rFonts w:ascii="Courier New"/>
          <w:spacing w:val="-3"/>
        </w:rPr>
        <w:t xml:space="preserve"> </w:t>
      </w:r>
      <w:r>
        <w:rPr>
          <w:rFonts w:ascii="Courier New"/>
        </w:rPr>
        <w:t>x)</w:t>
      </w:r>
      <w:r>
        <w:rPr>
          <w:rFonts w:ascii="Courier New"/>
          <w:spacing w:val="-2"/>
        </w:rPr>
        <w:t xml:space="preserve"> </w:t>
      </w:r>
      <w:r>
        <w:rPr>
          <w:rFonts w:ascii="Courier New"/>
        </w:rPr>
        <w:t>{</w:t>
      </w:r>
      <w:r>
        <w:rPr>
          <w:rFonts w:ascii="Courier New"/>
          <w:spacing w:val="-117"/>
        </w:rPr>
        <w:t xml:space="preserve"> </w:t>
      </w:r>
      <w:r>
        <w:rPr>
          <w:rFonts w:ascii="Courier New"/>
        </w:rPr>
        <w:t>return</w:t>
      </w:r>
      <w:r>
        <w:rPr>
          <w:rFonts w:ascii="Courier New"/>
          <w:spacing w:val="-1"/>
        </w:rPr>
        <w:t xml:space="preserve"> </w:t>
      </w:r>
      <w:r>
        <w:rPr>
          <w:rFonts w:ascii="Courier New"/>
        </w:rPr>
        <w:t>a * x;</w:t>
      </w:r>
    </w:p>
    <w:p w14:paraId="03403CA2" w14:textId="77777777" w:rsidR="00A463BB" w:rsidRPr="00E854FA" w:rsidRDefault="00D835E2">
      <w:pPr>
        <w:pStyle w:val="BodyText"/>
        <w:spacing w:line="226" w:lineRule="exact"/>
        <w:ind w:left="140"/>
        <w:rPr>
          <w:rFonts w:ascii="Courier New"/>
          <w:lang w:val="fr-FR"/>
        </w:rPr>
      </w:pPr>
      <w:r w:rsidRPr="00E854FA">
        <w:rPr>
          <w:rFonts w:ascii="Courier New"/>
          <w:lang w:val="fr-FR"/>
        </w:rPr>
        <w:t>};</w:t>
      </w:r>
    </w:p>
    <w:p w14:paraId="5262B9E3" w14:textId="16DE3BC9" w:rsidR="00A463BB" w:rsidRDefault="00D835E2">
      <w:pPr>
        <w:pStyle w:val="BodyText"/>
        <w:ind w:left="140" w:right="6739"/>
        <w:rPr>
          <w:rFonts w:ascii="Courier New"/>
          <w:lang w:val="fr-FR"/>
        </w:rPr>
      </w:pPr>
      <w:proofErr w:type="gramStart"/>
      <w:r w:rsidRPr="00E854FA">
        <w:rPr>
          <w:rFonts w:ascii="Courier New"/>
          <w:lang w:val="fr-FR"/>
        </w:rPr>
        <w:t>var</w:t>
      </w:r>
      <w:proofErr w:type="gramEnd"/>
      <w:r w:rsidRPr="00E854FA">
        <w:rPr>
          <w:rFonts w:ascii="Courier New"/>
          <w:lang w:val="fr-FR"/>
        </w:rPr>
        <w:t xml:space="preserve"> x = </w:t>
      </w:r>
      <w:proofErr w:type="spellStart"/>
      <w:r w:rsidRPr="00E854FA">
        <w:rPr>
          <w:rFonts w:ascii="Courier New"/>
          <w:lang w:val="fr-FR"/>
        </w:rPr>
        <w:t>myfunc</w:t>
      </w:r>
      <w:proofErr w:type="spellEnd"/>
      <w:r w:rsidRPr="00E854FA">
        <w:rPr>
          <w:rFonts w:ascii="Courier New"/>
          <w:lang w:val="fr-FR"/>
        </w:rPr>
        <w:t>(2, 3);</w:t>
      </w:r>
      <w:r w:rsidRPr="00E854FA">
        <w:rPr>
          <w:rFonts w:ascii="Courier New"/>
          <w:spacing w:val="-119"/>
          <w:lang w:val="fr-FR"/>
        </w:rPr>
        <w:t xml:space="preserve"> </w:t>
      </w:r>
      <w:r w:rsidRPr="00E854FA">
        <w:rPr>
          <w:rFonts w:ascii="Courier New"/>
          <w:lang w:val="fr-FR"/>
        </w:rPr>
        <w:t xml:space="preserve">var y = </w:t>
      </w:r>
      <w:proofErr w:type="spellStart"/>
      <w:r w:rsidRPr="00E854FA">
        <w:rPr>
          <w:rFonts w:ascii="Courier New"/>
          <w:lang w:val="fr-FR"/>
        </w:rPr>
        <w:t>myfunc</w:t>
      </w:r>
      <w:proofErr w:type="spellEnd"/>
      <w:r w:rsidRPr="00E854FA">
        <w:rPr>
          <w:rFonts w:ascii="Courier New"/>
          <w:lang w:val="fr-FR"/>
        </w:rPr>
        <w:t>;</w:t>
      </w:r>
      <w:r w:rsidRPr="00E854FA">
        <w:rPr>
          <w:rFonts w:ascii="Courier New"/>
          <w:spacing w:val="1"/>
          <w:lang w:val="fr-FR"/>
        </w:rPr>
        <w:t xml:space="preserve"> </w:t>
      </w:r>
      <w:proofErr w:type="spellStart"/>
      <w:r w:rsidRPr="00E854FA">
        <w:rPr>
          <w:rFonts w:ascii="Courier New"/>
          <w:lang w:val="fr-FR"/>
        </w:rPr>
        <w:t>alert</w:t>
      </w:r>
      <w:proofErr w:type="spellEnd"/>
      <w:r w:rsidRPr="00E854FA">
        <w:rPr>
          <w:rFonts w:ascii="Courier New"/>
          <w:lang w:val="fr-FR"/>
        </w:rPr>
        <w:t>(x);</w:t>
      </w:r>
      <w:r w:rsidRPr="00E854FA">
        <w:rPr>
          <w:rFonts w:ascii="Courier New"/>
          <w:spacing w:val="1"/>
          <w:lang w:val="fr-FR"/>
        </w:rPr>
        <w:t xml:space="preserve"> </w:t>
      </w:r>
      <w:proofErr w:type="spellStart"/>
      <w:r w:rsidRPr="00E854FA">
        <w:rPr>
          <w:rFonts w:ascii="Courier New"/>
          <w:lang w:val="fr-FR"/>
        </w:rPr>
        <w:t>alert</w:t>
      </w:r>
      <w:proofErr w:type="spellEnd"/>
      <w:r w:rsidRPr="00E854FA">
        <w:rPr>
          <w:rFonts w:ascii="Courier New"/>
          <w:lang w:val="fr-FR"/>
        </w:rPr>
        <w:t>(y(2,3));</w:t>
      </w:r>
      <w:r w:rsidR="001473A7">
        <w:rPr>
          <w:rFonts w:ascii="Courier New"/>
          <w:lang w:val="fr-FR"/>
        </w:rPr>
        <w:br/>
      </w:r>
    </w:p>
    <w:p w14:paraId="30822BA9" w14:textId="48F0B9B1" w:rsidR="00A463BB" w:rsidRPr="0059472A" w:rsidRDefault="0059472A" w:rsidP="0059472A">
      <w:pPr>
        <w:pStyle w:val="BodyText"/>
        <w:numPr>
          <w:ilvl w:val="0"/>
          <w:numId w:val="5"/>
        </w:numPr>
        <w:rPr>
          <w:rFonts w:ascii="Courier New"/>
          <w:sz w:val="22"/>
          <w:lang w:val="fr-FR"/>
        </w:rPr>
      </w:pPr>
      <w:proofErr w:type="spellStart"/>
      <w:r w:rsidRPr="00AD299F">
        <w:rPr>
          <w:rFonts w:ascii="Courier New"/>
          <w:color w:val="0070C0"/>
          <w:lang w:val="fr-FR"/>
        </w:rPr>
        <w:t>Both</w:t>
      </w:r>
      <w:proofErr w:type="spellEnd"/>
      <w:r w:rsidRPr="00AD299F">
        <w:rPr>
          <w:rFonts w:ascii="Courier New"/>
          <w:color w:val="0070C0"/>
          <w:lang w:val="fr-FR"/>
        </w:rPr>
        <w:t xml:space="preserve"> </w:t>
      </w:r>
      <w:proofErr w:type="spellStart"/>
      <w:r w:rsidRPr="00AD299F">
        <w:rPr>
          <w:rFonts w:ascii="Courier New"/>
          <w:color w:val="0070C0"/>
          <w:lang w:val="fr-FR"/>
        </w:rPr>
        <w:t>will</w:t>
      </w:r>
      <w:proofErr w:type="spellEnd"/>
      <w:r w:rsidRPr="00AD299F">
        <w:rPr>
          <w:rFonts w:ascii="Courier New"/>
          <w:color w:val="0070C0"/>
          <w:lang w:val="fr-FR"/>
        </w:rPr>
        <w:t xml:space="preserve"> display 6</w:t>
      </w:r>
    </w:p>
    <w:p w14:paraId="56109211" w14:textId="77777777" w:rsidR="0059472A" w:rsidRPr="00E854FA" w:rsidRDefault="0059472A" w:rsidP="0059472A">
      <w:pPr>
        <w:pStyle w:val="BodyText"/>
        <w:ind w:left="500"/>
        <w:rPr>
          <w:rFonts w:ascii="Courier New"/>
          <w:sz w:val="22"/>
          <w:lang w:val="fr-FR"/>
        </w:rPr>
      </w:pPr>
    </w:p>
    <w:p w14:paraId="0CD1B5FC" w14:textId="77777777" w:rsidR="00A463BB" w:rsidRPr="00E854FA" w:rsidRDefault="00A463BB">
      <w:pPr>
        <w:pStyle w:val="BodyText"/>
        <w:spacing w:before="5"/>
        <w:rPr>
          <w:rFonts w:ascii="Courier New"/>
          <w:sz w:val="17"/>
          <w:lang w:val="fr-FR"/>
        </w:rPr>
      </w:pPr>
    </w:p>
    <w:p w14:paraId="67695A74" w14:textId="143FD606" w:rsidR="00A463BB" w:rsidRDefault="00D835E2" w:rsidP="00F5399C">
      <w:pPr>
        <w:pStyle w:val="ListParagraph"/>
        <w:numPr>
          <w:ilvl w:val="0"/>
          <w:numId w:val="1"/>
        </w:numPr>
        <w:tabs>
          <w:tab w:val="left" w:pos="383"/>
        </w:tabs>
        <w:spacing w:before="6"/>
        <w:ind w:right="107" w:firstLine="0"/>
      </w:pPr>
      <w:r>
        <w:rPr>
          <w:sz w:val="20"/>
        </w:rPr>
        <w:t>Write</w:t>
      </w:r>
      <w:r w:rsidRPr="00F5399C">
        <w:rPr>
          <w:spacing w:val="-3"/>
          <w:sz w:val="20"/>
        </w:rPr>
        <w:t xml:space="preserve"> </w:t>
      </w:r>
      <w:r>
        <w:rPr>
          <w:sz w:val="20"/>
        </w:rPr>
        <w:t>functions</w:t>
      </w:r>
      <w:r w:rsidRPr="00F5399C">
        <w:rPr>
          <w:spacing w:val="-4"/>
          <w:sz w:val="20"/>
        </w:rPr>
        <w:t xml:space="preserve"> </w:t>
      </w:r>
      <w:r>
        <w:rPr>
          <w:sz w:val="20"/>
        </w:rPr>
        <w:t>booyah1</w:t>
      </w:r>
      <w:r w:rsidRPr="00F5399C">
        <w:rPr>
          <w:spacing w:val="-2"/>
          <w:sz w:val="20"/>
        </w:rPr>
        <w:t xml:space="preserve"> </w:t>
      </w:r>
      <w:r>
        <w:rPr>
          <w:sz w:val="20"/>
        </w:rPr>
        <w:t>and</w:t>
      </w:r>
      <w:r w:rsidRPr="00F5399C">
        <w:rPr>
          <w:spacing w:val="-2"/>
          <w:sz w:val="20"/>
        </w:rPr>
        <w:t xml:space="preserve"> </w:t>
      </w:r>
      <w:r>
        <w:rPr>
          <w:sz w:val="20"/>
        </w:rPr>
        <w:t>booyah2</w:t>
      </w:r>
      <w:r w:rsidRPr="00F5399C">
        <w:rPr>
          <w:spacing w:val="-2"/>
          <w:sz w:val="20"/>
        </w:rPr>
        <w:t xml:space="preserve"> </w:t>
      </w:r>
      <w:r>
        <w:rPr>
          <w:sz w:val="20"/>
        </w:rPr>
        <w:t>so</w:t>
      </w:r>
      <w:r w:rsidRPr="00F5399C">
        <w:rPr>
          <w:spacing w:val="-2"/>
          <w:sz w:val="20"/>
        </w:rPr>
        <w:t xml:space="preserve"> </w:t>
      </w:r>
      <w:r>
        <w:rPr>
          <w:sz w:val="20"/>
        </w:rPr>
        <w:t>that</w:t>
      </w:r>
      <w:r w:rsidRPr="00F5399C">
        <w:rPr>
          <w:spacing w:val="-3"/>
          <w:sz w:val="20"/>
        </w:rPr>
        <w:t xml:space="preserve"> </w:t>
      </w:r>
      <w:r>
        <w:rPr>
          <w:sz w:val="20"/>
        </w:rPr>
        <w:t>in</w:t>
      </w:r>
      <w:r w:rsidRPr="00F5399C">
        <w:rPr>
          <w:spacing w:val="-1"/>
          <w:sz w:val="20"/>
        </w:rPr>
        <w:t xml:space="preserve"> </w:t>
      </w:r>
      <w:r>
        <w:rPr>
          <w:sz w:val="20"/>
        </w:rPr>
        <w:t>both</w:t>
      </w:r>
      <w:r w:rsidRPr="00F5399C">
        <w:rPr>
          <w:spacing w:val="-4"/>
          <w:sz w:val="20"/>
        </w:rPr>
        <w:t xml:space="preserve"> </w:t>
      </w:r>
      <w:r>
        <w:rPr>
          <w:sz w:val="20"/>
        </w:rPr>
        <w:t>cases</w:t>
      </w:r>
      <w:r w:rsidRPr="00F5399C">
        <w:rPr>
          <w:spacing w:val="-3"/>
          <w:sz w:val="20"/>
        </w:rPr>
        <w:t xml:space="preserve"> </w:t>
      </w:r>
      <w:r>
        <w:rPr>
          <w:sz w:val="20"/>
        </w:rPr>
        <w:t>below,</w:t>
      </w:r>
      <w:r w:rsidRPr="00F5399C">
        <w:rPr>
          <w:spacing w:val="-2"/>
          <w:sz w:val="20"/>
        </w:rPr>
        <w:t xml:space="preserve"> </w:t>
      </w:r>
      <w:r>
        <w:rPr>
          <w:sz w:val="20"/>
        </w:rPr>
        <w:t>an alert</w:t>
      </w:r>
      <w:r w:rsidRPr="00F5399C">
        <w:rPr>
          <w:spacing w:val="-2"/>
          <w:sz w:val="20"/>
        </w:rPr>
        <w:t xml:space="preserve"> </w:t>
      </w:r>
      <w:r>
        <w:rPr>
          <w:sz w:val="20"/>
        </w:rPr>
        <w:t>box</w:t>
      </w:r>
      <w:r w:rsidRPr="00F5399C">
        <w:rPr>
          <w:spacing w:val="-2"/>
          <w:sz w:val="20"/>
        </w:rPr>
        <w:t xml:space="preserve"> </w:t>
      </w:r>
      <w:r>
        <w:rPr>
          <w:sz w:val="20"/>
        </w:rPr>
        <w:t>comes</w:t>
      </w:r>
      <w:r w:rsidRPr="00F5399C">
        <w:rPr>
          <w:spacing w:val="-1"/>
          <w:sz w:val="20"/>
        </w:rPr>
        <w:t xml:space="preserve"> </w:t>
      </w:r>
      <w:r>
        <w:rPr>
          <w:sz w:val="20"/>
        </w:rPr>
        <w:t>up</w:t>
      </w:r>
      <w:r w:rsidRPr="00F5399C">
        <w:rPr>
          <w:spacing w:val="-2"/>
          <w:sz w:val="20"/>
        </w:rPr>
        <w:t xml:space="preserve"> </w:t>
      </w:r>
      <w:r>
        <w:rPr>
          <w:sz w:val="20"/>
        </w:rPr>
        <w:t>after</w:t>
      </w:r>
      <w:r w:rsidRPr="00F5399C">
        <w:rPr>
          <w:spacing w:val="-2"/>
          <w:sz w:val="20"/>
        </w:rPr>
        <w:t xml:space="preserve"> </w:t>
      </w:r>
      <w:r>
        <w:rPr>
          <w:sz w:val="20"/>
        </w:rPr>
        <w:t>2</w:t>
      </w:r>
      <w:r w:rsidRPr="00F5399C">
        <w:rPr>
          <w:spacing w:val="-2"/>
          <w:sz w:val="20"/>
        </w:rPr>
        <w:t xml:space="preserve"> </w:t>
      </w:r>
      <w:r>
        <w:rPr>
          <w:sz w:val="20"/>
        </w:rPr>
        <w:t>seconds</w:t>
      </w:r>
      <w:r w:rsidRPr="00F5399C">
        <w:rPr>
          <w:spacing w:val="-3"/>
          <w:sz w:val="20"/>
        </w:rPr>
        <w:t xml:space="preserve"> </w:t>
      </w:r>
      <w:r>
        <w:rPr>
          <w:sz w:val="20"/>
        </w:rPr>
        <w:t>that</w:t>
      </w:r>
      <w:r w:rsidRPr="00F5399C">
        <w:rPr>
          <w:spacing w:val="-43"/>
          <w:sz w:val="20"/>
        </w:rPr>
        <w:t xml:space="preserve"> </w:t>
      </w:r>
      <w:r>
        <w:rPr>
          <w:sz w:val="20"/>
        </w:rPr>
        <w:t>says</w:t>
      </w:r>
      <w:r w:rsidRPr="00F5399C">
        <w:rPr>
          <w:spacing w:val="-3"/>
          <w:sz w:val="20"/>
        </w:rPr>
        <w:t xml:space="preserve"> </w:t>
      </w:r>
      <w:r>
        <w:rPr>
          <w:sz w:val="20"/>
        </w:rPr>
        <w:t>“BOOYAH!”</w:t>
      </w:r>
    </w:p>
    <w:p w14:paraId="4FC00C8D" w14:textId="77777777" w:rsidR="00A463BB" w:rsidRDefault="00D835E2">
      <w:pPr>
        <w:spacing w:line="226" w:lineRule="exact"/>
        <w:ind w:left="140"/>
        <w:rPr>
          <w:rFonts w:ascii="Courier New"/>
          <w:sz w:val="20"/>
        </w:rPr>
      </w:pPr>
      <w:proofErr w:type="spellStart"/>
      <w:proofErr w:type="gramStart"/>
      <w:r>
        <w:rPr>
          <w:rFonts w:ascii="Courier New"/>
          <w:sz w:val="20"/>
        </w:rPr>
        <w:t>setTimeout</w:t>
      </w:r>
      <w:proofErr w:type="spellEnd"/>
      <w:r>
        <w:rPr>
          <w:rFonts w:ascii="Courier New"/>
          <w:sz w:val="20"/>
        </w:rPr>
        <w:t>(</w:t>
      </w:r>
      <w:proofErr w:type="gramEnd"/>
      <w:r>
        <w:rPr>
          <w:rFonts w:ascii="Courier New"/>
          <w:i/>
          <w:sz w:val="20"/>
        </w:rPr>
        <w:t>booyah1</w:t>
      </w:r>
      <w:r>
        <w:rPr>
          <w:rFonts w:ascii="Courier New"/>
          <w:sz w:val="20"/>
        </w:rPr>
        <w:t>,</w:t>
      </w:r>
      <w:r>
        <w:rPr>
          <w:rFonts w:ascii="Courier New"/>
          <w:spacing w:val="-8"/>
          <w:sz w:val="20"/>
        </w:rPr>
        <w:t xml:space="preserve"> </w:t>
      </w:r>
      <w:r>
        <w:rPr>
          <w:rFonts w:ascii="Courier New"/>
          <w:sz w:val="20"/>
        </w:rPr>
        <w:t>2000);</w:t>
      </w:r>
    </w:p>
    <w:p w14:paraId="15AE5318" w14:textId="70024EBD" w:rsidR="00A463BB" w:rsidRDefault="00D835E2">
      <w:pPr>
        <w:spacing w:line="226" w:lineRule="exact"/>
        <w:ind w:left="140"/>
        <w:rPr>
          <w:rFonts w:ascii="Courier New"/>
          <w:sz w:val="20"/>
        </w:rPr>
      </w:pPr>
      <w:proofErr w:type="spellStart"/>
      <w:r>
        <w:rPr>
          <w:rFonts w:ascii="Courier New"/>
          <w:sz w:val="20"/>
        </w:rPr>
        <w:t>setTimeout</w:t>
      </w:r>
      <w:proofErr w:type="spellEnd"/>
      <w:r>
        <w:rPr>
          <w:rFonts w:ascii="Courier New"/>
          <w:sz w:val="20"/>
        </w:rPr>
        <w:t>(</w:t>
      </w:r>
      <w:r>
        <w:rPr>
          <w:rFonts w:ascii="Courier New"/>
          <w:i/>
          <w:sz w:val="20"/>
        </w:rPr>
        <w:t>booyah2()</w:t>
      </w:r>
      <w:r>
        <w:rPr>
          <w:rFonts w:ascii="Courier New"/>
          <w:sz w:val="20"/>
        </w:rPr>
        <w:t>,</w:t>
      </w:r>
      <w:r>
        <w:rPr>
          <w:rFonts w:ascii="Courier New"/>
          <w:spacing w:val="-9"/>
          <w:sz w:val="20"/>
        </w:rPr>
        <w:t xml:space="preserve"> </w:t>
      </w:r>
      <w:r>
        <w:rPr>
          <w:rFonts w:ascii="Courier New"/>
          <w:sz w:val="20"/>
        </w:rPr>
        <w:t>2000);</w:t>
      </w:r>
      <w:r w:rsidR="00F5399C">
        <w:rPr>
          <w:rFonts w:ascii="Courier New"/>
          <w:sz w:val="20"/>
        </w:rPr>
        <w:br/>
      </w:r>
    </w:p>
    <w:p w14:paraId="4082ECF8" w14:textId="44B84056" w:rsidR="00E854FA" w:rsidRPr="0059472A" w:rsidRDefault="00AD299F" w:rsidP="00434CC6">
      <w:pPr>
        <w:pStyle w:val="ListParagraph"/>
        <w:numPr>
          <w:ilvl w:val="0"/>
          <w:numId w:val="3"/>
        </w:numPr>
        <w:spacing w:line="226" w:lineRule="exact"/>
        <w:rPr>
          <w:rFonts w:ascii="Courier New"/>
          <w:color w:val="0070C0"/>
          <w:sz w:val="20"/>
        </w:rPr>
      </w:pPr>
      <w:r w:rsidRPr="0059472A">
        <w:rPr>
          <w:rFonts w:ascii="Courier New"/>
          <w:color w:val="0070C0"/>
          <w:sz w:val="20"/>
        </w:rPr>
        <w:t xml:space="preserve"> </w:t>
      </w:r>
      <w:r w:rsidR="0059472A" w:rsidRPr="0059472A">
        <w:rPr>
          <w:rFonts w:ascii="Courier New"/>
          <w:color w:val="0070C0"/>
          <w:sz w:val="20"/>
        </w:rPr>
        <w:t>f</w:t>
      </w:r>
      <w:r w:rsidRPr="0059472A">
        <w:rPr>
          <w:rFonts w:ascii="Courier New"/>
          <w:color w:val="0070C0"/>
          <w:sz w:val="20"/>
        </w:rPr>
        <w:t>unction booyah1</w:t>
      </w:r>
      <w:proofErr w:type="gramStart"/>
      <w:r w:rsidRPr="0059472A">
        <w:rPr>
          <w:rFonts w:ascii="Courier New"/>
          <w:color w:val="0070C0"/>
          <w:sz w:val="20"/>
        </w:rPr>
        <w:t>(){</w:t>
      </w:r>
      <w:proofErr w:type="gramEnd"/>
    </w:p>
    <w:p w14:paraId="2ADA0F37" w14:textId="3258BAEF" w:rsidR="00AD299F" w:rsidRPr="0059472A" w:rsidRDefault="0059472A" w:rsidP="0059472A">
      <w:pPr>
        <w:pStyle w:val="ListParagraph"/>
        <w:spacing w:line="226" w:lineRule="exact"/>
        <w:ind w:left="1220" w:firstLine="220"/>
        <w:rPr>
          <w:rFonts w:ascii="Courier New"/>
          <w:color w:val="0070C0"/>
          <w:sz w:val="20"/>
        </w:rPr>
      </w:pPr>
      <w:r>
        <w:rPr>
          <w:rFonts w:ascii="Courier New"/>
          <w:color w:val="0070C0"/>
          <w:sz w:val="20"/>
        </w:rPr>
        <w:t>a</w:t>
      </w:r>
      <w:r w:rsidR="00AD299F" w:rsidRPr="0059472A">
        <w:rPr>
          <w:rFonts w:ascii="Courier New"/>
          <w:color w:val="0070C0"/>
          <w:sz w:val="20"/>
        </w:rPr>
        <w:t>lert(</w:t>
      </w:r>
      <w:r w:rsidRPr="0059472A">
        <w:rPr>
          <w:rFonts w:ascii="Courier New"/>
          <w:color w:val="0070C0"/>
          <w:sz w:val="20"/>
        </w:rPr>
        <w:t>“</w:t>
      </w:r>
      <w:r w:rsidRPr="0059472A">
        <w:rPr>
          <w:rFonts w:ascii="Courier New"/>
          <w:color w:val="0070C0"/>
          <w:sz w:val="20"/>
        </w:rPr>
        <w:t>BOOYAH</w:t>
      </w:r>
      <w:r>
        <w:rPr>
          <w:rFonts w:ascii="Courier New"/>
          <w:color w:val="0070C0"/>
          <w:sz w:val="20"/>
        </w:rPr>
        <w:t>!</w:t>
      </w:r>
      <w:r w:rsidRPr="0059472A">
        <w:rPr>
          <w:rFonts w:ascii="Courier New"/>
          <w:color w:val="0070C0"/>
          <w:sz w:val="20"/>
        </w:rPr>
        <w:t>”</w:t>
      </w:r>
      <w:proofErr w:type="gramStart"/>
      <w:r w:rsidR="00AD299F" w:rsidRPr="0059472A">
        <w:rPr>
          <w:rFonts w:ascii="Courier New"/>
          <w:color w:val="0070C0"/>
          <w:sz w:val="20"/>
        </w:rPr>
        <w:t>);</w:t>
      </w:r>
      <w:proofErr w:type="gramEnd"/>
    </w:p>
    <w:p w14:paraId="5B36792C" w14:textId="020E4489" w:rsidR="0059472A" w:rsidRPr="0059472A" w:rsidRDefault="0059472A" w:rsidP="0059472A">
      <w:pPr>
        <w:pStyle w:val="ListParagraph"/>
        <w:spacing w:line="226" w:lineRule="exact"/>
        <w:ind w:left="500" w:firstLine="220"/>
        <w:rPr>
          <w:rFonts w:ascii="Courier New"/>
          <w:color w:val="0070C0"/>
          <w:sz w:val="20"/>
        </w:rPr>
      </w:pPr>
      <w:r w:rsidRPr="0059472A">
        <w:rPr>
          <w:rFonts w:ascii="Courier New"/>
          <w:color w:val="0070C0"/>
          <w:sz w:val="20"/>
        </w:rPr>
        <w:t>}</w:t>
      </w:r>
    </w:p>
    <w:p w14:paraId="46ACA17D" w14:textId="3F74A64A" w:rsidR="0059472A" w:rsidRPr="0059472A" w:rsidRDefault="0059472A" w:rsidP="0059472A">
      <w:pPr>
        <w:pStyle w:val="ListParagraph"/>
        <w:spacing w:line="226" w:lineRule="exact"/>
        <w:ind w:left="500"/>
        <w:rPr>
          <w:rFonts w:ascii="Courier New"/>
          <w:color w:val="0070C0"/>
          <w:sz w:val="20"/>
        </w:rPr>
      </w:pPr>
      <w:r w:rsidRPr="0059472A">
        <w:rPr>
          <w:rFonts w:ascii="Courier New"/>
          <w:color w:val="0070C0"/>
          <w:sz w:val="20"/>
        </w:rPr>
        <w:t xml:space="preserve">  function booyah2</w:t>
      </w:r>
      <w:proofErr w:type="gramStart"/>
      <w:r w:rsidRPr="0059472A">
        <w:rPr>
          <w:rFonts w:ascii="Courier New"/>
          <w:color w:val="0070C0"/>
          <w:sz w:val="20"/>
        </w:rPr>
        <w:t>(){</w:t>
      </w:r>
      <w:proofErr w:type="gramEnd"/>
    </w:p>
    <w:p w14:paraId="67BC0702" w14:textId="00B65DD8" w:rsidR="0059472A" w:rsidRPr="0059472A" w:rsidRDefault="0059472A" w:rsidP="0059472A">
      <w:pPr>
        <w:pStyle w:val="ListParagraph"/>
        <w:spacing w:line="226" w:lineRule="exact"/>
        <w:ind w:left="1220" w:firstLine="220"/>
        <w:rPr>
          <w:rFonts w:ascii="Courier New"/>
          <w:color w:val="0070C0"/>
          <w:sz w:val="20"/>
        </w:rPr>
      </w:pPr>
      <w:r>
        <w:rPr>
          <w:rFonts w:ascii="Courier New"/>
          <w:color w:val="0070C0"/>
          <w:sz w:val="20"/>
        </w:rPr>
        <w:t>a</w:t>
      </w:r>
      <w:r w:rsidRPr="0059472A">
        <w:rPr>
          <w:rFonts w:ascii="Courier New"/>
          <w:color w:val="0070C0"/>
          <w:sz w:val="20"/>
        </w:rPr>
        <w:t>lert(</w:t>
      </w:r>
      <w:r w:rsidRPr="0059472A">
        <w:rPr>
          <w:rFonts w:ascii="Courier New"/>
          <w:color w:val="0070C0"/>
          <w:sz w:val="20"/>
        </w:rPr>
        <w:t>“</w:t>
      </w:r>
      <w:r w:rsidRPr="0059472A">
        <w:rPr>
          <w:rFonts w:ascii="Courier New"/>
          <w:color w:val="0070C0"/>
          <w:sz w:val="20"/>
        </w:rPr>
        <w:t>BOOYAH</w:t>
      </w:r>
      <w:r>
        <w:rPr>
          <w:rFonts w:ascii="Courier New"/>
          <w:color w:val="0070C0"/>
          <w:sz w:val="20"/>
        </w:rPr>
        <w:t>!</w:t>
      </w:r>
      <w:r w:rsidRPr="0059472A">
        <w:rPr>
          <w:rFonts w:ascii="Courier New"/>
          <w:color w:val="0070C0"/>
          <w:sz w:val="20"/>
        </w:rPr>
        <w:t>”</w:t>
      </w:r>
      <w:proofErr w:type="gramStart"/>
      <w:r w:rsidRPr="0059472A">
        <w:rPr>
          <w:rFonts w:ascii="Courier New"/>
          <w:color w:val="0070C0"/>
          <w:sz w:val="20"/>
        </w:rPr>
        <w:t>);</w:t>
      </w:r>
      <w:proofErr w:type="gramEnd"/>
    </w:p>
    <w:p w14:paraId="3365C652" w14:textId="77777777" w:rsidR="0059472A" w:rsidRPr="0059472A" w:rsidRDefault="0059472A" w:rsidP="0059472A">
      <w:pPr>
        <w:pStyle w:val="ListParagraph"/>
        <w:spacing w:line="226" w:lineRule="exact"/>
        <w:ind w:left="500" w:firstLine="220"/>
        <w:rPr>
          <w:rFonts w:ascii="Courier New"/>
          <w:color w:val="0070C0"/>
          <w:sz w:val="20"/>
        </w:rPr>
      </w:pPr>
      <w:r w:rsidRPr="0059472A">
        <w:rPr>
          <w:rFonts w:ascii="Courier New"/>
          <w:color w:val="0070C0"/>
          <w:sz w:val="20"/>
        </w:rPr>
        <w:t>}</w:t>
      </w:r>
    </w:p>
    <w:p w14:paraId="7867F19A" w14:textId="77777777" w:rsidR="0059472A" w:rsidRPr="0059472A" w:rsidRDefault="0059472A" w:rsidP="0059472A">
      <w:pPr>
        <w:pStyle w:val="ListParagraph"/>
        <w:spacing w:line="226" w:lineRule="exact"/>
        <w:ind w:left="500" w:firstLine="220"/>
        <w:rPr>
          <w:rFonts w:ascii="Courier New"/>
          <w:color w:val="0070C0"/>
          <w:sz w:val="20"/>
        </w:rPr>
      </w:pPr>
    </w:p>
    <w:p w14:paraId="5BB67956" w14:textId="77777777" w:rsidR="00A463BB" w:rsidRDefault="00A463BB">
      <w:pPr>
        <w:pStyle w:val="BodyText"/>
        <w:rPr>
          <w:rFonts w:ascii="Courier New"/>
          <w:sz w:val="22"/>
        </w:rPr>
      </w:pPr>
    </w:p>
    <w:p w14:paraId="0259CC3C" w14:textId="77777777" w:rsidR="00A463BB" w:rsidRDefault="00A463BB">
      <w:pPr>
        <w:pStyle w:val="BodyText"/>
        <w:spacing w:before="6"/>
        <w:rPr>
          <w:rFonts w:ascii="Courier New"/>
          <w:sz w:val="17"/>
        </w:rPr>
      </w:pPr>
    </w:p>
    <w:p w14:paraId="49FCD42A" w14:textId="1C138381" w:rsidR="00A463BB" w:rsidRDefault="00D835E2">
      <w:pPr>
        <w:pStyle w:val="ListParagraph"/>
        <w:numPr>
          <w:ilvl w:val="0"/>
          <w:numId w:val="1"/>
        </w:numPr>
        <w:tabs>
          <w:tab w:val="left" w:pos="383"/>
        </w:tabs>
        <w:spacing w:before="0"/>
        <w:ind w:right="120" w:firstLine="0"/>
        <w:rPr>
          <w:sz w:val="20"/>
        </w:rPr>
      </w:pPr>
      <w:r>
        <w:rPr>
          <w:sz w:val="20"/>
        </w:rPr>
        <w:t>What</w:t>
      </w:r>
      <w:r>
        <w:rPr>
          <w:spacing w:val="-3"/>
          <w:sz w:val="20"/>
        </w:rPr>
        <w:t xml:space="preserve"> </w:t>
      </w:r>
      <w:r>
        <w:rPr>
          <w:sz w:val="20"/>
        </w:rPr>
        <w:t>is</w:t>
      </w:r>
      <w:r>
        <w:rPr>
          <w:spacing w:val="-4"/>
          <w:sz w:val="20"/>
        </w:rPr>
        <w:t xml:space="preserve"> </w:t>
      </w:r>
      <w:r>
        <w:rPr>
          <w:sz w:val="20"/>
        </w:rPr>
        <w:t>"Unobtrusive</w:t>
      </w:r>
      <w:r>
        <w:rPr>
          <w:spacing w:val="-1"/>
          <w:sz w:val="20"/>
        </w:rPr>
        <w:t xml:space="preserve"> </w:t>
      </w:r>
      <w:proofErr w:type="spellStart"/>
      <w:r>
        <w:rPr>
          <w:sz w:val="20"/>
        </w:rPr>
        <w:t>Javascript</w:t>
      </w:r>
      <w:proofErr w:type="spellEnd"/>
      <w:r>
        <w:rPr>
          <w:sz w:val="20"/>
        </w:rPr>
        <w:t>"?</w:t>
      </w:r>
      <w:r>
        <w:rPr>
          <w:spacing w:val="-5"/>
          <w:sz w:val="20"/>
        </w:rPr>
        <w:t xml:space="preserve"> </w:t>
      </w:r>
      <w:r>
        <w:rPr>
          <w:sz w:val="20"/>
        </w:rPr>
        <w:t>What</w:t>
      </w:r>
      <w:r>
        <w:rPr>
          <w:spacing w:val="-2"/>
          <w:sz w:val="20"/>
        </w:rPr>
        <w:t xml:space="preserve"> </w:t>
      </w:r>
      <w:r>
        <w:rPr>
          <w:sz w:val="20"/>
        </w:rPr>
        <w:t>is</w:t>
      </w:r>
      <w:r>
        <w:rPr>
          <w:spacing w:val="-4"/>
          <w:sz w:val="20"/>
        </w:rPr>
        <w:t xml:space="preserve"> </w:t>
      </w:r>
      <w:r>
        <w:rPr>
          <w:sz w:val="20"/>
        </w:rPr>
        <w:t>the</w:t>
      </w:r>
      <w:r>
        <w:rPr>
          <w:spacing w:val="-3"/>
          <w:sz w:val="20"/>
        </w:rPr>
        <w:t xml:space="preserve"> </w:t>
      </w:r>
      <w:r>
        <w:rPr>
          <w:sz w:val="20"/>
        </w:rPr>
        <w:t>practical</w:t>
      </w:r>
      <w:r>
        <w:rPr>
          <w:spacing w:val="-3"/>
          <w:sz w:val="20"/>
        </w:rPr>
        <w:t xml:space="preserve"> </w:t>
      </w:r>
      <w:r>
        <w:rPr>
          <w:sz w:val="20"/>
        </w:rPr>
        <w:t>application</w:t>
      </w:r>
      <w:r>
        <w:rPr>
          <w:spacing w:val="-2"/>
          <w:sz w:val="20"/>
        </w:rPr>
        <w:t xml:space="preserve"> </w:t>
      </w:r>
      <w:r>
        <w:rPr>
          <w:sz w:val="20"/>
        </w:rPr>
        <w:t>of</w:t>
      </w:r>
      <w:r>
        <w:rPr>
          <w:spacing w:val="-4"/>
          <w:sz w:val="20"/>
        </w:rPr>
        <w:t xml:space="preserve"> </w:t>
      </w:r>
      <w:r>
        <w:rPr>
          <w:sz w:val="20"/>
        </w:rPr>
        <w:t>Unobtrusive</w:t>
      </w:r>
      <w:r>
        <w:rPr>
          <w:spacing w:val="-2"/>
          <w:sz w:val="20"/>
        </w:rPr>
        <w:t xml:space="preserve"> </w:t>
      </w:r>
      <w:proofErr w:type="spellStart"/>
      <w:r>
        <w:rPr>
          <w:sz w:val="20"/>
        </w:rPr>
        <w:t>Javascript</w:t>
      </w:r>
      <w:proofErr w:type="spellEnd"/>
      <w:r>
        <w:rPr>
          <w:spacing w:val="-2"/>
          <w:sz w:val="20"/>
        </w:rPr>
        <w:t xml:space="preserve"> </w:t>
      </w:r>
      <w:r>
        <w:rPr>
          <w:sz w:val="20"/>
        </w:rPr>
        <w:t>(and</w:t>
      </w:r>
      <w:r>
        <w:rPr>
          <w:spacing w:val="-3"/>
          <w:sz w:val="20"/>
        </w:rPr>
        <w:t xml:space="preserve"> </w:t>
      </w:r>
      <w:r>
        <w:rPr>
          <w:sz w:val="20"/>
        </w:rPr>
        <w:t>the</w:t>
      </w:r>
      <w:r>
        <w:rPr>
          <w:spacing w:val="-3"/>
          <w:sz w:val="20"/>
        </w:rPr>
        <w:t xml:space="preserve"> </w:t>
      </w:r>
      <w:r>
        <w:rPr>
          <w:sz w:val="20"/>
        </w:rPr>
        <w:t>reasons</w:t>
      </w:r>
      <w:r>
        <w:rPr>
          <w:spacing w:val="-43"/>
          <w:sz w:val="20"/>
        </w:rPr>
        <w:t xml:space="preserve"> </w:t>
      </w:r>
      <w:r>
        <w:rPr>
          <w:sz w:val="20"/>
        </w:rPr>
        <w:t>for</w:t>
      </w:r>
      <w:r>
        <w:rPr>
          <w:spacing w:val="-1"/>
          <w:sz w:val="20"/>
        </w:rPr>
        <w:t xml:space="preserve"> </w:t>
      </w:r>
      <w:r>
        <w:rPr>
          <w:sz w:val="20"/>
        </w:rPr>
        <w:t>using</w:t>
      </w:r>
      <w:r>
        <w:rPr>
          <w:spacing w:val="-1"/>
          <w:sz w:val="20"/>
        </w:rPr>
        <w:t xml:space="preserve"> </w:t>
      </w:r>
      <w:r>
        <w:rPr>
          <w:sz w:val="20"/>
        </w:rPr>
        <w:t>it)?</w:t>
      </w:r>
      <w:r w:rsidR="000B0281">
        <w:rPr>
          <w:sz w:val="20"/>
        </w:rPr>
        <w:br/>
      </w:r>
    </w:p>
    <w:p w14:paraId="5E88C471" w14:textId="4F0E6544" w:rsidR="00F5399C" w:rsidRPr="00A320BA" w:rsidRDefault="00434CC6" w:rsidP="00F5399C">
      <w:pPr>
        <w:pStyle w:val="ListParagraph"/>
        <w:numPr>
          <w:ilvl w:val="0"/>
          <w:numId w:val="2"/>
        </w:numPr>
        <w:tabs>
          <w:tab w:val="left" w:pos="383"/>
        </w:tabs>
        <w:spacing w:before="0"/>
        <w:ind w:right="120"/>
        <w:rPr>
          <w:b/>
          <w:bCs/>
          <w:color w:val="0070C0"/>
        </w:rPr>
      </w:pPr>
      <w:r w:rsidRPr="006A16FC">
        <w:rPr>
          <w:color w:val="0070C0"/>
        </w:rPr>
        <w:t xml:space="preserve">Unobtrusive JavaScript is an approach of separating web page into 3 </w:t>
      </w:r>
      <w:r w:rsidR="00F350A2" w:rsidRPr="006A16FC">
        <w:rPr>
          <w:color w:val="0070C0"/>
        </w:rPr>
        <w:t>major categories</w:t>
      </w:r>
      <w:r w:rsidRPr="006A16FC">
        <w:rPr>
          <w:color w:val="0070C0"/>
        </w:rPr>
        <w:t xml:space="preserve">: content (HTML), presentation (CSS), and </w:t>
      </w:r>
      <w:r w:rsidR="006A16FC" w:rsidRPr="006A16FC">
        <w:rPr>
          <w:color w:val="0070C0"/>
        </w:rPr>
        <w:t>behavior (</w:t>
      </w:r>
      <w:r w:rsidRPr="006A16FC">
        <w:rPr>
          <w:color w:val="0070C0"/>
        </w:rPr>
        <w:t>J</w:t>
      </w:r>
      <w:r w:rsidR="00F350A2" w:rsidRPr="006A16FC">
        <w:rPr>
          <w:color w:val="0070C0"/>
        </w:rPr>
        <w:t>avaScript</w:t>
      </w:r>
      <w:r w:rsidRPr="006A16FC">
        <w:rPr>
          <w:color w:val="0070C0"/>
        </w:rPr>
        <w:t>).</w:t>
      </w:r>
      <w:r w:rsidR="00F5399C" w:rsidRPr="00F5399C">
        <w:rPr>
          <w:rFonts w:ascii="Roboto" w:hAnsi="Roboto"/>
          <w:b/>
          <w:bCs/>
          <w:color w:val="0070C0"/>
          <w:shd w:val="clear" w:color="auto" w:fill="FFFFFF"/>
        </w:rPr>
        <w:t xml:space="preserve"> </w:t>
      </w:r>
      <w:r w:rsidR="00F5399C" w:rsidRPr="00F5399C">
        <w:rPr>
          <w:rFonts w:ascii="Roboto" w:hAnsi="Roboto"/>
          <w:color w:val="0070C0"/>
          <w:shd w:val="clear" w:color="auto" w:fill="FFFFFF"/>
        </w:rPr>
        <w:t xml:space="preserve">This </w:t>
      </w:r>
      <w:r w:rsidR="00F5399C" w:rsidRPr="00F5399C">
        <w:rPr>
          <w:color w:val="0070C0"/>
        </w:rPr>
        <w:t>is a way of writing JavaScript so that your site visitors are not blocked out of the site for one of these reasons, even if JavaScript is not working correctly, they should still be able to use the site.</w:t>
      </w:r>
    </w:p>
    <w:p w14:paraId="6DFE1B4C" w14:textId="3FE4FEC3" w:rsidR="00E854FA" w:rsidRPr="006A16FC" w:rsidRDefault="00E854FA" w:rsidP="00F5399C">
      <w:pPr>
        <w:pStyle w:val="ListParagraph"/>
        <w:tabs>
          <w:tab w:val="left" w:pos="383"/>
        </w:tabs>
        <w:spacing w:before="0"/>
        <w:ind w:left="500" w:right="120"/>
        <w:rPr>
          <w:color w:val="0070C0"/>
          <w:sz w:val="20"/>
        </w:rPr>
      </w:pPr>
    </w:p>
    <w:sectPr w:rsidR="00E854FA" w:rsidRPr="006A16FC">
      <w:type w:val="continuous"/>
      <w:pgSz w:w="12240" w:h="15840"/>
      <w:pgMar w:top="1360" w:right="15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75DD4"/>
    <w:multiLevelType w:val="hybridMultilevel"/>
    <w:tmpl w:val="03203C42"/>
    <w:lvl w:ilvl="0" w:tplc="C7907684">
      <w:numFmt w:val="bullet"/>
      <w:lvlText w:val=""/>
      <w:lvlJc w:val="left"/>
      <w:pPr>
        <w:ind w:left="500" w:hanging="360"/>
      </w:pPr>
      <w:rPr>
        <w:rFonts w:ascii="Wingdings" w:eastAsia="Calibri" w:hAnsi="Wingdings"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57452F7C"/>
    <w:multiLevelType w:val="hybridMultilevel"/>
    <w:tmpl w:val="95D6DECC"/>
    <w:lvl w:ilvl="0" w:tplc="C4FA642E">
      <w:numFmt w:val="bullet"/>
      <w:lvlText w:val=""/>
      <w:lvlJc w:val="left"/>
      <w:pPr>
        <w:ind w:left="630" w:hanging="360"/>
      </w:pPr>
      <w:rPr>
        <w:rFonts w:ascii="Wingdings" w:eastAsia="Calibri" w:hAnsi="Wingdings"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15:restartNumberingAfterBreak="0">
    <w:nsid w:val="636C6806"/>
    <w:multiLevelType w:val="hybridMultilevel"/>
    <w:tmpl w:val="D354E376"/>
    <w:lvl w:ilvl="0" w:tplc="E4BA3196">
      <w:start w:val="1"/>
      <w:numFmt w:val="decimal"/>
      <w:lvlText w:val="%1."/>
      <w:lvlJc w:val="left"/>
      <w:pPr>
        <w:ind w:left="140" w:hanging="242"/>
      </w:pPr>
      <w:rPr>
        <w:rFonts w:ascii="Calibri" w:eastAsia="Calibri" w:hAnsi="Calibri" w:cs="Calibri" w:hint="default"/>
        <w:spacing w:val="-1"/>
        <w:w w:val="99"/>
        <w:sz w:val="20"/>
        <w:szCs w:val="20"/>
        <w:lang w:val="en-US" w:eastAsia="en-US" w:bidi="ar-SA"/>
      </w:rPr>
    </w:lvl>
    <w:lvl w:ilvl="1" w:tplc="BCA8F4C0">
      <w:numFmt w:val="bullet"/>
      <w:lvlText w:val="•"/>
      <w:lvlJc w:val="left"/>
      <w:pPr>
        <w:ind w:left="1068" w:hanging="242"/>
      </w:pPr>
      <w:rPr>
        <w:rFonts w:hint="default"/>
        <w:lang w:val="en-US" w:eastAsia="en-US" w:bidi="ar-SA"/>
      </w:rPr>
    </w:lvl>
    <w:lvl w:ilvl="2" w:tplc="2AE62A64">
      <w:numFmt w:val="bullet"/>
      <w:lvlText w:val="•"/>
      <w:lvlJc w:val="left"/>
      <w:pPr>
        <w:ind w:left="1996" w:hanging="242"/>
      </w:pPr>
      <w:rPr>
        <w:rFonts w:hint="default"/>
        <w:lang w:val="en-US" w:eastAsia="en-US" w:bidi="ar-SA"/>
      </w:rPr>
    </w:lvl>
    <w:lvl w:ilvl="3" w:tplc="B00C64AE">
      <w:numFmt w:val="bullet"/>
      <w:lvlText w:val="•"/>
      <w:lvlJc w:val="left"/>
      <w:pPr>
        <w:ind w:left="2924" w:hanging="242"/>
      </w:pPr>
      <w:rPr>
        <w:rFonts w:hint="default"/>
        <w:lang w:val="en-US" w:eastAsia="en-US" w:bidi="ar-SA"/>
      </w:rPr>
    </w:lvl>
    <w:lvl w:ilvl="4" w:tplc="DE60932E">
      <w:numFmt w:val="bullet"/>
      <w:lvlText w:val="•"/>
      <w:lvlJc w:val="left"/>
      <w:pPr>
        <w:ind w:left="3852" w:hanging="242"/>
      </w:pPr>
      <w:rPr>
        <w:rFonts w:hint="default"/>
        <w:lang w:val="en-US" w:eastAsia="en-US" w:bidi="ar-SA"/>
      </w:rPr>
    </w:lvl>
    <w:lvl w:ilvl="5" w:tplc="E20ED62A">
      <w:numFmt w:val="bullet"/>
      <w:lvlText w:val="•"/>
      <w:lvlJc w:val="left"/>
      <w:pPr>
        <w:ind w:left="4780" w:hanging="242"/>
      </w:pPr>
      <w:rPr>
        <w:rFonts w:hint="default"/>
        <w:lang w:val="en-US" w:eastAsia="en-US" w:bidi="ar-SA"/>
      </w:rPr>
    </w:lvl>
    <w:lvl w:ilvl="6" w:tplc="827C572A">
      <w:numFmt w:val="bullet"/>
      <w:lvlText w:val="•"/>
      <w:lvlJc w:val="left"/>
      <w:pPr>
        <w:ind w:left="5708" w:hanging="242"/>
      </w:pPr>
      <w:rPr>
        <w:rFonts w:hint="default"/>
        <w:lang w:val="en-US" w:eastAsia="en-US" w:bidi="ar-SA"/>
      </w:rPr>
    </w:lvl>
    <w:lvl w:ilvl="7" w:tplc="6A549098">
      <w:numFmt w:val="bullet"/>
      <w:lvlText w:val="•"/>
      <w:lvlJc w:val="left"/>
      <w:pPr>
        <w:ind w:left="6636" w:hanging="242"/>
      </w:pPr>
      <w:rPr>
        <w:rFonts w:hint="default"/>
        <w:lang w:val="en-US" w:eastAsia="en-US" w:bidi="ar-SA"/>
      </w:rPr>
    </w:lvl>
    <w:lvl w:ilvl="8" w:tplc="8C40160A">
      <w:numFmt w:val="bullet"/>
      <w:lvlText w:val="•"/>
      <w:lvlJc w:val="left"/>
      <w:pPr>
        <w:ind w:left="7564" w:hanging="242"/>
      </w:pPr>
      <w:rPr>
        <w:rFonts w:hint="default"/>
        <w:lang w:val="en-US" w:eastAsia="en-US" w:bidi="ar-SA"/>
      </w:rPr>
    </w:lvl>
  </w:abstractNum>
  <w:abstractNum w:abstractNumId="3" w15:restartNumberingAfterBreak="0">
    <w:nsid w:val="6B141EED"/>
    <w:multiLevelType w:val="hybridMultilevel"/>
    <w:tmpl w:val="35460C4A"/>
    <w:lvl w:ilvl="0" w:tplc="09764916">
      <w:numFmt w:val="bullet"/>
      <w:lvlText w:val=""/>
      <w:lvlJc w:val="left"/>
      <w:pPr>
        <w:ind w:left="500" w:hanging="360"/>
      </w:pPr>
      <w:rPr>
        <w:rFonts w:ascii="Wingdings" w:eastAsia="Calibri" w:hAnsi="Wingdings"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 w15:restartNumberingAfterBreak="0">
    <w:nsid w:val="7BEE31EE"/>
    <w:multiLevelType w:val="hybridMultilevel"/>
    <w:tmpl w:val="3440DA5A"/>
    <w:lvl w:ilvl="0" w:tplc="3F700D80">
      <w:numFmt w:val="bullet"/>
      <w:lvlText w:val=""/>
      <w:lvlJc w:val="left"/>
      <w:pPr>
        <w:ind w:left="500" w:hanging="360"/>
      </w:pPr>
      <w:rPr>
        <w:rFonts w:ascii="Wingdings" w:eastAsia="Calibri" w:hAnsi="Wingdings"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BB"/>
    <w:rsid w:val="000A1D14"/>
    <w:rsid w:val="000B0281"/>
    <w:rsid w:val="001473A7"/>
    <w:rsid w:val="001C172E"/>
    <w:rsid w:val="00434CC6"/>
    <w:rsid w:val="005077A3"/>
    <w:rsid w:val="0059472A"/>
    <w:rsid w:val="00696D58"/>
    <w:rsid w:val="006A16FC"/>
    <w:rsid w:val="0097448E"/>
    <w:rsid w:val="00A463BB"/>
    <w:rsid w:val="00AD299F"/>
    <w:rsid w:val="00CF030D"/>
    <w:rsid w:val="00D835E2"/>
    <w:rsid w:val="00DC2313"/>
    <w:rsid w:val="00E854FA"/>
    <w:rsid w:val="00F350A2"/>
    <w:rsid w:val="00F539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8EA"/>
  <w15:docId w15:val="{ECF71116-45FD-473E-98FD-0C924248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2578" w:right="2366"/>
      <w:jc w:val="center"/>
    </w:pPr>
    <w:rPr>
      <w:rFonts w:ascii="Cambria" w:eastAsia="Cambria" w:hAnsi="Cambria" w:cs="Cambria"/>
      <w:sz w:val="52"/>
      <w:szCs w:val="52"/>
    </w:rPr>
  </w:style>
  <w:style w:type="paragraph" w:styleId="ListParagraph">
    <w:name w:val="List Paragraph"/>
    <w:basedOn w:val="Normal"/>
    <w:uiPriority w:val="1"/>
    <w:qFormat/>
    <w:pPr>
      <w:spacing w:before="1"/>
      <w:ind w:left="1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fb78558-39a1-47db-a45c-808daefe24c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D3D25E9045F44C8E40BE9DEDAFC784" ma:contentTypeVersion="8" ma:contentTypeDescription="Create a new document." ma:contentTypeScope="" ma:versionID="880420acfad6c9ee0a783dcb0c83b39e">
  <xsd:schema xmlns:xsd="http://www.w3.org/2001/XMLSchema" xmlns:xs="http://www.w3.org/2001/XMLSchema" xmlns:p="http://schemas.microsoft.com/office/2006/metadata/properties" xmlns:ns2="4fb78558-39a1-47db-a45c-808daefe24c6" targetNamespace="http://schemas.microsoft.com/office/2006/metadata/properties" ma:root="true" ma:fieldsID="3dabac072ddd8c05d93165b46b91b830" ns2:_="">
    <xsd:import namespace="4fb78558-39a1-47db-a45c-808daefe24c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78558-39a1-47db-a45c-808daefe24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7E0E39-208A-4CD2-ACFC-3EF4BA034F9E}">
  <ds:schemaRefs>
    <ds:schemaRef ds:uri="http://schemas.microsoft.com/office/2006/metadata/properties"/>
    <ds:schemaRef ds:uri="http://schemas.microsoft.com/office/infopath/2007/PartnerControls"/>
    <ds:schemaRef ds:uri="4fb78558-39a1-47db-a45c-808daefe24c6"/>
  </ds:schemaRefs>
</ds:datastoreItem>
</file>

<file path=customXml/itemProps2.xml><?xml version="1.0" encoding="utf-8"?>
<ds:datastoreItem xmlns:ds="http://schemas.openxmlformats.org/officeDocument/2006/customXml" ds:itemID="{5475F10F-0CD8-4362-85AE-8B2BF75E7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78558-39a1-47db-a45c-808daefe2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8A1DE0-5733-42BF-80BB-2E5C6C7F3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AAV</dc:creator>
  <cp:lastModifiedBy>Sovita Dahal</cp:lastModifiedBy>
  <cp:revision>3</cp:revision>
  <dcterms:created xsi:type="dcterms:W3CDTF">2021-11-01T15:25:00Z</dcterms:created>
  <dcterms:modified xsi:type="dcterms:W3CDTF">2021-11-01T15:26:00Z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2015-09-17T00:00:00Z</vt:filetime>
  </property>
  <property fmtid="{D5CDD505-2E9C-101B-9397-08002B2CF9AE}" pid="3" name="Creator">
    <vt:lpwstr>Microsoft® Office Word 2007</vt:lpwstr>
  </property>
  <property fmtid="{D5CDD505-2E9C-101B-9397-08002B2CF9AE}" pid="4" name="LastSaved">
    <vt:filetime>2021-10-31T00:00:00Z</vt:filetime>
  </property>
  <property fmtid="{D5CDD505-2E9C-101B-9397-08002B2CF9AE}" pid="5" name="ContentTypeId">
    <vt:lpwstr>0x010100A6D3D25E9045F44C8E40BE9DEDAFC784</vt:lpwstr>
  </property>
  <property fmtid="{D5CDD505-2E9C-101B-9397-08002B2CF9AE}" pid="6" name="Order">
    <vt:r8>7000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