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Pins for second thermocouple were shifted, so old programs would need correcting.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