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t>בית הספר: ____________</w:t>
        <w:br/>
        <w:br/>
        <w:t>נושא העבודה: יונה הנביא</w:t>
        <w:br/>
        <w:br/>
        <w:t>שמות חברי הקבוצה: ____________________</w:t>
        <w:br/>
        <w:br/>
        <w:t>כיתה: ט׳__</w:t>
        <w:br/>
        <w:br/>
        <w:t>מועד הגשה: 31.10.2025</w:t>
        <w:br/>
      </w:r>
    </w:p>
    <w:p>
      <w:r>
        <w:br w:type="page"/>
      </w:r>
    </w:p>
    <w:p>
      <w:pPr>
        <w:pStyle w:val="Heading1"/>
      </w:pPr>
      <w:r>
        <w:t>חלק א – חובה</w:t>
      </w:r>
    </w:p>
    <w:p>
      <w:pPr>
        <w:pStyle w:val="Heading2"/>
      </w:pPr>
      <w:r>
        <w:t>שאלה 1</w:t>
      </w:r>
    </w:p>
    <w:p>
      <w:r>
        <w:br/>
        <w:t xml:space="preserve">א. יונה הנביא עובר תהליך ארוך של שינוי פנימי ורוחני לאורך כל הסיפור. בתחילת הדרך הוא נביא שמסרב לקבל את שליחותו מאת ה׳. </w:t>
        <w:br/>
        <w:t xml:space="preserve">הוא שומע את הציווי ללכת לנינוה ולהזהיר את אנשי העיר, אך במקום למלא את מצוות ה׳, הוא בורח לתרשיש – ההפך המוחלט מהכיוון שאליו נשלח. </w:t>
        <w:br/>
        <w:t>זהו מעשה של בריחה, פחד ואולי גם חוסר אמון בעצמו ובשליחותו. יונה בוחר לברוח “מלפני ה׳”, מה שמראה שהוא עדיין לא מבין שאי אפשר להתרחק מהקב״ה.</w:t>
        <w:br/>
        <w:br/>
        <w:t xml:space="preserve">בהמשך, כשהוא בבטן הדג, יונה עובר תהליך של התבוננות וחשבון נפש. שם, בחושך ובלבדו, הוא מתפלל אל ה׳ מתוך כאב וחרטה: “קראתי מצרה לי אל ה׳ ויענני.” </w:t>
        <w:br/>
        <w:t xml:space="preserve">זו הפעם הראשונה שהוא באמת מדבר עם ה׳ בלב פתוח, לא כמי שמבצע פקודה אלא כמי שמרגיש את משמעותה. </w:t>
        <w:br/>
        <w:t>השהות בבטן הדג מסמלת רגע של שינוי — יונה מבין שלא ניתן לברוח מהאחריות שהוטלה עליו, ושהשליחות שלו היא חלק מזהותו.</w:t>
        <w:br/>
        <w:br/>
        <w:t xml:space="preserve">בחלק האחרון של הסיפור, יונה כן ממלא את שליחותו ומטיף לאנשי נינוה. הוא מצליח לגרום לעיר שלמה לשוב בתשובה, </w:t>
        <w:br/>
        <w:t xml:space="preserve">אך במקום לשמוח – הוא כועס על רחמי ה׳. הוא מתקשה להבין מדוע ה׳ סולח לרשעים, </w:t>
        <w:br/>
        <w:t xml:space="preserve">אך דרך סיפור הקיקיון והחום, ה׳ מלמד אותו שיעור חשוב על חמלה, אמפתיה וערך החיים. </w:t>
        <w:br/>
        <w:t>בסוף הסיפור יונה אינו אותו אדם שברח – הוא אולי עדיין מתלבט, אבל הוא עבר תהליך של למידה, ענווה והבנה עמוקה יותר של תפקידו בעולם.</w:t>
        <w:br/>
        <w:br/>
        <w:t>שלוש נקודות שינוי מרכזיות:</w:t>
        <w:br/>
        <w:t>1. מנביא בורח לנביא מתפלל – מבריחה למודעות.</w:t>
        <w:br/>
        <w:t>2. מתפילה אישית להבנה כללית – הוא כבר לא מבקש רק על עצמו, אלא מבין את שליחותו כלפי אחרים.</w:t>
        <w:br/>
        <w:t>3. מתסכול להבנה – גם אם אינו מסכים עם החלטת ה׳, הוא מבין שיש כאן צדק אלוהי עמוק יותר מהשיפוט האנושי.</w:t>
        <w:br/>
      </w:r>
    </w:p>
    <w:p>
      <w:r>
        <w:br/>
        <w:t xml:space="preserve">ב. בחרתי במשפט של הנרי קיסינג׳ר: </w:t>
        <w:br/>
        <w:t>"תפקידו של מנהיג הוא להוביל את ההולכים אחריו מהיכן שהם נמצאים אל מקום שלא היו בו מעולם."</w:t>
        <w:br/>
        <w:br/>
        <w:t>רב החובל והמלך של נינוה מגלמים היטב את המשמעות של מנהיגות אמיתית.</w:t>
        <w:br/>
        <w:t xml:space="preserve">רב החובל, למרות שאינו נביא, מגלה אחריות ורגישות. בזמן הסערה הוא לא מתייאש – הוא קורא לכל אנשי הספינה "קומו וקראו אל אלוהיכם", ומנסה להציל את כולם. </w:t>
        <w:br/>
        <w:t>גם כשהכול נראה אבוד, הוא לא מאבד תקווה. הוא דוגמה למנהיג אנושי שמכוון את אנשיו לפעול יחד מתוך שיתוף פעולה ואמונה.</w:t>
        <w:br/>
        <w:br/>
        <w:t xml:space="preserve">מלך נינוה מציג דמות מנהיגותית עוד יותר מרשימה. כששומע את דברי יונה, הוא לא מתעלם ולא מתגונן. </w:t>
        <w:br/>
        <w:t xml:space="preserve">להפך – הוא מסיר את גלימתו, יושב על האפר, ומכריז על צום ותשובה לכל תושבי העיר: "האדם והבהמה, הבקר והצאן אל יטעמו מאומה". </w:t>
        <w:br/>
        <w:t xml:space="preserve">הוא לא מסתפק בדיבורים אלא יוצר שינוי אמיתי בעם כולו. </w:t>
        <w:br/>
        <w:t>מנהיגותו באה לידי ביטוי בצניעות, באחריות וביכולת לקחת החלטות לטובת הכלל גם כשהן קשות.</w:t>
        <w:br/>
      </w:r>
    </w:p>
    <w:p>
      <w:r>
        <w:br/>
        <w:t>ג. השוואה בין יונה לבין רב החובל/מלך נינוה:</w:t>
        <w:br/>
        <w:br/>
        <w:t>| תבחין | יונה | רב החובל / מלך נינוה |</w:t>
        <w:br/>
        <w:t>|--------|-------|-----------------------|</w:t>
        <w:br/>
        <w:t>| מעמד וסמכות | נביא – שליח ה׳ | רב החובל – מנהיג אנשיו / מלך – שליט העיר |</w:t>
        <w:br/>
        <w:t>| תגובה למשבר | בורח, שותק, נרדם | פועל, מתפלל, מזעיק אחרים לעזרה |</w:t>
        <w:br/>
        <w:t>| אחריות כלפי אחרים | נמנע בתחילה מאחריות | מגלה אחריות אמיתית כלפי עמו/אנשיו |</w:t>
        <w:br/>
        <w:t>| השפעה על הסובבים | גורם סערה אך גם מציל בסוף | מוביל לשינוי רוחני אמיתי |</w:t>
        <w:br/>
      </w:r>
    </w:p>
    <w:p>
      <w:pPr>
        <w:pStyle w:val="Heading2"/>
      </w:pPr>
      <w:r>
        <w:t>שאלה 2</w:t>
      </w:r>
    </w:p>
    <w:p>
      <w:r>
        <w:br/>
        <w:t xml:space="preserve">א. מידת הדין – מדגישה צדק ותגובה על פי מעשי האדם. </w:t>
        <w:br/>
        <w:t xml:space="preserve">היא מבוססת על עקרון הגמול: מי שחוטא נענש ומי שעושה טוב זוכה לטוב. </w:t>
        <w:br/>
        <w:t xml:space="preserve">מידת הרחמים – מבטאת סליחה, חסד ונתינת הזדמנות לתיקון. </w:t>
        <w:br/>
        <w:t>היא מתחשבת בנסיבות, בכוונה ובלב האדם, ולא רק במעשיו.</w:t>
        <w:br/>
        <w:br/>
        <w:t xml:space="preserve">ב. מידת הדין באה לידי ביטוי כאשר ה׳ גוזר על נינוה חורבן בשל רשעתה: "עוד ארבעים יום ונינוה נהפכת". </w:t>
        <w:br/>
        <w:t xml:space="preserve">זו אזהרה קשה וברורה המבטאת צדק אלוהי מוחלט. </w:t>
        <w:br/>
        <w:t xml:space="preserve">אולם מידת הרחמים מתגלה כאשר אנשי נינוה מתחרטים, מתפללים וצמים. </w:t>
        <w:br/>
        <w:t>ה׳ רואה את מעשיהם ומחליט לבטל את הגזרה – זהו ביטוי מובהק לרחמים ולנכונות לסלוח.</w:t>
        <w:br/>
        <w:br/>
        <w:t xml:space="preserve">ג. סיפור יונה נקרא ביום כיפור מפני שהוא מדגיש את רעיון התשובה, הרחמים והיכולת לשוב מדרכנו הרעה. </w:t>
        <w:br/>
        <w:t xml:space="preserve">ביום כיפור, כמו באנשי נינוה, האדם עומד מול עצמו ומול אלוהיו, מודה בחטאיו ומבקש תיקון. </w:t>
        <w:br/>
        <w:t>הקריאה ביונה מעוררת השראה בכך שגם עם חוטא גדול או עם שלם יכולים להשתנות באמת, אם רק ירצו.</w:t>
        <w:br/>
      </w:r>
    </w:p>
    <w:p>
      <w:pPr>
        <w:pStyle w:val="Heading2"/>
      </w:pPr>
      <w:r>
        <w:t>שאלה 3</w:t>
      </w:r>
    </w:p>
    <w:p>
      <w:r>
        <w:br/>
        <w:t>א. המילה "וימן" פירושה – הזמין, ייעד או סידר במכוון. כלומר, ה׳ גרם במודע למשהו להתרחש כדי לקדם את העלילה.</w:t>
        <w:br/>
        <w:br/>
        <w:t>ב. המילה מופיעה בכמה מקומות:</w:t>
        <w:br/>
        <w:t xml:space="preserve">- "וימן ה׳ דג גדול לבלוע את יונה" – הדג מציל את יונה ומאפשר לו להתעורר רוחנית. </w:t>
        <w:br/>
        <w:t xml:space="preserve">- "וימן ה׳ קיקיון" – צמח שצומח להצל עליו. </w:t>
        <w:br/>
        <w:t xml:space="preserve">- "וימן אלוהים תולעת" – התולעת פוגעת בקיקיון כדי ללמד את יונה שיעור בענווה. </w:t>
        <w:br/>
        <w:t>- "וימן רוח קדים חרישית" – הרוח מחממת את ראשו של יונה ומחזירה אותו למודעות.</w:t>
        <w:br/>
        <w:br/>
        <w:t xml:space="preserve">ג. המסר: ה׳ מנהל את עולמו מתוך כוונה והדרכה, וכל דבר שקורה – גם אם נראה קטן – נושא בתוכו משמעות עמוקה. </w:t>
        <w:br/>
        <w:t xml:space="preserve">האירועים הללו מלמדים שיונה נבחן שוב ושוב במצבים שונים, וכל פעם עליו לבחור האם להבין את המסר האלוהי. </w:t>
        <w:br/>
        <w:t>כך נוצר תהליך חינוכי שבו יונה לומד על רחמים, אחריות וערך האדם.</w:t>
        <w:br/>
      </w:r>
    </w:p>
    <w:p>
      <w:pPr>
        <w:pStyle w:val="Heading2"/>
      </w:pPr>
      <w:r>
        <w:t>שאלה 4</w:t>
      </w:r>
    </w:p>
    <w:p>
      <w:r>
        <w:br/>
        <w:t>בחרתי בשני ערכים מרכזיים: אחריות וערבות הדדית.</w:t>
        <w:br/>
        <w:br/>
        <w:t xml:space="preserve">ערך האחריות בא לידי ביטוי בכך שיונה מבין שבורחים לא פותרים בעיות – </w:t>
        <w:br/>
        <w:t xml:space="preserve">בסופו של דבר עליו לשאת באחריות ולבצע את שליחותו. </w:t>
        <w:br/>
        <w:t xml:space="preserve">אחריותו היא לא רק כלפי ה׳ אלא גם כלפי אנשי נינוה, שזקוקים לאזהרתו כדי להשתנות. </w:t>
        <w:br/>
        <w:t xml:space="preserve">האחריות באה לידי ביטוי גם בכך שהוא מבין שמעשיו משפיעים על כל הסובבים – </w:t>
        <w:br/>
        <w:t>הסערה בים היא תוצאה ישירה של החלטתו לברוח.</w:t>
        <w:br/>
        <w:br/>
        <w:t xml:space="preserve">ערך הערבות ההדדית מתבטא באנשי הספינה ובאנשי נינוה, שפועלים יחד, מתפללים יחד ומגלים אכפתיות זה לזה. </w:t>
        <w:br/>
        <w:t xml:space="preserve">הם לא אדישים לגורל חבריהם, אלא פועלים מתוך תחושת שותפות. </w:t>
        <w:br/>
        <w:t>כך גם ה׳ מלמד את יונה דרך הקיקיון – שכל חיים, גם של אחרים, יקרים וחשובים.</w:t>
        <w:br/>
        <w:br/>
        <w:t xml:space="preserve">אני מאמץ לחיי את ערך האחריות. למדתי מהסיפור שכל החלטה שאני עושה משפיעה על הסביבה שלי, </w:t>
        <w:br/>
        <w:t xml:space="preserve">ושעליי לפעול ביושר ובאמונה גם כשלא נוח. </w:t>
        <w:br/>
        <w:t>האחריות האישית הופכת אותנו לאנשים טובים יותר – כמו שיונה למד בדרך הקשה, שכל בריחה מהשליחות רק מעכבת את הצמיחה שלנו.</w:t>
        <w:br/>
      </w:r>
    </w:p>
    <w:p>
      <w:r>
        <w:br w:type="page"/>
      </w:r>
    </w:p>
    <w:p>
      <w:pPr>
        <w:pStyle w:val="Heading1"/>
      </w:pPr>
      <w:r>
        <w:t>חלק ב – שאלה 5</w:t>
      </w:r>
    </w:p>
    <w:p>
      <w:r>
        <w:br/>
        <w:t>“בשביל כל העולם אתה מישהו, אבל בשביל מישהו אתה כל העולם.”</w:t>
        <w:br/>
        <w:br/>
        <w:t xml:space="preserve">א. משמעות המשפט: כל אדם אולי נראה קטן בעולם הגדול, </w:t>
        <w:br/>
        <w:t xml:space="preserve">אך עבור אדם אחר הוא עשוי להיות משמעותי מאוד – </w:t>
        <w:br/>
        <w:t>כל אחד יכול לשנות חיים של מישהו.</w:t>
        <w:br/>
        <w:br/>
        <w:t xml:space="preserve">ב. הקשר ליונה: יונה היה “מישהו קטן” בעולם, אך שליחותו הצילה עיר שלמה. </w:t>
        <w:br/>
        <w:t xml:space="preserve">מבחינת אנשי נינוה – הוא היה “כל העולם”. </w:t>
        <w:br/>
        <w:t>המשפט מזכיר שכל אחד מאיתנו יכול להשפיע ולהיות משמעותי אם רק נפעל בשליחותנו.</w:t>
        <w:br/>
      </w:r>
    </w:p>
    <w:p>
      <w:r>
        <w:br w:type="page"/>
      </w:r>
    </w:p>
    <w:p>
      <w:pPr>
        <w:pStyle w:val="Heading1"/>
      </w:pPr>
      <w:r>
        <w:t>חלק ג – יצירה: שיר על יונה</w:t>
      </w:r>
    </w:p>
    <w:p>
      <w:r>
        <w:br/>
        <w:t>"בלב הים"</w:t>
        <w:br/>
        <w:br/>
        <w:t xml:space="preserve">בלב סערה, בלב בריחה,  </w:t>
        <w:br/>
        <w:t xml:space="preserve">הדג סוגר עליו דממה,  </w:t>
        <w:br/>
        <w:t xml:space="preserve">ושם בבטן החשכה,  </w:t>
        <w:br/>
        <w:t>שומע יונה את הנשמה.</w:t>
        <w:br/>
        <w:br/>
        <w:t xml:space="preserve">מן התהום עולה תפילה,  </w:t>
        <w:br/>
        <w:t xml:space="preserve">אל ה׳, מתוך שברון,  </w:t>
        <w:br/>
        <w:t xml:space="preserve">ושוב צף הוא על פני האדמה,  </w:t>
        <w:br/>
        <w:t>יודע – אין בריחה משליחות לעד.</w:t>
        <w:br/>
        <w:br/>
        <w:t xml:space="preserve">בנינוה הוא מביט באנשים,  </w:t>
        <w:br/>
        <w:t xml:space="preserve">רואה חרטה, רואה שינוי,  </w:t>
        <w:br/>
        <w:t xml:space="preserve">והלב נקרע בין דין לרחמים,  </w:t>
        <w:br/>
        <w:t>אבל לומד – גם כעס הוא שיעור לחיים.</w:t>
        <w:br/>
      </w:r>
    </w:p>
    <w:p>
      <w:r>
        <w:br w:type="page"/>
      </w:r>
    </w:p>
    <w:p>
      <w:pPr>
        <w:pStyle w:val="Heading1"/>
      </w:pPr>
      <w:r>
        <w:t>חלק ד – רפלקציה אישית</w:t>
      </w:r>
    </w:p>
    <w:p>
      <w:r>
        <w:br/>
        <w:t>רפלקציה 1:</w:t>
        <w:br/>
        <w:t xml:space="preserve">למדתי שבעצם הסיפור של יונה הוא לא רק על נביא עתיק אלא על כל אחד מאיתנו – </w:t>
        <w:br/>
        <w:t xml:space="preserve">על פחד, אחריות ובריחה. הבנתי שבחיים לא תמיד אפשר לברוח מהקשיים, </w:t>
        <w:br/>
        <w:t xml:space="preserve">אלא להתמודד מולם. בתהליך הכתיבה למדתי לעבוד בקבוצה, לשתף רעיונות ולהקשיב. </w:t>
        <w:br/>
        <w:t xml:space="preserve">הרגשתי שגם כשיש חילוקי דעות, שיתוף פעולה מוביל לתוצאה טובה יותר. </w:t>
        <w:br/>
        <w:t>אני מעדיף עבודה כזו על פני מבחן, כי היא מאפשרת חשיבה אמיתית וביטוי אישי.</w:t>
        <w:br/>
      </w:r>
    </w:p>
    <w:p>
      <w:r>
        <w:br/>
        <w:t>רפלקציה 2:</w:t>
        <w:br/>
        <w:t xml:space="preserve">מה שהכי חידש לי הוא ההבנה כמה הערכים שבתנ״ך רלוונטיים גם להיום. </w:t>
        <w:br/>
        <w:t xml:space="preserve">גיליתי על עצמי שאני אוהב ליצור ולכתוב, במיוחד את החלק של השיר. </w:t>
        <w:br/>
        <w:t xml:space="preserve">זה גרם לי להבין שאפשר ללמוד גם בצורה יצירתית ומהנה. </w:t>
        <w:br/>
        <w:t xml:space="preserve">העבודה הזו לימדה אותי סבלנות, תיאום עם אחרים וחשיבה מעמיקה. </w:t>
        <w:br/>
        <w:t>אני מרגיש שזו דרך מצוינת ללמוד – לא רק חומר, אלא גם על עצמך.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