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D7C0C" w14:textId="4B38DD29" w:rsidR="00A94297" w:rsidRDefault="00C510EE" w:rsidP="00A94297">
      <w:pPr>
        <w:jc w:val="center"/>
        <w:rPr>
          <w:rFonts w:ascii="Georgia" w:hAnsi="Georgia"/>
          <w:sz w:val="28"/>
          <w:szCs w:val="28"/>
        </w:rPr>
      </w:pPr>
      <w:r w:rsidRPr="00F65764">
        <w:rPr>
          <w:rFonts w:ascii="Georgia" w:hAnsi="Georgia"/>
          <w:sz w:val="28"/>
          <w:szCs w:val="28"/>
        </w:rPr>
        <w:t>Ivy Foundation of Northern Virginia</w:t>
      </w:r>
      <w:r w:rsidR="00B20C59" w:rsidRPr="00F65764">
        <w:rPr>
          <w:rFonts w:ascii="Georgia" w:hAnsi="Georgia"/>
          <w:sz w:val="28"/>
          <w:szCs w:val="28"/>
        </w:rPr>
        <w:t xml:space="preserve"> and </w:t>
      </w:r>
    </w:p>
    <w:p w14:paraId="401BA865" w14:textId="1011351C" w:rsidR="00C510EE" w:rsidRPr="00F65764" w:rsidRDefault="002F7EC4" w:rsidP="00A94297">
      <w:pPr>
        <w:jc w:val="center"/>
        <w:rPr>
          <w:rFonts w:ascii="Georgia" w:hAnsi="Georgia"/>
          <w:sz w:val="28"/>
          <w:szCs w:val="28"/>
        </w:rPr>
      </w:pPr>
      <w:r w:rsidRPr="00F65764">
        <w:rPr>
          <w:rFonts w:ascii="Georgia" w:hAnsi="Georgia"/>
          <w:sz w:val="28"/>
          <w:szCs w:val="28"/>
        </w:rPr>
        <w:t>Alpha Kappa Alpha Sorority, Inc.</w:t>
      </w:r>
      <w:r w:rsidRPr="00F1688D">
        <w:rPr>
          <w:rFonts w:ascii="Georgia" w:hAnsi="Georgia"/>
          <w:sz w:val="28"/>
          <w:szCs w:val="28"/>
          <w:vertAlign w:val="superscript"/>
        </w:rPr>
        <w:t>®</w:t>
      </w:r>
      <w:r>
        <w:rPr>
          <w:rFonts w:ascii="Georgia" w:hAnsi="Georgia"/>
          <w:sz w:val="28"/>
          <w:szCs w:val="28"/>
        </w:rPr>
        <w:t xml:space="preserve">, </w:t>
      </w:r>
      <w:r w:rsidR="00C510EE" w:rsidRPr="00F65764">
        <w:rPr>
          <w:rFonts w:ascii="Georgia" w:hAnsi="Georgia"/>
          <w:sz w:val="28"/>
          <w:szCs w:val="28"/>
        </w:rPr>
        <w:t>Z</w:t>
      </w:r>
      <w:r w:rsidR="00B20C59" w:rsidRPr="00F65764">
        <w:rPr>
          <w:rFonts w:ascii="Georgia" w:hAnsi="Georgia"/>
          <w:sz w:val="28"/>
          <w:szCs w:val="28"/>
        </w:rPr>
        <w:t>eta Chi Omega Chapter</w:t>
      </w:r>
    </w:p>
    <w:p w14:paraId="28098B68" w14:textId="0B062A30" w:rsidR="00C510EE" w:rsidRDefault="00887C16" w:rsidP="00A94297">
      <w:pPr>
        <w:jc w:val="center"/>
        <w:rPr>
          <w:rFonts w:ascii="Georgia" w:hAnsi="Georgia"/>
          <w:sz w:val="28"/>
          <w:szCs w:val="28"/>
        </w:rPr>
      </w:pPr>
      <w:r w:rsidRPr="00F65764">
        <w:rPr>
          <w:rFonts w:ascii="Georgia" w:hAnsi="Georgia"/>
          <w:sz w:val="28"/>
          <w:szCs w:val="28"/>
        </w:rPr>
        <w:t>H</w:t>
      </w:r>
      <w:r w:rsidR="00C510EE" w:rsidRPr="00F65764">
        <w:rPr>
          <w:rFonts w:ascii="Georgia" w:hAnsi="Georgia"/>
          <w:sz w:val="28"/>
          <w:szCs w:val="28"/>
        </w:rPr>
        <w:t>HS Health Literacy Grant/Stronger</w:t>
      </w:r>
      <w:r w:rsidR="001E7330" w:rsidRPr="00F1688D">
        <w:rPr>
          <w:rFonts w:ascii="Georgia" w:hAnsi="Georgia"/>
          <w:sz w:val="28"/>
          <w:szCs w:val="28"/>
          <w:vertAlign w:val="superscript"/>
        </w:rPr>
        <w:t>2</w:t>
      </w:r>
    </w:p>
    <w:p w14:paraId="04B351D0" w14:textId="316C7F14" w:rsidR="00D30F2A" w:rsidRPr="00D30F2A" w:rsidRDefault="00D30F2A" w:rsidP="00A94297">
      <w:pPr>
        <w:jc w:val="center"/>
        <w:rPr>
          <w:rFonts w:ascii="Georgia" w:hAnsi="Georgia"/>
          <w:i/>
          <w:iCs/>
          <w:sz w:val="28"/>
          <w:szCs w:val="28"/>
        </w:rPr>
      </w:pPr>
      <w:r w:rsidRPr="00D30F2A">
        <w:rPr>
          <w:rFonts w:ascii="Georgia" w:hAnsi="Georgia"/>
          <w:i/>
          <w:iCs/>
          <w:sz w:val="28"/>
          <w:szCs w:val="28"/>
        </w:rPr>
        <w:t>Educate and Empower to Eradicate COVID-19</w:t>
      </w:r>
    </w:p>
    <w:p w14:paraId="7741389F" w14:textId="2A53F19E" w:rsidR="00C510EE" w:rsidRPr="00F65764" w:rsidRDefault="000F39B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EE2CFF6" wp14:editId="6247F463">
            <wp:simplePos x="0" y="0"/>
            <wp:positionH relativeFrom="column">
              <wp:posOffset>-114300</wp:posOffset>
            </wp:positionH>
            <wp:positionV relativeFrom="paragraph">
              <wp:posOffset>93345</wp:posOffset>
            </wp:positionV>
            <wp:extent cx="1539240" cy="1539240"/>
            <wp:effectExtent l="0" t="0" r="3810" b="3810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7FD0F" w14:textId="270B673F" w:rsidR="001E7330" w:rsidRPr="00F1688D" w:rsidRDefault="001E7330" w:rsidP="00A94297">
      <w:pPr>
        <w:spacing w:after="420" w:line="240" w:lineRule="auto"/>
        <w:ind w:left="2160"/>
        <w:rPr>
          <w:rFonts w:ascii="Georgia" w:eastAsia="Times New Roman" w:hAnsi="Georgia" w:cs="Arial"/>
          <w:spacing w:val="8"/>
          <w:sz w:val="28"/>
          <w:szCs w:val="28"/>
        </w:rPr>
      </w:pPr>
      <w:r w:rsidRPr="00F1688D">
        <w:rPr>
          <w:rFonts w:ascii="Georgia" w:eastAsia="Times New Roman" w:hAnsi="Georgia" w:cs="Arial"/>
          <w:spacing w:val="8"/>
          <w:sz w:val="28"/>
          <w:szCs w:val="28"/>
        </w:rPr>
        <w:t xml:space="preserve">The Ivy Foundation of Northern Virginia, Inc.’s mission is to </w:t>
      </w:r>
      <w:r w:rsidR="00EA1B8E" w:rsidRPr="00F1688D">
        <w:rPr>
          <w:rFonts w:ascii="Georgia" w:eastAsia="Times New Roman" w:hAnsi="Georgia" w:cs="Arial"/>
          <w:spacing w:val="8"/>
          <w:sz w:val="28"/>
          <w:szCs w:val="28"/>
        </w:rPr>
        <w:t>b</w:t>
      </w:r>
      <w:r w:rsidR="00BD18CB" w:rsidRPr="00F1688D">
        <w:rPr>
          <w:rFonts w:ascii="Georgia" w:eastAsia="Times New Roman" w:hAnsi="Georgia" w:cs="Arial"/>
          <w:spacing w:val="8"/>
          <w:sz w:val="28"/>
          <w:szCs w:val="28"/>
        </w:rPr>
        <w:t>uild communities through education and empowerment</w:t>
      </w:r>
      <w:r w:rsidR="00EA1B8E" w:rsidRPr="00F1688D">
        <w:rPr>
          <w:rFonts w:ascii="Georgia" w:eastAsia="Times New Roman" w:hAnsi="Georgia" w:cs="Arial"/>
          <w:spacing w:val="8"/>
          <w:sz w:val="28"/>
          <w:szCs w:val="28"/>
        </w:rPr>
        <w:t xml:space="preserve"> by </w:t>
      </w:r>
      <w:r w:rsidRPr="00F1688D">
        <w:rPr>
          <w:rFonts w:ascii="Georgia" w:eastAsia="Times New Roman" w:hAnsi="Georgia" w:cs="Arial"/>
          <w:spacing w:val="8"/>
          <w:sz w:val="28"/>
          <w:szCs w:val="28"/>
        </w:rPr>
        <w:t>promot</w:t>
      </w:r>
      <w:r w:rsidR="00EA1B8E" w:rsidRPr="00F1688D">
        <w:rPr>
          <w:rFonts w:ascii="Georgia" w:eastAsia="Times New Roman" w:hAnsi="Georgia" w:cs="Arial"/>
          <w:spacing w:val="8"/>
          <w:sz w:val="28"/>
          <w:szCs w:val="28"/>
        </w:rPr>
        <w:t>ing</w:t>
      </w:r>
      <w:r w:rsidRPr="00F1688D">
        <w:rPr>
          <w:rFonts w:ascii="Georgia" w:eastAsia="Times New Roman" w:hAnsi="Georgia" w:cs="Arial"/>
          <w:spacing w:val="8"/>
          <w:sz w:val="28"/>
          <w:szCs w:val="28"/>
        </w:rPr>
        <w:t xml:space="preserve"> the well-being and betterment of mankind, and particularly to sponsor programs that address the needs of the community</w:t>
      </w:r>
      <w:r w:rsidR="00EA1B8E" w:rsidRPr="00F1688D">
        <w:rPr>
          <w:rFonts w:ascii="Georgia" w:eastAsia="Times New Roman" w:hAnsi="Georgia" w:cs="Arial"/>
          <w:spacing w:val="8"/>
          <w:sz w:val="28"/>
          <w:szCs w:val="28"/>
        </w:rPr>
        <w:t>.</w:t>
      </w:r>
    </w:p>
    <w:p w14:paraId="405E2E20" w14:textId="58729F20" w:rsidR="00FB0BBA" w:rsidRDefault="001A55AE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4CC959C" wp14:editId="3F1B1AF0">
            <wp:simplePos x="0" y="0"/>
            <wp:positionH relativeFrom="column">
              <wp:posOffset>213995</wp:posOffset>
            </wp:positionH>
            <wp:positionV relativeFrom="paragraph">
              <wp:posOffset>108585</wp:posOffset>
            </wp:positionV>
            <wp:extent cx="1209675" cy="1209675"/>
            <wp:effectExtent l="0" t="0" r="9525" b="9525"/>
            <wp:wrapSquare wrapText="bothSides"/>
            <wp:docPr id="2" name="Picture 2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vector graph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63" w:rsidRPr="00F65764">
        <w:rPr>
          <w:rFonts w:ascii="Georgia" w:hAnsi="Georgia"/>
          <w:sz w:val="28"/>
          <w:szCs w:val="28"/>
        </w:rPr>
        <w:t>Alpha Kappa Alpha Sorority</w:t>
      </w:r>
      <w:r w:rsidR="00EA1B8E" w:rsidRPr="00F65764">
        <w:rPr>
          <w:rFonts w:ascii="Georgia" w:hAnsi="Georgia"/>
          <w:sz w:val="28"/>
          <w:szCs w:val="28"/>
        </w:rPr>
        <w:t>,</w:t>
      </w:r>
      <w:r w:rsidR="009D3763" w:rsidRPr="00F65764">
        <w:rPr>
          <w:rFonts w:ascii="Georgia" w:hAnsi="Georgia"/>
          <w:sz w:val="28"/>
          <w:szCs w:val="28"/>
        </w:rPr>
        <w:t xml:space="preserve"> </w:t>
      </w:r>
      <w:r w:rsidR="002F7EC4" w:rsidRPr="00F65764">
        <w:rPr>
          <w:rFonts w:ascii="Georgia" w:hAnsi="Georgia"/>
          <w:sz w:val="28"/>
          <w:szCs w:val="28"/>
        </w:rPr>
        <w:t>Inc</w:t>
      </w:r>
      <w:r w:rsidR="002F7EC4">
        <w:rPr>
          <w:rFonts w:ascii="Georgia" w:hAnsi="Georgia"/>
          <w:sz w:val="28"/>
          <w:szCs w:val="28"/>
        </w:rPr>
        <w:t>.</w:t>
      </w:r>
      <w:r w:rsidR="002F7EC4" w:rsidRPr="00F1688D">
        <w:rPr>
          <w:rFonts w:ascii="Georgia" w:hAnsi="Georgia"/>
          <w:sz w:val="28"/>
          <w:szCs w:val="28"/>
          <w:vertAlign w:val="superscript"/>
        </w:rPr>
        <w:t>®</w:t>
      </w:r>
      <w:r>
        <w:rPr>
          <w:rFonts w:ascii="Georgia" w:hAnsi="Georgia"/>
          <w:sz w:val="28"/>
          <w:szCs w:val="28"/>
        </w:rPr>
        <w:t xml:space="preserve"> is dedicated to implementing programs of service that enhance the social, economic, and educational well-being of the local, national, and international communities. The Zeta Chi Omega Chapter has been serving the Arlington and Alexandria communities </w:t>
      </w:r>
      <w:r w:rsidR="00146348">
        <w:rPr>
          <w:rFonts w:ascii="Georgia" w:hAnsi="Georgia"/>
          <w:sz w:val="28"/>
          <w:szCs w:val="28"/>
        </w:rPr>
        <w:t xml:space="preserve">and beyond </w:t>
      </w:r>
      <w:r>
        <w:rPr>
          <w:rFonts w:ascii="Georgia" w:hAnsi="Georgia"/>
          <w:sz w:val="28"/>
          <w:szCs w:val="28"/>
        </w:rPr>
        <w:t>since 1956.</w:t>
      </w:r>
    </w:p>
    <w:p w14:paraId="27BBF19D" w14:textId="77777777" w:rsidR="00A94297" w:rsidRDefault="00F65764">
      <w:pPr>
        <w:rPr>
          <w:rFonts w:ascii="Georgia" w:hAnsi="Georgia"/>
          <w:sz w:val="28"/>
          <w:szCs w:val="28"/>
        </w:rPr>
      </w:pPr>
      <w:r w:rsidRPr="00F65764">
        <w:rPr>
          <w:rFonts w:ascii="Georgia" w:hAnsi="Georgia"/>
          <w:sz w:val="28"/>
          <w:szCs w:val="28"/>
        </w:rPr>
        <w:t>U</w:t>
      </w:r>
      <w:r w:rsidR="0063498F" w:rsidRPr="00F65764">
        <w:rPr>
          <w:rFonts w:ascii="Georgia" w:hAnsi="Georgia"/>
          <w:sz w:val="28"/>
          <w:szCs w:val="28"/>
        </w:rPr>
        <w:t xml:space="preserve">nder </w:t>
      </w:r>
      <w:r w:rsidR="00BD18CB" w:rsidRPr="00F65764">
        <w:rPr>
          <w:rFonts w:ascii="Georgia" w:hAnsi="Georgia"/>
          <w:sz w:val="28"/>
          <w:szCs w:val="28"/>
        </w:rPr>
        <w:t>the Stronger</w:t>
      </w:r>
      <w:r w:rsidR="00BD18CB" w:rsidRPr="00F1688D">
        <w:rPr>
          <w:rFonts w:ascii="Georgia" w:hAnsi="Georgia"/>
          <w:sz w:val="28"/>
          <w:szCs w:val="28"/>
          <w:vertAlign w:val="superscript"/>
        </w:rPr>
        <w:t>2</w:t>
      </w:r>
      <w:r w:rsidR="00BD18CB" w:rsidRPr="00F65764">
        <w:rPr>
          <w:rFonts w:ascii="Georgia" w:hAnsi="Georgia"/>
          <w:sz w:val="28"/>
          <w:szCs w:val="28"/>
        </w:rPr>
        <w:t xml:space="preserve"> </w:t>
      </w:r>
      <w:r w:rsidR="00146348" w:rsidRPr="00F65764">
        <w:rPr>
          <w:rFonts w:ascii="Georgia" w:hAnsi="Georgia"/>
          <w:sz w:val="28"/>
          <w:szCs w:val="28"/>
        </w:rPr>
        <w:t>Pro</w:t>
      </w:r>
      <w:r w:rsidR="00146348">
        <w:rPr>
          <w:rFonts w:ascii="Georgia" w:hAnsi="Georgia"/>
          <w:sz w:val="28"/>
          <w:szCs w:val="28"/>
        </w:rPr>
        <w:t>gram</w:t>
      </w:r>
      <w:r w:rsidR="00BD18CB" w:rsidRPr="00F65764">
        <w:rPr>
          <w:rFonts w:ascii="Georgia" w:hAnsi="Georgia"/>
          <w:sz w:val="28"/>
          <w:szCs w:val="28"/>
        </w:rPr>
        <w:t xml:space="preserve">, </w:t>
      </w:r>
      <w:r w:rsidR="00A77069" w:rsidRPr="00F65764">
        <w:rPr>
          <w:rFonts w:ascii="Georgia" w:hAnsi="Georgia"/>
          <w:sz w:val="28"/>
          <w:szCs w:val="28"/>
        </w:rPr>
        <w:t xml:space="preserve">the Ivy Foundation of Northern Virginia and </w:t>
      </w:r>
      <w:r w:rsidR="00EA1B8E" w:rsidRPr="00F65764">
        <w:rPr>
          <w:rFonts w:ascii="Georgia" w:hAnsi="Georgia"/>
          <w:sz w:val="28"/>
          <w:szCs w:val="28"/>
        </w:rPr>
        <w:t xml:space="preserve">Alpha Kappa Alpha Sorority, </w:t>
      </w:r>
      <w:r w:rsidR="00146348" w:rsidRPr="00F65764">
        <w:rPr>
          <w:rFonts w:ascii="Georgia" w:hAnsi="Georgia"/>
          <w:sz w:val="28"/>
          <w:szCs w:val="28"/>
        </w:rPr>
        <w:t>Inc</w:t>
      </w:r>
      <w:r w:rsidR="00146348">
        <w:rPr>
          <w:rFonts w:ascii="Georgia" w:hAnsi="Georgia"/>
          <w:sz w:val="28"/>
          <w:szCs w:val="28"/>
        </w:rPr>
        <w:t>.</w:t>
      </w:r>
      <w:r w:rsidR="00146348">
        <w:rPr>
          <w:rFonts w:ascii="Georgia" w:hAnsi="Georgia"/>
          <w:sz w:val="28"/>
          <w:szCs w:val="28"/>
          <w:vertAlign w:val="superscript"/>
        </w:rPr>
        <w:t>®</w:t>
      </w:r>
      <w:r w:rsidR="00A77069" w:rsidRPr="00F65764">
        <w:rPr>
          <w:rFonts w:ascii="Georgia" w:hAnsi="Georgia"/>
          <w:sz w:val="28"/>
          <w:szCs w:val="28"/>
        </w:rPr>
        <w:t>, Zeta Chi Omega Chapter</w:t>
      </w:r>
      <w:r w:rsidR="00EA1B8E" w:rsidRPr="00F65764">
        <w:rPr>
          <w:rFonts w:ascii="Georgia" w:hAnsi="Georgia"/>
          <w:sz w:val="28"/>
          <w:szCs w:val="28"/>
        </w:rPr>
        <w:t xml:space="preserve"> </w:t>
      </w:r>
      <w:r w:rsidR="005947C4" w:rsidRPr="00F65764">
        <w:rPr>
          <w:rFonts w:ascii="Georgia" w:hAnsi="Georgia"/>
          <w:sz w:val="28"/>
          <w:szCs w:val="28"/>
        </w:rPr>
        <w:t>ha</w:t>
      </w:r>
      <w:r w:rsidR="005947C4">
        <w:rPr>
          <w:rFonts w:ascii="Georgia" w:hAnsi="Georgia"/>
          <w:sz w:val="28"/>
          <w:szCs w:val="28"/>
        </w:rPr>
        <w:t>ve</w:t>
      </w:r>
      <w:r w:rsidR="005947C4" w:rsidRPr="00F65764">
        <w:rPr>
          <w:rFonts w:ascii="Georgia" w:hAnsi="Georgia"/>
          <w:sz w:val="28"/>
          <w:szCs w:val="28"/>
        </w:rPr>
        <w:t xml:space="preserve"> </w:t>
      </w:r>
      <w:r w:rsidR="007B25FC" w:rsidRPr="00F65764">
        <w:rPr>
          <w:rFonts w:ascii="Georgia" w:hAnsi="Georgia"/>
          <w:sz w:val="28"/>
          <w:szCs w:val="28"/>
        </w:rPr>
        <w:t xml:space="preserve">partnered with the Fairfax County Health Department </w:t>
      </w:r>
      <w:r w:rsidRPr="00F65764">
        <w:rPr>
          <w:rFonts w:ascii="Georgia" w:hAnsi="Georgia"/>
          <w:sz w:val="28"/>
          <w:szCs w:val="28"/>
        </w:rPr>
        <w:t xml:space="preserve">to </w:t>
      </w:r>
      <w:r w:rsidR="0063498F" w:rsidRPr="00F65764">
        <w:rPr>
          <w:rFonts w:ascii="Georgia" w:hAnsi="Georgia"/>
          <w:sz w:val="28"/>
          <w:szCs w:val="28"/>
        </w:rPr>
        <w:t xml:space="preserve">launch a </w:t>
      </w:r>
      <w:r w:rsidR="005947C4">
        <w:rPr>
          <w:rFonts w:ascii="Georgia" w:hAnsi="Georgia"/>
          <w:sz w:val="28"/>
          <w:szCs w:val="28"/>
        </w:rPr>
        <w:t>h</w:t>
      </w:r>
      <w:r w:rsidR="005947C4" w:rsidRPr="00F65764">
        <w:rPr>
          <w:rFonts w:ascii="Georgia" w:hAnsi="Georgia"/>
          <w:sz w:val="28"/>
          <w:szCs w:val="28"/>
        </w:rPr>
        <w:t xml:space="preserve">ealth </w:t>
      </w:r>
      <w:r w:rsidR="005947C4">
        <w:rPr>
          <w:rFonts w:ascii="Georgia" w:hAnsi="Georgia"/>
          <w:sz w:val="28"/>
          <w:szCs w:val="28"/>
        </w:rPr>
        <w:t>l</w:t>
      </w:r>
      <w:r w:rsidR="005947C4" w:rsidRPr="00F65764">
        <w:rPr>
          <w:rFonts w:ascii="Georgia" w:hAnsi="Georgia"/>
          <w:sz w:val="28"/>
          <w:szCs w:val="28"/>
        </w:rPr>
        <w:t xml:space="preserve">iteracy </w:t>
      </w:r>
      <w:r w:rsidR="0063498F" w:rsidRPr="00F65764">
        <w:rPr>
          <w:rFonts w:ascii="Georgia" w:hAnsi="Georgia"/>
          <w:sz w:val="28"/>
          <w:szCs w:val="28"/>
        </w:rPr>
        <w:t xml:space="preserve">training series </w:t>
      </w:r>
      <w:r w:rsidRPr="00F65764">
        <w:rPr>
          <w:rFonts w:ascii="Georgia" w:hAnsi="Georgia"/>
          <w:sz w:val="28"/>
          <w:szCs w:val="28"/>
        </w:rPr>
        <w:t>designed t</w:t>
      </w:r>
      <w:r w:rsidR="0063498F" w:rsidRPr="00F65764">
        <w:rPr>
          <w:rFonts w:ascii="Georgia" w:hAnsi="Georgia"/>
          <w:sz w:val="28"/>
          <w:szCs w:val="28"/>
        </w:rPr>
        <w:t xml:space="preserve">o </w:t>
      </w:r>
      <w:r w:rsidR="00BD18CB" w:rsidRPr="00F65764">
        <w:rPr>
          <w:rFonts w:ascii="Georgia" w:hAnsi="Georgia"/>
          <w:sz w:val="28"/>
          <w:szCs w:val="28"/>
        </w:rPr>
        <w:t>educat</w:t>
      </w:r>
      <w:r w:rsidR="007935AD" w:rsidRPr="00F65764">
        <w:rPr>
          <w:rFonts w:ascii="Georgia" w:hAnsi="Georgia"/>
          <w:sz w:val="28"/>
          <w:szCs w:val="28"/>
        </w:rPr>
        <w:t>e</w:t>
      </w:r>
      <w:r w:rsidR="00BD18CB" w:rsidRPr="00F65764">
        <w:rPr>
          <w:rFonts w:ascii="Georgia" w:hAnsi="Georgia"/>
          <w:sz w:val="28"/>
          <w:szCs w:val="28"/>
        </w:rPr>
        <w:t xml:space="preserve"> </w:t>
      </w:r>
      <w:r w:rsidR="007935AD" w:rsidRPr="00F65764">
        <w:rPr>
          <w:rFonts w:ascii="Georgia" w:hAnsi="Georgia"/>
          <w:sz w:val="28"/>
          <w:szCs w:val="28"/>
        </w:rPr>
        <w:t xml:space="preserve">the </w:t>
      </w:r>
      <w:r w:rsidR="00BD18CB" w:rsidRPr="00F65764">
        <w:rPr>
          <w:rFonts w:ascii="Georgia" w:hAnsi="Georgia"/>
          <w:sz w:val="28"/>
          <w:szCs w:val="28"/>
        </w:rPr>
        <w:t xml:space="preserve">Fairfax County </w:t>
      </w:r>
      <w:r w:rsidR="00CD78DF" w:rsidRPr="00F65764">
        <w:rPr>
          <w:rFonts w:ascii="Georgia" w:hAnsi="Georgia"/>
          <w:sz w:val="28"/>
          <w:szCs w:val="28"/>
        </w:rPr>
        <w:t>community about COVID-19</w:t>
      </w:r>
      <w:r w:rsidR="007935AD" w:rsidRPr="00F65764">
        <w:rPr>
          <w:rFonts w:ascii="Georgia" w:hAnsi="Georgia"/>
          <w:sz w:val="28"/>
          <w:szCs w:val="28"/>
        </w:rPr>
        <w:t>, encourage vaccinations</w:t>
      </w:r>
      <w:r w:rsidR="005947C4">
        <w:rPr>
          <w:rFonts w:ascii="Georgia" w:hAnsi="Georgia"/>
          <w:sz w:val="28"/>
          <w:szCs w:val="28"/>
        </w:rPr>
        <w:t>,</w:t>
      </w:r>
      <w:r w:rsidR="007935AD" w:rsidRPr="00F65764">
        <w:rPr>
          <w:rFonts w:ascii="Georgia" w:hAnsi="Georgia"/>
          <w:sz w:val="28"/>
          <w:szCs w:val="28"/>
        </w:rPr>
        <w:t xml:space="preserve"> </w:t>
      </w:r>
      <w:r w:rsidR="00CD78DF" w:rsidRPr="00F65764">
        <w:rPr>
          <w:rFonts w:ascii="Georgia" w:hAnsi="Georgia"/>
          <w:sz w:val="28"/>
          <w:szCs w:val="28"/>
        </w:rPr>
        <w:t xml:space="preserve">and empower the community to </w:t>
      </w:r>
      <w:r w:rsidR="00CD78DF" w:rsidRPr="00B82BE2">
        <w:rPr>
          <w:rFonts w:ascii="Georgia" w:hAnsi="Georgia"/>
          <w:i/>
          <w:iCs/>
          <w:sz w:val="28"/>
          <w:szCs w:val="28"/>
        </w:rPr>
        <w:t xml:space="preserve">protect themselves </w:t>
      </w:r>
      <w:r w:rsidR="007935AD" w:rsidRPr="00B82BE2">
        <w:rPr>
          <w:rFonts w:ascii="Georgia" w:hAnsi="Georgia"/>
          <w:i/>
          <w:iCs/>
          <w:sz w:val="28"/>
          <w:szCs w:val="28"/>
        </w:rPr>
        <w:t>and others from COVID-19</w:t>
      </w:r>
      <w:r w:rsidR="007935AD" w:rsidRPr="00F65764">
        <w:rPr>
          <w:rFonts w:ascii="Georgia" w:hAnsi="Georgia"/>
          <w:sz w:val="28"/>
          <w:szCs w:val="28"/>
        </w:rPr>
        <w:t xml:space="preserve">. </w:t>
      </w:r>
    </w:p>
    <w:p w14:paraId="4C49EBA1" w14:textId="7B849102" w:rsidR="00C510EE" w:rsidRDefault="00F65764">
      <w:pPr>
        <w:rPr>
          <w:rFonts w:ascii="Georgia" w:hAnsi="Georgia"/>
          <w:sz w:val="28"/>
          <w:szCs w:val="28"/>
        </w:rPr>
      </w:pPr>
      <w:r w:rsidRPr="00F65764">
        <w:rPr>
          <w:rFonts w:ascii="Georgia" w:hAnsi="Georgia"/>
          <w:sz w:val="28"/>
          <w:szCs w:val="28"/>
        </w:rPr>
        <w:t xml:space="preserve">The Health Literacy Training Series </w:t>
      </w:r>
      <w:r w:rsidR="005947C4">
        <w:rPr>
          <w:rFonts w:ascii="Georgia" w:hAnsi="Georgia"/>
          <w:sz w:val="28"/>
          <w:szCs w:val="28"/>
        </w:rPr>
        <w:t xml:space="preserve">will </w:t>
      </w:r>
      <w:r w:rsidRPr="00F65764">
        <w:rPr>
          <w:rFonts w:ascii="Georgia" w:hAnsi="Georgia"/>
          <w:sz w:val="28"/>
          <w:szCs w:val="28"/>
        </w:rPr>
        <w:t xml:space="preserve">be held via </w:t>
      </w:r>
      <w:r w:rsidR="005947C4" w:rsidRPr="00F65764">
        <w:rPr>
          <w:rFonts w:ascii="Georgia" w:hAnsi="Georgia"/>
          <w:sz w:val="28"/>
          <w:szCs w:val="28"/>
        </w:rPr>
        <w:t>Z</w:t>
      </w:r>
      <w:r w:rsidR="005947C4">
        <w:rPr>
          <w:rFonts w:ascii="Georgia" w:hAnsi="Georgia"/>
          <w:sz w:val="28"/>
          <w:szCs w:val="28"/>
        </w:rPr>
        <w:t>oom</w:t>
      </w:r>
      <w:r w:rsidR="005947C4" w:rsidRPr="00F65764">
        <w:rPr>
          <w:rFonts w:ascii="Georgia" w:hAnsi="Georgia"/>
          <w:sz w:val="28"/>
          <w:szCs w:val="28"/>
        </w:rPr>
        <w:t xml:space="preserve"> </w:t>
      </w:r>
      <w:r w:rsidRPr="00F65764">
        <w:rPr>
          <w:rFonts w:ascii="Georgia" w:hAnsi="Georgia"/>
          <w:sz w:val="28"/>
          <w:szCs w:val="28"/>
        </w:rPr>
        <w:t>every Thursday night from 7</w:t>
      </w:r>
      <w:r w:rsidR="00FB0BBA">
        <w:rPr>
          <w:rFonts w:ascii="Georgia" w:hAnsi="Georgia"/>
          <w:sz w:val="28"/>
          <w:szCs w:val="28"/>
        </w:rPr>
        <w:t xml:space="preserve"> </w:t>
      </w:r>
      <w:r w:rsidRPr="00F65764">
        <w:rPr>
          <w:rFonts w:ascii="Georgia" w:hAnsi="Georgia"/>
          <w:sz w:val="28"/>
          <w:szCs w:val="28"/>
        </w:rPr>
        <w:t>pm to 8 pm beginning in February 2022</w:t>
      </w:r>
      <w:r w:rsidR="00FE0242">
        <w:rPr>
          <w:rFonts w:ascii="Georgia" w:hAnsi="Georgia"/>
          <w:sz w:val="28"/>
          <w:szCs w:val="28"/>
        </w:rPr>
        <w:t>.  See Eventbrite for registration details.</w:t>
      </w:r>
    </w:p>
    <w:p w14:paraId="0A4EFAFA" w14:textId="7193E9EF" w:rsidR="00FB0BBA" w:rsidRDefault="00A151A4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52826278" wp14:editId="068C8D3C">
            <wp:extent cx="5934075" cy="3822914"/>
            <wp:effectExtent l="0" t="0" r="0" b="6350"/>
            <wp:docPr id="3" name="Picture 3" descr="A group of people holding a ba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holding a bann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03"/>
                    <a:stretch/>
                  </pic:blipFill>
                  <pic:spPr bwMode="auto">
                    <a:xfrm>
                      <a:off x="0" y="0"/>
                      <a:ext cx="5965311" cy="384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E7596" w14:textId="7EA389DB" w:rsidR="00FB0BBA" w:rsidRPr="00FB0BBA" w:rsidRDefault="00FB0BBA">
      <w:pPr>
        <w:rPr>
          <w:rFonts w:ascii="Georgia" w:hAnsi="Georgia"/>
          <w:color w:val="FF0000"/>
          <w:sz w:val="28"/>
          <w:szCs w:val="28"/>
        </w:rPr>
      </w:pPr>
    </w:p>
    <w:sectPr w:rsidR="00FB0BBA" w:rsidRPr="00FB0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4598C"/>
    <w:multiLevelType w:val="multilevel"/>
    <w:tmpl w:val="42B8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EE"/>
    <w:rsid w:val="000F39BB"/>
    <w:rsid w:val="00146348"/>
    <w:rsid w:val="001A55AE"/>
    <w:rsid w:val="001E7330"/>
    <w:rsid w:val="002F7EC4"/>
    <w:rsid w:val="00304A3D"/>
    <w:rsid w:val="005947C4"/>
    <w:rsid w:val="0063498F"/>
    <w:rsid w:val="006F7352"/>
    <w:rsid w:val="007935AD"/>
    <w:rsid w:val="007B25FC"/>
    <w:rsid w:val="00887C16"/>
    <w:rsid w:val="009D3763"/>
    <w:rsid w:val="009E7BA6"/>
    <w:rsid w:val="00A151A4"/>
    <w:rsid w:val="00A77069"/>
    <w:rsid w:val="00A94297"/>
    <w:rsid w:val="00B20C59"/>
    <w:rsid w:val="00B82BE2"/>
    <w:rsid w:val="00BB0555"/>
    <w:rsid w:val="00BD18CB"/>
    <w:rsid w:val="00C510EE"/>
    <w:rsid w:val="00CD78DF"/>
    <w:rsid w:val="00D27DB4"/>
    <w:rsid w:val="00D30F2A"/>
    <w:rsid w:val="00D6441A"/>
    <w:rsid w:val="00EA1B8E"/>
    <w:rsid w:val="00F1688D"/>
    <w:rsid w:val="00F65764"/>
    <w:rsid w:val="00FB0BBA"/>
    <w:rsid w:val="00FE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6F7A"/>
  <w15:chartTrackingRefBased/>
  <w15:docId w15:val="{932E9796-B98B-4420-8DA7-8FA3FF14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168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Nelfred Blanding</dc:creator>
  <cp:keywords/>
  <dc:description/>
  <cp:lastModifiedBy>Samapriya Dandibhotla</cp:lastModifiedBy>
  <cp:revision>2</cp:revision>
  <dcterms:created xsi:type="dcterms:W3CDTF">2022-02-11T16:02:00Z</dcterms:created>
  <dcterms:modified xsi:type="dcterms:W3CDTF">2022-02-11T16:02:00Z</dcterms:modified>
</cp:coreProperties>
</file>