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1DD" w:rsidRDefault="004021DD" w:rsidP="004021DD">
      <w:pPr>
        <w:rPr>
          <w:rFonts w:ascii="Arial-Black" w:hAnsi="Arial-Black"/>
          <w:sz w:val="24"/>
          <w:szCs w:val="24"/>
        </w:rPr>
      </w:pPr>
    </w:p>
    <w:p w:rsidR="004021DD" w:rsidRPr="009B64C9" w:rsidRDefault="004021DD" w:rsidP="004021DD">
      <w:pPr>
        <w:rPr>
          <w:rFonts w:ascii="Arial-Black" w:hAnsi="Arial-Black"/>
          <w:b/>
          <w:sz w:val="28"/>
          <w:szCs w:val="28"/>
          <w:u w:val="single"/>
        </w:rPr>
      </w:pPr>
      <w:r w:rsidRPr="009B64C9">
        <w:rPr>
          <w:rFonts w:ascii="Arial-Black" w:hAnsi="Arial-Black"/>
          <w:b/>
          <w:sz w:val="28"/>
          <w:szCs w:val="28"/>
          <w:u w:val="single"/>
        </w:rPr>
        <w:t>3. Étape 1 ou Exercice 1 :</w:t>
      </w:r>
    </w:p>
    <w:p w:rsidR="004021DD" w:rsidRDefault="004021DD" w:rsidP="004021DD">
      <w:pPr>
        <w:rPr>
          <w:rFonts w:ascii="ArialMT" w:hAnsi="ArialMT"/>
          <w:color w:val="000000"/>
          <w:sz w:val="20"/>
          <w:szCs w:val="20"/>
        </w:rPr>
      </w:pPr>
      <w:r>
        <w:rPr>
          <w:rFonts w:ascii="ArialMT" w:hAnsi="ArialMT"/>
          <w:color w:val="000000"/>
          <w:sz w:val="20"/>
          <w:szCs w:val="20"/>
        </w:rPr>
        <w:t>-</w:t>
      </w:r>
      <w:r w:rsidRPr="004021DD">
        <w:rPr>
          <w:rFonts w:ascii="ArialMT" w:hAnsi="ArialMT"/>
          <w:color w:val="000000"/>
          <w:sz w:val="20"/>
          <w:szCs w:val="20"/>
        </w:rPr>
        <w:t>Qu’est ce qui a été à l’origine des échecs des plateformes Windows Phone et BlackBerry en vous référant à cet</w:t>
      </w:r>
      <w:r w:rsidRPr="004021DD">
        <w:rPr>
          <w:rFonts w:ascii="ArialMT" w:hAnsi="ArialMT"/>
          <w:color w:val="000000"/>
          <w:sz w:val="20"/>
          <w:szCs w:val="20"/>
        </w:rPr>
        <w:br/>
        <w:t xml:space="preserve">article </w:t>
      </w:r>
      <w:r w:rsidRPr="004021DD">
        <w:rPr>
          <w:rFonts w:ascii="ArialMT" w:hAnsi="ArialMT"/>
          <w:color w:val="0563C1"/>
          <w:sz w:val="20"/>
          <w:szCs w:val="20"/>
        </w:rPr>
        <w:t>Http://www.zdnet.fr/actualites/blackberry-os-et-windows-phone-abandonnes-par-de-grands-noms-des-applis-</w:t>
      </w:r>
      <w:r w:rsidRPr="004021DD">
        <w:rPr>
          <w:rFonts w:ascii="ArialMT" w:hAnsi="ArialMT"/>
          <w:color w:val="0563C1"/>
          <w:sz w:val="20"/>
          <w:szCs w:val="20"/>
        </w:rPr>
        <w:br/>
        <w:t xml:space="preserve">39834388.htm </w:t>
      </w:r>
      <w:r w:rsidRPr="004021DD">
        <w:rPr>
          <w:rFonts w:ascii="ArialMT" w:hAnsi="ArialMT"/>
          <w:color w:val="000000"/>
          <w:sz w:val="20"/>
          <w:szCs w:val="20"/>
        </w:rPr>
        <w:t>?</w:t>
      </w:r>
    </w:p>
    <w:p w:rsidR="00067B8E" w:rsidRPr="0068117E" w:rsidRDefault="0068117E" w:rsidP="004021DD">
      <w:pPr>
        <w:rPr>
          <w:rFonts w:ascii="Tahoma" w:hAnsi="Tahoma" w:cs="Tahoma"/>
          <w:b/>
          <w:color w:val="000000"/>
          <w:sz w:val="20"/>
          <w:szCs w:val="20"/>
        </w:rPr>
      </w:pPr>
      <w:r w:rsidRPr="0068117E">
        <w:rPr>
          <w:rFonts w:ascii="Tahoma" w:hAnsi="Tahoma" w:cs="Tahoma"/>
          <w:b/>
          <w:color w:val="000000"/>
          <w:sz w:val="20"/>
          <w:szCs w:val="20"/>
        </w:rPr>
        <w:t>L’origine des échecs des plateformes Windows phone et BlackBerry est certainement leur manque de chronique d’application. WhatsApp et Facebook ont décidé d’abandonner BlackBerry OS tandis que le service de cartographie here ne sera plus supporté sur Windows phone/Windows 10 Mobile.</w:t>
      </w:r>
      <w:r>
        <w:rPr>
          <w:rFonts w:ascii="Tahoma" w:hAnsi="Tahoma" w:cs="Tahoma"/>
          <w:b/>
          <w:color w:val="000000"/>
          <w:sz w:val="20"/>
          <w:szCs w:val="20"/>
        </w:rPr>
        <w:t xml:space="preserve"> Cela s’explique par le fait que la part de marché </w:t>
      </w:r>
      <w:r w:rsidR="009F7358">
        <w:rPr>
          <w:rFonts w:ascii="Tahoma" w:hAnsi="Tahoma" w:cs="Tahoma"/>
          <w:b/>
          <w:color w:val="000000"/>
          <w:sz w:val="20"/>
          <w:szCs w:val="20"/>
        </w:rPr>
        <w:t>famélique</w:t>
      </w:r>
      <w:r w:rsidR="00E35277">
        <w:rPr>
          <w:rFonts w:ascii="Tahoma" w:hAnsi="Tahoma" w:cs="Tahoma"/>
          <w:b/>
          <w:color w:val="000000"/>
          <w:sz w:val="20"/>
          <w:szCs w:val="20"/>
        </w:rPr>
        <w:t xml:space="preserve"> d ces OS alternatifs (moins de 1% pour le canadien, 2% environ </w:t>
      </w:r>
      <w:r w:rsidR="009F7358">
        <w:rPr>
          <w:rFonts w:ascii="Tahoma" w:hAnsi="Tahoma" w:cs="Tahoma"/>
          <w:b/>
          <w:color w:val="000000"/>
          <w:sz w:val="20"/>
          <w:szCs w:val="20"/>
        </w:rPr>
        <w:t>pour</w:t>
      </w:r>
      <w:r w:rsidR="00E35277">
        <w:rPr>
          <w:rFonts w:ascii="Tahoma" w:hAnsi="Tahoma" w:cs="Tahoma"/>
          <w:b/>
          <w:color w:val="000000"/>
          <w:sz w:val="20"/>
          <w:szCs w:val="20"/>
        </w:rPr>
        <w:t xml:space="preserve"> Redmond), ces applications stars commencent à quitter le navire.</w:t>
      </w:r>
    </w:p>
    <w:p w:rsidR="004021DD" w:rsidRDefault="004021DD" w:rsidP="004021DD">
      <w:pPr>
        <w:rPr>
          <w:rFonts w:ascii="ArialMT" w:hAnsi="ArialMT"/>
          <w:color w:val="000000"/>
          <w:sz w:val="20"/>
          <w:szCs w:val="20"/>
        </w:rPr>
      </w:pPr>
    </w:p>
    <w:p w:rsidR="004021DD" w:rsidRPr="009B64C9" w:rsidRDefault="004021DD" w:rsidP="004021DD">
      <w:pPr>
        <w:rPr>
          <w:rFonts w:ascii="Arial-Black" w:hAnsi="Arial-Black"/>
          <w:b/>
          <w:sz w:val="28"/>
          <w:szCs w:val="28"/>
          <w:u w:val="single"/>
        </w:rPr>
      </w:pPr>
      <w:r w:rsidRPr="009B64C9">
        <w:rPr>
          <w:rFonts w:ascii="Arial-Black" w:hAnsi="Arial-Black"/>
          <w:b/>
          <w:sz w:val="28"/>
          <w:szCs w:val="28"/>
          <w:u w:val="single"/>
        </w:rPr>
        <w:t>4. Étape 2 ou Exercice 2 :</w:t>
      </w:r>
    </w:p>
    <w:p w:rsidR="004021DD" w:rsidRDefault="004021DD" w:rsidP="004021DD">
      <w:pPr>
        <w:rPr>
          <w:rFonts w:ascii="ArialMT" w:hAnsi="ArialMT"/>
          <w:color w:val="000000"/>
          <w:sz w:val="20"/>
          <w:szCs w:val="20"/>
        </w:rPr>
      </w:pPr>
      <w:r>
        <w:rPr>
          <w:rFonts w:ascii="ArialMT" w:hAnsi="ArialMT"/>
          <w:color w:val="000000"/>
          <w:sz w:val="20"/>
          <w:szCs w:val="20"/>
        </w:rPr>
        <w:t>-</w:t>
      </w:r>
      <w:r w:rsidRPr="004021DD">
        <w:rPr>
          <w:rFonts w:ascii="ArialMT" w:hAnsi="ArialMT"/>
          <w:color w:val="000000"/>
          <w:sz w:val="20"/>
          <w:szCs w:val="20"/>
        </w:rPr>
        <w:t>Comment sont distribuées les applications mobiles ?</w:t>
      </w:r>
    </w:p>
    <w:p w:rsidR="004021DD" w:rsidRPr="009B64C9" w:rsidRDefault="00D27EA3" w:rsidP="004021DD">
      <w:pPr>
        <w:rPr>
          <w:rFonts w:ascii="ArialMT" w:hAnsi="ArialMT"/>
          <w:b/>
          <w:color w:val="000000"/>
          <w:sz w:val="20"/>
          <w:szCs w:val="20"/>
        </w:rPr>
      </w:pPr>
      <w:r w:rsidRPr="009B64C9">
        <w:rPr>
          <w:rFonts w:ascii="ArialMT" w:hAnsi="ArialMT"/>
          <w:b/>
          <w:color w:val="000000"/>
          <w:sz w:val="20"/>
          <w:szCs w:val="20"/>
        </w:rPr>
        <w:t xml:space="preserve">Les applications mobiles sont distribuées par  le biais </w:t>
      </w:r>
      <w:r w:rsidR="00D35859" w:rsidRPr="009B64C9">
        <w:rPr>
          <w:rFonts w:ascii="ArialMT" w:hAnsi="ArialMT"/>
          <w:b/>
          <w:color w:val="000000"/>
          <w:sz w:val="20"/>
          <w:szCs w:val="20"/>
        </w:rPr>
        <w:t>des plates-formes mobiles</w:t>
      </w:r>
      <w:r w:rsidR="00E4526D" w:rsidRPr="009B64C9">
        <w:rPr>
          <w:rFonts w:ascii="ArialMT" w:hAnsi="ArialMT"/>
          <w:b/>
          <w:color w:val="000000"/>
          <w:sz w:val="20"/>
          <w:szCs w:val="20"/>
        </w:rPr>
        <w:t>.</w:t>
      </w:r>
    </w:p>
    <w:p w:rsidR="004021DD" w:rsidRPr="009B64C9" w:rsidRDefault="004021DD" w:rsidP="004021DD">
      <w:pPr>
        <w:rPr>
          <w:rFonts w:ascii="Arial-Black" w:hAnsi="Arial-Black"/>
          <w:b/>
          <w:sz w:val="28"/>
          <w:szCs w:val="28"/>
          <w:u w:val="single"/>
        </w:rPr>
      </w:pPr>
      <w:r w:rsidRPr="009B64C9">
        <w:rPr>
          <w:rFonts w:ascii="Arial-Black" w:hAnsi="Arial-Black"/>
          <w:b/>
          <w:sz w:val="28"/>
          <w:szCs w:val="28"/>
          <w:u w:val="single"/>
        </w:rPr>
        <w:t>5. Étape 3 ou Exercice 3 :</w:t>
      </w:r>
    </w:p>
    <w:p w:rsidR="004021DD" w:rsidRDefault="004021DD" w:rsidP="004021DD">
      <w:pPr>
        <w:rPr>
          <w:rFonts w:ascii="ArialMT" w:hAnsi="ArialMT"/>
          <w:color w:val="000000"/>
          <w:sz w:val="20"/>
          <w:szCs w:val="20"/>
        </w:rPr>
      </w:pPr>
      <w:r>
        <w:rPr>
          <w:rFonts w:ascii="ArialMT" w:hAnsi="ArialMT"/>
          <w:color w:val="000000"/>
          <w:sz w:val="20"/>
          <w:szCs w:val="20"/>
        </w:rPr>
        <w:t>-</w:t>
      </w:r>
      <w:r w:rsidRPr="004021DD">
        <w:rPr>
          <w:rFonts w:ascii="ArialMT" w:hAnsi="ArialMT"/>
          <w:color w:val="000000"/>
          <w:sz w:val="20"/>
          <w:szCs w:val="20"/>
        </w:rPr>
        <w:t>Quelle est l’entreprise qui a créée Android ?</w:t>
      </w:r>
    </w:p>
    <w:p w:rsidR="004021DD" w:rsidRPr="003A466C" w:rsidRDefault="00D27EA3" w:rsidP="004021DD">
      <w:pPr>
        <w:rPr>
          <w:rFonts w:ascii="ArialMT" w:hAnsi="ArialMT"/>
          <w:b/>
          <w:color w:val="000000"/>
          <w:sz w:val="20"/>
          <w:szCs w:val="20"/>
        </w:rPr>
      </w:pPr>
      <w:r w:rsidRPr="003A466C">
        <w:rPr>
          <w:rFonts w:ascii="ArialMT" w:hAnsi="ArialMT"/>
          <w:b/>
          <w:color w:val="000000"/>
          <w:sz w:val="20"/>
          <w:szCs w:val="20"/>
        </w:rPr>
        <w:t>L’entreprise</w:t>
      </w:r>
      <w:r w:rsidR="00972979" w:rsidRPr="003A466C">
        <w:rPr>
          <w:rFonts w:ascii="ArialMT" w:hAnsi="ArialMT"/>
          <w:b/>
          <w:color w:val="000000"/>
          <w:sz w:val="20"/>
          <w:szCs w:val="20"/>
        </w:rPr>
        <w:t xml:space="preserve"> qui a créée Android est </w:t>
      </w:r>
      <w:r w:rsidR="003A466C" w:rsidRPr="003A466C">
        <w:rPr>
          <w:rFonts w:ascii="ArialMT" w:hAnsi="ArialMT"/>
          <w:b/>
          <w:color w:val="000000"/>
          <w:sz w:val="20"/>
          <w:szCs w:val="20"/>
        </w:rPr>
        <w:t xml:space="preserve"> startup Android</w:t>
      </w:r>
    </w:p>
    <w:p w:rsidR="00E4526D" w:rsidRDefault="004021DD" w:rsidP="004021DD">
      <w:pPr>
        <w:rPr>
          <w:rFonts w:ascii="ArialMT" w:hAnsi="ArialMT"/>
          <w:color w:val="000000"/>
          <w:sz w:val="20"/>
          <w:szCs w:val="20"/>
        </w:rPr>
      </w:pPr>
      <w:r w:rsidRPr="009B64C9">
        <w:rPr>
          <w:rFonts w:ascii="Arial-Black" w:hAnsi="Arial-Black"/>
          <w:b/>
          <w:sz w:val="28"/>
          <w:szCs w:val="28"/>
          <w:u w:val="single"/>
        </w:rPr>
        <w:t>6. Étape 4 ou Exercice 4 :</w:t>
      </w:r>
      <w:r w:rsidRPr="004021DD">
        <w:rPr>
          <w:rFonts w:ascii="Arial-Black" w:hAnsi="Arial-Black"/>
          <w:color w:val="833C0B"/>
        </w:rPr>
        <w:br/>
      </w:r>
      <w:r>
        <w:rPr>
          <w:rFonts w:ascii="ArialMT" w:hAnsi="ArialMT"/>
          <w:color w:val="000000"/>
          <w:sz w:val="20"/>
          <w:szCs w:val="20"/>
        </w:rPr>
        <w:t>-</w:t>
      </w:r>
      <w:r w:rsidRPr="004021DD">
        <w:rPr>
          <w:rFonts w:ascii="ArialMT" w:hAnsi="ArialMT"/>
          <w:color w:val="000000"/>
          <w:sz w:val="20"/>
          <w:szCs w:val="20"/>
        </w:rPr>
        <w:t>Sous quelle licence est distribuée Android ?</w:t>
      </w:r>
    </w:p>
    <w:p w:rsidR="00E4526D" w:rsidRPr="009B64C9" w:rsidRDefault="00D35859" w:rsidP="004021DD">
      <w:pPr>
        <w:rPr>
          <w:rFonts w:ascii="ArialMT" w:hAnsi="ArialMT"/>
          <w:b/>
          <w:color w:val="000000"/>
          <w:sz w:val="20"/>
          <w:szCs w:val="20"/>
        </w:rPr>
      </w:pPr>
      <w:r w:rsidRPr="009B64C9">
        <w:rPr>
          <w:rFonts w:ascii="ArialMT" w:hAnsi="ArialMT"/>
          <w:b/>
          <w:color w:val="000000"/>
          <w:sz w:val="20"/>
          <w:szCs w:val="20"/>
        </w:rPr>
        <w:t>Android est distribuée sous la licence open source</w:t>
      </w:r>
      <w:r w:rsidR="00972979" w:rsidRPr="009B64C9">
        <w:rPr>
          <w:rFonts w:ascii="ArialMT" w:hAnsi="ArialMT"/>
          <w:b/>
          <w:color w:val="000000"/>
          <w:sz w:val="20"/>
          <w:szCs w:val="20"/>
        </w:rPr>
        <w:t>.</w:t>
      </w:r>
    </w:p>
    <w:p w:rsidR="004021DD" w:rsidRDefault="004021DD" w:rsidP="004021DD">
      <w:pPr>
        <w:rPr>
          <w:rFonts w:ascii="ArialMT" w:hAnsi="ArialMT"/>
          <w:color w:val="000000"/>
          <w:sz w:val="20"/>
          <w:szCs w:val="20"/>
        </w:rPr>
      </w:pPr>
      <w:r w:rsidRPr="004021DD">
        <w:rPr>
          <w:rFonts w:ascii="ArialMT" w:hAnsi="ArialMT"/>
          <w:color w:val="000000"/>
          <w:sz w:val="20"/>
          <w:szCs w:val="20"/>
        </w:rPr>
        <w:br/>
      </w:r>
      <w:r w:rsidRPr="009B64C9">
        <w:rPr>
          <w:rFonts w:ascii="Arial-Black" w:hAnsi="Arial-Black"/>
          <w:b/>
          <w:sz w:val="28"/>
          <w:szCs w:val="28"/>
          <w:u w:val="single"/>
        </w:rPr>
        <w:t>7. Étape 5 ou Exercice 5 :</w:t>
      </w:r>
      <w:r w:rsidRPr="004021DD">
        <w:rPr>
          <w:rFonts w:ascii="ArialMT" w:hAnsi="ArialMT"/>
          <w:color w:val="000000"/>
          <w:sz w:val="20"/>
          <w:szCs w:val="20"/>
        </w:rPr>
        <w:br/>
      </w:r>
      <w:r>
        <w:rPr>
          <w:rFonts w:ascii="ArialMT" w:hAnsi="ArialMT"/>
          <w:color w:val="000000"/>
          <w:sz w:val="20"/>
          <w:szCs w:val="20"/>
        </w:rPr>
        <w:t>-</w:t>
      </w:r>
      <w:r w:rsidRPr="004021DD">
        <w:rPr>
          <w:rFonts w:ascii="ArialMT" w:hAnsi="ArialMT"/>
          <w:color w:val="000000"/>
          <w:sz w:val="20"/>
          <w:szCs w:val="20"/>
        </w:rPr>
        <w:t>Quelle est la structure qui gère l’évolution d’Android ?</w:t>
      </w:r>
    </w:p>
    <w:p w:rsidR="00972979" w:rsidRPr="009B64C9" w:rsidRDefault="00972979" w:rsidP="004021DD">
      <w:pPr>
        <w:rPr>
          <w:rFonts w:ascii="Arial-Black" w:hAnsi="Arial-Black"/>
          <w:b/>
          <w:sz w:val="28"/>
          <w:szCs w:val="28"/>
          <w:u w:val="single"/>
        </w:rPr>
      </w:pPr>
      <w:r w:rsidRPr="009B64C9">
        <w:rPr>
          <w:rFonts w:ascii="ArialMT" w:hAnsi="ArialMT"/>
          <w:b/>
          <w:color w:val="000000"/>
          <w:sz w:val="20"/>
          <w:szCs w:val="20"/>
        </w:rPr>
        <w:t>La structure qui gère l</w:t>
      </w:r>
      <w:r w:rsidR="009B64C9" w:rsidRPr="009B64C9">
        <w:rPr>
          <w:rFonts w:ascii="ArialMT" w:hAnsi="ArialMT"/>
          <w:b/>
          <w:color w:val="000000"/>
          <w:sz w:val="20"/>
          <w:szCs w:val="20"/>
        </w:rPr>
        <w:t>’évolution d’Android est l’Open Handset Alliance.</w:t>
      </w:r>
    </w:p>
    <w:p w:rsidR="004021DD" w:rsidRPr="009B64C9" w:rsidRDefault="004021DD" w:rsidP="004021DD">
      <w:pPr>
        <w:rPr>
          <w:rFonts w:ascii="Arial-Black" w:hAnsi="Arial-Black"/>
          <w:b/>
          <w:sz w:val="28"/>
          <w:szCs w:val="28"/>
          <w:u w:val="single"/>
        </w:rPr>
      </w:pPr>
      <w:r w:rsidRPr="004021DD">
        <w:rPr>
          <w:rFonts w:ascii="ArialMT" w:hAnsi="ArialMT"/>
          <w:color w:val="000000"/>
          <w:sz w:val="20"/>
          <w:szCs w:val="20"/>
        </w:rPr>
        <w:br/>
      </w:r>
      <w:r w:rsidRPr="009B64C9">
        <w:rPr>
          <w:rFonts w:ascii="Arial-Black" w:hAnsi="Arial-Black"/>
          <w:b/>
          <w:sz w:val="28"/>
          <w:szCs w:val="28"/>
          <w:u w:val="single"/>
        </w:rPr>
        <w:t>8. Étape 6 ou Exercice 6 :</w:t>
      </w:r>
    </w:p>
    <w:p w:rsidR="004021DD" w:rsidRDefault="004021DD" w:rsidP="004021DD">
      <w:pPr>
        <w:rPr>
          <w:rFonts w:ascii="ArialMT" w:hAnsi="ArialMT"/>
          <w:color w:val="000000"/>
          <w:sz w:val="20"/>
          <w:szCs w:val="20"/>
        </w:rPr>
      </w:pPr>
      <w:r w:rsidRPr="004021DD">
        <w:rPr>
          <w:rFonts w:ascii="ArialMT" w:hAnsi="ArialMT"/>
          <w:color w:val="000000"/>
          <w:sz w:val="20"/>
          <w:szCs w:val="20"/>
        </w:rPr>
        <w:t>Quel est le nom de la dernière version de l’OS Android ?</w:t>
      </w:r>
    </w:p>
    <w:p w:rsidR="00972979" w:rsidRPr="009B64C9" w:rsidRDefault="00972979" w:rsidP="004021DD">
      <w:pPr>
        <w:rPr>
          <w:rFonts w:ascii="ArialMT" w:hAnsi="ArialMT"/>
          <w:b/>
          <w:color w:val="000000"/>
          <w:sz w:val="20"/>
          <w:szCs w:val="20"/>
        </w:rPr>
      </w:pPr>
      <w:r w:rsidRPr="009B64C9">
        <w:rPr>
          <w:rFonts w:ascii="ArialMT" w:hAnsi="ArialMT"/>
          <w:b/>
          <w:color w:val="000000"/>
          <w:sz w:val="20"/>
          <w:szCs w:val="20"/>
        </w:rPr>
        <w:t>Le nom de la dernière version de l’OS Android est Nougat Android 7.0</w:t>
      </w:r>
    </w:p>
    <w:p w:rsidR="004021DD" w:rsidRDefault="004021DD" w:rsidP="004021DD">
      <w:pPr>
        <w:rPr>
          <w:rFonts w:ascii="ArialMT" w:hAnsi="ArialMT"/>
          <w:color w:val="000000"/>
          <w:sz w:val="20"/>
          <w:szCs w:val="20"/>
        </w:rPr>
      </w:pPr>
    </w:p>
    <w:p w:rsidR="004021DD" w:rsidRPr="009B64C9" w:rsidRDefault="004021DD" w:rsidP="004021DD">
      <w:pPr>
        <w:rPr>
          <w:rFonts w:ascii="Arial-Black" w:hAnsi="Arial-Black"/>
          <w:b/>
          <w:sz w:val="28"/>
          <w:szCs w:val="28"/>
          <w:u w:val="single"/>
        </w:rPr>
      </w:pPr>
      <w:r w:rsidRPr="009B64C9">
        <w:rPr>
          <w:rFonts w:ascii="Arial-Black" w:hAnsi="Arial-Black"/>
          <w:b/>
          <w:sz w:val="28"/>
          <w:szCs w:val="28"/>
          <w:u w:val="single"/>
        </w:rPr>
        <w:t>9. Étape 7 ou Exercice 7 :</w:t>
      </w:r>
    </w:p>
    <w:p w:rsidR="004021DD" w:rsidRDefault="004021DD" w:rsidP="004021DD">
      <w:pPr>
        <w:rPr>
          <w:rFonts w:ascii="ArialMT" w:hAnsi="ArialMT"/>
          <w:color w:val="000000"/>
          <w:sz w:val="20"/>
          <w:szCs w:val="20"/>
        </w:rPr>
      </w:pPr>
      <w:r>
        <w:rPr>
          <w:rFonts w:ascii="ArialMT" w:hAnsi="ArialMT"/>
          <w:color w:val="000000"/>
          <w:sz w:val="20"/>
          <w:szCs w:val="20"/>
        </w:rPr>
        <w:t>-</w:t>
      </w:r>
      <w:r w:rsidRPr="004021DD">
        <w:rPr>
          <w:rFonts w:ascii="ArialMT" w:hAnsi="ArialMT"/>
          <w:color w:val="000000"/>
          <w:sz w:val="20"/>
          <w:szCs w:val="20"/>
        </w:rPr>
        <w:t>Décrire l’architecture du Framework Android</w:t>
      </w:r>
    </w:p>
    <w:p w:rsidR="00FA6204" w:rsidRDefault="009B64C9" w:rsidP="004021DD">
      <w:pPr>
        <w:rPr>
          <w:rFonts w:ascii="Tahoma" w:hAnsi="Tahoma" w:cs="Tahoma"/>
          <w:color w:val="000000"/>
          <w:sz w:val="20"/>
          <w:szCs w:val="20"/>
        </w:rPr>
      </w:pPr>
      <w:r w:rsidRPr="009B64C9">
        <w:rPr>
          <w:rFonts w:ascii="Tahoma" w:hAnsi="Tahoma" w:cs="Tahoma"/>
          <w:color w:val="000000"/>
          <w:sz w:val="20"/>
          <w:szCs w:val="20"/>
        </w:rPr>
        <w:t xml:space="preserve">L’architecture du Framework Android </w:t>
      </w:r>
      <w:r w:rsidR="00FA6204">
        <w:rPr>
          <w:rFonts w:ascii="Tahoma" w:hAnsi="Tahoma" w:cs="Tahoma"/>
          <w:color w:val="000000"/>
          <w:sz w:val="20"/>
          <w:szCs w:val="20"/>
        </w:rPr>
        <w:t>est divisée en couche :</w:t>
      </w:r>
    </w:p>
    <w:p w:rsidR="009B64C9" w:rsidRPr="00565D30" w:rsidRDefault="009B64C9" w:rsidP="004021DD">
      <w:pPr>
        <w:rPr>
          <w:rFonts w:ascii="Tahoma" w:hAnsi="Tahoma" w:cs="Tahoma"/>
          <w:b/>
          <w:color w:val="000000"/>
          <w:sz w:val="20"/>
          <w:szCs w:val="20"/>
        </w:rPr>
      </w:pPr>
      <w:r w:rsidRPr="00565D30">
        <w:rPr>
          <w:rFonts w:ascii="Tahoma" w:hAnsi="Tahoma" w:cs="Tahoma"/>
          <w:b/>
          <w:color w:val="000000"/>
          <w:sz w:val="20"/>
          <w:szCs w:val="20"/>
        </w:rPr>
        <w:t xml:space="preserve">Le noyau Linux (couche inférieure) est la couche qui fournit les principaux services offerts par la plateforme Android, </w:t>
      </w:r>
      <w:r w:rsidRPr="00565D30">
        <w:rPr>
          <w:rFonts w:ascii="Tahoma" w:hAnsi="Tahoma" w:cs="Tahoma"/>
          <w:b/>
          <w:color w:val="000000"/>
          <w:sz w:val="20"/>
          <w:szCs w:val="20"/>
        </w:rPr>
        <w:br/>
        <w:t>Les librairies de classe</w:t>
      </w:r>
      <w:r w:rsidRPr="00565D30">
        <w:rPr>
          <w:rFonts w:ascii="Tahoma" w:hAnsi="Tahoma" w:cs="Tahoma"/>
          <w:b/>
          <w:color w:val="000000"/>
          <w:sz w:val="20"/>
          <w:szCs w:val="20"/>
        </w:rPr>
        <w:br/>
        <w:t xml:space="preserve">Le runtime d'exécution Android, </w:t>
      </w:r>
      <w:r w:rsidRPr="00565D30">
        <w:rPr>
          <w:rFonts w:ascii="Tahoma" w:hAnsi="Tahoma" w:cs="Tahoma"/>
          <w:b/>
          <w:color w:val="000000"/>
          <w:sz w:val="20"/>
          <w:szCs w:val="20"/>
        </w:rPr>
        <w:br/>
        <w:t>Le framework Applicatif</w:t>
      </w:r>
      <w:r w:rsidRPr="00565D30">
        <w:rPr>
          <w:rFonts w:ascii="Tahoma" w:hAnsi="Tahoma" w:cs="Tahoma"/>
          <w:b/>
          <w:color w:val="000000"/>
          <w:sz w:val="20"/>
          <w:szCs w:val="20"/>
        </w:rPr>
        <w:br/>
        <w:t>Les applications, celle que nous apprendrons à développer tout au long de ce cours</w:t>
      </w:r>
      <w:r w:rsidR="00FA6204" w:rsidRPr="00565D30">
        <w:rPr>
          <w:rFonts w:ascii="Tahoma" w:hAnsi="Tahoma" w:cs="Tahoma"/>
          <w:b/>
          <w:color w:val="000000"/>
          <w:sz w:val="20"/>
          <w:szCs w:val="20"/>
        </w:rPr>
        <w:t>.</w:t>
      </w:r>
    </w:p>
    <w:p w:rsidR="004021DD" w:rsidRPr="009B64C9" w:rsidRDefault="004021DD" w:rsidP="004021DD">
      <w:pPr>
        <w:rPr>
          <w:rFonts w:ascii="Arial-Black" w:hAnsi="Arial-Black"/>
          <w:b/>
          <w:sz w:val="28"/>
          <w:szCs w:val="28"/>
          <w:u w:val="single"/>
        </w:rPr>
      </w:pPr>
      <w:r w:rsidRPr="009B64C9">
        <w:rPr>
          <w:rFonts w:ascii="Arial-Black" w:hAnsi="Arial-Black"/>
          <w:b/>
          <w:sz w:val="28"/>
          <w:szCs w:val="28"/>
          <w:u w:val="single"/>
        </w:rPr>
        <w:t>10. Étape 8 ou Exercice 8 :</w:t>
      </w:r>
    </w:p>
    <w:p w:rsidR="004021DD" w:rsidRDefault="004021DD" w:rsidP="004021DD">
      <w:pPr>
        <w:rPr>
          <w:rFonts w:ascii="ArialMT" w:hAnsi="ArialMT"/>
          <w:color w:val="000000"/>
          <w:sz w:val="20"/>
          <w:szCs w:val="20"/>
        </w:rPr>
      </w:pPr>
      <w:r>
        <w:rPr>
          <w:rFonts w:ascii="ArialMT" w:hAnsi="ArialMT"/>
          <w:color w:val="000000"/>
          <w:sz w:val="20"/>
          <w:szCs w:val="20"/>
        </w:rPr>
        <w:t>-</w:t>
      </w:r>
      <w:r w:rsidRPr="004021DD">
        <w:rPr>
          <w:rFonts w:ascii="ArialMT" w:hAnsi="ArialMT"/>
          <w:color w:val="000000"/>
          <w:sz w:val="20"/>
          <w:szCs w:val="20"/>
        </w:rPr>
        <w:t>Selon vous pourquoi la version Marshmallow est-elle la version la plus utilisée actuellement ?</w:t>
      </w:r>
    </w:p>
    <w:p w:rsidR="00A41321" w:rsidRPr="002B4707" w:rsidRDefault="00A41321" w:rsidP="004021DD">
      <w:pPr>
        <w:rPr>
          <w:rFonts w:ascii="Tahoma" w:hAnsi="Tahoma" w:cs="Tahoma"/>
          <w:b/>
          <w:color w:val="000000"/>
          <w:sz w:val="20"/>
          <w:szCs w:val="20"/>
        </w:rPr>
      </w:pPr>
      <w:r w:rsidRPr="002B4707">
        <w:rPr>
          <w:rFonts w:ascii="Tahoma" w:hAnsi="Tahoma" w:cs="Tahoma"/>
          <w:b/>
          <w:color w:val="000000"/>
          <w:sz w:val="20"/>
          <w:szCs w:val="20"/>
        </w:rPr>
        <w:lastRenderedPageBreak/>
        <w:t xml:space="preserve">La version Marshmallow est la version la plus utilisée actuellement parce que c’est la version la plus stable </w:t>
      </w:r>
      <w:r w:rsidR="002B4707" w:rsidRPr="002B4707">
        <w:rPr>
          <w:rFonts w:ascii="Tahoma" w:hAnsi="Tahoma" w:cs="Tahoma"/>
          <w:b/>
          <w:color w:val="000000"/>
          <w:sz w:val="20"/>
          <w:szCs w:val="20"/>
        </w:rPr>
        <w:t>par rapport à la dernière version.</w:t>
      </w:r>
    </w:p>
    <w:p w:rsidR="004021DD" w:rsidRDefault="004021DD" w:rsidP="004021DD">
      <w:pPr>
        <w:rPr>
          <w:rFonts w:ascii="ArialMT" w:hAnsi="ArialMT"/>
          <w:color w:val="000000"/>
          <w:sz w:val="20"/>
          <w:szCs w:val="20"/>
        </w:rPr>
      </w:pPr>
    </w:p>
    <w:p w:rsidR="004021DD" w:rsidRPr="009B64C9" w:rsidRDefault="004021DD" w:rsidP="004021DD">
      <w:pPr>
        <w:rPr>
          <w:rFonts w:ascii="Arial-Black" w:hAnsi="Arial-Black"/>
          <w:b/>
          <w:sz w:val="28"/>
          <w:szCs w:val="28"/>
          <w:u w:val="single"/>
        </w:rPr>
      </w:pPr>
      <w:r w:rsidRPr="009B64C9">
        <w:rPr>
          <w:rFonts w:ascii="Arial-Black" w:hAnsi="Arial-Black"/>
          <w:b/>
          <w:sz w:val="28"/>
          <w:szCs w:val="28"/>
          <w:u w:val="single"/>
        </w:rPr>
        <w:t>11. Étape 9 ou Exercice 9 :</w:t>
      </w:r>
    </w:p>
    <w:p w:rsidR="004021DD" w:rsidRDefault="004021DD" w:rsidP="004021DD">
      <w:pPr>
        <w:rPr>
          <w:rFonts w:ascii="ArialMT" w:hAnsi="ArialMT"/>
          <w:color w:val="000000"/>
          <w:sz w:val="20"/>
          <w:szCs w:val="20"/>
        </w:rPr>
      </w:pPr>
      <w:r>
        <w:rPr>
          <w:rFonts w:ascii="ArialMT" w:hAnsi="ArialMT"/>
          <w:color w:val="000000"/>
          <w:sz w:val="20"/>
          <w:szCs w:val="20"/>
        </w:rPr>
        <w:t>-</w:t>
      </w:r>
      <w:r w:rsidRPr="004021DD">
        <w:rPr>
          <w:rFonts w:ascii="ArialMT" w:hAnsi="ArialMT"/>
          <w:color w:val="000000"/>
          <w:sz w:val="20"/>
          <w:szCs w:val="20"/>
        </w:rPr>
        <w:t>Dresser une comparaison entre les plateformes</w:t>
      </w:r>
    </w:p>
    <w:p w:rsidR="005D7072" w:rsidRPr="00A41321" w:rsidRDefault="005D7072" w:rsidP="004021DD">
      <w:pPr>
        <w:rPr>
          <w:rFonts w:ascii="Tahoma" w:hAnsi="Tahoma" w:cs="Tahoma"/>
          <w:b/>
          <w:color w:val="000000"/>
          <w:sz w:val="20"/>
          <w:szCs w:val="20"/>
        </w:rPr>
      </w:pPr>
      <w:r w:rsidRPr="005D7072">
        <w:rPr>
          <w:rFonts w:ascii="Tahoma" w:hAnsi="Tahoma" w:cs="Tahoma"/>
          <w:b/>
          <w:bCs/>
          <w:color w:val="000000"/>
          <w:sz w:val="20"/>
          <w:szCs w:val="20"/>
        </w:rPr>
        <w:t>iOS</w:t>
      </w:r>
      <w:r w:rsidRPr="005D7072">
        <w:rPr>
          <w:rFonts w:ascii="Tahoma" w:hAnsi="Tahoma" w:cs="Tahoma"/>
          <w:b/>
          <w:bCs/>
          <w:color w:val="000000"/>
          <w:sz w:val="20"/>
          <w:szCs w:val="20"/>
        </w:rPr>
        <w:br/>
      </w:r>
      <w:r w:rsidRPr="00A41321">
        <w:rPr>
          <w:rFonts w:ascii="Tahoma" w:hAnsi="Tahoma" w:cs="Tahoma"/>
          <w:b/>
          <w:color w:val="000000"/>
          <w:sz w:val="20"/>
          <w:szCs w:val="20"/>
        </w:rPr>
        <w:t>• +Application vérifié, et</w:t>
      </w:r>
      <w:r w:rsidRPr="00A41321">
        <w:rPr>
          <w:rFonts w:ascii="Tahoma" w:hAnsi="Tahoma" w:cs="Tahoma"/>
          <w:b/>
          <w:color w:val="000000"/>
          <w:sz w:val="20"/>
          <w:szCs w:val="20"/>
        </w:rPr>
        <w:br/>
        <w:t>contenant moins de virus</w:t>
      </w:r>
      <w:r w:rsidRPr="00A41321">
        <w:rPr>
          <w:rFonts w:ascii="Tahoma" w:hAnsi="Tahoma" w:cs="Tahoma"/>
          <w:b/>
          <w:color w:val="000000"/>
          <w:sz w:val="20"/>
          <w:szCs w:val="20"/>
        </w:rPr>
        <w:br/>
        <w:t>que les applications Android</w:t>
      </w:r>
      <w:r w:rsidRPr="00A41321">
        <w:rPr>
          <w:rFonts w:ascii="Tahoma" w:hAnsi="Tahoma" w:cs="Tahoma"/>
          <w:b/>
          <w:color w:val="000000"/>
          <w:sz w:val="20"/>
          <w:szCs w:val="20"/>
        </w:rPr>
        <w:br/>
        <w:t>• -Prix d’une License (100€/an</w:t>
      </w:r>
      <w:proofErr w:type="gramStart"/>
      <w:r w:rsidRPr="00A41321">
        <w:rPr>
          <w:rFonts w:ascii="Tahoma" w:hAnsi="Tahoma" w:cs="Tahoma"/>
          <w:b/>
          <w:color w:val="000000"/>
          <w:sz w:val="20"/>
          <w:szCs w:val="20"/>
        </w:rPr>
        <w:t>)</w:t>
      </w:r>
      <w:proofErr w:type="gramEnd"/>
      <w:r w:rsidRPr="00A41321">
        <w:rPr>
          <w:rFonts w:ascii="Tahoma" w:hAnsi="Tahoma" w:cs="Tahoma"/>
          <w:b/>
          <w:color w:val="000000"/>
          <w:sz w:val="20"/>
          <w:szCs w:val="20"/>
        </w:rPr>
        <w:br/>
        <w:t>• -Nécessaire d’avoir un MAC</w:t>
      </w:r>
      <w:r w:rsidRPr="00A41321">
        <w:rPr>
          <w:rFonts w:ascii="Tahoma" w:hAnsi="Tahoma" w:cs="Tahoma"/>
          <w:b/>
          <w:color w:val="000000"/>
          <w:sz w:val="20"/>
          <w:szCs w:val="20"/>
        </w:rPr>
        <w:br/>
        <w:t>• IDE : Xcode</w:t>
      </w:r>
      <w:r w:rsidRPr="00A41321">
        <w:rPr>
          <w:rFonts w:ascii="Tahoma" w:hAnsi="Tahoma" w:cs="Tahoma"/>
          <w:b/>
          <w:color w:val="000000"/>
          <w:sz w:val="20"/>
          <w:szCs w:val="20"/>
        </w:rPr>
        <w:br/>
        <w:t>• Langage : Objective C et Swift</w:t>
      </w:r>
    </w:p>
    <w:p w:rsidR="005D7072" w:rsidRPr="00A41321" w:rsidRDefault="005D7072" w:rsidP="004021DD">
      <w:pPr>
        <w:rPr>
          <w:rFonts w:ascii="Tahoma" w:hAnsi="Tahoma" w:cs="Tahoma"/>
          <w:b/>
          <w:color w:val="000000"/>
          <w:sz w:val="20"/>
          <w:szCs w:val="20"/>
        </w:rPr>
      </w:pPr>
      <w:r w:rsidRPr="005D7072">
        <w:rPr>
          <w:rFonts w:ascii="Tahoma" w:hAnsi="Tahoma" w:cs="Tahoma"/>
          <w:b/>
          <w:bCs/>
          <w:color w:val="000000"/>
          <w:sz w:val="20"/>
          <w:szCs w:val="20"/>
        </w:rPr>
        <w:t>Android</w:t>
      </w:r>
      <w:r w:rsidRPr="005D7072">
        <w:rPr>
          <w:rFonts w:ascii="Tahoma" w:hAnsi="Tahoma" w:cs="Tahoma"/>
          <w:b/>
          <w:bCs/>
          <w:color w:val="000000"/>
          <w:sz w:val="20"/>
          <w:szCs w:val="20"/>
        </w:rPr>
        <w:br/>
      </w:r>
      <w:r w:rsidRPr="00A41321">
        <w:rPr>
          <w:rFonts w:ascii="Tahoma" w:hAnsi="Tahoma" w:cs="Tahoma"/>
          <w:b/>
          <w:color w:val="000000"/>
          <w:sz w:val="20"/>
          <w:szCs w:val="20"/>
        </w:rPr>
        <w:t>• +Grande communauté d’utilisateurs</w:t>
      </w:r>
      <w:r w:rsidRPr="00A41321">
        <w:rPr>
          <w:rFonts w:ascii="Tahoma" w:hAnsi="Tahoma" w:cs="Tahoma"/>
          <w:b/>
          <w:color w:val="000000"/>
          <w:sz w:val="20"/>
          <w:szCs w:val="20"/>
        </w:rPr>
        <w:br/>
        <w:t>et de développeur</w:t>
      </w:r>
      <w:r w:rsidRPr="00A41321">
        <w:rPr>
          <w:rFonts w:ascii="Tahoma" w:hAnsi="Tahoma" w:cs="Tahoma"/>
          <w:b/>
          <w:color w:val="000000"/>
          <w:sz w:val="20"/>
          <w:szCs w:val="20"/>
        </w:rPr>
        <w:br/>
        <w:t>• +Prix d’une License (25€/vie</w:t>
      </w:r>
      <w:r w:rsidR="00EF4BD8" w:rsidRPr="00A41321">
        <w:rPr>
          <w:rFonts w:ascii="Tahoma" w:hAnsi="Tahoma" w:cs="Tahoma"/>
          <w:b/>
          <w:color w:val="000000"/>
          <w:sz w:val="20"/>
          <w:szCs w:val="20"/>
        </w:rPr>
        <w:t xml:space="preserve">) </w:t>
      </w:r>
      <w:r w:rsidRPr="00A41321">
        <w:rPr>
          <w:rFonts w:ascii="Tahoma" w:hAnsi="Tahoma" w:cs="Tahoma"/>
          <w:b/>
          <w:color w:val="000000"/>
          <w:sz w:val="20"/>
          <w:szCs w:val="20"/>
        </w:rPr>
        <w:br/>
        <w:t>• - Compatibilité non assurés pour les</w:t>
      </w:r>
      <w:r w:rsidRPr="00A41321">
        <w:rPr>
          <w:rFonts w:ascii="Tahoma" w:hAnsi="Tahoma" w:cs="Tahoma"/>
          <w:b/>
          <w:color w:val="000000"/>
          <w:sz w:val="20"/>
          <w:szCs w:val="20"/>
        </w:rPr>
        <w:br/>
        <w:t>anciennes versions</w:t>
      </w:r>
      <w:r w:rsidRPr="00A41321">
        <w:rPr>
          <w:rFonts w:ascii="Tahoma" w:hAnsi="Tahoma" w:cs="Tahoma"/>
          <w:b/>
          <w:color w:val="000000"/>
          <w:sz w:val="20"/>
          <w:szCs w:val="20"/>
        </w:rPr>
        <w:br/>
        <w:t>• IDE : Android Studio / Eclipse /</w:t>
      </w:r>
      <w:r w:rsidRPr="00A41321">
        <w:rPr>
          <w:rFonts w:ascii="Tahoma" w:hAnsi="Tahoma" w:cs="Tahoma"/>
          <w:b/>
          <w:color w:val="000000"/>
          <w:sz w:val="20"/>
          <w:szCs w:val="20"/>
        </w:rPr>
        <w:br/>
        <w:t>NetBeans</w:t>
      </w:r>
      <w:r w:rsidRPr="00A41321">
        <w:rPr>
          <w:rFonts w:ascii="Tahoma" w:hAnsi="Tahoma" w:cs="Tahoma"/>
          <w:b/>
          <w:color w:val="000000"/>
          <w:sz w:val="20"/>
          <w:szCs w:val="20"/>
        </w:rPr>
        <w:br/>
        <w:t>• Langage : HTML5/CSS3/JavaScript</w:t>
      </w:r>
      <w:r w:rsidRPr="00A41321">
        <w:rPr>
          <w:rFonts w:ascii="Tahoma" w:hAnsi="Tahoma" w:cs="Tahoma"/>
          <w:b/>
          <w:color w:val="000000"/>
          <w:sz w:val="20"/>
          <w:szCs w:val="20"/>
        </w:rPr>
        <w:br/>
        <w:t>ou Java</w:t>
      </w:r>
    </w:p>
    <w:p w:rsidR="005D7072" w:rsidRPr="00A41321" w:rsidRDefault="005D7072" w:rsidP="004021DD">
      <w:pPr>
        <w:rPr>
          <w:rFonts w:ascii="Tahoma" w:hAnsi="Tahoma" w:cs="Tahoma"/>
          <w:b/>
          <w:color w:val="000000"/>
          <w:sz w:val="20"/>
          <w:szCs w:val="20"/>
        </w:rPr>
      </w:pPr>
      <w:r w:rsidRPr="005D7072">
        <w:rPr>
          <w:rFonts w:ascii="Tahoma" w:hAnsi="Tahoma" w:cs="Tahoma"/>
          <w:b/>
          <w:bCs/>
          <w:color w:val="000000"/>
          <w:sz w:val="20"/>
          <w:szCs w:val="20"/>
        </w:rPr>
        <w:t>Windows Phone</w:t>
      </w:r>
      <w:r w:rsidRPr="005D7072">
        <w:rPr>
          <w:rFonts w:ascii="Tahoma" w:hAnsi="Tahoma" w:cs="Tahoma"/>
          <w:b/>
          <w:bCs/>
          <w:color w:val="000000"/>
          <w:sz w:val="20"/>
          <w:szCs w:val="20"/>
        </w:rPr>
        <w:br/>
      </w:r>
      <w:r w:rsidRPr="00A41321">
        <w:rPr>
          <w:rFonts w:ascii="Tahoma" w:hAnsi="Tahoma" w:cs="Tahoma"/>
          <w:b/>
          <w:color w:val="000000"/>
          <w:sz w:val="20"/>
          <w:szCs w:val="20"/>
        </w:rPr>
        <w:t>• - Peu d’utilisateur</w:t>
      </w:r>
      <w:r w:rsidRPr="00A41321">
        <w:rPr>
          <w:rFonts w:ascii="Tahoma" w:hAnsi="Tahoma" w:cs="Tahoma"/>
          <w:b/>
          <w:color w:val="000000"/>
          <w:sz w:val="20"/>
          <w:szCs w:val="20"/>
        </w:rPr>
        <w:br/>
        <w:t>• - Compatible uniquement</w:t>
      </w:r>
      <w:r w:rsidRPr="00A41321">
        <w:rPr>
          <w:rFonts w:ascii="Tahoma" w:hAnsi="Tahoma" w:cs="Tahoma"/>
          <w:b/>
          <w:color w:val="000000"/>
          <w:sz w:val="20"/>
          <w:szCs w:val="20"/>
        </w:rPr>
        <w:br/>
        <w:t>avec marque Lumia</w:t>
      </w:r>
      <w:r w:rsidRPr="00A41321">
        <w:rPr>
          <w:rFonts w:ascii="Tahoma" w:hAnsi="Tahoma" w:cs="Tahoma"/>
          <w:b/>
          <w:color w:val="000000"/>
          <w:sz w:val="20"/>
          <w:szCs w:val="20"/>
        </w:rPr>
        <w:br/>
        <w:t>• Ide : Visual Studio</w:t>
      </w:r>
      <w:r w:rsidRPr="00A41321">
        <w:rPr>
          <w:rFonts w:ascii="Tahoma" w:hAnsi="Tahoma" w:cs="Tahoma"/>
          <w:b/>
          <w:color w:val="000000"/>
          <w:sz w:val="20"/>
          <w:szCs w:val="20"/>
        </w:rPr>
        <w:br/>
        <w:t>• Langage : C#</w:t>
      </w:r>
    </w:p>
    <w:p w:rsidR="004021DD" w:rsidRDefault="004021DD" w:rsidP="004021DD">
      <w:pPr>
        <w:rPr>
          <w:rFonts w:ascii="ArialMT" w:hAnsi="ArialMT"/>
          <w:color w:val="000000"/>
          <w:sz w:val="20"/>
          <w:szCs w:val="20"/>
        </w:rPr>
      </w:pPr>
    </w:p>
    <w:p w:rsidR="004021DD" w:rsidRPr="009B64C9" w:rsidRDefault="004021DD" w:rsidP="004021DD">
      <w:pPr>
        <w:rPr>
          <w:rFonts w:ascii="Arial-Black" w:hAnsi="Arial-Black"/>
          <w:b/>
          <w:sz w:val="28"/>
          <w:szCs w:val="28"/>
          <w:u w:val="single"/>
        </w:rPr>
      </w:pPr>
      <w:r w:rsidRPr="009B64C9">
        <w:rPr>
          <w:rFonts w:ascii="Arial-Black" w:hAnsi="Arial-Black"/>
          <w:b/>
          <w:sz w:val="28"/>
          <w:szCs w:val="28"/>
          <w:u w:val="single"/>
        </w:rPr>
        <w:t>12. Étape 10 ou Exercice 10 :</w:t>
      </w:r>
    </w:p>
    <w:p w:rsidR="00D65582" w:rsidRDefault="00D65582" w:rsidP="004021DD">
      <w:pPr>
        <w:rPr>
          <w:rFonts w:ascii="ArialMT" w:hAnsi="ArialMT"/>
          <w:color w:val="000000"/>
          <w:sz w:val="20"/>
          <w:szCs w:val="20"/>
        </w:rPr>
      </w:pPr>
      <w:r>
        <w:rPr>
          <w:rFonts w:ascii="ArialMT" w:hAnsi="ArialMT"/>
          <w:color w:val="000000"/>
          <w:sz w:val="20"/>
          <w:szCs w:val="20"/>
        </w:rPr>
        <w:t>-</w:t>
      </w:r>
      <w:r w:rsidRPr="00D65582">
        <w:rPr>
          <w:rFonts w:ascii="ArialMT" w:hAnsi="ArialMT"/>
          <w:color w:val="000000"/>
          <w:sz w:val="20"/>
          <w:szCs w:val="20"/>
        </w:rPr>
        <w:t>Qu’est</w:t>
      </w:r>
      <w:r w:rsidR="00075B38">
        <w:rPr>
          <w:rFonts w:ascii="ArialMT" w:hAnsi="ArialMT"/>
          <w:color w:val="000000"/>
          <w:sz w:val="20"/>
          <w:szCs w:val="20"/>
        </w:rPr>
        <w:t xml:space="preserve"> ce</w:t>
      </w:r>
      <w:r w:rsidRPr="00D65582">
        <w:rPr>
          <w:rFonts w:ascii="ArialMT" w:hAnsi="ArialMT"/>
          <w:color w:val="000000"/>
          <w:sz w:val="20"/>
          <w:szCs w:val="20"/>
        </w:rPr>
        <w:t xml:space="preserve"> qui motiverait le choix en Android et iOS ?</w:t>
      </w:r>
    </w:p>
    <w:p w:rsidR="00243731" w:rsidRPr="00E26415" w:rsidRDefault="00243731" w:rsidP="004021DD">
      <w:pPr>
        <w:rPr>
          <w:rFonts w:ascii="Tahoma" w:hAnsi="Tahoma" w:cs="Tahoma"/>
          <w:b/>
          <w:color w:val="000000"/>
          <w:sz w:val="20"/>
          <w:szCs w:val="20"/>
        </w:rPr>
      </w:pPr>
      <w:r w:rsidRPr="00E26415">
        <w:rPr>
          <w:rFonts w:ascii="Tahoma" w:hAnsi="Tahoma" w:cs="Tahoma"/>
          <w:b/>
          <w:color w:val="000000"/>
          <w:sz w:val="20"/>
          <w:szCs w:val="20"/>
        </w:rPr>
        <w:t>Ce qui motiverait le choix entre Android et iOS est qu’avec Android open source Project on a la possibilité de modifier Android comme l’on veut. Une large documentation, un store d’applications le plus gros existant avec le Play store, cout financier 25 euro à vie (pour la publication sur le Play store</w:t>
      </w:r>
      <w:r w:rsidR="00A41321" w:rsidRPr="00E26415">
        <w:rPr>
          <w:rFonts w:ascii="Tahoma" w:hAnsi="Tahoma" w:cs="Tahoma"/>
          <w:b/>
          <w:color w:val="000000"/>
          <w:sz w:val="20"/>
          <w:szCs w:val="20"/>
        </w:rPr>
        <w:t>),</w:t>
      </w:r>
      <w:r w:rsidRPr="00E26415">
        <w:rPr>
          <w:rFonts w:ascii="Tahoma" w:hAnsi="Tahoma" w:cs="Tahoma"/>
          <w:b/>
          <w:color w:val="000000"/>
          <w:sz w:val="20"/>
          <w:szCs w:val="20"/>
        </w:rPr>
        <w:t xml:space="preserve"> Développement depuis n’importe quelle </w:t>
      </w:r>
      <w:r w:rsidR="005D7072" w:rsidRPr="00E26415">
        <w:rPr>
          <w:rFonts w:ascii="Tahoma" w:hAnsi="Tahoma" w:cs="Tahoma"/>
          <w:b/>
          <w:color w:val="000000"/>
          <w:sz w:val="20"/>
          <w:szCs w:val="20"/>
        </w:rPr>
        <w:t xml:space="preserve">machine. Alors que pour iOS </w:t>
      </w:r>
      <w:r w:rsidR="00A41321" w:rsidRPr="00E26415">
        <w:rPr>
          <w:rFonts w:ascii="Tahoma" w:hAnsi="Tahoma" w:cs="Tahoma"/>
          <w:b/>
          <w:color w:val="000000"/>
          <w:sz w:val="20"/>
          <w:szCs w:val="20"/>
        </w:rPr>
        <w:t>développé par Apple pour plusieurs de ses appareils. Il est dérivé de macOS dont il partage les fondations (le noyau hybride XNU basé sur le micronoyau Mach, les services Unix et Cocoa, etc.).</w:t>
      </w:r>
      <w:r w:rsidR="00A41321" w:rsidRPr="00E26415">
        <w:rPr>
          <w:rFonts w:ascii="Tahoma" w:hAnsi="Tahoma" w:cs="Tahoma"/>
          <w:b/>
          <w:sz w:val="20"/>
          <w:szCs w:val="20"/>
        </w:rPr>
        <w:t xml:space="preserve"> </w:t>
      </w:r>
      <w:r w:rsidR="00A41321" w:rsidRPr="00E26415">
        <w:rPr>
          <w:rFonts w:ascii="Tahoma" w:hAnsi="Tahoma" w:cs="Tahoma"/>
          <w:b/>
          <w:color w:val="000000"/>
          <w:sz w:val="20"/>
          <w:szCs w:val="20"/>
        </w:rPr>
        <w:t>Il comporte quatre couches d'abstraction, similaires à celles de macOS : une couche « Core OS », une couche « Core Services », une couche « Media » et une couche « Cocoa »2. Le système d'exploitation occupe au maximum 3 Go de la capacité mémoire totale de l'appareil, selon l'appareil, (100 euro par an sur iOS).</w:t>
      </w:r>
    </w:p>
    <w:p w:rsidR="00D65582" w:rsidRDefault="00D65582" w:rsidP="004021DD">
      <w:pPr>
        <w:rPr>
          <w:rFonts w:ascii="ArialMT" w:hAnsi="ArialMT"/>
          <w:color w:val="000000"/>
          <w:sz w:val="20"/>
          <w:szCs w:val="20"/>
        </w:rPr>
      </w:pPr>
    </w:p>
    <w:p w:rsidR="00D65582" w:rsidRPr="009B64C9" w:rsidRDefault="00D65582" w:rsidP="004021DD">
      <w:pPr>
        <w:rPr>
          <w:rFonts w:ascii="Arial-Black" w:hAnsi="Arial-Black"/>
          <w:b/>
          <w:sz w:val="28"/>
          <w:szCs w:val="28"/>
          <w:u w:val="single"/>
        </w:rPr>
      </w:pPr>
      <w:r w:rsidRPr="009B64C9">
        <w:rPr>
          <w:rFonts w:ascii="Arial-Black" w:hAnsi="Arial-Black"/>
          <w:b/>
          <w:sz w:val="28"/>
          <w:szCs w:val="28"/>
          <w:u w:val="single"/>
        </w:rPr>
        <w:t>13. Étape 11 ou Exercice 11 :</w:t>
      </w:r>
    </w:p>
    <w:p w:rsidR="00D65582" w:rsidRPr="00D65582" w:rsidRDefault="00D65582" w:rsidP="004021DD">
      <w:pPr>
        <w:rPr>
          <w:rFonts w:ascii="ArialMT" w:hAnsi="ArialMT"/>
          <w:sz w:val="28"/>
          <w:szCs w:val="28"/>
          <w:u w:val="single"/>
        </w:rPr>
      </w:pPr>
      <w:r>
        <w:rPr>
          <w:rFonts w:ascii="ArialMT" w:hAnsi="ArialMT"/>
          <w:color w:val="000000"/>
          <w:sz w:val="20"/>
          <w:szCs w:val="20"/>
        </w:rPr>
        <w:t>-</w:t>
      </w:r>
      <w:r w:rsidRPr="00D65582">
        <w:rPr>
          <w:rFonts w:ascii="ArialMT" w:hAnsi="ArialMT"/>
          <w:color w:val="000000"/>
          <w:sz w:val="20"/>
          <w:szCs w:val="20"/>
        </w:rPr>
        <w:t xml:space="preserve">Lire l’article du journal LeMonde et proposer un résumé </w:t>
      </w:r>
      <w:r w:rsidRPr="00D65582">
        <w:rPr>
          <w:rFonts w:ascii="ArialMT" w:hAnsi="ArialMT"/>
          <w:color w:val="0563C1"/>
          <w:sz w:val="20"/>
          <w:szCs w:val="20"/>
        </w:rPr>
        <w:t>http://www.lemonde.fr/economie/article/2017/01/17/lecommerce-des-applications-mobiles-toujours-plus-rentable_5063746_3234.html</w:t>
      </w:r>
    </w:p>
    <w:p w:rsidR="00D65582" w:rsidRPr="00305CB1" w:rsidRDefault="00EC3098" w:rsidP="004021DD">
      <w:pPr>
        <w:rPr>
          <w:rFonts w:ascii="Tahoma" w:hAnsi="Tahoma" w:cs="Tahoma"/>
          <w:b/>
          <w:color w:val="000000"/>
          <w:sz w:val="20"/>
          <w:szCs w:val="20"/>
        </w:rPr>
      </w:pPr>
      <w:r w:rsidRPr="00305CB1">
        <w:rPr>
          <w:rFonts w:ascii="Tahoma" w:hAnsi="Tahoma" w:cs="Tahoma"/>
          <w:b/>
          <w:color w:val="000000"/>
          <w:sz w:val="20"/>
          <w:szCs w:val="20"/>
        </w:rPr>
        <w:t xml:space="preserve">Le marché des smartphones a connu une forte croissance important </w:t>
      </w:r>
      <w:r w:rsidR="0077499D" w:rsidRPr="00305CB1">
        <w:rPr>
          <w:rFonts w:ascii="Tahoma" w:hAnsi="Tahoma" w:cs="Tahoma"/>
          <w:b/>
          <w:color w:val="000000"/>
          <w:sz w:val="20"/>
          <w:szCs w:val="20"/>
        </w:rPr>
        <w:t>selon un spécialiste américain</w:t>
      </w:r>
      <w:r w:rsidR="00E26415" w:rsidRPr="00305CB1">
        <w:rPr>
          <w:rFonts w:ascii="Tahoma" w:hAnsi="Tahoma" w:cs="Tahoma"/>
          <w:b/>
          <w:color w:val="000000"/>
          <w:sz w:val="20"/>
          <w:szCs w:val="20"/>
        </w:rPr>
        <w:t xml:space="preserve"> du secteur</w:t>
      </w:r>
      <w:r w:rsidR="00BC0A82">
        <w:rPr>
          <w:rFonts w:ascii="Tahoma" w:hAnsi="Tahoma" w:cs="Tahoma"/>
          <w:b/>
          <w:color w:val="000000"/>
          <w:sz w:val="20"/>
          <w:szCs w:val="20"/>
        </w:rPr>
        <w:t>.</w:t>
      </w:r>
      <w:r w:rsidR="0077499D" w:rsidRPr="00305CB1">
        <w:rPr>
          <w:rFonts w:ascii="Tahoma" w:hAnsi="Tahoma" w:cs="Tahoma"/>
          <w:b/>
          <w:color w:val="000000"/>
          <w:sz w:val="20"/>
          <w:szCs w:val="20"/>
        </w:rPr>
        <w:t xml:space="preserve"> avec l’entrer des</w:t>
      </w:r>
      <w:r w:rsidR="00E26415" w:rsidRPr="00305CB1">
        <w:rPr>
          <w:rFonts w:ascii="Tahoma" w:hAnsi="Tahoma" w:cs="Tahoma"/>
          <w:b/>
          <w:color w:val="000000"/>
          <w:sz w:val="20"/>
          <w:szCs w:val="20"/>
        </w:rPr>
        <w:t xml:space="preserve"> applications en 2016</w:t>
      </w:r>
      <w:r w:rsidR="00BC0A82">
        <w:rPr>
          <w:rFonts w:ascii="Tahoma" w:hAnsi="Tahoma" w:cs="Tahoma"/>
          <w:b/>
          <w:color w:val="000000"/>
          <w:sz w:val="20"/>
          <w:szCs w:val="20"/>
        </w:rPr>
        <w:t>,</w:t>
      </w:r>
      <w:r w:rsidR="00EF4BD8" w:rsidRPr="00305CB1">
        <w:rPr>
          <w:rFonts w:ascii="Tahoma" w:hAnsi="Tahoma" w:cs="Tahoma"/>
          <w:b/>
          <w:color w:val="000000"/>
          <w:sz w:val="20"/>
          <w:szCs w:val="20"/>
        </w:rPr>
        <w:t xml:space="preserve"> Les</w:t>
      </w:r>
      <w:r w:rsidR="00E26415" w:rsidRPr="00305CB1">
        <w:rPr>
          <w:rFonts w:ascii="Tahoma" w:hAnsi="Tahoma" w:cs="Tahoma"/>
          <w:b/>
          <w:color w:val="000000"/>
          <w:sz w:val="20"/>
          <w:szCs w:val="20"/>
        </w:rPr>
        <w:t xml:space="preserve"> éditeurs </w:t>
      </w:r>
      <w:r w:rsidR="00EF4BD8" w:rsidRPr="00305CB1">
        <w:rPr>
          <w:rFonts w:ascii="Tahoma" w:hAnsi="Tahoma" w:cs="Tahoma"/>
          <w:b/>
          <w:color w:val="000000"/>
          <w:sz w:val="20"/>
          <w:szCs w:val="20"/>
        </w:rPr>
        <w:t xml:space="preserve">ont été bénéficiés des revenus favorables </w:t>
      </w:r>
      <w:r w:rsidR="00EF4BD8" w:rsidRPr="00305CB1">
        <w:rPr>
          <w:rFonts w:ascii="Tahoma" w:hAnsi="Tahoma" w:cs="Tahoma"/>
          <w:b/>
          <w:color w:val="000000"/>
          <w:sz w:val="20"/>
          <w:szCs w:val="20"/>
        </w:rPr>
        <w:lastRenderedPageBreak/>
        <w:t>grâce à ces multiples services par le biais des stores de Google et d’Apple</w:t>
      </w:r>
      <w:r w:rsidR="00BC0A82">
        <w:rPr>
          <w:rFonts w:ascii="Tahoma" w:hAnsi="Tahoma" w:cs="Tahoma"/>
          <w:b/>
          <w:color w:val="000000"/>
          <w:sz w:val="20"/>
          <w:szCs w:val="20"/>
        </w:rPr>
        <w:t>,</w:t>
      </w:r>
      <w:r w:rsidR="00EF4BD8" w:rsidRPr="00305CB1">
        <w:rPr>
          <w:rFonts w:ascii="Tahoma" w:hAnsi="Tahoma" w:cs="Tahoma"/>
          <w:b/>
          <w:color w:val="000000"/>
          <w:sz w:val="20"/>
          <w:szCs w:val="20"/>
        </w:rPr>
        <w:t xml:space="preserve"> 35 milliard de dollars</w:t>
      </w:r>
      <w:r w:rsidR="00FA51E8" w:rsidRPr="00305CB1">
        <w:rPr>
          <w:rFonts w:ascii="Tahoma" w:hAnsi="Tahoma" w:cs="Tahoma"/>
          <w:b/>
          <w:color w:val="000000"/>
          <w:sz w:val="20"/>
          <w:szCs w:val="20"/>
        </w:rPr>
        <w:t xml:space="preserve"> (32,8 milliard d</w:t>
      </w:r>
      <w:r w:rsidR="00305CB1">
        <w:rPr>
          <w:rFonts w:ascii="Tahoma" w:hAnsi="Tahoma" w:cs="Tahoma"/>
          <w:b/>
          <w:color w:val="000000"/>
          <w:sz w:val="20"/>
          <w:szCs w:val="20"/>
        </w:rPr>
        <w:t xml:space="preserve">’euro) plus les </w:t>
      </w:r>
      <w:r w:rsidR="00FA51E8" w:rsidRPr="00305CB1">
        <w:rPr>
          <w:rFonts w:ascii="Tahoma" w:hAnsi="Tahoma" w:cs="Tahoma"/>
          <w:b/>
          <w:color w:val="000000"/>
          <w:sz w:val="20"/>
          <w:szCs w:val="20"/>
        </w:rPr>
        <w:t xml:space="preserve"> revenus issus  </w:t>
      </w:r>
      <w:r w:rsidR="00305CB1" w:rsidRPr="00305CB1">
        <w:rPr>
          <w:rFonts w:ascii="Tahoma" w:hAnsi="Tahoma" w:cs="Tahoma"/>
          <w:b/>
          <w:color w:val="000000"/>
          <w:sz w:val="20"/>
          <w:szCs w:val="20"/>
        </w:rPr>
        <w:t>de</w:t>
      </w:r>
      <w:r w:rsidR="00FA51E8" w:rsidRPr="00305CB1">
        <w:rPr>
          <w:rFonts w:ascii="Tahoma" w:hAnsi="Tahoma" w:cs="Tahoma"/>
          <w:b/>
          <w:color w:val="000000"/>
          <w:sz w:val="20"/>
          <w:szCs w:val="20"/>
        </w:rPr>
        <w:t xml:space="preserve"> la publicité et ceux des </w:t>
      </w:r>
      <w:r w:rsidR="00305CB1" w:rsidRPr="00305CB1">
        <w:rPr>
          <w:rFonts w:ascii="Tahoma" w:hAnsi="Tahoma" w:cs="Tahoma"/>
          <w:b/>
          <w:color w:val="000000"/>
          <w:sz w:val="20"/>
          <w:szCs w:val="20"/>
        </w:rPr>
        <w:t>simili-Google Play qui fera une hausse de 40%.les application ont généré 89 milliards de dollars de revenus.</w:t>
      </w:r>
    </w:p>
    <w:p w:rsidR="00305CB1" w:rsidRDefault="008A612E" w:rsidP="004021DD">
      <w:pPr>
        <w:rPr>
          <w:rFonts w:ascii="Tahoma" w:hAnsi="Tahoma" w:cs="Tahoma"/>
          <w:b/>
          <w:color w:val="000000"/>
          <w:sz w:val="24"/>
          <w:szCs w:val="24"/>
        </w:rPr>
      </w:pPr>
      <w:r w:rsidRPr="008A612E">
        <w:rPr>
          <w:rFonts w:ascii="Tahoma" w:hAnsi="Tahoma" w:cs="Tahoma"/>
          <w:b/>
          <w:color w:val="000000"/>
          <w:sz w:val="24"/>
          <w:szCs w:val="24"/>
        </w:rPr>
        <w:t>Trente à quarante application</w:t>
      </w:r>
      <w:r>
        <w:rPr>
          <w:rFonts w:ascii="Tahoma" w:hAnsi="Tahoma" w:cs="Tahoma"/>
          <w:b/>
          <w:color w:val="000000"/>
          <w:sz w:val="24"/>
          <w:szCs w:val="24"/>
        </w:rPr>
        <w:t>s</w:t>
      </w:r>
      <w:r w:rsidRPr="008A612E">
        <w:rPr>
          <w:rFonts w:ascii="Tahoma" w:hAnsi="Tahoma" w:cs="Tahoma"/>
          <w:b/>
          <w:color w:val="000000"/>
          <w:sz w:val="24"/>
          <w:szCs w:val="24"/>
        </w:rPr>
        <w:t xml:space="preserve"> par mois</w:t>
      </w:r>
    </w:p>
    <w:p w:rsidR="009D0EA8" w:rsidRPr="005D15FD" w:rsidRDefault="00922EF1" w:rsidP="004021DD">
      <w:pPr>
        <w:rPr>
          <w:rFonts w:ascii="Tahoma" w:hAnsi="Tahoma" w:cs="Tahoma"/>
          <w:b/>
          <w:color w:val="000000"/>
          <w:sz w:val="20"/>
          <w:szCs w:val="20"/>
        </w:rPr>
      </w:pPr>
      <w:r w:rsidRPr="005D15FD">
        <w:rPr>
          <w:rFonts w:ascii="Tahoma" w:hAnsi="Tahoma" w:cs="Tahoma"/>
          <w:b/>
          <w:color w:val="000000"/>
          <w:sz w:val="20"/>
          <w:szCs w:val="20"/>
        </w:rPr>
        <w:t>La</w:t>
      </w:r>
      <w:r w:rsidR="008C2ABC" w:rsidRPr="005D15FD">
        <w:rPr>
          <w:rFonts w:ascii="Tahoma" w:hAnsi="Tahoma" w:cs="Tahoma"/>
          <w:b/>
          <w:color w:val="000000"/>
          <w:sz w:val="24"/>
          <w:szCs w:val="24"/>
        </w:rPr>
        <w:t xml:space="preserve"> </w:t>
      </w:r>
      <w:r w:rsidR="008C2ABC" w:rsidRPr="005D15FD">
        <w:rPr>
          <w:rFonts w:ascii="Tahoma" w:hAnsi="Tahoma" w:cs="Tahoma"/>
          <w:b/>
          <w:color w:val="000000"/>
          <w:sz w:val="20"/>
          <w:szCs w:val="20"/>
        </w:rPr>
        <w:t>prospérité du secteur s’explique</w:t>
      </w:r>
      <w:r w:rsidR="00EA3B29" w:rsidRPr="005D15FD">
        <w:rPr>
          <w:rFonts w:ascii="Tahoma" w:hAnsi="Tahoma" w:cs="Tahoma"/>
          <w:b/>
          <w:color w:val="000000"/>
          <w:sz w:val="20"/>
          <w:szCs w:val="20"/>
        </w:rPr>
        <w:t xml:space="preserve"> </w:t>
      </w:r>
      <w:r w:rsidR="00EA3B29" w:rsidRPr="005D15FD">
        <w:rPr>
          <w:rFonts w:ascii="Tahoma" w:hAnsi="Tahoma" w:cs="Tahoma"/>
          <w:b/>
          <w:color w:val="000000"/>
          <w:sz w:val="20"/>
          <w:szCs w:val="20"/>
        </w:rPr>
        <w:t>d’abord</w:t>
      </w:r>
      <w:r w:rsidR="008C2ABC" w:rsidRPr="005D15FD">
        <w:rPr>
          <w:rFonts w:ascii="Tahoma" w:hAnsi="Tahoma" w:cs="Tahoma"/>
          <w:b/>
          <w:color w:val="000000"/>
          <w:sz w:val="20"/>
          <w:szCs w:val="20"/>
        </w:rPr>
        <w:t xml:space="preserve"> par le volume global d’applications installées sur les terminaux.</w:t>
      </w:r>
      <w:r w:rsidR="00CF1259" w:rsidRPr="005D15FD">
        <w:rPr>
          <w:rFonts w:ascii="Tahoma" w:hAnsi="Tahoma" w:cs="Tahoma"/>
          <w:b/>
          <w:color w:val="000000"/>
          <w:sz w:val="20"/>
          <w:szCs w:val="20"/>
        </w:rPr>
        <w:t xml:space="preserve"> </w:t>
      </w:r>
      <w:r w:rsidRPr="005D15FD">
        <w:rPr>
          <w:rFonts w:ascii="Tahoma" w:hAnsi="Tahoma" w:cs="Tahoma"/>
          <w:b/>
          <w:color w:val="000000"/>
          <w:sz w:val="20"/>
          <w:szCs w:val="20"/>
        </w:rPr>
        <w:t>En 2016, 90 milliards de nouvelles applications ont été téléchargées sur les plateformes d’Apps</w:t>
      </w:r>
      <w:r w:rsidR="008043B4" w:rsidRPr="005D15FD">
        <w:rPr>
          <w:rFonts w:ascii="Tahoma" w:hAnsi="Tahoma" w:cs="Tahoma"/>
          <w:b/>
          <w:color w:val="000000"/>
          <w:sz w:val="20"/>
          <w:szCs w:val="20"/>
        </w:rPr>
        <w:t xml:space="preserve">, en hausse de 17%. </w:t>
      </w:r>
      <w:r w:rsidR="00EA3B29" w:rsidRPr="005D15FD">
        <w:rPr>
          <w:rFonts w:ascii="Tahoma" w:hAnsi="Tahoma" w:cs="Tahoma"/>
          <w:b/>
          <w:color w:val="000000"/>
          <w:sz w:val="20"/>
          <w:szCs w:val="20"/>
        </w:rPr>
        <w:t xml:space="preserve">En somme trente à quarante applications sont utilisés par les </w:t>
      </w:r>
      <w:r w:rsidR="009D0EA8" w:rsidRPr="005D15FD">
        <w:rPr>
          <w:rFonts w:ascii="Tahoma" w:hAnsi="Tahoma" w:cs="Tahoma"/>
          <w:b/>
          <w:color w:val="000000"/>
          <w:sz w:val="20"/>
          <w:szCs w:val="20"/>
        </w:rPr>
        <w:t>consommateurs par mois. En outre le temps consacré sur les App  par les utilisateurs s’augmentent de plus en plus, de deux heures pour les seuls propriétaires.</w:t>
      </w:r>
    </w:p>
    <w:p w:rsidR="00305CB1" w:rsidRPr="005D15FD" w:rsidRDefault="009D0EA8" w:rsidP="004021DD">
      <w:pPr>
        <w:rPr>
          <w:rFonts w:ascii="Tahoma" w:hAnsi="Tahoma" w:cs="Tahoma"/>
          <w:b/>
          <w:color w:val="000000"/>
          <w:sz w:val="20"/>
          <w:szCs w:val="20"/>
        </w:rPr>
      </w:pPr>
      <w:r w:rsidRPr="005D15FD">
        <w:rPr>
          <w:rFonts w:ascii="Tahoma" w:hAnsi="Tahoma" w:cs="Tahoma"/>
          <w:b/>
          <w:color w:val="000000"/>
          <w:sz w:val="20"/>
          <w:szCs w:val="20"/>
        </w:rPr>
        <w:t>En 2016, o</w:t>
      </w:r>
      <w:r w:rsidR="000C3666" w:rsidRPr="005D15FD">
        <w:rPr>
          <w:rFonts w:ascii="Tahoma" w:hAnsi="Tahoma" w:cs="Tahoma"/>
          <w:b/>
          <w:color w:val="000000"/>
          <w:sz w:val="20"/>
          <w:szCs w:val="20"/>
        </w:rPr>
        <w:t xml:space="preserve">n note la forte croissance  avec l’évolution des jeux du Pokémon GO. </w:t>
      </w:r>
      <w:r w:rsidR="000C3666" w:rsidRPr="005D15FD">
        <w:rPr>
          <w:rFonts w:ascii="Tahoma" w:hAnsi="Tahoma" w:cs="Tahoma"/>
          <w:b/>
          <w:color w:val="000000"/>
          <w:sz w:val="20"/>
          <w:szCs w:val="20"/>
        </w:rPr>
        <w:t>Les joueurs ont dépensé plus de 950</w:t>
      </w:r>
      <w:r w:rsidR="000C3666" w:rsidRPr="005D15FD">
        <w:rPr>
          <w:rFonts w:ascii="Tahoma" w:hAnsi="Tahoma" w:cs="Tahoma"/>
          <w:b/>
          <w:color w:val="000000"/>
          <w:sz w:val="20"/>
          <w:szCs w:val="20"/>
        </w:rPr>
        <w:t xml:space="preserve"> millions de dollars. Le jeu de  Super-Mario Run génère plus de 20 millions de dollars de revenus dans les stores. </w:t>
      </w:r>
    </w:p>
    <w:p w:rsidR="000C3666" w:rsidRPr="005D15FD" w:rsidRDefault="005D15FD" w:rsidP="004021DD">
      <w:pPr>
        <w:rPr>
          <w:rFonts w:ascii="Tahoma" w:hAnsi="Tahoma" w:cs="Tahoma"/>
          <w:b/>
          <w:color w:val="000000"/>
          <w:sz w:val="20"/>
          <w:szCs w:val="20"/>
        </w:rPr>
      </w:pPr>
      <w:r w:rsidRPr="005D15FD">
        <w:rPr>
          <w:rFonts w:ascii="Tahoma" w:hAnsi="Tahoma" w:cs="Tahoma"/>
          <w:b/>
          <w:color w:val="000000"/>
          <w:sz w:val="20"/>
          <w:szCs w:val="20"/>
        </w:rPr>
        <w:t>La plus grande part de revenus est apportée par les jeux sans la publicité. 75% du chiffre d’affaires total de l’App Store et 90% de celui de Google Play.</w:t>
      </w:r>
    </w:p>
    <w:p w:rsidR="005D15FD" w:rsidRPr="004A0A27" w:rsidRDefault="005D15FD" w:rsidP="004021DD">
      <w:pPr>
        <w:rPr>
          <w:rFonts w:ascii="Tahoma" w:hAnsi="Tahoma" w:cs="Tahoma"/>
          <w:b/>
          <w:color w:val="000000"/>
          <w:sz w:val="20"/>
          <w:szCs w:val="20"/>
        </w:rPr>
      </w:pPr>
      <w:r w:rsidRPr="004A0A27">
        <w:rPr>
          <w:rFonts w:ascii="Tahoma" w:hAnsi="Tahoma" w:cs="Tahoma"/>
          <w:b/>
          <w:color w:val="000000"/>
          <w:sz w:val="20"/>
          <w:szCs w:val="20"/>
        </w:rPr>
        <w:t xml:space="preserve">Chez </w:t>
      </w:r>
      <w:r w:rsidR="004A0A27" w:rsidRPr="004A0A27">
        <w:rPr>
          <w:rFonts w:ascii="Tahoma" w:hAnsi="Tahoma" w:cs="Tahoma"/>
          <w:b/>
          <w:color w:val="000000"/>
          <w:sz w:val="20"/>
          <w:szCs w:val="20"/>
        </w:rPr>
        <w:t>App</w:t>
      </w:r>
      <w:r w:rsidRPr="004A0A27">
        <w:rPr>
          <w:rFonts w:ascii="Tahoma" w:hAnsi="Tahoma" w:cs="Tahoma"/>
          <w:b/>
          <w:color w:val="000000"/>
          <w:sz w:val="20"/>
          <w:szCs w:val="20"/>
        </w:rPr>
        <w:t xml:space="preserve"> Annie, on s’entend</w:t>
      </w:r>
      <w:r w:rsidR="004A0A27" w:rsidRPr="004A0A27">
        <w:rPr>
          <w:rFonts w:ascii="Tahoma" w:hAnsi="Tahoma" w:cs="Tahoma"/>
          <w:b/>
          <w:color w:val="000000"/>
          <w:sz w:val="20"/>
          <w:szCs w:val="20"/>
        </w:rPr>
        <w:t xml:space="preserve"> que la part du jeu dans le chiffre d’affaires globale des applications augmente dans les jours à venir,  Sous l’effet de la croissance forte que l’on voit dans les applications. Stipuler par Thierry Guiot, directeur général d’App Annie pour l’Europe du sud.</w:t>
      </w:r>
    </w:p>
    <w:p w:rsidR="005D15FD" w:rsidRPr="004A0A27" w:rsidRDefault="005D15FD" w:rsidP="004021DD">
      <w:pPr>
        <w:rPr>
          <w:rFonts w:ascii="Tahoma" w:hAnsi="Tahoma" w:cs="Tahoma"/>
          <w:b/>
          <w:color w:val="000000"/>
          <w:sz w:val="20"/>
          <w:szCs w:val="20"/>
        </w:rPr>
      </w:pPr>
    </w:p>
    <w:p w:rsidR="00D65582" w:rsidRPr="00D65582" w:rsidRDefault="00D65582" w:rsidP="004021DD">
      <w:pPr>
        <w:rPr>
          <w:sz w:val="28"/>
          <w:szCs w:val="28"/>
          <w:u w:val="single"/>
        </w:rPr>
      </w:pPr>
      <w:bookmarkStart w:id="0" w:name="_GoBack"/>
      <w:bookmarkEnd w:id="0"/>
    </w:p>
    <w:sectPr w:rsidR="00D65582" w:rsidRPr="00D65582" w:rsidSect="004021DD">
      <w:headerReference w:type="default" r:id="rId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782A" w:rsidRDefault="00D8782A" w:rsidP="004021DD">
      <w:pPr>
        <w:spacing w:after="0" w:line="240" w:lineRule="auto"/>
      </w:pPr>
      <w:r>
        <w:separator/>
      </w:r>
    </w:p>
  </w:endnote>
  <w:endnote w:type="continuationSeparator" w:id="0">
    <w:p w:rsidR="00D8782A" w:rsidRDefault="00D8782A" w:rsidP="0040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Bold">
    <w:altName w:val="Calibri"/>
    <w:panose1 w:val="00000000000000000000"/>
    <w:charset w:val="00"/>
    <w:family w:val="roman"/>
    <w:notTrueType/>
    <w:pitch w:val="default"/>
  </w:font>
  <w:font w:name="CourierNewPS-BoldMT">
    <w:altName w:val="Courier New"/>
    <w:panose1 w:val="00000000000000000000"/>
    <w:charset w:val="00"/>
    <w:family w:val="roman"/>
    <w:notTrueType/>
    <w:pitch w:val="default"/>
  </w:font>
  <w:font w:name="Arial-BoldMT">
    <w:altName w:val="Arial"/>
    <w:panose1 w:val="00000000000000000000"/>
    <w:charset w:val="00"/>
    <w:family w:val="roman"/>
    <w:notTrueType/>
    <w:pitch w:val="default"/>
  </w:font>
  <w:font w:name="Arial-Black">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782A" w:rsidRDefault="00D8782A" w:rsidP="004021DD">
      <w:pPr>
        <w:spacing w:after="0" w:line="240" w:lineRule="auto"/>
      </w:pPr>
      <w:r>
        <w:separator/>
      </w:r>
    </w:p>
  </w:footnote>
  <w:footnote w:type="continuationSeparator" w:id="0">
    <w:p w:rsidR="00D8782A" w:rsidRDefault="00D8782A" w:rsidP="004021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1DD" w:rsidRPr="004021DD" w:rsidRDefault="004021DD" w:rsidP="004021DD">
    <w:pPr>
      <w:pStyle w:val="En-tte"/>
      <w:jc w:val="center"/>
      <w:rPr>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1DD"/>
    <w:rsid w:val="00067B8E"/>
    <w:rsid w:val="00075B38"/>
    <w:rsid w:val="000C3666"/>
    <w:rsid w:val="00225EEA"/>
    <w:rsid w:val="00243731"/>
    <w:rsid w:val="002B4707"/>
    <w:rsid w:val="002C17A3"/>
    <w:rsid w:val="002F673C"/>
    <w:rsid w:val="00305CB1"/>
    <w:rsid w:val="003A466C"/>
    <w:rsid w:val="003F1BF6"/>
    <w:rsid w:val="00401FCA"/>
    <w:rsid w:val="004021DD"/>
    <w:rsid w:val="004A0A27"/>
    <w:rsid w:val="00565D30"/>
    <w:rsid w:val="005D15FD"/>
    <w:rsid w:val="005D7072"/>
    <w:rsid w:val="0068117E"/>
    <w:rsid w:val="0077499D"/>
    <w:rsid w:val="008043B4"/>
    <w:rsid w:val="0083073A"/>
    <w:rsid w:val="008A612E"/>
    <w:rsid w:val="008C2ABC"/>
    <w:rsid w:val="00922EF1"/>
    <w:rsid w:val="0096460D"/>
    <w:rsid w:val="00972979"/>
    <w:rsid w:val="009B64C9"/>
    <w:rsid w:val="009B6F9B"/>
    <w:rsid w:val="009D0EA8"/>
    <w:rsid w:val="009F7358"/>
    <w:rsid w:val="00A41321"/>
    <w:rsid w:val="00AB277F"/>
    <w:rsid w:val="00BC0A82"/>
    <w:rsid w:val="00CC23F3"/>
    <w:rsid w:val="00CC7F56"/>
    <w:rsid w:val="00CF1259"/>
    <w:rsid w:val="00D27EA3"/>
    <w:rsid w:val="00D35859"/>
    <w:rsid w:val="00D65582"/>
    <w:rsid w:val="00D80F81"/>
    <w:rsid w:val="00D8782A"/>
    <w:rsid w:val="00E03075"/>
    <w:rsid w:val="00E26415"/>
    <w:rsid w:val="00E35277"/>
    <w:rsid w:val="00E4526D"/>
    <w:rsid w:val="00EA3B29"/>
    <w:rsid w:val="00EC3098"/>
    <w:rsid w:val="00EF4BD8"/>
    <w:rsid w:val="00FA51E8"/>
    <w:rsid w:val="00FA62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5C206A0-4E1B-48C1-8D98-F2A425CE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021DD"/>
    <w:pPr>
      <w:tabs>
        <w:tab w:val="center" w:pos="4536"/>
        <w:tab w:val="right" w:pos="9072"/>
      </w:tabs>
      <w:spacing w:after="0" w:line="240" w:lineRule="auto"/>
    </w:pPr>
  </w:style>
  <w:style w:type="character" w:customStyle="1" w:styleId="En-tteCar">
    <w:name w:val="En-tête Car"/>
    <w:basedOn w:val="Policepardfaut"/>
    <w:link w:val="En-tte"/>
    <w:uiPriority w:val="99"/>
    <w:rsid w:val="004021DD"/>
  </w:style>
  <w:style w:type="paragraph" w:styleId="Pieddepage">
    <w:name w:val="footer"/>
    <w:basedOn w:val="Normal"/>
    <w:link w:val="PieddepageCar"/>
    <w:uiPriority w:val="99"/>
    <w:unhideWhenUsed/>
    <w:rsid w:val="004021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21DD"/>
  </w:style>
  <w:style w:type="character" w:customStyle="1" w:styleId="fontstyle01">
    <w:name w:val="fontstyle01"/>
    <w:basedOn w:val="Policepardfaut"/>
    <w:rsid w:val="004021DD"/>
    <w:rPr>
      <w:rFonts w:ascii="Calibri-Bold" w:hAnsi="Calibri-Bold" w:hint="default"/>
      <w:b/>
      <w:bCs/>
      <w:i w:val="0"/>
      <w:iCs w:val="0"/>
      <w:color w:val="538135"/>
      <w:sz w:val="36"/>
      <w:szCs w:val="36"/>
    </w:rPr>
  </w:style>
  <w:style w:type="character" w:customStyle="1" w:styleId="fontstyle21">
    <w:name w:val="fontstyle21"/>
    <w:basedOn w:val="Policepardfaut"/>
    <w:rsid w:val="004021DD"/>
    <w:rPr>
      <w:rFonts w:ascii="CourierNewPS-BoldMT" w:hAnsi="CourierNewPS-BoldMT" w:hint="default"/>
      <w:b/>
      <w:bCs/>
      <w:i w:val="0"/>
      <w:iCs w:val="0"/>
      <w:color w:val="538135"/>
      <w:sz w:val="36"/>
      <w:szCs w:val="36"/>
    </w:rPr>
  </w:style>
  <w:style w:type="character" w:customStyle="1" w:styleId="fontstyle31">
    <w:name w:val="fontstyle31"/>
    <w:basedOn w:val="Policepardfaut"/>
    <w:rsid w:val="004021DD"/>
    <w:rPr>
      <w:rFonts w:ascii="Arial-BoldMT" w:hAnsi="Arial-BoldMT" w:hint="default"/>
      <w:b/>
      <w:bCs/>
      <w:i w:val="0"/>
      <w:iCs w:val="0"/>
      <w:color w:val="336666"/>
      <w:sz w:val="24"/>
      <w:szCs w:val="24"/>
    </w:rPr>
  </w:style>
  <w:style w:type="character" w:customStyle="1" w:styleId="fontstyle11">
    <w:name w:val="fontstyle11"/>
    <w:basedOn w:val="Policepardfaut"/>
    <w:rsid w:val="005D7072"/>
    <w:rPr>
      <w:rFonts w:ascii="Calibri" w:hAnsi="Calibri" w:cs="Calibri"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3</Pages>
  <Words>863</Words>
  <Characters>4750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adama ndao</dc:creator>
  <cp:keywords/>
  <dc:description/>
  <cp:lastModifiedBy>ndaoadama@outlook.fr</cp:lastModifiedBy>
  <cp:revision>11</cp:revision>
  <dcterms:created xsi:type="dcterms:W3CDTF">2019-03-28T23:49:00Z</dcterms:created>
  <dcterms:modified xsi:type="dcterms:W3CDTF">2019-04-05T00:26:00Z</dcterms:modified>
</cp:coreProperties>
</file>