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EE3D4" w14:textId="77777777" w:rsidR="009B71A7" w:rsidRPr="009B71A7" w:rsidRDefault="009B71A7" w:rsidP="009B71A7">
      <w:pPr>
        <w:rPr>
          <w:b/>
          <w:bCs/>
          <w:sz w:val="36"/>
          <w:szCs w:val="36"/>
        </w:rPr>
      </w:pPr>
      <w:r w:rsidRPr="009B71A7">
        <w:rPr>
          <w:b/>
          <w:bCs/>
          <w:sz w:val="36"/>
          <w:szCs w:val="36"/>
        </w:rPr>
        <w:t>Формулы для логистической регрессии в матрично-векторной форме</w:t>
      </w:r>
    </w:p>
    <w:p w14:paraId="7FA938DC" w14:textId="77777777" w:rsidR="009B71A7" w:rsidRPr="009B71A7" w:rsidRDefault="009B71A7" w:rsidP="009B71A7">
      <w:pPr>
        <w:rPr>
          <w:b/>
          <w:bCs/>
          <w:sz w:val="28"/>
          <w:szCs w:val="28"/>
        </w:rPr>
      </w:pPr>
      <w:r w:rsidRPr="009B71A7">
        <w:rPr>
          <w:b/>
          <w:bCs/>
          <w:sz w:val="28"/>
          <w:szCs w:val="28"/>
        </w:rPr>
        <w:t>Обозначения</w:t>
      </w:r>
    </w:p>
    <w:p w14:paraId="19F753B9" w14:textId="2D54D57A" w:rsidR="009B71A7" w:rsidRPr="009B71A7" w:rsidRDefault="009B71A7" w:rsidP="009B71A7">
      <w:pPr>
        <w:numPr>
          <w:ilvl w:val="0"/>
          <w:numId w:val="1"/>
        </w:numPr>
      </w:pPr>
      <w:r w:rsidRPr="009B71A7">
        <w:rPr>
          <w:b/>
          <w:bCs/>
        </w:rPr>
        <w:t>X</w:t>
      </w:r>
      <w:r w:rsidRPr="009B71A7">
        <w:t> - матрица признаков размера </w:t>
      </w:r>
      <w:proofErr w:type="spellStart"/>
      <w:r w:rsidRPr="009B71A7">
        <w:t>n×d</w:t>
      </w:r>
      <w:proofErr w:type="spellEnd"/>
      <w:r w:rsidRPr="009B71A7">
        <w:t> (n объектов, d признаков)</w:t>
      </w:r>
    </w:p>
    <w:p w14:paraId="4053A72A" w14:textId="6CB9BA8C" w:rsidR="009B71A7" w:rsidRPr="009B71A7" w:rsidRDefault="009B71A7" w:rsidP="009B71A7">
      <w:pPr>
        <w:numPr>
          <w:ilvl w:val="0"/>
          <w:numId w:val="1"/>
        </w:numPr>
      </w:pPr>
      <w:r w:rsidRPr="009B71A7">
        <w:rPr>
          <w:b/>
          <w:bCs/>
        </w:rPr>
        <w:t>y</w:t>
      </w:r>
      <w:r w:rsidRPr="009B71A7">
        <w:t> - вектор правильных ответов размера n×1 (значения 0 или 1)</w:t>
      </w:r>
    </w:p>
    <w:p w14:paraId="6440D09F" w14:textId="544EC4E2" w:rsidR="009B71A7" w:rsidRPr="009B71A7" w:rsidRDefault="009B71A7" w:rsidP="009B71A7">
      <w:pPr>
        <w:numPr>
          <w:ilvl w:val="0"/>
          <w:numId w:val="1"/>
        </w:numPr>
      </w:pPr>
      <w:r w:rsidRPr="009B71A7">
        <w:rPr>
          <w:b/>
          <w:bCs/>
        </w:rPr>
        <w:t>w</w:t>
      </w:r>
      <w:r w:rsidRPr="009B71A7">
        <w:t> - вектор весов размера d×1</w:t>
      </w:r>
    </w:p>
    <w:p w14:paraId="2B3F0D9E" w14:textId="77777777" w:rsidR="009B71A7" w:rsidRPr="009B71A7" w:rsidRDefault="009B71A7" w:rsidP="009B71A7">
      <w:pPr>
        <w:numPr>
          <w:ilvl w:val="0"/>
          <w:numId w:val="1"/>
        </w:numPr>
      </w:pPr>
      <w:r w:rsidRPr="009B71A7">
        <w:rPr>
          <w:b/>
          <w:bCs/>
        </w:rPr>
        <w:t>λ</w:t>
      </w:r>
      <w:r w:rsidRPr="009B71A7">
        <w:t> - коэффициент регуляризаци</w:t>
      </w:r>
      <w:r w:rsidRPr="009B71A7">
        <w:t xml:space="preserve">и </w:t>
      </w:r>
    </w:p>
    <w:p w14:paraId="192B8F39" w14:textId="333C35E5" w:rsidR="009B71A7" w:rsidRPr="009B71A7" w:rsidRDefault="009B71A7" w:rsidP="009B71A7">
      <w:pPr>
        <w:ind w:left="72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B71A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Линейная комбинация:</w:t>
      </w:r>
      <w:r w:rsidRPr="009B71A7">
        <w:t xml:space="preserve"> </w:t>
      </w:r>
      <w:r w:rsidRPr="009B71A7">
        <w:rPr>
          <w:rFonts w:ascii="Times New Roman" w:eastAsia="Times New Roman" w:hAnsi="Times New Roman" w:cs="Times New Roman"/>
          <w:color w:val="0F1115"/>
          <w:kern w:val="0"/>
          <w:bdr w:val="none" w:sz="0" w:space="0" w:color="auto" w:frame="1"/>
          <w:shd w:val="clear" w:color="auto" w:fill="FFFFFF"/>
          <w:lang w:eastAsia="ru-RU"/>
          <w14:ligatures w14:val="none"/>
        </w:rPr>
        <w:t>z=</w:t>
      </w:r>
      <w:proofErr w:type="spellStart"/>
      <w:r w:rsidRPr="009B71A7">
        <w:rPr>
          <w:rFonts w:ascii="Times New Roman" w:eastAsia="Times New Roman" w:hAnsi="Times New Roman" w:cs="Times New Roman"/>
          <w:color w:val="0F1115"/>
          <w:kern w:val="0"/>
          <w:bdr w:val="none" w:sz="0" w:space="0" w:color="auto" w:frame="1"/>
          <w:shd w:val="clear" w:color="auto" w:fill="FFFFFF"/>
          <w:lang w:eastAsia="ru-RU"/>
          <w14:ligatures w14:val="none"/>
        </w:rPr>
        <w:t>Xw</w:t>
      </w:r>
      <w:proofErr w:type="spellEnd"/>
      <w:r w:rsidRPr="009B71A7">
        <w:t xml:space="preserve"> </w:t>
      </w:r>
      <w:r w:rsidRPr="009B71A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</w:t>
      </w:r>
      <w:r w:rsidRPr="009B71A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вектор</w:t>
      </w:r>
      <w:r w:rsidRPr="009B71A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размера </w:t>
      </w:r>
      <w:r w:rsidRPr="009B71A7">
        <w:rPr>
          <w:rFonts w:ascii="Times New Roman" w:eastAsia="Times New Roman" w:hAnsi="Times New Roman" w:cs="Times New Roman"/>
          <w:color w:val="0F1115"/>
          <w:kern w:val="0"/>
          <w:bdr w:val="none" w:sz="0" w:space="0" w:color="auto" w:frame="1"/>
          <w:lang w:eastAsia="ru-RU"/>
          <w14:ligatures w14:val="none"/>
        </w:rPr>
        <w:t>n×1</w:t>
      </w:r>
      <w:r w:rsidRPr="009B71A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</w:t>
      </w:r>
    </w:p>
    <w:p w14:paraId="001CC6DB" w14:textId="77777777" w:rsidR="009B71A7" w:rsidRPr="009B71A7" w:rsidRDefault="009B71A7" w:rsidP="009B71A7">
      <w:pPr>
        <w:rPr>
          <w:b/>
          <w:bCs/>
          <w:sz w:val="28"/>
          <w:szCs w:val="28"/>
        </w:rPr>
      </w:pPr>
      <w:proofErr w:type="spellStart"/>
      <w:r w:rsidRPr="009B71A7">
        <w:rPr>
          <w:b/>
          <w:bCs/>
          <w:sz w:val="28"/>
          <w:szCs w:val="28"/>
        </w:rPr>
        <w:t>Сигмоидная</w:t>
      </w:r>
      <w:proofErr w:type="spellEnd"/>
      <w:r w:rsidRPr="009B71A7">
        <w:rPr>
          <w:b/>
          <w:bCs/>
          <w:sz w:val="28"/>
          <w:szCs w:val="28"/>
        </w:rPr>
        <w:t xml:space="preserve"> функция (применяется к каждому элементу вектора):</w:t>
      </w:r>
    </w:p>
    <w:p w14:paraId="4D2F0760" w14:textId="02156447" w:rsidR="009B71A7" w:rsidRDefault="009B71A7" w:rsidP="009B71A7">
      <w:r w:rsidRPr="009B71A7">
        <w:drawing>
          <wp:inline distT="0" distB="0" distL="0" distR="0" wp14:anchorId="02D8AB44" wp14:editId="574AFFCE">
            <wp:extent cx="1587500" cy="772413"/>
            <wp:effectExtent l="0" t="0" r="0" b="8890"/>
            <wp:docPr id="790473785" name="Рисунок 2" descr="Изображение выглядит как Шрифт, белый, диаграмм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73785" name="Рисунок 2" descr="Изображение выглядит как Шрифт, белый, диаграмма, линия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6417" cy="781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8C307" w14:textId="1F77B835" w:rsidR="009B71A7" w:rsidRPr="009B71A7" w:rsidRDefault="009B71A7" w:rsidP="009B71A7">
      <w:pPr>
        <w:rPr>
          <w:b/>
          <w:bCs/>
          <w:sz w:val="28"/>
          <w:szCs w:val="28"/>
        </w:rPr>
      </w:pPr>
      <w:r w:rsidRPr="009B71A7">
        <w:rPr>
          <w:b/>
          <w:bCs/>
          <w:sz w:val="28"/>
          <w:szCs w:val="28"/>
        </w:rPr>
        <w:t>Прогнозы модели:</w:t>
      </w:r>
      <w:r w:rsidRPr="009B71A7">
        <w:rPr>
          <w:b/>
          <w:bCs/>
          <w:sz w:val="28"/>
          <w:szCs w:val="28"/>
        </w:rPr>
        <w:t xml:space="preserve"> </w:t>
      </w:r>
    </w:p>
    <w:p w14:paraId="4F744953" w14:textId="25D7FD18" w:rsidR="009B71A7" w:rsidRDefault="009B71A7" w:rsidP="009B71A7">
      <w:r w:rsidRPr="009B71A7">
        <w:drawing>
          <wp:inline distT="0" distB="0" distL="0" distR="0" wp14:anchorId="58FF267C" wp14:editId="4164B35F">
            <wp:extent cx="1136650" cy="348044"/>
            <wp:effectExtent l="0" t="0" r="6350" b="0"/>
            <wp:docPr id="1284645320" name="Рисунок 4" descr="Изображение выглядит как Шрифт, белый, логотип, символ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45320" name="Рисунок 4" descr="Изображение выглядит как Шрифт, белый, логотип, символ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7210" cy="351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71A7">
        <w:t xml:space="preserve"> </w:t>
      </w:r>
      <w:r w:rsidRPr="009B71A7">
        <w:t xml:space="preserve">(вектор размера n×1, каждый элемент </w:t>
      </w:r>
      <w:r w:rsidRPr="009B71A7">
        <w:rPr>
          <w:rFonts w:ascii="Cambria Math" w:hAnsi="Cambria Math" w:cs="Cambria Math"/>
        </w:rPr>
        <w:t>∈</w:t>
      </w:r>
      <w:r w:rsidRPr="009B71A7">
        <w:t xml:space="preserve"> [0,1])</w:t>
      </w:r>
    </w:p>
    <w:p w14:paraId="7B72645D" w14:textId="77777777" w:rsidR="009B71A7" w:rsidRPr="009B71A7" w:rsidRDefault="009B71A7" w:rsidP="009B71A7">
      <w:pPr>
        <w:rPr>
          <w:b/>
          <w:bCs/>
          <w:sz w:val="28"/>
          <w:szCs w:val="28"/>
        </w:rPr>
      </w:pPr>
      <w:r w:rsidRPr="009B71A7">
        <w:rPr>
          <w:b/>
          <w:bCs/>
          <w:sz w:val="28"/>
          <w:szCs w:val="28"/>
        </w:rPr>
        <w:t>Функция потерь логистической регрессии</w:t>
      </w:r>
    </w:p>
    <w:p w14:paraId="5043EA8B" w14:textId="77777777" w:rsidR="009B71A7" w:rsidRPr="009B71A7" w:rsidRDefault="009B71A7" w:rsidP="009B71A7">
      <w:pPr>
        <w:rPr>
          <w:b/>
          <w:bCs/>
        </w:rPr>
      </w:pPr>
      <w:r w:rsidRPr="009B71A7">
        <w:rPr>
          <w:b/>
          <w:bCs/>
        </w:rPr>
        <w:t>Без регуляризации:</w:t>
      </w:r>
    </w:p>
    <w:p w14:paraId="686116CF" w14:textId="3EC96C13" w:rsidR="009B71A7" w:rsidRDefault="009B71A7" w:rsidP="009B71A7">
      <w:r>
        <w:t xml:space="preserve"> </w:t>
      </w:r>
      <w:r w:rsidRPr="009B71A7">
        <w:drawing>
          <wp:inline distT="0" distB="0" distL="0" distR="0" wp14:anchorId="7A1DE82E" wp14:editId="4020A0E6">
            <wp:extent cx="3899535" cy="483171"/>
            <wp:effectExtent l="0" t="0" r="0" b="0"/>
            <wp:docPr id="1450410693" name="Рисунок 6" descr="Изображение выглядит как Шрифт, текст, каллиграфия, бел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410693" name="Рисунок 6" descr="Изображение выглядит как Шрифт, текст, каллиграфия, белый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442" cy="501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EA964" w14:textId="77777777" w:rsidR="009B71A7" w:rsidRPr="009B71A7" w:rsidRDefault="009B71A7" w:rsidP="009B71A7">
      <w:pPr>
        <w:rPr>
          <w:b/>
          <w:bCs/>
        </w:rPr>
      </w:pPr>
      <w:r w:rsidRPr="009B71A7">
        <w:rPr>
          <w:b/>
          <w:bCs/>
        </w:rPr>
        <w:t>С L2-регуляризацией:</w:t>
      </w:r>
    </w:p>
    <w:p w14:paraId="38C81C2D" w14:textId="15BE6A4E" w:rsidR="009B71A7" w:rsidRDefault="009B71A7" w:rsidP="009B71A7">
      <w:r w:rsidRPr="009B71A7">
        <w:drawing>
          <wp:inline distT="0" distB="0" distL="0" distR="0" wp14:anchorId="3A663553" wp14:editId="7FE52B63">
            <wp:extent cx="3787265" cy="424180"/>
            <wp:effectExtent l="0" t="0" r="3810" b="0"/>
            <wp:docPr id="478396801" name="Рисунок 8" descr="Изображение выглядит как Шрифт, текст, рукописный текст, бел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96801" name="Рисунок 8" descr="Изображение выглядит как Шрифт, текст, рукописный текст, белый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158" cy="446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88253" w14:textId="77777777" w:rsidR="009B71A7" w:rsidRPr="009B71A7" w:rsidRDefault="009B71A7" w:rsidP="009B71A7">
      <w:pPr>
        <w:rPr>
          <w:b/>
          <w:bCs/>
        </w:rPr>
      </w:pPr>
      <w:r w:rsidRPr="009B71A7">
        <w:rPr>
          <w:b/>
          <w:bCs/>
        </w:rPr>
        <w:t>Где</w:t>
      </w:r>
    </w:p>
    <w:p w14:paraId="27348C5B" w14:textId="64ACEEF8" w:rsidR="009B71A7" w:rsidRDefault="009B71A7" w:rsidP="009B71A7">
      <w:r>
        <w:t xml:space="preserve"> </w:t>
      </w:r>
      <w:r w:rsidRPr="009B71A7">
        <w:drawing>
          <wp:inline distT="0" distB="0" distL="0" distR="0" wp14:anchorId="66DC2998" wp14:editId="71498565">
            <wp:extent cx="4387850" cy="865376"/>
            <wp:effectExtent l="0" t="0" r="0" b="0"/>
            <wp:docPr id="4789801" name="Рисунок 10" descr="Изображение выглядит как текст, Шрифт, чек, бел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9801" name="Рисунок 10" descr="Изображение выглядит как текст, Шрифт, чек, белый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1993" cy="879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565D0" w14:textId="77777777" w:rsidR="009B71A7" w:rsidRDefault="009B71A7" w:rsidP="009B71A7">
      <w:pPr>
        <w:rPr>
          <w:b/>
          <w:bCs/>
          <w:sz w:val="28"/>
          <w:szCs w:val="28"/>
        </w:rPr>
      </w:pPr>
      <w:r w:rsidRPr="009B71A7">
        <w:rPr>
          <w:b/>
          <w:bCs/>
          <w:sz w:val="28"/>
          <w:szCs w:val="28"/>
        </w:rPr>
        <w:t>Градиент функции потерь</w:t>
      </w:r>
    </w:p>
    <w:p w14:paraId="7B5BF048" w14:textId="77777777" w:rsidR="009B71A7" w:rsidRDefault="009B71A7" w:rsidP="009B71A7">
      <w:pPr>
        <w:rPr>
          <w:b/>
          <w:bCs/>
        </w:rPr>
      </w:pPr>
      <w:r w:rsidRPr="009B71A7">
        <w:rPr>
          <w:b/>
          <w:bCs/>
        </w:rPr>
        <w:t>Без регуляризации:</w:t>
      </w:r>
    </w:p>
    <w:p w14:paraId="385B99DA" w14:textId="346E6865" w:rsidR="009B71A7" w:rsidRDefault="009B71A7" w:rsidP="009B71A7">
      <w:pPr>
        <w:rPr>
          <w:b/>
          <w:bCs/>
        </w:rPr>
      </w:pPr>
      <w:r w:rsidRPr="009B71A7">
        <w:rPr>
          <w:b/>
          <w:bCs/>
        </w:rPr>
        <w:drawing>
          <wp:inline distT="0" distB="0" distL="0" distR="0" wp14:anchorId="77EC1E84" wp14:editId="717E66A3">
            <wp:extent cx="2127048" cy="484493"/>
            <wp:effectExtent l="0" t="0" r="6985" b="0"/>
            <wp:docPr id="900474366" name="Рисунок 12" descr="Изображение выглядит как Шрифт, белый, текст, типограф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74366" name="Рисунок 12" descr="Изображение выглядит как Шрифт, белый, текст, типография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754" cy="501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57E2E" w14:textId="77777777" w:rsidR="009B71A7" w:rsidRDefault="009B71A7" w:rsidP="009B71A7">
      <w:pPr>
        <w:rPr>
          <w:b/>
          <w:bCs/>
        </w:rPr>
      </w:pPr>
      <w:r w:rsidRPr="009B71A7">
        <w:rPr>
          <w:b/>
          <w:bCs/>
        </w:rPr>
        <w:lastRenderedPageBreak/>
        <w:t>С L2-регуляризацией:</w:t>
      </w:r>
    </w:p>
    <w:p w14:paraId="7809BEE5" w14:textId="333CC237" w:rsidR="002874C5" w:rsidRDefault="002874C5" w:rsidP="002874C5">
      <w:pPr>
        <w:rPr>
          <w:b/>
          <w:bCs/>
        </w:rPr>
      </w:pPr>
      <w:r w:rsidRPr="002874C5">
        <w:rPr>
          <w:b/>
          <w:bCs/>
        </w:rPr>
        <w:drawing>
          <wp:inline distT="0" distB="0" distL="0" distR="0" wp14:anchorId="7AB4756D" wp14:editId="2641B82E">
            <wp:extent cx="2284276" cy="514985"/>
            <wp:effectExtent l="0" t="0" r="1905" b="0"/>
            <wp:docPr id="803371243" name="Рисунок 14" descr="Изображение выглядит как Шрифт, типография, рукописный текст, бел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371243" name="Рисунок 14" descr="Изображение выглядит как Шрифт, типография, рукописный текст, белый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146" cy="518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1646C" w14:textId="45026AAB" w:rsidR="002874C5" w:rsidRDefault="002874C5" w:rsidP="002874C5">
      <w:pPr>
        <w:rPr>
          <w:b/>
          <w:bCs/>
        </w:rPr>
      </w:pPr>
      <w:r>
        <w:rPr>
          <w:b/>
          <w:bCs/>
        </w:rPr>
        <w:t xml:space="preserve">Где </w:t>
      </w:r>
    </w:p>
    <w:p w14:paraId="310E4A17" w14:textId="28FFB55E" w:rsidR="002874C5" w:rsidRDefault="002874C5" w:rsidP="002874C5">
      <w:pPr>
        <w:rPr>
          <w:b/>
          <w:bCs/>
        </w:rPr>
      </w:pPr>
      <w:r w:rsidRPr="002874C5">
        <w:rPr>
          <w:b/>
          <w:bCs/>
        </w:rPr>
        <w:drawing>
          <wp:inline distT="0" distB="0" distL="0" distR="0" wp14:anchorId="42758223" wp14:editId="20D86F26">
            <wp:extent cx="4793240" cy="610235"/>
            <wp:effectExtent l="0" t="0" r="7620" b="0"/>
            <wp:docPr id="546905335" name="Рисунок 16" descr="Изображение выглядит как текст, Шрифт, белый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905335" name="Рисунок 16" descr="Изображение выглядит как текст, Шрифт, белый, линия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3240" cy="61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230CD" w14:textId="77777777" w:rsidR="002874C5" w:rsidRDefault="002874C5" w:rsidP="002874C5">
      <w:pPr>
        <w:rPr>
          <w:b/>
          <w:bCs/>
          <w:sz w:val="28"/>
          <w:szCs w:val="28"/>
        </w:rPr>
      </w:pPr>
      <w:r w:rsidRPr="002874C5">
        <w:rPr>
          <w:b/>
          <w:bCs/>
          <w:sz w:val="28"/>
          <w:szCs w:val="28"/>
        </w:rPr>
        <w:t>Гессиан (матрица вторых производных)</w:t>
      </w:r>
    </w:p>
    <w:p w14:paraId="408060AA" w14:textId="77777777" w:rsidR="002874C5" w:rsidRDefault="002874C5" w:rsidP="002874C5">
      <w:pPr>
        <w:rPr>
          <w:b/>
          <w:bCs/>
        </w:rPr>
      </w:pPr>
      <w:r w:rsidRPr="002874C5">
        <w:rPr>
          <w:b/>
          <w:bCs/>
        </w:rPr>
        <w:t>Диагональная матрица:</w:t>
      </w:r>
    </w:p>
    <w:p w14:paraId="128A0892" w14:textId="77777777" w:rsidR="002874C5" w:rsidRDefault="002874C5" w:rsidP="002874C5">
      <w:r w:rsidRPr="002874C5">
        <w:drawing>
          <wp:inline distT="0" distB="0" distL="0" distR="0" wp14:anchorId="0DD680DE" wp14:editId="179209E4">
            <wp:extent cx="1854200" cy="354929"/>
            <wp:effectExtent l="0" t="0" r="0" b="7620"/>
            <wp:docPr id="1438819286" name="Рисунок 1" descr="Изображение выглядит как Шрифт, типография, белый, каллиграф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819286" name="Рисунок 1" descr="Изображение выглядит как Шрифт, типография, белый, каллиграфия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17195" cy="366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74C5">
        <w:t xml:space="preserve"> </w:t>
      </w:r>
    </w:p>
    <w:p w14:paraId="6363EAB4" w14:textId="79CEEDE9" w:rsidR="002874C5" w:rsidRDefault="002874C5" w:rsidP="002874C5">
      <w:r w:rsidRPr="002874C5">
        <w:t>(</w:t>
      </w:r>
      <w:proofErr w:type="gramStart"/>
      <w:r w:rsidRPr="002874C5">
        <w:t>т.е.</w:t>
      </w:r>
      <w:proofErr w:type="gramEnd"/>
      <w:r w:rsidRPr="002874C5">
        <w:t xml:space="preserve"> </w:t>
      </w:r>
      <w:r w:rsidRPr="002874C5">
        <w:t>поэлементное умножение</w:t>
      </w:r>
      <w:r>
        <w:t>)</w:t>
      </w:r>
    </w:p>
    <w:p w14:paraId="27803B9F" w14:textId="77777777" w:rsidR="002874C5" w:rsidRPr="002874C5" w:rsidRDefault="002874C5" w:rsidP="002874C5">
      <w:pPr>
        <w:rPr>
          <w:b/>
          <w:bCs/>
        </w:rPr>
      </w:pPr>
      <w:r w:rsidRPr="002874C5">
        <w:rPr>
          <w:b/>
          <w:bCs/>
        </w:rPr>
        <w:t>Гессиан с регуляризацией:</w:t>
      </w:r>
    </w:p>
    <w:p w14:paraId="114E7F50" w14:textId="7F6632F0" w:rsidR="002874C5" w:rsidRPr="002874C5" w:rsidRDefault="002874C5" w:rsidP="002874C5">
      <w:r w:rsidRPr="002874C5">
        <w:drawing>
          <wp:inline distT="0" distB="0" distL="0" distR="0" wp14:anchorId="76EA305E" wp14:editId="5D016D6F">
            <wp:extent cx="1854200" cy="462610"/>
            <wp:effectExtent l="0" t="0" r="0" b="0"/>
            <wp:docPr id="1861267817" name="Рисунок 18" descr="Изображение выглядит как Шрифт, типография, белый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267817" name="Рисунок 18" descr="Изображение выглядит как Шрифт, типография, белый, текст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208" cy="468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AA50B" w14:textId="7578095B" w:rsidR="002874C5" w:rsidRDefault="002874C5" w:rsidP="002874C5">
      <w:pPr>
        <w:rPr>
          <w:b/>
          <w:bCs/>
        </w:rPr>
      </w:pPr>
      <w:r>
        <w:rPr>
          <w:b/>
          <w:bCs/>
        </w:rPr>
        <w:t xml:space="preserve">Где </w:t>
      </w:r>
    </w:p>
    <w:p w14:paraId="770B58FB" w14:textId="39E0E77E" w:rsidR="002874C5" w:rsidRPr="002874C5" w:rsidRDefault="002874C5" w:rsidP="002874C5">
      <w:pPr>
        <w:rPr>
          <w:b/>
          <w:bCs/>
        </w:rPr>
      </w:pPr>
      <w:r w:rsidRPr="002874C5">
        <w:rPr>
          <w:b/>
          <w:bCs/>
        </w:rPr>
        <w:drawing>
          <wp:inline distT="0" distB="0" distL="0" distR="0" wp14:anchorId="041DA604" wp14:editId="75A293AA">
            <wp:extent cx="4552950" cy="893069"/>
            <wp:effectExtent l="0" t="0" r="0" b="2540"/>
            <wp:docPr id="230429859" name="Рисунок 1" descr="Изображение выглядит как текст, Шрифт, чек, бел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29859" name="Рисунок 1" descr="Изображение выглядит как текст, Шрифт, чек, белый&#10;&#10;Контент, сгенерированный ИИ, может содержать ошибки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4429" cy="89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4187F" w14:textId="77777777" w:rsidR="002874C5" w:rsidRPr="002874C5" w:rsidRDefault="002874C5" w:rsidP="002874C5">
      <w:pPr>
        <w:rPr>
          <w:b/>
          <w:bCs/>
          <w:sz w:val="28"/>
          <w:szCs w:val="28"/>
        </w:rPr>
      </w:pPr>
    </w:p>
    <w:p w14:paraId="105037B6" w14:textId="77777777" w:rsidR="002874C5" w:rsidRPr="002874C5" w:rsidRDefault="002874C5" w:rsidP="002874C5">
      <w:pPr>
        <w:rPr>
          <w:b/>
          <w:bCs/>
        </w:rPr>
      </w:pPr>
    </w:p>
    <w:p w14:paraId="3A320A96" w14:textId="77777777" w:rsidR="002874C5" w:rsidRPr="002874C5" w:rsidRDefault="002874C5" w:rsidP="002874C5">
      <w:pPr>
        <w:rPr>
          <w:b/>
          <w:bCs/>
        </w:rPr>
      </w:pPr>
    </w:p>
    <w:p w14:paraId="71793534" w14:textId="77777777" w:rsidR="009B71A7" w:rsidRPr="009B71A7" w:rsidRDefault="009B71A7" w:rsidP="009B71A7">
      <w:pPr>
        <w:rPr>
          <w:b/>
          <w:bCs/>
        </w:rPr>
      </w:pPr>
    </w:p>
    <w:p w14:paraId="0C0B19A8" w14:textId="77777777" w:rsidR="009B71A7" w:rsidRPr="009B71A7" w:rsidRDefault="009B71A7" w:rsidP="009B71A7">
      <w:pPr>
        <w:rPr>
          <w:b/>
          <w:bCs/>
        </w:rPr>
      </w:pPr>
    </w:p>
    <w:p w14:paraId="71E34E99" w14:textId="77777777" w:rsidR="009B71A7" w:rsidRPr="009B71A7" w:rsidRDefault="009B71A7" w:rsidP="009B71A7">
      <w:pPr>
        <w:rPr>
          <w:b/>
          <w:bCs/>
        </w:rPr>
      </w:pPr>
    </w:p>
    <w:p w14:paraId="19149905" w14:textId="77777777" w:rsidR="009B71A7" w:rsidRPr="009B71A7" w:rsidRDefault="009B71A7" w:rsidP="009B71A7">
      <w:pPr>
        <w:rPr>
          <w:b/>
          <w:bCs/>
          <w:sz w:val="28"/>
          <w:szCs w:val="28"/>
        </w:rPr>
      </w:pPr>
    </w:p>
    <w:p w14:paraId="6752BF53" w14:textId="77777777" w:rsidR="009B71A7" w:rsidRDefault="009B71A7" w:rsidP="009B71A7"/>
    <w:p w14:paraId="13448DA3" w14:textId="77777777" w:rsidR="009B71A7" w:rsidRPr="009B71A7" w:rsidRDefault="009B71A7" w:rsidP="009B71A7"/>
    <w:p w14:paraId="5118103B" w14:textId="25F93442" w:rsidR="009B71A7" w:rsidRPr="009B71A7" w:rsidRDefault="009B71A7" w:rsidP="009B71A7"/>
    <w:p w14:paraId="6E814BC7" w14:textId="6FB4E4D4" w:rsidR="009B71A7" w:rsidRPr="009B71A7" w:rsidRDefault="009B71A7" w:rsidP="009B71A7"/>
    <w:p w14:paraId="4E77E4DD" w14:textId="77777777" w:rsidR="009B71A7" w:rsidRPr="009B71A7" w:rsidRDefault="009B71A7" w:rsidP="009B71A7"/>
    <w:p w14:paraId="61C3C482" w14:textId="77777777" w:rsidR="009B71A7" w:rsidRPr="009B71A7" w:rsidRDefault="009B71A7" w:rsidP="009B71A7">
      <w:pPr>
        <w:rPr>
          <w:b/>
          <w:bCs/>
        </w:rPr>
      </w:pPr>
    </w:p>
    <w:p w14:paraId="214CC436" w14:textId="77777777" w:rsidR="009B71A7" w:rsidRPr="009B71A7" w:rsidRDefault="009B71A7" w:rsidP="009B71A7"/>
    <w:p w14:paraId="30F6E33D" w14:textId="544898DA" w:rsidR="009B71A7" w:rsidRPr="009B71A7" w:rsidRDefault="009B71A7" w:rsidP="009B71A7">
      <w:pPr>
        <w:rPr>
          <w:b/>
          <w:bCs/>
        </w:rPr>
      </w:pPr>
      <w:r w:rsidRPr="009B71A7">
        <w:br/>
      </w:r>
    </w:p>
    <w:p w14:paraId="7E2196C1" w14:textId="77777777" w:rsidR="009B71A7" w:rsidRPr="009B71A7" w:rsidRDefault="009B71A7" w:rsidP="009B71A7"/>
    <w:p w14:paraId="2D40073D" w14:textId="77777777" w:rsidR="00377634" w:rsidRDefault="00377634"/>
    <w:sectPr w:rsidR="003776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0446B1"/>
    <w:multiLevelType w:val="multilevel"/>
    <w:tmpl w:val="6636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9888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9D8"/>
    <w:rsid w:val="00122372"/>
    <w:rsid w:val="002874C5"/>
    <w:rsid w:val="00316866"/>
    <w:rsid w:val="00377634"/>
    <w:rsid w:val="006239D8"/>
    <w:rsid w:val="00644C4A"/>
    <w:rsid w:val="009B71A7"/>
    <w:rsid w:val="00E72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06EBD"/>
  <w15:chartTrackingRefBased/>
  <w15:docId w15:val="{011FA99F-9E6D-4A2C-AB13-AC7655F6E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3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23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239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3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39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3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3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3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3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39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239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239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39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39D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39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39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39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39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3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3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3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3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3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39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39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39D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3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39D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239D8"/>
    <w:rPr>
      <w:b/>
      <w:bCs/>
      <w:smallCaps/>
      <w:color w:val="0F4761" w:themeColor="accent1" w:themeShade="BF"/>
      <w:spacing w:val="5"/>
    </w:rPr>
  </w:style>
  <w:style w:type="character" w:customStyle="1" w:styleId="katex-mathml">
    <w:name w:val="katex-mathml"/>
    <w:basedOn w:val="a0"/>
    <w:rsid w:val="009B71A7"/>
  </w:style>
  <w:style w:type="character" w:customStyle="1" w:styleId="mord">
    <w:name w:val="mord"/>
    <w:basedOn w:val="a0"/>
    <w:rsid w:val="009B71A7"/>
  </w:style>
  <w:style w:type="character" w:customStyle="1" w:styleId="mrel">
    <w:name w:val="mrel"/>
    <w:basedOn w:val="a0"/>
    <w:rsid w:val="009B71A7"/>
  </w:style>
  <w:style w:type="paragraph" w:customStyle="1" w:styleId="ds-markdown-paragraph">
    <w:name w:val="ds-markdown-paragraph"/>
    <w:basedOn w:val="a"/>
    <w:rsid w:val="009B7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mbin">
    <w:name w:val="mbin"/>
    <w:basedOn w:val="a0"/>
    <w:rsid w:val="009B71A7"/>
  </w:style>
  <w:style w:type="paragraph" w:styleId="ac">
    <w:name w:val="Normal (Web)"/>
    <w:basedOn w:val="a"/>
    <w:uiPriority w:val="99"/>
    <w:semiHidden/>
    <w:unhideWhenUsed/>
    <w:rsid w:val="009B71A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4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6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3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4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0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6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Быкова Алина Александровна</dc:creator>
  <cp:keywords/>
  <dc:description/>
  <cp:lastModifiedBy>Быкова Алина Александровна</cp:lastModifiedBy>
  <cp:revision>2</cp:revision>
  <dcterms:created xsi:type="dcterms:W3CDTF">2025-11-09T16:29:00Z</dcterms:created>
  <dcterms:modified xsi:type="dcterms:W3CDTF">2025-11-09T16:29:00Z</dcterms:modified>
</cp:coreProperties>
</file>