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24EA" w14:textId="75348C0C" w:rsidR="00D070DA" w:rsidRDefault="00D070DA" w:rsidP="00D070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Spencer </w:t>
      </w:r>
      <w:proofErr w:type="spellStart"/>
      <w:r>
        <w:rPr>
          <w:rFonts w:ascii="Times New Roman" w:hAnsi="Times New Roman" w:cs="Times New Roman"/>
        </w:rPr>
        <w:t>Cutlip</w:t>
      </w:r>
      <w:proofErr w:type="spellEnd"/>
    </w:p>
    <w:p w14:paraId="7BED92FB" w14:textId="4C6D2E4A" w:rsidR="00D070DA" w:rsidRDefault="00D070DA" w:rsidP="00D070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7601DC06" w14:textId="77777777" w:rsidR="000E07DB" w:rsidRDefault="000E07DB" w:rsidP="00D070DA">
      <w:pPr>
        <w:spacing w:line="480" w:lineRule="auto"/>
        <w:rPr>
          <w:rFonts w:ascii="Times New Roman" w:hAnsi="Times New Roman" w:cs="Times New Roman"/>
        </w:rPr>
      </w:pPr>
    </w:p>
    <w:p w14:paraId="28A0A1A5" w14:textId="234E6485" w:rsidR="00C94280" w:rsidRPr="00D070DA" w:rsidRDefault="00655917" w:rsidP="00D070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water samples were centrifuged at 5000 x g for 20 minutes to pellet microbial cells. The </w:t>
      </w:r>
      <w:proofErr w:type="spellStart"/>
      <w:r>
        <w:rPr>
          <w:rFonts w:ascii="Times New Roman" w:hAnsi="Times New Roman" w:cs="Times New Roman"/>
        </w:rPr>
        <w:t>Zymo</w:t>
      </w:r>
      <w:proofErr w:type="spellEnd"/>
      <w:r>
        <w:rPr>
          <w:rFonts w:ascii="Times New Roman" w:hAnsi="Times New Roman" w:cs="Times New Roman"/>
        </w:rPr>
        <w:t xml:space="preserve"> Quick-DNA Fecal/Soil Microbe Miniprep Kit was used to extract the DNA targeting the 16s rRNA gene at the V4 region. </w:t>
      </w:r>
      <w:r w:rsidR="007000F8">
        <w:rPr>
          <w:rFonts w:ascii="Times New Roman" w:hAnsi="Times New Roman" w:cs="Times New Roman"/>
        </w:rPr>
        <w:t xml:space="preserve">A forward primer 515F and reverse primer 806R were used to amplify the V4 region. A PCR test was done using the </w:t>
      </w:r>
      <w:proofErr w:type="spellStart"/>
      <w:r w:rsidR="007000F8">
        <w:rPr>
          <w:rFonts w:ascii="Times New Roman" w:hAnsi="Times New Roman" w:cs="Times New Roman"/>
        </w:rPr>
        <w:t>GoTaq</w:t>
      </w:r>
      <w:proofErr w:type="spellEnd"/>
      <w:r w:rsidR="007000F8">
        <w:rPr>
          <w:rFonts w:ascii="Times New Roman" w:hAnsi="Times New Roman" w:cs="Times New Roman"/>
        </w:rPr>
        <w:t xml:space="preserve"> Flexi PCR kit with the water samples, </w:t>
      </w:r>
      <w:r w:rsidR="000E07DB">
        <w:rPr>
          <w:rFonts w:ascii="Times New Roman" w:hAnsi="Times New Roman" w:cs="Times New Roman"/>
        </w:rPr>
        <w:t>while having a negative and positive control</w:t>
      </w:r>
      <w:r w:rsidR="007000F8">
        <w:rPr>
          <w:rFonts w:ascii="Times New Roman" w:hAnsi="Times New Roman" w:cs="Times New Roman"/>
        </w:rPr>
        <w:t xml:space="preserve">. The PCR tubes were put </w:t>
      </w:r>
      <w:r w:rsidR="00160FB3">
        <w:rPr>
          <w:rFonts w:ascii="Times New Roman" w:hAnsi="Times New Roman" w:cs="Times New Roman"/>
        </w:rPr>
        <w:t xml:space="preserve">into a Bio Rad T100 Thermal Cycler and run through the 16s amplification thermocycler program. 7.5 microliters of each individual PCR amplicon were added to a new separate PCR tube. 1.5 microliters of 6X load dye were added and mixed thoroughly to each new PCR tube. 5.0 microliters </w:t>
      </w:r>
      <w:r w:rsidR="000E07DB">
        <w:rPr>
          <w:rFonts w:ascii="Times New Roman" w:hAnsi="Times New Roman" w:cs="Times New Roman"/>
        </w:rPr>
        <w:t xml:space="preserve">of each sample were loaded into their separate well in a 2% agarose gel. The gel ran at 100V for approximately 30-40 minutes. </w:t>
      </w:r>
    </w:p>
    <w:sectPr w:rsidR="00C94280" w:rsidRPr="00D0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A"/>
    <w:rsid w:val="000E07DB"/>
    <w:rsid w:val="00160FB3"/>
    <w:rsid w:val="002A7A47"/>
    <w:rsid w:val="00655917"/>
    <w:rsid w:val="007000F8"/>
    <w:rsid w:val="007975C7"/>
    <w:rsid w:val="00C94280"/>
    <w:rsid w:val="00D070DA"/>
    <w:rsid w:val="00D125C3"/>
    <w:rsid w:val="00E87B4D"/>
    <w:rsid w:val="00F36D97"/>
    <w:rsid w:val="00F9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9EF63"/>
  <w15:chartTrackingRefBased/>
  <w15:docId w15:val="{DE365978-D8E5-7B47-9651-DEDB2A02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Cutlip</dc:creator>
  <cp:keywords/>
  <dc:description/>
  <cp:lastModifiedBy>Spencer Cutlip</cp:lastModifiedBy>
  <cp:revision>1</cp:revision>
  <dcterms:created xsi:type="dcterms:W3CDTF">2022-03-21T22:47:00Z</dcterms:created>
  <dcterms:modified xsi:type="dcterms:W3CDTF">2022-03-22T01:39:00Z</dcterms:modified>
</cp:coreProperties>
</file>