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DB189" w14:textId="63E993CC" w:rsidR="00734F92" w:rsidRPr="00EC2B66" w:rsidRDefault="00757D82" w:rsidP="000D6632">
      <w:pPr>
        <w:pStyle w:val="IntenseQuote"/>
        <w:ind w:left="567"/>
        <w:rPr>
          <w:lang w:val="en-US"/>
        </w:rPr>
      </w:pPr>
      <w:r>
        <w:rPr>
          <w:sz w:val="32"/>
          <w:szCs w:val="32"/>
          <w:lang w:val="en-US"/>
        </w:rPr>
        <w:t>Supplementary Material</w:t>
      </w:r>
      <w:r w:rsidR="000D6632" w:rsidRPr="00EC2B66">
        <w:rPr>
          <w:sz w:val="32"/>
          <w:szCs w:val="32"/>
          <w:lang w:val="en-US"/>
        </w:rPr>
        <w:t xml:space="preserve">: </w:t>
      </w:r>
      <w:r w:rsidR="000D6632" w:rsidRPr="00EC2B66">
        <w:rPr>
          <w:sz w:val="32"/>
          <w:szCs w:val="32"/>
          <w:lang w:val="en-US"/>
        </w:rPr>
        <w:br/>
      </w:r>
      <w:r w:rsidR="000D6632" w:rsidRPr="00EC2B66">
        <w:rPr>
          <w:lang w:val="en-US"/>
        </w:rPr>
        <w:t>Comparing Decision Tree and K-Nearest Neighbor for Cerebral Stroke Prediction</w:t>
      </w:r>
    </w:p>
    <w:p w14:paraId="529F0375" w14:textId="79C2D052" w:rsidR="000D6632" w:rsidRPr="00EC2B66" w:rsidRDefault="000D6632" w:rsidP="00AE0873">
      <w:pPr>
        <w:pStyle w:val="Heading1"/>
        <w:numPr>
          <w:ilvl w:val="0"/>
          <w:numId w:val="2"/>
        </w:numPr>
        <w:rPr>
          <w:lang w:val="en-US"/>
        </w:rPr>
      </w:pPr>
      <w:r w:rsidRPr="00EC2B66">
        <w:rPr>
          <w:lang w:val="en-US"/>
        </w:rPr>
        <w:t>Glossary:</w:t>
      </w:r>
    </w:p>
    <w:p w14:paraId="7E4B122F" w14:textId="77777777" w:rsidR="002774A8" w:rsidRPr="00EC2B66" w:rsidRDefault="002774A8" w:rsidP="000D6632">
      <w:pPr>
        <w:rPr>
          <w:lang w:val="en-US"/>
        </w:rPr>
      </w:pPr>
      <w:r w:rsidRPr="00EC2B66">
        <w:rPr>
          <w:b/>
          <w:bCs/>
          <w:lang w:val="en-US"/>
        </w:rPr>
        <w:t>Accuracy</w:t>
      </w:r>
      <w:r w:rsidRPr="00EC2B66">
        <w:rPr>
          <w:lang w:val="en-US"/>
        </w:rPr>
        <w:t>: A classification metric that indicates the percentage of correctly predicted observations.</w:t>
      </w:r>
    </w:p>
    <w:p w14:paraId="2105A337" w14:textId="729EA8B8" w:rsidR="002774A8" w:rsidRDefault="002774A8" w:rsidP="000D6632">
      <w:pPr>
        <w:rPr>
          <w:lang w:val="en-US"/>
        </w:rPr>
      </w:pPr>
      <w:r w:rsidRPr="00EC2B66">
        <w:rPr>
          <w:b/>
          <w:bCs/>
          <w:lang w:val="en-US"/>
        </w:rPr>
        <w:t>Bayesian Optimization</w:t>
      </w:r>
      <w:r w:rsidRPr="00EC2B66">
        <w:rPr>
          <w:lang w:val="en-US"/>
        </w:rPr>
        <w:t>: An algorithm that minimizes an objective function, by setting optimal hyperparameters in a bounded domain.</w:t>
      </w:r>
    </w:p>
    <w:p w14:paraId="4BBB90EE" w14:textId="267A10F5" w:rsidR="00D97B36" w:rsidRPr="00EC2B66" w:rsidRDefault="00D97B36" w:rsidP="000D6632">
      <w:pPr>
        <w:rPr>
          <w:lang w:val="en-US"/>
        </w:rPr>
      </w:pPr>
      <w:r w:rsidRPr="00D97B36">
        <w:rPr>
          <w:b/>
          <w:bCs/>
          <w:lang w:val="en-US"/>
        </w:rPr>
        <w:t>Bias</w:t>
      </w:r>
      <w:r>
        <w:rPr>
          <w:lang w:val="en-US"/>
        </w:rPr>
        <w:t>: A characteristic of predictions from a model, that are systematically skewed in one direction.</w:t>
      </w:r>
    </w:p>
    <w:p w14:paraId="70533E7C" w14:textId="61552351" w:rsidR="002774A8" w:rsidRPr="00EC2B66" w:rsidRDefault="002774A8" w:rsidP="000D6632">
      <w:pPr>
        <w:rPr>
          <w:lang w:val="en-US"/>
        </w:rPr>
      </w:pPr>
      <w:r w:rsidRPr="00EC2B66">
        <w:rPr>
          <w:b/>
          <w:bCs/>
          <w:lang w:val="en-US"/>
        </w:rPr>
        <w:t>Class imbalance</w:t>
      </w:r>
      <w:r w:rsidRPr="00EC2B66">
        <w:rPr>
          <w:lang w:val="en-US"/>
        </w:rPr>
        <w:t>: Describes a data set where one class is more common than another.</w:t>
      </w:r>
    </w:p>
    <w:p w14:paraId="4490FC27" w14:textId="77777777" w:rsidR="002774A8" w:rsidRPr="00EC2B66" w:rsidRDefault="002774A8" w:rsidP="000D6632">
      <w:pPr>
        <w:rPr>
          <w:b/>
          <w:bCs/>
          <w:lang w:val="en-US"/>
        </w:rPr>
      </w:pPr>
      <w:r w:rsidRPr="00EC2B66">
        <w:rPr>
          <w:b/>
          <w:bCs/>
          <w:lang w:val="en-US"/>
        </w:rPr>
        <w:t>Classification</w:t>
      </w:r>
      <w:r w:rsidRPr="00EC2B66">
        <w:rPr>
          <w:lang w:val="en-US"/>
        </w:rPr>
        <w:t>: Prediction of a categorical variable.</w:t>
      </w:r>
    </w:p>
    <w:p w14:paraId="09264D99" w14:textId="77777777" w:rsidR="002774A8" w:rsidRPr="00EC2B66" w:rsidRDefault="002774A8" w:rsidP="000D6632">
      <w:pPr>
        <w:rPr>
          <w:lang w:val="en-US"/>
        </w:rPr>
      </w:pPr>
      <w:r w:rsidRPr="00EC2B66">
        <w:rPr>
          <w:b/>
          <w:bCs/>
          <w:lang w:val="en-US"/>
        </w:rPr>
        <w:t>Correlation</w:t>
      </w:r>
      <w:r w:rsidRPr="00EC2B66">
        <w:rPr>
          <w:lang w:val="en-US"/>
        </w:rPr>
        <w:t xml:space="preserve"> </w:t>
      </w:r>
      <w:r w:rsidRPr="00EC2B66">
        <w:rPr>
          <w:b/>
          <w:bCs/>
          <w:lang w:val="en-US"/>
        </w:rPr>
        <w:t>Matrix</w:t>
      </w:r>
      <w:r w:rsidRPr="00EC2B66">
        <w:rPr>
          <w:lang w:val="en-US"/>
        </w:rPr>
        <w:t>: A table visually showing the correlations between different variables.</w:t>
      </w:r>
    </w:p>
    <w:p w14:paraId="1D7B8980" w14:textId="77777777" w:rsidR="002774A8" w:rsidRPr="00EC2B66" w:rsidRDefault="002774A8" w:rsidP="000D6632">
      <w:pPr>
        <w:rPr>
          <w:lang w:val="en-US"/>
        </w:rPr>
      </w:pPr>
      <w:r w:rsidRPr="00EC2B66">
        <w:rPr>
          <w:b/>
          <w:bCs/>
          <w:lang w:val="en-US"/>
        </w:rPr>
        <w:t>Correlation</w:t>
      </w:r>
      <w:r w:rsidRPr="00EC2B66">
        <w:rPr>
          <w:lang w:val="en-US"/>
        </w:rPr>
        <w:t>: Metric that describes the strength of the linear relationship between two variables.</w:t>
      </w:r>
    </w:p>
    <w:p w14:paraId="2756BFB4" w14:textId="77777777" w:rsidR="002774A8" w:rsidRPr="00EC2B66" w:rsidRDefault="002774A8" w:rsidP="000D6632">
      <w:pPr>
        <w:rPr>
          <w:lang w:val="en-US"/>
        </w:rPr>
      </w:pPr>
      <w:r w:rsidRPr="00EC2B66">
        <w:rPr>
          <w:b/>
          <w:bCs/>
          <w:lang w:val="en-US"/>
        </w:rPr>
        <w:t>Cross-validation</w:t>
      </w:r>
      <w:r w:rsidRPr="00EC2B66">
        <w:rPr>
          <w:lang w:val="en-US"/>
        </w:rPr>
        <w:t>: A method to estimate the model’s ability to generalize to new data, by repeatedly training and testing it on non-overlapping subsets of the training data.</w:t>
      </w:r>
    </w:p>
    <w:p w14:paraId="46052BD1" w14:textId="77777777" w:rsidR="002774A8" w:rsidRPr="00EC2B66" w:rsidRDefault="002774A8" w:rsidP="000D6632">
      <w:pPr>
        <w:rPr>
          <w:lang w:val="en-US"/>
        </w:rPr>
      </w:pPr>
      <w:r w:rsidRPr="00EC2B66">
        <w:rPr>
          <w:b/>
          <w:bCs/>
          <w:lang w:val="en-US"/>
        </w:rPr>
        <w:t>Decision Tree</w:t>
      </w:r>
      <w:r w:rsidRPr="00EC2B66">
        <w:rPr>
          <w:lang w:val="en-US"/>
        </w:rPr>
        <w:t>: A machine learning model that is represented as a sequence of branching statements.</w:t>
      </w:r>
    </w:p>
    <w:p w14:paraId="4F6EB915" w14:textId="77777777" w:rsidR="002774A8" w:rsidRPr="00EC2B66" w:rsidRDefault="002774A8" w:rsidP="000D6632">
      <w:pPr>
        <w:rPr>
          <w:lang w:val="en-US"/>
        </w:rPr>
      </w:pPr>
      <w:r w:rsidRPr="00EC2B66">
        <w:rPr>
          <w:b/>
          <w:bCs/>
          <w:lang w:val="en-US"/>
        </w:rPr>
        <w:t>F1-Score</w:t>
      </w:r>
      <w:r w:rsidRPr="00EC2B66">
        <w:rPr>
          <w:lang w:val="en-US"/>
        </w:rPr>
        <w:t>: A classification metric, calculated as the harmonic mean of precision and recall.</w:t>
      </w:r>
    </w:p>
    <w:p w14:paraId="65BF3165" w14:textId="77777777" w:rsidR="002774A8" w:rsidRPr="00EC2B66" w:rsidRDefault="002774A8" w:rsidP="000D6632">
      <w:pPr>
        <w:rPr>
          <w:lang w:val="en-US"/>
        </w:rPr>
      </w:pPr>
      <w:r w:rsidRPr="00EC2B66">
        <w:rPr>
          <w:b/>
          <w:bCs/>
          <w:lang w:val="en-US"/>
        </w:rPr>
        <w:t>Feature</w:t>
      </w:r>
      <w:r w:rsidRPr="00EC2B66">
        <w:rPr>
          <w:lang w:val="en-US"/>
        </w:rPr>
        <w:t>: The variables that the model uses to make predictions.</w:t>
      </w:r>
    </w:p>
    <w:p w14:paraId="72D6D691" w14:textId="77777777" w:rsidR="002774A8" w:rsidRPr="00EC2B66" w:rsidRDefault="002774A8" w:rsidP="005A4E29">
      <w:pPr>
        <w:rPr>
          <w:lang w:val="en-US"/>
        </w:rPr>
      </w:pPr>
      <w:r w:rsidRPr="00EC2B66">
        <w:rPr>
          <w:b/>
          <w:bCs/>
          <w:lang w:val="en-US"/>
        </w:rPr>
        <w:t>Greedy</w:t>
      </w:r>
      <w:r w:rsidRPr="00EC2B66">
        <w:rPr>
          <w:lang w:val="en-US"/>
        </w:rPr>
        <w:t>: Refers to the partitioning algorithm of decision trees, where at each step of the tree building the split that improves the prediction power the most is added (instead of looking ahead).</w:t>
      </w:r>
    </w:p>
    <w:p w14:paraId="36F26194" w14:textId="77777777" w:rsidR="002774A8" w:rsidRPr="00EC2B66" w:rsidRDefault="002774A8" w:rsidP="000D6632">
      <w:pPr>
        <w:rPr>
          <w:lang w:val="en-US"/>
        </w:rPr>
      </w:pPr>
      <w:r w:rsidRPr="00EC2B66">
        <w:rPr>
          <w:b/>
          <w:bCs/>
          <w:lang w:val="en-US"/>
        </w:rPr>
        <w:t>Hyperparameters</w:t>
      </w:r>
      <w:r w:rsidRPr="00EC2B66">
        <w:rPr>
          <w:lang w:val="en-US"/>
        </w:rPr>
        <w:t>: Higher level properties of a model.</w:t>
      </w:r>
    </w:p>
    <w:p w14:paraId="0B9629A2" w14:textId="77777777" w:rsidR="002774A8" w:rsidRPr="00EC2B66" w:rsidRDefault="002774A8" w:rsidP="000D6632">
      <w:pPr>
        <w:rPr>
          <w:lang w:val="en-US"/>
        </w:rPr>
      </w:pPr>
      <w:r w:rsidRPr="00EC2B66">
        <w:rPr>
          <w:b/>
          <w:bCs/>
          <w:lang w:val="en-US"/>
        </w:rPr>
        <w:t>Instance-based</w:t>
      </w:r>
      <w:r w:rsidRPr="00EC2B66">
        <w:rPr>
          <w:lang w:val="en-US"/>
        </w:rPr>
        <w:t>: A type of algorithm that does not try to model an underlying relationship, but simply compares new instances to the training observations.</w:t>
      </w:r>
    </w:p>
    <w:p w14:paraId="1AC7EE8A" w14:textId="77777777" w:rsidR="002774A8" w:rsidRPr="00EC2B66" w:rsidRDefault="002774A8" w:rsidP="000D6632">
      <w:pPr>
        <w:rPr>
          <w:lang w:val="en-US"/>
        </w:rPr>
      </w:pPr>
      <w:r w:rsidRPr="00EC2B66">
        <w:rPr>
          <w:b/>
          <w:bCs/>
          <w:lang w:val="en-US"/>
        </w:rPr>
        <w:t>K-Nearest Neighbor</w:t>
      </w:r>
      <w:r w:rsidRPr="00EC2B66">
        <w:rPr>
          <w:lang w:val="en-US"/>
        </w:rPr>
        <w:t>: A machine learning model, where predictions of new observations are based on the values of the k closest observation as defined by a distance function.</w:t>
      </w:r>
    </w:p>
    <w:p w14:paraId="0316F0F0" w14:textId="77777777" w:rsidR="002774A8" w:rsidRPr="00EC2B66" w:rsidRDefault="002774A8" w:rsidP="000D6632">
      <w:pPr>
        <w:rPr>
          <w:lang w:val="en-US"/>
        </w:rPr>
      </w:pPr>
      <w:r w:rsidRPr="00EC2B66">
        <w:rPr>
          <w:b/>
          <w:bCs/>
          <w:lang w:val="en-US"/>
        </w:rPr>
        <w:t>Leaves</w:t>
      </w:r>
      <w:r w:rsidRPr="00EC2B66">
        <w:rPr>
          <w:lang w:val="en-US"/>
        </w:rPr>
        <w:t>: Also referred to as leaf nodes, represents a class label, where no further splits are applied.</w:t>
      </w:r>
    </w:p>
    <w:p w14:paraId="2225E1A2" w14:textId="77777777" w:rsidR="002774A8" w:rsidRPr="00EC2B66" w:rsidRDefault="002774A8" w:rsidP="000D6632">
      <w:pPr>
        <w:rPr>
          <w:lang w:val="en-US"/>
        </w:rPr>
      </w:pPr>
      <w:r w:rsidRPr="00EC2B66">
        <w:rPr>
          <w:b/>
          <w:bCs/>
          <w:lang w:val="en-US"/>
        </w:rPr>
        <w:t>Loss Function</w:t>
      </w:r>
      <w:r w:rsidRPr="00EC2B66">
        <w:rPr>
          <w:lang w:val="en-US"/>
        </w:rPr>
        <w:t>: Also called objective function. Is the function a machine learning algorithm tries to minimize during training.</w:t>
      </w:r>
    </w:p>
    <w:p w14:paraId="224DD168" w14:textId="77777777" w:rsidR="002774A8" w:rsidRPr="00EC2B66" w:rsidRDefault="002774A8" w:rsidP="000D6632">
      <w:pPr>
        <w:rPr>
          <w:lang w:val="en-US"/>
        </w:rPr>
      </w:pPr>
      <w:r w:rsidRPr="00EC2B66">
        <w:rPr>
          <w:b/>
          <w:bCs/>
          <w:lang w:val="en-US"/>
        </w:rPr>
        <w:t>Monotone transformation</w:t>
      </w:r>
      <w:r w:rsidRPr="00EC2B66">
        <w:rPr>
          <w:lang w:val="en-US"/>
        </w:rPr>
        <w:t>: A transformation by a strictly increasing function.</w:t>
      </w:r>
    </w:p>
    <w:p w14:paraId="1E674D30" w14:textId="77777777" w:rsidR="002774A8" w:rsidRPr="00EC2B66" w:rsidRDefault="002774A8" w:rsidP="000D6632">
      <w:pPr>
        <w:rPr>
          <w:lang w:val="en-US"/>
        </w:rPr>
      </w:pPr>
      <w:r w:rsidRPr="00EC2B66">
        <w:rPr>
          <w:b/>
          <w:bCs/>
          <w:lang w:val="en-US"/>
        </w:rPr>
        <w:t>Noise</w:t>
      </w:r>
      <w:r w:rsidRPr="00EC2B66">
        <w:rPr>
          <w:lang w:val="en-US"/>
        </w:rPr>
        <w:t>: Random fluctuations in the data.</w:t>
      </w:r>
    </w:p>
    <w:p w14:paraId="7C08EC12" w14:textId="007629CF" w:rsidR="002774A8" w:rsidRDefault="002774A8" w:rsidP="000D6632">
      <w:pPr>
        <w:rPr>
          <w:lang w:val="en-US"/>
        </w:rPr>
      </w:pPr>
      <w:r w:rsidRPr="00EC2B66">
        <w:rPr>
          <w:b/>
          <w:bCs/>
          <w:lang w:val="en-US"/>
        </w:rPr>
        <w:t>Non-parametric</w:t>
      </w:r>
      <w:r w:rsidRPr="00EC2B66">
        <w:rPr>
          <w:lang w:val="en-US"/>
        </w:rPr>
        <w:t>: Non-parametric models, do not make strong assumptions about the form of the distribution of the underlying training data.</w:t>
      </w:r>
    </w:p>
    <w:p w14:paraId="502E9A4D" w14:textId="3C9905A4" w:rsidR="002065B3" w:rsidRPr="00EC2B66" w:rsidRDefault="002065B3" w:rsidP="000D6632">
      <w:pPr>
        <w:rPr>
          <w:lang w:val="en-US"/>
        </w:rPr>
      </w:pPr>
      <w:r w:rsidRPr="002065B3">
        <w:rPr>
          <w:b/>
          <w:bCs/>
          <w:lang w:val="en-US"/>
        </w:rPr>
        <w:t>Objective function</w:t>
      </w:r>
      <w:r w:rsidRPr="002065B3">
        <w:rPr>
          <w:lang w:val="en-US"/>
        </w:rPr>
        <w:t>:</w:t>
      </w:r>
      <w:r>
        <w:rPr>
          <w:lang w:val="en-US"/>
        </w:rPr>
        <w:t xml:space="preserve"> The loss function that is optimized for during hyperparameter tuning.</w:t>
      </w:r>
    </w:p>
    <w:p w14:paraId="7D55733C" w14:textId="77777777" w:rsidR="002774A8" w:rsidRPr="00EC2B66" w:rsidRDefault="002774A8" w:rsidP="000D6632">
      <w:pPr>
        <w:rPr>
          <w:lang w:val="en-US"/>
        </w:rPr>
      </w:pPr>
      <w:r w:rsidRPr="00EC2B66">
        <w:rPr>
          <w:b/>
          <w:bCs/>
          <w:lang w:val="en-US"/>
        </w:rPr>
        <w:t>One-hot-encoding</w:t>
      </w:r>
      <w:r w:rsidRPr="00EC2B66">
        <w:rPr>
          <w:lang w:val="en-US"/>
        </w:rPr>
        <w:t xml:space="preserve">: Technique to represent categorical variables, where each category of a categorical feature is represented as a binary vector. </w:t>
      </w:r>
    </w:p>
    <w:p w14:paraId="5232B903" w14:textId="77777777" w:rsidR="002774A8" w:rsidRPr="00EC2B66" w:rsidRDefault="002774A8" w:rsidP="000D6632">
      <w:pPr>
        <w:rPr>
          <w:lang w:val="en-US"/>
        </w:rPr>
      </w:pPr>
      <w:r w:rsidRPr="00EC2B66">
        <w:rPr>
          <w:b/>
          <w:bCs/>
          <w:lang w:val="en-US"/>
        </w:rPr>
        <w:lastRenderedPageBreak/>
        <w:t>Outliers</w:t>
      </w:r>
      <w:r w:rsidRPr="00EC2B66">
        <w:rPr>
          <w:lang w:val="en-US"/>
        </w:rPr>
        <w:t>: A data point that is very different from the rest.</w:t>
      </w:r>
    </w:p>
    <w:p w14:paraId="7EF0776F" w14:textId="77777777" w:rsidR="002774A8" w:rsidRPr="00EC2B66" w:rsidRDefault="002774A8" w:rsidP="000D6632">
      <w:pPr>
        <w:rPr>
          <w:lang w:val="en-US"/>
        </w:rPr>
      </w:pPr>
      <w:r w:rsidRPr="00EC2B66">
        <w:rPr>
          <w:b/>
          <w:bCs/>
          <w:lang w:val="en-US"/>
        </w:rPr>
        <w:t>Overfitting</w:t>
      </w:r>
      <w:r w:rsidRPr="00EC2B66">
        <w:rPr>
          <w:lang w:val="en-US"/>
        </w:rPr>
        <w:t>: Describes a model that fits the training data too well, so that it models the noise in the training data, and does not generalize well to unseen data.</w:t>
      </w:r>
    </w:p>
    <w:p w14:paraId="6A22EB3C" w14:textId="77777777" w:rsidR="002774A8" w:rsidRPr="00EC2B66" w:rsidRDefault="002774A8" w:rsidP="000D6632">
      <w:pPr>
        <w:rPr>
          <w:lang w:val="en-US"/>
        </w:rPr>
      </w:pPr>
      <w:r w:rsidRPr="00EC2B66">
        <w:rPr>
          <w:b/>
          <w:bCs/>
          <w:lang w:val="en-US"/>
        </w:rPr>
        <w:t>Precision</w:t>
      </w:r>
      <w:r w:rsidRPr="00EC2B66">
        <w:rPr>
          <w:lang w:val="en-US"/>
        </w:rPr>
        <w:t>: A classification metric that measures the model’s ability to classify the positive class, i.e., the percentage of correctly predicted observations out of all predictions of the positive class.</w:t>
      </w:r>
    </w:p>
    <w:p w14:paraId="58A75E32" w14:textId="77777777" w:rsidR="002774A8" w:rsidRPr="00EC2B66" w:rsidRDefault="002774A8" w:rsidP="000D6632">
      <w:pPr>
        <w:rPr>
          <w:lang w:val="en-US"/>
        </w:rPr>
      </w:pPr>
      <w:r w:rsidRPr="00EC2B66">
        <w:rPr>
          <w:b/>
          <w:bCs/>
          <w:lang w:val="en-US"/>
        </w:rPr>
        <w:t>Preprocessing</w:t>
      </w:r>
      <w:r w:rsidRPr="00EC2B66">
        <w:rPr>
          <w:lang w:val="en-US"/>
        </w:rPr>
        <w:t>: Describes the manipulation or deletion of data before it is used in a machine learning algorithm to ensure or improve performance.</w:t>
      </w:r>
    </w:p>
    <w:p w14:paraId="27D5989B" w14:textId="77777777" w:rsidR="002774A8" w:rsidRPr="00EC2B66" w:rsidRDefault="002774A8" w:rsidP="000D6632">
      <w:pPr>
        <w:rPr>
          <w:lang w:val="en-US"/>
        </w:rPr>
      </w:pPr>
      <w:r w:rsidRPr="00EC2B66">
        <w:rPr>
          <w:b/>
          <w:bCs/>
          <w:lang w:val="en-US"/>
        </w:rPr>
        <w:t>Recall</w:t>
      </w:r>
      <w:r w:rsidRPr="00EC2B66">
        <w:rPr>
          <w:lang w:val="en-US"/>
        </w:rPr>
        <w:t>: Also called sensitivity. A classification metric that indicates the “sensitivity” of the model to observations of the positive class, i.e., the percentage of correctly predicted positive observations out of all positive observations in the sample</w:t>
      </w:r>
    </w:p>
    <w:p w14:paraId="484C3020" w14:textId="77777777" w:rsidR="002774A8" w:rsidRPr="00EC2B66" w:rsidRDefault="002774A8" w:rsidP="000D6632">
      <w:pPr>
        <w:rPr>
          <w:b/>
          <w:bCs/>
          <w:lang w:val="en-US"/>
        </w:rPr>
      </w:pPr>
      <w:r w:rsidRPr="00EC2B66">
        <w:rPr>
          <w:b/>
          <w:bCs/>
          <w:lang w:val="en-US"/>
        </w:rPr>
        <w:t>Regression</w:t>
      </w:r>
      <w:r w:rsidRPr="00EC2B66">
        <w:rPr>
          <w:lang w:val="en-US"/>
        </w:rPr>
        <w:t>: Prediction of a numerical variable.</w:t>
      </w:r>
    </w:p>
    <w:p w14:paraId="2DDF0FD9" w14:textId="7B217507" w:rsidR="002774A8" w:rsidRPr="00EC2B66" w:rsidRDefault="002774A8" w:rsidP="000D6632">
      <w:pPr>
        <w:rPr>
          <w:lang w:val="en-US"/>
        </w:rPr>
      </w:pPr>
      <w:r w:rsidRPr="00EC2B66">
        <w:rPr>
          <w:b/>
          <w:bCs/>
          <w:lang w:val="en-US"/>
        </w:rPr>
        <w:t>Root</w:t>
      </w:r>
      <w:r w:rsidRPr="00EC2B66">
        <w:rPr>
          <w:lang w:val="en-US"/>
        </w:rPr>
        <w:t xml:space="preserve">: </w:t>
      </w:r>
      <w:r w:rsidR="00362163" w:rsidRPr="00EC2B66">
        <w:rPr>
          <w:lang w:val="en-US"/>
        </w:rPr>
        <w:t>In decision tree models, the root marks t</w:t>
      </w:r>
      <w:r w:rsidRPr="00EC2B66">
        <w:rPr>
          <w:lang w:val="en-US"/>
        </w:rPr>
        <w:t xml:space="preserve">he beginning of the tree. </w:t>
      </w:r>
      <w:r w:rsidR="00362163" w:rsidRPr="00EC2B66">
        <w:rPr>
          <w:lang w:val="en-US"/>
        </w:rPr>
        <w:t>It is the f</w:t>
      </w:r>
      <w:r w:rsidRPr="00EC2B66">
        <w:rPr>
          <w:lang w:val="en-US"/>
        </w:rPr>
        <w:t xml:space="preserve">irst split </w:t>
      </w:r>
      <w:r w:rsidR="00362163" w:rsidRPr="00EC2B66">
        <w:rPr>
          <w:lang w:val="en-US"/>
        </w:rPr>
        <w:t xml:space="preserve">and </w:t>
      </w:r>
      <w:r w:rsidRPr="00EC2B66">
        <w:rPr>
          <w:lang w:val="en-US"/>
        </w:rPr>
        <w:t xml:space="preserve">based on </w:t>
      </w:r>
      <w:r w:rsidR="00362163" w:rsidRPr="00EC2B66">
        <w:rPr>
          <w:lang w:val="en-US"/>
        </w:rPr>
        <w:t xml:space="preserve">the </w:t>
      </w:r>
      <w:r w:rsidRPr="00EC2B66">
        <w:rPr>
          <w:lang w:val="en-US"/>
        </w:rPr>
        <w:t>entire data.</w:t>
      </w:r>
    </w:p>
    <w:p w14:paraId="616FB19A" w14:textId="77777777" w:rsidR="002774A8" w:rsidRPr="00EC2B66" w:rsidRDefault="002774A8" w:rsidP="000D6632">
      <w:pPr>
        <w:rPr>
          <w:lang w:val="en-US"/>
        </w:rPr>
      </w:pPr>
      <w:r w:rsidRPr="00EC2B66">
        <w:rPr>
          <w:b/>
          <w:bCs/>
          <w:lang w:val="en-US"/>
        </w:rPr>
        <w:t>Sensitivity</w:t>
      </w:r>
      <w:r w:rsidRPr="00EC2B66">
        <w:rPr>
          <w:lang w:val="en-US"/>
        </w:rPr>
        <w:t>: Also called Recall. A classification metric that indicates the “sensitivity” of the model to observations of the positive class, i.e., the percentage of correctly predicted positive observations out of all positive observations in the sample</w:t>
      </w:r>
    </w:p>
    <w:p w14:paraId="551FB775" w14:textId="77777777" w:rsidR="00156C83" w:rsidRPr="00EC2B66" w:rsidRDefault="002774A8" w:rsidP="000D6632">
      <w:pPr>
        <w:rPr>
          <w:lang w:val="en-US"/>
        </w:rPr>
      </w:pPr>
      <w:r w:rsidRPr="00EC2B66">
        <w:rPr>
          <w:b/>
          <w:bCs/>
          <w:lang w:val="en-US"/>
        </w:rPr>
        <w:t>SMOTE</w:t>
      </w:r>
      <w:r w:rsidRPr="00EC2B66">
        <w:rPr>
          <w:lang w:val="en-US"/>
        </w:rPr>
        <w:t xml:space="preserve">: </w:t>
      </w:r>
      <w:r w:rsidR="009D5028" w:rsidRPr="00EC2B66">
        <w:rPr>
          <w:lang w:val="en-US"/>
        </w:rPr>
        <w:t>Synthetic minority oversampling technique (SMOTE) is a</w:t>
      </w:r>
      <w:r w:rsidRPr="00EC2B66">
        <w:rPr>
          <w:lang w:val="en-US"/>
        </w:rPr>
        <w:t>n</w:t>
      </w:r>
      <w:r w:rsidR="00156C83" w:rsidRPr="00EC2B66">
        <w:rPr>
          <w:lang w:val="en-US"/>
        </w:rPr>
        <w:t xml:space="preserve"> algorithm </w:t>
      </w:r>
      <w:r w:rsidRPr="00EC2B66">
        <w:rPr>
          <w:lang w:val="en-US"/>
        </w:rPr>
        <w:t>that creates new synthetic examples of the minority class.</w:t>
      </w:r>
    </w:p>
    <w:p w14:paraId="52071FB7" w14:textId="6E3DD4F5" w:rsidR="002774A8" w:rsidRPr="00EC2B66" w:rsidRDefault="002774A8" w:rsidP="000D6632">
      <w:pPr>
        <w:rPr>
          <w:lang w:val="en-US"/>
        </w:rPr>
      </w:pPr>
      <w:r w:rsidRPr="00EC2B66">
        <w:rPr>
          <w:b/>
          <w:bCs/>
          <w:lang w:val="en-US"/>
        </w:rPr>
        <w:t>Specificity</w:t>
      </w:r>
      <w:r w:rsidRPr="00EC2B66">
        <w:rPr>
          <w:lang w:val="en-US"/>
        </w:rPr>
        <w:t>: A classification metric that measures the model’s ability to classify the negative class, i.e., the percentage of correctly predicted observations out of all predictions of the negative class.</w:t>
      </w:r>
    </w:p>
    <w:p w14:paraId="76589D2C" w14:textId="77777777" w:rsidR="002774A8" w:rsidRPr="00EC2B66" w:rsidRDefault="002774A8" w:rsidP="000D6632">
      <w:pPr>
        <w:rPr>
          <w:lang w:val="en-US"/>
        </w:rPr>
      </w:pPr>
      <w:r w:rsidRPr="00EC2B66">
        <w:rPr>
          <w:b/>
          <w:bCs/>
          <w:lang w:val="en-US"/>
        </w:rPr>
        <w:t>Standardization</w:t>
      </w:r>
      <w:r w:rsidRPr="00EC2B66">
        <w:rPr>
          <w:lang w:val="en-US"/>
        </w:rPr>
        <w:t>: The process of putting different variables on the same scale.</w:t>
      </w:r>
    </w:p>
    <w:p w14:paraId="40929E31" w14:textId="77777777" w:rsidR="002774A8" w:rsidRPr="00EC2B66" w:rsidRDefault="002774A8" w:rsidP="000D6632">
      <w:pPr>
        <w:rPr>
          <w:lang w:val="en-US"/>
        </w:rPr>
      </w:pPr>
      <w:r w:rsidRPr="00EC2B66">
        <w:rPr>
          <w:b/>
          <w:bCs/>
          <w:lang w:val="en-US"/>
        </w:rPr>
        <w:t>Stratified cross-validation</w:t>
      </w:r>
      <w:r w:rsidRPr="00EC2B66">
        <w:rPr>
          <w:lang w:val="en-US"/>
        </w:rPr>
        <w:t>: Selects cross validation folds, so that the class distribution stays the same across all folds.</w:t>
      </w:r>
    </w:p>
    <w:p w14:paraId="53CB855B" w14:textId="77777777" w:rsidR="002774A8" w:rsidRPr="00EC2B66" w:rsidRDefault="002774A8" w:rsidP="000D6632">
      <w:pPr>
        <w:rPr>
          <w:b/>
          <w:bCs/>
          <w:lang w:val="en-US"/>
        </w:rPr>
      </w:pPr>
      <w:r w:rsidRPr="00EC2B66">
        <w:rPr>
          <w:b/>
          <w:bCs/>
          <w:lang w:val="en-US"/>
        </w:rPr>
        <w:t>Supervised learning</w:t>
      </w:r>
      <w:r w:rsidRPr="00EC2B66">
        <w:rPr>
          <w:lang w:val="en-US"/>
        </w:rPr>
        <w:t>: A machine learning problem in which the models tries to learn a function that maps an input to an output based on example labelled input-output pairs.</w:t>
      </w:r>
    </w:p>
    <w:p w14:paraId="41C7DFCE" w14:textId="77777777" w:rsidR="002774A8" w:rsidRPr="00EC2B66" w:rsidRDefault="002774A8" w:rsidP="000D6632">
      <w:pPr>
        <w:rPr>
          <w:lang w:val="en-US"/>
        </w:rPr>
      </w:pPr>
      <w:r w:rsidRPr="00EC2B66">
        <w:rPr>
          <w:b/>
          <w:bCs/>
          <w:lang w:val="en-US"/>
        </w:rPr>
        <w:t>Target Variable</w:t>
      </w:r>
      <w:r w:rsidRPr="00EC2B66">
        <w:rPr>
          <w:lang w:val="en-US"/>
        </w:rPr>
        <w:t>: The variable that the model is trying to predict.</w:t>
      </w:r>
    </w:p>
    <w:p w14:paraId="2BE1C352" w14:textId="77777777" w:rsidR="002774A8" w:rsidRPr="00EC2B66" w:rsidRDefault="002774A8" w:rsidP="000D6632">
      <w:pPr>
        <w:rPr>
          <w:lang w:val="en-US"/>
        </w:rPr>
      </w:pPr>
      <w:r w:rsidRPr="00EC2B66">
        <w:rPr>
          <w:b/>
          <w:bCs/>
          <w:lang w:val="en-US"/>
        </w:rPr>
        <w:t>Top-Down</w:t>
      </w:r>
      <w:r w:rsidRPr="00EC2B66">
        <w:rPr>
          <w:lang w:val="en-US"/>
        </w:rPr>
        <w:t>: Refers to the partitioning algorithm of decision trees, where the entire data or root is at the top, then splits are successively added.</w:t>
      </w:r>
    </w:p>
    <w:p w14:paraId="1912E8B7" w14:textId="1DC5BEA5" w:rsidR="00D97B36" w:rsidRPr="00D97B36" w:rsidRDefault="00D97B36" w:rsidP="000D6632">
      <w:pPr>
        <w:rPr>
          <w:lang w:val="en-US"/>
        </w:rPr>
      </w:pPr>
      <w:r>
        <w:rPr>
          <w:b/>
          <w:bCs/>
          <w:lang w:val="en-US"/>
        </w:rPr>
        <w:t>Variance</w:t>
      </w:r>
      <w:r>
        <w:rPr>
          <w:lang w:val="en-US"/>
        </w:rPr>
        <w:t>: Describes the variability of a model’s predictions.</w:t>
      </w:r>
    </w:p>
    <w:p w14:paraId="0F0EE055" w14:textId="33E9529C" w:rsidR="002774A8" w:rsidRPr="00EC2B66" w:rsidRDefault="002774A8" w:rsidP="000D6632">
      <w:pPr>
        <w:rPr>
          <w:lang w:val="en-US"/>
        </w:rPr>
      </w:pPr>
      <w:r w:rsidRPr="00EC2B66">
        <w:rPr>
          <w:b/>
          <w:bCs/>
          <w:lang w:val="en-US"/>
        </w:rPr>
        <w:t>White-box</w:t>
      </w:r>
      <w:r w:rsidRPr="00EC2B66">
        <w:rPr>
          <w:lang w:val="en-US"/>
        </w:rPr>
        <w:t>: A type of model where the behavior can be explained, and the process that led to a particular prediction is transparent. Opposite of a black-box model.</w:t>
      </w:r>
    </w:p>
    <w:p w14:paraId="7BFFF639" w14:textId="5D2C6687" w:rsidR="00C64129" w:rsidRPr="00EC2B66" w:rsidRDefault="000C05C4" w:rsidP="000D6632">
      <w:pPr>
        <w:rPr>
          <w:b/>
          <w:bCs/>
          <w:lang w:val="en-US"/>
        </w:rPr>
      </w:pPr>
      <w:r w:rsidRPr="00EC2B66">
        <w:rPr>
          <w:b/>
          <w:bCs/>
          <w:lang w:val="en-US"/>
        </w:rPr>
        <w:t>References</w:t>
      </w:r>
      <w:r w:rsidR="00313C53" w:rsidRPr="00EC2B66">
        <w:rPr>
          <w:b/>
          <w:bCs/>
          <w:lang w:val="en-US"/>
        </w:rPr>
        <w:t>:</w:t>
      </w:r>
    </w:p>
    <w:p w14:paraId="03963701" w14:textId="5773FC07" w:rsidR="00313C53" w:rsidRPr="00EC2B66" w:rsidRDefault="00757D82" w:rsidP="000C05C4">
      <w:pPr>
        <w:pStyle w:val="ListParagraph"/>
        <w:numPr>
          <w:ilvl w:val="0"/>
          <w:numId w:val="1"/>
        </w:numPr>
        <w:ind w:left="426"/>
        <w:rPr>
          <w:lang w:val="en-US"/>
        </w:rPr>
      </w:pPr>
      <w:hyperlink r:id="rId5" w:history="1">
        <w:r w:rsidR="00313C53" w:rsidRPr="00EC2B66">
          <w:rPr>
            <w:rStyle w:val="Hyperlink"/>
            <w:lang w:val="en-US"/>
          </w:rPr>
          <w:t>https://developers.google.com/machine-learning/glossary</w:t>
        </w:r>
      </w:hyperlink>
    </w:p>
    <w:p w14:paraId="6895AC64" w14:textId="0A431398" w:rsidR="00313C53" w:rsidRPr="00EC2B66" w:rsidRDefault="00757D82" w:rsidP="000C05C4">
      <w:pPr>
        <w:pStyle w:val="ListParagraph"/>
        <w:numPr>
          <w:ilvl w:val="0"/>
          <w:numId w:val="1"/>
        </w:numPr>
        <w:ind w:left="426"/>
        <w:rPr>
          <w:lang w:val="en-US"/>
        </w:rPr>
      </w:pPr>
      <w:hyperlink r:id="rId6" w:history="1">
        <w:r w:rsidR="00313C53" w:rsidRPr="00EC2B66">
          <w:rPr>
            <w:rStyle w:val="Hyperlink"/>
            <w:lang w:val="en-US"/>
          </w:rPr>
          <w:t>https://ml-cheatsheet.readthedocs.io/en/latest/glossary.html</w:t>
        </w:r>
      </w:hyperlink>
    </w:p>
    <w:p w14:paraId="591FA9B2" w14:textId="47CAD7B0" w:rsidR="00313C53" w:rsidRPr="00EC2B66" w:rsidRDefault="00757D82" w:rsidP="000C05C4">
      <w:pPr>
        <w:pStyle w:val="ListParagraph"/>
        <w:numPr>
          <w:ilvl w:val="0"/>
          <w:numId w:val="1"/>
        </w:numPr>
        <w:ind w:left="426"/>
        <w:rPr>
          <w:lang w:val="en-US"/>
        </w:rPr>
      </w:pPr>
      <w:hyperlink r:id="rId7" w:history="1">
        <w:r w:rsidR="00313C53" w:rsidRPr="00EC2B66">
          <w:rPr>
            <w:rStyle w:val="Hyperlink"/>
            <w:lang w:val="en-US"/>
          </w:rPr>
          <w:t>https://www.analyticsvidhya.com/glossary-of-common-statistics-and-machine-learning-terms/</w:t>
        </w:r>
      </w:hyperlink>
    </w:p>
    <w:p w14:paraId="3CE6FE00" w14:textId="5608FE40" w:rsidR="00313C53" w:rsidRPr="00EC2B66" w:rsidRDefault="00313C53" w:rsidP="000C05C4">
      <w:pPr>
        <w:pStyle w:val="ListParagraph"/>
        <w:numPr>
          <w:ilvl w:val="0"/>
          <w:numId w:val="1"/>
        </w:numPr>
        <w:ind w:left="426"/>
        <w:rPr>
          <w:lang w:val="en-US"/>
        </w:rPr>
      </w:pPr>
      <w:r w:rsidRPr="00EC2B66">
        <w:rPr>
          <w:lang w:val="en-US"/>
        </w:rPr>
        <w:t xml:space="preserve">Friedman, J. H. (2017). The elements of statistical learning: Data mining, inference, and prediction. </w:t>
      </w:r>
    </w:p>
    <w:p w14:paraId="44C1DBD3" w14:textId="08156F57" w:rsidR="00313C53" w:rsidRPr="00EC2B66" w:rsidRDefault="00156C83" w:rsidP="00AE0873">
      <w:pPr>
        <w:pStyle w:val="Heading1"/>
        <w:numPr>
          <w:ilvl w:val="0"/>
          <w:numId w:val="2"/>
        </w:numPr>
        <w:rPr>
          <w:lang w:val="en-US"/>
        </w:rPr>
      </w:pPr>
      <w:r w:rsidRPr="00EC2B66">
        <w:rPr>
          <w:lang w:val="en-US"/>
        </w:rPr>
        <w:lastRenderedPageBreak/>
        <w:t>Intermediate / Negative Results:</w:t>
      </w:r>
    </w:p>
    <w:p w14:paraId="71A78923" w14:textId="66A0F95D" w:rsidR="003D2A04" w:rsidRDefault="003D2A04" w:rsidP="003D2A04">
      <w:pPr>
        <w:pStyle w:val="Heading3"/>
        <w:rPr>
          <w:rStyle w:val="s867d5da40"/>
        </w:rPr>
      </w:pPr>
      <w:r w:rsidRPr="003D2A04">
        <w:rPr>
          <w:rStyle w:val="s867d5da40"/>
        </w:rPr>
        <w:t>2) Hyperparameter Tuning Models (CV = k-fold, loss = accuracy)</w:t>
      </w:r>
    </w:p>
    <w:tbl>
      <w:tblPr>
        <w:tblStyle w:val="TableGrid"/>
        <w:tblpPr w:leftFromText="180" w:rightFromText="180" w:vertAnchor="text" w:horzAnchor="page" w:tblpX="3891" w:tblpY="894"/>
        <w:tblW w:w="0" w:type="auto"/>
        <w:tblLook w:val="04A0" w:firstRow="1" w:lastRow="0" w:firstColumn="1" w:lastColumn="0" w:noHBand="0" w:noVBand="1"/>
      </w:tblPr>
      <w:tblGrid>
        <w:gridCol w:w="828"/>
        <w:gridCol w:w="1380"/>
        <w:gridCol w:w="828"/>
      </w:tblGrid>
      <w:tr w:rsidR="00101718" w:rsidRPr="00224157" w14:paraId="7A6726DA" w14:textId="77777777" w:rsidTr="00101718">
        <w:trPr>
          <w:trHeight w:val="238"/>
        </w:trPr>
        <w:tc>
          <w:tcPr>
            <w:tcW w:w="828" w:type="dxa"/>
            <w:shd w:val="clear" w:color="auto" w:fill="D9D9D9" w:themeFill="background1" w:themeFillShade="D9"/>
          </w:tcPr>
          <w:p w14:paraId="61C5374B" w14:textId="77777777" w:rsidR="00101718" w:rsidRPr="00224157" w:rsidRDefault="00101718" w:rsidP="009A3755">
            <w:pPr>
              <w:jc w:val="center"/>
              <w:rPr>
                <w:b/>
                <w:bCs/>
              </w:rPr>
            </w:pPr>
            <w:r w:rsidRPr="00224157">
              <w:rPr>
                <w:b/>
                <w:bCs/>
              </w:rPr>
              <w:t>DT</w:t>
            </w:r>
          </w:p>
        </w:tc>
        <w:tc>
          <w:tcPr>
            <w:tcW w:w="1380" w:type="dxa"/>
            <w:shd w:val="clear" w:color="auto" w:fill="D9D9D9" w:themeFill="background1" w:themeFillShade="D9"/>
          </w:tcPr>
          <w:p w14:paraId="65E71874" w14:textId="77777777" w:rsidR="00101718" w:rsidRPr="00224157" w:rsidRDefault="00101718" w:rsidP="009A3755">
            <w:pPr>
              <w:jc w:val="center"/>
              <w:rPr>
                <w:b/>
                <w:bCs/>
              </w:rPr>
            </w:pPr>
            <w:r w:rsidRPr="00224157">
              <w:rPr>
                <w:b/>
                <w:bCs/>
              </w:rPr>
              <w:t>Metric</w:t>
            </w:r>
          </w:p>
        </w:tc>
        <w:tc>
          <w:tcPr>
            <w:tcW w:w="828" w:type="dxa"/>
            <w:shd w:val="clear" w:color="auto" w:fill="D9D9D9" w:themeFill="background1" w:themeFillShade="D9"/>
          </w:tcPr>
          <w:p w14:paraId="6DA1FCAB" w14:textId="77777777" w:rsidR="00101718" w:rsidRPr="00224157" w:rsidRDefault="00101718" w:rsidP="009A3755">
            <w:pPr>
              <w:jc w:val="center"/>
              <w:rPr>
                <w:b/>
                <w:bCs/>
              </w:rPr>
            </w:pPr>
            <w:r w:rsidRPr="00224157">
              <w:rPr>
                <w:b/>
                <w:bCs/>
              </w:rPr>
              <w:t>KNN</w:t>
            </w:r>
          </w:p>
        </w:tc>
      </w:tr>
      <w:tr w:rsidR="00101718" w14:paraId="1E4683D2" w14:textId="77777777" w:rsidTr="00101718">
        <w:trPr>
          <w:trHeight w:val="238"/>
        </w:trPr>
        <w:tc>
          <w:tcPr>
            <w:tcW w:w="828" w:type="dxa"/>
          </w:tcPr>
          <w:p w14:paraId="624A676A" w14:textId="77777777" w:rsidR="00101718" w:rsidRDefault="00101718" w:rsidP="00101718">
            <w:pPr>
              <w:jc w:val="center"/>
            </w:pPr>
            <w:r>
              <w:t>98.2%</w:t>
            </w:r>
          </w:p>
        </w:tc>
        <w:tc>
          <w:tcPr>
            <w:tcW w:w="1380" w:type="dxa"/>
          </w:tcPr>
          <w:p w14:paraId="5B6E2ED7" w14:textId="77777777" w:rsidR="00101718" w:rsidRDefault="00101718" w:rsidP="00101718">
            <w:pPr>
              <w:jc w:val="center"/>
            </w:pPr>
            <w:r>
              <w:t>Accuracy</w:t>
            </w:r>
          </w:p>
        </w:tc>
        <w:tc>
          <w:tcPr>
            <w:tcW w:w="828" w:type="dxa"/>
          </w:tcPr>
          <w:p w14:paraId="2D07C613" w14:textId="77777777" w:rsidR="00101718" w:rsidRDefault="00101718" w:rsidP="00101718">
            <w:pPr>
              <w:jc w:val="center"/>
            </w:pPr>
            <w:r>
              <w:t>98.2%</w:t>
            </w:r>
          </w:p>
        </w:tc>
      </w:tr>
      <w:tr w:rsidR="00101718" w14:paraId="0AE53F63" w14:textId="77777777" w:rsidTr="00101718">
        <w:trPr>
          <w:trHeight w:val="238"/>
        </w:trPr>
        <w:tc>
          <w:tcPr>
            <w:tcW w:w="828" w:type="dxa"/>
          </w:tcPr>
          <w:p w14:paraId="123BDC9E" w14:textId="77777777" w:rsidR="00101718" w:rsidRDefault="00101718" w:rsidP="00101718">
            <w:pPr>
              <w:jc w:val="center"/>
            </w:pPr>
            <w:r>
              <w:t>NaN</w:t>
            </w:r>
          </w:p>
        </w:tc>
        <w:tc>
          <w:tcPr>
            <w:tcW w:w="1380" w:type="dxa"/>
          </w:tcPr>
          <w:p w14:paraId="1D8B5E43" w14:textId="77777777" w:rsidR="00101718" w:rsidRDefault="00101718" w:rsidP="00101718">
            <w:pPr>
              <w:jc w:val="center"/>
            </w:pPr>
            <w:r>
              <w:t>Precision</w:t>
            </w:r>
          </w:p>
        </w:tc>
        <w:tc>
          <w:tcPr>
            <w:tcW w:w="828" w:type="dxa"/>
          </w:tcPr>
          <w:p w14:paraId="06ABE10C" w14:textId="77777777" w:rsidR="00101718" w:rsidRDefault="00101718" w:rsidP="00101718">
            <w:pPr>
              <w:jc w:val="center"/>
            </w:pPr>
            <w:r>
              <w:t>NaN</w:t>
            </w:r>
          </w:p>
        </w:tc>
      </w:tr>
      <w:tr w:rsidR="00101718" w14:paraId="3811ADF5" w14:textId="77777777" w:rsidTr="00101718">
        <w:trPr>
          <w:trHeight w:val="228"/>
        </w:trPr>
        <w:tc>
          <w:tcPr>
            <w:tcW w:w="828" w:type="dxa"/>
          </w:tcPr>
          <w:p w14:paraId="17BD6B05" w14:textId="77777777" w:rsidR="00101718" w:rsidRDefault="00101718" w:rsidP="00101718">
            <w:pPr>
              <w:jc w:val="center"/>
            </w:pPr>
            <w:r>
              <w:t>0</w:t>
            </w:r>
          </w:p>
        </w:tc>
        <w:tc>
          <w:tcPr>
            <w:tcW w:w="1380" w:type="dxa"/>
          </w:tcPr>
          <w:p w14:paraId="58BF5F2E" w14:textId="77777777" w:rsidR="00101718" w:rsidRDefault="00101718" w:rsidP="00101718">
            <w:pPr>
              <w:jc w:val="center"/>
            </w:pPr>
            <w:r>
              <w:t>Recall</w:t>
            </w:r>
          </w:p>
        </w:tc>
        <w:tc>
          <w:tcPr>
            <w:tcW w:w="828" w:type="dxa"/>
          </w:tcPr>
          <w:p w14:paraId="40B342AD" w14:textId="77777777" w:rsidR="00101718" w:rsidRDefault="00101718" w:rsidP="00101718">
            <w:pPr>
              <w:jc w:val="center"/>
            </w:pPr>
            <w:r>
              <w:t>0</w:t>
            </w:r>
          </w:p>
        </w:tc>
      </w:tr>
      <w:tr w:rsidR="00101718" w14:paraId="00471C4A" w14:textId="77777777" w:rsidTr="00101718">
        <w:trPr>
          <w:trHeight w:val="238"/>
        </w:trPr>
        <w:tc>
          <w:tcPr>
            <w:tcW w:w="828" w:type="dxa"/>
          </w:tcPr>
          <w:p w14:paraId="194B51F2" w14:textId="77777777" w:rsidR="00101718" w:rsidRDefault="00101718" w:rsidP="00101718">
            <w:pPr>
              <w:jc w:val="center"/>
            </w:pPr>
            <w:r>
              <w:t>1</w:t>
            </w:r>
          </w:p>
        </w:tc>
        <w:tc>
          <w:tcPr>
            <w:tcW w:w="1380" w:type="dxa"/>
          </w:tcPr>
          <w:p w14:paraId="79935E64" w14:textId="2AF8CCCF" w:rsidR="00101718" w:rsidRDefault="00101718" w:rsidP="00101718">
            <w:pPr>
              <w:jc w:val="center"/>
            </w:pPr>
            <w:r>
              <w:t>Specificity</w:t>
            </w:r>
          </w:p>
        </w:tc>
        <w:tc>
          <w:tcPr>
            <w:tcW w:w="828" w:type="dxa"/>
          </w:tcPr>
          <w:p w14:paraId="25992C59" w14:textId="77777777" w:rsidR="00101718" w:rsidRDefault="00101718" w:rsidP="00101718">
            <w:pPr>
              <w:jc w:val="center"/>
            </w:pPr>
            <w:r>
              <w:t>1</w:t>
            </w:r>
          </w:p>
        </w:tc>
      </w:tr>
      <w:tr w:rsidR="00101718" w14:paraId="3DAA9F90" w14:textId="77777777" w:rsidTr="00101718">
        <w:trPr>
          <w:trHeight w:val="238"/>
        </w:trPr>
        <w:tc>
          <w:tcPr>
            <w:tcW w:w="828" w:type="dxa"/>
          </w:tcPr>
          <w:p w14:paraId="43150113" w14:textId="77777777" w:rsidR="00101718" w:rsidRDefault="00101718" w:rsidP="00101718">
            <w:pPr>
              <w:jc w:val="center"/>
            </w:pPr>
            <w:r>
              <w:t>0</w:t>
            </w:r>
          </w:p>
        </w:tc>
        <w:tc>
          <w:tcPr>
            <w:tcW w:w="1380" w:type="dxa"/>
          </w:tcPr>
          <w:p w14:paraId="17D7069B" w14:textId="77777777" w:rsidR="00101718" w:rsidRDefault="00101718" w:rsidP="00101718">
            <w:pPr>
              <w:jc w:val="center"/>
            </w:pPr>
            <w:r>
              <w:t>F2-Measure</w:t>
            </w:r>
          </w:p>
        </w:tc>
        <w:tc>
          <w:tcPr>
            <w:tcW w:w="828" w:type="dxa"/>
          </w:tcPr>
          <w:p w14:paraId="2F251BDC" w14:textId="77777777" w:rsidR="00101718" w:rsidRDefault="00101718" w:rsidP="00101718">
            <w:pPr>
              <w:jc w:val="center"/>
            </w:pPr>
            <w:r>
              <w:t>0</w:t>
            </w:r>
          </w:p>
        </w:tc>
      </w:tr>
    </w:tbl>
    <w:p w14:paraId="48D2D671" w14:textId="0E42B694" w:rsidR="00101718" w:rsidRPr="00101718" w:rsidRDefault="00101718" w:rsidP="00101718">
      <w:r w:rsidRPr="003D2A04">
        <w:rPr>
          <w:rFonts w:ascii="Times New Roman" w:eastAsia="Times New Roman" w:hAnsi="Times New Roman" w:cs="Times New Roman"/>
          <w:noProof/>
          <w:sz w:val="24"/>
          <w:szCs w:val="24"/>
          <w:lang w:eastAsia="en-GB"/>
        </w:rPr>
        <w:drawing>
          <wp:anchor distT="0" distB="0" distL="114300" distR="114300" simplePos="0" relativeHeight="251659264" behindDoc="0" locked="0" layoutInCell="1" allowOverlap="1" wp14:anchorId="2F6159B1" wp14:editId="6478D611">
            <wp:simplePos x="0" y="0"/>
            <wp:positionH relativeFrom="column">
              <wp:posOffset>3632200</wp:posOffset>
            </wp:positionH>
            <wp:positionV relativeFrom="paragraph">
              <wp:posOffset>603885</wp:posOffset>
            </wp:positionV>
            <wp:extent cx="1555750" cy="1151255"/>
            <wp:effectExtent l="0" t="0" r="6350" b="0"/>
            <wp:wrapTopAndBottom/>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0" cy="1151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0C4A1A5A" wp14:editId="447ED436">
                <wp:simplePos x="0" y="0"/>
                <wp:positionH relativeFrom="column">
                  <wp:posOffset>3886200</wp:posOffset>
                </wp:positionH>
                <wp:positionV relativeFrom="paragraph">
                  <wp:posOffset>502285</wp:posOffset>
                </wp:positionV>
                <wp:extent cx="1212850" cy="165100"/>
                <wp:effectExtent l="0" t="0" r="6350" b="6350"/>
                <wp:wrapTopAndBottom/>
                <wp:docPr id="27" name="Text Box 27"/>
                <wp:cNvGraphicFramePr/>
                <a:graphic xmlns:a="http://schemas.openxmlformats.org/drawingml/2006/main">
                  <a:graphicData uri="http://schemas.microsoft.com/office/word/2010/wordprocessingShape">
                    <wps:wsp>
                      <wps:cNvSpPr txBox="1"/>
                      <wps:spPr>
                        <a:xfrm>
                          <a:off x="0" y="0"/>
                          <a:ext cx="1212850" cy="165100"/>
                        </a:xfrm>
                        <a:prstGeom prst="rect">
                          <a:avLst/>
                        </a:prstGeom>
                        <a:solidFill>
                          <a:prstClr val="white"/>
                        </a:solidFill>
                        <a:ln>
                          <a:noFill/>
                        </a:ln>
                      </wps:spPr>
                      <wps:txbx>
                        <w:txbxContent>
                          <w:p w14:paraId="7999C49A" w14:textId="6743D106" w:rsidR="00101718" w:rsidRPr="00103B16" w:rsidRDefault="00101718" w:rsidP="00101718">
                            <w:pPr>
                              <w:pStyle w:val="Caption"/>
                              <w:rPr>
                                <w:rFonts w:ascii="Times New Roman" w:eastAsia="Times New Roman" w:hAnsi="Times New Roman" w:cs="Times New Roman"/>
                                <w:noProof/>
                                <w:sz w:val="24"/>
                                <w:szCs w:val="24"/>
                              </w:rPr>
                            </w:pPr>
                            <w:r>
                              <w:t>Confusion Matrix KNN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4A1A5A" id="_x0000_t202" coordsize="21600,21600" o:spt="202" path="m,l,21600r21600,l21600,xe">
                <v:stroke joinstyle="miter"/>
                <v:path gradientshapeok="t" o:connecttype="rect"/>
              </v:shapetype>
              <v:shape id="Text Box 27" o:spid="_x0000_s1026" type="#_x0000_t202" style="position:absolute;margin-left:306pt;margin-top:39.55pt;width:95.5pt;height: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" stroked="f">
                <v:textbox inset="0,0,0,0">
                  <w:txbxContent>
                    <w:p w14:paraId="7999C49A" w14:textId="6743D106" w:rsidR="00101718" w:rsidRPr="00103B16" w:rsidRDefault="00101718" w:rsidP="00101718">
                      <w:pPr>
                        <w:pStyle w:val="Caption"/>
                        <w:rPr>
                          <w:rFonts w:ascii="Times New Roman" w:eastAsia="Times New Roman" w:hAnsi="Times New Roman" w:cs="Times New Roman"/>
                          <w:noProof/>
                          <w:sz w:val="24"/>
                          <w:szCs w:val="24"/>
                        </w:rPr>
                      </w:pPr>
                      <w:r>
                        <w:t>Confusion Matrix KNN</w:t>
                      </w:r>
                    </w:p>
                  </w:txbxContent>
                </v:textbox>
                <w10:wrap type="topAndBottom"/>
              </v:shape>
            </w:pict>
          </mc:Fallback>
        </mc:AlternateContent>
      </w:r>
      <w:r w:rsidRPr="003D2A04">
        <w:rPr>
          <w:rFonts w:ascii="Times New Roman" w:eastAsia="Times New Roman" w:hAnsi="Times New Roman" w:cs="Times New Roman"/>
          <w:noProof/>
          <w:sz w:val="24"/>
          <w:szCs w:val="24"/>
          <w:lang w:eastAsia="en-GB"/>
        </w:rPr>
        <w:drawing>
          <wp:anchor distT="0" distB="0" distL="114300" distR="114300" simplePos="0" relativeHeight="251658240" behindDoc="0" locked="0" layoutInCell="1" allowOverlap="1" wp14:anchorId="05802AD8" wp14:editId="27A2F026">
            <wp:simplePos x="0" y="0"/>
            <wp:positionH relativeFrom="column">
              <wp:posOffset>-38100</wp:posOffset>
            </wp:positionH>
            <wp:positionV relativeFrom="paragraph">
              <wp:posOffset>635635</wp:posOffset>
            </wp:positionV>
            <wp:extent cx="1524000" cy="1140460"/>
            <wp:effectExtent l="0" t="0" r="0" b="2540"/>
            <wp:wrapTopAndBottom/>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140460"/>
                    </a:xfrm>
                    <a:prstGeom prst="rect">
                      <a:avLst/>
                    </a:prstGeom>
                    <a:noFill/>
                    <a:ln>
                      <a:noFill/>
                    </a:ln>
                  </pic:spPr>
                </pic:pic>
              </a:graphicData>
            </a:graphic>
          </wp:anchor>
        </w:drawing>
      </w:r>
      <w:r>
        <w:rPr>
          <w:noProof/>
        </w:rPr>
        <mc:AlternateContent>
          <mc:Choice Requires="wps">
            <w:drawing>
              <wp:anchor distT="0" distB="0" distL="114300" distR="114300" simplePos="0" relativeHeight="251661312" behindDoc="0" locked="0" layoutInCell="1" allowOverlap="1" wp14:anchorId="3695F611" wp14:editId="094DF98F">
                <wp:simplePos x="0" y="0"/>
                <wp:positionH relativeFrom="column">
                  <wp:posOffset>228600</wp:posOffset>
                </wp:positionH>
                <wp:positionV relativeFrom="paragraph">
                  <wp:posOffset>495935</wp:posOffset>
                </wp:positionV>
                <wp:extent cx="1022350" cy="152400"/>
                <wp:effectExtent l="0" t="0" r="6350" b="0"/>
                <wp:wrapTopAndBottom/>
                <wp:docPr id="25" name="Text Box 25"/>
                <wp:cNvGraphicFramePr/>
                <a:graphic xmlns:a="http://schemas.openxmlformats.org/drawingml/2006/main">
                  <a:graphicData uri="http://schemas.microsoft.com/office/word/2010/wordprocessingShape">
                    <wps:wsp>
                      <wps:cNvSpPr txBox="1"/>
                      <wps:spPr>
                        <a:xfrm>
                          <a:off x="0" y="0"/>
                          <a:ext cx="1022350" cy="152400"/>
                        </a:xfrm>
                        <a:prstGeom prst="rect">
                          <a:avLst/>
                        </a:prstGeom>
                        <a:solidFill>
                          <a:prstClr val="white"/>
                        </a:solidFill>
                        <a:ln>
                          <a:noFill/>
                        </a:ln>
                      </wps:spPr>
                      <wps:txbx>
                        <w:txbxContent>
                          <w:p w14:paraId="5475E379" w14:textId="7028E998" w:rsidR="00101718" w:rsidRPr="00103B16" w:rsidRDefault="00101718" w:rsidP="00101718">
                            <w:pPr>
                              <w:pStyle w:val="Caption"/>
                              <w:rPr>
                                <w:rFonts w:ascii="Times New Roman" w:eastAsia="Times New Roman" w:hAnsi="Times New Roman" w:cs="Times New Roman"/>
                                <w:noProof/>
                                <w:sz w:val="24"/>
                                <w:szCs w:val="24"/>
                              </w:rPr>
                            </w:pPr>
                            <w:r>
                              <w:t>Confusion Matrix DT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5F611" id="Text Box 25" o:spid="_x0000_s1027" type="#_x0000_t202" style="position:absolute;margin-left:18pt;margin-top:39.05pt;width:80.5pt;height: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" stroked="f">
                <v:textbox inset="0,0,0,0">
                  <w:txbxContent>
                    <w:p w14:paraId="5475E379" w14:textId="7028E998" w:rsidR="00101718" w:rsidRPr="00103B16" w:rsidRDefault="00101718" w:rsidP="00101718">
                      <w:pPr>
                        <w:pStyle w:val="Caption"/>
                        <w:rPr>
                          <w:rFonts w:ascii="Times New Roman" w:eastAsia="Times New Roman" w:hAnsi="Times New Roman" w:cs="Times New Roman"/>
                          <w:noProof/>
                          <w:sz w:val="24"/>
                          <w:szCs w:val="24"/>
                        </w:rPr>
                      </w:pPr>
                      <w:r>
                        <w:t>Confusion Matrix DT</w:t>
                      </w:r>
                    </w:p>
                  </w:txbxContent>
                </v:textbox>
                <w10:wrap type="topAndBottom"/>
              </v:shape>
            </w:pict>
          </mc:Fallback>
        </mc:AlternateContent>
      </w:r>
      <w:r>
        <w:t>K-fold cross-validation with accuracy loss constitutes the baseline model. With this approach both models drastically overfit the majority class and do not predict the minority class at all.</w:t>
      </w:r>
    </w:p>
    <w:p w14:paraId="76434137" w14:textId="11095F11" w:rsidR="003D2A04" w:rsidRDefault="003D2A04" w:rsidP="003D2A04">
      <w:pPr>
        <w:pStyle w:val="Heading3"/>
        <w:rPr>
          <w:rStyle w:val="s867d5da40"/>
        </w:rPr>
      </w:pPr>
      <w:r w:rsidRPr="003D2A04">
        <w:rPr>
          <w:rStyle w:val="s867d5da40"/>
        </w:rPr>
        <w:t xml:space="preserve">3) Hyperparameter Tuning Models(CV = k-fold, loss = </w:t>
      </w:r>
      <w:r w:rsidR="009A3755">
        <w:rPr>
          <w:rStyle w:val="s867d5da40"/>
        </w:rPr>
        <w:t>F2</w:t>
      </w:r>
      <w:r w:rsidRPr="003D2A04">
        <w:rPr>
          <w:rStyle w:val="s867d5da40"/>
        </w:rPr>
        <w:t>)</w:t>
      </w:r>
    </w:p>
    <w:tbl>
      <w:tblPr>
        <w:tblStyle w:val="TableGrid"/>
        <w:tblpPr w:leftFromText="180" w:rightFromText="180" w:vertAnchor="text" w:horzAnchor="page" w:tblpX="3911" w:tblpY="1077"/>
        <w:tblW w:w="0" w:type="auto"/>
        <w:tblLook w:val="04A0" w:firstRow="1" w:lastRow="0" w:firstColumn="1" w:lastColumn="0" w:noHBand="0" w:noVBand="1"/>
      </w:tblPr>
      <w:tblGrid>
        <w:gridCol w:w="875"/>
        <w:gridCol w:w="1380"/>
        <w:gridCol w:w="875"/>
      </w:tblGrid>
      <w:tr w:rsidR="005B1B0F" w:rsidRPr="00224157" w14:paraId="2DF02F9A" w14:textId="77777777" w:rsidTr="005B1B0F">
        <w:trPr>
          <w:trHeight w:val="238"/>
        </w:trPr>
        <w:tc>
          <w:tcPr>
            <w:tcW w:w="875" w:type="dxa"/>
            <w:shd w:val="clear" w:color="auto" w:fill="D9D9D9" w:themeFill="background1" w:themeFillShade="D9"/>
          </w:tcPr>
          <w:p w14:paraId="06F69AE8" w14:textId="77777777" w:rsidR="005B1B0F" w:rsidRPr="00224157" w:rsidRDefault="005B1B0F" w:rsidP="005B1B0F">
            <w:pPr>
              <w:jc w:val="center"/>
              <w:rPr>
                <w:b/>
                <w:bCs/>
              </w:rPr>
            </w:pPr>
            <w:r w:rsidRPr="00224157">
              <w:rPr>
                <w:b/>
                <w:bCs/>
              </w:rPr>
              <w:t>DT</w:t>
            </w:r>
          </w:p>
        </w:tc>
        <w:tc>
          <w:tcPr>
            <w:tcW w:w="1380" w:type="dxa"/>
            <w:shd w:val="clear" w:color="auto" w:fill="D9D9D9" w:themeFill="background1" w:themeFillShade="D9"/>
          </w:tcPr>
          <w:p w14:paraId="3DA16CE8" w14:textId="77777777" w:rsidR="005B1B0F" w:rsidRPr="00224157" w:rsidRDefault="005B1B0F" w:rsidP="005B1B0F">
            <w:pPr>
              <w:jc w:val="center"/>
              <w:rPr>
                <w:b/>
                <w:bCs/>
              </w:rPr>
            </w:pPr>
            <w:r w:rsidRPr="00224157">
              <w:rPr>
                <w:b/>
                <w:bCs/>
              </w:rPr>
              <w:t>Metric</w:t>
            </w:r>
          </w:p>
        </w:tc>
        <w:tc>
          <w:tcPr>
            <w:tcW w:w="875" w:type="dxa"/>
            <w:shd w:val="clear" w:color="auto" w:fill="D9D9D9" w:themeFill="background1" w:themeFillShade="D9"/>
          </w:tcPr>
          <w:p w14:paraId="74DBC3B7" w14:textId="77777777" w:rsidR="005B1B0F" w:rsidRPr="00224157" w:rsidRDefault="005B1B0F" w:rsidP="005B1B0F">
            <w:pPr>
              <w:jc w:val="center"/>
              <w:rPr>
                <w:b/>
                <w:bCs/>
              </w:rPr>
            </w:pPr>
            <w:r w:rsidRPr="00224157">
              <w:rPr>
                <w:b/>
                <w:bCs/>
              </w:rPr>
              <w:t>KNN</w:t>
            </w:r>
          </w:p>
        </w:tc>
      </w:tr>
      <w:tr w:rsidR="005B1B0F" w14:paraId="150792A0" w14:textId="77777777" w:rsidTr="005B1B0F">
        <w:trPr>
          <w:trHeight w:val="238"/>
        </w:trPr>
        <w:tc>
          <w:tcPr>
            <w:tcW w:w="875" w:type="dxa"/>
          </w:tcPr>
          <w:p w14:paraId="725F04FA" w14:textId="77777777" w:rsidR="005B1B0F" w:rsidRDefault="005B1B0F" w:rsidP="005B1B0F">
            <w:pPr>
              <w:jc w:val="center"/>
            </w:pPr>
            <w:r>
              <w:t>98.17%</w:t>
            </w:r>
          </w:p>
        </w:tc>
        <w:tc>
          <w:tcPr>
            <w:tcW w:w="1380" w:type="dxa"/>
          </w:tcPr>
          <w:p w14:paraId="424EE973" w14:textId="77777777" w:rsidR="005B1B0F" w:rsidRDefault="005B1B0F" w:rsidP="005B1B0F">
            <w:pPr>
              <w:jc w:val="center"/>
            </w:pPr>
            <w:r>
              <w:t>Accuracy</w:t>
            </w:r>
          </w:p>
        </w:tc>
        <w:tc>
          <w:tcPr>
            <w:tcW w:w="875" w:type="dxa"/>
          </w:tcPr>
          <w:p w14:paraId="685EB9B7" w14:textId="77777777" w:rsidR="005B1B0F" w:rsidRDefault="005B1B0F" w:rsidP="005B1B0F">
            <w:pPr>
              <w:jc w:val="center"/>
            </w:pPr>
            <w:r>
              <w:t>98.19%</w:t>
            </w:r>
          </w:p>
        </w:tc>
      </w:tr>
      <w:tr w:rsidR="005B1B0F" w14:paraId="1EB39E7A" w14:textId="77777777" w:rsidTr="005B1B0F">
        <w:trPr>
          <w:trHeight w:val="238"/>
        </w:trPr>
        <w:tc>
          <w:tcPr>
            <w:tcW w:w="875" w:type="dxa"/>
          </w:tcPr>
          <w:p w14:paraId="5E90C23D" w14:textId="77777777" w:rsidR="005B1B0F" w:rsidRDefault="005B1B0F" w:rsidP="005B1B0F">
            <w:pPr>
              <w:jc w:val="center"/>
            </w:pPr>
            <w:r>
              <w:t>20%</w:t>
            </w:r>
          </w:p>
        </w:tc>
        <w:tc>
          <w:tcPr>
            <w:tcW w:w="1380" w:type="dxa"/>
          </w:tcPr>
          <w:p w14:paraId="72788E40" w14:textId="77777777" w:rsidR="005B1B0F" w:rsidRDefault="005B1B0F" w:rsidP="005B1B0F">
            <w:pPr>
              <w:jc w:val="center"/>
            </w:pPr>
            <w:r>
              <w:t>Precision</w:t>
            </w:r>
          </w:p>
        </w:tc>
        <w:tc>
          <w:tcPr>
            <w:tcW w:w="875" w:type="dxa"/>
          </w:tcPr>
          <w:p w14:paraId="15F62344" w14:textId="77777777" w:rsidR="005B1B0F" w:rsidRDefault="005B1B0F" w:rsidP="005B1B0F">
            <w:pPr>
              <w:jc w:val="center"/>
            </w:pPr>
            <w:r>
              <w:t>0.00%</w:t>
            </w:r>
          </w:p>
        </w:tc>
      </w:tr>
      <w:tr w:rsidR="005B1B0F" w14:paraId="64CD655B" w14:textId="77777777" w:rsidTr="005B1B0F">
        <w:trPr>
          <w:trHeight w:val="228"/>
        </w:trPr>
        <w:tc>
          <w:tcPr>
            <w:tcW w:w="875" w:type="dxa"/>
          </w:tcPr>
          <w:p w14:paraId="6BD37FB1" w14:textId="77777777" w:rsidR="005B1B0F" w:rsidRDefault="005B1B0F" w:rsidP="005B1B0F">
            <w:pPr>
              <w:jc w:val="center"/>
            </w:pPr>
            <w:r>
              <w:t>0%</w:t>
            </w:r>
          </w:p>
        </w:tc>
        <w:tc>
          <w:tcPr>
            <w:tcW w:w="1380" w:type="dxa"/>
          </w:tcPr>
          <w:p w14:paraId="2BD68D2F" w14:textId="77777777" w:rsidR="005B1B0F" w:rsidRDefault="005B1B0F" w:rsidP="005B1B0F">
            <w:pPr>
              <w:jc w:val="center"/>
            </w:pPr>
            <w:r>
              <w:t>Recall</w:t>
            </w:r>
          </w:p>
        </w:tc>
        <w:tc>
          <w:tcPr>
            <w:tcW w:w="875" w:type="dxa"/>
          </w:tcPr>
          <w:p w14:paraId="60F2FC7E" w14:textId="77777777" w:rsidR="005B1B0F" w:rsidRDefault="005B1B0F" w:rsidP="005B1B0F">
            <w:pPr>
              <w:jc w:val="center"/>
            </w:pPr>
            <w:r>
              <w:t>0%</w:t>
            </w:r>
          </w:p>
        </w:tc>
      </w:tr>
      <w:tr w:rsidR="005B1B0F" w14:paraId="4549EE5D" w14:textId="77777777" w:rsidTr="005B1B0F">
        <w:trPr>
          <w:trHeight w:val="238"/>
        </w:trPr>
        <w:tc>
          <w:tcPr>
            <w:tcW w:w="875" w:type="dxa"/>
          </w:tcPr>
          <w:p w14:paraId="36B6505E" w14:textId="77777777" w:rsidR="005B1B0F" w:rsidRDefault="005B1B0F" w:rsidP="005B1B0F">
            <w:pPr>
              <w:jc w:val="center"/>
            </w:pPr>
            <w:r>
              <w:t>99.95%</w:t>
            </w:r>
          </w:p>
        </w:tc>
        <w:tc>
          <w:tcPr>
            <w:tcW w:w="1380" w:type="dxa"/>
          </w:tcPr>
          <w:p w14:paraId="0B35E6BD" w14:textId="77777777" w:rsidR="005B1B0F" w:rsidRDefault="005B1B0F" w:rsidP="005B1B0F">
            <w:pPr>
              <w:jc w:val="center"/>
            </w:pPr>
            <w:r>
              <w:t>Specificity</w:t>
            </w:r>
          </w:p>
        </w:tc>
        <w:tc>
          <w:tcPr>
            <w:tcW w:w="875" w:type="dxa"/>
          </w:tcPr>
          <w:p w14:paraId="2DE1AA2B" w14:textId="77777777" w:rsidR="005B1B0F" w:rsidRDefault="005B1B0F" w:rsidP="005B1B0F">
            <w:pPr>
              <w:jc w:val="center"/>
            </w:pPr>
            <w:r>
              <w:t>99.99%</w:t>
            </w:r>
          </w:p>
        </w:tc>
      </w:tr>
      <w:tr w:rsidR="005B1B0F" w14:paraId="3836A3FA" w14:textId="77777777" w:rsidTr="005B1B0F">
        <w:trPr>
          <w:trHeight w:val="238"/>
        </w:trPr>
        <w:tc>
          <w:tcPr>
            <w:tcW w:w="875" w:type="dxa"/>
          </w:tcPr>
          <w:p w14:paraId="404A4F36" w14:textId="77777777" w:rsidR="005B1B0F" w:rsidRDefault="005B1B0F" w:rsidP="005B1B0F">
            <w:pPr>
              <w:jc w:val="center"/>
            </w:pPr>
            <w:r>
              <w:t>0.83%</w:t>
            </w:r>
          </w:p>
        </w:tc>
        <w:tc>
          <w:tcPr>
            <w:tcW w:w="1380" w:type="dxa"/>
          </w:tcPr>
          <w:p w14:paraId="7DCD93E5" w14:textId="77777777" w:rsidR="005B1B0F" w:rsidRDefault="005B1B0F" w:rsidP="005B1B0F">
            <w:pPr>
              <w:jc w:val="center"/>
            </w:pPr>
            <w:r>
              <w:t>F2-Measure</w:t>
            </w:r>
          </w:p>
        </w:tc>
        <w:tc>
          <w:tcPr>
            <w:tcW w:w="875" w:type="dxa"/>
          </w:tcPr>
          <w:p w14:paraId="52AFAAC2" w14:textId="77777777" w:rsidR="005B1B0F" w:rsidRDefault="005B1B0F" w:rsidP="005B1B0F">
            <w:pPr>
              <w:jc w:val="center"/>
            </w:pPr>
            <w:r>
              <w:t>0%</w:t>
            </w:r>
          </w:p>
        </w:tc>
      </w:tr>
    </w:tbl>
    <w:p w14:paraId="7B0095FC" w14:textId="13F9A08F" w:rsidR="003D2A04" w:rsidRPr="005B1B0F" w:rsidRDefault="0048051F" w:rsidP="005B1B0F">
      <w:r>
        <w:rPr>
          <w:noProof/>
        </w:rPr>
        <mc:AlternateContent>
          <mc:Choice Requires="wps">
            <w:drawing>
              <wp:anchor distT="0" distB="0" distL="114300" distR="114300" simplePos="0" relativeHeight="251665408" behindDoc="0" locked="0" layoutInCell="1" allowOverlap="1" wp14:anchorId="282A90E9" wp14:editId="019DB432">
                <wp:simplePos x="0" y="0"/>
                <wp:positionH relativeFrom="column">
                  <wp:posOffset>3909695</wp:posOffset>
                </wp:positionH>
                <wp:positionV relativeFrom="paragraph">
                  <wp:posOffset>624205</wp:posOffset>
                </wp:positionV>
                <wp:extent cx="1071245" cy="138430"/>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1071245" cy="138430"/>
                        </a:xfrm>
                        <a:prstGeom prst="rect">
                          <a:avLst/>
                        </a:prstGeom>
                        <a:solidFill>
                          <a:prstClr val="white"/>
                        </a:solidFill>
                        <a:ln>
                          <a:noFill/>
                        </a:ln>
                      </wps:spPr>
                      <wps:txbx>
                        <w:txbxContent>
                          <w:p w14:paraId="6CAF5426" w14:textId="34C464FE" w:rsidR="005B1B0F" w:rsidRPr="00103B16" w:rsidRDefault="005B1B0F" w:rsidP="005B1B0F">
                            <w:pPr>
                              <w:pStyle w:val="Caption"/>
                              <w:rPr>
                                <w:rFonts w:ascii="Times New Roman" w:eastAsia="Times New Roman" w:hAnsi="Times New Roman" w:cs="Times New Roman"/>
                                <w:noProof/>
                                <w:sz w:val="24"/>
                                <w:szCs w:val="24"/>
                              </w:rPr>
                            </w:pPr>
                            <w:r>
                              <w:t xml:space="preserve">Confusion Matrix </w:t>
                            </w:r>
                            <w:r w:rsidR="0048051F">
                              <w:t>KNN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A90E9" id="Text Box 29" o:spid="_x0000_s1028" type="#_x0000_t202" style="position:absolute;margin-left:307.85pt;margin-top:49.15pt;width:84.35pt;height:10.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" stroked="f">
                <v:textbox inset="0,0,0,0">
                  <w:txbxContent>
                    <w:p w14:paraId="6CAF5426" w14:textId="34C464FE" w:rsidR="005B1B0F" w:rsidRPr="00103B16" w:rsidRDefault="005B1B0F" w:rsidP="005B1B0F">
                      <w:pPr>
                        <w:pStyle w:val="Caption"/>
                        <w:rPr>
                          <w:rFonts w:ascii="Times New Roman" w:eastAsia="Times New Roman" w:hAnsi="Times New Roman" w:cs="Times New Roman"/>
                          <w:noProof/>
                          <w:sz w:val="24"/>
                          <w:szCs w:val="24"/>
                        </w:rPr>
                      </w:pPr>
                      <w:r>
                        <w:t xml:space="preserve">Confusion Matrix </w:t>
                      </w:r>
                      <w:r w:rsidR="0048051F">
                        <w:t>KNN</w:t>
                      </w:r>
                    </w:p>
                  </w:txbxContent>
                </v:textbox>
                <w10:wrap type="topAndBottom"/>
              </v:shape>
            </w:pict>
          </mc:Fallback>
        </mc:AlternateContent>
      </w:r>
      <w:r w:rsidR="005B1B0F" w:rsidRPr="003D2A04">
        <w:rPr>
          <w:rFonts w:ascii="Times New Roman" w:eastAsia="Times New Roman" w:hAnsi="Times New Roman" w:cs="Times New Roman"/>
          <w:noProof/>
          <w:sz w:val="24"/>
          <w:szCs w:val="24"/>
          <w:lang w:eastAsia="en-GB"/>
        </w:rPr>
        <w:drawing>
          <wp:anchor distT="0" distB="0" distL="114300" distR="114300" simplePos="0" relativeHeight="251668480" behindDoc="0" locked="0" layoutInCell="1" allowOverlap="1" wp14:anchorId="796A3A8A" wp14:editId="668CE6FB">
            <wp:simplePos x="0" y="0"/>
            <wp:positionH relativeFrom="column">
              <wp:posOffset>38100</wp:posOffset>
            </wp:positionH>
            <wp:positionV relativeFrom="paragraph">
              <wp:posOffset>777875</wp:posOffset>
            </wp:positionV>
            <wp:extent cx="1391143" cy="1041400"/>
            <wp:effectExtent l="0" t="0" r="0" b="6350"/>
            <wp:wrapTopAndBottom/>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91143" cy="1041400"/>
                    </a:xfrm>
                    <a:prstGeom prst="rect">
                      <a:avLst/>
                    </a:prstGeom>
                    <a:noFill/>
                    <a:ln>
                      <a:noFill/>
                    </a:ln>
                  </pic:spPr>
                </pic:pic>
              </a:graphicData>
            </a:graphic>
          </wp:anchor>
        </w:drawing>
      </w:r>
      <w:r w:rsidR="005B1B0F" w:rsidRPr="003D2A04">
        <w:rPr>
          <w:rFonts w:ascii="Times New Roman" w:eastAsia="Times New Roman" w:hAnsi="Times New Roman" w:cs="Times New Roman"/>
          <w:noProof/>
          <w:sz w:val="24"/>
          <w:szCs w:val="24"/>
          <w:lang w:eastAsia="en-GB"/>
        </w:rPr>
        <w:drawing>
          <wp:anchor distT="0" distB="0" distL="114300" distR="114300" simplePos="0" relativeHeight="251669504" behindDoc="0" locked="0" layoutInCell="1" allowOverlap="1" wp14:anchorId="248ABB8B" wp14:editId="492BADCF">
            <wp:simplePos x="0" y="0"/>
            <wp:positionH relativeFrom="column">
              <wp:posOffset>3746500</wp:posOffset>
            </wp:positionH>
            <wp:positionV relativeFrom="paragraph">
              <wp:posOffset>758825</wp:posOffset>
            </wp:positionV>
            <wp:extent cx="1408371" cy="1054100"/>
            <wp:effectExtent l="0" t="0" r="1905" b="0"/>
            <wp:wrapTopAndBottom/>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8371" cy="1054100"/>
                    </a:xfrm>
                    <a:prstGeom prst="rect">
                      <a:avLst/>
                    </a:prstGeom>
                    <a:noFill/>
                    <a:ln>
                      <a:noFill/>
                    </a:ln>
                  </pic:spPr>
                </pic:pic>
              </a:graphicData>
            </a:graphic>
          </wp:anchor>
        </w:drawing>
      </w:r>
      <w:r w:rsidR="005B1B0F">
        <w:rPr>
          <w:noProof/>
        </w:rPr>
        <mc:AlternateContent>
          <mc:Choice Requires="wps">
            <w:drawing>
              <wp:anchor distT="0" distB="0" distL="114300" distR="114300" simplePos="0" relativeHeight="251667456" behindDoc="0" locked="0" layoutInCell="1" allowOverlap="1" wp14:anchorId="45DE6774" wp14:editId="2BE23AAD">
                <wp:simplePos x="0" y="0"/>
                <wp:positionH relativeFrom="column">
                  <wp:posOffset>254000</wp:posOffset>
                </wp:positionH>
                <wp:positionV relativeFrom="paragraph">
                  <wp:posOffset>650875</wp:posOffset>
                </wp:positionV>
                <wp:extent cx="1022350" cy="152400"/>
                <wp:effectExtent l="0" t="0" r="6350" b="0"/>
                <wp:wrapTopAndBottom/>
                <wp:docPr id="30" name="Text Box 30"/>
                <wp:cNvGraphicFramePr/>
                <a:graphic xmlns:a="http://schemas.openxmlformats.org/drawingml/2006/main">
                  <a:graphicData uri="http://schemas.microsoft.com/office/word/2010/wordprocessingShape">
                    <wps:wsp>
                      <wps:cNvSpPr txBox="1"/>
                      <wps:spPr>
                        <a:xfrm>
                          <a:off x="0" y="0"/>
                          <a:ext cx="1022350" cy="152400"/>
                        </a:xfrm>
                        <a:prstGeom prst="rect">
                          <a:avLst/>
                        </a:prstGeom>
                        <a:solidFill>
                          <a:prstClr val="white"/>
                        </a:solidFill>
                        <a:ln>
                          <a:noFill/>
                        </a:ln>
                      </wps:spPr>
                      <wps:txbx>
                        <w:txbxContent>
                          <w:p w14:paraId="74466341" w14:textId="77777777" w:rsidR="005B1B0F" w:rsidRPr="00103B16" w:rsidRDefault="005B1B0F" w:rsidP="005B1B0F">
                            <w:pPr>
                              <w:pStyle w:val="Caption"/>
                              <w:rPr>
                                <w:rFonts w:ascii="Times New Roman" w:eastAsia="Times New Roman" w:hAnsi="Times New Roman" w:cs="Times New Roman"/>
                                <w:noProof/>
                                <w:sz w:val="24"/>
                                <w:szCs w:val="24"/>
                              </w:rPr>
                            </w:pPr>
                            <w:r>
                              <w:t>Confusion Matrix DT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E6774" id="Text Box 30" o:spid="_x0000_s1029" type="#_x0000_t202" style="position:absolute;margin-left:20pt;margin-top:51.25pt;width:80.5pt;height: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" stroked="f">
                <v:textbox inset="0,0,0,0">
                  <w:txbxContent>
                    <w:p w14:paraId="74466341" w14:textId="77777777" w:rsidR="005B1B0F" w:rsidRPr="00103B16" w:rsidRDefault="005B1B0F" w:rsidP="005B1B0F">
                      <w:pPr>
                        <w:pStyle w:val="Caption"/>
                        <w:rPr>
                          <w:rFonts w:ascii="Times New Roman" w:eastAsia="Times New Roman" w:hAnsi="Times New Roman" w:cs="Times New Roman"/>
                          <w:noProof/>
                          <w:sz w:val="24"/>
                          <w:szCs w:val="24"/>
                        </w:rPr>
                      </w:pPr>
                      <w:r>
                        <w:t>Confusion Matrix DT</w:t>
                      </w:r>
                    </w:p>
                  </w:txbxContent>
                </v:textbox>
                <w10:wrap type="topAndBottom"/>
              </v:shape>
            </w:pict>
          </mc:Fallback>
        </mc:AlternateContent>
      </w:r>
      <w:r w:rsidR="009A3755">
        <w:t>Applying F2-measure instead of accuracy as the objective function has a positive effect, as both final models predict the minority class at least sometimes. However, they still overfit strongly to the majority class.</w:t>
      </w:r>
    </w:p>
    <w:p w14:paraId="53FA0AAD" w14:textId="1C3A637B" w:rsidR="003D2A04" w:rsidRPr="003D2A04" w:rsidRDefault="003D2A04" w:rsidP="003D2A04">
      <w:pPr>
        <w:pStyle w:val="Heading3"/>
        <w:rPr>
          <w:rStyle w:val="s867d5da40"/>
        </w:rPr>
      </w:pPr>
      <w:r w:rsidRPr="003D2A04">
        <w:rPr>
          <w:rStyle w:val="s867d5da40"/>
        </w:rPr>
        <w:t>4) Hyperparameter Tuning Models (CV = stratify, loss = accuracy)</w:t>
      </w:r>
    </w:p>
    <w:tbl>
      <w:tblPr>
        <w:tblStyle w:val="TableGrid"/>
        <w:tblpPr w:leftFromText="180" w:rightFromText="180" w:vertAnchor="text" w:horzAnchor="page" w:tblpX="3931" w:tblpY="865"/>
        <w:tblW w:w="0" w:type="auto"/>
        <w:tblLook w:val="04A0" w:firstRow="1" w:lastRow="0" w:firstColumn="1" w:lastColumn="0" w:noHBand="0" w:noVBand="1"/>
      </w:tblPr>
      <w:tblGrid>
        <w:gridCol w:w="828"/>
        <w:gridCol w:w="1380"/>
        <w:gridCol w:w="828"/>
      </w:tblGrid>
      <w:tr w:rsidR="005B1B0F" w:rsidRPr="00224157" w14:paraId="2D13F98A" w14:textId="77777777" w:rsidTr="005B1B0F">
        <w:trPr>
          <w:trHeight w:val="238"/>
        </w:trPr>
        <w:tc>
          <w:tcPr>
            <w:tcW w:w="828" w:type="dxa"/>
            <w:shd w:val="clear" w:color="auto" w:fill="D9D9D9" w:themeFill="background1" w:themeFillShade="D9"/>
          </w:tcPr>
          <w:p w14:paraId="4FD0ABD9" w14:textId="77777777" w:rsidR="005B1B0F" w:rsidRPr="00224157" w:rsidRDefault="005B1B0F" w:rsidP="005B1B0F">
            <w:pPr>
              <w:jc w:val="center"/>
              <w:rPr>
                <w:b/>
                <w:bCs/>
              </w:rPr>
            </w:pPr>
            <w:r w:rsidRPr="00224157">
              <w:rPr>
                <w:b/>
                <w:bCs/>
              </w:rPr>
              <w:t>DT</w:t>
            </w:r>
          </w:p>
        </w:tc>
        <w:tc>
          <w:tcPr>
            <w:tcW w:w="1380" w:type="dxa"/>
            <w:shd w:val="clear" w:color="auto" w:fill="D9D9D9" w:themeFill="background1" w:themeFillShade="D9"/>
          </w:tcPr>
          <w:p w14:paraId="135D8996" w14:textId="77777777" w:rsidR="005B1B0F" w:rsidRPr="00224157" w:rsidRDefault="005B1B0F" w:rsidP="005B1B0F">
            <w:pPr>
              <w:jc w:val="center"/>
              <w:rPr>
                <w:b/>
                <w:bCs/>
              </w:rPr>
            </w:pPr>
            <w:r w:rsidRPr="00224157">
              <w:rPr>
                <w:b/>
                <w:bCs/>
              </w:rPr>
              <w:t>Metric</w:t>
            </w:r>
          </w:p>
        </w:tc>
        <w:tc>
          <w:tcPr>
            <w:tcW w:w="828" w:type="dxa"/>
            <w:shd w:val="clear" w:color="auto" w:fill="D9D9D9" w:themeFill="background1" w:themeFillShade="D9"/>
          </w:tcPr>
          <w:p w14:paraId="06740C99" w14:textId="77777777" w:rsidR="005B1B0F" w:rsidRPr="00224157" w:rsidRDefault="005B1B0F" w:rsidP="005B1B0F">
            <w:pPr>
              <w:jc w:val="center"/>
              <w:rPr>
                <w:b/>
                <w:bCs/>
              </w:rPr>
            </w:pPr>
            <w:r w:rsidRPr="00224157">
              <w:rPr>
                <w:b/>
                <w:bCs/>
              </w:rPr>
              <w:t>KNN</w:t>
            </w:r>
          </w:p>
        </w:tc>
      </w:tr>
      <w:tr w:rsidR="005B1B0F" w14:paraId="52552657" w14:textId="77777777" w:rsidTr="005B1B0F">
        <w:trPr>
          <w:trHeight w:val="238"/>
        </w:trPr>
        <w:tc>
          <w:tcPr>
            <w:tcW w:w="828" w:type="dxa"/>
          </w:tcPr>
          <w:p w14:paraId="7258E032" w14:textId="77777777" w:rsidR="005B1B0F" w:rsidRDefault="005B1B0F" w:rsidP="005B1B0F">
            <w:pPr>
              <w:jc w:val="center"/>
            </w:pPr>
            <w:r>
              <w:t>98.2%</w:t>
            </w:r>
          </w:p>
        </w:tc>
        <w:tc>
          <w:tcPr>
            <w:tcW w:w="1380" w:type="dxa"/>
          </w:tcPr>
          <w:p w14:paraId="569DDFCA" w14:textId="77777777" w:rsidR="005B1B0F" w:rsidRDefault="005B1B0F" w:rsidP="005B1B0F">
            <w:pPr>
              <w:jc w:val="center"/>
            </w:pPr>
            <w:r>
              <w:t>Accuracy</w:t>
            </w:r>
          </w:p>
        </w:tc>
        <w:tc>
          <w:tcPr>
            <w:tcW w:w="828" w:type="dxa"/>
          </w:tcPr>
          <w:p w14:paraId="019F2B84" w14:textId="77777777" w:rsidR="005B1B0F" w:rsidRDefault="005B1B0F" w:rsidP="005B1B0F">
            <w:pPr>
              <w:jc w:val="center"/>
            </w:pPr>
            <w:r>
              <w:t>98.2%</w:t>
            </w:r>
          </w:p>
        </w:tc>
      </w:tr>
      <w:tr w:rsidR="005B1B0F" w14:paraId="702C3171" w14:textId="77777777" w:rsidTr="005B1B0F">
        <w:trPr>
          <w:trHeight w:val="238"/>
        </w:trPr>
        <w:tc>
          <w:tcPr>
            <w:tcW w:w="828" w:type="dxa"/>
          </w:tcPr>
          <w:p w14:paraId="27ACCB13" w14:textId="77777777" w:rsidR="005B1B0F" w:rsidRDefault="005B1B0F" w:rsidP="005B1B0F">
            <w:pPr>
              <w:jc w:val="center"/>
            </w:pPr>
            <w:r>
              <w:t>NaN</w:t>
            </w:r>
          </w:p>
        </w:tc>
        <w:tc>
          <w:tcPr>
            <w:tcW w:w="1380" w:type="dxa"/>
          </w:tcPr>
          <w:p w14:paraId="2AF75352" w14:textId="77777777" w:rsidR="005B1B0F" w:rsidRDefault="005B1B0F" w:rsidP="005B1B0F">
            <w:pPr>
              <w:jc w:val="center"/>
            </w:pPr>
            <w:r>
              <w:t>Precision</w:t>
            </w:r>
          </w:p>
        </w:tc>
        <w:tc>
          <w:tcPr>
            <w:tcW w:w="828" w:type="dxa"/>
          </w:tcPr>
          <w:p w14:paraId="6D444C33" w14:textId="77777777" w:rsidR="005B1B0F" w:rsidRDefault="005B1B0F" w:rsidP="005B1B0F">
            <w:pPr>
              <w:jc w:val="center"/>
            </w:pPr>
            <w:r>
              <w:t>NaN</w:t>
            </w:r>
          </w:p>
        </w:tc>
      </w:tr>
      <w:tr w:rsidR="005B1B0F" w14:paraId="28C77F30" w14:textId="77777777" w:rsidTr="005B1B0F">
        <w:trPr>
          <w:trHeight w:val="228"/>
        </w:trPr>
        <w:tc>
          <w:tcPr>
            <w:tcW w:w="828" w:type="dxa"/>
          </w:tcPr>
          <w:p w14:paraId="6A71B210" w14:textId="1691D078" w:rsidR="005B1B0F" w:rsidRDefault="005B1B0F" w:rsidP="005B1B0F">
            <w:pPr>
              <w:jc w:val="center"/>
            </w:pPr>
            <w:r>
              <w:t>0</w:t>
            </w:r>
            <w:r w:rsidR="0048051F">
              <w:t>%</w:t>
            </w:r>
          </w:p>
        </w:tc>
        <w:tc>
          <w:tcPr>
            <w:tcW w:w="1380" w:type="dxa"/>
          </w:tcPr>
          <w:p w14:paraId="26C8ECF3" w14:textId="77777777" w:rsidR="005B1B0F" w:rsidRDefault="005B1B0F" w:rsidP="005B1B0F">
            <w:pPr>
              <w:jc w:val="center"/>
            </w:pPr>
            <w:r>
              <w:t>Recall</w:t>
            </w:r>
          </w:p>
        </w:tc>
        <w:tc>
          <w:tcPr>
            <w:tcW w:w="828" w:type="dxa"/>
          </w:tcPr>
          <w:p w14:paraId="0536F7A7" w14:textId="010AD2CA" w:rsidR="005B1B0F" w:rsidRDefault="005B1B0F" w:rsidP="005B1B0F">
            <w:pPr>
              <w:jc w:val="center"/>
            </w:pPr>
            <w:r>
              <w:t>0</w:t>
            </w:r>
            <w:r w:rsidR="0048051F">
              <w:t>%</w:t>
            </w:r>
          </w:p>
        </w:tc>
      </w:tr>
      <w:tr w:rsidR="005B1B0F" w14:paraId="529D9080" w14:textId="77777777" w:rsidTr="005B1B0F">
        <w:trPr>
          <w:trHeight w:val="238"/>
        </w:trPr>
        <w:tc>
          <w:tcPr>
            <w:tcW w:w="828" w:type="dxa"/>
          </w:tcPr>
          <w:p w14:paraId="08670CCA" w14:textId="0F277248" w:rsidR="005B1B0F" w:rsidRDefault="005B1B0F" w:rsidP="005B1B0F">
            <w:pPr>
              <w:jc w:val="center"/>
            </w:pPr>
            <w:r>
              <w:t>1</w:t>
            </w:r>
            <w:r w:rsidR="0048051F">
              <w:t>00%</w:t>
            </w:r>
          </w:p>
        </w:tc>
        <w:tc>
          <w:tcPr>
            <w:tcW w:w="1380" w:type="dxa"/>
          </w:tcPr>
          <w:p w14:paraId="74624545" w14:textId="77777777" w:rsidR="005B1B0F" w:rsidRDefault="005B1B0F" w:rsidP="005B1B0F">
            <w:pPr>
              <w:jc w:val="center"/>
            </w:pPr>
            <w:r>
              <w:t>Specificity</w:t>
            </w:r>
          </w:p>
        </w:tc>
        <w:tc>
          <w:tcPr>
            <w:tcW w:w="828" w:type="dxa"/>
          </w:tcPr>
          <w:p w14:paraId="7908687E" w14:textId="54675DEA" w:rsidR="005B1B0F" w:rsidRDefault="005B1B0F" w:rsidP="005B1B0F">
            <w:pPr>
              <w:jc w:val="center"/>
            </w:pPr>
            <w:r>
              <w:t>1</w:t>
            </w:r>
            <w:r w:rsidR="0048051F">
              <w:t>00%</w:t>
            </w:r>
          </w:p>
        </w:tc>
      </w:tr>
      <w:tr w:rsidR="005B1B0F" w14:paraId="645E078B" w14:textId="77777777" w:rsidTr="005B1B0F">
        <w:trPr>
          <w:trHeight w:val="238"/>
        </w:trPr>
        <w:tc>
          <w:tcPr>
            <w:tcW w:w="828" w:type="dxa"/>
          </w:tcPr>
          <w:p w14:paraId="01BD598B" w14:textId="7757DECA" w:rsidR="005B1B0F" w:rsidRDefault="005B1B0F" w:rsidP="005B1B0F">
            <w:pPr>
              <w:jc w:val="center"/>
            </w:pPr>
            <w:r>
              <w:t>0</w:t>
            </w:r>
            <w:r w:rsidR="0048051F">
              <w:t>%</w:t>
            </w:r>
          </w:p>
        </w:tc>
        <w:tc>
          <w:tcPr>
            <w:tcW w:w="1380" w:type="dxa"/>
          </w:tcPr>
          <w:p w14:paraId="5820D135" w14:textId="77777777" w:rsidR="005B1B0F" w:rsidRDefault="005B1B0F" w:rsidP="005B1B0F">
            <w:pPr>
              <w:jc w:val="center"/>
            </w:pPr>
            <w:r>
              <w:t>F2-Measure</w:t>
            </w:r>
          </w:p>
        </w:tc>
        <w:tc>
          <w:tcPr>
            <w:tcW w:w="828" w:type="dxa"/>
          </w:tcPr>
          <w:p w14:paraId="7E06C26F" w14:textId="1C8AC336" w:rsidR="005B1B0F" w:rsidRDefault="005B1B0F" w:rsidP="005B1B0F">
            <w:pPr>
              <w:jc w:val="center"/>
            </w:pPr>
            <w:r>
              <w:t>0</w:t>
            </w:r>
            <w:r w:rsidR="0048051F">
              <w:t>%</w:t>
            </w:r>
          </w:p>
        </w:tc>
      </w:tr>
    </w:tbl>
    <w:p w14:paraId="01922ABC" w14:textId="2E596085" w:rsidR="005B1B0F" w:rsidRPr="00101718" w:rsidRDefault="0048051F" w:rsidP="005B1B0F">
      <w:r>
        <w:rPr>
          <w:noProof/>
        </w:rPr>
        <mc:AlternateContent>
          <mc:Choice Requires="wps">
            <w:drawing>
              <wp:anchor distT="0" distB="0" distL="114300" distR="114300" simplePos="0" relativeHeight="251674624" behindDoc="0" locked="0" layoutInCell="1" allowOverlap="1" wp14:anchorId="46C9FA8F" wp14:editId="34099D50">
                <wp:simplePos x="0" y="0"/>
                <wp:positionH relativeFrom="column">
                  <wp:posOffset>3918424</wp:posOffset>
                </wp:positionH>
                <wp:positionV relativeFrom="paragraph">
                  <wp:posOffset>502285</wp:posOffset>
                </wp:positionV>
                <wp:extent cx="1212850" cy="165100"/>
                <wp:effectExtent l="0" t="0" r="6350" b="6350"/>
                <wp:wrapTopAndBottom/>
                <wp:docPr id="31" name="Text Box 31"/>
                <wp:cNvGraphicFramePr/>
                <a:graphic xmlns:a="http://schemas.openxmlformats.org/drawingml/2006/main">
                  <a:graphicData uri="http://schemas.microsoft.com/office/word/2010/wordprocessingShape">
                    <wps:wsp>
                      <wps:cNvSpPr txBox="1"/>
                      <wps:spPr>
                        <a:xfrm>
                          <a:off x="0" y="0"/>
                          <a:ext cx="1212850" cy="165100"/>
                        </a:xfrm>
                        <a:prstGeom prst="rect">
                          <a:avLst/>
                        </a:prstGeom>
                        <a:solidFill>
                          <a:prstClr val="white"/>
                        </a:solidFill>
                        <a:ln>
                          <a:noFill/>
                        </a:ln>
                      </wps:spPr>
                      <wps:txbx>
                        <w:txbxContent>
                          <w:p w14:paraId="4634DFF7" w14:textId="77777777" w:rsidR="005B1B0F" w:rsidRPr="00103B16" w:rsidRDefault="005B1B0F" w:rsidP="005B1B0F">
                            <w:pPr>
                              <w:pStyle w:val="Caption"/>
                              <w:rPr>
                                <w:rFonts w:ascii="Times New Roman" w:eastAsia="Times New Roman" w:hAnsi="Times New Roman" w:cs="Times New Roman"/>
                                <w:noProof/>
                                <w:sz w:val="24"/>
                                <w:szCs w:val="24"/>
                              </w:rPr>
                            </w:pPr>
                            <w:r>
                              <w:t>Confusion Matrix KNN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9FA8F" id="Text Box 31" o:spid="_x0000_s1030" type="#_x0000_t202" style="position:absolute;margin-left:308.55pt;margin-top:39.55pt;width:95.5pt;height:1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" stroked="f">
                <v:textbox inset="0,0,0,0">
                  <w:txbxContent>
                    <w:p w14:paraId="4634DFF7" w14:textId="77777777" w:rsidR="005B1B0F" w:rsidRPr="00103B16" w:rsidRDefault="005B1B0F" w:rsidP="005B1B0F">
                      <w:pPr>
                        <w:pStyle w:val="Caption"/>
                        <w:rPr>
                          <w:rFonts w:ascii="Times New Roman" w:eastAsia="Times New Roman" w:hAnsi="Times New Roman" w:cs="Times New Roman"/>
                          <w:noProof/>
                          <w:sz w:val="24"/>
                          <w:szCs w:val="24"/>
                        </w:rPr>
                      </w:pPr>
                      <w:r>
                        <w:t>Confusion Matrix KNN</w:t>
                      </w:r>
                    </w:p>
                  </w:txbxContent>
                </v:textbox>
                <w10:wrap type="topAndBottom"/>
              </v:shape>
            </w:pict>
          </mc:Fallback>
        </mc:AlternateContent>
      </w:r>
      <w:r w:rsidR="005B1B0F" w:rsidRPr="003D2A04">
        <w:rPr>
          <w:rFonts w:ascii="Times New Roman" w:eastAsia="Times New Roman" w:hAnsi="Times New Roman" w:cs="Times New Roman"/>
          <w:noProof/>
          <w:sz w:val="24"/>
          <w:szCs w:val="24"/>
          <w:lang w:eastAsia="en-GB"/>
        </w:rPr>
        <w:drawing>
          <wp:anchor distT="0" distB="0" distL="114300" distR="114300" simplePos="0" relativeHeight="251672576" behindDoc="0" locked="0" layoutInCell="1" allowOverlap="1" wp14:anchorId="5F7E12DC" wp14:editId="35D8AB27">
            <wp:simplePos x="0" y="0"/>
            <wp:positionH relativeFrom="column">
              <wp:posOffset>3673143</wp:posOffset>
            </wp:positionH>
            <wp:positionV relativeFrom="paragraph">
              <wp:posOffset>603885</wp:posOffset>
            </wp:positionV>
            <wp:extent cx="1555750" cy="1151255"/>
            <wp:effectExtent l="0" t="0" r="6350" b="0"/>
            <wp:wrapTopAndBottom/>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0" cy="1151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1B0F" w:rsidRPr="003D2A04">
        <w:rPr>
          <w:rFonts w:ascii="Times New Roman" w:eastAsia="Times New Roman" w:hAnsi="Times New Roman" w:cs="Times New Roman"/>
          <w:noProof/>
          <w:sz w:val="24"/>
          <w:szCs w:val="24"/>
          <w:lang w:eastAsia="en-GB"/>
        </w:rPr>
        <w:drawing>
          <wp:anchor distT="0" distB="0" distL="114300" distR="114300" simplePos="0" relativeHeight="251671552" behindDoc="0" locked="0" layoutInCell="1" allowOverlap="1" wp14:anchorId="42B28131" wp14:editId="5513063F">
            <wp:simplePos x="0" y="0"/>
            <wp:positionH relativeFrom="column">
              <wp:posOffset>-38100</wp:posOffset>
            </wp:positionH>
            <wp:positionV relativeFrom="paragraph">
              <wp:posOffset>635635</wp:posOffset>
            </wp:positionV>
            <wp:extent cx="1524000" cy="1140460"/>
            <wp:effectExtent l="0" t="0" r="0" b="2540"/>
            <wp:wrapTopAndBottom/>
            <wp:docPr id="34" name="Picture 3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140460"/>
                    </a:xfrm>
                    <a:prstGeom prst="rect">
                      <a:avLst/>
                    </a:prstGeom>
                    <a:noFill/>
                    <a:ln>
                      <a:noFill/>
                    </a:ln>
                  </pic:spPr>
                </pic:pic>
              </a:graphicData>
            </a:graphic>
          </wp:anchor>
        </w:drawing>
      </w:r>
      <w:r w:rsidR="005B1B0F">
        <w:rPr>
          <w:noProof/>
        </w:rPr>
        <mc:AlternateContent>
          <mc:Choice Requires="wps">
            <w:drawing>
              <wp:anchor distT="0" distB="0" distL="114300" distR="114300" simplePos="0" relativeHeight="251673600" behindDoc="0" locked="0" layoutInCell="1" allowOverlap="1" wp14:anchorId="55E389BC" wp14:editId="1527CBE3">
                <wp:simplePos x="0" y="0"/>
                <wp:positionH relativeFrom="column">
                  <wp:posOffset>228600</wp:posOffset>
                </wp:positionH>
                <wp:positionV relativeFrom="paragraph">
                  <wp:posOffset>495935</wp:posOffset>
                </wp:positionV>
                <wp:extent cx="1022350" cy="152400"/>
                <wp:effectExtent l="0" t="0" r="6350" b="0"/>
                <wp:wrapTopAndBottom/>
                <wp:docPr id="32" name="Text Box 32"/>
                <wp:cNvGraphicFramePr/>
                <a:graphic xmlns:a="http://schemas.openxmlformats.org/drawingml/2006/main">
                  <a:graphicData uri="http://schemas.microsoft.com/office/word/2010/wordprocessingShape">
                    <wps:wsp>
                      <wps:cNvSpPr txBox="1"/>
                      <wps:spPr>
                        <a:xfrm>
                          <a:off x="0" y="0"/>
                          <a:ext cx="1022350" cy="152400"/>
                        </a:xfrm>
                        <a:prstGeom prst="rect">
                          <a:avLst/>
                        </a:prstGeom>
                        <a:solidFill>
                          <a:prstClr val="white"/>
                        </a:solidFill>
                        <a:ln>
                          <a:noFill/>
                        </a:ln>
                      </wps:spPr>
                      <wps:txbx>
                        <w:txbxContent>
                          <w:p w14:paraId="6B1D3F41" w14:textId="77777777" w:rsidR="005B1B0F" w:rsidRPr="00103B16" w:rsidRDefault="005B1B0F" w:rsidP="005B1B0F">
                            <w:pPr>
                              <w:pStyle w:val="Caption"/>
                              <w:rPr>
                                <w:rFonts w:ascii="Times New Roman" w:eastAsia="Times New Roman" w:hAnsi="Times New Roman" w:cs="Times New Roman"/>
                                <w:noProof/>
                                <w:sz w:val="24"/>
                                <w:szCs w:val="24"/>
                              </w:rPr>
                            </w:pPr>
                            <w:r>
                              <w:t>Confusion Matrix DT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389BC" id="Text Box 32" o:spid="_x0000_s1031" type="#_x0000_t202" style="position:absolute;margin-left:18pt;margin-top:39.05pt;width:80.5pt;height: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" stroked="f">
                <v:textbox inset="0,0,0,0">
                  <w:txbxContent>
                    <w:p w14:paraId="6B1D3F41" w14:textId="77777777" w:rsidR="005B1B0F" w:rsidRPr="00103B16" w:rsidRDefault="005B1B0F" w:rsidP="005B1B0F">
                      <w:pPr>
                        <w:pStyle w:val="Caption"/>
                        <w:rPr>
                          <w:rFonts w:ascii="Times New Roman" w:eastAsia="Times New Roman" w:hAnsi="Times New Roman" w:cs="Times New Roman"/>
                          <w:noProof/>
                          <w:sz w:val="24"/>
                          <w:szCs w:val="24"/>
                        </w:rPr>
                      </w:pPr>
                      <w:r>
                        <w:t>Confusion Matrix DT</w:t>
                      </w:r>
                    </w:p>
                  </w:txbxContent>
                </v:textbox>
                <w10:wrap type="topAndBottom"/>
              </v:shape>
            </w:pict>
          </mc:Fallback>
        </mc:AlternateContent>
      </w:r>
      <w:r w:rsidR="005B1B0F">
        <w:t xml:space="preserve">Stratified cross-validation with accuracy loss does not yield any improvements over the baseline model. </w:t>
      </w:r>
      <w:r w:rsidR="006E09E4">
        <w:t>Again,</w:t>
      </w:r>
      <w:r w:rsidR="005B1B0F">
        <w:t xml:space="preserve"> both models fail to predict the minority class at all.</w:t>
      </w:r>
    </w:p>
    <w:p w14:paraId="4FA14214" w14:textId="024DEE36" w:rsidR="003D2A04" w:rsidRPr="00B81D31" w:rsidRDefault="003D2A04" w:rsidP="00B81D31">
      <w:pPr>
        <w:pStyle w:val="Heading3"/>
        <w:rPr>
          <w:rStyle w:val="s867d5da40"/>
        </w:rPr>
      </w:pPr>
      <w:r w:rsidRPr="00B81D31">
        <w:rPr>
          <w:rStyle w:val="s867d5da40"/>
        </w:rPr>
        <w:t>5) Hyperparameter Tuning Models (CV = st</w:t>
      </w:r>
      <w:r w:rsidR="000C76FB">
        <w:rPr>
          <w:rStyle w:val="s867d5da40"/>
        </w:rPr>
        <w:t>r</w:t>
      </w:r>
      <w:r w:rsidRPr="00B81D31">
        <w:rPr>
          <w:rStyle w:val="s867d5da40"/>
        </w:rPr>
        <w:t xml:space="preserve">atify, loss = </w:t>
      </w:r>
      <w:r w:rsidR="000C76FB">
        <w:rPr>
          <w:rStyle w:val="s867d5da40"/>
        </w:rPr>
        <w:t>F2</w:t>
      </w:r>
      <w:r w:rsidRPr="00B81D31">
        <w:rPr>
          <w:rStyle w:val="s867d5da40"/>
        </w:rPr>
        <w:t>)</w:t>
      </w:r>
    </w:p>
    <w:tbl>
      <w:tblPr>
        <w:tblStyle w:val="TableGrid"/>
        <w:tblpPr w:leftFromText="180" w:rightFromText="180" w:vertAnchor="text" w:horzAnchor="page" w:tblpX="3935" w:tblpY="1125"/>
        <w:tblW w:w="0" w:type="auto"/>
        <w:tblLook w:val="04A0" w:firstRow="1" w:lastRow="0" w:firstColumn="1" w:lastColumn="0" w:noHBand="0" w:noVBand="1"/>
      </w:tblPr>
      <w:tblGrid>
        <w:gridCol w:w="828"/>
        <w:gridCol w:w="1380"/>
        <w:gridCol w:w="828"/>
      </w:tblGrid>
      <w:tr w:rsidR="00E751C8" w:rsidRPr="00224157" w14:paraId="09CD327D" w14:textId="77777777" w:rsidTr="00E751C8">
        <w:trPr>
          <w:trHeight w:val="238"/>
        </w:trPr>
        <w:tc>
          <w:tcPr>
            <w:tcW w:w="828" w:type="dxa"/>
            <w:shd w:val="clear" w:color="auto" w:fill="D9D9D9" w:themeFill="background1" w:themeFillShade="D9"/>
          </w:tcPr>
          <w:p w14:paraId="3FD9F6D8" w14:textId="77777777" w:rsidR="00E751C8" w:rsidRPr="00224157" w:rsidRDefault="00E751C8" w:rsidP="00E751C8">
            <w:pPr>
              <w:jc w:val="center"/>
              <w:rPr>
                <w:b/>
                <w:bCs/>
              </w:rPr>
            </w:pPr>
            <w:r w:rsidRPr="00224157">
              <w:rPr>
                <w:b/>
                <w:bCs/>
              </w:rPr>
              <w:t>DT</w:t>
            </w:r>
          </w:p>
        </w:tc>
        <w:tc>
          <w:tcPr>
            <w:tcW w:w="1380" w:type="dxa"/>
            <w:shd w:val="clear" w:color="auto" w:fill="D9D9D9" w:themeFill="background1" w:themeFillShade="D9"/>
          </w:tcPr>
          <w:p w14:paraId="27DF89B9" w14:textId="77777777" w:rsidR="00E751C8" w:rsidRPr="00224157" w:rsidRDefault="00E751C8" w:rsidP="00E751C8">
            <w:pPr>
              <w:jc w:val="center"/>
              <w:rPr>
                <w:b/>
                <w:bCs/>
              </w:rPr>
            </w:pPr>
            <w:r w:rsidRPr="00224157">
              <w:rPr>
                <w:b/>
                <w:bCs/>
              </w:rPr>
              <w:t>Metric</w:t>
            </w:r>
          </w:p>
        </w:tc>
        <w:tc>
          <w:tcPr>
            <w:tcW w:w="828" w:type="dxa"/>
            <w:shd w:val="clear" w:color="auto" w:fill="D9D9D9" w:themeFill="background1" w:themeFillShade="D9"/>
          </w:tcPr>
          <w:p w14:paraId="45B34790" w14:textId="77777777" w:rsidR="00E751C8" w:rsidRPr="00224157" w:rsidRDefault="00E751C8" w:rsidP="00E751C8">
            <w:pPr>
              <w:jc w:val="center"/>
              <w:rPr>
                <w:b/>
                <w:bCs/>
              </w:rPr>
            </w:pPr>
            <w:r w:rsidRPr="00224157">
              <w:rPr>
                <w:b/>
                <w:bCs/>
              </w:rPr>
              <w:t>KNN</w:t>
            </w:r>
          </w:p>
        </w:tc>
      </w:tr>
      <w:tr w:rsidR="00E751C8" w14:paraId="4553C8B2" w14:textId="77777777" w:rsidTr="00E751C8">
        <w:trPr>
          <w:trHeight w:val="238"/>
        </w:trPr>
        <w:tc>
          <w:tcPr>
            <w:tcW w:w="828" w:type="dxa"/>
          </w:tcPr>
          <w:p w14:paraId="20168A5A" w14:textId="77777777" w:rsidR="00E751C8" w:rsidRDefault="00E751C8" w:rsidP="00E751C8">
            <w:pPr>
              <w:jc w:val="center"/>
            </w:pPr>
            <w:r>
              <w:t>98.2%</w:t>
            </w:r>
          </w:p>
        </w:tc>
        <w:tc>
          <w:tcPr>
            <w:tcW w:w="1380" w:type="dxa"/>
          </w:tcPr>
          <w:p w14:paraId="1BC6673A" w14:textId="77777777" w:rsidR="00E751C8" w:rsidRDefault="00E751C8" w:rsidP="00E751C8">
            <w:pPr>
              <w:jc w:val="center"/>
            </w:pPr>
            <w:r>
              <w:t>Accuracy</w:t>
            </w:r>
          </w:p>
        </w:tc>
        <w:tc>
          <w:tcPr>
            <w:tcW w:w="828" w:type="dxa"/>
          </w:tcPr>
          <w:p w14:paraId="2572EF51" w14:textId="77777777" w:rsidR="00E751C8" w:rsidRDefault="00E751C8" w:rsidP="00E751C8">
            <w:pPr>
              <w:jc w:val="center"/>
            </w:pPr>
            <w:r>
              <w:t>96.9%</w:t>
            </w:r>
          </w:p>
        </w:tc>
      </w:tr>
      <w:tr w:rsidR="00E751C8" w14:paraId="5F97B9F1" w14:textId="77777777" w:rsidTr="00E751C8">
        <w:trPr>
          <w:trHeight w:val="238"/>
        </w:trPr>
        <w:tc>
          <w:tcPr>
            <w:tcW w:w="828" w:type="dxa"/>
          </w:tcPr>
          <w:p w14:paraId="3A473F70" w14:textId="77777777" w:rsidR="00E751C8" w:rsidRDefault="00E751C8" w:rsidP="00E751C8">
            <w:pPr>
              <w:jc w:val="center"/>
            </w:pPr>
            <w:r>
              <w:t>NaN</w:t>
            </w:r>
          </w:p>
        </w:tc>
        <w:tc>
          <w:tcPr>
            <w:tcW w:w="1380" w:type="dxa"/>
          </w:tcPr>
          <w:p w14:paraId="5A597F4E" w14:textId="77777777" w:rsidR="00E751C8" w:rsidRDefault="00E751C8" w:rsidP="00E751C8">
            <w:pPr>
              <w:jc w:val="center"/>
            </w:pPr>
            <w:r>
              <w:t>Precision</w:t>
            </w:r>
          </w:p>
        </w:tc>
        <w:tc>
          <w:tcPr>
            <w:tcW w:w="828" w:type="dxa"/>
          </w:tcPr>
          <w:p w14:paraId="3675C873" w14:textId="77777777" w:rsidR="00E751C8" w:rsidRDefault="00E751C8" w:rsidP="00E751C8">
            <w:pPr>
              <w:jc w:val="center"/>
            </w:pPr>
            <w:r>
              <w:t>4.2%</w:t>
            </w:r>
          </w:p>
        </w:tc>
      </w:tr>
      <w:tr w:rsidR="00E751C8" w14:paraId="4677759C" w14:textId="77777777" w:rsidTr="00E751C8">
        <w:trPr>
          <w:trHeight w:val="228"/>
        </w:trPr>
        <w:tc>
          <w:tcPr>
            <w:tcW w:w="828" w:type="dxa"/>
          </w:tcPr>
          <w:p w14:paraId="5AC54E68" w14:textId="77777777" w:rsidR="00E751C8" w:rsidRDefault="00E751C8" w:rsidP="00E751C8">
            <w:pPr>
              <w:jc w:val="center"/>
            </w:pPr>
            <w:r>
              <w:t>0%</w:t>
            </w:r>
          </w:p>
        </w:tc>
        <w:tc>
          <w:tcPr>
            <w:tcW w:w="1380" w:type="dxa"/>
          </w:tcPr>
          <w:p w14:paraId="5E5DCF49" w14:textId="77777777" w:rsidR="00E751C8" w:rsidRDefault="00E751C8" w:rsidP="00E751C8">
            <w:pPr>
              <w:jc w:val="center"/>
            </w:pPr>
            <w:r>
              <w:t>Recall</w:t>
            </w:r>
          </w:p>
        </w:tc>
        <w:tc>
          <w:tcPr>
            <w:tcW w:w="828" w:type="dxa"/>
          </w:tcPr>
          <w:p w14:paraId="4FE605C0" w14:textId="77777777" w:rsidR="00E751C8" w:rsidRDefault="00E751C8" w:rsidP="00E751C8">
            <w:pPr>
              <w:jc w:val="center"/>
            </w:pPr>
            <w:r>
              <w:t>3.3%</w:t>
            </w:r>
          </w:p>
        </w:tc>
      </w:tr>
      <w:tr w:rsidR="00E751C8" w14:paraId="789C58B2" w14:textId="77777777" w:rsidTr="00E751C8">
        <w:trPr>
          <w:trHeight w:val="238"/>
        </w:trPr>
        <w:tc>
          <w:tcPr>
            <w:tcW w:w="828" w:type="dxa"/>
          </w:tcPr>
          <w:p w14:paraId="6FE7B9DC" w14:textId="77777777" w:rsidR="00E751C8" w:rsidRDefault="00E751C8" w:rsidP="00E751C8">
            <w:pPr>
              <w:jc w:val="center"/>
            </w:pPr>
            <w:r>
              <w:t>100%</w:t>
            </w:r>
          </w:p>
        </w:tc>
        <w:tc>
          <w:tcPr>
            <w:tcW w:w="1380" w:type="dxa"/>
          </w:tcPr>
          <w:p w14:paraId="27D2251C" w14:textId="77777777" w:rsidR="00E751C8" w:rsidRDefault="00E751C8" w:rsidP="00E751C8">
            <w:pPr>
              <w:jc w:val="center"/>
            </w:pPr>
            <w:r>
              <w:t>Specificity</w:t>
            </w:r>
          </w:p>
        </w:tc>
        <w:tc>
          <w:tcPr>
            <w:tcW w:w="828" w:type="dxa"/>
          </w:tcPr>
          <w:p w14:paraId="43E66423" w14:textId="77777777" w:rsidR="00E751C8" w:rsidRDefault="00E751C8" w:rsidP="00E751C8">
            <w:pPr>
              <w:jc w:val="center"/>
            </w:pPr>
            <w:r>
              <w:t>98.6%</w:t>
            </w:r>
          </w:p>
        </w:tc>
      </w:tr>
      <w:tr w:rsidR="00E751C8" w14:paraId="423D89BC" w14:textId="77777777" w:rsidTr="00E751C8">
        <w:trPr>
          <w:trHeight w:val="238"/>
        </w:trPr>
        <w:tc>
          <w:tcPr>
            <w:tcW w:w="828" w:type="dxa"/>
          </w:tcPr>
          <w:p w14:paraId="21039788" w14:textId="77777777" w:rsidR="00E751C8" w:rsidRDefault="00E751C8" w:rsidP="00E751C8">
            <w:pPr>
              <w:jc w:val="center"/>
            </w:pPr>
            <w:r>
              <w:t>0%</w:t>
            </w:r>
          </w:p>
        </w:tc>
        <w:tc>
          <w:tcPr>
            <w:tcW w:w="1380" w:type="dxa"/>
          </w:tcPr>
          <w:p w14:paraId="21D9016B" w14:textId="77777777" w:rsidR="00E751C8" w:rsidRDefault="00E751C8" w:rsidP="00E751C8">
            <w:pPr>
              <w:jc w:val="center"/>
            </w:pPr>
            <w:r>
              <w:t>F2-Measure</w:t>
            </w:r>
          </w:p>
        </w:tc>
        <w:tc>
          <w:tcPr>
            <w:tcW w:w="828" w:type="dxa"/>
          </w:tcPr>
          <w:p w14:paraId="1D182483" w14:textId="77777777" w:rsidR="00E751C8" w:rsidRDefault="00E751C8" w:rsidP="00E751C8">
            <w:pPr>
              <w:jc w:val="center"/>
            </w:pPr>
            <w:r>
              <w:t>3.5%</w:t>
            </w:r>
          </w:p>
        </w:tc>
      </w:tr>
    </w:tbl>
    <w:p w14:paraId="74281029" w14:textId="0F813D44" w:rsidR="006E09E4" w:rsidRDefault="00E751C8" w:rsidP="0059577B">
      <w:r w:rsidRPr="003D2A04">
        <w:rPr>
          <w:rFonts w:ascii="Times New Roman" w:eastAsia="Times New Roman" w:hAnsi="Times New Roman" w:cs="Times New Roman"/>
          <w:noProof/>
          <w:sz w:val="24"/>
          <w:szCs w:val="24"/>
          <w:lang w:eastAsia="en-GB"/>
        </w:rPr>
        <w:drawing>
          <wp:anchor distT="0" distB="0" distL="114300" distR="114300" simplePos="0" relativeHeight="251676672" behindDoc="0" locked="0" layoutInCell="1" allowOverlap="1" wp14:anchorId="4368B636" wp14:editId="611FBBAB">
            <wp:simplePos x="0" y="0"/>
            <wp:positionH relativeFrom="column">
              <wp:posOffset>3697928</wp:posOffset>
            </wp:positionH>
            <wp:positionV relativeFrom="paragraph">
              <wp:posOffset>754143</wp:posOffset>
            </wp:positionV>
            <wp:extent cx="1540510" cy="1153160"/>
            <wp:effectExtent l="0" t="0" r="2540" b="8890"/>
            <wp:wrapTopAndBottom/>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0510" cy="11531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1A345FE5" wp14:editId="53F99AAF">
                <wp:simplePos x="0" y="0"/>
                <wp:positionH relativeFrom="column">
                  <wp:posOffset>3902719</wp:posOffset>
                </wp:positionH>
                <wp:positionV relativeFrom="paragraph">
                  <wp:posOffset>657936</wp:posOffset>
                </wp:positionV>
                <wp:extent cx="1153160" cy="138430"/>
                <wp:effectExtent l="0" t="0" r="8890" b="0"/>
                <wp:wrapTopAndBottom/>
                <wp:docPr id="35" name="Text Box 35"/>
                <wp:cNvGraphicFramePr/>
                <a:graphic xmlns:a="http://schemas.openxmlformats.org/drawingml/2006/main">
                  <a:graphicData uri="http://schemas.microsoft.com/office/word/2010/wordprocessingShape">
                    <wps:wsp>
                      <wps:cNvSpPr txBox="1"/>
                      <wps:spPr>
                        <a:xfrm>
                          <a:off x="0" y="0"/>
                          <a:ext cx="1153160" cy="138430"/>
                        </a:xfrm>
                        <a:prstGeom prst="rect">
                          <a:avLst/>
                        </a:prstGeom>
                        <a:solidFill>
                          <a:prstClr val="white"/>
                        </a:solidFill>
                        <a:ln>
                          <a:noFill/>
                        </a:ln>
                      </wps:spPr>
                      <wps:txbx>
                        <w:txbxContent>
                          <w:p w14:paraId="00CAAA97" w14:textId="0829253B" w:rsidR="0048051F" w:rsidRPr="00103B16" w:rsidRDefault="0048051F" w:rsidP="0048051F">
                            <w:pPr>
                              <w:pStyle w:val="Caption"/>
                              <w:rPr>
                                <w:rFonts w:ascii="Times New Roman" w:eastAsia="Times New Roman" w:hAnsi="Times New Roman" w:cs="Times New Roman"/>
                                <w:noProof/>
                                <w:sz w:val="24"/>
                                <w:szCs w:val="24"/>
                              </w:rPr>
                            </w:pPr>
                            <w:r>
                              <w:t>Confusion Matrix KNN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45FE5" id="Text Box 35" o:spid="_x0000_s1032" type="#_x0000_t202" style="position:absolute;margin-left:307.3pt;margin-top:51.8pt;width:90.8pt;height:10.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" stroked="f">
                <v:textbox inset="0,0,0,0">
                  <w:txbxContent>
                    <w:p w14:paraId="00CAAA97" w14:textId="0829253B" w:rsidR="0048051F" w:rsidRPr="00103B16" w:rsidRDefault="0048051F" w:rsidP="0048051F">
                      <w:pPr>
                        <w:pStyle w:val="Caption"/>
                        <w:rPr>
                          <w:rFonts w:ascii="Times New Roman" w:eastAsia="Times New Roman" w:hAnsi="Times New Roman" w:cs="Times New Roman"/>
                          <w:noProof/>
                          <w:sz w:val="24"/>
                          <w:szCs w:val="24"/>
                        </w:rPr>
                      </w:pPr>
                      <w:r>
                        <w:t>Confusion Matrix KNN</w:t>
                      </w:r>
                    </w:p>
                  </w:txbxContent>
                </v:textbox>
                <w10:wrap type="topAndBottom"/>
              </v:shape>
            </w:pict>
          </mc:Fallback>
        </mc:AlternateContent>
      </w:r>
      <w:r w:rsidRPr="003D2A04">
        <w:rPr>
          <w:rFonts w:ascii="Times New Roman" w:eastAsia="Times New Roman" w:hAnsi="Times New Roman" w:cs="Times New Roman"/>
          <w:noProof/>
          <w:sz w:val="24"/>
          <w:szCs w:val="24"/>
          <w:lang w:eastAsia="en-GB"/>
        </w:rPr>
        <w:drawing>
          <wp:anchor distT="0" distB="0" distL="114300" distR="114300" simplePos="0" relativeHeight="251678720" behindDoc="0" locked="0" layoutInCell="1" allowOverlap="1" wp14:anchorId="6FA48B59" wp14:editId="389513D9">
            <wp:simplePos x="0" y="0"/>
            <wp:positionH relativeFrom="margin">
              <wp:align>left</wp:align>
            </wp:positionH>
            <wp:positionV relativeFrom="paragraph">
              <wp:posOffset>753840</wp:posOffset>
            </wp:positionV>
            <wp:extent cx="1447800" cy="1083813"/>
            <wp:effectExtent l="0" t="0" r="0" b="2540"/>
            <wp:wrapSquare wrapText="bothSides"/>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7800" cy="1083813"/>
                    </a:xfrm>
                    <a:prstGeom prst="rect">
                      <a:avLst/>
                    </a:prstGeom>
                    <a:noFill/>
                    <a:ln>
                      <a:noFill/>
                    </a:ln>
                  </pic:spPr>
                </pic:pic>
              </a:graphicData>
            </a:graphic>
          </wp:anchor>
        </w:drawing>
      </w:r>
      <w:r>
        <w:rPr>
          <w:noProof/>
        </w:rPr>
        <mc:AlternateContent>
          <mc:Choice Requires="wps">
            <w:drawing>
              <wp:anchor distT="0" distB="0" distL="114300" distR="114300" simplePos="0" relativeHeight="251682816" behindDoc="0" locked="0" layoutInCell="1" allowOverlap="1" wp14:anchorId="3D79DC08" wp14:editId="5EAD8A30">
                <wp:simplePos x="0" y="0"/>
                <wp:positionH relativeFrom="column">
                  <wp:posOffset>233367</wp:posOffset>
                </wp:positionH>
                <wp:positionV relativeFrom="paragraph">
                  <wp:posOffset>660485</wp:posOffset>
                </wp:positionV>
                <wp:extent cx="1022350" cy="152400"/>
                <wp:effectExtent l="0" t="0" r="6350" b="0"/>
                <wp:wrapTopAndBottom/>
                <wp:docPr id="36" name="Text Box 36"/>
                <wp:cNvGraphicFramePr/>
                <a:graphic xmlns:a="http://schemas.openxmlformats.org/drawingml/2006/main">
                  <a:graphicData uri="http://schemas.microsoft.com/office/word/2010/wordprocessingShape">
                    <wps:wsp>
                      <wps:cNvSpPr txBox="1"/>
                      <wps:spPr>
                        <a:xfrm>
                          <a:off x="0" y="0"/>
                          <a:ext cx="1022350" cy="152400"/>
                        </a:xfrm>
                        <a:prstGeom prst="rect">
                          <a:avLst/>
                        </a:prstGeom>
                        <a:solidFill>
                          <a:prstClr val="white"/>
                        </a:solidFill>
                        <a:ln>
                          <a:noFill/>
                        </a:ln>
                      </wps:spPr>
                      <wps:txbx>
                        <w:txbxContent>
                          <w:p w14:paraId="039AD5F4" w14:textId="77777777" w:rsidR="0048051F" w:rsidRPr="00103B16" w:rsidRDefault="0048051F" w:rsidP="0048051F">
                            <w:pPr>
                              <w:pStyle w:val="Caption"/>
                              <w:rPr>
                                <w:rFonts w:ascii="Times New Roman" w:eastAsia="Times New Roman" w:hAnsi="Times New Roman" w:cs="Times New Roman"/>
                                <w:noProof/>
                                <w:sz w:val="24"/>
                                <w:szCs w:val="24"/>
                              </w:rPr>
                            </w:pPr>
                            <w:r>
                              <w:t>Confusion Matrix DT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9DC08" id="Text Box 36" o:spid="_x0000_s1033" type="#_x0000_t202" style="position:absolute;margin-left:18.4pt;margin-top:52pt;width:80.5pt;height:1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" stroked="f">
                <v:textbox inset="0,0,0,0">
                  <w:txbxContent>
                    <w:p w14:paraId="039AD5F4" w14:textId="77777777" w:rsidR="0048051F" w:rsidRPr="00103B16" w:rsidRDefault="0048051F" w:rsidP="0048051F">
                      <w:pPr>
                        <w:pStyle w:val="Caption"/>
                        <w:rPr>
                          <w:rFonts w:ascii="Times New Roman" w:eastAsia="Times New Roman" w:hAnsi="Times New Roman" w:cs="Times New Roman"/>
                          <w:noProof/>
                          <w:sz w:val="24"/>
                          <w:szCs w:val="24"/>
                        </w:rPr>
                      </w:pPr>
                      <w:r>
                        <w:t>Confusion Matrix DT</w:t>
                      </w:r>
                    </w:p>
                  </w:txbxContent>
                </v:textbox>
                <w10:wrap type="topAndBottom"/>
              </v:shape>
            </w:pict>
          </mc:Fallback>
        </mc:AlternateContent>
      </w:r>
      <w:r w:rsidR="000C76FB">
        <w:t xml:space="preserve">When applying F2 loss to stratified cross validation, DT does not improve its ability to generalize to new data. On the other hand, the final KNN model improves significantly at predicting the minority class. </w:t>
      </w:r>
    </w:p>
    <w:p w14:paraId="6C180E27" w14:textId="77777777" w:rsidR="00024C4A" w:rsidRDefault="00024C4A" w:rsidP="0059577B"/>
    <w:p w14:paraId="4C020186" w14:textId="15203440" w:rsidR="00DC0523" w:rsidRPr="00B81D31" w:rsidRDefault="00DC0523" w:rsidP="00B81D31">
      <w:pPr>
        <w:pStyle w:val="Heading3"/>
        <w:rPr>
          <w:rStyle w:val="s867d5da40"/>
        </w:rPr>
      </w:pPr>
      <w:r w:rsidRPr="00B81D31">
        <w:rPr>
          <w:rStyle w:val="s867d5da40"/>
        </w:rPr>
        <w:lastRenderedPageBreak/>
        <w:t xml:space="preserve">6) </w:t>
      </w:r>
      <w:r w:rsidR="00BC1BD9">
        <w:rPr>
          <w:rStyle w:val="s867d5da40"/>
        </w:rPr>
        <w:t xml:space="preserve">Main Results: </w:t>
      </w:r>
      <w:r w:rsidRPr="00B81D31">
        <w:rPr>
          <w:rStyle w:val="s867d5da40"/>
        </w:rPr>
        <w:t>Hyperparameter Tuning Models (CV = k-fold, loss = accuracy, SMOTE)</w:t>
      </w:r>
    </w:p>
    <w:p w14:paraId="44A1DF9B" w14:textId="7A9FCEBD" w:rsidR="00E751C8" w:rsidRDefault="00FC7301" w:rsidP="00DC0523">
      <w:pPr>
        <w:spacing w:after="0" w:line="240" w:lineRule="auto"/>
      </w:pPr>
      <w:r>
        <w:rPr>
          <w:noProof/>
        </w:rPr>
        <mc:AlternateContent>
          <mc:Choice Requires="wps">
            <w:drawing>
              <wp:anchor distT="0" distB="0" distL="114300" distR="114300" simplePos="0" relativeHeight="251684864" behindDoc="0" locked="0" layoutInCell="1" allowOverlap="1" wp14:anchorId="33A1F024" wp14:editId="23AB33C5">
                <wp:simplePos x="0" y="0"/>
                <wp:positionH relativeFrom="column">
                  <wp:posOffset>3820795</wp:posOffset>
                </wp:positionH>
                <wp:positionV relativeFrom="paragraph">
                  <wp:posOffset>1000125</wp:posOffset>
                </wp:positionV>
                <wp:extent cx="1180465" cy="172720"/>
                <wp:effectExtent l="0" t="0" r="635" b="0"/>
                <wp:wrapTopAndBottom/>
                <wp:docPr id="39" name="Text Box 39"/>
                <wp:cNvGraphicFramePr/>
                <a:graphic xmlns:a="http://schemas.openxmlformats.org/drawingml/2006/main">
                  <a:graphicData uri="http://schemas.microsoft.com/office/word/2010/wordprocessingShape">
                    <wps:wsp>
                      <wps:cNvSpPr txBox="1"/>
                      <wps:spPr>
                        <a:xfrm>
                          <a:off x="0" y="0"/>
                          <a:ext cx="1180465" cy="172720"/>
                        </a:xfrm>
                        <a:prstGeom prst="rect">
                          <a:avLst/>
                        </a:prstGeom>
                        <a:solidFill>
                          <a:prstClr val="white"/>
                        </a:solidFill>
                        <a:ln>
                          <a:noFill/>
                        </a:ln>
                      </wps:spPr>
                      <wps:txbx>
                        <w:txbxContent>
                          <w:p w14:paraId="196FFEA5" w14:textId="2EC34747" w:rsidR="00363CCF" w:rsidRPr="00103B16" w:rsidRDefault="00363CCF" w:rsidP="00363CCF">
                            <w:pPr>
                              <w:pStyle w:val="Caption"/>
                              <w:rPr>
                                <w:rFonts w:ascii="Times New Roman" w:eastAsia="Times New Roman" w:hAnsi="Times New Roman" w:cs="Times New Roman"/>
                                <w:noProof/>
                                <w:sz w:val="24"/>
                                <w:szCs w:val="24"/>
                              </w:rPr>
                            </w:pPr>
                            <w:r>
                              <w:t xml:space="preserve">Confusion Matrix </w:t>
                            </w:r>
                            <w:r w:rsidR="00FC7301">
                              <w:t>KNN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1F024" id="Text Box 39" o:spid="_x0000_s1034" type="#_x0000_t202" style="position:absolute;margin-left:300.85pt;margin-top:78.75pt;width:92.95pt;height:1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" stroked="f">
                <v:textbox inset="0,0,0,0">
                  <w:txbxContent>
                    <w:p w14:paraId="196FFEA5" w14:textId="2EC34747" w:rsidR="00363CCF" w:rsidRPr="00103B16" w:rsidRDefault="00363CCF" w:rsidP="00363CCF">
                      <w:pPr>
                        <w:pStyle w:val="Caption"/>
                        <w:rPr>
                          <w:rFonts w:ascii="Times New Roman" w:eastAsia="Times New Roman" w:hAnsi="Times New Roman" w:cs="Times New Roman"/>
                          <w:noProof/>
                          <w:sz w:val="24"/>
                          <w:szCs w:val="24"/>
                        </w:rPr>
                      </w:pPr>
                      <w:r>
                        <w:t xml:space="preserve">Confusion Matrix </w:t>
                      </w:r>
                      <w:r w:rsidR="00FC7301">
                        <w:t>KNN</w:t>
                      </w:r>
                    </w:p>
                  </w:txbxContent>
                </v:textbox>
                <w10:wrap type="topAndBottom"/>
              </v:shape>
            </w:pict>
          </mc:Fallback>
        </mc:AlternateContent>
      </w:r>
      <w:r w:rsidR="00363CCF">
        <w:t xml:space="preserve">Oversampling the minority class with SMOTE, indeed improves the models’ ability to learn an effective decision boundary for the minority class. </w:t>
      </w:r>
      <w:r w:rsidRPr="00FC7301">
        <w:t>Although the evaluation metrics are identical to those of using the F2 loss in Bayesian optimization, the accuracy loss specification was defined as the "best" model because, as suggested by Occam's razor, given the same power, the simpler model (or in this case, the simpler evaluation metric) is the better one.</w:t>
      </w:r>
    </w:p>
    <w:tbl>
      <w:tblPr>
        <w:tblStyle w:val="TableGrid"/>
        <w:tblpPr w:leftFromText="180" w:rightFromText="180" w:vertAnchor="text" w:horzAnchor="page" w:tblpX="3686" w:tblpY="352"/>
        <w:tblW w:w="0" w:type="auto"/>
        <w:tblLook w:val="04A0" w:firstRow="1" w:lastRow="0" w:firstColumn="1" w:lastColumn="0" w:noHBand="0" w:noVBand="1"/>
      </w:tblPr>
      <w:tblGrid>
        <w:gridCol w:w="828"/>
        <w:gridCol w:w="1380"/>
        <w:gridCol w:w="828"/>
      </w:tblGrid>
      <w:tr w:rsidR="00363CCF" w:rsidRPr="00224157" w14:paraId="0BE28C42" w14:textId="77777777" w:rsidTr="00363CCF">
        <w:trPr>
          <w:trHeight w:val="238"/>
        </w:trPr>
        <w:tc>
          <w:tcPr>
            <w:tcW w:w="828" w:type="dxa"/>
            <w:shd w:val="clear" w:color="auto" w:fill="D9D9D9" w:themeFill="background1" w:themeFillShade="D9"/>
          </w:tcPr>
          <w:p w14:paraId="6ECA1B25" w14:textId="77777777" w:rsidR="00363CCF" w:rsidRPr="00224157" w:rsidRDefault="00363CCF" w:rsidP="00363CCF">
            <w:pPr>
              <w:jc w:val="center"/>
              <w:rPr>
                <w:b/>
                <w:bCs/>
              </w:rPr>
            </w:pPr>
            <w:r w:rsidRPr="00224157">
              <w:rPr>
                <w:b/>
                <w:bCs/>
              </w:rPr>
              <w:t>DT</w:t>
            </w:r>
          </w:p>
        </w:tc>
        <w:tc>
          <w:tcPr>
            <w:tcW w:w="1380" w:type="dxa"/>
            <w:shd w:val="clear" w:color="auto" w:fill="D9D9D9" w:themeFill="background1" w:themeFillShade="D9"/>
          </w:tcPr>
          <w:p w14:paraId="5A804AE8" w14:textId="77777777" w:rsidR="00363CCF" w:rsidRPr="00224157" w:rsidRDefault="00363CCF" w:rsidP="00363CCF">
            <w:pPr>
              <w:jc w:val="center"/>
              <w:rPr>
                <w:b/>
                <w:bCs/>
              </w:rPr>
            </w:pPr>
            <w:r w:rsidRPr="00224157">
              <w:rPr>
                <w:b/>
                <w:bCs/>
              </w:rPr>
              <w:t>Metric</w:t>
            </w:r>
          </w:p>
        </w:tc>
        <w:tc>
          <w:tcPr>
            <w:tcW w:w="828" w:type="dxa"/>
            <w:shd w:val="clear" w:color="auto" w:fill="D9D9D9" w:themeFill="background1" w:themeFillShade="D9"/>
          </w:tcPr>
          <w:p w14:paraId="06C698DA" w14:textId="77777777" w:rsidR="00363CCF" w:rsidRPr="00224157" w:rsidRDefault="00363CCF" w:rsidP="00363CCF">
            <w:pPr>
              <w:jc w:val="center"/>
              <w:rPr>
                <w:b/>
                <w:bCs/>
              </w:rPr>
            </w:pPr>
            <w:r w:rsidRPr="00224157">
              <w:rPr>
                <w:b/>
                <w:bCs/>
              </w:rPr>
              <w:t>KNN</w:t>
            </w:r>
          </w:p>
        </w:tc>
      </w:tr>
      <w:tr w:rsidR="00F1674B" w14:paraId="311B94D5" w14:textId="77777777" w:rsidTr="00363CCF">
        <w:trPr>
          <w:trHeight w:val="238"/>
        </w:trPr>
        <w:tc>
          <w:tcPr>
            <w:tcW w:w="828" w:type="dxa"/>
          </w:tcPr>
          <w:p w14:paraId="0D2B8823" w14:textId="38401A38" w:rsidR="00F1674B" w:rsidRPr="00F1674B" w:rsidRDefault="00F1674B" w:rsidP="00F1674B">
            <w:pPr>
              <w:jc w:val="center"/>
            </w:pPr>
            <w:r w:rsidRPr="00F1674B">
              <w:rPr>
                <w:rFonts w:ascii="Calibri" w:hAnsi="Calibri" w:cs="Calibri"/>
                <w:color w:val="000000" w:themeColor="text1"/>
                <w:kern w:val="24"/>
                <w:lang w:val="de-DE"/>
              </w:rPr>
              <w:t>86.9%</w:t>
            </w:r>
          </w:p>
        </w:tc>
        <w:tc>
          <w:tcPr>
            <w:tcW w:w="1380" w:type="dxa"/>
          </w:tcPr>
          <w:p w14:paraId="5A12571E" w14:textId="77777777" w:rsidR="00F1674B" w:rsidRDefault="00F1674B" w:rsidP="00F1674B">
            <w:pPr>
              <w:jc w:val="center"/>
            </w:pPr>
            <w:r>
              <w:t>Accuracy</w:t>
            </w:r>
          </w:p>
        </w:tc>
        <w:tc>
          <w:tcPr>
            <w:tcW w:w="828" w:type="dxa"/>
          </w:tcPr>
          <w:p w14:paraId="0CA500C7" w14:textId="5670615F" w:rsidR="00F1674B" w:rsidRPr="00F1674B" w:rsidRDefault="00F1674B" w:rsidP="00F1674B">
            <w:pPr>
              <w:jc w:val="center"/>
            </w:pPr>
            <w:r w:rsidRPr="00F1674B">
              <w:rPr>
                <w:rFonts w:ascii="Calibri" w:hAnsi="Calibri" w:cs="Calibri"/>
                <w:color w:val="000000" w:themeColor="text1"/>
                <w:kern w:val="24"/>
                <w:lang w:val="de-DE"/>
              </w:rPr>
              <w:t>97.4%</w:t>
            </w:r>
          </w:p>
        </w:tc>
      </w:tr>
      <w:tr w:rsidR="00F1674B" w14:paraId="1207E0C7" w14:textId="77777777" w:rsidTr="00363CCF">
        <w:trPr>
          <w:trHeight w:val="238"/>
        </w:trPr>
        <w:tc>
          <w:tcPr>
            <w:tcW w:w="828" w:type="dxa"/>
          </w:tcPr>
          <w:p w14:paraId="0A296E3F" w14:textId="7D2105C2" w:rsidR="00F1674B" w:rsidRDefault="00F1674B" w:rsidP="00F1674B">
            <w:pPr>
              <w:jc w:val="center"/>
            </w:pPr>
            <w:r>
              <w:rPr>
                <w:rFonts w:ascii="Calibri" w:hAnsi="Calibri" w:cs="Calibri"/>
                <w:color w:val="000000" w:themeColor="text1"/>
                <w:kern w:val="24"/>
                <w:lang w:val="de-DE"/>
              </w:rPr>
              <w:t>6.6%</w:t>
            </w:r>
          </w:p>
        </w:tc>
        <w:tc>
          <w:tcPr>
            <w:tcW w:w="1380" w:type="dxa"/>
          </w:tcPr>
          <w:p w14:paraId="72772992" w14:textId="77777777" w:rsidR="00F1674B" w:rsidRDefault="00F1674B" w:rsidP="00F1674B">
            <w:pPr>
              <w:jc w:val="center"/>
            </w:pPr>
            <w:r>
              <w:t>Precision</w:t>
            </w:r>
          </w:p>
        </w:tc>
        <w:tc>
          <w:tcPr>
            <w:tcW w:w="828" w:type="dxa"/>
          </w:tcPr>
          <w:p w14:paraId="6082B934" w14:textId="2F4D8703" w:rsidR="00F1674B" w:rsidRPr="00F1674B" w:rsidRDefault="00F1674B" w:rsidP="00F1674B">
            <w:pPr>
              <w:jc w:val="center"/>
            </w:pPr>
            <w:r w:rsidRPr="00F1674B">
              <w:rPr>
                <w:rFonts w:ascii="Calibri" w:hAnsi="Calibri" w:cs="Calibri"/>
                <w:color w:val="000000" w:themeColor="text1"/>
                <w:kern w:val="24"/>
                <w:lang w:val="de-DE"/>
              </w:rPr>
              <w:t>9.6%</w:t>
            </w:r>
          </w:p>
        </w:tc>
      </w:tr>
      <w:tr w:rsidR="00F1674B" w14:paraId="0D46620E" w14:textId="77777777" w:rsidTr="00363CCF">
        <w:trPr>
          <w:trHeight w:val="228"/>
        </w:trPr>
        <w:tc>
          <w:tcPr>
            <w:tcW w:w="828" w:type="dxa"/>
          </w:tcPr>
          <w:p w14:paraId="5346E073" w14:textId="13CD4F8C" w:rsidR="00F1674B" w:rsidRDefault="00F1674B" w:rsidP="00F1674B">
            <w:pPr>
              <w:jc w:val="center"/>
            </w:pPr>
            <w:r>
              <w:rPr>
                <w:rFonts w:ascii="Calibri" w:hAnsi="Calibri" w:cs="Calibri"/>
                <w:color w:val="000000" w:themeColor="text1"/>
                <w:kern w:val="24"/>
                <w:lang w:val="de-DE"/>
              </w:rPr>
              <w:t>47.3%</w:t>
            </w:r>
          </w:p>
        </w:tc>
        <w:tc>
          <w:tcPr>
            <w:tcW w:w="1380" w:type="dxa"/>
          </w:tcPr>
          <w:p w14:paraId="611D716B" w14:textId="77777777" w:rsidR="00F1674B" w:rsidRDefault="00F1674B" w:rsidP="00F1674B">
            <w:pPr>
              <w:jc w:val="center"/>
            </w:pPr>
            <w:r>
              <w:t>Recall</w:t>
            </w:r>
          </w:p>
        </w:tc>
        <w:tc>
          <w:tcPr>
            <w:tcW w:w="828" w:type="dxa"/>
          </w:tcPr>
          <w:p w14:paraId="41950750" w14:textId="0235F2DE" w:rsidR="00F1674B" w:rsidRPr="00F1674B" w:rsidRDefault="00F1674B" w:rsidP="00F1674B">
            <w:pPr>
              <w:jc w:val="center"/>
            </w:pPr>
            <w:r w:rsidRPr="00F1674B">
              <w:rPr>
                <w:rFonts w:ascii="Calibri" w:hAnsi="Calibri" w:cs="Calibri"/>
                <w:color w:val="000000" w:themeColor="text1"/>
                <w:kern w:val="24"/>
                <w:lang w:val="de-DE"/>
              </w:rPr>
              <w:t>5.3%</w:t>
            </w:r>
          </w:p>
        </w:tc>
      </w:tr>
      <w:tr w:rsidR="00F1674B" w14:paraId="2DCFDC07" w14:textId="77777777" w:rsidTr="00363CCF">
        <w:trPr>
          <w:trHeight w:val="238"/>
        </w:trPr>
        <w:tc>
          <w:tcPr>
            <w:tcW w:w="828" w:type="dxa"/>
          </w:tcPr>
          <w:p w14:paraId="602C6C54" w14:textId="05E0FB3B" w:rsidR="00F1674B" w:rsidRDefault="00F1674B" w:rsidP="00F1674B">
            <w:pPr>
              <w:jc w:val="center"/>
            </w:pPr>
            <w:r>
              <w:rPr>
                <w:rFonts w:ascii="Calibri" w:hAnsi="Calibri" w:cs="Calibri"/>
                <w:color w:val="000000" w:themeColor="text1"/>
                <w:kern w:val="24"/>
                <w:lang w:val="de-DE"/>
              </w:rPr>
              <w:t>87.7%</w:t>
            </w:r>
          </w:p>
        </w:tc>
        <w:tc>
          <w:tcPr>
            <w:tcW w:w="1380" w:type="dxa"/>
          </w:tcPr>
          <w:p w14:paraId="2344CA07" w14:textId="77777777" w:rsidR="00F1674B" w:rsidRDefault="00F1674B" w:rsidP="00F1674B">
            <w:pPr>
              <w:jc w:val="center"/>
            </w:pPr>
            <w:r>
              <w:t>Specificity</w:t>
            </w:r>
          </w:p>
        </w:tc>
        <w:tc>
          <w:tcPr>
            <w:tcW w:w="828" w:type="dxa"/>
          </w:tcPr>
          <w:p w14:paraId="21073D85" w14:textId="6E2639F1" w:rsidR="00F1674B" w:rsidRPr="00F1674B" w:rsidRDefault="00F1674B" w:rsidP="00F1674B">
            <w:pPr>
              <w:jc w:val="center"/>
            </w:pPr>
            <w:r w:rsidRPr="00F1674B">
              <w:rPr>
                <w:rFonts w:ascii="Calibri" w:hAnsi="Calibri" w:cs="Calibri"/>
                <w:color w:val="000000" w:themeColor="text1"/>
                <w:kern w:val="24"/>
                <w:lang w:val="de-DE"/>
              </w:rPr>
              <w:t>99.1%</w:t>
            </w:r>
          </w:p>
        </w:tc>
      </w:tr>
      <w:tr w:rsidR="00F1674B" w14:paraId="5CF20A4C" w14:textId="77777777" w:rsidTr="00363CCF">
        <w:trPr>
          <w:trHeight w:val="238"/>
        </w:trPr>
        <w:tc>
          <w:tcPr>
            <w:tcW w:w="828" w:type="dxa"/>
          </w:tcPr>
          <w:p w14:paraId="1A38C1AD" w14:textId="1EDAC3AF" w:rsidR="00F1674B" w:rsidRDefault="00F1674B" w:rsidP="00F1674B">
            <w:pPr>
              <w:jc w:val="center"/>
            </w:pPr>
            <w:r>
              <w:rPr>
                <w:rFonts w:ascii="Calibri" w:hAnsi="Calibri" w:cs="Calibri"/>
                <w:color w:val="000000" w:themeColor="text1"/>
                <w:kern w:val="24"/>
                <w:lang w:val="de-DE"/>
              </w:rPr>
              <w:t>21.1%</w:t>
            </w:r>
          </w:p>
        </w:tc>
        <w:tc>
          <w:tcPr>
            <w:tcW w:w="1380" w:type="dxa"/>
          </w:tcPr>
          <w:p w14:paraId="0E6AC81E" w14:textId="77777777" w:rsidR="00F1674B" w:rsidRDefault="00F1674B" w:rsidP="00F1674B">
            <w:pPr>
              <w:jc w:val="center"/>
            </w:pPr>
            <w:r>
              <w:t>F2-Measure</w:t>
            </w:r>
          </w:p>
        </w:tc>
        <w:tc>
          <w:tcPr>
            <w:tcW w:w="828" w:type="dxa"/>
          </w:tcPr>
          <w:p w14:paraId="318BD834" w14:textId="7CD23C9F" w:rsidR="00F1674B" w:rsidRPr="00F1674B" w:rsidRDefault="00F1674B" w:rsidP="00F1674B">
            <w:pPr>
              <w:jc w:val="center"/>
            </w:pPr>
            <w:r w:rsidRPr="00F1674B">
              <w:rPr>
                <w:rFonts w:ascii="Calibri" w:hAnsi="Calibri" w:cs="Calibri"/>
                <w:color w:val="000000" w:themeColor="text1"/>
                <w:kern w:val="24"/>
                <w:lang w:val="de-DE"/>
              </w:rPr>
              <w:t>5.9%</w:t>
            </w:r>
          </w:p>
        </w:tc>
      </w:tr>
    </w:tbl>
    <w:p w14:paraId="164B90B7" w14:textId="193D3961" w:rsidR="00E751C8" w:rsidRDefault="00F1674B" w:rsidP="00DC0523">
      <w:pPr>
        <w:spacing w:after="0" w:line="240" w:lineRule="auto"/>
      </w:pPr>
      <w:r w:rsidRPr="00DC0523">
        <w:rPr>
          <w:rFonts w:ascii="Times New Roman" w:eastAsia="Times New Roman" w:hAnsi="Times New Roman" w:cs="Times New Roman"/>
          <w:noProof/>
          <w:sz w:val="24"/>
          <w:szCs w:val="24"/>
          <w:lang w:eastAsia="en-GB"/>
        </w:rPr>
        <w:drawing>
          <wp:anchor distT="0" distB="0" distL="114300" distR="114300" simplePos="0" relativeHeight="251688960" behindDoc="0" locked="0" layoutInCell="1" allowOverlap="1" wp14:anchorId="2EBF9208" wp14:editId="0AA2E514">
            <wp:simplePos x="0" y="0"/>
            <wp:positionH relativeFrom="column">
              <wp:posOffset>3643933</wp:posOffset>
            </wp:positionH>
            <wp:positionV relativeFrom="paragraph">
              <wp:posOffset>297521</wp:posOffset>
            </wp:positionV>
            <wp:extent cx="1382395" cy="1035050"/>
            <wp:effectExtent l="0" t="0" r="8255" b="0"/>
            <wp:wrapTopAndBottom/>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2395" cy="1035050"/>
                    </a:xfrm>
                    <a:prstGeom prst="rect">
                      <a:avLst/>
                    </a:prstGeom>
                    <a:noFill/>
                    <a:ln>
                      <a:noFill/>
                    </a:ln>
                  </pic:spPr>
                </pic:pic>
              </a:graphicData>
            </a:graphic>
          </wp:anchor>
        </w:drawing>
      </w:r>
      <w:r w:rsidR="00363CCF" w:rsidRPr="00DC0523">
        <w:rPr>
          <w:rFonts w:ascii="Times New Roman" w:eastAsia="Times New Roman" w:hAnsi="Times New Roman" w:cs="Times New Roman"/>
          <w:noProof/>
          <w:sz w:val="24"/>
          <w:szCs w:val="24"/>
          <w:lang w:eastAsia="en-GB"/>
        </w:rPr>
        <w:drawing>
          <wp:anchor distT="0" distB="0" distL="114300" distR="114300" simplePos="0" relativeHeight="251687936" behindDoc="0" locked="0" layoutInCell="1" allowOverlap="1" wp14:anchorId="2A9A3D43" wp14:editId="7DF67B44">
            <wp:simplePos x="0" y="0"/>
            <wp:positionH relativeFrom="margin">
              <wp:posOffset>-113665</wp:posOffset>
            </wp:positionH>
            <wp:positionV relativeFrom="paragraph">
              <wp:posOffset>324485</wp:posOffset>
            </wp:positionV>
            <wp:extent cx="1421765" cy="1064260"/>
            <wp:effectExtent l="0" t="0" r="6985" b="2540"/>
            <wp:wrapSquare wrapText="bothSides"/>
            <wp:docPr id="37" name="Picture 3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21765" cy="1064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3CCF">
        <w:rPr>
          <w:noProof/>
        </w:rPr>
        <mc:AlternateContent>
          <mc:Choice Requires="wps">
            <w:drawing>
              <wp:anchor distT="0" distB="0" distL="114300" distR="114300" simplePos="0" relativeHeight="251686912" behindDoc="0" locked="0" layoutInCell="1" allowOverlap="1" wp14:anchorId="5AE8CFE6" wp14:editId="73E3D0D8">
                <wp:simplePos x="0" y="0"/>
                <wp:positionH relativeFrom="column">
                  <wp:posOffset>124156</wp:posOffset>
                </wp:positionH>
                <wp:positionV relativeFrom="paragraph">
                  <wp:posOffset>201295</wp:posOffset>
                </wp:positionV>
                <wp:extent cx="1022350" cy="152400"/>
                <wp:effectExtent l="0" t="0" r="6350" b="0"/>
                <wp:wrapTopAndBottom/>
                <wp:docPr id="40" name="Text Box 40"/>
                <wp:cNvGraphicFramePr/>
                <a:graphic xmlns:a="http://schemas.openxmlformats.org/drawingml/2006/main">
                  <a:graphicData uri="http://schemas.microsoft.com/office/word/2010/wordprocessingShape">
                    <wps:wsp>
                      <wps:cNvSpPr txBox="1"/>
                      <wps:spPr>
                        <a:xfrm>
                          <a:off x="0" y="0"/>
                          <a:ext cx="1022350" cy="152400"/>
                        </a:xfrm>
                        <a:prstGeom prst="rect">
                          <a:avLst/>
                        </a:prstGeom>
                        <a:solidFill>
                          <a:prstClr val="white"/>
                        </a:solidFill>
                        <a:ln>
                          <a:noFill/>
                        </a:ln>
                      </wps:spPr>
                      <wps:txbx>
                        <w:txbxContent>
                          <w:p w14:paraId="6BEABCDB" w14:textId="77777777" w:rsidR="00363CCF" w:rsidRPr="00103B16" w:rsidRDefault="00363CCF" w:rsidP="00363CCF">
                            <w:pPr>
                              <w:pStyle w:val="Caption"/>
                              <w:rPr>
                                <w:rFonts w:ascii="Times New Roman" w:eastAsia="Times New Roman" w:hAnsi="Times New Roman" w:cs="Times New Roman"/>
                                <w:noProof/>
                                <w:sz w:val="24"/>
                                <w:szCs w:val="24"/>
                              </w:rPr>
                            </w:pPr>
                            <w:r>
                              <w:t>Confusion Matrix DT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8CFE6" id="Text Box 40" o:spid="_x0000_s1035" type="#_x0000_t202" style="position:absolute;margin-left:9.8pt;margin-top:15.85pt;width:80.5pt;height: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" stroked="f">
                <v:textbox inset="0,0,0,0">
                  <w:txbxContent>
                    <w:p w14:paraId="6BEABCDB" w14:textId="77777777" w:rsidR="00363CCF" w:rsidRPr="00103B16" w:rsidRDefault="00363CCF" w:rsidP="00363CCF">
                      <w:pPr>
                        <w:pStyle w:val="Caption"/>
                        <w:rPr>
                          <w:rFonts w:ascii="Times New Roman" w:eastAsia="Times New Roman" w:hAnsi="Times New Roman" w:cs="Times New Roman"/>
                          <w:noProof/>
                          <w:sz w:val="24"/>
                          <w:szCs w:val="24"/>
                        </w:rPr>
                      </w:pPr>
                      <w:r>
                        <w:t>Confusion Matrix DT</w:t>
                      </w:r>
                    </w:p>
                  </w:txbxContent>
                </v:textbox>
                <w10:wrap type="topAndBottom"/>
              </v:shape>
            </w:pict>
          </mc:Fallback>
        </mc:AlternateContent>
      </w:r>
    </w:p>
    <w:p w14:paraId="11C9E388" w14:textId="5F268D60" w:rsidR="00DC0523" w:rsidRPr="00E751C8" w:rsidRDefault="00DC0523" w:rsidP="00F1674B">
      <w:pPr>
        <w:spacing w:after="0" w:line="240" w:lineRule="auto"/>
        <w:rPr>
          <w:rStyle w:val="s867d5da40"/>
          <w:rFonts w:asciiTheme="majorHAnsi" w:hAnsiTheme="majorHAnsi" w:cstheme="majorBidi"/>
          <w:color w:val="1F3763" w:themeColor="accent1" w:themeShade="7F"/>
          <w:sz w:val="24"/>
          <w:szCs w:val="24"/>
        </w:rPr>
      </w:pPr>
      <w:r w:rsidRPr="00E751C8">
        <w:rPr>
          <w:rStyle w:val="s867d5da40"/>
          <w:rFonts w:asciiTheme="majorHAnsi" w:hAnsiTheme="majorHAnsi" w:cstheme="majorBidi"/>
          <w:color w:val="1F3763" w:themeColor="accent1" w:themeShade="7F"/>
          <w:sz w:val="24"/>
          <w:szCs w:val="24"/>
        </w:rPr>
        <w:t xml:space="preserve">7) Hyperparameter Tuning Models (CV = k-fold, loss = </w:t>
      </w:r>
      <w:r w:rsidR="00FC7301">
        <w:rPr>
          <w:rStyle w:val="s867d5da40"/>
          <w:rFonts w:asciiTheme="majorHAnsi" w:hAnsiTheme="majorHAnsi" w:cstheme="majorBidi"/>
          <w:color w:val="1F3763" w:themeColor="accent1" w:themeShade="7F"/>
          <w:sz w:val="24"/>
          <w:szCs w:val="24"/>
        </w:rPr>
        <w:t>F2</w:t>
      </w:r>
      <w:r w:rsidRPr="00E751C8">
        <w:rPr>
          <w:rStyle w:val="s867d5da40"/>
          <w:rFonts w:asciiTheme="majorHAnsi" w:hAnsiTheme="majorHAnsi" w:cstheme="majorBidi"/>
          <w:color w:val="1F3763" w:themeColor="accent1" w:themeShade="7F"/>
          <w:sz w:val="24"/>
          <w:szCs w:val="24"/>
        </w:rPr>
        <w:t>, SMOTE)</w:t>
      </w:r>
    </w:p>
    <w:p w14:paraId="5A51E19B" w14:textId="5FCB1634" w:rsidR="00FC7301" w:rsidRPr="00FC7301" w:rsidRDefault="00FC7301" w:rsidP="00DC0523">
      <w:pPr>
        <w:spacing w:after="0" w:line="240" w:lineRule="auto"/>
      </w:pPr>
      <w:r>
        <w:rPr>
          <w:noProof/>
        </w:rPr>
        <mc:AlternateContent>
          <mc:Choice Requires="wps">
            <w:drawing>
              <wp:anchor distT="0" distB="0" distL="114300" distR="114300" simplePos="0" relativeHeight="251696128" behindDoc="0" locked="0" layoutInCell="1" allowOverlap="1" wp14:anchorId="7B3B526F" wp14:editId="34B0B64A">
                <wp:simplePos x="0" y="0"/>
                <wp:positionH relativeFrom="column">
                  <wp:posOffset>3836717</wp:posOffset>
                </wp:positionH>
                <wp:positionV relativeFrom="paragraph">
                  <wp:posOffset>440055</wp:posOffset>
                </wp:positionV>
                <wp:extent cx="1180465" cy="172720"/>
                <wp:effectExtent l="0" t="0" r="635" b="0"/>
                <wp:wrapTopAndBottom/>
                <wp:docPr id="48" name="Text Box 48"/>
                <wp:cNvGraphicFramePr/>
                <a:graphic xmlns:a="http://schemas.openxmlformats.org/drawingml/2006/main">
                  <a:graphicData uri="http://schemas.microsoft.com/office/word/2010/wordprocessingShape">
                    <wps:wsp>
                      <wps:cNvSpPr txBox="1"/>
                      <wps:spPr>
                        <a:xfrm>
                          <a:off x="0" y="0"/>
                          <a:ext cx="1180465" cy="172720"/>
                        </a:xfrm>
                        <a:prstGeom prst="rect">
                          <a:avLst/>
                        </a:prstGeom>
                        <a:solidFill>
                          <a:prstClr val="white"/>
                        </a:solidFill>
                        <a:ln>
                          <a:noFill/>
                        </a:ln>
                      </wps:spPr>
                      <wps:txbx>
                        <w:txbxContent>
                          <w:p w14:paraId="08E7A8EC" w14:textId="77777777" w:rsidR="00FC7301" w:rsidRPr="00103B16" w:rsidRDefault="00FC7301" w:rsidP="00FC7301">
                            <w:pPr>
                              <w:pStyle w:val="Caption"/>
                              <w:rPr>
                                <w:rFonts w:ascii="Times New Roman" w:eastAsia="Times New Roman" w:hAnsi="Times New Roman" w:cs="Times New Roman"/>
                                <w:noProof/>
                                <w:sz w:val="24"/>
                                <w:szCs w:val="24"/>
                              </w:rPr>
                            </w:pPr>
                            <w:r>
                              <w:t>Confusion Matrix KNN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B526F" id="Text Box 48" o:spid="_x0000_s1036" type="#_x0000_t202" style="position:absolute;margin-left:302.1pt;margin-top:34.65pt;width:92.95pt;height:1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" stroked="f">
                <v:textbox inset="0,0,0,0">
                  <w:txbxContent>
                    <w:p w14:paraId="08E7A8EC" w14:textId="77777777" w:rsidR="00FC7301" w:rsidRPr="00103B16" w:rsidRDefault="00FC7301" w:rsidP="00FC7301">
                      <w:pPr>
                        <w:pStyle w:val="Caption"/>
                        <w:rPr>
                          <w:rFonts w:ascii="Times New Roman" w:eastAsia="Times New Roman" w:hAnsi="Times New Roman" w:cs="Times New Roman"/>
                          <w:noProof/>
                          <w:sz w:val="24"/>
                          <w:szCs w:val="24"/>
                        </w:rPr>
                      </w:pPr>
                      <w:r>
                        <w:t>Confusion Matrix KNN</w:t>
                      </w:r>
                    </w:p>
                  </w:txbxContent>
                </v:textbox>
                <w10:wrap type="topAndBottom"/>
              </v:shape>
            </w:pict>
          </mc:Fallback>
        </mc:AlternateContent>
      </w:r>
      <w:r>
        <w:rPr>
          <w:noProof/>
        </w:rPr>
        <mc:AlternateContent>
          <mc:Choice Requires="wps">
            <w:drawing>
              <wp:anchor distT="0" distB="0" distL="114300" distR="114300" simplePos="0" relativeHeight="251694080" behindDoc="0" locked="0" layoutInCell="1" allowOverlap="1" wp14:anchorId="592C0440" wp14:editId="6F7CE3EC">
                <wp:simplePos x="0" y="0"/>
                <wp:positionH relativeFrom="column">
                  <wp:posOffset>179070</wp:posOffset>
                </wp:positionH>
                <wp:positionV relativeFrom="paragraph">
                  <wp:posOffset>453390</wp:posOffset>
                </wp:positionV>
                <wp:extent cx="1022350" cy="152400"/>
                <wp:effectExtent l="0" t="0" r="6350" b="0"/>
                <wp:wrapTopAndBottom/>
                <wp:docPr id="46" name="Text Box 46"/>
                <wp:cNvGraphicFramePr/>
                <a:graphic xmlns:a="http://schemas.openxmlformats.org/drawingml/2006/main">
                  <a:graphicData uri="http://schemas.microsoft.com/office/word/2010/wordprocessingShape">
                    <wps:wsp>
                      <wps:cNvSpPr txBox="1"/>
                      <wps:spPr>
                        <a:xfrm>
                          <a:off x="0" y="0"/>
                          <a:ext cx="1022350" cy="152400"/>
                        </a:xfrm>
                        <a:prstGeom prst="rect">
                          <a:avLst/>
                        </a:prstGeom>
                        <a:solidFill>
                          <a:prstClr val="white"/>
                        </a:solidFill>
                        <a:ln>
                          <a:noFill/>
                        </a:ln>
                      </wps:spPr>
                      <wps:txbx>
                        <w:txbxContent>
                          <w:p w14:paraId="302FC554" w14:textId="77777777" w:rsidR="00FC7301" w:rsidRPr="00103B16" w:rsidRDefault="00FC7301" w:rsidP="00FC7301">
                            <w:pPr>
                              <w:pStyle w:val="Caption"/>
                              <w:rPr>
                                <w:rFonts w:ascii="Times New Roman" w:eastAsia="Times New Roman" w:hAnsi="Times New Roman" w:cs="Times New Roman"/>
                                <w:noProof/>
                                <w:sz w:val="24"/>
                                <w:szCs w:val="24"/>
                              </w:rPr>
                            </w:pPr>
                            <w:r>
                              <w:t>Confusion Matrix DT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C0440" id="Text Box 46" o:spid="_x0000_s1037" type="#_x0000_t202" style="position:absolute;margin-left:14.1pt;margin-top:35.7pt;width:80.5pt;height:1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" stroked="f">
                <v:textbox inset="0,0,0,0">
                  <w:txbxContent>
                    <w:p w14:paraId="302FC554" w14:textId="77777777" w:rsidR="00FC7301" w:rsidRPr="00103B16" w:rsidRDefault="00FC7301" w:rsidP="00FC7301">
                      <w:pPr>
                        <w:pStyle w:val="Caption"/>
                        <w:rPr>
                          <w:rFonts w:ascii="Times New Roman" w:eastAsia="Times New Roman" w:hAnsi="Times New Roman" w:cs="Times New Roman"/>
                          <w:noProof/>
                          <w:sz w:val="24"/>
                          <w:szCs w:val="24"/>
                        </w:rPr>
                      </w:pPr>
                      <w:r>
                        <w:t>Confusion Matrix DT</w:t>
                      </w:r>
                    </w:p>
                  </w:txbxContent>
                </v:textbox>
                <w10:wrap type="topAndBottom"/>
              </v:shape>
            </w:pict>
          </mc:Fallback>
        </mc:AlternateContent>
      </w:r>
      <w:r>
        <w:t>Using the F2-measure as the objective function in Bayesian optimization yields identical results of the final model, as accuracy loss.</w:t>
      </w:r>
    </w:p>
    <w:tbl>
      <w:tblPr>
        <w:tblStyle w:val="TableGrid"/>
        <w:tblpPr w:leftFromText="180" w:rightFromText="180" w:vertAnchor="text" w:horzAnchor="page" w:tblpX="3880" w:tblpY="273"/>
        <w:tblW w:w="0" w:type="auto"/>
        <w:tblLook w:val="04A0" w:firstRow="1" w:lastRow="0" w:firstColumn="1" w:lastColumn="0" w:noHBand="0" w:noVBand="1"/>
      </w:tblPr>
      <w:tblGrid>
        <w:gridCol w:w="828"/>
        <w:gridCol w:w="1380"/>
        <w:gridCol w:w="828"/>
      </w:tblGrid>
      <w:tr w:rsidR="00FC7301" w:rsidRPr="00224157" w14:paraId="174126F9" w14:textId="77777777" w:rsidTr="00FC7301">
        <w:trPr>
          <w:trHeight w:val="238"/>
        </w:trPr>
        <w:tc>
          <w:tcPr>
            <w:tcW w:w="828" w:type="dxa"/>
            <w:shd w:val="clear" w:color="auto" w:fill="D9D9D9" w:themeFill="background1" w:themeFillShade="D9"/>
          </w:tcPr>
          <w:p w14:paraId="2B40CDEE" w14:textId="77777777" w:rsidR="00FC7301" w:rsidRPr="00224157" w:rsidRDefault="00FC7301" w:rsidP="00FC7301">
            <w:pPr>
              <w:jc w:val="center"/>
              <w:rPr>
                <w:b/>
                <w:bCs/>
              </w:rPr>
            </w:pPr>
            <w:r w:rsidRPr="00224157">
              <w:rPr>
                <w:b/>
                <w:bCs/>
              </w:rPr>
              <w:t>DT</w:t>
            </w:r>
          </w:p>
        </w:tc>
        <w:tc>
          <w:tcPr>
            <w:tcW w:w="1380" w:type="dxa"/>
            <w:shd w:val="clear" w:color="auto" w:fill="D9D9D9" w:themeFill="background1" w:themeFillShade="D9"/>
          </w:tcPr>
          <w:p w14:paraId="7028E7B8" w14:textId="77777777" w:rsidR="00FC7301" w:rsidRPr="00224157" w:rsidRDefault="00FC7301" w:rsidP="00FC7301">
            <w:pPr>
              <w:jc w:val="center"/>
              <w:rPr>
                <w:b/>
                <w:bCs/>
              </w:rPr>
            </w:pPr>
            <w:r w:rsidRPr="00224157">
              <w:rPr>
                <w:b/>
                <w:bCs/>
              </w:rPr>
              <w:t>Metric</w:t>
            </w:r>
          </w:p>
        </w:tc>
        <w:tc>
          <w:tcPr>
            <w:tcW w:w="828" w:type="dxa"/>
            <w:shd w:val="clear" w:color="auto" w:fill="D9D9D9" w:themeFill="background1" w:themeFillShade="D9"/>
          </w:tcPr>
          <w:p w14:paraId="6C4E69E3" w14:textId="77777777" w:rsidR="00FC7301" w:rsidRPr="00224157" w:rsidRDefault="00FC7301" w:rsidP="00FC7301">
            <w:pPr>
              <w:jc w:val="center"/>
              <w:rPr>
                <w:b/>
                <w:bCs/>
              </w:rPr>
            </w:pPr>
            <w:r w:rsidRPr="00224157">
              <w:rPr>
                <w:b/>
                <w:bCs/>
              </w:rPr>
              <w:t>KNN</w:t>
            </w:r>
          </w:p>
        </w:tc>
      </w:tr>
      <w:tr w:rsidR="00FC7301" w14:paraId="7BD92738" w14:textId="77777777" w:rsidTr="00FC7301">
        <w:trPr>
          <w:trHeight w:val="238"/>
        </w:trPr>
        <w:tc>
          <w:tcPr>
            <w:tcW w:w="828" w:type="dxa"/>
          </w:tcPr>
          <w:p w14:paraId="3980DB86" w14:textId="77777777" w:rsidR="00FC7301" w:rsidRPr="00F1674B" w:rsidRDefault="00FC7301" w:rsidP="00FC7301">
            <w:pPr>
              <w:jc w:val="center"/>
            </w:pPr>
            <w:r w:rsidRPr="00F1674B">
              <w:rPr>
                <w:rFonts w:ascii="Calibri" w:hAnsi="Calibri" w:cs="Calibri"/>
                <w:color w:val="000000" w:themeColor="text1"/>
                <w:kern w:val="24"/>
                <w:lang w:val="de-DE"/>
              </w:rPr>
              <w:t>86.9%</w:t>
            </w:r>
          </w:p>
        </w:tc>
        <w:tc>
          <w:tcPr>
            <w:tcW w:w="1380" w:type="dxa"/>
          </w:tcPr>
          <w:p w14:paraId="1F727EF2" w14:textId="77777777" w:rsidR="00FC7301" w:rsidRDefault="00FC7301" w:rsidP="00FC7301">
            <w:pPr>
              <w:jc w:val="center"/>
            </w:pPr>
            <w:r>
              <w:t>Accuracy</w:t>
            </w:r>
          </w:p>
        </w:tc>
        <w:tc>
          <w:tcPr>
            <w:tcW w:w="828" w:type="dxa"/>
          </w:tcPr>
          <w:p w14:paraId="067CC689" w14:textId="77777777" w:rsidR="00FC7301" w:rsidRPr="00F1674B" w:rsidRDefault="00FC7301" w:rsidP="00FC7301">
            <w:pPr>
              <w:jc w:val="center"/>
            </w:pPr>
            <w:r w:rsidRPr="00F1674B">
              <w:rPr>
                <w:rFonts w:ascii="Calibri" w:hAnsi="Calibri" w:cs="Calibri"/>
                <w:color w:val="000000" w:themeColor="text1"/>
                <w:kern w:val="24"/>
                <w:lang w:val="de-DE"/>
              </w:rPr>
              <w:t>97.4%</w:t>
            </w:r>
          </w:p>
        </w:tc>
      </w:tr>
      <w:tr w:rsidR="00FC7301" w14:paraId="06E70710" w14:textId="77777777" w:rsidTr="00FC7301">
        <w:trPr>
          <w:trHeight w:val="238"/>
        </w:trPr>
        <w:tc>
          <w:tcPr>
            <w:tcW w:w="828" w:type="dxa"/>
          </w:tcPr>
          <w:p w14:paraId="54C28B0D" w14:textId="77777777" w:rsidR="00FC7301" w:rsidRDefault="00FC7301" w:rsidP="00FC7301">
            <w:pPr>
              <w:jc w:val="center"/>
            </w:pPr>
            <w:r>
              <w:rPr>
                <w:rFonts w:ascii="Calibri" w:hAnsi="Calibri" w:cs="Calibri"/>
                <w:color w:val="000000" w:themeColor="text1"/>
                <w:kern w:val="24"/>
                <w:lang w:val="de-DE"/>
              </w:rPr>
              <w:t>6.6%</w:t>
            </w:r>
          </w:p>
        </w:tc>
        <w:tc>
          <w:tcPr>
            <w:tcW w:w="1380" w:type="dxa"/>
          </w:tcPr>
          <w:p w14:paraId="465D475E" w14:textId="77777777" w:rsidR="00FC7301" w:rsidRDefault="00FC7301" w:rsidP="00FC7301">
            <w:pPr>
              <w:jc w:val="center"/>
            </w:pPr>
            <w:r>
              <w:t>Precision</w:t>
            </w:r>
          </w:p>
        </w:tc>
        <w:tc>
          <w:tcPr>
            <w:tcW w:w="828" w:type="dxa"/>
          </w:tcPr>
          <w:p w14:paraId="0387AC3B" w14:textId="77777777" w:rsidR="00FC7301" w:rsidRPr="00F1674B" w:rsidRDefault="00FC7301" w:rsidP="00FC7301">
            <w:pPr>
              <w:jc w:val="center"/>
            </w:pPr>
            <w:r w:rsidRPr="00F1674B">
              <w:rPr>
                <w:rFonts w:ascii="Calibri" w:hAnsi="Calibri" w:cs="Calibri"/>
                <w:color w:val="000000" w:themeColor="text1"/>
                <w:kern w:val="24"/>
                <w:lang w:val="de-DE"/>
              </w:rPr>
              <w:t>9.6%</w:t>
            </w:r>
          </w:p>
        </w:tc>
      </w:tr>
      <w:tr w:rsidR="00FC7301" w14:paraId="6D9A60A8" w14:textId="77777777" w:rsidTr="00FC7301">
        <w:trPr>
          <w:trHeight w:val="228"/>
        </w:trPr>
        <w:tc>
          <w:tcPr>
            <w:tcW w:w="828" w:type="dxa"/>
          </w:tcPr>
          <w:p w14:paraId="6806AA0E" w14:textId="77777777" w:rsidR="00FC7301" w:rsidRDefault="00FC7301" w:rsidP="00FC7301">
            <w:pPr>
              <w:jc w:val="center"/>
            </w:pPr>
            <w:r>
              <w:rPr>
                <w:rFonts w:ascii="Calibri" w:hAnsi="Calibri" w:cs="Calibri"/>
                <w:color w:val="000000" w:themeColor="text1"/>
                <w:kern w:val="24"/>
                <w:lang w:val="de-DE"/>
              </w:rPr>
              <w:t>47.3%</w:t>
            </w:r>
          </w:p>
        </w:tc>
        <w:tc>
          <w:tcPr>
            <w:tcW w:w="1380" w:type="dxa"/>
          </w:tcPr>
          <w:p w14:paraId="62B6D298" w14:textId="77777777" w:rsidR="00FC7301" w:rsidRDefault="00FC7301" w:rsidP="00FC7301">
            <w:pPr>
              <w:jc w:val="center"/>
            </w:pPr>
            <w:r>
              <w:t>Recall</w:t>
            </w:r>
          </w:p>
        </w:tc>
        <w:tc>
          <w:tcPr>
            <w:tcW w:w="828" w:type="dxa"/>
          </w:tcPr>
          <w:p w14:paraId="1ABA068F" w14:textId="77777777" w:rsidR="00FC7301" w:rsidRPr="00F1674B" w:rsidRDefault="00FC7301" w:rsidP="00FC7301">
            <w:pPr>
              <w:jc w:val="center"/>
            </w:pPr>
            <w:r w:rsidRPr="00F1674B">
              <w:rPr>
                <w:rFonts w:ascii="Calibri" w:hAnsi="Calibri" w:cs="Calibri"/>
                <w:color w:val="000000" w:themeColor="text1"/>
                <w:kern w:val="24"/>
                <w:lang w:val="de-DE"/>
              </w:rPr>
              <w:t>5.3%</w:t>
            </w:r>
          </w:p>
        </w:tc>
      </w:tr>
      <w:tr w:rsidR="00FC7301" w14:paraId="01E5808F" w14:textId="77777777" w:rsidTr="00FC7301">
        <w:trPr>
          <w:trHeight w:val="238"/>
        </w:trPr>
        <w:tc>
          <w:tcPr>
            <w:tcW w:w="828" w:type="dxa"/>
          </w:tcPr>
          <w:p w14:paraId="567AFC86" w14:textId="77777777" w:rsidR="00FC7301" w:rsidRDefault="00FC7301" w:rsidP="00FC7301">
            <w:pPr>
              <w:jc w:val="center"/>
            </w:pPr>
            <w:r>
              <w:rPr>
                <w:rFonts w:ascii="Calibri" w:hAnsi="Calibri" w:cs="Calibri"/>
                <w:color w:val="000000" w:themeColor="text1"/>
                <w:kern w:val="24"/>
                <w:lang w:val="de-DE"/>
              </w:rPr>
              <w:t>87.7%</w:t>
            </w:r>
          </w:p>
        </w:tc>
        <w:tc>
          <w:tcPr>
            <w:tcW w:w="1380" w:type="dxa"/>
          </w:tcPr>
          <w:p w14:paraId="4736854F" w14:textId="77777777" w:rsidR="00FC7301" w:rsidRDefault="00FC7301" w:rsidP="00FC7301">
            <w:pPr>
              <w:jc w:val="center"/>
            </w:pPr>
            <w:r>
              <w:t>Specificity</w:t>
            </w:r>
          </w:p>
        </w:tc>
        <w:tc>
          <w:tcPr>
            <w:tcW w:w="828" w:type="dxa"/>
          </w:tcPr>
          <w:p w14:paraId="11A4FF5E" w14:textId="77777777" w:rsidR="00FC7301" w:rsidRPr="00F1674B" w:rsidRDefault="00FC7301" w:rsidP="00FC7301">
            <w:pPr>
              <w:jc w:val="center"/>
            </w:pPr>
            <w:r w:rsidRPr="00F1674B">
              <w:rPr>
                <w:rFonts w:ascii="Calibri" w:hAnsi="Calibri" w:cs="Calibri"/>
                <w:color w:val="000000" w:themeColor="text1"/>
                <w:kern w:val="24"/>
                <w:lang w:val="de-DE"/>
              </w:rPr>
              <w:t>99.1%</w:t>
            </w:r>
          </w:p>
        </w:tc>
      </w:tr>
      <w:tr w:rsidR="00FC7301" w14:paraId="45E89DD9" w14:textId="77777777" w:rsidTr="00FC7301">
        <w:trPr>
          <w:trHeight w:val="238"/>
        </w:trPr>
        <w:tc>
          <w:tcPr>
            <w:tcW w:w="828" w:type="dxa"/>
          </w:tcPr>
          <w:p w14:paraId="5C81A565" w14:textId="77777777" w:rsidR="00FC7301" w:rsidRDefault="00FC7301" w:rsidP="00FC7301">
            <w:pPr>
              <w:jc w:val="center"/>
            </w:pPr>
            <w:r>
              <w:rPr>
                <w:rFonts w:ascii="Calibri" w:hAnsi="Calibri" w:cs="Calibri"/>
                <w:color w:val="000000" w:themeColor="text1"/>
                <w:kern w:val="24"/>
                <w:lang w:val="de-DE"/>
              </w:rPr>
              <w:t>21.1%</w:t>
            </w:r>
          </w:p>
        </w:tc>
        <w:tc>
          <w:tcPr>
            <w:tcW w:w="1380" w:type="dxa"/>
          </w:tcPr>
          <w:p w14:paraId="74B2FD6A" w14:textId="77777777" w:rsidR="00FC7301" w:rsidRDefault="00FC7301" w:rsidP="00FC7301">
            <w:pPr>
              <w:jc w:val="center"/>
            </w:pPr>
            <w:r>
              <w:t>F2-Measure</w:t>
            </w:r>
          </w:p>
        </w:tc>
        <w:tc>
          <w:tcPr>
            <w:tcW w:w="828" w:type="dxa"/>
          </w:tcPr>
          <w:p w14:paraId="11B0C7AB" w14:textId="77777777" w:rsidR="00FC7301" w:rsidRPr="00F1674B" w:rsidRDefault="00FC7301" w:rsidP="00FC7301">
            <w:pPr>
              <w:jc w:val="center"/>
            </w:pPr>
            <w:r w:rsidRPr="00F1674B">
              <w:rPr>
                <w:rFonts w:ascii="Calibri" w:hAnsi="Calibri" w:cs="Calibri"/>
                <w:color w:val="000000" w:themeColor="text1"/>
                <w:kern w:val="24"/>
                <w:lang w:val="de-DE"/>
              </w:rPr>
              <w:t>5.9%</w:t>
            </w:r>
          </w:p>
        </w:tc>
      </w:tr>
    </w:tbl>
    <w:p w14:paraId="3B7D0356" w14:textId="19C40ABC" w:rsidR="00FC7301" w:rsidRDefault="00FC7301" w:rsidP="00DC0523">
      <w:pPr>
        <w:spacing w:after="0" w:line="240" w:lineRule="auto"/>
        <w:rPr>
          <w:rFonts w:ascii="Times New Roman" w:eastAsia="Times New Roman" w:hAnsi="Times New Roman" w:cs="Times New Roman"/>
          <w:noProof/>
          <w:sz w:val="24"/>
          <w:szCs w:val="24"/>
          <w:lang w:eastAsia="en-GB"/>
        </w:rPr>
      </w:pPr>
      <w:r w:rsidRPr="00DC0523">
        <w:rPr>
          <w:rFonts w:ascii="Times New Roman" w:eastAsia="Times New Roman" w:hAnsi="Times New Roman" w:cs="Times New Roman"/>
          <w:noProof/>
          <w:sz w:val="24"/>
          <w:szCs w:val="24"/>
          <w:lang w:eastAsia="en-GB"/>
        </w:rPr>
        <w:drawing>
          <wp:anchor distT="0" distB="0" distL="114300" distR="114300" simplePos="0" relativeHeight="251692032" behindDoc="0" locked="0" layoutInCell="1" allowOverlap="1" wp14:anchorId="4CA85A47" wp14:editId="1344849A">
            <wp:simplePos x="0" y="0"/>
            <wp:positionH relativeFrom="column">
              <wp:posOffset>3670300</wp:posOffset>
            </wp:positionH>
            <wp:positionV relativeFrom="paragraph">
              <wp:posOffset>245745</wp:posOffset>
            </wp:positionV>
            <wp:extent cx="1382395" cy="1035050"/>
            <wp:effectExtent l="0" t="0" r="8255" b="0"/>
            <wp:wrapTopAndBottom/>
            <wp:docPr id="45" name="Picture 4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2395" cy="1035050"/>
                    </a:xfrm>
                    <a:prstGeom prst="rect">
                      <a:avLst/>
                    </a:prstGeom>
                    <a:noFill/>
                    <a:ln>
                      <a:noFill/>
                    </a:ln>
                  </pic:spPr>
                </pic:pic>
              </a:graphicData>
            </a:graphic>
          </wp:anchor>
        </w:drawing>
      </w:r>
      <w:r w:rsidRPr="00DC0523">
        <w:rPr>
          <w:rFonts w:ascii="Times New Roman" w:eastAsia="Times New Roman" w:hAnsi="Times New Roman" w:cs="Times New Roman"/>
          <w:noProof/>
          <w:sz w:val="24"/>
          <w:szCs w:val="24"/>
          <w:lang w:eastAsia="en-GB"/>
        </w:rPr>
        <w:drawing>
          <wp:anchor distT="0" distB="0" distL="114300" distR="114300" simplePos="0" relativeHeight="251691008" behindDoc="0" locked="0" layoutInCell="1" allowOverlap="1" wp14:anchorId="22C21CDE" wp14:editId="79235226">
            <wp:simplePos x="0" y="0"/>
            <wp:positionH relativeFrom="margin">
              <wp:posOffset>-86711</wp:posOffset>
            </wp:positionH>
            <wp:positionV relativeFrom="paragraph">
              <wp:posOffset>273278</wp:posOffset>
            </wp:positionV>
            <wp:extent cx="1421765" cy="1064260"/>
            <wp:effectExtent l="0" t="0" r="6985" b="2540"/>
            <wp:wrapSquare wrapText="bothSides"/>
            <wp:docPr id="44" name="Picture 4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21765" cy="1064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BBC157" w14:textId="5A6371D9" w:rsidR="00156C83" w:rsidRPr="00EC2B66" w:rsidRDefault="00156C83" w:rsidP="00362163">
      <w:pPr>
        <w:pStyle w:val="Heading1"/>
        <w:numPr>
          <w:ilvl w:val="0"/>
          <w:numId w:val="2"/>
        </w:numPr>
        <w:rPr>
          <w:lang w:val="en-US"/>
        </w:rPr>
      </w:pPr>
      <w:r w:rsidRPr="00EC2B66">
        <w:rPr>
          <w:lang w:val="en-US"/>
        </w:rPr>
        <w:t>Brief Description of Main Implementation Choices</w:t>
      </w:r>
    </w:p>
    <w:p w14:paraId="5BEA7744" w14:textId="2912163C" w:rsidR="003D0E7E" w:rsidRPr="00EC2B66" w:rsidRDefault="00E10496" w:rsidP="00A9209C">
      <w:pPr>
        <w:rPr>
          <w:lang w:val="en-US"/>
        </w:rPr>
      </w:pPr>
      <w:r w:rsidRPr="00EC2B66">
        <w:rPr>
          <w:b/>
          <w:bCs/>
          <w:lang w:val="en-US"/>
        </w:rPr>
        <w:t>Python pre-processing</w:t>
      </w:r>
      <w:r w:rsidRPr="00EC2B66">
        <w:rPr>
          <w:lang w:val="en-US"/>
        </w:rPr>
        <w:t xml:space="preserve">: </w:t>
      </w:r>
      <w:r w:rsidR="00A9209C" w:rsidRPr="00EC2B66">
        <w:rPr>
          <w:lang w:val="en-US"/>
        </w:rPr>
        <w:t xml:space="preserve">The entire data pre-processing was completed in python, as the </w:t>
      </w:r>
      <w:r w:rsidR="003D0E7E" w:rsidRPr="00EC2B66">
        <w:rPr>
          <w:lang w:val="en-US"/>
        </w:rPr>
        <w:t>‘</w:t>
      </w:r>
      <w:r w:rsidR="00A9209C" w:rsidRPr="00EC2B66">
        <w:rPr>
          <w:lang w:val="en-US"/>
        </w:rPr>
        <w:t>pandas</w:t>
      </w:r>
      <w:r w:rsidR="003D0E7E" w:rsidRPr="00EC2B66">
        <w:rPr>
          <w:lang w:val="en-US"/>
        </w:rPr>
        <w:t>’</w:t>
      </w:r>
      <w:r w:rsidR="00A9209C" w:rsidRPr="00EC2B66">
        <w:rPr>
          <w:lang w:val="en-US"/>
        </w:rPr>
        <w:t xml:space="preserve"> library allows for simple implementation of all necessary data cleaning steps, like removal of missing values, imputation, and one-hot encoding. The SMOTE oversampling was carried out </w:t>
      </w:r>
      <w:r w:rsidR="003D0E7E" w:rsidRPr="00EC2B66">
        <w:rPr>
          <w:lang w:val="en-US"/>
        </w:rPr>
        <w:t>using the ‘imbalanced-learn’ package</w:t>
      </w:r>
      <w:r w:rsidR="00A9209C" w:rsidRPr="00EC2B66">
        <w:rPr>
          <w:lang w:val="en-US"/>
        </w:rPr>
        <w:t>.</w:t>
      </w:r>
      <w:r w:rsidRPr="00EC2B66">
        <w:rPr>
          <w:lang w:val="en-US"/>
        </w:rPr>
        <w:t xml:space="preserve"> The training and test data, as well as the oversampled training data</w:t>
      </w:r>
      <w:r w:rsidR="008F2DC5" w:rsidRPr="00EC2B66">
        <w:rPr>
          <w:lang w:val="en-US"/>
        </w:rPr>
        <w:t>,</w:t>
      </w:r>
      <w:r w:rsidRPr="00EC2B66">
        <w:rPr>
          <w:lang w:val="en-US"/>
        </w:rPr>
        <w:t xml:space="preserve"> were saved as csv files.</w:t>
      </w:r>
    </w:p>
    <w:p w14:paraId="0DF3E2BD" w14:textId="35EBB26C" w:rsidR="00E10496" w:rsidRPr="00EC2B66" w:rsidRDefault="00E10496" w:rsidP="00A9209C">
      <w:pPr>
        <w:rPr>
          <w:lang w:val="en-US"/>
        </w:rPr>
      </w:pPr>
      <w:r w:rsidRPr="00EC2B66">
        <w:rPr>
          <w:b/>
          <w:bCs/>
          <w:lang w:val="en-US"/>
        </w:rPr>
        <w:t>MATLAB modeling</w:t>
      </w:r>
      <w:r w:rsidRPr="00EC2B66">
        <w:rPr>
          <w:lang w:val="en-US"/>
        </w:rPr>
        <w:t xml:space="preserve">: </w:t>
      </w:r>
      <w:r w:rsidR="00A016C2" w:rsidRPr="00EC2B66">
        <w:rPr>
          <w:lang w:val="en-US"/>
        </w:rPr>
        <w:t>The MATLAB</w:t>
      </w:r>
      <w:r w:rsidR="00CF6665" w:rsidRPr="00EC2B66">
        <w:rPr>
          <w:lang w:val="en-US"/>
        </w:rPr>
        <w:t xml:space="preserve"> functions</w:t>
      </w:r>
      <w:r w:rsidR="00A016C2" w:rsidRPr="00EC2B66">
        <w:rPr>
          <w:lang w:val="en-US"/>
        </w:rPr>
        <w:t xml:space="preserve"> ‘fitctree</w:t>
      </w:r>
      <w:r w:rsidR="00CD4B69" w:rsidRPr="00EC2B66">
        <w:rPr>
          <w:lang w:val="en-US"/>
        </w:rPr>
        <w:t>()</w:t>
      </w:r>
      <w:r w:rsidR="00A016C2" w:rsidRPr="00EC2B66">
        <w:rPr>
          <w:lang w:val="en-US"/>
        </w:rPr>
        <w:t>’ and ‘fitcknn</w:t>
      </w:r>
      <w:r w:rsidR="00CD4B69" w:rsidRPr="00EC2B66">
        <w:rPr>
          <w:lang w:val="en-US"/>
        </w:rPr>
        <w:t>()</w:t>
      </w:r>
      <w:r w:rsidR="00A016C2" w:rsidRPr="00EC2B66">
        <w:rPr>
          <w:lang w:val="en-US"/>
        </w:rPr>
        <w:t xml:space="preserve">’ were used to train the two models. </w:t>
      </w:r>
      <w:r w:rsidR="001F2A9A" w:rsidRPr="00EC2B66">
        <w:rPr>
          <w:lang w:val="en-US"/>
        </w:rPr>
        <w:t xml:space="preserve">Both can be easily used in cross-validation by passing a ‘cvpartition’ object. Here, the ‘Stratify’ parameter of MATLAB’s </w:t>
      </w:r>
      <w:r w:rsidR="00CF6665" w:rsidRPr="00EC2B66">
        <w:rPr>
          <w:lang w:val="en-US"/>
        </w:rPr>
        <w:t>‘cvpartition</w:t>
      </w:r>
      <w:r w:rsidR="00CD4B69" w:rsidRPr="00EC2B66">
        <w:rPr>
          <w:lang w:val="en-US"/>
        </w:rPr>
        <w:t>()</w:t>
      </w:r>
      <w:r w:rsidR="00CF6665" w:rsidRPr="00EC2B66">
        <w:rPr>
          <w:lang w:val="en-US"/>
        </w:rPr>
        <w:t>’ function</w:t>
      </w:r>
      <w:r w:rsidR="001F2A9A" w:rsidRPr="00EC2B66">
        <w:rPr>
          <w:lang w:val="en-US"/>
        </w:rPr>
        <w:t xml:space="preserve"> </w:t>
      </w:r>
      <w:r w:rsidR="00CF6665" w:rsidRPr="00EC2B66">
        <w:rPr>
          <w:lang w:val="en-US"/>
        </w:rPr>
        <w:t xml:space="preserve">determines </w:t>
      </w:r>
      <w:r w:rsidR="001F2A9A" w:rsidRPr="00EC2B66">
        <w:rPr>
          <w:lang w:val="en-US"/>
        </w:rPr>
        <w:t>whether stratified or regular cross-validation is used to create the folds</w:t>
      </w:r>
      <w:r w:rsidR="00CF6665" w:rsidRPr="00EC2B66">
        <w:rPr>
          <w:lang w:val="en-US"/>
        </w:rPr>
        <w:t>.</w:t>
      </w:r>
      <w:r w:rsidR="00CD4B69" w:rsidRPr="00EC2B66">
        <w:rPr>
          <w:lang w:val="en-US"/>
        </w:rPr>
        <w:t xml:space="preserve"> For hyperparameter tuning the ‘bayesopt()‘ function in combination with a custom loss function was used.</w:t>
      </w:r>
    </w:p>
    <w:p w14:paraId="15FF7695" w14:textId="009A3FA1" w:rsidR="00313C53" w:rsidRPr="00EC2B66" w:rsidRDefault="00CF6665" w:rsidP="000D6632">
      <w:pPr>
        <w:rPr>
          <w:lang w:val="en-US"/>
        </w:rPr>
      </w:pPr>
      <w:r w:rsidRPr="00EC2B66">
        <w:rPr>
          <w:b/>
          <w:bCs/>
          <w:lang w:val="en-US"/>
        </w:rPr>
        <w:t>Reproducibility</w:t>
      </w:r>
      <w:r w:rsidRPr="00EC2B66">
        <w:rPr>
          <w:lang w:val="en-US"/>
        </w:rPr>
        <w:t xml:space="preserve">: </w:t>
      </w:r>
      <w:r w:rsidR="00EC3A14" w:rsidRPr="00EC2B66">
        <w:rPr>
          <w:lang w:val="en-US"/>
        </w:rPr>
        <w:t>Following the MATLAB documentation a seed for the MATLAB random number generator is set via the ‘rng()’ function. This fixes the folds for the ‘cvpartition’ function</w:t>
      </w:r>
      <w:r w:rsidR="0079781F" w:rsidRPr="00EC2B66">
        <w:rPr>
          <w:lang w:val="en-US"/>
        </w:rPr>
        <w:t>. Because exhaustive search is used in the KNN algorithm, no further specifications are needed</w:t>
      </w:r>
      <w:r w:rsidR="003E3391">
        <w:rPr>
          <w:lang w:val="en-US"/>
        </w:rPr>
        <w:t xml:space="preserve"> here</w:t>
      </w:r>
      <w:r w:rsidR="0079781F" w:rsidRPr="00EC2B66">
        <w:rPr>
          <w:lang w:val="en-US"/>
        </w:rPr>
        <w:t xml:space="preserve">. For the DT algorithm, the 'Reproducible' parameter is set to ‘true’. Lastly, </w:t>
      </w:r>
      <w:r w:rsidR="00044AF8" w:rsidRPr="00EC2B66">
        <w:rPr>
          <w:lang w:val="en-US"/>
        </w:rPr>
        <w:t xml:space="preserve">the bayesopt() parameter 'AcquisitionFunctionName', is set to 'expected-improvement-plus', as the default values that consider expected improvement </w:t>
      </w:r>
      <w:r w:rsidR="00044AF8" w:rsidRPr="00A95974">
        <w:rPr>
          <w:i/>
          <w:iCs/>
          <w:lang w:val="en-US"/>
        </w:rPr>
        <w:t>per second</w:t>
      </w:r>
      <w:r w:rsidR="00044AF8" w:rsidRPr="00EC2B66">
        <w:rPr>
          <w:lang w:val="en-US"/>
        </w:rPr>
        <w:t xml:space="preserve"> can be influenced by other processes on the computer.</w:t>
      </w:r>
    </w:p>
    <w:sectPr w:rsidR="00313C53" w:rsidRPr="00EC2B66" w:rsidSect="00E6647C">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66B03"/>
    <w:multiLevelType w:val="hybridMultilevel"/>
    <w:tmpl w:val="2A428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BE4F72"/>
    <w:multiLevelType w:val="hybridMultilevel"/>
    <w:tmpl w:val="C172C1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zMzO3NDYytrA0NLRU0lEKTi0uzszPAymwrAUABkkbfSwAAAA="/>
  </w:docVars>
  <w:rsids>
    <w:rsidRoot w:val="00600384"/>
    <w:rsid w:val="00024C4A"/>
    <w:rsid w:val="00044AF8"/>
    <w:rsid w:val="000C05C4"/>
    <w:rsid w:val="000C22D5"/>
    <w:rsid w:val="000C76FB"/>
    <w:rsid w:val="000D6632"/>
    <w:rsid w:val="00101718"/>
    <w:rsid w:val="0012215B"/>
    <w:rsid w:val="00156C83"/>
    <w:rsid w:val="001B1D69"/>
    <w:rsid w:val="001C6FED"/>
    <w:rsid w:val="001F2A9A"/>
    <w:rsid w:val="002065B3"/>
    <w:rsid w:val="00224157"/>
    <w:rsid w:val="002774A8"/>
    <w:rsid w:val="002C1A26"/>
    <w:rsid w:val="00313C53"/>
    <w:rsid w:val="00362163"/>
    <w:rsid w:val="00363CCF"/>
    <w:rsid w:val="003D0E7E"/>
    <w:rsid w:val="003D2A04"/>
    <w:rsid w:val="003E3391"/>
    <w:rsid w:val="00400CEB"/>
    <w:rsid w:val="00463ACB"/>
    <w:rsid w:val="0048051F"/>
    <w:rsid w:val="004B0152"/>
    <w:rsid w:val="004D0551"/>
    <w:rsid w:val="0059353D"/>
    <w:rsid w:val="0059577B"/>
    <w:rsid w:val="005A4E29"/>
    <w:rsid w:val="005B1B0F"/>
    <w:rsid w:val="00600384"/>
    <w:rsid w:val="006E09E4"/>
    <w:rsid w:val="006E42B6"/>
    <w:rsid w:val="0073484B"/>
    <w:rsid w:val="00734F92"/>
    <w:rsid w:val="00757D82"/>
    <w:rsid w:val="00780B76"/>
    <w:rsid w:val="0079781F"/>
    <w:rsid w:val="0084495B"/>
    <w:rsid w:val="00861BD2"/>
    <w:rsid w:val="008F2DC5"/>
    <w:rsid w:val="00911876"/>
    <w:rsid w:val="009A3755"/>
    <w:rsid w:val="009D5028"/>
    <w:rsid w:val="00A016C2"/>
    <w:rsid w:val="00A32B5F"/>
    <w:rsid w:val="00A354C7"/>
    <w:rsid w:val="00A9209C"/>
    <w:rsid w:val="00A95974"/>
    <w:rsid w:val="00AA02EB"/>
    <w:rsid w:val="00AC2E3E"/>
    <w:rsid w:val="00AD6324"/>
    <w:rsid w:val="00AE0873"/>
    <w:rsid w:val="00B30644"/>
    <w:rsid w:val="00B81D31"/>
    <w:rsid w:val="00BC1BD9"/>
    <w:rsid w:val="00BC59BB"/>
    <w:rsid w:val="00C64129"/>
    <w:rsid w:val="00CD4B69"/>
    <w:rsid w:val="00CF6665"/>
    <w:rsid w:val="00D90BEA"/>
    <w:rsid w:val="00D9454E"/>
    <w:rsid w:val="00D96829"/>
    <w:rsid w:val="00D97B36"/>
    <w:rsid w:val="00DC0523"/>
    <w:rsid w:val="00DD7254"/>
    <w:rsid w:val="00E10496"/>
    <w:rsid w:val="00E6647C"/>
    <w:rsid w:val="00E751C8"/>
    <w:rsid w:val="00EB253C"/>
    <w:rsid w:val="00EC2B66"/>
    <w:rsid w:val="00EC3A14"/>
    <w:rsid w:val="00ED4E44"/>
    <w:rsid w:val="00EF5149"/>
    <w:rsid w:val="00F04984"/>
    <w:rsid w:val="00F1674B"/>
    <w:rsid w:val="00FC730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D6E13"/>
  <w15:chartTrackingRefBased/>
  <w15:docId w15:val="{BD10C47D-184B-48DE-BF29-957C2BCA5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B0F"/>
  </w:style>
  <w:style w:type="paragraph" w:styleId="Heading1">
    <w:name w:val="heading 1"/>
    <w:basedOn w:val="Normal"/>
    <w:next w:val="Normal"/>
    <w:link w:val="Heading1Char"/>
    <w:uiPriority w:val="9"/>
    <w:qFormat/>
    <w:rsid w:val="000D66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2A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2A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632"/>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0D663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D6632"/>
    <w:rPr>
      <w:i/>
      <w:iCs/>
      <w:color w:val="4472C4" w:themeColor="accent1"/>
    </w:rPr>
  </w:style>
  <w:style w:type="character" w:styleId="Hyperlink">
    <w:name w:val="Hyperlink"/>
    <w:basedOn w:val="DefaultParagraphFont"/>
    <w:uiPriority w:val="99"/>
    <w:unhideWhenUsed/>
    <w:rsid w:val="00313C53"/>
    <w:rPr>
      <w:color w:val="0563C1" w:themeColor="hyperlink"/>
      <w:u w:val="single"/>
    </w:rPr>
  </w:style>
  <w:style w:type="character" w:styleId="UnresolvedMention">
    <w:name w:val="Unresolved Mention"/>
    <w:basedOn w:val="DefaultParagraphFont"/>
    <w:uiPriority w:val="99"/>
    <w:semiHidden/>
    <w:unhideWhenUsed/>
    <w:rsid w:val="00313C53"/>
    <w:rPr>
      <w:color w:val="605E5C"/>
      <w:shd w:val="clear" w:color="auto" w:fill="E1DFDD"/>
    </w:rPr>
  </w:style>
  <w:style w:type="paragraph" w:styleId="ListParagraph">
    <w:name w:val="List Paragraph"/>
    <w:basedOn w:val="Normal"/>
    <w:uiPriority w:val="34"/>
    <w:qFormat/>
    <w:rsid w:val="000C05C4"/>
    <w:pPr>
      <w:ind w:left="720"/>
      <w:contextualSpacing/>
    </w:pPr>
  </w:style>
  <w:style w:type="character" w:customStyle="1" w:styleId="Heading2Char">
    <w:name w:val="Heading 2 Char"/>
    <w:basedOn w:val="DefaultParagraphFont"/>
    <w:link w:val="Heading2"/>
    <w:uiPriority w:val="9"/>
    <w:rsid w:val="003D2A04"/>
    <w:rPr>
      <w:rFonts w:asciiTheme="majorHAnsi" w:eastAsiaTheme="majorEastAsia" w:hAnsiTheme="majorHAnsi" w:cstheme="majorBidi"/>
      <w:color w:val="2F5496" w:themeColor="accent1" w:themeShade="BF"/>
      <w:sz w:val="26"/>
      <w:szCs w:val="26"/>
    </w:rPr>
  </w:style>
  <w:style w:type="character" w:customStyle="1" w:styleId="s867d5da40">
    <w:name w:val="s867d5da40"/>
    <w:basedOn w:val="DefaultParagraphFont"/>
    <w:rsid w:val="003D2A04"/>
  </w:style>
  <w:style w:type="character" w:customStyle="1" w:styleId="Heading3Char">
    <w:name w:val="Heading 3 Char"/>
    <w:basedOn w:val="DefaultParagraphFont"/>
    <w:link w:val="Heading3"/>
    <w:uiPriority w:val="9"/>
    <w:rsid w:val="003D2A04"/>
    <w:rPr>
      <w:rFonts w:asciiTheme="majorHAnsi" w:eastAsiaTheme="majorEastAsia" w:hAnsiTheme="majorHAnsi" w:cstheme="majorBidi"/>
      <w:color w:val="1F3763" w:themeColor="accent1" w:themeShade="7F"/>
      <w:sz w:val="24"/>
      <w:szCs w:val="24"/>
    </w:rPr>
  </w:style>
  <w:style w:type="character" w:customStyle="1" w:styleId="sf879bc970">
    <w:name w:val="sf879bc970"/>
    <w:basedOn w:val="DefaultParagraphFont"/>
    <w:rsid w:val="003D2A04"/>
  </w:style>
  <w:style w:type="character" w:customStyle="1" w:styleId="sdff2eff30">
    <w:name w:val="sdff2eff30"/>
    <w:basedOn w:val="DefaultParagraphFont"/>
    <w:rsid w:val="003D2A04"/>
  </w:style>
  <w:style w:type="character" w:customStyle="1" w:styleId="s422bbbd60">
    <w:name w:val="s422bbbd60"/>
    <w:basedOn w:val="DefaultParagraphFont"/>
    <w:rsid w:val="003D2A04"/>
  </w:style>
  <w:style w:type="character" w:customStyle="1" w:styleId="s9b6443240">
    <w:name w:val="s9b6443240"/>
    <w:basedOn w:val="DefaultParagraphFont"/>
    <w:rsid w:val="00DC0523"/>
  </w:style>
  <w:style w:type="character" w:customStyle="1" w:styleId="s0e2793e10">
    <w:name w:val="s0e2793e10"/>
    <w:basedOn w:val="DefaultParagraphFont"/>
    <w:rsid w:val="00DC0523"/>
  </w:style>
  <w:style w:type="table" w:styleId="TableGrid">
    <w:name w:val="Table Grid"/>
    <w:basedOn w:val="TableNormal"/>
    <w:uiPriority w:val="39"/>
    <w:rsid w:val="00224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0171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0453">
      <w:bodyDiv w:val="1"/>
      <w:marLeft w:val="0"/>
      <w:marRight w:val="0"/>
      <w:marTop w:val="0"/>
      <w:marBottom w:val="0"/>
      <w:divBdr>
        <w:top w:val="none" w:sz="0" w:space="0" w:color="auto"/>
        <w:left w:val="none" w:sz="0" w:space="0" w:color="auto"/>
        <w:bottom w:val="none" w:sz="0" w:space="0" w:color="auto"/>
        <w:right w:val="none" w:sz="0" w:space="0" w:color="auto"/>
      </w:divBdr>
      <w:divsChild>
        <w:div w:id="636960659">
          <w:marLeft w:val="0"/>
          <w:marRight w:val="0"/>
          <w:marTop w:val="0"/>
          <w:marBottom w:val="0"/>
          <w:divBdr>
            <w:top w:val="none" w:sz="0" w:space="0" w:color="auto"/>
            <w:left w:val="none" w:sz="0" w:space="0" w:color="auto"/>
            <w:bottom w:val="none" w:sz="0" w:space="0" w:color="auto"/>
            <w:right w:val="none" w:sz="0" w:space="0" w:color="auto"/>
          </w:divBdr>
          <w:divsChild>
            <w:div w:id="41841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2634">
      <w:bodyDiv w:val="1"/>
      <w:marLeft w:val="0"/>
      <w:marRight w:val="0"/>
      <w:marTop w:val="0"/>
      <w:marBottom w:val="0"/>
      <w:divBdr>
        <w:top w:val="none" w:sz="0" w:space="0" w:color="auto"/>
        <w:left w:val="none" w:sz="0" w:space="0" w:color="auto"/>
        <w:bottom w:val="none" w:sz="0" w:space="0" w:color="auto"/>
        <w:right w:val="none" w:sz="0" w:space="0" w:color="auto"/>
      </w:divBdr>
      <w:divsChild>
        <w:div w:id="1394473">
          <w:marLeft w:val="0"/>
          <w:marRight w:val="0"/>
          <w:marTop w:val="0"/>
          <w:marBottom w:val="0"/>
          <w:divBdr>
            <w:top w:val="none" w:sz="0" w:space="0" w:color="auto"/>
            <w:left w:val="none" w:sz="0" w:space="0" w:color="auto"/>
            <w:bottom w:val="none" w:sz="0" w:space="0" w:color="auto"/>
            <w:right w:val="none" w:sz="0" w:space="0" w:color="auto"/>
          </w:divBdr>
        </w:div>
      </w:divsChild>
    </w:div>
    <w:div w:id="163403525">
      <w:bodyDiv w:val="1"/>
      <w:marLeft w:val="0"/>
      <w:marRight w:val="0"/>
      <w:marTop w:val="0"/>
      <w:marBottom w:val="0"/>
      <w:divBdr>
        <w:top w:val="none" w:sz="0" w:space="0" w:color="auto"/>
        <w:left w:val="none" w:sz="0" w:space="0" w:color="auto"/>
        <w:bottom w:val="none" w:sz="0" w:space="0" w:color="auto"/>
        <w:right w:val="none" w:sz="0" w:space="0" w:color="auto"/>
      </w:divBdr>
      <w:divsChild>
        <w:div w:id="924803576">
          <w:marLeft w:val="0"/>
          <w:marRight w:val="0"/>
          <w:marTop w:val="0"/>
          <w:marBottom w:val="0"/>
          <w:divBdr>
            <w:top w:val="none" w:sz="0" w:space="0" w:color="auto"/>
            <w:left w:val="none" w:sz="0" w:space="0" w:color="auto"/>
            <w:bottom w:val="none" w:sz="0" w:space="0" w:color="auto"/>
            <w:right w:val="none" w:sz="0" w:space="0" w:color="auto"/>
          </w:divBdr>
        </w:div>
      </w:divsChild>
    </w:div>
    <w:div w:id="206725707">
      <w:bodyDiv w:val="1"/>
      <w:marLeft w:val="0"/>
      <w:marRight w:val="0"/>
      <w:marTop w:val="0"/>
      <w:marBottom w:val="0"/>
      <w:divBdr>
        <w:top w:val="none" w:sz="0" w:space="0" w:color="auto"/>
        <w:left w:val="none" w:sz="0" w:space="0" w:color="auto"/>
        <w:bottom w:val="none" w:sz="0" w:space="0" w:color="auto"/>
        <w:right w:val="none" w:sz="0" w:space="0" w:color="auto"/>
      </w:divBdr>
      <w:divsChild>
        <w:div w:id="1030254180">
          <w:marLeft w:val="0"/>
          <w:marRight w:val="0"/>
          <w:marTop w:val="0"/>
          <w:marBottom w:val="0"/>
          <w:divBdr>
            <w:top w:val="none" w:sz="0" w:space="0" w:color="auto"/>
            <w:left w:val="none" w:sz="0" w:space="0" w:color="auto"/>
            <w:bottom w:val="none" w:sz="0" w:space="0" w:color="auto"/>
            <w:right w:val="none" w:sz="0" w:space="0" w:color="auto"/>
          </w:divBdr>
        </w:div>
      </w:divsChild>
    </w:div>
    <w:div w:id="322510134">
      <w:bodyDiv w:val="1"/>
      <w:marLeft w:val="0"/>
      <w:marRight w:val="0"/>
      <w:marTop w:val="0"/>
      <w:marBottom w:val="0"/>
      <w:divBdr>
        <w:top w:val="none" w:sz="0" w:space="0" w:color="auto"/>
        <w:left w:val="none" w:sz="0" w:space="0" w:color="auto"/>
        <w:bottom w:val="none" w:sz="0" w:space="0" w:color="auto"/>
        <w:right w:val="none" w:sz="0" w:space="0" w:color="auto"/>
      </w:divBdr>
      <w:divsChild>
        <w:div w:id="2124225738">
          <w:marLeft w:val="0"/>
          <w:marRight w:val="0"/>
          <w:marTop w:val="0"/>
          <w:marBottom w:val="0"/>
          <w:divBdr>
            <w:top w:val="none" w:sz="0" w:space="0" w:color="auto"/>
            <w:left w:val="none" w:sz="0" w:space="0" w:color="auto"/>
            <w:bottom w:val="none" w:sz="0" w:space="0" w:color="auto"/>
            <w:right w:val="none" w:sz="0" w:space="0" w:color="auto"/>
          </w:divBdr>
          <w:divsChild>
            <w:div w:id="126210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0556">
      <w:bodyDiv w:val="1"/>
      <w:marLeft w:val="0"/>
      <w:marRight w:val="0"/>
      <w:marTop w:val="0"/>
      <w:marBottom w:val="0"/>
      <w:divBdr>
        <w:top w:val="none" w:sz="0" w:space="0" w:color="auto"/>
        <w:left w:val="none" w:sz="0" w:space="0" w:color="auto"/>
        <w:bottom w:val="none" w:sz="0" w:space="0" w:color="auto"/>
        <w:right w:val="none" w:sz="0" w:space="0" w:color="auto"/>
      </w:divBdr>
      <w:divsChild>
        <w:div w:id="585962284">
          <w:marLeft w:val="0"/>
          <w:marRight w:val="0"/>
          <w:marTop w:val="0"/>
          <w:marBottom w:val="0"/>
          <w:divBdr>
            <w:top w:val="none" w:sz="0" w:space="0" w:color="auto"/>
            <w:left w:val="none" w:sz="0" w:space="0" w:color="auto"/>
            <w:bottom w:val="none" w:sz="0" w:space="0" w:color="auto"/>
            <w:right w:val="none" w:sz="0" w:space="0" w:color="auto"/>
          </w:divBdr>
        </w:div>
      </w:divsChild>
    </w:div>
    <w:div w:id="356394321">
      <w:bodyDiv w:val="1"/>
      <w:marLeft w:val="0"/>
      <w:marRight w:val="0"/>
      <w:marTop w:val="0"/>
      <w:marBottom w:val="0"/>
      <w:divBdr>
        <w:top w:val="none" w:sz="0" w:space="0" w:color="auto"/>
        <w:left w:val="none" w:sz="0" w:space="0" w:color="auto"/>
        <w:bottom w:val="none" w:sz="0" w:space="0" w:color="auto"/>
        <w:right w:val="none" w:sz="0" w:space="0" w:color="auto"/>
      </w:divBdr>
      <w:divsChild>
        <w:div w:id="1745255603">
          <w:marLeft w:val="0"/>
          <w:marRight w:val="0"/>
          <w:marTop w:val="0"/>
          <w:marBottom w:val="0"/>
          <w:divBdr>
            <w:top w:val="none" w:sz="0" w:space="0" w:color="auto"/>
            <w:left w:val="none" w:sz="0" w:space="0" w:color="auto"/>
            <w:bottom w:val="none" w:sz="0" w:space="0" w:color="auto"/>
            <w:right w:val="none" w:sz="0" w:space="0" w:color="auto"/>
          </w:divBdr>
        </w:div>
      </w:divsChild>
    </w:div>
    <w:div w:id="440882095">
      <w:bodyDiv w:val="1"/>
      <w:marLeft w:val="0"/>
      <w:marRight w:val="0"/>
      <w:marTop w:val="0"/>
      <w:marBottom w:val="0"/>
      <w:divBdr>
        <w:top w:val="none" w:sz="0" w:space="0" w:color="auto"/>
        <w:left w:val="none" w:sz="0" w:space="0" w:color="auto"/>
        <w:bottom w:val="none" w:sz="0" w:space="0" w:color="auto"/>
        <w:right w:val="none" w:sz="0" w:space="0" w:color="auto"/>
      </w:divBdr>
      <w:divsChild>
        <w:div w:id="29303841">
          <w:marLeft w:val="0"/>
          <w:marRight w:val="0"/>
          <w:marTop w:val="0"/>
          <w:marBottom w:val="0"/>
          <w:divBdr>
            <w:top w:val="none" w:sz="0" w:space="0" w:color="auto"/>
            <w:left w:val="none" w:sz="0" w:space="0" w:color="auto"/>
            <w:bottom w:val="none" w:sz="0" w:space="0" w:color="auto"/>
            <w:right w:val="none" w:sz="0" w:space="0" w:color="auto"/>
          </w:divBdr>
          <w:divsChild>
            <w:div w:id="1329358245">
              <w:marLeft w:val="0"/>
              <w:marRight w:val="0"/>
              <w:marTop w:val="0"/>
              <w:marBottom w:val="0"/>
              <w:divBdr>
                <w:top w:val="none" w:sz="0" w:space="0" w:color="auto"/>
                <w:left w:val="none" w:sz="0" w:space="0" w:color="auto"/>
                <w:bottom w:val="none" w:sz="0" w:space="0" w:color="auto"/>
                <w:right w:val="none" w:sz="0" w:space="0" w:color="auto"/>
              </w:divBdr>
              <w:divsChild>
                <w:div w:id="1325232805">
                  <w:marLeft w:val="0"/>
                  <w:marRight w:val="0"/>
                  <w:marTop w:val="150"/>
                  <w:marBottom w:val="150"/>
                  <w:divBdr>
                    <w:top w:val="none" w:sz="0" w:space="0" w:color="auto"/>
                    <w:left w:val="none" w:sz="0" w:space="0" w:color="auto"/>
                    <w:bottom w:val="none" w:sz="0" w:space="0" w:color="auto"/>
                    <w:right w:val="none" w:sz="0" w:space="0" w:color="auto"/>
                  </w:divBdr>
                  <w:divsChild>
                    <w:div w:id="709691291">
                      <w:marLeft w:val="0"/>
                      <w:marRight w:val="0"/>
                      <w:marTop w:val="0"/>
                      <w:marBottom w:val="0"/>
                      <w:divBdr>
                        <w:top w:val="none" w:sz="0" w:space="0" w:color="auto"/>
                        <w:left w:val="none" w:sz="0" w:space="0" w:color="auto"/>
                        <w:bottom w:val="none" w:sz="0" w:space="0" w:color="auto"/>
                        <w:right w:val="none" w:sz="0" w:space="0" w:color="auto"/>
                      </w:divBdr>
                      <w:divsChild>
                        <w:div w:id="16938010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370653">
      <w:bodyDiv w:val="1"/>
      <w:marLeft w:val="0"/>
      <w:marRight w:val="0"/>
      <w:marTop w:val="0"/>
      <w:marBottom w:val="0"/>
      <w:divBdr>
        <w:top w:val="none" w:sz="0" w:space="0" w:color="auto"/>
        <w:left w:val="none" w:sz="0" w:space="0" w:color="auto"/>
        <w:bottom w:val="none" w:sz="0" w:space="0" w:color="auto"/>
        <w:right w:val="none" w:sz="0" w:space="0" w:color="auto"/>
      </w:divBdr>
      <w:divsChild>
        <w:div w:id="1973435714">
          <w:marLeft w:val="0"/>
          <w:marRight w:val="0"/>
          <w:marTop w:val="0"/>
          <w:marBottom w:val="0"/>
          <w:divBdr>
            <w:top w:val="none" w:sz="0" w:space="0" w:color="auto"/>
            <w:left w:val="none" w:sz="0" w:space="0" w:color="auto"/>
            <w:bottom w:val="none" w:sz="0" w:space="0" w:color="auto"/>
            <w:right w:val="none" w:sz="0" w:space="0" w:color="auto"/>
          </w:divBdr>
          <w:divsChild>
            <w:div w:id="73913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4569">
      <w:bodyDiv w:val="1"/>
      <w:marLeft w:val="0"/>
      <w:marRight w:val="0"/>
      <w:marTop w:val="0"/>
      <w:marBottom w:val="0"/>
      <w:divBdr>
        <w:top w:val="none" w:sz="0" w:space="0" w:color="auto"/>
        <w:left w:val="none" w:sz="0" w:space="0" w:color="auto"/>
        <w:bottom w:val="none" w:sz="0" w:space="0" w:color="auto"/>
        <w:right w:val="none" w:sz="0" w:space="0" w:color="auto"/>
      </w:divBdr>
      <w:divsChild>
        <w:div w:id="1691839410">
          <w:marLeft w:val="0"/>
          <w:marRight w:val="0"/>
          <w:marTop w:val="0"/>
          <w:marBottom w:val="0"/>
          <w:divBdr>
            <w:top w:val="none" w:sz="0" w:space="0" w:color="auto"/>
            <w:left w:val="none" w:sz="0" w:space="0" w:color="auto"/>
            <w:bottom w:val="none" w:sz="0" w:space="0" w:color="auto"/>
            <w:right w:val="none" w:sz="0" w:space="0" w:color="auto"/>
          </w:divBdr>
        </w:div>
      </w:divsChild>
    </w:div>
    <w:div w:id="799301596">
      <w:bodyDiv w:val="1"/>
      <w:marLeft w:val="0"/>
      <w:marRight w:val="0"/>
      <w:marTop w:val="0"/>
      <w:marBottom w:val="0"/>
      <w:divBdr>
        <w:top w:val="none" w:sz="0" w:space="0" w:color="auto"/>
        <w:left w:val="none" w:sz="0" w:space="0" w:color="auto"/>
        <w:bottom w:val="none" w:sz="0" w:space="0" w:color="auto"/>
        <w:right w:val="none" w:sz="0" w:space="0" w:color="auto"/>
      </w:divBdr>
      <w:divsChild>
        <w:div w:id="71391403">
          <w:marLeft w:val="0"/>
          <w:marRight w:val="0"/>
          <w:marTop w:val="0"/>
          <w:marBottom w:val="0"/>
          <w:divBdr>
            <w:top w:val="none" w:sz="0" w:space="0" w:color="auto"/>
            <w:left w:val="none" w:sz="0" w:space="0" w:color="auto"/>
            <w:bottom w:val="none" w:sz="0" w:space="0" w:color="auto"/>
            <w:right w:val="none" w:sz="0" w:space="0" w:color="auto"/>
          </w:divBdr>
        </w:div>
      </w:divsChild>
    </w:div>
    <w:div w:id="935869948">
      <w:bodyDiv w:val="1"/>
      <w:marLeft w:val="0"/>
      <w:marRight w:val="0"/>
      <w:marTop w:val="0"/>
      <w:marBottom w:val="0"/>
      <w:divBdr>
        <w:top w:val="none" w:sz="0" w:space="0" w:color="auto"/>
        <w:left w:val="none" w:sz="0" w:space="0" w:color="auto"/>
        <w:bottom w:val="none" w:sz="0" w:space="0" w:color="auto"/>
        <w:right w:val="none" w:sz="0" w:space="0" w:color="auto"/>
      </w:divBdr>
      <w:divsChild>
        <w:div w:id="1319653920">
          <w:marLeft w:val="0"/>
          <w:marRight w:val="0"/>
          <w:marTop w:val="0"/>
          <w:marBottom w:val="0"/>
          <w:divBdr>
            <w:top w:val="none" w:sz="0" w:space="0" w:color="auto"/>
            <w:left w:val="none" w:sz="0" w:space="0" w:color="auto"/>
            <w:bottom w:val="none" w:sz="0" w:space="0" w:color="auto"/>
            <w:right w:val="none" w:sz="0" w:space="0" w:color="auto"/>
          </w:divBdr>
          <w:divsChild>
            <w:div w:id="202100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14022">
      <w:bodyDiv w:val="1"/>
      <w:marLeft w:val="0"/>
      <w:marRight w:val="0"/>
      <w:marTop w:val="0"/>
      <w:marBottom w:val="0"/>
      <w:divBdr>
        <w:top w:val="none" w:sz="0" w:space="0" w:color="auto"/>
        <w:left w:val="none" w:sz="0" w:space="0" w:color="auto"/>
        <w:bottom w:val="none" w:sz="0" w:space="0" w:color="auto"/>
        <w:right w:val="none" w:sz="0" w:space="0" w:color="auto"/>
      </w:divBdr>
      <w:divsChild>
        <w:div w:id="1600678017">
          <w:marLeft w:val="0"/>
          <w:marRight w:val="0"/>
          <w:marTop w:val="0"/>
          <w:marBottom w:val="0"/>
          <w:divBdr>
            <w:top w:val="none" w:sz="0" w:space="0" w:color="auto"/>
            <w:left w:val="none" w:sz="0" w:space="0" w:color="auto"/>
            <w:bottom w:val="none" w:sz="0" w:space="0" w:color="auto"/>
            <w:right w:val="none" w:sz="0" w:space="0" w:color="auto"/>
          </w:divBdr>
        </w:div>
      </w:divsChild>
    </w:div>
    <w:div w:id="1204907159">
      <w:bodyDiv w:val="1"/>
      <w:marLeft w:val="0"/>
      <w:marRight w:val="0"/>
      <w:marTop w:val="0"/>
      <w:marBottom w:val="0"/>
      <w:divBdr>
        <w:top w:val="none" w:sz="0" w:space="0" w:color="auto"/>
        <w:left w:val="none" w:sz="0" w:space="0" w:color="auto"/>
        <w:bottom w:val="none" w:sz="0" w:space="0" w:color="auto"/>
        <w:right w:val="none" w:sz="0" w:space="0" w:color="auto"/>
      </w:divBdr>
      <w:divsChild>
        <w:div w:id="1155606075">
          <w:marLeft w:val="0"/>
          <w:marRight w:val="0"/>
          <w:marTop w:val="0"/>
          <w:marBottom w:val="0"/>
          <w:divBdr>
            <w:top w:val="none" w:sz="0" w:space="0" w:color="auto"/>
            <w:left w:val="none" w:sz="0" w:space="0" w:color="auto"/>
            <w:bottom w:val="none" w:sz="0" w:space="0" w:color="auto"/>
            <w:right w:val="none" w:sz="0" w:space="0" w:color="auto"/>
          </w:divBdr>
        </w:div>
      </w:divsChild>
    </w:div>
    <w:div w:id="1477188177">
      <w:bodyDiv w:val="1"/>
      <w:marLeft w:val="0"/>
      <w:marRight w:val="0"/>
      <w:marTop w:val="0"/>
      <w:marBottom w:val="0"/>
      <w:divBdr>
        <w:top w:val="none" w:sz="0" w:space="0" w:color="auto"/>
        <w:left w:val="none" w:sz="0" w:space="0" w:color="auto"/>
        <w:bottom w:val="none" w:sz="0" w:space="0" w:color="auto"/>
        <w:right w:val="none" w:sz="0" w:space="0" w:color="auto"/>
      </w:divBdr>
      <w:divsChild>
        <w:div w:id="1116482759">
          <w:marLeft w:val="0"/>
          <w:marRight w:val="0"/>
          <w:marTop w:val="0"/>
          <w:marBottom w:val="0"/>
          <w:divBdr>
            <w:top w:val="none" w:sz="0" w:space="0" w:color="auto"/>
            <w:left w:val="none" w:sz="0" w:space="0" w:color="auto"/>
            <w:bottom w:val="none" w:sz="0" w:space="0" w:color="auto"/>
            <w:right w:val="none" w:sz="0" w:space="0" w:color="auto"/>
          </w:divBdr>
        </w:div>
      </w:divsChild>
    </w:div>
    <w:div w:id="1492402423">
      <w:bodyDiv w:val="1"/>
      <w:marLeft w:val="0"/>
      <w:marRight w:val="0"/>
      <w:marTop w:val="0"/>
      <w:marBottom w:val="0"/>
      <w:divBdr>
        <w:top w:val="none" w:sz="0" w:space="0" w:color="auto"/>
        <w:left w:val="none" w:sz="0" w:space="0" w:color="auto"/>
        <w:bottom w:val="none" w:sz="0" w:space="0" w:color="auto"/>
        <w:right w:val="none" w:sz="0" w:space="0" w:color="auto"/>
      </w:divBdr>
      <w:divsChild>
        <w:div w:id="127668337">
          <w:marLeft w:val="0"/>
          <w:marRight w:val="0"/>
          <w:marTop w:val="0"/>
          <w:marBottom w:val="0"/>
          <w:divBdr>
            <w:top w:val="none" w:sz="0" w:space="0" w:color="auto"/>
            <w:left w:val="none" w:sz="0" w:space="0" w:color="auto"/>
            <w:bottom w:val="none" w:sz="0" w:space="0" w:color="auto"/>
            <w:right w:val="none" w:sz="0" w:space="0" w:color="auto"/>
          </w:divBdr>
          <w:divsChild>
            <w:div w:id="1163543523">
              <w:marLeft w:val="0"/>
              <w:marRight w:val="0"/>
              <w:marTop w:val="0"/>
              <w:marBottom w:val="0"/>
              <w:divBdr>
                <w:top w:val="none" w:sz="0" w:space="0" w:color="auto"/>
                <w:left w:val="none" w:sz="0" w:space="0" w:color="auto"/>
                <w:bottom w:val="none" w:sz="0" w:space="0" w:color="auto"/>
                <w:right w:val="none" w:sz="0" w:space="0" w:color="auto"/>
              </w:divBdr>
              <w:divsChild>
                <w:div w:id="1116757050">
                  <w:marLeft w:val="0"/>
                  <w:marRight w:val="0"/>
                  <w:marTop w:val="150"/>
                  <w:marBottom w:val="150"/>
                  <w:divBdr>
                    <w:top w:val="none" w:sz="0" w:space="0" w:color="auto"/>
                    <w:left w:val="none" w:sz="0" w:space="0" w:color="auto"/>
                    <w:bottom w:val="none" w:sz="0" w:space="0" w:color="auto"/>
                    <w:right w:val="none" w:sz="0" w:space="0" w:color="auto"/>
                  </w:divBdr>
                  <w:divsChild>
                    <w:div w:id="1469322633">
                      <w:marLeft w:val="0"/>
                      <w:marRight w:val="0"/>
                      <w:marTop w:val="0"/>
                      <w:marBottom w:val="0"/>
                      <w:divBdr>
                        <w:top w:val="none" w:sz="0" w:space="0" w:color="auto"/>
                        <w:left w:val="none" w:sz="0" w:space="0" w:color="auto"/>
                        <w:bottom w:val="none" w:sz="0" w:space="0" w:color="auto"/>
                        <w:right w:val="none" w:sz="0" w:space="0" w:color="auto"/>
                      </w:divBdr>
                      <w:divsChild>
                        <w:div w:id="6336077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585620">
      <w:bodyDiv w:val="1"/>
      <w:marLeft w:val="0"/>
      <w:marRight w:val="0"/>
      <w:marTop w:val="0"/>
      <w:marBottom w:val="0"/>
      <w:divBdr>
        <w:top w:val="none" w:sz="0" w:space="0" w:color="auto"/>
        <w:left w:val="none" w:sz="0" w:space="0" w:color="auto"/>
        <w:bottom w:val="none" w:sz="0" w:space="0" w:color="auto"/>
        <w:right w:val="none" w:sz="0" w:space="0" w:color="auto"/>
      </w:divBdr>
      <w:divsChild>
        <w:div w:id="382755295">
          <w:marLeft w:val="0"/>
          <w:marRight w:val="0"/>
          <w:marTop w:val="0"/>
          <w:marBottom w:val="0"/>
          <w:divBdr>
            <w:top w:val="none" w:sz="0" w:space="0" w:color="auto"/>
            <w:left w:val="none" w:sz="0" w:space="0" w:color="auto"/>
            <w:bottom w:val="none" w:sz="0" w:space="0" w:color="auto"/>
            <w:right w:val="none" w:sz="0" w:space="0" w:color="auto"/>
          </w:divBdr>
        </w:div>
      </w:divsChild>
    </w:div>
    <w:div w:id="1884169684">
      <w:bodyDiv w:val="1"/>
      <w:marLeft w:val="0"/>
      <w:marRight w:val="0"/>
      <w:marTop w:val="0"/>
      <w:marBottom w:val="0"/>
      <w:divBdr>
        <w:top w:val="none" w:sz="0" w:space="0" w:color="auto"/>
        <w:left w:val="none" w:sz="0" w:space="0" w:color="auto"/>
        <w:bottom w:val="none" w:sz="0" w:space="0" w:color="auto"/>
        <w:right w:val="none" w:sz="0" w:space="0" w:color="auto"/>
      </w:divBdr>
    </w:div>
    <w:div w:id="1889226080">
      <w:bodyDiv w:val="1"/>
      <w:marLeft w:val="0"/>
      <w:marRight w:val="0"/>
      <w:marTop w:val="0"/>
      <w:marBottom w:val="0"/>
      <w:divBdr>
        <w:top w:val="none" w:sz="0" w:space="0" w:color="auto"/>
        <w:left w:val="none" w:sz="0" w:space="0" w:color="auto"/>
        <w:bottom w:val="none" w:sz="0" w:space="0" w:color="auto"/>
        <w:right w:val="none" w:sz="0" w:space="0" w:color="auto"/>
      </w:divBdr>
      <w:divsChild>
        <w:div w:id="1489009375">
          <w:marLeft w:val="0"/>
          <w:marRight w:val="0"/>
          <w:marTop w:val="0"/>
          <w:marBottom w:val="0"/>
          <w:divBdr>
            <w:top w:val="none" w:sz="0" w:space="0" w:color="auto"/>
            <w:left w:val="none" w:sz="0" w:space="0" w:color="auto"/>
            <w:bottom w:val="none" w:sz="0" w:space="0" w:color="auto"/>
            <w:right w:val="none" w:sz="0" w:space="0" w:color="auto"/>
          </w:divBdr>
          <w:divsChild>
            <w:div w:id="653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54458">
      <w:bodyDiv w:val="1"/>
      <w:marLeft w:val="0"/>
      <w:marRight w:val="0"/>
      <w:marTop w:val="0"/>
      <w:marBottom w:val="0"/>
      <w:divBdr>
        <w:top w:val="none" w:sz="0" w:space="0" w:color="auto"/>
        <w:left w:val="none" w:sz="0" w:space="0" w:color="auto"/>
        <w:bottom w:val="none" w:sz="0" w:space="0" w:color="auto"/>
        <w:right w:val="none" w:sz="0" w:space="0" w:color="auto"/>
      </w:divBdr>
      <w:divsChild>
        <w:div w:id="1397315540">
          <w:marLeft w:val="0"/>
          <w:marRight w:val="0"/>
          <w:marTop w:val="0"/>
          <w:marBottom w:val="0"/>
          <w:divBdr>
            <w:top w:val="none" w:sz="0" w:space="0" w:color="auto"/>
            <w:left w:val="none" w:sz="0" w:space="0" w:color="auto"/>
            <w:bottom w:val="none" w:sz="0" w:space="0" w:color="auto"/>
            <w:right w:val="none" w:sz="0" w:space="0" w:color="auto"/>
          </w:divBdr>
        </w:div>
      </w:divsChild>
    </w:div>
    <w:div w:id="1986153705">
      <w:bodyDiv w:val="1"/>
      <w:marLeft w:val="0"/>
      <w:marRight w:val="0"/>
      <w:marTop w:val="0"/>
      <w:marBottom w:val="0"/>
      <w:divBdr>
        <w:top w:val="none" w:sz="0" w:space="0" w:color="auto"/>
        <w:left w:val="none" w:sz="0" w:space="0" w:color="auto"/>
        <w:bottom w:val="none" w:sz="0" w:space="0" w:color="auto"/>
        <w:right w:val="none" w:sz="0" w:space="0" w:color="auto"/>
      </w:divBdr>
      <w:divsChild>
        <w:div w:id="1246525892">
          <w:marLeft w:val="0"/>
          <w:marRight w:val="0"/>
          <w:marTop w:val="0"/>
          <w:marBottom w:val="0"/>
          <w:divBdr>
            <w:top w:val="none" w:sz="0" w:space="0" w:color="auto"/>
            <w:left w:val="none" w:sz="0" w:space="0" w:color="auto"/>
            <w:bottom w:val="none" w:sz="0" w:space="0" w:color="auto"/>
            <w:right w:val="none" w:sz="0" w:space="0" w:color="auto"/>
          </w:divBdr>
          <w:divsChild>
            <w:div w:id="201702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40113">
      <w:bodyDiv w:val="1"/>
      <w:marLeft w:val="0"/>
      <w:marRight w:val="0"/>
      <w:marTop w:val="0"/>
      <w:marBottom w:val="0"/>
      <w:divBdr>
        <w:top w:val="none" w:sz="0" w:space="0" w:color="auto"/>
        <w:left w:val="none" w:sz="0" w:space="0" w:color="auto"/>
        <w:bottom w:val="none" w:sz="0" w:space="0" w:color="auto"/>
        <w:right w:val="none" w:sz="0" w:space="0" w:color="auto"/>
      </w:divBdr>
      <w:divsChild>
        <w:div w:id="757167257">
          <w:marLeft w:val="547"/>
          <w:marRight w:val="0"/>
          <w:marTop w:val="0"/>
          <w:marBottom w:val="0"/>
          <w:divBdr>
            <w:top w:val="none" w:sz="0" w:space="0" w:color="auto"/>
            <w:left w:val="none" w:sz="0" w:space="0" w:color="auto"/>
            <w:bottom w:val="none" w:sz="0" w:space="0" w:color="auto"/>
            <w:right w:val="none" w:sz="0" w:space="0" w:color="auto"/>
          </w:divBdr>
        </w:div>
        <w:div w:id="1255088915">
          <w:marLeft w:val="547"/>
          <w:marRight w:val="0"/>
          <w:marTop w:val="0"/>
          <w:marBottom w:val="0"/>
          <w:divBdr>
            <w:top w:val="none" w:sz="0" w:space="0" w:color="auto"/>
            <w:left w:val="none" w:sz="0" w:space="0" w:color="auto"/>
            <w:bottom w:val="none" w:sz="0" w:space="0" w:color="auto"/>
            <w:right w:val="none" w:sz="0" w:space="0" w:color="auto"/>
          </w:divBdr>
        </w:div>
        <w:div w:id="277492704">
          <w:marLeft w:val="547"/>
          <w:marRight w:val="0"/>
          <w:marTop w:val="0"/>
          <w:marBottom w:val="0"/>
          <w:divBdr>
            <w:top w:val="none" w:sz="0" w:space="0" w:color="auto"/>
            <w:left w:val="none" w:sz="0" w:space="0" w:color="auto"/>
            <w:bottom w:val="none" w:sz="0" w:space="0" w:color="auto"/>
            <w:right w:val="none" w:sz="0" w:space="0" w:color="auto"/>
          </w:divBdr>
        </w:div>
        <w:div w:id="21543782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analyticsvidhya.com/glossary-of-common-statistics-and-machine-learning-terms/"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l-cheatsheet.readthedocs.io/en/latest/glossary.html" TargetMode="External"/><Relationship Id="rId11" Type="http://schemas.openxmlformats.org/officeDocument/2006/relationships/image" Target="media/image4.png"/><Relationship Id="rId5" Type="http://schemas.openxmlformats.org/officeDocument/2006/relationships/hyperlink" Target="https://developers.google.com/machine-learning/glossary"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TotalTime>
  <Pages>4</Pages>
  <Words>1415</Words>
  <Characters>8071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Diener, Stefan</dc:creator>
  <cp:keywords/>
  <dc:description/>
  <cp:lastModifiedBy>Diener, Stefan</cp:lastModifiedBy>
  <cp:revision>25</cp:revision>
  <dcterms:created xsi:type="dcterms:W3CDTF">2021-11-29T13:39:00Z</dcterms:created>
  <dcterms:modified xsi:type="dcterms:W3CDTF">2021-12-12T16:53:00Z</dcterms:modified>
</cp:coreProperties>
</file>