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45E5E8D1" w:rsidR="00BF4F16" w:rsidRPr="00C013DC" w:rsidRDefault="006F054A" w:rsidP="0023500F">
      <w:pPr>
        <w:pStyle w:val="Title1"/>
        <w:rPr>
          <w:sz w:val="20"/>
        </w:rPr>
      </w:pPr>
      <w:r w:rsidRPr="00C013DC">
        <w:t>Coursework Report for Module INM433 “Visual Analytics”</w:t>
      </w:r>
    </w:p>
    <w:p w14:paraId="5B2E168B" w14:textId="77777777" w:rsidR="00BF4F16" w:rsidRPr="00C013DC" w:rsidRDefault="00BF4F16" w:rsidP="0023500F">
      <w:pPr>
        <w:sectPr w:rsidR="00BF4F16" w:rsidRPr="00C013DC">
          <w:footerReference w:type="first" r:id="rId7"/>
          <w:pgSz w:w="12240" w:h="15840" w:code="1"/>
          <w:pgMar w:top="994" w:right="1080" w:bottom="994" w:left="1080" w:header="490" w:footer="432" w:gutter="0"/>
          <w:cols w:space="720"/>
          <w:titlePg/>
          <w:docGrid w:linePitch="360"/>
        </w:sectPr>
      </w:pPr>
    </w:p>
    <w:p w14:paraId="0FD68130" w14:textId="7A402DF8" w:rsidR="00BB65DF" w:rsidRPr="00C013DC" w:rsidRDefault="00BB65DF" w:rsidP="00BB65DF">
      <w:pPr>
        <w:pStyle w:val="AuthorInformation"/>
        <w:rPr>
          <w:sz w:val="18"/>
          <w:szCs w:val="22"/>
        </w:rPr>
      </w:pPr>
      <w:r w:rsidRPr="00C013DC">
        <w:t>Stefan Diener</w:t>
      </w:r>
      <w:r w:rsidR="00222134" w:rsidRPr="00C013DC">
        <w:t xml:space="preserve"> - </w:t>
      </w:r>
      <w:r w:rsidRPr="00C013DC">
        <w:rPr>
          <w:sz w:val="18"/>
          <w:szCs w:val="22"/>
        </w:rPr>
        <w:t>210008139</w:t>
      </w:r>
    </w:p>
    <w:p w14:paraId="147A8D3D" w14:textId="77777777" w:rsidR="00BB65DF" w:rsidRPr="00C013DC" w:rsidRDefault="00BB65DF" w:rsidP="00BB65DF"/>
    <w:p w14:paraId="014EA61C" w14:textId="77777777" w:rsidR="00BF4F16" w:rsidRPr="00C013DC" w:rsidRDefault="00BF4F16" w:rsidP="0023500F">
      <w:pPr>
        <w:sectPr w:rsidR="00BF4F16" w:rsidRPr="00C013DC">
          <w:type w:val="continuous"/>
          <w:pgSz w:w="12240" w:h="15840" w:code="1"/>
          <w:pgMar w:top="994" w:right="1080" w:bottom="994" w:left="1080" w:header="490" w:footer="432" w:gutter="0"/>
          <w:cols w:space="720"/>
          <w:docGrid w:linePitch="360"/>
        </w:sectPr>
      </w:pPr>
    </w:p>
    <w:p w14:paraId="41474435" w14:textId="719EA764" w:rsidR="00BF4F16" w:rsidRPr="00C013DC" w:rsidRDefault="00BF4F16" w:rsidP="00FA3DF7">
      <w:pPr>
        <w:pStyle w:val="Abstract"/>
        <w:rPr>
          <w:lang w:val="en-US"/>
        </w:rPr>
      </w:pPr>
      <w:r w:rsidRPr="00C013DC">
        <w:rPr>
          <w:b/>
          <w:lang w:val="en-US"/>
        </w:rPr>
        <w:t>Abstract</w:t>
      </w:r>
      <w:r w:rsidRPr="00C013DC">
        <w:rPr>
          <w:color w:val="000000"/>
          <w:lang w:val="en-US"/>
        </w:rPr>
        <w:t>—</w:t>
      </w:r>
      <w:r w:rsidR="006F054A" w:rsidRPr="00C013DC">
        <w:rPr>
          <w:lang w:val="en-US"/>
        </w:rPr>
        <w:t>Put here a brief summary of your work: analysis task, data, approach, main findings</w:t>
      </w:r>
      <w:r w:rsidRPr="00C013DC">
        <w:rPr>
          <w:lang w:val="en-US"/>
        </w:rPr>
        <w:t>.</w:t>
      </w:r>
      <w:r w:rsidR="006F054A" w:rsidRPr="00C013DC">
        <w:rPr>
          <w:lang w:val="en-US"/>
        </w:rPr>
        <w:t xml:space="preserve"> Length: up to 200 words.</w:t>
      </w:r>
    </w:p>
    <w:p w14:paraId="21811D83" w14:textId="77777777" w:rsidR="00BF4F16" w:rsidRPr="00C013DC" w:rsidRDefault="00E01066" w:rsidP="0023500F">
      <w:r w:rsidRPr="00C013DC">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9CEA0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C013DC" w:rsidRDefault="00BF4F16" w:rsidP="0023500F">
      <w:pPr>
        <w:sectPr w:rsidR="00BF4F16" w:rsidRPr="00C013DC">
          <w:type w:val="continuous"/>
          <w:pgSz w:w="12240" w:h="15840" w:code="1"/>
          <w:pgMar w:top="994" w:right="1080" w:bottom="994" w:left="1080" w:header="490" w:footer="432" w:gutter="0"/>
          <w:cols w:space="475"/>
          <w:docGrid w:linePitch="360"/>
        </w:sectPr>
      </w:pPr>
    </w:p>
    <w:p w14:paraId="09EC790B" w14:textId="29F6C975" w:rsidR="00BF4F16" w:rsidRPr="00C013DC" w:rsidRDefault="006F054A" w:rsidP="0023500F">
      <w:pPr>
        <w:pStyle w:val="Heading1"/>
      </w:pPr>
      <w:r w:rsidRPr="00C013DC">
        <w:t xml:space="preserve">Problem Statement </w:t>
      </w:r>
    </w:p>
    <w:p w14:paraId="4FEC5F1B" w14:textId="77777777" w:rsidR="00BF4F16" w:rsidRPr="00C013DC" w:rsidRDefault="00BF4F16" w:rsidP="0023500F">
      <w:pPr>
        <w:sectPr w:rsidR="00BF4F16" w:rsidRPr="00C013DC">
          <w:type w:val="continuous"/>
          <w:pgSz w:w="12240" w:h="15840" w:code="1"/>
          <w:pgMar w:top="994" w:right="1080" w:bottom="994" w:left="1080" w:header="490" w:footer="432" w:gutter="0"/>
          <w:cols w:num="2" w:space="245"/>
          <w:docGrid w:linePitch="360"/>
        </w:sectPr>
      </w:pPr>
    </w:p>
    <w:p w14:paraId="6980DFB1" w14:textId="6EBF6BFA" w:rsidR="00DD6E21" w:rsidRPr="00C013DC" w:rsidRDefault="009D0B60" w:rsidP="00DD6E21">
      <w:pPr>
        <w:pStyle w:val="BodyNoIndent"/>
        <w:rPr>
          <w:lang w:val="en-US"/>
        </w:rPr>
      </w:pPr>
      <w:r w:rsidRPr="00C013DC">
        <w:rPr>
          <w:lang w:val="en-US"/>
        </w:rPr>
        <w:t xml:space="preserve">The shift of modern communication to the digital domain is the catalyst for an ever-increasing volume of digital texts. </w:t>
      </w:r>
      <w:r w:rsidR="00503DF1" w:rsidRPr="00C013DC">
        <w:rPr>
          <w:lang w:val="en-US"/>
        </w:rPr>
        <w:t>Computational</w:t>
      </w:r>
      <w:r w:rsidRPr="00C013DC">
        <w:rPr>
          <w:lang w:val="en-US"/>
        </w:rPr>
        <w:t xml:space="preserve"> methods for visualizing and analyzing </w:t>
      </w:r>
      <w:r w:rsidR="00503DF1" w:rsidRPr="00C013DC">
        <w:rPr>
          <w:lang w:val="en-US"/>
        </w:rPr>
        <w:t xml:space="preserve">text data that are able to help humans understand these </w:t>
      </w:r>
      <w:r w:rsidRPr="00C013DC">
        <w:rPr>
          <w:lang w:val="en-US"/>
        </w:rPr>
        <w:t>large text corpora are therefore becoming increasingly important in the scientific literature [1].</w:t>
      </w:r>
    </w:p>
    <w:p w14:paraId="409E42B1" w14:textId="058B6984" w:rsidR="007A766C" w:rsidRPr="00C013DC" w:rsidRDefault="007A766C" w:rsidP="007A766C">
      <w:pPr>
        <w:pStyle w:val="Body"/>
        <w:rPr>
          <w:lang w:val="en-US"/>
        </w:rPr>
      </w:pPr>
      <w:r w:rsidRPr="00C013DC">
        <w:rPr>
          <w:lang w:val="en-US"/>
        </w:rPr>
        <w:t xml:space="preserve">This study uses the famous Lord of the Rings </w:t>
      </w:r>
      <w:r w:rsidR="006D1BEC" w:rsidRPr="00C013DC">
        <w:rPr>
          <w:lang w:val="en-US"/>
        </w:rPr>
        <w:t xml:space="preserve">(LOTR) </w:t>
      </w:r>
      <w:r w:rsidRPr="00C013DC">
        <w:rPr>
          <w:lang w:val="en-US"/>
        </w:rPr>
        <w:t>novels by J. R. R. Tolkien, to show how the application of text processing techniques can lead to a deeper understanding of the text at hand. More precisely</w:t>
      </w:r>
      <w:r w:rsidR="003D6809" w:rsidRPr="00C013DC">
        <w:rPr>
          <w:lang w:val="en-US"/>
        </w:rPr>
        <w:t>, it aims to answer the following research questions:</w:t>
      </w:r>
    </w:p>
    <w:p w14:paraId="758B1F56" w14:textId="77777777" w:rsidR="0002365E" w:rsidRPr="00C013DC" w:rsidRDefault="0002365E" w:rsidP="007A766C">
      <w:pPr>
        <w:pStyle w:val="Body"/>
        <w:rPr>
          <w:lang w:val="en-US"/>
        </w:rPr>
      </w:pPr>
    </w:p>
    <w:p w14:paraId="3AC3FFA8" w14:textId="1654542C" w:rsidR="00BD74F4" w:rsidRDefault="00C37E2C" w:rsidP="00C37E2C">
      <w:pPr>
        <w:pStyle w:val="Body"/>
        <w:numPr>
          <w:ilvl w:val="0"/>
          <w:numId w:val="45"/>
        </w:numPr>
        <w:ind w:left="709"/>
        <w:rPr>
          <w:lang w:val="en-US"/>
        </w:rPr>
      </w:pPr>
      <w:r>
        <w:rPr>
          <w:lang w:val="en-US"/>
        </w:rPr>
        <w:t>Does</w:t>
      </w:r>
      <w:r w:rsidR="00A85704" w:rsidRPr="00C013DC">
        <w:rPr>
          <w:lang w:val="en-US"/>
        </w:rPr>
        <w:t xml:space="preserve"> </w:t>
      </w:r>
      <w:r w:rsidR="00AC546C">
        <w:rPr>
          <w:lang w:val="en-US"/>
        </w:rPr>
        <w:t xml:space="preserve">the visualization </w:t>
      </w:r>
      <w:r w:rsidR="00A85704" w:rsidRPr="00C013DC">
        <w:rPr>
          <w:lang w:val="en-US"/>
        </w:rPr>
        <w:t xml:space="preserve">sentiment </w:t>
      </w:r>
      <w:r>
        <w:rPr>
          <w:lang w:val="en-US"/>
        </w:rPr>
        <w:t xml:space="preserve">and keywords </w:t>
      </w:r>
      <w:r w:rsidR="006B0DEC">
        <w:rPr>
          <w:lang w:val="en-US"/>
        </w:rPr>
        <w:t>across time</w:t>
      </w:r>
      <w:r w:rsidR="00A85704" w:rsidRPr="00C013DC">
        <w:rPr>
          <w:lang w:val="en-US"/>
        </w:rPr>
        <w:t xml:space="preserve"> </w:t>
      </w:r>
      <w:r w:rsidR="004738C7" w:rsidRPr="00C013DC">
        <w:rPr>
          <w:lang w:val="en-US"/>
        </w:rPr>
        <w:t xml:space="preserve">detect </w:t>
      </w:r>
      <w:r w:rsidR="00A85704" w:rsidRPr="00C013DC">
        <w:rPr>
          <w:lang w:val="en-US"/>
        </w:rPr>
        <w:t xml:space="preserve">key parts </w:t>
      </w:r>
      <w:r w:rsidR="00B31339" w:rsidRPr="00C013DC">
        <w:rPr>
          <w:lang w:val="en-US"/>
        </w:rPr>
        <w:t>and</w:t>
      </w:r>
      <w:r w:rsidR="00A85704" w:rsidRPr="00C013DC">
        <w:rPr>
          <w:lang w:val="en-US"/>
        </w:rPr>
        <w:t xml:space="preserve"> tuning</w:t>
      </w:r>
      <w:r w:rsidR="006B0DEC">
        <w:rPr>
          <w:lang w:val="en-US"/>
        </w:rPr>
        <w:t xml:space="preserve"> points of the story</w:t>
      </w:r>
      <w:r w:rsidR="00A85704" w:rsidRPr="00C013DC">
        <w:rPr>
          <w:lang w:val="en-US"/>
        </w:rPr>
        <w:t>?</w:t>
      </w:r>
    </w:p>
    <w:p w14:paraId="48C10265" w14:textId="77777777" w:rsidR="00D27984" w:rsidRPr="00C013DC" w:rsidRDefault="00D27984" w:rsidP="00D27984">
      <w:pPr>
        <w:pStyle w:val="Body"/>
        <w:numPr>
          <w:ilvl w:val="0"/>
          <w:numId w:val="45"/>
        </w:numPr>
        <w:ind w:left="709"/>
        <w:rPr>
          <w:lang w:val="en-US"/>
        </w:rPr>
      </w:pPr>
      <w:r>
        <w:rPr>
          <w:lang w:val="en-US"/>
        </w:rPr>
        <w:t xml:space="preserve">How can text summarization with </w:t>
      </w:r>
      <w:r w:rsidRPr="00C013DC">
        <w:rPr>
          <w:lang w:val="en-US"/>
        </w:rPr>
        <w:t xml:space="preserve">word clouds help identify </w:t>
      </w:r>
      <w:r>
        <w:rPr>
          <w:lang w:val="en-US"/>
        </w:rPr>
        <w:t>and understand certain</w:t>
      </w:r>
      <w:r w:rsidRPr="00C013DC">
        <w:rPr>
          <w:lang w:val="en-US"/>
        </w:rPr>
        <w:t xml:space="preserve"> concepts in the</w:t>
      </w:r>
      <w:r>
        <w:rPr>
          <w:lang w:val="en-US"/>
        </w:rPr>
        <w:t xml:space="preserve"> text</w:t>
      </w:r>
      <w:r w:rsidRPr="00C013DC">
        <w:rPr>
          <w:lang w:val="en-US"/>
        </w:rPr>
        <w:t>?</w:t>
      </w:r>
    </w:p>
    <w:p w14:paraId="423708E0" w14:textId="664361EB" w:rsidR="004738C7" w:rsidRPr="00C013DC" w:rsidRDefault="00AC546C" w:rsidP="00EE3DC3">
      <w:pPr>
        <w:pStyle w:val="Body"/>
        <w:numPr>
          <w:ilvl w:val="0"/>
          <w:numId w:val="45"/>
        </w:numPr>
        <w:ind w:left="709"/>
        <w:rPr>
          <w:lang w:val="en-US"/>
        </w:rPr>
      </w:pPr>
      <w:r w:rsidRPr="00AC546C">
        <w:rPr>
          <w:lang w:val="en-US"/>
        </w:rPr>
        <w:t xml:space="preserve">Can network analysis </w:t>
      </w:r>
      <w:r w:rsidRPr="004F0A3A">
        <w:rPr>
          <w:lang w:val="en-US"/>
        </w:rPr>
        <w:t>help</w:t>
      </w:r>
      <w:r w:rsidRPr="00AC546C">
        <w:rPr>
          <w:lang w:val="en-US"/>
        </w:rPr>
        <w:t xml:space="preserve"> </w:t>
      </w:r>
      <w:r w:rsidR="00650132">
        <w:rPr>
          <w:lang w:val="en-US"/>
        </w:rPr>
        <w:t>detect</w:t>
      </w:r>
      <w:r w:rsidRPr="00AC546C">
        <w:rPr>
          <w:lang w:val="en-US"/>
        </w:rPr>
        <w:t xml:space="preserve"> the main characters in the story and reveal insights about their relationships to each other?</w:t>
      </w:r>
    </w:p>
    <w:p w14:paraId="111EFF2F" w14:textId="77777777" w:rsidR="0002365E" w:rsidRPr="00C013DC" w:rsidRDefault="0002365E" w:rsidP="0002365E">
      <w:pPr>
        <w:pStyle w:val="Body"/>
        <w:rPr>
          <w:lang w:val="en-US"/>
        </w:rPr>
      </w:pPr>
    </w:p>
    <w:p w14:paraId="0C6CFC5D" w14:textId="2982D34B" w:rsidR="0002365E" w:rsidRPr="00C013DC" w:rsidRDefault="00BD74F4" w:rsidP="0002365E">
      <w:pPr>
        <w:pStyle w:val="Body"/>
        <w:rPr>
          <w:i/>
          <w:lang w:val="en-US"/>
        </w:rPr>
      </w:pPr>
      <w:r w:rsidRPr="00C013DC">
        <w:rPr>
          <w:lang w:val="en-US"/>
        </w:rPr>
        <w:t xml:space="preserve">The data used for the following analysis is composed of two </w:t>
      </w:r>
      <w:r w:rsidR="006E4F53" w:rsidRPr="00C013DC">
        <w:rPr>
          <w:lang w:val="en-US"/>
        </w:rPr>
        <w:t>parts</w:t>
      </w:r>
      <w:r w:rsidRPr="00C013DC">
        <w:rPr>
          <w:lang w:val="en-US"/>
        </w:rPr>
        <w:t>: first, the books of the LOTR trilogy in text format, and second, additional data on all characters. This data is suitable for answering the research questions because it covers the entire LOTR story</w:t>
      </w:r>
      <w:r w:rsidR="00AF678F" w:rsidRPr="00C013DC">
        <w:rPr>
          <w:lang w:val="en-US"/>
        </w:rPr>
        <w:t xml:space="preserve">, </w:t>
      </w:r>
      <w:r w:rsidR="00EE5997" w:rsidRPr="00C013DC">
        <w:rPr>
          <w:lang w:val="en-US"/>
        </w:rPr>
        <w:t xml:space="preserve">because it is in an unstructured </w:t>
      </w:r>
      <w:r w:rsidR="00AF678F" w:rsidRPr="00C013DC">
        <w:rPr>
          <w:lang w:val="en-US"/>
        </w:rPr>
        <w:t>text format</w:t>
      </w:r>
      <w:r w:rsidRPr="00C013DC">
        <w:rPr>
          <w:lang w:val="en-US"/>
        </w:rPr>
        <w:t xml:space="preserve"> and because it contains a comprehensive list of all characters, which makes it possible to find the most important characters and analyze their relationships without prior knowledge of the story.</w:t>
      </w:r>
    </w:p>
    <w:p w14:paraId="16EDD267" w14:textId="67447F8D" w:rsidR="00BF4F16" w:rsidRPr="00C013DC" w:rsidRDefault="005F2D01" w:rsidP="0023500F">
      <w:pPr>
        <w:pStyle w:val="Heading1"/>
      </w:pPr>
      <w:r w:rsidRPr="00C013DC">
        <w:t>State of the Art</w:t>
      </w:r>
    </w:p>
    <w:p w14:paraId="3F023EC6" w14:textId="135AD618" w:rsidR="00187CC0" w:rsidRPr="00C013DC" w:rsidRDefault="00187CC0" w:rsidP="00CF2F15">
      <w:pPr>
        <w:pStyle w:val="BodyNoIndent"/>
        <w:rPr>
          <w:lang w:val="en-US"/>
        </w:rPr>
      </w:pPr>
      <w:r w:rsidRPr="00C013DC">
        <w:rPr>
          <w:lang w:val="en-US"/>
        </w:rPr>
        <w:t xml:space="preserve">This section provides an overview of </w:t>
      </w:r>
      <w:r w:rsidR="009E0479" w:rsidRPr="00C013DC">
        <w:rPr>
          <w:lang w:val="en-US"/>
        </w:rPr>
        <w:t>three</w:t>
      </w:r>
      <w:r w:rsidRPr="00C013DC">
        <w:rPr>
          <w:lang w:val="en-US"/>
        </w:rPr>
        <w:t xml:space="preserve"> papers that leverage computational analysis in tandem with effective visualizations to provide insight into the text corpus at hand.</w:t>
      </w:r>
    </w:p>
    <w:p w14:paraId="4E081C18" w14:textId="0622E4D9" w:rsidR="00C934AA" w:rsidRPr="00C013DC" w:rsidRDefault="00F11A34" w:rsidP="005C3BED">
      <w:pPr>
        <w:pStyle w:val="Body"/>
        <w:rPr>
          <w:lang w:val="en-US"/>
        </w:rPr>
      </w:pPr>
      <w:r w:rsidRPr="00C013DC">
        <w:rPr>
          <w:lang w:val="en-US"/>
        </w:rPr>
        <w:t xml:space="preserve">In the first study, Mohammad [3] shows how sentiment analysis can be used to quantify and track the </w:t>
      </w:r>
      <w:r w:rsidR="0066497F" w:rsidRPr="00C013DC">
        <w:rPr>
          <w:lang w:val="en-US"/>
        </w:rPr>
        <w:t xml:space="preserve">polarity and </w:t>
      </w:r>
      <w:r w:rsidRPr="00C013DC">
        <w:rPr>
          <w:lang w:val="en-US"/>
        </w:rPr>
        <w:t xml:space="preserve">emotions </w:t>
      </w:r>
      <w:r w:rsidR="0066497F" w:rsidRPr="00C013DC">
        <w:rPr>
          <w:lang w:val="en-US"/>
        </w:rPr>
        <w:t xml:space="preserve">of </w:t>
      </w:r>
      <w:r w:rsidRPr="00C013DC">
        <w:rPr>
          <w:lang w:val="en-US"/>
        </w:rPr>
        <w:t xml:space="preserve">mail and books. </w:t>
      </w:r>
      <w:r w:rsidR="0066497F" w:rsidRPr="00C013DC">
        <w:rPr>
          <w:lang w:val="en-US"/>
        </w:rPr>
        <w:t xml:space="preserve">Here, polarity refers to the </w:t>
      </w:r>
      <w:r w:rsidR="003C69E9" w:rsidRPr="00C013DC">
        <w:rPr>
          <w:lang w:val="en-US"/>
        </w:rPr>
        <w:t xml:space="preserve">positivity </w:t>
      </w:r>
      <w:r w:rsidR="0066497F" w:rsidRPr="00C013DC">
        <w:rPr>
          <w:lang w:val="en-US"/>
        </w:rPr>
        <w:t xml:space="preserve">positive </w:t>
      </w:r>
      <w:r w:rsidR="003C69E9" w:rsidRPr="00C013DC">
        <w:rPr>
          <w:lang w:val="en-US"/>
        </w:rPr>
        <w:t xml:space="preserve">or </w:t>
      </w:r>
      <w:r w:rsidR="0066497F" w:rsidRPr="00C013DC">
        <w:rPr>
          <w:lang w:val="en-US"/>
        </w:rPr>
        <w:t>negativ</w:t>
      </w:r>
      <w:r w:rsidR="003C69E9" w:rsidRPr="00C013DC">
        <w:rPr>
          <w:lang w:val="en-US"/>
        </w:rPr>
        <w:t xml:space="preserve">ity of </w:t>
      </w:r>
      <w:r w:rsidR="0066497F" w:rsidRPr="00C013DC">
        <w:rPr>
          <w:lang w:val="en-US"/>
        </w:rPr>
        <w:t xml:space="preserve">a text, whereas emotions </w:t>
      </w:r>
      <w:r w:rsidR="003C69E9" w:rsidRPr="00C013DC">
        <w:rPr>
          <w:lang w:val="en-US"/>
        </w:rPr>
        <w:t xml:space="preserve">refer to the </w:t>
      </w:r>
      <w:r w:rsidR="0066497F" w:rsidRPr="00C013DC">
        <w:rPr>
          <w:lang w:val="en-US"/>
        </w:rPr>
        <w:t>eight distinct</w:t>
      </w:r>
      <w:r w:rsidR="003C69E9" w:rsidRPr="00C013DC">
        <w:rPr>
          <w:lang w:val="en-US"/>
        </w:rPr>
        <w:t xml:space="preserve"> measures</w:t>
      </w:r>
      <w:r w:rsidR="00552549" w:rsidRPr="00C013DC">
        <w:rPr>
          <w:lang w:val="en-US"/>
        </w:rPr>
        <w:t xml:space="preserve">: </w:t>
      </w:r>
      <w:r w:rsidR="0066497F" w:rsidRPr="00C013DC">
        <w:rPr>
          <w:lang w:val="en-US"/>
        </w:rPr>
        <w:t xml:space="preserve">joy, sadness, anger, fear, trust, disgust, surprise, anticipation. </w:t>
      </w:r>
      <w:r w:rsidR="00552549" w:rsidRPr="00C013DC">
        <w:rPr>
          <w:lang w:val="en-US"/>
        </w:rPr>
        <w:t>To quantify each text along any of those dimensions, a</w:t>
      </w:r>
      <w:r w:rsidRPr="00C013DC">
        <w:rPr>
          <w:lang w:val="en-US"/>
        </w:rPr>
        <w:t xml:space="preserve"> lexicon-based approach</w:t>
      </w:r>
      <w:r w:rsidR="00552549" w:rsidRPr="00C013DC">
        <w:rPr>
          <w:lang w:val="en-US"/>
        </w:rPr>
        <w:t xml:space="preserve"> is used</w:t>
      </w:r>
      <w:r w:rsidR="00B90CF9" w:rsidRPr="00C013DC">
        <w:rPr>
          <w:lang w:val="en-US"/>
        </w:rPr>
        <w:t xml:space="preserve">, where </w:t>
      </w:r>
      <w:r w:rsidR="00552549" w:rsidRPr="00C013DC">
        <w:rPr>
          <w:lang w:val="en-US"/>
        </w:rPr>
        <w:t xml:space="preserve">each word of a text is compared to a </w:t>
      </w:r>
      <w:r w:rsidR="00B90CF9" w:rsidRPr="00C013DC">
        <w:rPr>
          <w:lang w:val="en-US"/>
        </w:rPr>
        <w:t xml:space="preserve">dictionary </w:t>
      </w:r>
      <w:r w:rsidR="00552549" w:rsidRPr="00C013DC">
        <w:rPr>
          <w:lang w:val="en-US"/>
        </w:rPr>
        <w:t>that</w:t>
      </w:r>
      <w:r w:rsidR="00B90CF9" w:rsidRPr="00C013DC">
        <w:rPr>
          <w:lang w:val="en-US"/>
        </w:rPr>
        <w:t xml:space="preserve"> associate</w:t>
      </w:r>
      <w:r w:rsidR="00552549" w:rsidRPr="00C013DC">
        <w:rPr>
          <w:lang w:val="en-US"/>
        </w:rPr>
        <w:t>s</w:t>
      </w:r>
      <w:r w:rsidR="00B90CF9" w:rsidRPr="00C013DC">
        <w:rPr>
          <w:lang w:val="en-US"/>
        </w:rPr>
        <w:t xml:space="preserve"> </w:t>
      </w:r>
      <w:r w:rsidR="00552549" w:rsidRPr="00C013DC">
        <w:rPr>
          <w:lang w:val="en-US"/>
        </w:rPr>
        <w:t xml:space="preserve">a vocabulary of words with </w:t>
      </w:r>
      <w:r w:rsidR="00B90CF9" w:rsidRPr="00C013DC">
        <w:rPr>
          <w:lang w:val="en-US"/>
        </w:rPr>
        <w:t>a certain polarity or emotion.</w:t>
      </w:r>
      <w:r w:rsidR="00C934AA" w:rsidRPr="00C013DC">
        <w:rPr>
          <w:lang w:val="en-US"/>
        </w:rPr>
        <w:t xml:space="preserve"> </w:t>
      </w:r>
      <w:r w:rsidR="00F1718D" w:rsidRPr="00C013DC">
        <w:rPr>
          <w:lang w:val="en-US"/>
        </w:rPr>
        <w:t xml:space="preserve">With this approach he compares the polarity </w:t>
      </w:r>
      <w:r w:rsidR="005357CE" w:rsidRPr="00C013DC">
        <w:rPr>
          <w:lang w:val="en-US"/>
        </w:rPr>
        <w:t xml:space="preserve">and emotional content </w:t>
      </w:r>
      <w:r w:rsidR="00F1718D" w:rsidRPr="00C013DC">
        <w:rPr>
          <w:lang w:val="en-US"/>
        </w:rPr>
        <w:t xml:space="preserve">of different kinds of </w:t>
      </w:r>
      <w:r w:rsidR="005357CE" w:rsidRPr="00C013DC">
        <w:rPr>
          <w:lang w:val="en-US"/>
        </w:rPr>
        <w:t>mail</w:t>
      </w:r>
      <w:r w:rsidR="00F1718D" w:rsidRPr="00C013DC">
        <w:rPr>
          <w:lang w:val="en-US"/>
        </w:rPr>
        <w:t xml:space="preserve">, like </w:t>
      </w:r>
      <w:r w:rsidR="005357CE" w:rsidRPr="00C013DC">
        <w:rPr>
          <w:lang w:val="en-US"/>
        </w:rPr>
        <w:t xml:space="preserve">love letters, hate mail, suicide notes, or mails written by men versus women. </w:t>
      </w:r>
    </w:p>
    <w:p w14:paraId="54A249FE" w14:textId="3ACFDB07" w:rsidR="008C2832" w:rsidRPr="00C013DC" w:rsidRDefault="00C934AA" w:rsidP="005C3BED">
      <w:pPr>
        <w:pStyle w:val="Body"/>
        <w:rPr>
          <w:lang w:val="en-US"/>
        </w:rPr>
      </w:pPr>
      <w:r w:rsidRPr="00C013DC">
        <w:rPr>
          <w:lang w:val="en-US"/>
        </w:rPr>
        <w:t>One of the reasons why Mohammad’s paper is highly relevant the subsequent analysis of this study is because he not only applies these techniques to short texts like mail, but also</w:t>
      </w:r>
      <w:r w:rsidR="00EB3499" w:rsidRPr="00C013DC">
        <w:rPr>
          <w:lang w:val="en-US"/>
        </w:rPr>
        <w:t xml:space="preserve"> shows how these techniques can be applied</w:t>
      </w:r>
      <w:r w:rsidRPr="00C013DC">
        <w:rPr>
          <w:lang w:val="en-US"/>
        </w:rPr>
        <w:t xml:space="preserve"> to entire books.</w:t>
      </w:r>
      <w:r w:rsidR="00144169" w:rsidRPr="00C013DC">
        <w:rPr>
          <w:lang w:val="en-US"/>
        </w:rPr>
        <w:t xml:space="preserve"> </w:t>
      </w:r>
      <w:r w:rsidRPr="00C013DC">
        <w:rPr>
          <w:lang w:val="en-US"/>
        </w:rPr>
        <w:t xml:space="preserve">By </w:t>
      </w:r>
      <w:r w:rsidR="00144169" w:rsidRPr="00C013DC">
        <w:rPr>
          <w:lang w:val="en-US"/>
        </w:rPr>
        <w:t xml:space="preserve">calculating the emotions for each line in a </w:t>
      </w:r>
      <w:r w:rsidRPr="00C013DC">
        <w:rPr>
          <w:lang w:val="en-US"/>
        </w:rPr>
        <w:t>novel</w:t>
      </w:r>
      <w:r w:rsidR="00144169" w:rsidRPr="00C013DC">
        <w:rPr>
          <w:lang w:val="en-US"/>
        </w:rPr>
        <w:t>, Mohammad is able to track the development of certain emotions across the story</w:t>
      </w:r>
      <w:r w:rsidR="00E505B9" w:rsidRPr="00C013DC">
        <w:rPr>
          <w:lang w:val="en-US"/>
        </w:rPr>
        <w:t xml:space="preserve">. </w:t>
      </w:r>
      <w:r w:rsidRPr="00C013DC">
        <w:rPr>
          <w:lang w:val="en-US"/>
        </w:rPr>
        <w:t>Furthermore</w:t>
      </w:r>
      <w:r w:rsidR="00EE660C" w:rsidRPr="00C013DC">
        <w:rPr>
          <w:lang w:val="en-US"/>
        </w:rPr>
        <w:t xml:space="preserve">, </w:t>
      </w:r>
      <w:r w:rsidR="00EB3499" w:rsidRPr="00C013DC">
        <w:rPr>
          <w:lang w:val="en-US"/>
        </w:rPr>
        <w:t xml:space="preserve">uses a word cloud to visualize the words that are associated with a certain emotion, which helps to </w:t>
      </w:r>
      <w:r w:rsidRPr="00C013DC">
        <w:rPr>
          <w:lang w:val="en-US"/>
        </w:rPr>
        <w:t xml:space="preserve">convey </w:t>
      </w:r>
      <w:r w:rsidR="00EE660C" w:rsidRPr="00C013DC">
        <w:rPr>
          <w:lang w:val="en-US"/>
        </w:rPr>
        <w:t xml:space="preserve">a </w:t>
      </w:r>
      <w:r w:rsidRPr="00C013DC">
        <w:rPr>
          <w:lang w:val="en-US"/>
        </w:rPr>
        <w:t xml:space="preserve">deeper understanding of what these emotions </w:t>
      </w:r>
      <w:r w:rsidR="00EB3499" w:rsidRPr="00C013DC">
        <w:rPr>
          <w:lang w:val="en-US"/>
        </w:rPr>
        <w:t>are based on</w:t>
      </w:r>
      <w:r w:rsidRPr="00C013DC">
        <w:rPr>
          <w:lang w:val="en-US"/>
        </w:rPr>
        <w:t xml:space="preserve"> in the context of the story</w:t>
      </w:r>
      <w:r w:rsidR="00EB3499" w:rsidRPr="00C013DC">
        <w:rPr>
          <w:lang w:val="en-US"/>
        </w:rPr>
        <w:t>.</w:t>
      </w:r>
    </w:p>
    <w:p w14:paraId="4A4F928A" w14:textId="5ED7E88C" w:rsidR="009E0479" w:rsidRPr="00C013DC" w:rsidRDefault="006F477B" w:rsidP="005C3BED">
      <w:pPr>
        <w:pStyle w:val="Body"/>
        <w:rPr>
          <w:lang w:val="en-US"/>
        </w:rPr>
      </w:pPr>
      <w:r w:rsidRPr="00C013DC">
        <w:rPr>
          <w:lang w:val="en-US"/>
        </w:rPr>
        <w:t xml:space="preserve">In the second paper, </w:t>
      </w:r>
      <w:proofErr w:type="spellStart"/>
      <w:r w:rsidR="009E0479" w:rsidRPr="00C013DC">
        <w:rPr>
          <w:lang w:val="en-US"/>
        </w:rPr>
        <w:t>Heimerl</w:t>
      </w:r>
      <w:proofErr w:type="spellEnd"/>
      <w:r w:rsidR="009E0479" w:rsidRPr="00C013DC">
        <w:rPr>
          <w:lang w:val="en-US"/>
        </w:rPr>
        <w:t xml:space="preserve">, Lohmann, Lange, and </w:t>
      </w:r>
      <w:proofErr w:type="spellStart"/>
      <w:r w:rsidR="009E0479" w:rsidRPr="00C013DC">
        <w:rPr>
          <w:lang w:val="en-US"/>
        </w:rPr>
        <w:t>Ertl</w:t>
      </w:r>
      <w:proofErr w:type="spellEnd"/>
      <w:r w:rsidR="009E0479" w:rsidRPr="00C013DC">
        <w:rPr>
          <w:lang w:val="en-US"/>
        </w:rPr>
        <w:t xml:space="preserve"> [4]</w:t>
      </w:r>
      <w:r w:rsidRPr="00C013DC">
        <w:rPr>
          <w:lang w:val="en-US"/>
        </w:rPr>
        <w:t xml:space="preserve"> </w:t>
      </w:r>
      <w:r w:rsidR="00212F14" w:rsidRPr="00C013DC">
        <w:rPr>
          <w:lang w:val="en-US"/>
        </w:rPr>
        <w:t>build a system called Word Cloud Explorer that aims</w:t>
      </w:r>
      <w:r w:rsidRPr="00C013DC">
        <w:rPr>
          <w:lang w:val="en-US"/>
        </w:rPr>
        <w:t xml:space="preserve"> to improve the power of</w:t>
      </w:r>
      <w:r w:rsidR="00212F14" w:rsidRPr="00C013DC">
        <w:rPr>
          <w:lang w:val="en-US"/>
        </w:rPr>
        <w:t xml:space="preserve"> basic</w:t>
      </w:r>
      <w:r w:rsidRPr="00C013DC">
        <w:rPr>
          <w:lang w:val="en-US"/>
        </w:rPr>
        <w:t xml:space="preserve"> word clouds for text analysis</w:t>
      </w:r>
      <w:r w:rsidR="00212F14" w:rsidRPr="00C013DC">
        <w:rPr>
          <w:lang w:val="en-US"/>
        </w:rPr>
        <w:t xml:space="preserve">, by </w:t>
      </w:r>
      <w:r w:rsidRPr="00C013DC">
        <w:rPr>
          <w:lang w:val="en-US"/>
        </w:rPr>
        <w:t>leverag</w:t>
      </w:r>
      <w:r w:rsidR="00212F14" w:rsidRPr="00C013DC">
        <w:rPr>
          <w:lang w:val="en-US"/>
        </w:rPr>
        <w:t>ing</w:t>
      </w:r>
      <w:r w:rsidRPr="00C013DC">
        <w:rPr>
          <w:lang w:val="en-US"/>
        </w:rPr>
        <w:t xml:space="preserve"> interactivity, natural language processing techniques </w:t>
      </w:r>
      <w:r w:rsidR="00212F14" w:rsidRPr="00C013DC">
        <w:rPr>
          <w:lang w:val="en-US"/>
        </w:rPr>
        <w:t>and context information</w:t>
      </w:r>
      <w:r w:rsidR="005E7D91" w:rsidRPr="00C013DC">
        <w:rPr>
          <w:lang w:val="en-US"/>
        </w:rPr>
        <w:t>, like e.g., part of speech tagging</w:t>
      </w:r>
      <w:r w:rsidR="00212F14" w:rsidRPr="00C013DC">
        <w:rPr>
          <w:lang w:val="en-US"/>
        </w:rPr>
        <w:t xml:space="preserve">. To test their </w:t>
      </w:r>
      <w:r w:rsidR="002E08B7" w:rsidRPr="00C013DC">
        <w:rPr>
          <w:lang w:val="en-US"/>
        </w:rPr>
        <w:t>hypothesis,</w:t>
      </w:r>
      <w:r w:rsidR="00212F14" w:rsidRPr="00C013DC">
        <w:rPr>
          <w:lang w:val="en-US"/>
        </w:rPr>
        <w:t xml:space="preserve"> they conduct a </w:t>
      </w:r>
      <w:r w:rsidR="005E7D91" w:rsidRPr="00C013DC">
        <w:rPr>
          <w:lang w:val="en-US"/>
        </w:rPr>
        <w:t xml:space="preserve">qualitative </w:t>
      </w:r>
      <w:r w:rsidR="00212F14" w:rsidRPr="00C013DC">
        <w:rPr>
          <w:lang w:val="en-US"/>
        </w:rPr>
        <w:t>user study</w:t>
      </w:r>
      <w:r w:rsidR="002E08B7" w:rsidRPr="00C013DC">
        <w:rPr>
          <w:lang w:val="en-US"/>
        </w:rPr>
        <w:t xml:space="preserve">, where a group of </w:t>
      </w:r>
      <w:r w:rsidR="005E7D91" w:rsidRPr="00C013DC">
        <w:rPr>
          <w:lang w:val="en-US"/>
        </w:rPr>
        <w:t xml:space="preserve">analytics professionals completed analytics tasks on three different corpora using the new software. They concluded that its main advantages were increased flexibility and intuitiveness. </w:t>
      </w:r>
      <w:r w:rsidR="00C013DC" w:rsidRPr="00C013DC">
        <w:rPr>
          <w:lang w:val="en-US"/>
        </w:rPr>
        <w:t xml:space="preserve">Hence, this study shows </w:t>
      </w:r>
      <w:r w:rsidR="00202780">
        <w:rPr>
          <w:lang w:val="en-US"/>
        </w:rPr>
        <w:t>that</w:t>
      </w:r>
      <w:r w:rsidR="00C013DC" w:rsidRPr="00C013DC">
        <w:rPr>
          <w:lang w:val="en-US"/>
        </w:rPr>
        <w:t xml:space="preserve"> combining word clouds with additional text processing techniques can be an effective way for exploring and analyzing text data</w:t>
      </w:r>
      <w:r w:rsidR="00C013DC">
        <w:rPr>
          <w:lang w:val="en-US"/>
        </w:rPr>
        <w:t>.</w:t>
      </w:r>
    </w:p>
    <w:p w14:paraId="146E6709" w14:textId="4E62F18C" w:rsidR="00D62AD9" w:rsidRPr="00C013DC" w:rsidRDefault="004A13E5" w:rsidP="005C3BED">
      <w:pPr>
        <w:pStyle w:val="Body"/>
        <w:rPr>
          <w:lang w:val="en-US"/>
        </w:rPr>
      </w:pPr>
      <w:r w:rsidRPr="00C013DC">
        <w:rPr>
          <w:lang w:val="en-US"/>
        </w:rPr>
        <w:t xml:space="preserve">In the </w:t>
      </w:r>
      <w:r w:rsidR="009E0479" w:rsidRPr="00C013DC">
        <w:rPr>
          <w:lang w:val="en-US"/>
        </w:rPr>
        <w:t>third</w:t>
      </w:r>
      <w:r w:rsidRPr="00C013DC">
        <w:rPr>
          <w:lang w:val="en-US"/>
        </w:rPr>
        <w:t xml:space="preserve"> paper, Rydberg-Cox [</w:t>
      </w:r>
      <w:r w:rsidR="009E0479" w:rsidRPr="00C013DC">
        <w:rPr>
          <w:lang w:val="en-US"/>
        </w:rPr>
        <w:t>5</w:t>
      </w:r>
      <w:r w:rsidRPr="00C013DC">
        <w:rPr>
          <w:lang w:val="en-US"/>
        </w:rPr>
        <w:t>] analyze</w:t>
      </w:r>
      <w:r w:rsidR="009E0479" w:rsidRPr="00C013DC">
        <w:rPr>
          <w:lang w:val="en-US"/>
        </w:rPr>
        <w:t>s</w:t>
      </w:r>
      <w:r w:rsidRPr="00C013DC">
        <w:rPr>
          <w:lang w:val="en-US"/>
        </w:rPr>
        <w:t xml:space="preserve"> a corpus of Greek tragedies with social network graphs. </w:t>
      </w:r>
      <w:r w:rsidR="0093712C" w:rsidRPr="00C013DC">
        <w:rPr>
          <w:lang w:val="en-US"/>
        </w:rPr>
        <w:t>His</w:t>
      </w:r>
      <w:r w:rsidRPr="00C013DC">
        <w:rPr>
          <w:lang w:val="en-US"/>
        </w:rPr>
        <w:t xml:space="preserve"> goal is to discover quantifiable patterns </w:t>
      </w:r>
      <w:r w:rsidR="00044721" w:rsidRPr="00C013DC">
        <w:rPr>
          <w:lang w:val="en-US"/>
        </w:rPr>
        <w:t>about</w:t>
      </w:r>
      <w:r w:rsidRPr="00C013DC">
        <w:rPr>
          <w:lang w:val="en-US"/>
        </w:rPr>
        <w:t xml:space="preserve"> the</w:t>
      </w:r>
      <w:r w:rsidR="0093712C" w:rsidRPr="00C013DC">
        <w:rPr>
          <w:lang w:val="en-US"/>
        </w:rPr>
        <w:t xml:space="preserve"> tragedies </w:t>
      </w:r>
      <w:r w:rsidR="00044721" w:rsidRPr="00C013DC">
        <w:rPr>
          <w:lang w:val="en-US"/>
        </w:rPr>
        <w:t>and utilize visualizations of these networks to communicate the patterns.</w:t>
      </w:r>
      <w:r w:rsidR="0093712C" w:rsidRPr="00C013DC">
        <w:rPr>
          <w:lang w:val="en-US"/>
        </w:rPr>
        <w:t xml:space="preserve"> By representing</w:t>
      </w:r>
      <w:r w:rsidR="00D62AD9" w:rsidRPr="00C013DC">
        <w:rPr>
          <w:lang w:val="en-US"/>
        </w:rPr>
        <w:t xml:space="preserve"> each character as a no</w:t>
      </w:r>
      <w:r w:rsidR="009E0479" w:rsidRPr="00C013DC">
        <w:rPr>
          <w:lang w:val="en-US"/>
        </w:rPr>
        <w:t>d</w:t>
      </w:r>
      <w:r w:rsidR="00D62AD9" w:rsidRPr="00C013DC">
        <w:rPr>
          <w:lang w:val="en-US"/>
        </w:rPr>
        <w:t>e</w:t>
      </w:r>
      <w:r w:rsidR="009E0479" w:rsidRPr="00C013DC">
        <w:rPr>
          <w:lang w:val="en-US"/>
        </w:rPr>
        <w:t xml:space="preserve"> and</w:t>
      </w:r>
      <w:r w:rsidR="0093712C" w:rsidRPr="00C013DC">
        <w:rPr>
          <w:lang w:val="en-US"/>
        </w:rPr>
        <w:t xml:space="preserve"> connections between characters as edges in the network graph, he was able to identify four distinct patterns </w:t>
      </w:r>
      <w:r w:rsidR="005F2D20" w:rsidRPr="00C013DC">
        <w:rPr>
          <w:lang w:val="en-US"/>
        </w:rPr>
        <w:t>across the corpus.</w:t>
      </w:r>
    </w:p>
    <w:p w14:paraId="481D276D" w14:textId="40C5042A" w:rsidR="00F1718D" w:rsidRPr="00C013DC" w:rsidRDefault="005F2D20" w:rsidP="005C3BED">
      <w:pPr>
        <w:pStyle w:val="Body"/>
        <w:rPr>
          <w:lang w:val="en-US"/>
        </w:rPr>
      </w:pPr>
      <w:r w:rsidRPr="00C013DC">
        <w:rPr>
          <w:lang w:val="en-US"/>
        </w:rPr>
        <w:t xml:space="preserve">This work shows how network analysis can be used to model </w:t>
      </w:r>
      <w:r w:rsidR="00D62AD9" w:rsidRPr="00C013DC">
        <w:rPr>
          <w:lang w:val="en-US"/>
        </w:rPr>
        <w:t>relationships</w:t>
      </w:r>
      <w:r w:rsidRPr="00C013DC">
        <w:rPr>
          <w:lang w:val="en-US"/>
        </w:rPr>
        <w:t xml:space="preserve"> between characters, however, Rydberg-Cox also states that the limited </w:t>
      </w:r>
      <w:r w:rsidR="005F4496" w:rsidRPr="00C013DC">
        <w:rPr>
          <w:lang w:val="en-US"/>
        </w:rPr>
        <w:t>number</w:t>
      </w:r>
      <w:r w:rsidRPr="00C013DC">
        <w:rPr>
          <w:lang w:val="en-US"/>
        </w:rPr>
        <w:t xml:space="preserve"> of characters in each tragedy strongly contributed to the emergence of clear patterns. </w:t>
      </w:r>
      <w:r w:rsidR="00D62AD9" w:rsidRPr="00C013DC">
        <w:rPr>
          <w:lang w:val="en-US"/>
        </w:rPr>
        <w:t xml:space="preserve">Thus, when applying </w:t>
      </w:r>
      <w:r w:rsidR="005F4496" w:rsidRPr="00C013DC">
        <w:rPr>
          <w:lang w:val="en-US"/>
        </w:rPr>
        <w:t>network analysis, it seems to be useful to think about whether the number of characters included in the analysis can be limited in a meaningful way in order to increase the interpretability of the network graph.</w:t>
      </w:r>
    </w:p>
    <w:p w14:paraId="33B840FB" w14:textId="372C7DB1" w:rsidR="006616A1" w:rsidRPr="00C013DC" w:rsidRDefault="001D68C4" w:rsidP="0023500F">
      <w:pPr>
        <w:pStyle w:val="Heading1"/>
      </w:pPr>
      <w:r w:rsidRPr="00C013DC">
        <w:t>Properties of the Data</w:t>
      </w:r>
    </w:p>
    <w:p w14:paraId="5D63443D" w14:textId="207686FB" w:rsidR="002847C9" w:rsidRPr="00C013DC" w:rsidRDefault="00944A8E" w:rsidP="002847C9">
      <w:pPr>
        <w:pStyle w:val="Body"/>
        <w:ind w:firstLine="0"/>
        <w:rPr>
          <w:lang w:val="en-US"/>
        </w:rPr>
      </w:pPr>
      <w:r w:rsidRPr="00C013DC">
        <w:rPr>
          <w:lang w:val="en-US"/>
        </w:rPr>
        <w:t xml:space="preserve">The data of two main components: first, the books of the LOTR trilogy, and second, </w:t>
      </w:r>
      <w:r w:rsidR="00624F5B" w:rsidRPr="00C013DC">
        <w:rPr>
          <w:lang w:val="en-US"/>
        </w:rPr>
        <w:t xml:space="preserve">demographic </w:t>
      </w:r>
      <w:r w:rsidRPr="00C013DC">
        <w:rPr>
          <w:lang w:val="en-US"/>
        </w:rPr>
        <w:t xml:space="preserve">data on all characters </w:t>
      </w:r>
      <w:r w:rsidR="00AF678F" w:rsidRPr="00C013DC">
        <w:rPr>
          <w:lang w:val="en-US"/>
        </w:rPr>
        <w:t>in</w:t>
      </w:r>
      <w:r w:rsidRPr="00C013DC">
        <w:rPr>
          <w:lang w:val="en-US"/>
        </w:rPr>
        <w:t xml:space="preserve"> the LOTR universe. </w:t>
      </w:r>
      <w:r w:rsidR="00624F5B" w:rsidRPr="00C013DC">
        <w:rPr>
          <w:lang w:val="en-US"/>
        </w:rPr>
        <w:t xml:space="preserve">The data was downloaded from a public GitHub repo that </w:t>
      </w:r>
      <w:r w:rsidR="002847C9" w:rsidRPr="00C013DC">
        <w:rPr>
          <w:lang w:val="en-US"/>
        </w:rPr>
        <w:t xml:space="preserve">used </w:t>
      </w:r>
      <w:hyperlink r:id="rId8" w:history="1">
        <w:r w:rsidR="002847C9" w:rsidRPr="00C013DC">
          <w:rPr>
            <w:rStyle w:val="Hyperlink"/>
            <w:lang w:val="en-US"/>
          </w:rPr>
          <w:t>https://archive.org</w:t>
        </w:r>
      </w:hyperlink>
      <w:r w:rsidR="002847C9" w:rsidRPr="00C013DC">
        <w:rPr>
          <w:color w:val="1F497D" w:themeColor="text2"/>
          <w:lang w:val="en-US"/>
        </w:rPr>
        <w:t xml:space="preserve"> </w:t>
      </w:r>
      <w:r w:rsidR="002847C9" w:rsidRPr="00C013DC">
        <w:rPr>
          <w:lang w:val="en-US"/>
        </w:rPr>
        <w:t xml:space="preserve">and </w:t>
      </w:r>
      <w:hyperlink r:id="rId9" w:history="1">
        <w:r w:rsidR="002847C9" w:rsidRPr="00C013DC">
          <w:rPr>
            <w:rStyle w:val="Hyperlink"/>
            <w:lang w:val="en-US"/>
          </w:rPr>
          <w:t>www.ageofthering.com</w:t>
        </w:r>
      </w:hyperlink>
      <w:r w:rsidR="002847C9" w:rsidRPr="00C013DC">
        <w:rPr>
          <w:lang w:val="en-US"/>
        </w:rPr>
        <w:t xml:space="preserve"> to scrape this information from the web [</w:t>
      </w:r>
      <w:r w:rsidR="009D0B60" w:rsidRPr="00C013DC">
        <w:rPr>
          <w:lang w:val="en-US"/>
        </w:rPr>
        <w:t>2</w:t>
      </w:r>
      <w:r w:rsidR="002847C9" w:rsidRPr="00C013DC">
        <w:rPr>
          <w:lang w:val="en-US"/>
        </w:rPr>
        <w:t>].</w:t>
      </w:r>
    </w:p>
    <w:p w14:paraId="18EB1D59" w14:textId="0D8165CA" w:rsidR="007F5F1C" w:rsidRPr="00C013DC" w:rsidRDefault="00CA3145" w:rsidP="00984276">
      <w:pPr>
        <w:pStyle w:val="Body"/>
        <w:rPr>
          <w:lang w:val="en-US"/>
        </w:rPr>
      </w:pPr>
      <w:r w:rsidRPr="00C013DC">
        <w:rPr>
          <w:lang w:val="en-US"/>
        </w:rPr>
        <w:t xml:space="preserve">Each part of the LOTR trilogy is stored in a text file that </w:t>
      </w:r>
      <w:r w:rsidR="00751D37" w:rsidRPr="00C013DC">
        <w:rPr>
          <w:lang w:val="en-US"/>
        </w:rPr>
        <w:t>represents</w:t>
      </w:r>
      <w:r w:rsidRPr="00C013DC">
        <w:rPr>
          <w:lang w:val="en-US"/>
        </w:rPr>
        <w:t xml:space="preserve"> the entire physical </w:t>
      </w:r>
      <w:r w:rsidR="00D01AC9" w:rsidRPr="00C013DC">
        <w:rPr>
          <w:lang w:val="en-US"/>
        </w:rPr>
        <w:t>equivalent,</w:t>
      </w:r>
      <w:r w:rsidR="009B07CA" w:rsidRPr="00C013DC">
        <w:rPr>
          <w:lang w:val="en-US"/>
        </w:rPr>
        <w:t xml:space="preserve"> f</w:t>
      </w:r>
      <w:r w:rsidRPr="00C013DC">
        <w:rPr>
          <w:lang w:val="en-US"/>
        </w:rPr>
        <w:t xml:space="preserve">rom the title and </w:t>
      </w:r>
      <w:r w:rsidRPr="00C013DC">
        <w:rPr>
          <w:lang w:val="en-US"/>
        </w:rPr>
        <w:lastRenderedPageBreak/>
        <w:t>content</w:t>
      </w:r>
      <w:r w:rsidR="00D01AC9" w:rsidRPr="00C013DC">
        <w:rPr>
          <w:lang w:val="en-US"/>
        </w:rPr>
        <w:t>s</w:t>
      </w:r>
      <w:r w:rsidRPr="00C013DC">
        <w:rPr>
          <w:lang w:val="en-US"/>
        </w:rPr>
        <w:t xml:space="preserve"> to the footnotes at the very end.</w:t>
      </w:r>
      <w:r w:rsidR="00D01AC9" w:rsidRPr="00C013DC">
        <w:rPr>
          <w:lang w:val="en-US"/>
        </w:rPr>
        <w:t xml:space="preserve"> </w:t>
      </w:r>
      <w:r w:rsidR="002176BB" w:rsidRPr="00C013DC">
        <w:rPr>
          <w:lang w:val="en-US"/>
        </w:rPr>
        <w:t xml:space="preserve">The structure of the LOTR series is somewhat unconventional and is as follows: First, </w:t>
      </w:r>
      <w:r w:rsidR="00386EFF" w:rsidRPr="00C013DC">
        <w:rPr>
          <w:lang w:val="en-US"/>
        </w:rPr>
        <w:t xml:space="preserve">the trilogy </w:t>
      </w:r>
      <w:r w:rsidR="002176BB" w:rsidRPr="00C013DC">
        <w:rPr>
          <w:lang w:val="en-US"/>
        </w:rPr>
        <w:t xml:space="preserve">divided into three parts “The Fellowship of the Ring”, “The Two Towers”, and “The Return of the King”. Secondly, each part is divided into two so-called books, which adds up to a total of six books in the complete trilogy. Lastly, </w:t>
      </w:r>
      <w:r w:rsidR="00751D37" w:rsidRPr="00C013DC">
        <w:rPr>
          <w:lang w:val="en-US"/>
        </w:rPr>
        <w:t xml:space="preserve">each of the six books contains </w:t>
      </w:r>
      <w:r w:rsidR="00BB6AC0" w:rsidRPr="00C013DC">
        <w:rPr>
          <w:lang w:val="en-US"/>
        </w:rPr>
        <w:t>between 9 and 12</w:t>
      </w:r>
      <w:r w:rsidR="00751D37" w:rsidRPr="00C013DC">
        <w:rPr>
          <w:lang w:val="en-US"/>
        </w:rPr>
        <w:t xml:space="preserve"> chapters</w:t>
      </w:r>
      <w:r w:rsidR="00F95602" w:rsidRPr="00C013DC">
        <w:rPr>
          <w:lang w:val="en-US"/>
        </w:rPr>
        <w:t>.</w:t>
      </w:r>
      <w:r w:rsidR="00751D37" w:rsidRPr="00C013DC">
        <w:rPr>
          <w:lang w:val="en-US"/>
        </w:rPr>
        <w:t xml:space="preserve"> In total, the </w:t>
      </w:r>
      <w:r w:rsidR="001D7098" w:rsidRPr="00C013DC">
        <w:rPr>
          <w:lang w:val="en-US"/>
        </w:rPr>
        <w:t xml:space="preserve">LOTR series contains about </w:t>
      </w:r>
      <w:r w:rsidR="00751D37" w:rsidRPr="00C013DC">
        <w:rPr>
          <w:lang w:val="en-US"/>
        </w:rPr>
        <w:t xml:space="preserve">470 thousand words. </w:t>
      </w:r>
      <w:r w:rsidR="001D7098" w:rsidRPr="00C013DC">
        <w:rPr>
          <w:lang w:val="en-US"/>
        </w:rPr>
        <w:t xml:space="preserve">And uses a vocabulary of </w:t>
      </w:r>
      <w:r w:rsidR="003D2B56" w:rsidRPr="00C013DC">
        <w:rPr>
          <w:lang w:val="en-US"/>
        </w:rPr>
        <w:t>ca.</w:t>
      </w:r>
      <w:r w:rsidR="001D7098" w:rsidRPr="00C013DC">
        <w:rPr>
          <w:lang w:val="en-US"/>
        </w:rPr>
        <w:t xml:space="preserve"> 12 thousand words.</w:t>
      </w:r>
    </w:p>
    <w:p w14:paraId="1C4F0C2F" w14:textId="5E5ECBCD" w:rsidR="002176BB" w:rsidRPr="00C013DC" w:rsidRDefault="00F84980" w:rsidP="006F4736">
      <w:pPr>
        <w:pStyle w:val="Body"/>
        <w:rPr>
          <w:lang w:val="en-US"/>
        </w:rPr>
      </w:pPr>
      <w:r w:rsidRPr="00C013DC">
        <w:rPr>
          <w:lang w:val="en-US"/>
        </w:rPr>
        <w:t>One of the</w:t>
      </w:r>
      <w:r w:rsidR="007F5F1C" w:rsidRPr="00C013DC">
        <w:rPr>
          <w:lang w:val="en-US"/>
        </w:rPr>
        <w:t xml:space="preserve"> biggest challenge</w:t>
      </w:r>
      <w:r w:rsidRPr="00C013DC">
        <w:rPr>
          <w:lang w:val="en-US"/>
        </w:rPr>
        <w:t>s</w:t>
      </w:r>
      <w:r w:rsidR="007F5F1C" w:rsidRPr="00C013DC">
        <w:rPr>
          <w:lang w:val="en-US"/>
        </w:rPr>
        <w:t xml:space="preserve"> with this data is that it is inherently unstructured, with each of the three text files essentially containing only a very long string of characters.</w:t>
      </w:r>
      <w:r w:rsidRPr="00C013DC">
        <w:rPr>
          <w:lang w:val="en-US"/>
        </w:rPr>
        <w:t xml:space="preserve"> In conclusion, for further analysis it is important to represent the data in a more structured way, that allows for the calculation of metrics e.g., over time or per chapter.</w:t>
      </w:r>
    </w:p>
    <w:p w14:paraId="4CE17555" w14:textId="289AF689" w:rsidR="00C665F8" w:rsidRPr="00C013DC" w:rsidRDefault="00F84980" w:rsidP="00984276">
      <w:pPr>
        <w:pStyle w:val="Body"/>
        <w:rPr>
          <w:lang w:val="en-US"/>
        </w:rPr>
      </w:pPr>
      <w:r w:rsidRPr="00C013DC">
        <w:rPr>
          <w:lang w:val="en-US"/>
        </w:rPr>
        <w:t>By manually skimming through the text data, it seems like the data is a very accurate representation of the original books</w:t>
      </w:r>
      <w:r w:rsidR="00C665F8" w:rsidRPr="00C013DC">
        <w:rPr>
          <w:lang w:val="en-US"/>
        </w:rPr>
        <w:t xml:space="preserve">. Encoding errors, like missing, swapped, or double characters, additional </w:t>
      </w:r>
      <w:r w:rsidR="00817C0E" w:rsidRPr="00C013DC">
        <w:rPr>
          <w:lang w:val="en-US"/>
        </w:rPr>
        <w:t>white spaces within a word, or missing white spaces between words, seem to be very rare or potentially non-existent. However, typical for text data, it contains punctuation, capitalization and many stop words, which are often not useful for analysis. This is exemplified by Figure 1, which shows that the top 20 words in the data are exclusively stop words.</w:t>
      </w:r>
      <w:r w:rsidR="00494481" w:rsidRPr="00C013DC">
        <w:rPr>
          <w:lang w:val="en-US"/>
        </w:rPr>
        <w:tab/>
      </w:r>
      <w:r w:rsidR="00494481" w:rsidRPr="00C013DC">
        <w:rPr>
          <w:lang w:val="en-US"/>
        </w:rPr>
        <w:br/>
      </w:r>
      <w:r w:rsidR="00817C0E" w:rsidRPr="00C013DC">
        <w:rPr>
          <w:noProof/>
          <w:lang w:val="en-US"/>
        </w:rPr>
        <w:drawing>
          <wp:inline distT="0" distB="0" distL="0" distR="0" wp14:anchorId="4DBA2D9A" wp14:editId="13AD4CD3">
            <wp:extent cx="3176905" cy="211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119630"/>
                    </a:xfrm>
                    <a:prstGeom prst="rect">
                      <a:avLst/>
                    </a:prstGeom>
                    <a:noFill/>
                    <a:ln>
                      <a:noFill/>
                    </a:ln>
                  </pic:spPr>
                </pic:pic>
              </a:graphicData>
            </a:graphic>
          </wp:inline>
        </w:drawing>
      </w:r>
    </w:p>
    <w:p w14:paraId="356326D2" w14:textId="7FFBB78E" w:rsidR="007C431B" w:rsidRPr="00C013DC" w:rsidRDefault="00494481" w:rsidP="00984276">
      <w:pPr>
        <w:pStyle w:val="Body"/>
        <w:rPr>
          <w:lang w:val="en-US"/>
        </w:rPr>
      </w:pPr>
      <w:r w:rsidRPr="00C013DC">
        <w:rPr>
          <w:lang w:val="en-US"/>
        </w:rPr>
        <w:t xml:space="preserve">Hence, the text data will require additional cleaning in the early stages of analysis in order to </w:t>
      </w:r>
      <w:r w:rsidR="00011ABE" w:rsidRPr="00C013DC">
        <w:rPr>
          <w:lang w:val="en-US"/>
        </w:rPr>
        <w:t>reduce</w:t>
      </w:r>
      <w:r w:rsidRPr="00C013DC">
        <w:rPr>
          <w:lang w:val="en-US"/>
        </w:rPr>
        <w:t xml:space="preserve"> the ratio of noise to useful information and to effectively answer the research questions.</w:t>
      </w:r>
    </w:p>
    <w:p w14:paraId="12630A99" w14:textId="77777777" w:rsidR="00DA6FED" w:rsidRPr="00C013DC" w:rsidRDefault="00377C76" w:rsidP="00F65AE9">
      <w:pPr>
        <w:pStyle w:val="Body"/>
        <w:rPr>
          <w:lang w:val="en-US"/>
        </w:rPr>
      </w:pPr>
      <w:r w:rsidRPr="00C013DC">
        <w:rPr>
          <w:lang w:val="en-US"/>
        </w:rPr>
        <w:t>The second data component, the demographic data on the characters, contains 911</w:t>
      </w:r>
      <w:r w:rsidR="00F65AE9" w:rsidRPr="00C013DC">
        <w:rPr>
          <w:lang w:val="en-US"/>
        </w:rPr>
        <w:t xml:space="preserve"> rows, each corresponding to a distinct character, as well as 9 columns, record information about their date or birth, date of death, gender, hair color, height, name, race, realm of origin, and name of their spouse.</w:t>
      </w:r>
    </w:p>
    <w:p w14:paraId="0F53561A" w14:textId="300E837F" w:rsidR="00DA6FED" w:rsidRPr="00C013DC" w:rsidRDefault="00DA6FED" w:rsidP="00F65AE9">
      <w:pPr>
        <w:pStyle w:val="Body"/>
        <w:rPr>
          <w:lang w:val="en-US"/>
        </w:rPr>
      </w:pPr>
      <w:r w:rsidRPr="00C013DC">
        <w:rPr>
          <w:lang w:val="en-US"/>
        </w:rPr>
        <w:t>However, the data is characterized by incompleteness</w:t>
      </w:r>
      <w:r w:rsidR="004B2F79" w:rsidRPr="00C013DC">
        <w:rPr>
          <w:lang w:val="en-US"/>
        </w:rPr>
        <w:t>. This is shown by f</w:t>
      </w:r>
      <w:r w:rsidRPr="00C013DC">
        <w:rPr>
          <w:lang w:val="en-US"/>
        </w:rPr>
        <w:t>igure 2</w:t>
      </w:r>
      <w:r w:rsidR="004B2F79" w:rsidRPr="00C013DC">
        <w:rPr>
          <w:lang w:val="en-US"/>
        </w:rPr>
        <w:t xml:space="preserve">, which </w:t>
      </w:r>
      <w:r w:rsidRPr="00C013DC">
        <w:rPr>
          <w:lang w:val="en-US"/>
        </w:rPr>
        <w:t xml:space="preserve">plots the data frame and marks every cell with </w:t>
      </w:r>
      <w:r w:rsidR="004B2F79" w:rsidRPr="00C013DC">
        <w:rPr>
          <w:lang w:val="en-US"/>
        </w:rPr>
        <w:t xml:space="preserve">a </w:t>
      </w:r>
      <w:r w:rsidRPr="00C013DC">
        <w:rPr>
          <w:lang w:val="en-US"/>
        </w:rPr>
        <w:t>missing value in black.</w:t>
      </w:r>
    </w:p>
    <w:p w14:paraId="3954AF0C" w14:textId="2CD1FFE9" w:rsidR="00F65AE9" w:rsidRPr="00C013DC" w:rsidRDefault="00DA6FED" w:rsidP="00DA6FED">
      <w:pPr>
        <w:pStyle w:val="Body"/>
        <w:jc w:val="center"/>
        <w:rPr>
          <w:lang w:val="en-US"/>
        </w:rPr>
      </w:pPr>
      <w:r w:rsidRPr="00C013DC">
        <w:rPr>
          <w:noProof/>
          <w:lang w:val="en-US"/>
        </w:rPr>
        <w:drawing>
          <wp:inline distT="0" distB="0" distL="0" distR="0" wp14:anchorId="39923AB1" wp14:editId="4A926AC5">
            <wp:extent cx="3040084" cy="204377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0" t="4762" r="8044" b="4466"/>
                    <a:stretch/>
                  </pic:blipFill>
                  <pic:spPr bwMode="auto">
                    <a:xfrm>
                      <a:off x="0" y="0"/>
                      <a:ext cx="3047981" cy="2049086"/>
                    </a:xfrm>
                    <a:prstGeom prst="rect">
                      <a:avLst/>
                    </a:prstGeom>
                    <a:noFill/>
                    <a:ln>
                      <a:noFill/>
                    </a:ln>
                    <a:extLst>
                      <a:ext uri="{53640926-AAD7-44D8-BBD7-CCE9431645EC}">
                        <a14:shadowObscured xmlns:a14="http://schemas.microsoft.com/office/drawing/2010/main"/>
                      </a:ext>
                    </a:extLst>
                  </pic:spPr>
                </pic:pic>
              </a:graphicData>
            </a:graphic>
          </wp:inline>
        </w:drawing>
      </w:r>
    </w:p>
    <w:p w14:paraId="0E7AEEB1" w14:textId="5AA94F84" w:rsidR="00646E66" w:rsidRPr="00C013DC" w:rsidRDefault="004B2F79" w:rsidP="00984276">
      <w:pPr>
        <w:pStyle w:val="Body"/>
        <w:rPr>
          <w:lang w:val="en-US"/>
        </w:rPr>
      </w:pPr>
      <w:r w:rsidRPr="00C013DC">
        <w:rPr>
          <w:lang w:val="en-US"/>
        </w:rPr>
        <w:t xml:space="preserve">Counting the </w:t>
      </w:r>
      <w:r w:rsidR="000D5AF7" w:rsidRPr="00C013DC">
        <w:rPr>
          <w:lang w:val="en-US"/>
        </w:rPr>
        <w:t xml:space="preserve">number of times each </w:t>
      </w:r>
      <w:r w:rsidRPr="00C013DC">
        <w:rPr>
          <w:lang w:val="en-US"/>
        </w:rPr>
        <w:t xml:space="preserve">name </w:t>
      </w:r>
      <w:r w:rsidR="00C871C5" w:rsidRPr="00C013DC">
        <w:rPr>
          <w:lang w:val="en-US"/>
        </w:rPr>
        <w:t>is mentioned</w:t>
      </w:r>
      <w:r w:rsidR="000D5AF7" w:rsidRPr="00C013DC">
        <w:rPr>
          <w:lang w:val="en-US"/>
        </w:rPr>
        <w:t xml:space="preserve"> in the trilogy revealed that </w:t>
      </w:r>
      <w:r w:rsidR="00C871C5" w:rsidRPr="00C013DC">
        <w:rPr>
          <w:lang w:val="en-US"/>
        </w:rPr>
        <w:t>729 characters never appear</w:t>
      </w:r>
      <w:r w:rsidR="00FB2443" w:rsidRPr="00C013DC">
        <w:rPr>
          <w:lang w:val="en-US"/>
        </w:rPr>
        <w:t xml:space="preserve"> </w:t>
      </w:r>
      <w:r w:rsidR="00C871C5" w:rsidRPr="00C013DC">
        <w:rPr>
          <w:lang w:val="en-US"/>
        </w:rPr>
        <w:t xml:space="preserve">in </w:t>
      </w:r>
      <w:r w:rsidR="00FB2443" w:rsidRPr="00C013DC">
        <w:rPr>
          <w:lang w:val="en-US"/>
        </w:rPr>
        <w:t xml:space="preserve">the LOTR books. </w:t>
      </w:r>
      <w:r w:rsidR="00A53482" w:rsidRPr="00C013DC">
        <w:rPr>
          <w:lang w:val="en-US"/>
        </w:rPr>
        <w:t xml:space="preserve">Further investigating revealed that the data </w:t>
      </w:r>
      <w:r w:rsidR="00C871C5" w:rsidRPr="00C013DC">
        <w:rPr>
          <w:lang w:val="en-US"/>
        </w:rPr>
        <w:t xml:space="preserve">also </w:t>
      </w:r>
      <w:r w:rsidR="00A53482" w:rsidRPr="00C013DC">
        <w:rPr>
          <w:lang w:val="en-US"/>
        </w:rPr>
        <w:t>include</w:t>
      </w:r>
      <w:r w:rsidR="00C871C5" w:rsidRPr="00C013DC">
        <w:rPr>
          <w:lang w:val="en-US"/>
        </w:rPr>
        <w:t xml:space="preserve">s </w:t>
      </w:r>
      <w:r w:rsidR="00A53482" w:rsidRPr="00C013DC">
        <w:rPr>
          <w:lang w:val="en-US"/>
        </w:rPr>
        <w:t>characters other books</w:t>
      </w:r>
      <w:r w:rsidR="00C871C5" w:rsidRPr="00C013DC">
        <w:rPr>
          <w:lang w:val="en-US"/>
        </w:rPr>
        <w:t xml:space="preserve"> about middle earth</w:t>
      </w:r>
      <w:r w:rsidR="00A53482" w:rsidRPr="00C013DC">
        <w:rPr>
          <w:lang w:val="en-US"/>
        </w:rPr>
        <w:t xml:space="preserve"> like ‘The Hobbit’ or the 12 volume book series ‘History of Middle-earth’. In conclusion, to </w:t>
      </w:r>
      <w:r w:rsidR="00AF678F" w:rsidRPr="00C013DC">
        <w:rPr>
          <w:lang w:val="en-US"/>
        </w:rPr>
        <w:t>analyze</w:t>
      </w:r>
      <w:r w:rsidR="00A53482" w:rsidRPr="00C013DC">
        <w:rPr>
          <w:lang w:val="en-US"/>
        </w:rPr>
        <w:t xml:space="preserve"> the </w:t>
      </w:r>
      <w:r w:rsidR="00C871C5" w:rsidRPr="00C013DC">
        <w:rPr>
          <w:lang w:val="en-US"/>
        </w:rPr>
        <w:t>character dynamics in the LOTR books in a meaningful way, the characters must be filtered down to only include the most important ones.</w:t>
      </w:r>
    </w:p>
    <w:p w14:paraId="2AA140BD" w14:textId="4E0849DF" w:rsidR="00C46B6F" w:rsidRPr="00C013DC" w:rsidRDefault="00101756" w:rsidP="0023500F">
      <w:pPr>
        <w:pStyle w:val="Heading1"/>
      </w:pPr>
      <w:r w:rsidRPr="00C013DC">
        <w:t>Analysis</w:t>
      </w:r>
    </w:p>
    <w:p w14:paraId="09A1E944" w14:textId="5A534CDF" w:rsidR="00BF4F16" w:rsidRDefault="00101756" w:rsidP="0023500F">
      <w:pPr>
        <w:pStyle w:val="Heading2"/>
      </w:pPr>
      <w:r w:rsidRPr="00C013DC">
        <w:t>Approach</w:t>
      </w:r>
    </w:p>
    <w:p w14:paraId="65F1B7D8" w14:textId="4CD22FB9" w:rsidR="004D356D" w:rsidRDefault="001F78CD" w:rsidP="00B92882">
      <w:pPr>
        <w:pStyle w:val="Body"/>
        <w:ind w:firstLine="0"/>
        <w:rPr>
          <w:lang w:val="en-US"/>
        </w:rPr>
      </w:pPr>
      <w:r w:rsidRPr="00B92882">
        <w:rPr>
          <w:lang w:val="en-US"/>
        </w:rPr>
        <w:t xml:space="preserve">This section </w:t>
      </w:r>
      <w:r w:rsidR="003D541D" w:rsidRPr="00B92882">
        <w:rPr>
          <w:lang w:val="en-US"/>
        </w:rPr>
        <w:t>explains the general</w:t>
      </w:r>
      <w:r w:rsidRPr="00B92882">
        <w:rPr>
          <w:lang w:val="en-US"/>
        </w:rPr>
        <w:t xml:space="preserve"> analytical approach that is </w:t>
      </w:r>
      <w:r w:rsidR="003D541D" w:rsidRPr="00B92882">
        <w:rPr>
          <w:lang w:val="en-US"/>
        </w:rPr>
        <w:t xml:space="preserve">used in the subsequent chapters and furthermore goes more in depth on </w:t>
      </w:r>
      <w:r w:rsidR="00B92882" w:rsidRPr="00B92882">
        <w:rPr>
          <w:lang w:val="en-US"/>
        </w:rPr>
        <w:t>it is</w:t>
      </w:r>
      <w:r w:rsidR="00A57C55" w:rsidRPr="00B92882">
        <w:rPr>
          <w:lang w:val="en-US"/>
        </w:rPr>
        <w:t xml:space="preserve"> applied to </w:t>
      </w:r>
      <w:r w:rsidR="003D541D" w:rsidRPr="00B92882">
        <w:rPr>
          <w:lang w:val="en-US"/>
        </w:rPr>
        <w:t>answer the research questions of this study.</w:t>
      </w:r>
      <w:r w:rsidR="00B92882" w:rsidRPr="00B92882">
        <w:rPr>
          <w:lang w:val="en-US"/>
        </w:rPr>
        <w:t xml:space="preserve"> </w:t>
      </w:r>
      <w:r w:rsidR="00B92882" w:rsidRPr="00B92882">
        <w:rPr>
          <w:lang w:val="en-US"/>
        </w:rPr>
        <w:t xml:space="preserve">Figure 3 shows a graphical representation of the approach. It is divided into three distinct steps: Data </w:t>
      </w:r>
      <w:r w:rsidR="00B92882">
        <w:rPr>
          <w:lang w:val="en-US"/>
        </w:rPr>
        <w:t>P</w:t>
      </w:r>
      <w:r w:rsidR="00B92882" w:rsidRPr="00B92882">
        <w:rPr>
          <w:lang w:val="en-US"/>
        </w:rPr>
        <w:t xml:space="preserve">reparation, </w:t>
      </w:r>
      <w:r w:rsidR="00B92882">
        <w:rPr>
          <w:lang w:val="en-US"/>
        </w:rPr>
        <w:t>A</w:t>
      </w:r>
      <w:r w:rsidR="00B92882" w:rsidRPr="00B92882">
        <w:rPr>
          <w:lang w:val="en-US"/>
        </w:rPr>
        <w:t xml:space="preserve">nalytics, and </w:t>
      </w:r>
      <w:r w:rsidR="00B92882">
        <w:rPr>
          <w:lang w:val="en-US"/>
        </w:rPr>
        <w:t>H</w:t>
      </w:r>
      <w:r w:rsidR="00B92882" w:rsidRPr="00B92882">
        <w:rPr>
          <w:lang w:val="en-US"/>
        </w:rPr>
        <w:t xml:space="preserve">uman </w:t>
      </w:r>
      <w:r w:rsidR="00B92882">
        <w:rPr>
          <w:lang w:val="en-US"/>
        </w:rPr>
        <w:t>R</w:t>
      </w:r>
      <w:r w:rsidR="00B92882" w:rsidRPr="00B92882">
        <w:rPr>
          <w:lang w:val="en-US"/>
        </w:rPr>
        <w:t xml:space="preserve">easoning. </w:t>
      </w:r>
    </w:p>
    <w:p w14:paraId="367DA346" w14:textId="636DB66E" w:rsidR="004D356D" w:rsidRPr="00B92882" w:rsidRDefault="004D356D" w:rsidP="006025D8">
      <w:pPr>
        <w:pStyle w:val="Body"/>
        <w:rPr>
          <w:lang w:val="en-US"/>
        </w:rPr>
      </w:pPr>
      <w:r>
        <w:rPr>
          <w:lang w:val="en-US"/>
        </w:rPr>
        <w:t xml:space="preserve">The data preparation step aims to convert the data into a format that facilitates further processing and functions as the foundation for all the subsequent analyses. The analytics step, then </w:t>
      </w:r>
      <w:r w:rsidR="002E4FEF">
        <w:rPr>
          <w:lang w:val="en-US"/>
        </w:rPr>
        <w:t>uses</w:t>
      </w:r>
      <w:r w:rsidR="007B5697">
        <w:rPr>
          <w:lang w:val="en-US"/>
        </w:rPr>
        <w:t xml:space="preserve"> more complex data derivation and modelling techniques to uncover latent patterns in the data. Here</w:t>
      </w:r>
      <w:r w:rsidR="002E4FEF">
        <w:rPr>
          <w:lang w:val="en-US"/>
        </w:rPr>
        <w:t xml:space="preserve">, visualization bridges the gap between the purely computational methods, and the last step in the analytical approach, human reasoning. </w:t>
      </w:r>
      <w:r w:rsidR="005A12B0" w:rsidRPr="005A12B0">
        <w:rPr>
          <w:lang w:val="en-US"/>
        </w:rPr>
        <w:t>Finally, human reasoning uses the capabilities of human cognition, pattern recognition, and domain knowledge to derive conclusions about the data and the analysis methods used.</w:t>
      </w:r>
      <w:r w:rsidR="005A12B0">
        <w:rPr>
          <w:lang w:val="en-US"/>
        </w:rPr>
        <w:t xml:space="preserve"> </w:t>
      </w:r>
      <w:r w:rsidR="001272BA">
        <w:rPr>
          <w:lang w:val="en-US"/>
        </w:rPr>
        <w:t>These new insights the</w:t>
      </w:r>
      <w:r w:rsidR="00F4119B">
        <w:rPr>
          <w:lang w:val="en-US"/>
        </w:rPr>
        <w:t>n</w:t>
      </w:r>
      <w:r w:rsidR="001272BA">
        <w:rPr>
          <w:lang w:val="en-US"/>
        </w:rPr>
        <w:t xml:space="preserve"> allow the </w:t>
      </w:r>
      <w:r w:rsidR="00F4119B">
        <w:rPr>
          <w:lang w:val="en-US"/>
        </w:rPr>
        <w:t xml:space="preserve">analytics step to be refined and more insights to be generated. </w:t>
      </w:r>
      <w:r w:rsidR="006025D8">
        <w:rPr>
          <w:lang w:val="en-US"/>
        </w:rPr>
        <w:t>This iterative process is illustrated by the feedback loop that links the analytics and human reasoning step. To answer each research question, multiple iterations are necessary, before the final conclusions are reached.</w:t>
      </w:r>
    </w:p>
    <w:p w14:paraId="40D8ECD9" w14:textId="02FC7A8C" w:rsidR="00CF2F15" w:rsidRPr="006025D8" w:rsidRDefault="00C10ABF" w:rsidP="006025D8">
      <w:pPr>
        <w:pStyle w:val="Body"/>
        <w:ind w:firstLine="0"/>
        <w:rPr>
          <w:lang w:val="en-US"/>
        </w:rPr>
      </w:pPr>
      <w:r w:rsidRPr="006025D8">
        <w:rPr>
          <w:lang w:val="en-US"/>
        </w:rPr>
        <w:drawing>
          <wp:inline distT="0" distB="0" distL="0" distR="0" wp14:anchorId="71E2453B" wp14:editId="250CEA1F">
            <wp:extent cx="3177540" cy="1704975"/>
            <wp:effectExtent l="0" t="0" r="381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177540" cy="1704975"/>
                    </a:xfrm>
                    <a:prstGeom prst="rect">
                      <a:avLst/>
                    </a:prstGeom>
                  </pic:spPr>
                </pic:pic>
              </a:graphicData>
            </a:graphic>
          </wp:inline>
        </w:drawing>
      </w:r>
    </w:p>
    <w:p w14:paraId="2AF60582" w14:textId="4E5CC6BD" w:rsidR="006025D8" w:rsidRDefault="008D0F8C" w:rsidP="00AF2B0E">
      <w:pPr>
        <w:pStyle w:val="Body"/>
        <w:rPr>
          <w:lang w:val="en-US"/>
        </w:rPr>
      </w:pPr>
      <w:r>
        <w:rPr>
          <w:lang w:val="en-US"/>
        </w:rPr>
        <w:lastRenderedPageBreak/>
        <w:t xml:space="preserve">For this study, the data preparation step has a very high significance, given that the majority of data used in this study consists of unstructured text. </w:t>
      </w:r>
      <w:r w:rsidR="00AF2B0E">
        <w:rPr>
          <w:lang w:val="en-US"/>
        </w:rPr>
        <w:t>In order to conduct meaningful exploratory data analysis (EDA) and facilitate further analysis the text data must be divided into distinct units</w:t>
      </w:r>
      <w:r w:rsidR="00927B6D">
        <w:rPr>
          <w:lang w:val="en-US"/>
        </w:rPr>
        <w:t xml:space="preserve"> like e.g., words, sentences, lines, paragraphs, pages, or chapters</w:t>
      </w:r>
      <w:r w:rsidR="00AF2B0E">
        <w:rPr>
          <w:lang w:val="en-US"/>
        </w:rPr>
        <w:t xml:space="preserve">. </w:t>
      </w:r>
      <w:r w:rsidR="00927B6D">
        <w:rPr>
          <w:lang w:val="en-US"/>
        </w:rPr>
        <w:t>This already requires some human reasoning, as the optimal level of aggregation is not obvious and could also vary depending on the use case.</w:t>
      </w:r>
    </w:p>
    <w:p w14:paraId="565EEFDB" w14:textId="3D9CFD61" w:rsidR="006025D8" w:rsidRDefault="00E1346A" w:rsidP="00AF2B0E">
      <w:pPr>
        <w:pStyle w:val="Body"/>
        <w:rPr>
          <w:lang w:val="en-US"/>
        </w:rPr>
      </w:pPr>
      <w:r w:rsidRPr="00E1346A">
        <w:rPr>
          <w:lang w:val="en-US"/>
        </w:rPr>
        <w:t xml:space="preserve">The first research question relates to the performance of word clouds. Here, the role of human reasoning </w:t>
      </w:r>
      <w:r w:rsidR="00820FE6">
        <w:rPr>
          <w:lang w:val="en-US"/>
        </w:rPr>
        <w:t xml:space="preserve">is two-fold. First, it </w:t>
      </w:r>
      <w:r w:rsidRPr="00E1346A">
        <w:rPr>
          <w:lang w:val="en-US"/>
        </w:rPr>
        <w:t xml:space="preserve">is </w:t>
      </w:r>
      <w:r w:rsidRPr="00E1346A">
        <w:rPr>
          <w:lang w:val="en-US"/>
        </w:rPr>
        <w:t>essential</w:t>
      </w:r>
      <w:r w:rsidRPr="00E1346A">
        <w:rPr>
          <w:lang w:val="en-US"/>
        </w:rPr>
        <w:t xml:space="preserve"> to maximize the potential of word clouds,</w:t>
      </w:r>
      <w:r w:rsidR="00820FE6">
        <w:rPr>
          <w:lang w:val="en-US"/>
        </w:rPr>
        <w:t xml:space="preserve"> e.g.,</w:t>
      </w:r>
      <w:r w:rsidRPr="00E1346A">
        <w:rPr>
          <w:lang w:val="en-US"/>
        </w:rPr>
        <w:t xml:space="preserve"> by </w:t>
      </w:r>
      <w:r>
        <w:rPr>
          <w:lang w:val="en-US"/>
        </w:rPr>
        <w:t xml:space="preserve">minimizing the amount of </w:t>
      </w:r>
      <w:r w:rsidRPr="00E1346A">
        <w:rPr>
          <w:lang w:val="en-US"/>
        </w:rPr>
        <w:t xml:space="preserve">uninformative stop words </w:t>
      </w:r>
      <w:r>
        <w:rPr>
          <w:lang w:val="en-US"/>
        </w:rPr>
        <w:t>in the text and</w:t>
      </w:r>
      <w:r w:rsidRPr="00E1346A">
        <w:rPr>
          <w:lang w:val="en-US"/>
        </w:rPr>
        <w:t xml:space="preserve"> </w:t>
      </w:r>
      <w:r>
        <w:rPr>
          <w:lang w:val="en-US"/>
        </w:rPr>
        <w:t>by</w:t>
      </w:r>
      <w:r w:rsidRPr="00E1346A">
        <w:rPr>
          <w:lang w:val="en-US"/>
        </w:rPr>
        <w:t xml:space="preserve"> </w:t>
      </w:r>
      <w:r w:rsidR="00624657">
        <w:rPr>
          <w:lang w:val="en-US"/>
        </w:rPr>
        <w:t xml:space="preserve">using </w:t>
      </w:r>
      <w:r w:rsidRPr="00E1346A">
        <w:rPr>
          <w:lang w:val="en-US"/>
        </w:rPr>
        <w:t>filter</w:t>
      </w:r>
      <w:r w:rsidR="00820FE6">
        <w:rPr>
          <w:lang w:val="en-US"/>
        </w:rPr>
        <w:t>ing</w:t>
      </w:r>
      <w:r w:rsidRPr="00E1346A">
        <w:rPr>
          <w:lang w:val="en-US"/>
        </w:rPr>
        <w:t xml:space="preserve"> the corpus </w:t>
      </w:r>
      <w:r w:rsidR="00820FE6">
        <w:rPr>
          <w:lang w:val="en-US"/>
        </w:rPr>
        <w:t xml:space="preserve">in a meaningful way to </w:t>
      </w:r>
      <w:r w:rsidR="00624657">
        <w:rPr>
          <w:lang w:val="en-US"/>
        </w:rPr>
        <w:t>analyze certain parts corpus more in-depth</w:t>
      </w:r>
      <w:r w:rsidRPr="00E1346A">
        <w:rPr>
          <w:lang w:val="en-US"/>
        </w:rPr>
        <w:t>.</w:t>
      </w:r>
      <w:r w:rsidR="003A08B2">
        <w:rPr>
          <w:lang w:val="en-US"/>
        </w:rPr>
        <w:t xml:space="preserve"> </w:t>
      </w:r>
      <w:r w:rsidR="00820FE6">
        <w:rPr>
          <w:lang w:val="en-US"/>
        </w:rPr>
        <w:t>Secondly</w:t>
      </w:r>
      <w:r w:rsidR="003A08B2">
        <w:rPr>
          <w:lang w:val="en-US"/>
        </w:rPr>
        <w:t xml:space="preserve">, human reasoning is required to recognizing patterns </w:t>
      </w:r>
      <w:r w:rsidR="00D575AB">
        <w:rPr>
          <w:lang w:val="en-US"/>
        </w:rPr>
        <w:t>in the</w:t>
      </w:r>
      <w:r w:rsidR="00820FE6">
        <w:rPr>
          <w:lang w:val="en-US"/>
        </w:rPr>
        <w:t xml:space="preserve"> final</w:t>
      </w:r>
      <w:r w:rsidR="00D575AB">
        <w:rPr>
          <w:lang w:val="en-US"/>
        </w:rPr>
        <w:t xml:space="preserve"> word cloud outputs, as </w:t>
      </w:r>
      <w:r w:rsidR="00782015">
        <w:rPr>
          <w:lang w:val="en-US"/>
        </w:rPr>
        <w:t>this requires an understanding of the</w:t>
      </w:r>
      <w:r w:rsidR="00CC189D">
        <w:rPr>
          <w:lang w:val="en-US"/>
        </w:rPr>
        <w:t xml:space="preserve"> meaning </w:t>
      </w:r>
      <w:r w:rsidR="00782015">
        <w:rPr>
          <w:lang w:val="en-US"/>
        </w:rPr>
        <w:t xml:space="preserve">and the context of the shown </w:t>
      </w:r>
      <w:r w:rsidR="00CC189D">
        <w:rPr>
          <w:lang w:val="en-US"/>
        </w:rPr>
        <w:t>words.</w:t>
      </w:r>
    </w:p>
    <w:p w14:paraId="458B4F8E" w14:textId="6E0FB742" w:rsidR="00CC189D" w:rsidRDefault="00D27984" w:rsidP="00D91C5D">
      <w:pPr>
        <w:pStyle w:val="Body"/>
        <w:rPr>
          <w:lang w:val="en-US"/>
        </w:rPr>
      </w:pPr>
      <w:r>
        <w:rPr>
          <w:lang w:val="en-US"/>
        </w:rPr>
        <w:t>Second</w:t>
      </w:r>
      <w:r w:rsidR="00642031" w:rsidRPr="00642031">
        <w:rPr>
          <w:lang w:val="en-US"/>
        </w:rPr>
        <w:t xml:space="preserve">, network graphs are an effective tool for visualizing the co-occurrence of </w:t>
      </w:r>
      <w:r w:rsidR="00D91C5D">
        <w:rPr>
          <w:lang w:val="en-US"/>
        </w:rPr>
        <w:t xml:space="preserve">keywords and </w:t>
      </w:r>
      <w:r w:rsidR="00065EB3">
        <w:rPr>
          <w:lang w:val="en-US"/>
        </w:rPr>
        <w:t>characters</w:t>
      </w:r>
      <w:r w:rsidR="00642031" w:rsidRPr="00642031">
        <w:rPr>
          <w:lang w:val="en-US"/>
        </w:rPr>
        <w:t xml:space="preserve"> and the context in which they </w:t>
      </w:r>
      <w:r w:rsidR="00065EB3" w:rsidRPr="00D91C5D">
        <w:rPr>
          <w:lang w:val="en-US"/>
        </w:rPr>
        <w:t>appear</w:t>
      </w:r>
      <w:r w:rsidR="00642031" w:rsidRPr="00D91C5D">
        <w:rPr>
          <w:lang w:val="en-US"/>
        </w:rPr>
        <w:t xml:space="preserve"> together. However</w:t>
      </w:r>
      <w:r w:rsidR="00065EB3" w:rsidRPr="00D91C5D">
        <w:rPr>
          <w:lang w:val="en-US"/>
        </w:rPr>
        <w:t>,</w:t>
      </w:r>
      <w:r w:rsidR="00642031" w:rsidRPr="00D91C5D">
        <w:rPr>
          <w:lang w:val="en-US"/>
        </w:rPr>
        <w:t xml:space="preserve"> human reasoning is required </w:t>
      </w:r>
      <w:r w:rsidR="00065EB3" w:rsidRPr="00D91C5D">
        <w:rPr>
          <w:lang w:val="en-US"/>
        </w:rPr>
        <w:t>for</w:t>
      </w:r>
      <w:r w:rsidR="00642031" w:rsidRPr="00D91C5D">
        <w:rPr>
          <w:lang w:val="en-US"/>
        </w:rPr>
        <w:t xml:space="preserve"> choos</w:t>
      </w:r>
      <w:r w:rsidR="00065EB3" w:rsidRPr="00D91C5D">
        <w:rPr>
          <w:lang w:val="en-US"/>
        </w:rPr>
        <w:t>ing</w:t>
      </w:r>
      <w:r w:rsidR="00642031" w:rsidRPr="00D91C5D">
        <w:rPr>
          <w:lang w:val="en-US"/>
        </w:rPr>
        <w:t xml:space="preserve"> the hyperparameters that optimize the interpretability of the final graph</w:t>
      </w:r>
      <w:r w:rsidR="00065EB3" w:rsidRPr="00D91C5D">
        <w:rPr>
          <w:lang w:val="en-US"/>
        </w:rPr>
        <w:t xml:space="preserve">. Additionally, </w:t>
      </w:r>
      <w:r w:rsidR="00D91C5D" w:rsidRPr="00D91C5D">
        <w:rPr>
          <w:lang w:val="en-US"/>
        </w:rPr>
        <w:t>to derive new knowledge and confirm or deny existing hypothesis about the relationships of the analyzed keywords</w:t>
      </w:r>
      <w:r w:rsidR="00820FE6" w:rsidRPr="00D91C5D">
        <w:rPr>
          <w:lang w:val="en-US"/>
        </w:rPr>
        <w:t xml:space="preserve"> contextual knowledge</w:t>
      </w:r>
      <w:r w:rsidR="00D91C5D" w:rsidRPr="00D91C5D">
        <w:rPr>
          <w:lang w:val="en-US"/>
        </w:rPr>
        <w:t xml:space="preserve"> is required that only a human analyst can provide.</w:t>
      </w:r>
    </w:p>
    <w:p w14:paraId="7733CC45" w14:textId="31081201" w:rsidR="00D27984" w:rsidRDefault="00D27984" w:rsidP="00D27984">
      <w:pPr>
        <w:pStyle w:val="Body"/>
        <w:rPr>
          <w:lang w:val="en-US"/>
        </w:rPr>
      </w:pPr>
      <w:r>
        <w:rPr>
          <w:lang w:val="en-US"/>
        </w:rPr>
        <w:t>Similarly</w:t>
      </w:r>
      <w:r w:rsidRPr="007F4A23">
        <w:rPr>
          <w:lang w:val="en-US"/>
        </w:rPr>
        <w:t>, sentiment values and key words occurrences in the story timeline can highlight unique moments and developments in a text. However, to identify overarching patterns and to understand why these highlighted parts might be important, they must be analyzed by a human analyst who has additional information about the context of the story.</w:t>
      </w:r>
    </w:p>
    <w:p w14:paraId="1268BDC3" w14:textId="2747E038" w:rsidR="006025D8" w:rsidRPr="006025D8" w:rsidRDefault="000D48A6" w:rsidP="00AF2B0E">
      <w:pPr>
        <w:pStyle w:val="Body"/>
        <w:rPr>
          <w:lang w:val="en-US"/>
        </w:rPr>
      </w:pPr>
      <w:r>
        <w:rPr>
          <w:lang w:val="en-US"/>
        </w:rPr>
        <w:t>In a last step, human reasoning decides when the iterative analytical approach is stopped, and the final results of the analysis can be compiled.</w:t>
      </w:r>
    </w:p>
    <w:p w14:paraId="46A6CF4D" w14:textId="2342AE65" w:rsidR="00BF4F16" w:rsidRPr="00C013DC" w:rsidRDefault="000352B6" w:rsidP="0023500F">
      <w:pPr>
        <w:pStyle w:val="Heading2"/>
      </w:pPr>
      <w:r w:rsidRPr="00C013DC">
        <w:t>Process</w:t>
      </w:r>
    </w:p>
    <w:p w14:paraId="6014B460" w14:textId="748F0432" w:rsidR="000352B6" w:rsidRDefault="00972D45" w:rsidP="000352B6">
      <w:pPr>
        <w:pStyle w:val="BodyNoIndent"/>
        <w:rPr>
          <w:lang w:val="en-US"/>
        </w:rPr>
      </w:pPr>
      <w:r>
        <w:rPr>
          <w:lang w:val="en-US"/>
        </w:rPr>
        <w:t xml:space="preserve">In this section the analytical approach described above will be applied to answer the following </w:t>
      </w:r>
      <w:r>
        <w:rPr>
          <w:lang w:val="en-US"/>
        </w:rPr>
        <w:t xml:space="preserve">three </w:t>
      </w:r>
      <w:r>
        <w:rPr>
          <w:lang w:val="en-US"/>
        </w:rPr>
        <w:t>research questions:</w:t>
      </w:r>
    </w:p>
    <w:p w14:paraId="2DA0F9DC" w14:textId="77777777" w:rsidR="00972D45" w:rsidRPr="00972D45" w:rsidRDefault="00972D45" w:rsidP="00972D45">
      <w:pPr>
        <w:pStyle w:val="Body"/>
        <w:ind w:firstLine="0"/>
        <w:rPr>
          <w:lang w:val="en-US"/>
        </w:rPr>
      </w:pPr>
    </w:p>
    <w:p w14:paraId="58B9FFEA" w14:textId="77777777" w:rsidR="00D27984" w:rsidRPr="00C013DC" w:rsidRDefault="00D27984" w:rsidP="00D27984">
      <w:pPr>
        <w:pStyle w:val="Body"/>
        <w:numPr>
          <w:ilvl w:val="0"/>
          <w:numId w:val="46"/>
        </w:numPr>
        <w:ind w:left="567"/>
        <w:rPr>
          <w:lang w:val="en-US"/>
        </w:rPr>
      </w:pPr>
      <w:r>
        <w:rPr>
          <w:lang w:val="en-US"/>
        </w:rPr>
        <w:t>Does</w:t>
      </w:r>
      <w:r w:rsidRPr="00C013DC">
        <w:rPr>
          <w:lang w:val="en-US"/>
        </w:rPr>
        <w:t xml:space="preserve"> </w:t>
      </w:r>
      <w:r>
        <w:rPr>
          <w:lang w:val="en-US"/>
        </w:rPr>
        <w:t xml:space="preserve">the visualization </w:t>
      </w:r>
      <w:r w:rsidRPr="00C013DC">
        <w:rPr>
          <w:lang w:val="en-US"/>
        </w:rPr>
        <w:t xml:space="preserve">sentiment </w:t>
      </w:r>
      <w:r>
        <w:rPr>
          <w:lang w:val="en-US"/>
        </w:rPr>
        <w:t>and keywords across time</w:t>
      </w:r>
      <w:r w:rsidRPr="00C013DC">
        <w:rPr>
          <w:lang w:val="en-US"/>
        </w:rPr>
        <w:t xml:space="preserve"> detect key parts and tuning</w:t>
      </w:r>
      <w:r>
        <w:rPr>
          <w:lang w:val="en-US"/>
        </w:rPr>
        <w:t xml:space="preserve"> points of the story</w:t>
      </w:r>
      <w:r w:rsidRPr="00C013DC">
        <w:rPr>
          <w:lang w:val="en-US"/>
        </w:rPr>
        <w:t>?</w:t>
      </w:r>
    </w:p>
    <w:p w14:paraId="0206115C" w14:textId="00D8E475" w:rsidR="00972D45" w:rsidRPr="00C013DC" w:rsidRDefault="00972D45" w:rsidP="00972D45">
      <w:pPr>
        <w:pStyle w:val="Body"/>
        <w:numPr>
          <w:ilvl w:val="0"/>
          <w:numId w:val="46"/>
        </w:numPr>
        <w:ind w:left="567"/>
        <w:rPr>
          <w:lang w:val="en-US"/>
        </w:rPr>
      </w:pPr>
      <w:r>
        <w:rPr>
          <w:lang w:val="en-US"/>
        </w:rPr>
        <w:t xml:space="preserve">How can text summarization with </w:t>
      </w:r>
      <w:r w:rsidRPr="00C013DC">
        <w:rPr>
          <w:lang w:val="en-US"/>
        </w:rPr>
        <w:t xml:space="preserve">word clouds help identify </w:t>
      </w:r>
      <w:r>
        <w:rPr>
          <w:lang w:val="en-US"/>
        </w:rPr>
        <w:t>and understand certain</w:t>
      </w:r>
      <w:r w:rsidRPr="00C013DC">
        <w:rPr>
          <w:lang w:val="en-US"/>
        </w:rPr>
        <w:t xml:space="preserve"> concepts in the</w:t>
      </w:r>
      <w:r>
        <w:rPr>
          <w:lang w:val="en-US"/>
        </w:rPr>
        <w:t xml:space="preserve"> text</w:t>
      </w:r>
      <w:r w:rsidRPr="00C013DC">
        <w:rPr>
          <w:lang w:val="en-US"/>
        </w:rPr>
        <w:t>?</w:t>
      </w:r>
    </w:p>
    <w:p w14:paraId="225010B0" w14:textId="77777777" w:rsidR="00972D45" w:rsidRPr="00C013DC" w:rsidRDefault="00972D45" w:rsidP="00972D45">
      <w:pPr>
        <w:pStyle w:val="Body"/>
        <w:numPr>
          <w:ilvl w:val="0"/>
          <w:numId w:val="46"/>
        </w:numPr>
        <w:ind w:left="567"/>
        <w:rPr>
          <w:lang w:val="en-US"/>
        </w:rPr>
      </w:pPr>
      <w:r w:rsidRPr="00AC546C">
        <w:rPr>
          <w:lang w:val="en-US"/>
        </w:rPr>
        <w:t xml:space="preserve">Can network analysis </w:t>
      </w:r>
      <w:r w:rsidRPr="004F0A3A">
        <w:rPr>
          <w:lang w:val="en-US"/>
        </w:rPr>
        <w:t>help</w:t>
      </w:r>
      <w:r w:rsidRPr="00AC546C">
        <w:rPr>
          <w:lang w:val="en-US"/>
        </w:rPr>
        <w:t xml:space="preserve"> </w:t>
      </w:r>
      <w:r>
        <w:rPr>
          <w:lang w:val="en-US"/>
        </w:rPr>
        <w:t>detect</w:t>
      </w:r>
      <w:r w:rsidRPr="00AC546C">
        <w:rPr>
          <w:lang w:val="en-US"/>
        </w:rPr>
        <w:t xml:space="preserve"> the main characters in the story and reveal insights about their relationships to each other?</w:t>
      </w:r>
    </w:p>
    <w:p w14:paraId="2531C959" w14:textId="77777777" w:rsidR="00972D45" w:rsidRPr="00972D45" w:rsidRDefault="00972D45" w:rsidP="00972D45">
      <w:pPr>
        <w:pStyle w:val="Body"/>
        <w:ind w:firstLine="0"/>
        <w:rPr>
          <w:lang w:val="en-US"/>
        </w:rPr>
      </w:pPr>
    </w:p>
    <w:p w14:paraId="190CE8C0" w14:textId="3E838813" w:rsidR="00CC6574" w:rsidRPr="00A00607" w:rsidRDefault="00972D45" w:rsidP="00A00607">
      <w:pPr>
        <w:pStyle w:val="FigureCaption"/>
        <w:ind w:firstLine="207"/>
        <w:rPr>
          <w:rFonts w:ascii="Times" w:hAnsi="Times"/>
          <w:i/>
          <w:iCs/>
          <w:sz w:val="20"/>
          <w:szCs w:val="20"/>
        </w:rPr>
      </w:pPr>
      <w:r w:rsidRPr="00A00607">
        <w:rPr>
          <w:rFonts w:ascii="Times" w:hAnsi="Times"/>
          <w:i/>
          <w:iCs/>
          <w:sz w:val="20"/>
          <w:szCs w:val="20"/>
        </w:rPr>
        <w:t>Data Preparation</w:t>
      </w:r>
    </w:p>
    <w:p w14:paraId="7FE948D6" w14:textId="2CD4618F" w:rsidR="00014C9C" w:rsidRDefault="008943D5" w:rsidP="008D1290">
      <w:pPr>
        <w:pStyle w:val="Body"/>
        <w:rPr>
          <w:lang w:val="en-US"/>
        </w:rPr>
      </w:pPr>
      <w:r>
        <w:rPr>
          <w:lang w:val="en-US"/>
        </w:rPr>
        <w:t xml:space="preserve">The analytical process begins with data preparation. </w:t>
      </w:r>
      <w:r w:rsidR="00A00607">
        <w:rPr>
          <w:lang w:val="en-US"/>
        </w:rPr>
        <w:t xml:space="preserve">As described earlier, the majority of the data used for this study consists </w:t>
      </w:r>
      <w:r>
        <w:rPr>
          <w:lang w:val="en-US"/>
        </w:rPr>
        <w:t xml:space="preserve">mainly of unstructured text data, which </w:t>
      </w:r>
      <w:r w:rsidR="003C2BAF">
        <w:rPr>
          <w:lang w:val="en-US"/>
        </w:rPr>
        <w:t xml:space="preserve">is difficult to analyze and investigate in its raw form. </w:t>
      </w:r>
      <w:r w:rsidR="00CC6574" w:rsidRPr="008D1290">
        <w:rPr>
          <w:lang w:val="en-US"/>
        </w:rPr>
        <w:t>To mitigate this the three text files</w:t>
      </w:r>
      <w:r w:rsidR="00014C9C">
        <w:rPr>
          <w:lang w:val="en-US"/>
        </w:rPr>
        <w:t xml:space="preserve"> –</w:t>
      </w:r>
      <w:r w:rsidR="003C2BAF">
        <w:rPr>
          <w:lang w:val="en-US"/>
        </w:rPr>
        <w:t xml:space="preserve"> each corresponding to one part of the LOTR trilogy</w:t>
      </w:r>
      <w:r w:rsidR="00014C9C">
        <w:rPr>
          <w:lang w:val="en-US"/>
        </w:rPr>
        <w:t xml:space="preserve"> –</w:t>
      </w:r>
      <w:r w:rsidR="003C2BAF">
        <w:rPr>
          <w:lang w:val="en-US"/>
        </w:rPr>
        <w:t xml:space="preserve"> </w:t>
      </w:r>
      <w:r w:rsidR="00014C9C">
        <w:rPr>
          <w:lang w:val="en-US"/>
        </w:rPr>
        <w:t xml:space="preserve">were joined and </w:t>
      </w:r>
      <w:r w:rsidR="00CC6574" w:rsidRPr="008D1290">
        <w:rPr>
          <w:lang w:val="en-US"/>
        </w:rPr>
        <w:t>loaded into a pandas data frame</w:t>
      </w:r>
      <w:r w:rsidR="003C2BAF">
        <w:rPr>
          <w:lang w:val="en-US"/>
        </w:rPr>
        <w:t>. E</w:t>
      </w:r>
      <w:r w:rsidR="00CC6574" w:rsidRPr="008D1290">
        <w:rPr>
          <w:lang w:val="en-US"/>
        </w:rPr>
        <w:t xml:space="preserve">ach </w:t>
      </w:r>
      <w:r w:rsidR="003C2BAF">
        <w:rPr>
          <w:lang w:val="en-US"/>
        </w:rPr>
        <w:t xml:space="preserve">cell of the data frame corresponds to one </w:t>
      </w:r>
      <w:r w:rsidR="00CC6574" w:rsidRPr="008D1290">
        <w:rPr>
          <w:lang w:val="en-US"/>
        </w:rPr>
        <w:t xml:space="preserve">new line </w:t>
      </w:r>
      <w:r w:rsidR="003C2BAF">
        <w:rPr>
          <w:lang w:val="en-US"/>
        </w:rPr>
        <w:t>in the text file, which is achieved by finding and splitting the text at the</w:t>
      </w:r>
      <w:r w:rsidR="00CC6574" w:rsidRPr="008D1290">
        <w:rPr>
          <w:lang w:val="en-US"/>
        </w:rPr>
        <w:t xml:space="preserve"> ‘\n’ symbol. </w:t>
      </w:r>
      <w:r w:rsidR="004C382E">
        <w:rPr>
          <w:lang w:val="en-US"/>
        </w:rPr>
        <w:t xml:space="preserve">However, with </w:t>
      </w:r>
      <w:r w:rsidR="00014C9C">
        <w:rPr>
          <w:lang w:val="en-US"/>
        </w:rPr>
        <w:t xml:space="preserve">a total of </w:t>
      </w:r>
      <w:r w:rsidR="00014C9C" w:rsidRPr="00014C9C">
        <w:rPr>
          <w:lang w:val="en-US"/>
        </w:rPr>
        <w:t>38</w:t>
      </w:r>
      <w:r w:rsidR="00014C9C">
        <w:rPr>
          <w:lang w:val="en-US"/>
        </w:rPr>
        <w:t>’</w:t>
      </w:r>
      <w:r w:rsidR="00014C9C" w:rsidRPr="00014C9C">
        <w:rPr>
          <w:lang w:val="en-US"/>
        </w:rPr>
        <w:t>443</w:t>
      </w:r>
      <w:r w:rsidR="00014C9C" w:rsidRPr="00014C9C">
        <w:rPr>
          <w:lang w:val="en-US"/>
        </w:rPr>
        <w:t xml:space="preserve"> </w:t>
      </w:r>
      <w:r w:rsidR="00014C9C">
        <w:rPr>
          <w:lang w:val="en-US"/>
        </w:rPr>
        <w:t xml:space="preserve">lines in the </w:t>
      </w:r>
      <w:r w:rsidR="00014C9C">
        <w:rPr>
          <w:lang w:val="en-US"/>
        </w:rPr>
        <w:t>text, this representation seemed too granular for meaningful analysis. Thus</w:t>
      </w:r>
      <w:r w:rsidR="00CC6574" w:rsidRPr="008D1290">
        <w:rPr>
          <w:lang w:val="en-US"/>
        </w:rPr>
        <w:t>, regular expressions were used to find all lines that contain a book or chapter heading</w:t>
      </w:r>
      <w:r w:rsidR="00014C9C">
        <w:rPr>
          <w:lang w:val="en-US"/>
        </w:rPr>
        <w:t xml:space="preserve"> and stored them in an extra column</w:t>
      </w:r>
      <w:r w:rsidR="00CC6574" w:rsidRPr="008D1290">
        <w:rPr>
          <w:lang w:val="en-US"/>
        </w:rPr>
        <w:t>. With these markers in place, the</w:t>
      </w:r>
      <w:r w:rsidR="004C382E">
        <w:rPr>
          <w:lang w:val="en-US"/>
        </w:rPr>
        <w:t xml:space="preserve"> data was grouped </w:t>
      </w:r>
      <w:r w:rsidR="00014C9C">
        <w:rPr>
          <w:lang w:val="en-US"/>
        </w:rPr>
        <w:t>by</w:t>
      </w:r>
      <w:r w:rsidR="004C382E">
        <w:rPr>
          <w:lang w:val="en-US"/>
        </w:rPr>
        <w:t xml:space="preserve"> </w:t>
      </w:r>
      <w:r w:rsidR="00CC6574" w:rsidRPr="008D1290">
        <w:rPr>
          <w:lang w:val="en-US"/>
        </w:rPr>
        <w:t xml:space="preserve">chapter </w:t>
      </w:r>
      <w:r w:rsidR="004C382E">
        <w:rPr>
          <w:lang w:val="en-US"/>
        </w:rPr>
        <w:t xml:space="preserve">and the text </w:t>
      </w:r>
      <w:r w:rsidR="00014C9C">
        <w:rPr>
          <w:lang w:val="en-US"/>
        </w:rPr>
        <w:t xml:space="preserve">for each chapter </w:t>
      </w:r>
      <w:r w:rsidR="00CC6574" w:rsidRPr="008D1290">
        <w:rPr>
          <w:lang w:val="en-US"/>
        </w:rPr>
        <w:t>was joined</w:t>
      </w:r>
      <w:r w:rsidR="004C382E">
        <w:rPr>
          <w:lang w:val="en-US"/>
        </w:rPr>
        <w:t xml:space="preserve"> together with a whitespace</w:t>
      </w:r>
      <w:r w:rsidR="00CC6574" w:rsidRPr="008D1290">
        <w:rPr>
          <w:lang w:val="en-US"/>
        </w:rPr>
        <w:t>. The resulting data frame thus contained 62 rows, corresponding to the 62 chapters, and 4 columns containing the chapter text, and additionally the names of the corresponding, part, book, and chapter.</w:t>
      </w:r>
    </w:p>
    <w:p w14:paraId="0B6D8A68" w14:textId="73BD4051" w:rsidR="00014C9C" w:rsidRDefault="007636C2" w:rsidP="006F4B57">
      <w:pPr>
        <w:pStyle w:val="Body"/>
        <w:rPr>
          <w:lang w:val="en-US"/>
        </w:rPr>
      </w:pPr>
      <w:r>
        <w:rPr>
          <w:lang w:val="en-US"/>
        </w:rPr>
        <w:t>F</w:t>
      </w:r>
      <w:r>
        <w:rPr>
          <w:lang w:val="en-US"/>
        </w:rPr>
        <w:t>igure 4</w:t>
      </w:r>
      <w:r>
        <w:rPr>
          <w:lang w:val="en-US"/>
        </w:rPr>
        <w:t xml:space="preserve"> v</w:t>
      </w:r>
      <w:r w:rsidR="008E767D">
        <w:rPr>
          <w:lang w:val="en-US"/>
        </w:rPr>
        <w:t>isualiz</w:t>
      </w:r>
      <w:r>
        <w:rPr>
          <w:lang w:val="en-US"/>
        </w:rPr>
        <w:t>es th</w:t>
      </w:r>
      <w:r w:rsidR="006F4B57">
        <w:rPr>
          <w:lang w:val="en-US"/>
        </w:rPr>
        <w:t xml:space="preserve">is structure and the </w:t>
      </w:r>
      <w:r w:rsidR="008E767D">
        <w:rPr>
          <w:lang w:val="en-US"/>
        </w:rPr>
        <w:t xml:space="preserve">word count </w:t>
      </w:r>
      <w:r w:rsidR="006F4B57">
        <w:rPr>
          <w:lang w:val="en-US"/>
        </w:rPr>
        <w:t xml:space="preserve">per </w:t>
      </w:r>
      <w:r w:rsidR="008E767D">
        <w:rPr>
          <w:lang w:val="en-US"/>
        </w:rPr>
        <w:t>chapter</w:t>
      </w:r>
      <w:r w:rsidR="006F4B57">
        <w:rPr>
          <w:lang w:val="en-US"/>
        </w:rPr>
        <w:t>.</w:t>
      </w:r>
      <w:r>
        <w:rPr>
          <w:noProof/>
          <w:lang w:val="en-US"/>
        </w:rPr>
        <w:drawing>
          <wp:inline distT="0" distB="0" distL="0" distR="0" wp14:anchorId="7EE6539A" wp14:editId="2133624F">
            <wp:extent cx="3194050" cy="10788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400"/>
                    <a:stretch/>
                  </pic:blipFill>
                  <pic:spPr bwMode="auto">
                    <a:xfrm>
                      <a:off x="0" y="0"/>
                      <a:ext cx="3232061" cy="1091704"/>
                    </a:xfrm>
                    <a:prstGeom prst="rect">
                      <a:avLst/>
                    </a:prstGeom>
                    <a:noFill/>
                    <a:ln>
                      <a:noFill/>
                    </a:ln>
                    <a:extLst>
                      <a:ext uri="{53640926-AAD7-44D8-BBD7-CCE9431645EC}">
                        <a14:shadowObscured xmlns:a14="http://schemas.microsoft.com/office/drawing/2010/main"/>
                      </a:ext>
                    </a:extLst>
                  </pic:spPr>
                </pic:pic>
              </a:graphicData>
            </a:graphic>
          </wp:inline>
        </w:drawing>
      </w:r>
    </w:p>
    <w:p w14:paraId="4DEB2FF4" w14:textId="29AE433D" w:rsidR="006F4B57" w:rsidRDefault="006F4B57" w:rsidP="008D1290">
      <w:pPr>
        <w:pStyle w:val="Body"/>
        <w:rPr>
          <w:lang w:val="en-US"/>
        </w:rPr>
      </w:pPr>
      <w:r w:rsidRPr="008D1290">
        <w:rPr>
          <w:lang w:val="en-US"/>
        </w:rPr>
        <w:t xml:space="preserve">Just by itself, this representation of the data provides insights, e.g., it reveals that there are no missing books or chapters in the data, that </w:t>
      </w:r>
      <w:r>
        <w:rPr>
          <w:lang w:val="en-US"/>
        </w:rPr>
        <w:t xml:space="preserve">the chapters </w:t>
      </w:r>
      <w:r w:rsidRPr="008D1290">
        <w:rPr>
          <w:lang w:val="en-US"/>
        </w:rPr>
        <w:t>are in the correct order</w:t>
      </w:r>
      <w:r>
        <w:rPr>
          <w:lang w:val="en-US"/>
        </w:rPr>
        <w:t xml:space="preserve"> and are similar in length</w:t>
      </w:r>
      <w:r w:rsidRPr="008D1290">
        <w:rPr>
          <w:lang w:val="en-US"/>
        </w:rPr>
        <w:t>.</w:t>
      </w:r>
      <w:r>
        <w:rPr>
          <w:lang w:val="en-US"/>
        </w:rPr>
        <w:t xml:space="preserve"> Additionally, the 62 chapters are granular </w:t>
      </w:r>
      <w:r>
        <w:rPr>
          <w:lang w:val="en-US"/>
        </w:rPr>
        <w:t>enough</w:t>
      </w:r>
      <w:r w:rsidR="001341DE">
        <w:rPr>
          <w:lang w:val="en-US"/>
        </w:rPr>
        <w:t xml:space="preserve"> to conduct </w:t>
      </w:r>
      <w:r>
        <w:rPr>
          <w:lang w:val="en-US"/>
        </w:rPr>
        <w:t>analysis over the stor</w:t>
      </w:r>
      <w:r w:rsidR="001341DE">
        <w:rPr>
          <w:lang w:val="en-US"/>
        </w:rPr>
        <w:t>y’s</w:t>
      </w:r>
      <w:r>
        <w:rPr>
          <w:lang w:val="en-US"/>
        </w:rPr>
        <w:t xml:space="preserve"> </w:t>
      </w:r>
      <w:r w:rsidR="001341DE">
        <w:rPr>
          <w:lang w:val="en-US"/>
        </w:rPr>
        <w:t>timeline</w:t>
      </w:r>
      <w:r>
        <w:rPr>
          <w:lang w:val="en-US"/>
        </w:rPr>
        <w:t xml:space="preserve">, while having the </w:t>
      </w:r>
      <w:r w:rsidR="001341DE">
        <w:rPr>
          <w:lang w:val="en-US"/>
        </w:rPr>
        <w:t xml:space="preserve">additional </w:t>
      </w:r>
      <w:r>
        <w:rPr>
          <w:lang w:val="en-US"/>
        </w:rPr>
        <w:t>benefit that</w:t>
      </w:r>
      <w:r w:rsidR="001341DE">
        <w:rPr>
          <w:lang w:val="en-US"/>
        </w:rPr>
        <w:t xml:space="preserve"> the content of</w:t>
      </w:r>
      <w:r>
        <w:rPr>
          <w:lang w:val="en-US"/>
        </w:rPr>
        <w:t xml:space="preserve"> </w:t>
      </w:r>
      <w:r w:rsidR="001341DE">
        <w:rPr>
          <w:lang w:val="en-US"/>
        </w:rPr>
        <w:t xml:space="preserve">each text block is uniquely summarized </w:t>
      </w:r>
      <w:r>
        <w:rPr>
          <w:lang w:val="en-US"/>
        </w:rPr>
        <w:t>the chapter title</w:t>
      </w:r>
      <w:r w:rsidR="001341DE">
        <w:rPr>
          <w:lang w:val="en-US"/>
        </w:rPr>
        <w:t>. Thus, this structure is chosen as the baseline for further analysis.</w:t>
      </w:r>
    </w:p>
    <w:p w14:paraId="0735F7A0" w14:textId="4C242F0C" w:rsidR="00CC6574" w:rsidRDefault="00CC6574" w:rsidP="00CC6574">
      <w:pPr>
        <w:pStyle w:val="Body"/>
        <w:rPr>
          <w:lang w:val="en-US"/>
        </w:rPr>
      </w:pPr>
    </w:p>
    <w:p w14:paraId="3AA61709" w14:textId="77777777" w:rsidR="00042101" w:rsidRDefault="00042101" w:rsidP="000352B6">
      <w:pPr>
        <w:pStyle w:val="Body"/>
        <w:rPr>
          <w:lang w:val="en-US"/>
        </w:rPr>
      </w:pPr>
    </w:p>
    <w:p w14:paraId="60428D6D" w14:textId="77777777" w:rsidR="00042101" w:rsidRDefault="00042101" w:rsidP="000352B6">
      <w:pPr>
        <w:pStyle w:val="Body"/>
        <w:rPr>
          <w:lang w:val="en-US"/>
        </w:rPr>
      </w:pPr>
    </w:p>
    <w:p w14:paraId="1558B1F3" w14:textId="10CE954E" w:rsidR="000352B6" w:rsidRPr="00C013DC" w:rsidRDefault="000352B6" w:rsidP="000352B6">
      <w:pPr>
        <w:pStyle w:val="Body"/>
        <w:rPr>
          <w:lang w:val="en-US"/>
        </w:rPr>
      </w:pPr>
      <w:r w:rsidRPr="00C013DC">
        <w:rPr>
          <w:lang w:val="en-US"/>
        </w:rPr>
        <w:t>Following paragraphs...</w:t>
      </w:r>
    </w:p>
    <w:p w14:paraId="06AF8069" w14:textId="347E66C8" w:rsidR="000352B6" w:rsidRPr="00C013DC" w:rsidRDefault="000352B6" w:rsidP="000352B6">
      <w:pPr>
        <w:pStyle w:val="Body"/>
        <w:rPr>
          <w:iCs/>
          <w:lang w:val="en-US" w:eastAsia="en-GB"/>
        </w:rPr>
      </w:pPr>
      <w:r w:rsidRPr="00C013DC">
        <w:rPr>
          <w:i/>
          <w:iCs/>
          <w:lang w:val="en-US" w:eastAsia="en-GB"/>
        </w:rPr>
        <w:t>&lt;1500 words</w:t>
      </w:r>
      <w:r w:rsidR="00723A67" w:rsidRPr="00C013DC">
        <w:rPr>
          <w:i/>
          <w:iCs/>
          <w:lang w:val="en-US" w:eastAsia="en-GB"/>
        </w:rPr>
        <w:t xml:space="preserve">, &lt;=7 </w:t>
      </w:r>
      <w:r w:rsidRPr="00C013DC">
        <w:rPr>
          <w:i/>
          <w:iCs/>
          <w:lang w:val="en-US" w:eastAsia="en-GB"/>
        </w:rPr>
        <w:t>images</w:t>
      </w:r>
    </w:p>
    <w:p w14:paraId="01085267" w14:textId="65A09AC0" w:rsidR="0023500F" w:rsidRPr="00C013DC" w:rsidRDefault="0023500F" w:rsidP="000352B6">
      <w:pPr>
        <w:pStyle w:val="Picture"/>
      </w:pPr>
    </w:p>
    <w:p w14:paraId="1924178F" w14:textId="6A1FDA18" w:rsidR="0023500F" w:rsidRPr="00C013DC" w:rsidRDefault="0023500F" w:rsidP="0023500F">
      <w:pPr>
        <w:pStyle w:val="FigureCaption"/>
      </w:pPr>
    </w:p>
    <w:p w14:paraId="0D8B16F2" w14:textId="6054BB88" w:rsidR="000D72ED" w:rsidRPr="00C013DC" w:rsidRDefault="000D72ED" w:rsidP="0023500F">
      <w:pPr>
        <w:pStyle w:val="Heading2"/>
      </w:pPr>
      <w:r w:rsidRPr="00C013DC">
        <w:t>Results</w:t>
      </w:r>
    </w:p>
    <w:p w14:paraId="308A11E6" w14:textId="77777777" w:rsidR="001C1B1F" w:rsidRPr="00C013DC" w:rsidRDefault="001C1B1F" w:rsidP="001C1B1F">
      <w:pPr>
        <w:pStyle w:val="BodyNoIndent"/>
        <w:rPr>
          <w:lang w:val="en-US"/>
        </w:rPr>
      </w:pPr>
      <w:r w:rsidRPr="00C013DC">
        <w:rPr>
          <w:lang w:val="en-US"/>
        </w:rPr>
        <w:t>First paragraph...</w:t>
      </w:r>
    </w:p>
    <w:p w14:paraId="3BDD7C99" w14:textId="77777777" w:rsidR="001C1B1F" w:rsidRPr="00C013DC" w:rsidRDefault="001C1B1F" w:rsidP="001C1B1F">
      <w:pPr>
        <w:pStyle w:val="Body"/>
        <w:rPr>
          <w:lang w:val="en-US"/>
        </w:rPr>
      </w:pPr>
      <w:r w:rsidRPr="00C013DC">
        <w:rPr>
          <w:lang w:val="en-US"/>
        </w:rPr>
        <w:t>Following paragraphs...</w:t>
      </w:r>
    </w:p>
    <w:p w14:paraId="3B01BD78" w14:textId="760EF14C" w:rsidR="001C1B1F" w:rsidRPr="00C013DC" w:rsidRDefault="001C1B1F" w:rsidP="001C1B1F">
      <w:pPr>
        <w:pStyle w:val="Body"/>
        <w:rPr>
          <w:iCs/>
          <w:lang w:val="en-US" w:eastAsia="en-GB"/>
        </w:rPr>
      </w:pPr>
      <w:r w:rsidRPr="00C013DC">
        <w:rPr>
          <w:i/>
          <w:iCs/>
          <w:lang w:val="en-US" w:eastAsia="en-GB"/>
        </w:rPr>
        <w:t>&lt;200 words, &lt;=2 images</w:t>
      </w:r>
    </w:p>
    <w:p w14:paraId="13D2406E" w14:textId="3AC0B9F4" w:rsidR="00BF4F16" w:rsidRPr="00C013DC" w:rsidRDefault="001C1B1F" w:rsidP="0023500F">
      <w:pPr>
        <w:pStyle w:val="Heading1"/>
      </w:pPr>
      <w:r w:rsidRPr="00C013DC">
        <w:rPr>
          <w:lang w:eastAsia="en-GB"/>
        </w:rPr>
        <w:t>Critical reflection</w:t>
      </w:r>
    </w:p>
    <w:p w14:paraId="7AB2EB42" w14:textId="77777777" w:rsidR="001C1B1F" w:rsidRPr="00C013DC" w:rsidRDefault="001C1B1F" w:rsidP="001C1B1F">
      <w:pPr>
        <w:pStyle w:val="BodyNoIndent"/>
        <w:rPr>
          <w:lang w:val="en-US"/>
        </w:rPr>
      </w:pPr>
      <w:r w:rsidRPr="00C013DC">
        <w:rPr>
          <w:lang w:val="en-US"/>
        </w:rPr>
        <w:t>First paragraph...</w:t>
      </w:r>
    </w:p>
    <w:p w14:paraId="3CF83A1D" w14:textId="77777777" w:rsidR="001C1B1F" w:rsidRPr="00C013DC" w:rsidRDefault="001C1B1F" w:rsidP="001C1B1F">
      <w:pPr>
        <w:pStyle w:val="Body"/>
        <w:rPr>
          <w:lang w:val="en-US"/>
        </w:rPr>
      </w:pPr>
      <w:r w:rsidRPr="00C013DC">
        <w:rPr>
          <w:lang w:val="en-US"/>
        </w:rPr>
        <w:t>Following paragraphs...</w:t>
      </w:r>
    </w:p>
    <w:p w14:paraId="19DA3D2F" w14:textId="52242E43" w:rsidR="001C1B1F" w:rsidRPr="00C013DC" w:rsidRDefault="001C1B1F" w:rsidP="001C1B1F">
      <w:pPr>
        <w:pStyle w:val="Body"/>
        <w:rPr>
          <w:i/>
          <w:iCs/>
          <w:lang w:val="en-US" w:eastAsia="en-GB"/>
        </w:rPr>
      </w:pPr>
      <w:r w:rsidRPr="00C013DC">
        <w:rPr>
          <w:i/>
          <w:iCs/>
          <w:lang w:val="en-US" w:eastAsia="en-GB"/>
        </w:rPr>
        <w:t>&lt;500 words</w:t>
      </w:r>
    </w:p>
    <w:p w14:paraId="510F9130" w14:textId="680A56CE" w:rsidR="00141153" w:rsidRPr="00C013DC" w:rsidRDefault="00141153" w:rsidP="00141153">
      <w:pPr>
        <w:pStyle w:val="Caption"/>
        <w:rPr>
          <w:lang w:eastAsia="en-GB"/>
        </w:rPr>
      </w:pPr>
      <w:r w:rsidRPr="00C013DC">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rsidRPr="00C013DC" w14:paraId="045DCCE0" w14:textId="77777777" w:rsidTr="00A23FFA">
        <w:tc>
          <w:tcPr>
            <w:tcW w:w="2235" w:type="dxa"/>
          </w:tcPr>
          <w:p w14:paraId="3F6EBE53" w14:textId="7E24B19D" w:rsidR="00141153" w:rsidRPr="00C013DC" w:rsidRDefault="00141153" w:rsidP="00141153">
            <w:pPr>
              <w:rPr>
                <w:lang w:eastAsia="en-GB"/>
              </w:rPr>
            </w:pPr>
            <w:r w:rsidRPr="00C013DC">
              <w:rPr>
                <w:lang w:eastAsia="en-GB"/>
              </w:rPr>
              <w:t>Problem statement</w:t>
            </w:r>
          </w:p>
        </w:tc>
        <w:tc>
          <w:tcPr>
            <w:tcW w:w="1275" w:type="dxa"/>
          </w:tcPr>
          <w:p w14:paraId="16884222" w14:textId="498269F1" w:rsidR="00141153" w:rsidRPr="00C013DC" w:rsidRDefault="00141153" w:rsidP="00141153">
            <w:pPr>
              <w:jc w:val="right"/>
              <w:rPr>
                <w:lang w:eastAsia="en-GB"/>
              </w:rPr>
            </w:pPr>
            <w:r w:rsidRPr="00C013DC">
              <w:rPr>
                <w:lang w:eastAsia="en-GB"/>
              </w:rPr>
              <w:t>250</w:t>
            </w:r>
          </w:p>
        </w:tc>
      </w:tr>
      <w:tr w:rsidR="00141153" w:rsidRPr="00C013DC" w14:paraId="62512BCD" w14:textId="77777777" w:rsidTr="00A23FFA">
        <w:tc>
          <w:tcPr>
            <w:tcW w:w="2235" w:type="dxa"/>
          </w:tcPr>
          <w:p w14:paraId="1D895B89" w14:textId="25EB3FCE" w:rsidR="00141153" w:rsidRPr="00C013DC" w:rsidRDefault="00141153" w:rsidP="00141153">
            <w:pPr>
              <w:rPr>
                <w:lang w:eastAsia="en-GB"/>
              </w:rPr>
            </w:pPr>
            <w:r w:rsidRPr="00C013DC">
              <w:rPr>
                <w:lang w:eastAsia="en-GB"/>
              </w:rPr>
              <w:t>State of the art</w:t>
            </w:r>
          </w:p>
        </w:tc>
        <w:tc>
          <w:tcPr>
            <w:tcW w:w="1275" w:type="dxa"/>
          </w:tcPr>
          <w:p w14:paraId="3989460D" w14:textId="16896211" w:rsidR="00141153" w:rsidRPr="00C013DC" w:rsidRDefault="00141153" w:rsidP="00141153">
            <w:pPr>
              <w:jc w:val="right"/>
              <w:rPr>
                <w:lang w:eastAsia="en-GB"/>
              </w:rPr>
            </w:pPr>
            <w:r w:rsidRPr="00C013DC">
              <w:rPr>
                <w:lang w:eastAsia="en-GB"/>
              </w:rPr>
              <w:t>500</w:t>
            </w:r>
          </w:p>
        </w:tc>
      </w:tr>
      <w:tr w:rsidR="00141153" w:rsidRPr="00C013DC" w14:paraId="327A2878" w14:textId="77777777" w:rsidTr="00A23FFA">
        <w:tc>
          <w:tcPr>
            <w:tcW w:w="2235" w:type="dxa"/>
          </w:tcPr>
          <w:p w14:paraId="5F0A3176" w14:textId="3936DDA4" w:rsidR="00141153" w:rsidRPr="00C013DC" w:rsidRDefault="00141153" w:rsidP="00141153">
            <w:pPr>
              <w:rPr>
                <w:lang w:eastAsia="en-GB"/>
              </w:rPr>
            </w:pPr>
            <w:r w:rsidRPr="00C013DC">
              <w:rPr>
                <w:lang w:eastAsia="en-GB"/>
              </w:rPr>
              <w:t>Properties of the data</w:t>
            </w:r>
          </w:p>
        </w:tc>
        <w:tc>
          <w:tcPr>
            <w:tcW w:w="1275" w:type="dxa"/>
          </w:tcPr>
          <w:p w14:paraId="25185B7A" w14:textId="2C263051" w:rsidR="00141153" w:rsidRPr="00C013DC" w:rsidRDefault="00141153" w:rsidP="00141153">
            <w:pPr>
              <w:jc w:val="right"/>
              <w:rPr>
                <w:lang w:eastAsia="en-GB"/>
              </w:rPr>
            </w:pPr>
            <w:r w:rsidRPr="00C013DC">
              <w:rPr>
                <w:lang w:eastAsia="en-GB"/>
              </w:rPr>
              <w:t>500</w:t>
            </w:r>
          </w:p>
        </w:tc>
      </w:tr>
      <w:tr w:rsidR="00141153" w:rsidRPr="00C013DC" w14:paraId="3B2EE1E1" w14:textId="77777777" w:rsidTr="00A23FFA">
        <w:tc>
          <w:tcPr>
            <w:tcW w:w="2235" w:type="dxa"/>
          </w:tcPr>
          <w:p w14:paraId="136F5292" w14:textId="287FCF00" w:rsidR="00141153" w:rsidRPr="00C013DC" w:rsidRDefault="00141153" w:rsidP="00141153">
            <w:pPr>
              <w:rPr>
                <w:lang w:eastAsia="en-GB"/>
              </w:rPr>
            </w:pPr>
            <w:r w:rsidRPr="00C013DC">
              <w:rPr>
                <w:lang w:eastAsia="en-GB"/>
              </w:rPr>
              <w:t>Analysis: Approach</w:t>
            </w:r>
          </w:p>
        </w:tc>
        <w:tc>
          <w:tcPr>
            <w:tcW w:w="1275" w:type="dxa"/>
          </w:tcPr>
          <w:p w14:paraId="30BF6FC0" w14:textId="2D5B5065" w:rsidR="00141153" w:rsidRPr="00C013DC" w:rsidRDefault="00141153" w:rsidP="00141153">
            <w:pPr>
              <w:jc w:val="right"/>
              <w:rPr>
                <w:lang w:eastAsia="en-GB"/>
              </w:rPr>
            </w:pPr>
            <w:r w:rsidRPr="00C013DC">
              <w:rPr>
                <w:lang w:eastAsia="en-GB"/>
              </w:rPr>
              <w:t>500</w:t>
            </w:r>
          </w:p>
        </w:tc>
      </w:tr>
      <w:tr w:rsidR="00141153" w:rsidRPr="00C013DC" w14:paraId="52991355" w14:textId="77777777" w:rsidTr="00A23FFA">
        <w:tc>
          <w:tcPr>
            <w:tcW w:w="2235" w:type="dxa"/>
          </w:tcPr>
          <w:p w14:paraId="109C595F" w14:textId="1DC1CDA4" w:rsidR="00141153" w:rsidRPr="00C013DC" w:rsidRDefault="00141153" w:rsidP="00141153">
            <w:pPr>
              <w:rPr>
                <w:lang w:eastAsia="en-GB"/>
              </w:rPr>
            </w:pPr>
            <w:r w:rsidRPr="00C013DC">
              <w:rPr>
                <w:lang w:eastAsia="en-GB"/>
              </w:rPr>
              <w:t>Analysis: Process</w:t>
            </w:r>
          </w:p>
        </w:tc>
        <w:tc>
          <w:tcPr>
            <w:tcW w:w="1275" w:type="dxa"/>
          </w:tcPr>
          <w:p w14:paraId="591D42D0" w14:textId="033D05DF" w:rsidR="00141153" w:rsidRPr="00C013DC" w:rsidRDefault="00141153" w:rsidP="00141153">
            <w:pPr>
              <w:jc w:val="right"/>
              <w:rPr>
                <w:lang w:eastAsia="en-GB"/>
              </w:rPr>
            </w:pPr>
            <w:r w:rsidRPr="00C013DC">
              <w:rPr>
                <w:lang w:eastAsia="en-GB"/>
              </w:rPr>
              <w:t>1500</w:t>
            </w:r>
          </w:p>
        </w:tc>
      </w:tr>
      <w:tr w:rsidR="00141153" w:rsidRPr="00C013DC" w14:paraId="3DE3068C" w14:textId="77777777" w:rsidTr="00A23FFA">
        <w:tc>
          <w:tcPr>
            <w:tcW w:w="2235" w:type="dxa"/>
          </w:tcPr>
          <w:p w14:paraId="558781B0" w14:textId="3A5EE809" w:rsidR="00141153" w:rsidRPr="00C013DC" w:rsidRDefault="00141153" w:rsidP="00141153">
            <w:pPr>
              <w:rPr>
                <w:lang w:eastAsia="en-GB"/>
              </w:rPr>
            </w:pPr>
            <w:r w:rsidRPr="00C013DC">
              <w:rPr>
                <w:lang w:eastAsia="en-GB"/>
              </w:rPr>
              <w:t>Analysis: Results</w:t>
            </w:r>
          </w:p>
        </w:tc>
        <w:tc>
          <w:tcPr>
            <w:tcW w:w="1275" w:type="dxa"/>
          </w:tcPr>
          <w:p w14:paraId="4A8726A9" w14:textId="1B258C14" w:rsidR="00141153" w:rsidRPr="00C013DC" w:rsidRDefault="00141153" w:rsidP="00141153">
            <w:pPr>
              <w:jc w:val="right"/>
              <w:rPr>
                <w:lang w:eastAsia="en-GB"/>
              </w:rPr>
            </w:pPr>
            <w:r w:rsidRPr="00C013DC">
              <w:rPr>
                <w:lang w:eastAsia="en-GB"/>
              </w:rPr>
              <w:t>200</w:t>
            </w:r>
          </w:p>
        </w:tc>
      </w:tr>
      <w:tr w:rsidR="00141153" w:rsidRPr="00C013DC" w14:paraId="345A5264" w14:textId="77777777" w:rsidTr="00A23FFA">
        <w:tc>
          <w:tcPr>
            <w:tcW w:w="2235" w:type="dxa"/>
          </w:tcPr>
          <w:p w14:paraId="497F0AF1" w14:textId="6987A2D8" w:rsidR="00141153" w:rsidRPr="00C013DC" w:rsidRDefault="00141153" w:rsidP="00141153">
            <w:pPr>
              <w:rPr>
                <w:lang w:eastAsia="en-GB"/>
              </w:rPr>
            </w:pPr>
            <w:r w:rsidRPr="00C013DC">
              <w:rPr>
                <w:lang w:eastAsia="en-GB"/>
              </w:rPr>
              <w:t>Critical reflection</w:t>
            </w:r>
          </w:p>
        </w:tc>
        <w:tc>
          <w:tcPr>
            <w:tcW w:w="1275" w:type="dxa"/>
          </w:tcPr>
          <w:p w14:paraId="29D3907A" w14:textId="3D6CE27D" w:rsidR="00141153" w:rsidRPr="00C013DC" w:rsidRDefault="00141153" w:rsidP="00141153">
            <w:pPr>
              <w:jc w:val="right"/>
              <w:rPr>
                <w:lang w:eastAsia="en-GB"/>
              </w:rPr>
            </w:pPr>
            <w:r w:rsidRPr="00C013DC">
              <w:rPr>
                <w:lang w:eastAsia="en-GB"/>
              </w:rPr>
              <w:t>500</w:t>
            </w:r>
          </w:p>
        </w:tc>
      </w:tr>
    </w:tbl>
    <w:p w14:paraId="23770909" w14:textId="48745BD9" w:rsidR="00BF4F16" w:rsidRPr="00C013DC" w:rsidRDefault="00BF4F16" w:rsidP="0023500F">
      <w:pPr>
        <w:pStyle w:val="ReferenceTitle"/>
      </w:pPr>
      <w:r w:rsidRPr="00C013DC">
        <w:t>References</w:t>
      </w:r>
    </w:p>
    <w:p w14:paraId="32F4614F" w14:textId="7DB970BD" w:rsidR="00E75FC1" w:rsidRPr="00C013DC" w:rsidRDefault="00E75FC1" w:rsidP="00E75FC1">
      <w:pPr>
        <w:pStyle w:val="BodyNoIndent"/>
        <w:rPr>
          <w:lang w:val="en-US"/>
        </w:rPr>
      </w:pPr>
      <w:r w:rsidRPr="00C013DC">
        <w:rPr>
          <w:lang w:val="en-US"/>
        </w:rPr>
        <w:t xml:space="preserve">The list </w:t>
      </w:r>
      <w:r w:rsidR="001C1B1F" w:rsidRPr="00C013DC">
        <w:rPr>
          <w:lang w:val="en-US"/>
        </w:rPr>
        <w:t>below provides examples of formatting references</w:t>
      </w:r>
      <w:r w:rsidR="00FC38D4" w:rsidRPr="00C013DC">
        <w:rPr>
          <w:lang w:val="en-US"/>
        </w:rPr>
        <w:t>.</w:t>
      </w:r>
    </w:p>
    <w:p w14:paraId="1BA9E39D" w14:textId="77777777" w:rsidR="00E75FC1" w:rsidRPr="00C013DC" w:rsidRDefault="00E75FC1" w:rsidP="00E75FC1">
      <w:pPr>
        <w:pStyle w:val="Body"/>
        <w:rPr>
          <w:lang w:val="en-US"/>
        </w:rPr>
      </w:pPr>
    </w:p>
    <w:p w14:paraId="6A9DBA09" w14:textId="09C42C2D" w:rsidR="009D0B60" w:rsidRPr="00C013DC" w:rsidRDefault="009D0B60" w:rsidP="00BD4D53">
      <w:pPr>
        <w:pStyle w:val="Reference"/>
      </w:pPr>
      <w:r w:rsidRPr="00C013DC">
        <w:lastRenderedPageBreak/>
        <w:t xml:space="preserve">M. Gentzkow, B. Kelly, and M. </w:t>
      </w:r>
      <w:proofErr w:type="spellStart"/>
      <w:r w:rsidRPr="00C013DC">
        <w:t>Taddy</w:t>
      </w:r>
      <w:proofErr w:type="spellEnd"/>
      <w:r w:rsidRPr="00C013DC">
        <w:t xml:space="preserve"> (2019). Text as Data. Journal of Economic Literature, 57(3), 535–574. https://doi.org/10.1257/jel.20181020</w:t>
      </w:r>
    </w:p>
    <w:p w14:paraId="28A26155" w14:textId="14635EBA" w:rsidR="00BF4F16" w:rsidRDefault="002847C9" w:rsidP="0023500F">
      <w:pPr>
        <w:pStyle w:val="Reference"/>
      </w:pPr>
      <w:r w:rsidRPr="00C013DC">
        <w:t xml:space="preserve">T. Gu, </w:t>
      </w:r>
      <w:proofErr w:type="spellStart"/>
      <w:r w:rsidR="00E7777C" w:rsidRPr="00C013DC">
        <w:t>Lord_of_the_ring_project</w:t>
      </w:r>
      <w:proofErr w:type="spellEnd"/>
      <w:r w:rsidRPr="00C013DC">
        <w:t>, (201</w:t>
      </w:r>
      <w:r w:rsidR="00E7777C" w:rsidRPr="00C013DC">
        <w:t>8</w:t>
      </w:r>
      <w:r w:rsidRPr="00C013DC">
        <w:t xml:space="preserve">), GitHub repository, </w:t>
      </w:r>
      <w:r w:rsidR="00E7777C" w:rsidRPr="00C013DC">
        <w:t>https://github.com/tianyigu/Lord_of_the_ring_project</w:t>
      </w:r>
    </w:p>
    <w:p w14:paraId="4335D3B8" w14:textId="650B2619" w:rsidR="00876F67" w:rsidRDefault="008A4574" w:rsidP="0023500F">
      <w:pPr>
        <w:pStyle w:val="Reference"/>
      </w:pPr>
      <w:r w:rsidRPr="008A4574">
        <w:t>S. M. Mohammad (2012). From once upon a time to happily ever after: Tracking emotions in mail and books. Decision Support Systems, 53(4), 730-741.</w:t>
      </w:r>
    </w:p>
    <w:p w14:paraId="77C17827" w14:textId="747076C9" w:rsidR="008A4574" w:rsidRDefault="008A4574" w:rsidP="0023500F">
      <w:pPr>
        <w:pStyle w:val="Reference"/>
      </w:pPr>
      <w:r>
        <w:rPr>
          <w:lang w:val="de-DE"/>
        </w:rPr>
        <w:t xml:space="preserve">F. </w:t>
      </w:r>
      <w:r w:rsidRPr="008A4574">
        <w:rPr>
          <w:lang w:val="de-DE"/>
        </w:rPr>
        <w:t xml:space="preserve">Heimerl, </w:t>
      </w:r>
      <w:r>
        <w:rPr>
          <w:lang w:val="de-DE"/>
        </w:rPr>
        <w:t xml:space="preserve">S. </w:t>
      </w:r>
      <w:r w:rsidRPr="008A4574">
        <w:rPr>
          <w:lang w:val="de-DE"/>
        </w:rPr>
        <w:t xml:space="preserve">Lohmann, </w:t>
      </w:r>
      <w:r>
        <w:rPr>
          <w:lang w:val="de-DE"/>
        </w:rPr>
        <w:t xml:space="preserve">S. </w:t>
      </w:r>
      <w:r w:rsidRPr="008A4574">
        <w:rPr>
          <w:lang w:val="de-DE"/>
        </w:rPr>
        <w:t>Lange,</w:t>
      </w:r>
      <w:r>
        <w:rPr>
          <w:lang w:val="de-DE"/>
        </w:rPr>
        <w:t xml:space="preserve"> and T.</w:t>
      </w:r>
      <w:r w:rsidRPr="008A4574">
        <w:rPr>
          <w:lang w:val="de-DE"/>
        </w:rPr>
        <w:t xml:space="preserve"> Ertl</w:t>
      </w:r>
      <w:r>
        <w:rPr>
          <w:lang w:val="de-DE"/>
        </w:rPr>
        <w:t xml:space="preserve"> </w:t>
      </w:r>
      <w:r w:rsidRPr="008A4574">
        <w:rPr>
          <w:lang w:val="de-DE"/>
        </w:rPr>
        <w:t xml:space="preserve">(2014). </w:t>
      </w:r>
      <w:r w:rsidRPr="008A4574">
        <w:t xml:space="preserve">Word cloud explorer: Text analytics based on word clouds. </w:t>
      </w:r>
      <w:r w:rsidRPr="00D4668F">
        <w:rPr>
          <w:i/>
          <w:iCs/>
        </w:rPr>
        <w:t>47th Hawaii International Conference on System Sciences</w:t>
      </w:r>
      <w:r w:rsidR="00D4668F">
        <w:t xml:space="preserve">, </w:t>
      </w:r>
      <w:r w:rsidRPr="008A4574">
        <w:t>1833-1842. IEEE.</w:t>
      </w:r>
    </w:p>
    <w:p w14:paraId="1989EB3E" w14:textId="0E019AC5" w:rsidR="00D4668F" w:rsidRPr="00C013DC" w:rsidRDefault="00D4668F" w:rsidP="0023500F">
      <w:pPr>
        <w:pStyle w:val="Reference"/>
      </w:pPr>
      <w:r w:rsidRPr="00D4668F">
        <w:t>P.</w:t>
      </w:r>
      <w:r>
        <w:t xml:space="preserve"> </w:t>
      </w:r>
      <w:r w:rsidRPr="00D4668F">
        <w:t xml:space="preserve">Mutton (2004). Inferring and visualizing social networks on internet relay chat. </w:t>
      </w:r>
      <w:r w:rsidRPr="00D4668F">
        <w:rPr>
          <w:i/>
          <w:iCs/>
        </w:rPr>
        <w:t xml:space="preserve">Eighth International Conference on Information </w:t>
      </w:r>
      <w:proofErr w:type="spellStart"/>
      <w:r w:rsidRPr="00D4668F">
        <w:rPr>
          <w:i/>
          <w:iCs/>
        </w:rPr>
        <w:t>Visualisation</w:t>
      </w:r>
      <w:proofErr w:type="spellEnd"/>
      <w:r w:rsidRPr="00D4668F">
        <w:t>, 35-43. IEEE.</w:t>
      </w:r>
    </w:p>
    <w:sectPr w:rsidR="00D4668F" w:rsidRPr="00C013D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D72C" w14:textId="77777777" w:rsidR="00C8289D" w:rsidRDefault="00C8289D" w:rsidP="0023500F">
      <w:r>
        <w:separator/>
      </w:r>
    </w:p>
  </w:endnote>
  <w:endnote w:type="continuationSeparator" w:id="0">
    <w:p w14:paraId="6F778039" w14:textId="77777777" w:rsidR="00C8289D" w:rsidRDefault="00C8289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D092" w14:textId="77777777" w:rsidR="00C8289D" w:rsidRDefault="00C8289D" w:rsidP="0023500F">
      <w:r>
        <w:separator/>
      </w:r>
    </w:p>
  </w:footnote>
  <w:footnote w:type="continuationSeparator" w:id="0">
    <w:p w14:paraId="5BB44301" w14:textId="77777777" w:rsidR="00C8289D" w:rsidRDefault="00C8289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5C771648"/>
    <w:multiLevelType w:val="hybridMultilevel"/>
    <w:tmpl w:val="C8D63936"/>
    <w:lvl w:ilvl="0" w:tplc="FFFFFFFF">
      <w:start w:val="1"/>
      <w:numFmt w:val="decimal"/>
      <w:lvlText w:val="%1."/>
      <w:lvlJc w:val="left"/>
      <w:pPr>
        <w:ind w:left="964" w:hanging="360"/>
      </w:pPr>
    </w:lvl>
    <w:lvl w:ilvl="1" w:tplc="FFFFFFFF" w:tentative="1">
      <w:start w:val="1"/>
      <w:numFmt w:val="lowerLetter"/>
      <w:lvlText w:val="%2."/>
      <w:lvlJc w:val="left"/>
      <w:pPr>
        <w:ind w:left="1684" w:hanging="360"/>
      </w:pPr>
    </w:lvl>
    <w:lvl w:ilvl="2" w:tplc="FFFFFFFF" w:tentative="1">
      <w:start w:val="1"/>
      <w:numFmt w:val="lowerRoman"/>
      <w:lvlText w:val="%3."/>
      <w:lvlJc w:val="right"/>
      <w:pPr>
        <w:ind w:left="2404" w:hanging="180"/>
      </w:pPr>
    </w:lvl>
    <w:lvl w:ilvl="3" w:tplc="FFFFFFFF" w:tentative="1">
      <w:start w:val="1"/>
      <w:numFmt w:val="decimal"/>
      <w:lvlText w:val="%4."/>
      <w:lvlJc w:val="left"/>
      <w:pPr>
        <w:ind w:left="3124" w:hanging="360"/>
      </w:pPr>
    </w:lvl>
    <w:lvl w:ilvl="4" w:tplc="FFFFFFFF" w:tentative="1">
      <w:start w:val="1"/>
      <w:numFmt w:val="lowerLetter"/>
      <w:lvlText w:val="%5."/>
      <w:lvlJc w:val="left"/>
      <w:pPr>
        <w:ind w:left="3844" w:hanging="360"/>
      </w:pPr>
    </w:lvl>
    <w:lvl w:ilvl="5" w:tplc="FFFFFFFF" w:tentative="1">
      <w:start w:val="1"/>
      <w:numFmt w:val="lowerRoman"/>
      <w:lvlText w:val="%6."/>
      <w:lvlJc w:val="right"/>
      <w:pPr>
        <w:ind w:left="4564" w:hanging="180"/>
      </w:pPr>
    </w:lvl>
    <w:lvl w:ilvl="6" w:tplc="FFFFFFFF" w:tentative="1">
      <w:start w:val="1"/>
      <w:numFmt w:val="decimal"/>
      <w:lvlText w:val="%7."/>
      <w:lvlJc w:val="left"/>
      <w:pPr>
        <w:ind w:left="5284" w:hanging="360"/>
      </w:pPr>
    </w:lvl>
    <w:lvl w:ilvl="7" w:tplc="FFFFFFFF" w:tentative="1">
      <w:start w:val="1"/>
      <w:numFmt w:val="lowerLetter"/>
      <w:lvlText w:val="%8."/>
      <w:lvlJc w:val="left"/>
      <w:pPr>
        <w:ind w:left="6004" w:hanging="360"/>
      </w:pPr>
    </w:lvl>
    <w:lvl w:ilvl="8" w:tplc="FFFFFFFF" w:tentative="1">
      <w:start w:val="1"/>
      <w:numFmt w:val="lowerRoman"/>
      <w:lvlText w:val="%9."/>
      <w:lvlJc w:val="right"/>
      <w:pPr>
        <w:ind w:left="6724" w:hanging="180"/>
      </w:pPr>
    </w:lvl>
  </w:abstractNum>
  <w:abstractNum w:abstractNumId="17" w15:restartNumberingAfterBreak="0">
    <w:nsid w:val="651D68E8"/>
    <w:multiLevelType w:val="hybridMultilevel"/>
    <w:tmpl w:val="C8D63936"/>
    <w:lvl w:ilvl="0" w:tplc="0809000F">
      <w:start w:val="1"/>
      <w:numFmt w:val="decimal"/>
      <w:lvlText w:val="%1."/>
      <w:lvlJc w:val="left"/>
      <w:pPr>
        <w:ind w:left="964" w:hanging="360"/>
      </w:pPr>
    </w:lvl>
    <w:lvl w:ilvl="1" w:tplc="08090019" w:tentative="1">
      <w:start w:val="1"/>
      <w:numFmt w:val="lowerLetter"/>
      <w:lvlText w:val="%2."/>
      <w:lvlJc w:val="left"/>
      <w:pPr>
        <w:ind w:left="1684" w:hanging="360"/>
      </w:pPr>
    </w:lvl>
    <w:lvl w:ilvl="2" w:tplc="0809001B" w:tentative="1">
      <w:start w:val="1"/>
      <w:numFmt w:val="lowerRoman"/>
      <w:lvlText w:val="%3."/>
      <w:lvlJc w:val="right"/>
      <w:pPr>
        <w:ind w:left="2404" w:hanging="180"/>
      </w:pPr>
    </w:lvl>
    <w:lvl w:ilvl="3" w:tplc="0809000F" w:tentative="1">
      <w:start w:val="1"/>
      <w:numFmt w:val="decimal"/>
      <w:lvlText w:val="%4."/>
      <w:lvlJc w:val="left"/>
      <w:pPr>
        <w:ind w:left="3124" w:hanging="360"/>
      </w:pPr>
    </w:lvl>
    <w:lvl w:ilvl="4" w:tplc="08090019" w:tentative="1">
      <w:start w:val="1"/>
      <w:numFmt w:val="lowerLetter"/>
      <w:lvlText w:val="%5."/>
      <w:lvlJc w:val="left"/>
      <w:pPr>
        <w:ind w:left="3844" w:hanging="360"/>
      </w:pPr>
    </w:lvl>
    <w:lvl w:ilvl="5" w:tplc="0809001B" w:tentative="1">
      <w:start w:val="1"/>
      <w:numFmt w:val="lowerRoman"/>
      <w:lvlText w:val="%6."/>
      <w:lvlJc w:val="right"/>
      <w:pPr>
        <w:ind w:left="4564" w:hanging="180"/>
      </w:pPr>
    </w:lvl>
    <w:lvl w:ilvl="6" w:tplc="0809000F" w:tentative="1">
      <w:start w:val="1"/>
      <w:numFmt w:val="decimal"/>
      <w:lvlText w:val="%7."/>
      <w:lvlJc w:val="left"/>
      <w:pPr>
        <w:ind w:left="5284" w:hanging="360"/>
      </w:pPr>
    </w:lvl>
    <w:lvl w:ilvl="7" w:tplc="08090019" w:tentative="1">
      <w:start w:val="1"/>
      <w:numFmt w:val="lowerLetter"/>
      <w:lvlText w:val="%8."/>
      <w:lvlJc w:val="left"/>
      <w:pPr>
        <w:ind w:left="6004" w:hanging="360"/>
      </w:pPr>
    </w:lvl>
    <w:lvl w:ilvl="8" w:tplc="0809001B" w:tentative="1">
      <w:start w:val="1"/>
      <w:numFmt w:val="lowerRoman"/>
      <w:lvlText w:val="%9."/>
      <w:lvlJc w:val="right"/>
      <w:pPr>
        <w:ind w:left="6724" w:hanging="180"/>
      </w:pPr>
    </w:lvl>
  </w:abstractNum>
  <w:abstractNum w:abstractNumId="18"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8"/>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7"/>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11ABE"/>
    <w:rsid w:val="00014C9C"/>
    <w:rsid w:val="0002365E"/>
    <w:rsid w:val="000352B6"/>
    <w:rsid w:val="00042101"/>
    <w:rsid w:val="00044721"/>
    <w:rsid w:val="00065EB3"/>
    <w:rsid w:val="000A7067"/>
    <w:rsid w:val="000D48A6"/>
    <w:rsid w:val="000D5AF7"/>
    <w:rsid w:val="000D72ED"/>
    <w:rsid w:val="00101090"/>
    <w:rsid w:val="00101756"/>
    <w:rsid w:val="00122DAD"/>
    <w:rsid w:val="001272BA"/>
    <w:rsid w:val="001341DE"/>
    <w:rsid w:val="00141153"/>
    <w:rsid w:val="00144169"/>
    <w:rsid w:val="001530A7"/>
    <w:rsid w:val="00157836"/>
    <w:rsid w:val="00187CC0"/>
    <w:rsid w:val="00194142"/>
    <w:rsid w:val="001B16F4"/>
    <w:rsid w:val="001C1B1F"/>
    <w:rsid w:val="001D68C4"/>
    <w:rsid w:val="001D7098"/>
    <w:rsid w:val="001F1536"/>
    <w:rsid w:val="001F78CD"/>
    <w:rsid w:val="00202780"/>
    <w:rsid w:val="002101E0"/>
    <w:rsid w:val="00212F14"/>
    <w:rsid w:val="002176BB"/>
    <w:rsid w:val="00222134"/>
    <w:rsid w:val="002308D3"/>
    <w:rsid w:val="0023500F"/>
    <w:rsid w:val="002847C9"/>
    <w:rsid w:val="00286842"/>
    <w:rsid w:val="002E08B7"/>
    <w:rsid w:val="002E4FEF"/>
    <w:rsid w:val="003250BE"/>
    <w:rsid w:val="00377C76"/>
    <w:rsid w:val="00386EFF"/>
    <w:rsid w:val="003946F2"/>
    <w:rsid w:val="003A08B2"/>
    <w:rsid w:val="003B391C"/>
    <w:rsid w:val="003C2BAF"/>
    <w:rsid w:val="003C69E9"/>
    <w:rsid w:val="003D2B56"/>
    <w:rsid w:val="003D541D"/>
    <w:rsid w:val="003D6809"/>
    <w:rsid w:val="003E3F07"/>
    <w:rsid w:val="0040736F"/>
    <w:rsid w:val="004273E9"/>
    <w:rsid w:val="0043191B"/>
    <w:rsid w:val="004738C7"/>
    <w:rsid w:val="00494481"/>
    <w:rsid w:val="004A13E5"/>
    <w:rsid w:val="004A474A"/>
    <w:rsid w:val="004B2F79"/>
    <w:rsid w:val="004B44B5"/>
    <w:rsid w:val="004C382E"/>
    <w:rsid w:val="004D356D"/>
    <w:rsid w:val="004E7CF3"/>
    <w:rsid w:val="004F0A3A"/>
    <w:rsid w:val="00503DF1"/>
    <w:rsid w:val="005355E2"/>
    <w:rsid w:val="005357CE"/>
    <w:rsid w:val="00552549"/>
    <w:rsid w:val="00553722"/>
    <w:rsid w:val="00577DF8"/>
    <w:rsid w:val="005A12B0"/>
    <w:rsid w:val="005A5B57"/>
    <w:rsid w:val="005C3BED"/>
    <w:rsid w:val="005E7D91"/>
    <w:rsid w:val="005F2D01"/>
    <w:rsid w:val="005F2D20"/>
    <w:rsid w:val="005F4496"/>
    <w:rsid w:val="006025D8"/>
    <w:rsid w:val="00624657"/>
    <w:rsid w:val="00624F5B"/>
    <w:rsid w:val="006269B9"/>
    <w:rsid w:val="006357AC"/>
    <w:rsid w:val="00642031"/>
    <w:rsid w:val="00646E66"/>
    <w:rsid w:val="00650132"/>
    <w:rsid w:val="006616A1"/>
    <w:rsid w:val="00662068"/>
    <w:rsid w:val="0066497F"/>
    <w:rsid w:val="006B0DEC"/>
    <w:rsid w:val="006D1BEC"/>
    <w:rsid w:val="006E35C5"/>
    <w:rsid w:val="006E4F53"/>
    <w:rsid w:val="006E5F54"/>
    <w:rsid w:val="006F054A"/>
    <w:rsid w:val="006F4736"/>
    <w:rsid w:val="006F477B"/>
    <w:rsid w:val="006F4B57"/>
    <w:rsid w:val="007004CA"/>
    <w:rsid w:val="00702B24"/>
    <w:rsid w:val="00702F34"/>
    <w:rsid w:val="00723A67"/>
    <w:rsid w:val="007401B6"/>
    <w:rsid w:val="00751D37"/>
    <w:rsid w:val="007636C2"/>
    <w:rsid w:val="00782015"/>
    <w:rsid w:val="007A766C"/>
    <w:rsid w:val="007B2B4C"/>
    <w:rsid w:val="007B5697"/>
    <w:rsid w:val="007B6836"/>
    <w:rsid w:val="007C431B"/>
    <w:rsid w:val="007D0776"/>
    <w:rsid w:val="007F4A23"/>
    <w:rsid w:val="007F5F1C"/>
    <w:rsid w:val="00803CDD"/>
    <w:rsid w:val="00804616"/>
    <w:rsid w:val="00807E59"/>
    <w:rsid w:val="00817C0E"/>
    <w:rsid w:val="00820FE6"/>
    <w:rsid w:val="00876F67"/>
    <w:rsid w:val="008943D5"/>
    <w:rsid w:val="008A4574"/>
    <w:rsid w:val="008A73F2"/>
    <w:rsid w:val="008B735F"/>
    <w:rsid w:val="008C2832"/>
    <w:rsid w:val="008C7496"/>
    <w:rsid w:val="008D0F8C"/>
    <w:rsid w:val="008D10B5"/>
    <w:rsid w:val="008D1290"/>
    <w:rsid w:val="008E229D"/>
    <w:rsid w:val="008E767D"/>
    <w:rsid w:val="00922D03"/>
    <w:rsid w:val="00927B6D"/>
    <w:rsid w:val="0093712C"/>
    <w:rsid w:val="00944A8E"/>
    <w:rsid w:val="009458D8"/>
    <w:rsid w:val="009665E7"/>
    <w:rsid w:val="00972D45"/>
    <w:rsid w:val="00972E07"/>
    <w:rsid w:val="00984276"/>
    <w:rsid w:val="009B07CA"/>
    <w:rsid w:val="009D0B60"/>
    <w:rsid w:val="009D6677"/>
    <w:rsid w:val="009D7B61"/>
    <w:rsid w:val="009E0479"/>
    <w:rsid w:val="009E61BC"/>
    <w:rsid w:val="009F2073"/>
    <w:rsid w:val="009F45A1"/>
    <w:rsid w:val="00A00607"/>
    <w:rsid w:val="00A07B64"/>
    <w:rsid w:val="00A116DD"/>
    <w:rsid w:val="00A23FFA"/>
    <w:rsid w:val="00A26660"/>
    <w:rsid w:val="00A35CDD"/>
    <w:rsid w:val="00A53482"/>
    <w:rsid w:val="00A56A37"/>
    <w:rsid w:val="00A57C55"/>
    <w:rsid w:val="00A74F88"/>
    <w:rsid w:val="00A85704"/>
    <w:rsid w:val="00A8774E"/>
    <w:rsid w:val="00AC546C"/>
    <w:rsid w:val="00AD52BE"/>
    <w:rsid w:val="00AF2B0E"/>
    <w:rsid w:val="00AF678F"/>
    <w:rsid w:val="00B267F7"/>
    <w:rsid w:val="00B30732"/>
    <w:rsid w:val="00B31339"/>
    <w:rsid w:val="00B400D5"/>
    <w:rsid w:val="00B40D6B"/>
    <w:rsid w:val="00B64FF6"/>
    <w:rsid w:val="00B90CF9"/>
    <w:rsid w:val="00B92882"/>
    <w:rsid w:val="00B941ED"/>
    <w:rsid w:val="00B9469B"/>
    <w:rsid w:val="00B9630B"/>
    <w:rsid w:val="00BA6FE3"/>
    <w:rsid w:val="00BB65DF"/>
    <w:rsid w:val="00BB6AC0"/>
    <w:rsid w:val="00BC7B93"/>
    <w:rsid w:val="00BD74F4"/>
    <w:rsid w:val="00BF40C8"/>
    <w:rsid w:val="00BF4F16"/>
    <w:rsid w:val="00C013DC"/>
    <w:rsid w:val="00C10ABF"/>
    <w:rsid w:val="00C1600F"/>
    <w:rsid w:val="00C2527D"/>
    <w:rsid w:val="00C31F82"/>
    <w:rsid w:val="00C3647A"/>
    <w:rsid w:val="00C37E2C"/>
    <w:rsid w:val="00C40CDC"/>
    <w:rsid w:val="00C46B6F"/>
    <w:rsid w:val="00C60F4E"/>
    <w:rsid w:val="00C665F8"/>
    <w:rsid w:val="00C80151"/>
    <w:rsid w:val="00C8289D"/>
    <w:rsid w:val="00C871C5"/>
    <w:rsid w:val="00C934AA"/>
    <w:rsid w:val="00CA3145"/>
    <w:rsid w:val="00CA5315"/>
    <w:rsid w:val="00CC189D"/>
    <w:rsid w:val="00CC6574"/>
    <w:rsid w:val="00CF2F15"/>
    <w:rsid w:val="00D01AC9"/>
    <w:rsid w:val="00D01B4C"/>
    <w:rsid w:val="00D13CA7"/>
    <w:rsid w:val="00D14D97"/>
    <w:rsid w:val="00D27984"/>
    <w:rsid w:val="00D435D4"/>
    <w:rsid w:val="00D4668F"/>
    <w:rsid w:val="00D46DA5"/>
    <w:rsid w:val="00D505BE"/>
    <w:rsid w:val="00D575AB"/>
    <w:rsid w:val="00D62AD9"/>
    <w:rsid w:val="00D810FE"/>
    <w:rsid w:val="00D91C5D"/>
    <w:rsid w:val="00DA6FED"/>
    <w:rsid w:val="00DB6764"/>
    <w:rsid w:val="00DC211E"/>
    <w:rsid w:val="00DC5A71"/>
    <w:rsid w:val="00DD0E43"/>
    <w:rsid w:val="00DD6E21"/>
    <w:rsid w:val="00DF7EAC"/>
    <w:rsid w:val="00E01066"/>
    <w:rsid w:val="00E1346A"/>
    <w:rsid w:val="00E2291C"/>
    <w:rsid w:val="00E354B6"/>
    <w:rsid w:val="00E42523"/>
    <w:rsid w:val="00E505B9"/>
    <w:rsid w:val="00E60A18"/>
    <w:rsid w:val="00E75FC1"/>
    <w:rsid w:val="00E7777C"/>
    <w:rsid w:val="00E93E22"/>
    <w:rsid w:val="00EB3499"/>
    <w:rsid w:val="00ED294C"/>
    <w:rsid w:val="00EE1962"/>
    <w:rsid w:val="00EE3DC3"/>
    <w:rsid w:val="00EE5997"/>
    <w:rsid w:val="00EE660C"/>
    <w:rsid w:val="00EE715B"/>
    <w:rsid w:val="00F11194"/>
    <w:rsid w:val="00F11A34"/>
    <w:rsid w:val="00F14567"/>
    <w:rsid w:val="00F145B0"/>
    <w:rsid w:val="00F1718D"/>
    <w:rsid w:val="00F20817"/>
    <w:rsid w:val="00F25E83"/>
    <w:rsid w:val="00F4119B"/>
    <w:rsid w:val="00F53FB6"/>
    <w:rsid w:val="00F65AE9"/>
    <w:rsid w:val="00F671CD"/>
    <w:rsid w:val="00F84980"/>
    <w:rsid w:val="00F95602"/>
    <w:rsid w:val="00FA3DF7"/>
    <w:rsid w:val="00FB2443"/>
    <w:rsid w:val="00FB3DD4"/>
    <w:rsid w:val="00FC38D4"/>
    <w:rsid w:val="00FD0EC8"/>
    <w:rsid w:val="00FD56A7"/>
    <w:rsid w:val="00FF5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5D307184-ACDE-4C7D-A1CB-238F5FFA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2847C9"/>
    <w:rPr>
      <w:color w:val="605E5C"/>
      <w:shd w:val="clear" w:color="auto" w:fill="E1DFDD"/>
    </w:rPr>
  </w:style>
  <w:style w:type="character" w:styleId="CommentReference">
    <w:name w:val="annotation reference"/>
    <w:basedOn w:val="DefaultParagraphFont"/>
    <w:semiHidden/>
    <w:unhideWhenUsed/>
    <w:rsid w:val="00CC189D"/>
    <w:rPr>
      <w:sz w:val="16"/>
      <w:szCs w:val="16"/>
    </w:rPr>
  </w:style>
  <w:style w:type="paragraph" w:styleId="CommentText">
    <w:name w:val="annotation text"/>
    <w:basedOn w:val="Normal"/>
    <w:link w:val="CommentTextChar"/>
    <w:semiHidden/>
    <w:unhideWhenUsed/>
    <w:rsid w:val="00CC189D"/>
    <w:rPr>
      <w:szCs w:val="20"/>
    </w:rPr>
  </w:style>
  <w:style w:type="character" w:customStyle="1" w:styleId="CommentTextChar">
    <w:name w:val="Comment Text Char"/>
    <w:basedOn w:val="DefaultParagraphFont"/>
    <w:link w:val="CommentText"/>
    <w:semiHidden/>
    <w:rsid w:val="00CC189D"/>
  </w:style>
  <w:style w:type="paragraph" w:styleId="CommentSubject">
    <w:name w:val="annotation subject"/>
    <w:basedOn w:val="CommentText"/>
    <w:next w:val="CommentText"/>
    <w:link w:val="CommentSubjectChar"/>
    <w:semiHidden/>
    <w:unhideWhenUsed/>
    <w:rsid w:val="00CC189D"/>
    <w:rPr>
      <w:b/>
      <w:bCs/>
    </w:rPr>
  </w:style>
  <w:style w:type="character" w:customStyle="1" w:styleId="CommentSubjectChar">
    <w:name w:val="Comment Subject Char"/>
    <w:basedOn w:val="CommentTextChar"/>
    <w:link w:val="CommentSubject"/>
    <w:semiHidden/>
    <w:rsid w:val="00CC1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4575">
      <w:bodyDiv w:val="1"/>
      <w:marLeft w:val="0"/>
      <w:marRight w:val="0"/>
      <w:marTop w:val="0"/>
      <w:marBottom w:val="0"/>
      <w:divBdr>
        <w:top w:val="none" w:sz="0" w:space="0" w:color="auto"/>
        <w:left w:val="none" w:sz="0" w:space="0" w:color="auto"/>
        <w:bottom w:val="none" w:sz="0" w:space="0" w:color="auto"/>
        <w:right w:val="none" w:sz="0" w:space="0" w:color="auto"/>
      </w:divBdr>
      <w:divsChild>
        <w:div w:id="46615204">
          <w:marLeft w:val="0"/>
          <w:marRight w:val="0"/>
          <w:marTop w:val="0"/>
          <w:marBottom w:val="0"/>
          <w:divBdr>
            <w:top w:val="none" w:sz="0" w:space="0" w:color="auto"/>
            <w:left w:val="none" w:sz="0" w:space="0" w:color="auto"/>
            <w:bottom w:val="none" w:sz="0" w:space="0" w:color="auto"/>
            <w:right w:val="none" w:sz="0" w:space="0" w:color="auto"/>
          </w:divBdr>
          <w:divsChild>
            <w:div w:id="1844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geoftheri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3840</TotalTime>
  <Pages>4</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14485</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Diener, Stefan</cp:lastModifiedBy>
  <cp:revision>59</cp:revision>
  <cp:lastPrinted>2009-03-17T19:21:00Z</cp:lastPrinted>
  <dcterms:created xsi:type="dcterms:W3CDTF">2019-09-24T12:47:00Z</dcterms:created>
  <dcterms:modified xsi:type="dcterms:W3CDTF">2022-01-07T12:11:00Z</dcterms:modified>
</cp:coreProperties>
</file>