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DROP:</w:t>
        <w:tab/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RESTRICT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o banco deve estar vazio;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CASCADE </w:t>
      </w:r>
      <w:r w:rsidDel="00000000" w:rsidR="00000000" w:rsidRPr="00000000">
        <w:rPr>
          <w:rtl w:val="0"/>
        </w:rPr>
        <w:t xml:space="preserve">- excluirá mesmo com elementos (tabelas) no banco;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DROP DATABASE</w:t>
      </w:r>
      <w:r w:rsidDel="00000000" w:rsidR="00000000" w:rsidRPr="00000000">
        <w:rPr>
          <w:rtl w:val="0"/>
        </w:rPr>
        <w:t xml:space="preserve"> (nome do banco) (</w:t>
      </w:r>
      <w:r w:rsidDel="00000000" w:rsidR="00000000" w:rsidRPr="00000000">
        <w:rPr>
          <w:b w:val="1"/>
          <w:color w:val="0000ff"/>
          <w:rtl w:val="0"/>
        </w:rPr>
        <w:t xml:space="preserve">RESTRICT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color w:val="0000ff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ALTER: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RENAME TO</w:t>
      </w:r>
      <w:r w:rsidDel="00000000" w:rsidR="00000000" w:rsidRPr="00000000">
        <w:rPr>
          <w:rtl w:val="0"/>
        </w:rPr>
        <w:t xml:space="preserve"> - renomeia a tabela;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(nome tabela)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RENAME TO</w:t>
      </w:r>
      <w:r w:rsidDel="00000000" w:rsidR="00000000" w:rsidRPr="00000000">
        <w:rPr>
          <w:rtl w:val="0"/>
        </w:rPr>
        <w:t xml:space="preserve"> (novo nome);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 COLUMN</w:t>
      </w:r>
      <w:r w:rsidDel="00000000" w:rsidR="00000000" w:rsidRPr="00000000">
        <w:rPr>
          <w:rtl w:val="0"/>
        </w:rPr>
        <w:t xml:space="preserve"> - adiciona coluna em uma tabela já criada;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(nome tabela)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ADD COLUMN</w:t>
      </w:r>
      <w:r w:rsidDel="00000000" w:rsidR="00000000" w:rsidRPr="00000000">
        <w:rPr>
          <w:rtl w:val="0"/>
        </w:rPr>
        <w:t xml:space="preserve"> (nome coluna) (restrições);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DROP COLUMN</w:t>
      </w:r>
      <w:r w:rsidDel="00000000" w:rsidR="00000000" w:rsidRPr="00000000">
        <w:rPr>
          <w:rtl w:val="0"/>
        </w:rPr>
        <w:t xml:space="preserve"> - apaga uma coluna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(nome tabela)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DROP COLUMN</w:t>
      </w:r>
      <w:r w:rsidDel="00000000" w:rsidR="00000000" w:rsidRPr="00000000">
        <w:rPr>
          <w:rtl w:val="0"/>
        </w:rPr>
        <w:t xml:space="preserve"> (nome coluna);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CHANGE</w:t>
      </w:r>
      <w:r w:rsidDel="00000000" w:rsidR="00000000" w:rsidRPr="00000000">
        <w:rPr>
          <w:rtl w:val="0"/>
        </w:rPr>
        <w:t xml:space="preserve"> - pode alterar toda a tabela incluindo mudar seu nome;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(nome tabela)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CHANGE  COLUMN</w:t>
      </w:r>
      <w:r w:rsidDel="00000000" w:rsidR="00000000" w:rsidRPr="00000000">
        <w:rPr>
          <w:rtl w:val="0"/>
        </w:rPr>
        <w:t xml:space="preserve"> (nome coluna) (novo nome) (alteração de atributos);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tl w:val="0"/>
        </w:rPr>
        <w:t xml:space="preserve"> - altera a tabela mas não pode alterar o nome da mesma;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(nome tabela)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MODIFY COLUMN</w:t>
      </w:r>
      <w:r w:rsidDel="00000000" w:rsidR="00000000" w:rsidRPr="00000000">
        <w:rPr>
          <w:rtl w:val="0"/>
        </w:rPr>
        <w:t xml:space="preserve"> (nome tabela) (alteração de atributos);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DROP PRIMARY KEY</w:t>
      </w:r>
      <w:r w:rsidDel="00000000" w:rsidR="00000000" w:rsidRPr="00000000">
        <w:rPr>
          <w:rtl w:val="0"/>
        </w:rPr>
        <w:t xml:space="preserve"> - excluir chave primária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(nome tabela)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DROP PRIMARY KEY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DROP FOREIGN KEY</w:t>
      </w:r>
      <w:r w:rsidDel="00000000" w:rsidR="00000000" w:rsidRPr="00000000">
        <w:rPr>
          <w:rtl w:val="0"/>
        </w:rPr>
        <w:t xml:space="preserve"> - excluir chave estrangeira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(nome tabela)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DROP FOREIGN KEY</w:t>
      </w:r>
      <w:r w:rsidDel="00000000" w:rsidR="00000000" w:rsidRPr="00000000">
        <w:rPr>
          <w:rtl w:val="0"/>
        </w:rPr>
        <w:t xml:space="preserve"> (nome_coluna);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 CONSTRAINT</w:t>
      </w:r>
      <w:r w:rsidDel="00000000" w:rsidR="00000000" w:rsidRPr="00000000">
        <w:rPr>
          <w:rtl w:val="0"/>
        </w:rPr>
        <w:t xml:space="preserve"> - adicionar chaves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(nome tabela)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ADD CONSTRAINT</w:t>
      </w:r>
      <w:r w:rsidDel="00000000" w:rsidR="00000000" w:rsidRPr="00000000">
        <w:rPr>
          <w:rtl w:val="0"/>
        </w:rPr>
        <w:t xml:space="preserve"> (nome da constraint)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(nome da coluna)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(tabela referenciada);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 PRIMARY KEY </w:t>
      </w:r>
      <w:r w:rsidDel="00000000" w:rsidR="00000000" w:rsidRPr="00000000">
        <w:rPr>
          <w:rtl w:val="0"/>
        </w:rPr>
        <w:t xml:space="preserve">- adicionar chaves primárias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(nome tabela)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ADD PRIMARY KEY</w:t>
      </w:r>
      <w:r w:rsidDel="00000000" w:rsidR="00000000" w:rsidRPr="00000000">
        <w:rPr>
          <w:rtl w:val="0"/>
        </w:rPr>
        <w:t xml:space="preserve"> (colunas);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id3RI52hzZCxDLuOCWnhZil9Tw==">AMUW2mVkaM8b+/XSOHQn9OvEe82fzymGHUqcc2OC5bi5W/Ej4K7EkLY+KPNUPvfGufIBBEUUjNgXZ4WtuCsjLo/liH8HIkraLmQkwSMsUjx+ehgH/fQhMeI=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