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C8294" w14:textId="38AEC986" w:rsidR="003709C0" w:rsidRDefault="003F65C6">
      <w:pPr>
        <w:pStyle w:val="Title"/>
        <w:spacing w:line="276" w:lineRule="auto"/>
      </w:pPr>
      <w:r>
        <w:t>2020</w:t>
      </w:r>
      <w:r w:rsidR="00D72129">
        <w:t>-</w:t>
      </w:r>
      <w:r>
        <w:t>0</w:t>
      </w:r>
      <w:r w:rsidR="001664F7">
        <w:t>5</w:t>
      </w:r>
      <w:r w:rsidR="00D72129">
        <w:t>-</w:t>
      </w:r>
      <w:r w:rsidR="001664F7">
        <w:t>23</w:t>
      </w:r>
      <w:r w:rsidR="00D72129">
        <w:t xml:space="preserve"> - Handout </w:t>
      </w:r>
      <w:r>
        <w:t>–</w:t>
      </w:r>
      <w:r w:rsidR="00D72129">
        <w:t xml:space="preserve"> </w:t>
      </w:r>
      <w:r w:rsidR="001664F7">
        <w:t>Dynamic Programming</w:t>
      </w:r>
    </w:p>
    <w:p w14:paraId="315A6379" w14:textId="77777777" w:rsidR="003709C0" w:rsidRDefault="003709C0"/>
    <w:p w14:paraId="73A6EE86" w14:textId="061F3CAF" w:rsidR="003709C0" w:rsidRPr="001C701A" w:rsidRDefault="00D72129" w:rsidP="001C701A">
      <w:pPr>
        <w:pStyle w:val="Heading1"/>
        <w:spacing w:line="276" w:lineRule="auto"/>
        <w:rPr>
          <w:sz w:val="22"/>
          <w:szCs w:val="22"/>
        </w:rPr>
      </w:pPr>
      <w:bookmarkStart w:id="0" w:name="_heading=h.30j0zll" w:colFirst="0" w:colLast="0"/>
      <w:bookmarkEnd w:id="0"/>
      <w:r w:rsidRPr="001C701A">
        <w:rPr>
          <w:sz w:val="22"/>
          <w:szCs w:val="22"/>
        </w:rPr>
        <w:t xml:space="preserve">Q1. </w:t>
      </w:r>
      <w:r w:rsidR="001664F7" w:rsidRPr="001664F7">
        <w:rPr>
          <w:bCs/>
          <w:sz w:val="22"/>
          <w:szCs w:val="22"/>
        </w:rPr>
        <w:t>0-1 Knapsack problems (Bounded knapsack)</w:t>
      </w:r>
    </w:p>
    <w:p w14:paraId="3694A54F" w14:textId="77777777" w:rsidR="001664F7" w:rsidRDefault="00D72129" w:rsidP="001664F7">
      <w:r w:rsidRPr="001C701A">
        <w:rPr>
          <w:sz w:val="16"/>
          <w:szCs w:val="16"/>
        </w:rPr>
        <w:t>Link:</w:t>
      </w:r>
      <w:r w:rsidR="001664F7" w:rsidRPr="001664F7">
        <w:rPr>
          <w:rFonts w:asciiTheme="minorHAnsi" w:eastAsiaTheme="minorHAnsi" w:hAnsiTheme="minorHAnsi" w:cstheme="minorBidi"/>
          <w:color w:val="auto"/>
          <w:sz w:val="24"/>
          <w:szCs w:val="24"/>
        </w:rPr>
        <w:t xml:space="preserve"> </w:t>
      </w:r>
      <w:r w:rsidR="001664F7" w:rsidRPr="001664F7">
        <w:rPr>
          <w:sz w:val="16"/>
          <w:szCs w:val="16"/>
        </w:rPr>
        <w:fldChar w:fldCharType="begin"/>
      </w:r>
      <w:r w:rsidR="001664F7" w:rsidRPr="001664F7">
        <w:rPr>
          <w:sz w:val="16"/>
          <w:szCs w:val="16"/>
        </w:rPr>
        <w:instrText xml:space="preserve"> HYPERLINK "https://www.geeksforgeeks.org/0-1-knapsack-problem-dp-10/" </w:instrText>
      </w:r>
      <w:r w:rsidR="001664F7" w:rsidRPr="001664F7">
        <w:rPr>
          <w:sz w:val="16"/>
          <w:szCs w:val="16"/>
        </w:rPr>
        <w:fldChar w:fldCharType="separate"/>
      </w:r>
      <w:r w:rsidR="001664F7" w:rsidRPr="001664F7">
        <w:rPr>
          <w:rStyle w:val="Hyperlink"/>
          <w:sz w:val="16"/>
          <w:szCs w:val="16"/>
        </w:rPr>
        <w:t>https://www.geeksforgeeks.org/0-1-knapsack-problem-dp-10/</w:t>
      </w:r>
      <w:r w:rsidR="001664F7" w:rsidRPr="001664F7">
        <w:rPr>
          <w:sz w:val="16"/>
          <w:szCs w:val="16"/>
        </w:rPr>
        <w:fldChar w:fldCharType="end"/>
      </w:r>
    </w:p>
    <w:p w14:paraId="35FF3351" w14:textId="757B0250" w:rsidR="001C701A" w:rsidRPr="001C701A" w:rsidRDefault="001664F7" w:rsidP="001C701A">
      <w:pPr>
        <w:spacing w:line="276" w:lineRule="auto"/>
      </w:pPr>
      <w:bookmarkStart w:id="1" w:name="_heading=h.9o2re2gd3ckr" w:colFirst="0" w:colLast="0"/>
      <w:bookmarkEnd w:id="1"/>
      <w:r w:rsidRPr="001664F7">
        <w:t xml:space="preserve">Given weights and values of n items, put these items in a knapsack of capacity W to get the maximum total value in the knapsack. In other words, given two integer arrays </w:t>
      </w:r>
      <w:proofErr w:type="spellStart"/>
      <w:proofErr w:type="gramStart"/>
      <w:r w:rsidRPr="001664F7">
        <w:t>val</w:t>
      </w:r>
      <w:proofErr w:type="spellEnd"/>
      <w:r w:rsidRPr="001664F7">
        <w:t>[</w:t>
      </w:r>
      <w:proofErr w:type="gramEnd"/>
      <w:r w:rsidRPr="001664F7">
        <w:t xml:space="preserve">0..n-1] and </w:t>
      </w:r>
      <w:proofErr w:type="spellStart"/>
      <w:r w:rsidRPr="001664F7">
        <w:t>wt</w:t>
      </w:r>
      <w:proofErr w:type="spellEnd"/>
      <w:r w:rsidRPr="001664F7">
        <w:t xml:space="preserve">[0..n-1] which represent values and weights associated with n items respectively. Also given an integer W which represents knapsack capacity, find out the maximum value subset of </w:t>
      </w:r>
      <w:proofErr w:type="spellStart"/>
      <w:proofErr w:type="gramStart"/>
      <w:r w:rsidRPr="001664F7">
        <w:t>val</w:t>
      </w:r>
      <w:proofErr w:type="spellEnd"/>
      <w:r w:rsidRPr="001664F7">
        <w:t>[</w:t>
      </w:r>
      <w:proofErr w:type="gramEnd"/>
      <w:r w:rsidRPr="001664F7">
        <w:t>] such that sum of the weights of this subset is smaller than or equal to W. You cannot break an item, either pick the complete item or don’t pick it (0-1 property).</w:t>
      </w:r>
    </w:p>
    <w:p w14:paraId="24EBEBE9" w14:textId="77777777" w:rsidR="001664F7" w:rsidRDefault="001664F7" w:rsidP="00F71D10">
      <w:pPr>
        <w:pStyle w:val="Heading1"/>
        <w:spacing w:line="276" w:lineRule="auto"/>
        <w:rPr>
          <w:sz w:val="22"/>
          <w:szCs w:val="22"/>
        </w:rPr>
      </w:pPr>
      <w:bookmarkStart w:id="2" w:name="_heading=h.tniitimenfmh" w:colFirst="0" w:colLast="0"/>
      <w:bookmarkEnd w:id="2"/>
    </w:p>
    <w:p w14:paraId="2E0F2FCA" w14:textId="0E9AF978" w:rsidR="004159B9" w:rsidRPr="00F71D10" w:rsidRDefault="004159B9" w:rsidP="00F71D10">
      <w:pPr>
        <w:pStyle w:val="Heading1"/>
        <w:spacing w:line="276" w:lineRule="auto"/>
        <w:rPr>
          <w:bCs/>
          <w:sz w:val="22"/>
          <w:szCs w:val="22"/>
        </w:rPr>
      </w:pPr>
      <w:r w:rsidRPr="001C701A">
        <w:rPr>
          <w:sz w:val="22"/>
          <w:szCs w:val="22"/>
        </w:rPr>
        <w:t>Q</w:t>
      </w:r>
      <w:r w:rsidR="00241DDD">
        <w:rPr>
          <w:sz w:val="22"/>
          <w:szCs w:val="22"/>
        </w:rPr>
        <w:t>2</w:t>
      </w:r>
      <w:r w:rsidRPr="001C701A">
        <w:rPr>
          <w:sz w:val="22"/>
          <w:szCs w:val="22"/>
        </w:rPr>
        <w:t xml:space="preserve">. </w:t>
      </w:r>
      <w:r w:rsidR="001664F7" w:rsidRPr="001664F7">
        <w:rPr>
          <w:bCs/>
          <w:sz w:val="22"/>
          <w:szCs w:val="22"/>
        </w:rPr>
        <w:t>Subset Sum</w:t>
      </w:r>
    </w:p>
    <w:p w14:paraId="17A92929" w14:textId="32CAB17F" w:rsidR="004159B9" w:rsidRPr="001C701A" w:rsidRDefault="004159B9" w:rsidP="00F71D10">
      <w:pPr>
        <w:rPr>
          <w:sz w:val="16"/>
          <w:szCs w:val="16"/>
        </w:rPr>
      </w:pPr>
      <w:r w:rsidRPr="001C701A">
        <w:rPr>
          <w:sz w:val="16"/>
          <w:szCs w:val="16"/>
        </w:rPr>
        <w:t xml:space="preserve">Link: </w:t>
      </w:r>
      <w:r w:rsidR="001664F7" w:rsidRPr="001664F7">
        <w:rPr>
          <w:sz w:val="16"/>
          <w:szCs w:val="16"/>
        </w:rPr>
        <w:fldChar w:fldCharType="begin"/>
      </w:r>
      <w:r w:rsidR="001664F7" w:rsidRPr="001664F7">
        <w:rPr>
          <w:sz w:val="16"/>
          <w:szCs w:val="16"/>
        </w:rPr>
        <w:instrText xml:space="preserve"> HYPERLINK "https://www.geeksforgeeks.org/subset-sum-problem-dp-25/?ref=rp" </w:instrText>
      </w:r>
      <w:r w:rsidR="001664F7" w:rsidRPr="001664F7">
        <w:rPr>
          <w:sz w:val="16"/>
          <w:szCs w:val="16"/>
        </w:rPr>
        <w:fldChar w:fldCharType="separate"/>
      </w:r>
      <w:r w:rsidR="001664F7" w:rsidRPr="001664F7">
        <w:rPr>
          <w:rStyle w:val="Hyperlink"/>
          <w:sz w:val="16"/>
          <w:szCs w:val="16"/>
        </w:rPr>
        <w:t>https://www.geeksforgeeks.org/subset-sum-problem-dp-25/?ref=rp</w:t>
      </w:r>
      <w:r w:rsidR="001664F7" w:rsidRPr="001664F7">
        <w:rPr>
          <w:sz w:val="16"/>
          <w:szCs w:val="16"/>
        </w:rPr>
        <w:fldChar w:fldCharType="end"/>
      </w:r>
    </w:p>
    <w:p w14:paraId="7DA0D62D" w14:textId="12F456BC" w:rsidR="004159B9" w:rsidRPr="001C701A" w:rsidRDefault="001664F7" w:rsidP="00544B04">
      <w:pPr>
        <w:spacing w:line="276" w:lineRule="auto"/>
      </w:pPr>
      <w:r w:rsidRPr="001664F7">
        <w:t>Given a set of non-negative integers, and a value </w:t>
      </w:r>
      <w:r w:rsidRPr="001664F7">
        <w:rPr>
          <w:i/>
          <w:iCs/>
        </w:rPr>
        <w:t>sum</w:t>
      </w:r>
      <w:r w:rsidRPr="001664F7">
        <w:t>, determine if there is a subset of the given set with sum equal to given </w:t>
      </w:r>
      <w:r w:rsidRPr="001664F7">
        <w:rPr>
          <w:i/>
          <w:iCs/>
        </w:rPr>
        <w:t>sum</w:t>
      </w:r>
      <w:r w:rsidRPr="001664F7">
        <w:t>.</w:t>
      </w:r>
    </w:p>
    <w:tbl>
      <w:tblPr>
        <w:tblW w:w="10080" w:type="dxa"/>
        <w:tblCellMar>
          <w:top w:w="15" w:type="dxa"/>
          <w:left w:w="15" w:type="dxa"/>
          <w:bottom w:w="15" w:type="dxa"/>
          <w:right w:w="15" w:type="dxa"/>
        </w:tblCellMar>
        <w:tblLook w:val="04A0" w:firstRow="1" w:lastRow="0" w:firstColumn="1" w:lastColumn="0" w:noHBand="0" w:noVBand="1"/>
      </w:tblPr>
      <w:tblGrid>
        <w:gridCol w:w="5040"/>
        <w:gridCol w:w="5040"/>
      </w:tblGrid>
      <w:tr w:rsidR="00DF1E25" w:rsidRPr="001C701A" w14:paraId="4AFB2CDD" w14:textId="77777777" w:rsidTr="00F866DE">
        <w:tc>
          <w:tcPr>
            <w:tcW w:w="0" w:type="auto"/>
            <w:tcMar>
              <w:top w:w="100" w:type="dxa"/>
              <w:left w:w="100" w:type="dxa"/>
              <w:bottom w:w="100" w:type="dxa"/>
              <w:right w:w="100" w:type="dxa"/>
            </w:tcMar>
            <w:hideMark/>
          </w:tcPr>
          <w:p w14:paraId="6C87097A" w14:textId="1C623008" w:rsidR="00544B04" w:rsidRPr="00544B04" w:rsidRDefault="004159B9" w:rsidP="001664F7">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Pr>
                <w:rFonts w:ascii="Source Code Pro" w:eastAsia="Times New Roman" w:hAnsi="Source Code Pro" w:cs="Times New Roman"/>
                <w:b/>
                <w:bCs/>
              </w:rPr>
              <w:br/>
            </w:r>
            <w:r w:rsidR="001664F7" w:rsidRPr="001664F7">
              <w:rPr>
                <w:rFonts w:ascii="Source Code Pro" w:eastAsia="Times New Roman" w:hAnsi="Source Code Pro" w:cs="Times New Roman"/>
                <w:b/>
                <w:bCs/>
              </w:rPr>
              <w:t xml:space="preserve">Input: </w:t>
            </w:r>
            <w:proofErr w:type="gramStart"/>
            <w:r w:rsidR="001664F7" w:rsidRPr="001664F7">
              <w:rPr>
                <w:rFonts w:ascii="Source Code Pro" w:eastAsia="Times New Roman" w:hAnsi="Source Code Pro" w:cs="Times New Roman"/>
                <w:b/>
                <w:bCs/>
              </w:rPr>
              <w:t>set[</w:t>
            </w:r>
            <w:proofErr w:type="gramEnd"/>
            <w:r w:rsidR="001664F7" w:rsidRPr="001664F7">
              <w:rPr>
                <w:rFonts w:ascii="Source Code Pro" w:eastAsia="Times New Roman" w:hAnsi="Source Code Pro" w:cs="Times New Roman"/>
                <w:b/>
                <w:bCs/>
              </w:rPr>
              <w:t>] = {3, 34, 4, 12, 5, 2},</w:t>
            </w:r>
            <w:r w:rsidR="001664F7">
              <w:rPr>
                <w:rFonts w:ascii="Source Code Pro" w:eastAsia="Times New Roman" w:hAnsi="Source Code Pro" w:cs="Times New Roman"/>
                <w:b/>
                <w:bCs/>
              </w:rPr>
              <w:br/>
            </w:r>
            <w:r w:rsidR="001664F7" w:rsidRPr="001664F7">
              <w:rPr>
                <w:rFonts w:ascii="Source Code Pro" w:eastAsia="Times New Roman" w:hAnsi="Source Code Pro" w:cs="Times New Roman"/>
                <w:b/>
                <w:bCs/>
              </w:rPr>
              <w:t>sum = 9</w:t>
            </w:r>
            <w:r w:rsidR="001664F7">
              <w:rPr>
                <w:rFonts w:ascii="Source Code Pro" w:eastAsia="Times New Roman" w:hAnsi="Source Code Pro" w:cs="Times New Roman"/>
                <w:b/>
                <w:bCs/>
              </w:rPr>
              <w:br/>
            </w:r>
            <w:r w:rsidR="001664F7" w:rsidRPr="001664F7">
              <w:rPr>
                <w:rFonts w:ascii="Source Code Pro" w:eastAsia="Times New Roman" w:hAnsi="Source Code Pro" w:cs="Times New Roman"/>
                <w:b/>
                <w:bCs/>
              </w:rPr>
              <w:t xml:space="preserve">Output: True  </w:t>
            </w:r>
            <w:r w:rsidR="001664F7">
              <w:rPr>
                <w:rFonts w:ascii="Source Code Pro" w:eastAsia="Times New Roman" w:hAnsi="Source Code Pro" w:cs="Times New Roman"/>
                <w:b/>
                <w:bCs/>
              </w:rPr>
              <w:br/>
            </w:r>
            <w:r w:rsidR="001664F7" w:rsidRPr="001664F7">
              <w:rPr>
                <w:rFonts w:ascii="Source Code Pro" w:eastAsia="Times New Roman" w:hAnsi="Source Code Pro" w:cs="Times New Roman"/>
                <w:b/>
                <w:bCs/>
              </w:rPr>
              <w:t>There is a subset (4, 5) with sum 9.</w:t>
            </w:r>
          </w:p>
          <w:p w14:paraId="1E457296" w14:textId="1383734D"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07D7B538" w14:textId="2ECFBFEA" w:rsidR="001664F7" w:rsidRPr="001664F7" w:rsidRDefault="004159B9" w:rsidP="001664F7">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1664F7" w:rsidRPr="001664F7">
              <w:rPr>
                <w:rFonts w:ascii="Source Code Pro" w:eastAsia="Times New Roman" w:hAnsi="Source Code Pro" w:cs="Times New Roman"/>
                <w:b/>
                <w:bCs/>
              </w:rPr>
              <w:t>Input:</w:t>
            </w:r>
            <w:r w:rsidR="001664F7">
              <w:rPr>
                <w:rFonts w:ascii="Source Code Pro" w:eastAsia="Times New Roman" w:hAnsi="Source Code Pro" w:cs="Times New Roman"/>
                <w:b/>
                <w:bCs/>
              </w:rPr>
              <w:t xml:space="preserve"> </w:t>
            </w:r>
            <w:proofErr w:type="gramStart"/>
            <w:r w:rsidR="001664F7" w:rsidRPr="001664F7">
              <w:rPr>
                <w:rFonts w:ascii="Source Code Pro" w:eastAsia="Times New Roman" w:hAnsi="Source Code Pro" w:cs="Times New Roman"/>
                <w:b/>
                <w:bCs/>
              </w:rPr>
              <w:t>set[</w:t>
            </w:r>
            <w:proofErr w:type="gramEnd"/>
            <w:r w:rsidR="001664F7" w:rsidRPr="001664F7">
              <w:rPr>
                <w:rFonts w:ascii="Source Code Pro" w:eastAsia="Times New Roman" w:hAnsi="Source Code Pro" w:cs="Times New Roman"/>
                <w:b/>
                <w:bCs/>
              </w:rPr>
              <w:t>] = {3, 34, 4, 12, 5, 2},</w:t>
            </w:r>
            <w:r w:rsidR="001664F7">
              <w:rPr>
                <w:rFonts w:ascii="Source Code Pro" w:eastAsia="Times New Roman" w:hAnsi="Source Code Pro" w:cs="Times New Roman"/>
                <w:b/>
                <w:bCs/>
              </w:rPr>
              <w:br/>
            </w:r>
            <w:r w:rsidR="001664F7" w:rsidRPr="001664F7">
              <w:rPr>
                <w:rFonts w:ascii="Source Code Pro" w:eastAsia="Times New Roman" w:hAnsi="Source Code Pro" w:cs="Times New Roman"/>
                <w:b/>
                <w:bCs/>
              </w:rPr>
              <w:t>sum = 30</w:t>
            </w:r>
            <w:r w:rsidR="001664F7">
              <w:rPr>
                <w:rFonts w:ascii="Source Code Pro" w:eastAsia="Times New Roman" w:hAnsi="Source Code Pro" w:cs="Times New Roman"/>
                <w:b/>
                <w:bCs/>
              </w:rPr>
              <w:br/>
            </w:r>
            <w:r w:rsidR="001664F7" w:rsidRPr="001664F7">
              <w:rPr>
                <w:rFonts w:ascii="Source Code Pro" w:eastAsia="Times New Roman" w:hAnsi="Source Code Pro" w:cs="Times New Roman"/>
                <w:b/>
                <w:bCs/>
              </w:rPr>
              <w:t>Output: False</w:t>
            </w:r>
            <w:r w:rsidR="001664F7">
              <w:rPr>
                <w:rFonts w:ascii="Source Code Pro" w:eastAsia="Times New Roman" w:hAnsi="Source Code Pro" w:cs="Times New Roman"/>
                <w:b/>
                <w:bCs/>
              </w:rPr>
              <w:br/>
            </w:r>
            <w:r w:rsidR="001664F7" w:rsidRPr="001664F7">
              <w:rPr>
                <w:rFonts w:ascii="Source Code Pro" w:eastAsia="Times New Roman" w:hAnsi="Source Code Pro" w:cs="Times New Roman"/>
                <w:b/>
                <w:bCs/>
              </w:rPr>
              <w:t>There is no subset that add up to 30.</w:t>
            </w:r>
          </w:p>
          <w:p w14:paraId="2C2C14B3" w14:textId="794FDEE3" w:rsidR="00DF1E25" w:rsidRPr="00DF1E25" w:rsidRDefault="00DF1E25" w:rsidP="00DF1E25">
            <w:pPr>
              <w:ind w:left="-15"/>
              <w:jc w:val="left"/>
              <w:rPr>
                <w:rFonts w:ascii="Source Code Pro" w:eastAsia="Times New Roman" w:hAnsi="Source Code Pro" w:cs="Times New Roman"/>
                <w:b/>
                <w:bCs/>
              </w:rPr>
            </w:pPr>
          </w:p>
          <w:p w14:paraId="6949B03E" w14:textId="3222E81A" w:rsidR="004159B9" w:rsidRPr="001C701A" w:rsidRDefault="004159B9" w:rsidP="00F866DE">
            <w:pPr>
              <w:ind w:left="-15"/>
              <w:jc w:val="left"/>
              <w:rPr>
                <w:rFonts w:ascii="Times New Roman" w:eastAsia="Times New Roman" w:hAnsi="Times New Roman" w:cs="Times New Roman"/>
                <w:color w:val="auto"/>
                <w:sz w:val="24"/>
                <w:szCs w:val="24"/>
              </w:rPr>
            </w:pPr>
          </w:p>
        </w:tc>
      </w:tr>
    </w:tbl>
    <w:p w14:paraId="20F4FB2B" w14:textId="75FA7018" w:rsidR="004159B9" w:rsidRPr="00AD17CF" w:rsidRDefault="004159B9" w:rsidP="00AD17CF">
      <w:pPr>
        <w:pStyle w:val="Heading1"/>
        <w:spacing w:line="276" w:lineRule="auto"/>
        <w:rPr>
          <w:bCs/>
          <w:sz w:val="22"/>
          <w:szCs w:val="22"/>
        </w:rPr>
      </w:pPr>
      <w:r w:rsidRPr="001C701A">
        <w:rPr>
          <w:sz w:val="22"/>
          <w:szCs w:val="22"/>
        </w:rPr>
        <w:t>Q</w:t>
      </w:r>
      <w:r w:rsidR="006C5A16">
        <w:rPr>
          <w:sz w:val="22"/>
          <w:szCs w:val="22"/>
        </w:rPr>
        <w:t>3</w:t>
      </w:r>
      <w:r w:rsidRPr="001C701A">
        <w:rPr>
          <w:sz w:val="22"/>
          <w:szCs w:val="22"/>
        </w:rPr>
        <w:t xml:space="preserve">. </w:t>
      </w:r>
      <w:r w:rsidR="001B51CE" w:rsidRPr="001B51CE">
        <w:rPr>
          <w:bCs/>
          <w:sz w:val="22"/>
          <w:szCs w:val="22"/>
        </w:rPr>
        <w:t>Equal Subset sum</w:t>
      </w:r>
    </w:p>
    <w:p w14:paraId="71547523" w14:textId="354214E4" w:rsidR="004159B9" w:rsidRPr="001B51CE" w:rsidRDefault="004159B9" w:rsidP="001B51CE">
      <w:pPr>
        <w:rPr>
          <w:sz w:val="16"/>
          <w:szCs w:val="16"/>
        </w:rPr>
      </w:pPr>
      <w:r w:rsidRPr="001B51CE">
        <w:rPr>
          <w:sz w:val="16"/>
          <w:szCs w:val="16"/>
        </w:rPr>
        <w:t xml:space="preserve">Link: </w:t>
      </w:r>
      <w:hyperlink r:id="rId8" w:history="1">
        <w:r w:rsidR="001B51CE" w:rsidRPr="001B51CE">
          <w:rPr>
            <w:rStyle w:val="Hyperlink"/>
            <w:sz w:val="16"/>
            <w:szCs w:val="16"/>
          </w:rPr>
          <w:t>https://leetcode.com/problems/partition-equal-subset-sum/</w:t>
        </w:r>
      </w:hyperlink>
    </w:p>
    <w:p w14:paraId="1BC56EA0" w14:textId="77777777" w:rsidR="001B51CE" w:rsidRPr="001B51CE" w:rsidRDefault="001B51CE" w:rsidP="001B51CE">
      <w:pPr>
        <w:spacing w:line="276" w:lineRule="auto"/>
        <w:jc w:val="left"/>
      </w:pPr>
      <w:r w:rsidRPr="001B51CE">
        <w:rPr>
          <w:rFonts w:hint="eastAsia"/>
        </w:rPr>
        <w:t>Given a non-empty array containing only positive integers, find if the array can be partitioned into two subsets such that the sum of elements in both subsets is equal.</w:t>
      </w:r>
    </w:p>
    <w:p w14:paraId="0031B86F" w14:textId="77777777" w:rsidR="001B51CE" w:rsidRPr="001B51CE" w:rsidRDefault="001B51CE" w:rsidP="001B51CE">
      <w:pPr>
        <w:spacing w:line="276" w:lineRule="auto"/>
        <w:jc w:val="left"/>
      </w:pPr>
      <w:r w:rsidRPr="001B51CE">
        <w:rPr>
          <w:rFonts w:hint="eastAsia"/>
        </w:rPr>
        <w:t>Note:</w:t>
      </w:r>
    </w:p>
    <w:p w14:paraId="7576B826" w14:textId="77777777" w:rsidR="001B51CE" w:rsidRDefault="001B51CE" w:rsidP="001B51CE">
      <w:pPr>
        <w:pStyle w:val="ListParagraph"/>
        <w:numPr>
          <w:ilvl w:val="0"/>
          <w:numId w:val="3"/>
        </w:numPr>
        <w:spacing w:line="276" w:lineRule="auto"/>
        <w:jc w:val="left"/>
      </w:pPr>
      <w:r w:rsidRPr="001B51CE">
        <w:rPr>
          <w:rFonts w:hint="eastAsia"/>
        </w:rPr>
        <w:t>Each of the array element will not exceed 100.</w:t>
      </w:r>
    </w:p>
    <w:p w14:paraId="149A8F43" w14:textId="5B3759A3" w:rsidR="00AD17CF" w:rsidRPr="001C701A" w:rsidRDefault="001B51CE" w:rsidP="001B51CE">
      <w:pPr>
        <w:pStyle w:val="ListParagraph"/>
        <w:numPr>
          <w:ilvl w:val="0"/>
          <w:numId w:val="3"/>
        </w:numPr>
        <w:spacing w:line="276" w:lineRule="auto"/>
        <w:jc w:val="left"/>
      </w:pPr>
      <w:r w:rsidRPr="001B51CE">
        <w:rPr>
          <w:rFonts w:hint="eastAsia"/>
        </w:rPr>
        <w:t>The array size will not exceed 200.</w:t>
      </w:r>
    </w:p>
    <w:tbl>
      <w:tblPr>
        <w:tblW w:w="10080" w:type="dxa"/>
        <w:tblCellMar>
          <w:top w:w="15" w:type="dxa"/>
          <w:left w:w="15" w:type="dxa"/>
          <w:bottom w:w="15" w:type="dxa"/>
          <w:right w:w="15" w:type="dxa"/>
        </w:tblCellMar>
        <w:tblLook w:val="04A0" w:firstRow="1" w:lastRow="0" w:firstColumn="1" w:lastColumn="0" w:noHBand="0" w:noVBand="1"/>
      </w:tblPr>
      <w:tblGrid>
        <w:gridCol w:w="4911"/>
        <w:gridCol w:w="5169"/>
      </w:tblGrid>
      <w:tr w:rsidR="00AD17CF" w:rsidRPr="001C701A" w14:paraId="6BC06A2B" w14:textId="77777777" w:rsidTr="00F866DE">
        <w:tc>
          <w:tcPr>
            <w:tcW w:w="0" w:type="auto"/>
            <w:tcMar>
              <w:top w:w="100" w:type="dxa"/>
              <w:left w:w="100" w:type="dxa"/>
              <w:bottom w:w="100" w:type="dxa"/>
              <w:right w:w="100" w:type="dxa"/>
            </w:tcMar>
            <w:hideMark/>
          </w:tcPr>
          <w:p w14:paraId="1FA0F592" w14:textId="24D4C53E" w:rsidR="001B51CE" w:rsidRPr="001B51CE" w:rsidRDefault="004159B9" w:rsidP="001B51CE">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1:</w:t>
            </w:r>
            <w:r w:rsidR="00AD17CF">
              <w:rPr>
                <w:rFonts w:ascii="Source Code Pro" w:eastAsia="Times New Roman" w:hAnsi="Source Code Pro" w:cs="Times New Roman"/>
                <w:b/>
                <w:bCs/>
              </w:rPr>
              <w:br/>
            </w:r>
            <w:r w:rsidR="001B51CE" w:rsidRPr="001B51CE">
              <w:rPr>
                <w:rFonts w:ascii="Source Code Pro" w:eastAsia="Times New Roman" w:hAnsi="Source Code Pro" w:cs="Times New Roman"/>
                <w:b/>
                <w:bCs/>
              </w:rPr>
              <w:t>Input: [1, 5, 11, 5]</w:t>
            </w:r>
            <w:r w:rsidR="001B51CE">
              <w:rPr>
                <w:rFonts w:ascii="Source Code Pro" w:eastAsia="Times New Roman" w:hAnsi="Source Code Pro" w:cs="Times New Roman"/>
                <w:b/>
                <w:bCs/>
              </w:rPr>
              <w:br/>
            </w:r>
            <w:r w:rsidR="001B51CE" w:rsidRPr="001B51CE">
              <w:rPr>
                <w:rFonts w:ascii="Source Code Pro" w:eastAsia="Times New Roman" w:hAnsi="Source Code Pro" w:cs="Times New Roman"/>
                <w:b/>
                <w:bCs/>
              </w:rPr>
              <w:t>Output: true</w:t>
            </w:r>
            <w:r w:rsidR="001B51CE">
              <w:rPr>
                <w:rFonts w:ascii="Source Code Pro" w:eastAsia="Times New Roman" w:hAnsi="Source Code Pro" w:cs="Times New Roman"/>
                <w:b/>
                <w:bCs/>
              </w:rPr>
              <w:br/>
            </w:r>
            <w:r w:rsidR="001B51CE" w:rsidRPr="001B51CE">
              <w:rPr>
                <w:rFonts w:ascii="Source Code Pro" w:eastAsia="Times New Roman" w:hAnsi="Source Code Pro" w:cs="Times New Roman"/>
                <w:b/>
                <w:bCs/>
              </w:rPr>
              <w:t>Explanation: The array can be partitioned as [1, 5, 5] and [11].</w:t>
            </w:r>
          </w:p>
          <w:p w14:paraId="5798413D" w14:textId="7CF9968F" w:rsidR="00AD17CF" w:rsidRPr="00AD17CF" w:rsidRDefault="00AD17CF" w:rsidP="00AD17CF">
            <w:pPr>
              <w:ind w:left="-15"/>
              <w:jc w:val="left"/>
              <w:rPr>
                <w:rFonts w:ascii="Source Code Pro" w:eastAsia="Times New Roman" w:hAnsi="Source Code Pro" w:cs="Times New Roman"/>
                <w:b/>
                <w:bCs/>
              </w:rPr>
            </w:pPr>
          </w:p>
          <w:p w14:paraId="54FC71BA" w14:textId="070BA964" w:rsidR="004159B9" w:rsidRPr="001C701A" w:rsidRDefault="004159B9" w:rsidP="00F866DE">
            <w:pPr>
              <w:ind w:left="-15"/>
              <w:jc w:val="left"/>
              <w:rPr>
                <w:rFonts w:ascii="Times New Roman" w:eastAsia="Times New Roman" w:hAnsi="Times New Roman" w:cs="Times New Roman"/>
                <w:color w:val="auto"/>
                <w:sz w:val="24"/>
                <w:szCs w:val="24"/>
              </w:rPr>
            </w:pPr>
          </w:p>
        </w:tc>
        <w:tc>
          <w:tcPr>
            <w:tcW w:w="0" w:type="auto"/>
            <w:tcMar>
              <w:top w:w="100" w:type="dxa"/>
              <w:left w:w="100" w:type="dxa"/>
              <w:bottom w:w="100" w:type="dxa"/>
              <w:right w:w="100" w:type="dxa"/>
            </w:tcMar>
            <w:hideMark/>
          </w:tcPr>
          <w:p w14:paraId="6EE93180" w14:textId="0D4A9093" w:rsidR="001B51CE" w:rsidRPr="001B51CE" w:rsidRDefault="004159B9" w:rsidP="001B51CE">
            <w:pPr>
              <w:ind w:left="-15"/>
              <w:jc w:val="left"/>
              <w:rPr>
                <w:rFonts w:ascii="Source Code Pro" w:eastAsia="Times New Roman" w:hAnsi="Source Code Pro" w:cs="Times New Roman"/>
                <w:b/>
                <w:bCs/>
              </w:rPr>
            </w:pPr>
            <w:r w:rsidRPr="001C701A">
              <w:rPr>
                <w:rFonts w:ascii="Source Code Pro" w:eastAsia="Times New Roman" w:hAnsi="Source Code Pro" w:cs="Times New Roman"/>
                <w:b/>
                <w:bCs/>
              </w:rPr>
              <w:t>Example 2:</w:t>
            </w:r>
            <w:r>
              <w:rPr>
                <w:rFonts w:ascii="Source Code Pro" w:eastAsia="Times New Roman" w:hAnsi="Source Code Pro" w:cs="Times New Roman"/>
                <w:b/>
                <w:bCs/>
              </w:rPr>
              <w:br/>
            </w:r>
            <w:r w:rsidR="001B51CE" w:rsidRPr="001B51CE">
              <w:rPr>
                <w:rFonts w:ascii="Source Code Pro" w:eastAsia="Times New Roman" w:hAnsi="Source Code Pro" w:cs="Times New Roman"/>
                <w:b/>
                <w:bCs/>
              </w:rPr>
              <w:t>Input: [1, 2, 3, 5]</w:t>
            </w:r>
            <w:r w:rsidR="001B51CE">
              <w:rPr>
                <w:rFonts w:ascii="Source Code Pro" w:eastAsia="Times New Roman" w:hAnsi="Source Code Pro" w:cs="Times New Roman"/>
                <w:b/>
                <w:bCs/>
              </w:rPr>
              <w:br/>
            </w:r>
            <w:r w:rsidR="001B51CE" w:rsidRPr="001B51CE">
              <w:rPr>
                <w:rFonts w:ascii="Source Code Pro" w:eastAsia="Times New Roman" w:hAnsi="Source Code Pro" w:cs="Times New Roman"/>
                <w:b/>
                <w:bCs/>
              </w:rPr>
              <w:t>Output: false</w:t>
            </w:r>
            <w:r w:rsidR="001B51CE">
              <w:rPr>
                <w:rFonts w:ascii="Source Code Pro" w:eastAsia="Times New Roman" w:hAnsi="Source Code Pro" w:cs="Times New Roman"/>
                <w:b/>
                <w:bCs/>
              </w:rPr>
              <w:br/>
            </w:r>
            <w:r w:rsidR="001B51CE" w:rsidRPr="001B51CE">
              <w:rPr>
                <w:rFonts w:ascii="Source Code Pro" w:eastAsia="Times New Roman" w:hAnsi="Source Code Pro" w:cs="Times New Roman"/>
                <w:b/>
                <w:bCs/>
              </w:rPr>
              <w:t>Explanation: The array cannot be partitioned into equal sum subsets.</w:t>
            </w:r>
          </w:p>
          <w:p w14:paraId="031CFBEE" w14:textId="77777777" w:rsidR="001B51CE" w:rsidRPr="001B51CE" w:rsidRDefault="001B51CE" w:rsidP="001B51CE">
            <w:pPr>
              <w:ind w:left="-15"/>
              <w:jc w:val="left"/>
              <w:rPr>
                <w:rFonts w:ascii="Source Code Pro" w:eastAsia="Times New Roman" w:hAnsi="Source Code Pro" w:cs="Times New Roman"/>
                <w:b/>
                <w:bCs/>
              </w:rPr>
            </w:pPr>
          </w:p>
          <w:p w14:paraId="51362EEA" w14:textId="09F999D4" w:rsidR="00AD17CF" w:rsidRPr="00AD17CF" w:rsidRDefault="00AD17CF" w:rsidP="00AD17CF">
            <w:pPr>
              <w:ind w:left="-15"/>
              <w:jc w:val="left"/>
              <w:rPr>
                <w:rFonts w:ascii="Source Code Pro" w:eastAsia="Times New Roman" w:hAnsi="Source Code Pro" w:cs="Times New Roman"/>
                <w:b/>
                <w:bCs/>
              </w:rPr>
            </w:pPr>
          </w:p>
          <w:p w14:paraId="73A3BE17" w14:textId="26B2A6C5" w:rsidR="004159B9" w:rsidRPr="001C701A" w:rsidRDefault="004159B9" w:rsidP="00F866DE">
            <w:pPr>
              <w:ind w:left="-15"/>
              <w:jc w:val="left"/>
              <w:rPr>
                <w:rFonts w:ascii="Times New Roman" w:eastAsia="Times New Roman" w:hAnsi="Times New Roman" w:cs="Times New Roman"/>
                <w:color w:val="auto"/>
                <w:sz w:val="24"/>
                <w:szCs w:val="24"/>
              </w:rPr>
            </w:pPr>
          </w:p>
        </w:tc>
      </w:tr>
    </w:tbl>
    <w:p w14:paraId="6AF2DDF7" w14:textId="77777777" w:rsidR="003709C0" w:rsidRDefault="003709C0" w:rsidP="005F0A55">
      <w:pPr>
        <w:pStyle w:val="Heading1"/>
        <w:spacing w:line="276" w:lineRule="auto"/>
        <w:ind w:firstLine="0"/>
      </w:pPr>
    </w:p>
    <w:sectPr w:rsidR="003709C0">
      <w:headerReference w:type="default" r:id="rId9"/>
      <w:footerReference w:type="default" r:id="rId10"/>
      <w:headerReference w:type="first" r:id="rId11"/>
      <w:footerReference w:type="first" r:id="rId12"/>
      <w:pgSz w:w="12240" w:h="15840"/>
      <w:pgMar w:top="360"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A4EE5" w14:textId="77777777" w:rsidR="0044234A" w:rsidRDefault="0044234A">
      <w:pPr>
        <w:spacing w:before="0" w:after="0"/>
      </w:pPr>
      <w:r>
        <w:separator/>
      </w:r>
    </w:p>
  </w:endnote>
  <w:endnote w:type="continuationSeparator" w:id="0">
    <w:p w14:paraId="7EA6F558" w14:textId="77777777" w:rsidR="0044234A" w:rsidRDefault="004423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altName w:val="Arial"/>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ource Code Pro">
    <w:altName w:val="Consolas"/>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D59F1" w14:textId="77777777" w:rsidR="003709C0" w:rsidRDefault="00D72129">
    <w:pPr>
      <w:spacing w:before="0" w:after="0"/>
    </w:pPr>
    <w:r>
      <w:t xml:space="preserve">Join us: sdeskills.com/slack - meetup.com/skillets </w:t>
    </w:r>
    <w:r>
      <w:rPr>
        <w:noProof/>
      </w:rPr>
      <w:drawing>
        <wp:anchor distT="0" distB="0" distL="0" distR="0" simplePos="0" relativeHeight="251660288" behindDoc="0" locked="0" layoutInCell="1" hidden="0" allowOverlap="1" wp14:anchorId="2A70E46B" wp14:editId="47F7B4C3">
          <wp:simplePos x="0" y="0"/>
          <wp:positionH relativeFrom="column">
            <wp:posOffset>-695322</wp:posOffset>
          </wp:positionH>
          <wp:positionV relativeFrom="paragraph">
            <wp:posOffset>-19047</wp:posOffset>
          </wp:positionV>
          <wp:extent cx="7791450" cy="862013"/>
          <wp:effectExtent l="0" t="0" r="0" b="0"/>
          <wp:wrapTopAndBottom distT="0" distB="0"/>
          <wp:docPr id="1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r>
      <w:rPr>
        <w:noProof/>
      </w:rPr>
      <w:drawing>
        <wp:anchor distT="0" distB="0" distL="0" distR="0" simplePos="0" relativeHeight="251661312" behindDoc="0" locked="0" layoutInCell="1" hidden="0" allowOverlap="1" wp14:anchorId="04DE7928" wp14:editId="65DA9E9D">
          <wp:simplePos x="0" y="0"/>
          <wp:positionH relativeFrom="column">
            <wp:posOffset>-695322</wp:posOffset>
          </wp:positionH>
          <wp:positionV relativeFrom="paragraph">
            <wp:posOffset>-66672</wp:posOffset>
          </wp:positionV>
          <wp:extent cx="7786688" cy="866775"/>
          <wp:effectExtent l="0" t="0" r="0" b="0"/>
          <wp:wrapSquare wrapText="bothSides" distT="0" distB="0" distL="0" distR="0"/>
          <wp:docPr id="10"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8667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83D9C" w14:textId="77777777" w:rsidR="003709C0" w:rsidRDefault="00D72129">
    <w:pPr>
      <w:spacing w:before="0" w:after="0"/>
    </w:pPr>
    <w:r>
      <w:t xml:space="preserve">Join us: sdeskills.com/slack - meetup.com/skillets </w:t>
    </w:r>
    <w:r>
      <w:rPr>
        <w:noProof/>
      </w:rPr>
      <w:drawing>
        <wp:anchor distT="0" distB="0" distL="0" distR="0" simplePos="0" relativeHeight="251662336" behindDoc="0" locked="0" layoutInCell="1" hidden="0" allowOverlap="1" wp14:anchorId="732EF7ED" wp14:editId="6BEA3C00">
          <wp:simplePos x="0" y="0"/>
          <wp:positionH relativeFrom="column">
            <wp:posOffset>-695322</wp:posOffset>
          </wp:positionH>
          <wp:positionV relativeFrom="paragraph">
            <wp:posOffset>-19047</wp:posOffset>
          </wp:positionV>
          <wp:extent cx="7791450" cy="862013"/>
          <wp:effectExtent l="0" t="0" r="0" b="0"/>
          <wp:wrapTopAndBottom distT="0" distB="0"/>
          <wp:docPr id="9"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91450" cy="86201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6E62CE" w14:textId="77777777" w:rsidR="0044234A" w:rsidRDefault="0044234A">
      <w:pPr>
        <w:spacing w:before="0" w:after="0"/>
      </w:pPr>
      <w:r>
        <w:separator/>
      </w:r>
    </w:p>
  </w:footnote>
  <w:footnote w:type="continuationSeparator" w:id="0">
    <w:p w14:paraId="6607FA70" w14:textId="77777777" w:rsidR="0044234A" w:rsidRDefault="0044234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64353" w14:textId="77777777" w:rsidR="003709C0" w:rsidRDefault="00D72129">
    <w:r>
      <w:fldChar w:fldCharType="begin"/>
    </w:r>
    <w:r>
      <w:instrText>PAGE</w:instrText>
    </w:r>
    <w:r>
      <w:fldChar w:fldCharType="separate"/>
    </w:r>
    <w:r w:rsidR="00626E68">
      <w:rPr>
        <w:noProof/>
      </w:rPr>
      <w:t>2</w:t>
    </w:r>
    <w:r>
      <w:fldChar w:fldCharType="end"/>
    </w:r>
    <w:r>
      <w:t xml:space="preserve"> </w:t>
    </w:r>
    <w:r>
      <w:rPr>
        <w:noProof/>
      </w:rPr>
      <w:drawing>
        <wp:anchor distT="0" distB="0" distL="0" distR="0" simplePos="0" relativeHeight="251658240" behindDoc="0" locked="0" layoutInCell="1" hidden="0" allowOverlap="1" wp14:anchorId="59E1CD47" wp14:editId="468D011F">
          <wp:simplePos x="0" y="0"/>
          <wp:positionH relativeFrom="column">
            <wp:posOffset>5953125</wp:posOffset>
          </wp:positionH>
          <wp:positionV relativeFrom="paragraph">
            <wp:posOffset>-66672</wp:posOffset>
          </wp:positionV>
          <wp:extent cx="1143000" cy="1143000"/>
          <wp:effectExtent l="0" t="0" r="0" b="0"/>
          <wp:wrapSquare wrapText="bothSides" distT="0" distB="0" distL="0" distR="0"/>
          <wp:docPr id="7"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228C3" w14:textId="77777777" w:rsidR="003709C0" w:rsidRDefault="00D72129">
    <w:r>
      <w:rPr>
        <w:noProof/>
      </w:rPr>
      <w:drawing>
        <wp:anchor distT="0" distB="0" distL="0" distR="0" simplePos="0" relativeHeight="251659264" behindDoc="0" locked="0" layoutInCell="1" hidden="0" allowOverlap="1" wp14:anchorId="0F03D7E3" wp14:editId="217DD3B1">
          <wp:simplePos x="0" y="0"/>
          <wp:positionH relativeFrom="column">
            <wp:posOffset>5172075</wp:posOffset>
          </wp:positionH>
          <wp:positionV relativeFrom="paragraph">
            <wp:posOffset>0</wp:posOffset>
          </wp:positionV>
          <wp:extent cx="1924050" cy="2286000"/>
          <wp:effectExtent l="0" t="0" r="0" b="0"/>
          <wp:wrapSquare wrapText="bothSides" distT="0" distB="0" distL="0" distR="0"/>
          <wp:docPr id="8" name="image2.png" descr="geometric_corner.png"/>
          <wp:cNvGraphicFramePr/>
          <a:graphic xmlns:a="http://schemas.openxmlformats.org/drawingml/2006/main">
            <a:graphicData uri="http://schemas.openxmlformats.org/drawingml/2006/picture">
              <pic:pic xmlns:pic="http://schemas.openxmlformats.org/drawingml/2006/picture">
                <pic:nvPicPr>
                  <pic:cNvPr id="0" name="image2.png" descr="geometric_corner.png"/>
                  <pic:cNvPicPr preferRelativeResize="0"/>
                </pic:nvPicPr>
                <pic:blipFill>
                  <a:blip r:embed="rId1"/>
                  <a:srcRect l="-832" r="16666"/>
                  <a:stretch>
                    <a:fillRect/>
                  </a:stretch>
                </pic:blipFill>
                <pic:spPr>
                  <a:xfrm>
                    <a:off x="0" y="0"/>
                    <a:ext cx="1924050" cy="2286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23DE6"/>
    <w:multiLevelType w:val="multilevel"/>
    <w:tmpl w:val="B55A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C266D"/>
    <w:multiLevelType w:val="hybridMultilevel"/>
    <w:tmpl w:val="A12A3BE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8C02F76"/>
    <w:multiLevelType w:val="hybridMultilevel"/>
    <w:tmpl w:val="A69C26C2"/>
    <w:lvl w:ilvl="0" w:tplc="F93E8362">
      <w:start w:val="2020"/>
      <w:numFmt w:val="bullet"/>
      <w:lvlText w:val=""/>
      <w:lvlJc w:val="left"/>
      <w:pPr>
        <w:ind w:left="345" w:hanging="360"/>
      </w:pPr>
      <w:rPr>
        <w:rFonts w:ascii="Symbol" w:eastAsia="Roboto" w:hAnsi="Symbol" w:cs="Roboto"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9C0"/>
    <w:rsid w:val="001664F7"/>
    <w:rsid w:val="001B51CE"/>
    <w:rsid w:val="001C701A"/>
    <w:rsid w:val="00241DDD"/>
    <w:rsid w:val="00265D11"/>
    <w:rsid w:val="00287F28"/>
    <w:rsid w:val="003709C0"/>
    <w:rsid w:val="003F65C6"/>
    <w:rsid w:val="004159B9"/>
    <w:rsid w:val="0044234A"/>
    <w:rsid w:val="004676A0"/>
    <w:rsid w:val="00544B04"/>
    <w:rsid w:val="005F0A55"/>
    <w:rsid w:val="00626E68"/>
    <w:rsid w:val="006C5A16"/>
    <w:rsid w:val="00AD17CF"/>
    <w:rsid w:val="00D72129"/>
    <w:rsid w:val="00DD5738"/>
    <w:rsid w:val="00DF1E25"/>
    <w:rsid w:val="00F71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D7C616"/>
  <w15:docId w15:val="{218B8301-0A66-064A-A963-26BA16C1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666666"/>
        <w:lang w:val="en-US" w:eastAsia="en-US" w:bidi="ar-SA"/>
      </w:rPr>
    </w:rPrDefault>
    <w:pPrDefault>
      <w:pPr>
        <w:spacing w:before="120" w:after="120"/>
        <w:ind w:hanging="1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000000"/>
      <w:sz w:val="28"/>
      <w:szCs w:val="28"/>
    </w:rPr>
  </w:style>
  <w:style w:type="paragraph" w:styleId="Heading2">
    <w:name w:val="heading 2"/>
    <w:basedOn w:val="Normal"/>
    <w:next w:val="Normal"/>
    <w:uiPriority w:val="9"/>
    <w:semiHidden/>
    <w:unhideWhenUsed/>
    <w:qFormat/>
    <w:pPr>
      <w:outlineLvl w:val="1"/>
    </w:pPr>
    <w:rPr>
      <w:b/>
      <w:color w:val="000000"/>
      <w:sz w:val="24"/>
      <w:szCs w:val="24"/>
    </w:rPr>
  </w:style>
  <w:style w:type="paragraph" w:styleId="Heading3">
    <w:name w:val="heading 3"/>
    <w:basedOn w:val="Normal"/>
    <w:next w:val="Normal"/>
    <w:uiPriority w:val="9"/>
    <w:semiHidden/>
    <w:unhideWhenUsed/>
    <w:qFormat/>
    <w:pPr>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pPr>
    <w:rPr>
      <w:color w:val="283592"/>
      <w:sz w:val="36"/>
      <w:szCs w:val="36"/>
    </w:rPr>
  </w:style>
  <w:style w:type="paragraph" w:styleId="Subtitle">
    <w:name w:val="Subtitle"/>
    <w:basedOn w:val="Normal"/>
    <w:next w:val="Normal"/>
    <w:uiPriority w:val="11"/>
    <w:qFormat/>
    <w:rPr>
      <w:color w:val="E01B8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FAD"/>
    <w:pPr>
      <w:ind w:left="720"/>
      <w:contextualSpacing/>
    </w:pPr>
  </w:style>
  <w:style w:type="character" w:styleId="Hyperlink">
    <w:name w:val="Hyperlink"/>
    <w:basedOn w:val="DefaultParagraphFont"/>
    <w:uiPriority w:val="99"/>
    <w:unhideWhenUsed/>
    <w:rsid w:val="00616FAD"/>
    <w:rPr>
      <w:color w:val="0000FF"/>
      <w:u w:val="single"/>
    </w:rPr>
  </w:style>
  <w:style w:type="character" w:styleId="UnresolvedMention">
    <w:name w:val="Unresolved Mention"/>
    <w:basedOn w:val="DefaultParagraphFont"/>
    <w:uiPriority w:val="99"/>
    <w:semiHidden/>
    <w:unhideWhenUsed/>
    <w:rsid w:val="005F680C"/>
    <w:rPr>
      <w:color w:val="605E5C"/>
      <w:shd w:val="clear" w:color="auto" w:fill="E1DFDD"/>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C701A"/>
    <w:pPr>
      <w:spacing w:before="100" w:beforeAutospacing="1" w:after="100" w:afterAutospacing="1"/>
      <w:ind w:firstLine="0"/>
      <w:jc w:val="left"/>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544B04"/>
    <w:pPr>
      <w:spacing w:before="0" w:after="0"/>
    </w:pPr>
    <w:rPr>
      <w:rFonts w:ascii="Consolas" w:hAnsi="Consolas" w:cs="Consolas"/>
    </w:rPr>
  </w:style>
  <w:style w:type="character" w:customStyle="1" w:styleId="HTMLPreformattedChar">
    <w:name w:val="HTML Preformatted Char"/>
    <w:basedOn w:val="DefaultParagraphFont"/>
    <w:link w:val="HTMLPreformatted"/>
    <w:uiPriority w:val="99"/>
    <w:semiHidden/>
    <w:rsid w:val="00544B04"/>
    <w:rPr>
      <w:rFonts w:ascii="Consolas" w:hAnsi="Consolas" w:cs="Consolas"/>
    </w:rPr>
  </w:style>
  <w:style w:type="character" w:styleId="FollowedHyperlink">
    <w:name w:val="FollowedHyperlink"/>
    <w:basedOn w:val="DefaultParagraphFont"/>
    <w:uiPriority w:val="99"/>
    <w:semiHidden/>
    <w:unhideWhenUsed/>
    <w:rsid w:val="00AD17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179">
      <w:bodyDiv w:val="1"/>
      <w:marLeft w:val="0"/>
      <w:marRight w:val="0"/>
      <w:marTop w:val="0"/>
      <w:marBottom w:val="0"/>
      <w:divBdr>
        <w:top w:val="none" w:sz="0" w:space="0" w:color="auto"/>
        <w:left w:val="none" w:sz="0" w:space="0" w:color="auto"/>
        <w:bottom w:val="none" w:sz="0" w:space="0" w:color="auto"/>
        <w:right w:val="none" w:sz="0" w:space="0" w:color="auto"/>
      </w:divBdr>
    </w:div>
    <w:div w:id="157700524">
      <w:bodyDiv w:val="1"/>
      <w:marLeft w:val="0"/>
      <w:marRight w:val="0"/>
      <w:marTop w:val="0"/>
      <w:marBottom w:val="0"/>
      <w:divBdr>
        <w:top w:val="none" w:sz="0" w:space="0" w:color="auto"/>
        <w:left w:val="none" w:sz="0" w:space="0" w:color="auto"/>
        <w:bottom w:val="none" w:sz="0" w:space="0" w:color="auto"/>
        <w:right w:val="none" w:sz="0" w:space="0" w:color="auto"/>
      </w:divBdr>
    </w:div>
    <w:div w:id="231043339">
      <w:bodyDiv w:val="1"/>
      <w:marLeft w:val="0"/>
      <w:marRight w:val="0"/>
      <w:marTop w:val="0"/>
      <w:marBottom w:val="0"/>
      <w:divBdr>
        <w:top w:val="none" w:sz="0" w:space="0" w:color="auto"/>
        <w:left w:val="none" w:sz="0" w:space="0" w:color="auto"/>
        <w:bottom w:val="none" w:sz="0" w:space="0" w:color="auto"/>
        <w:right w:val="none" w:sz="0" w:space="0" w:color="auto"/>
      </w:divBdr>
    </w:div>
    <w:div w:id="413863749">
      <w:bodyDiv w:val="1"/>
      <w:marLeft w:val="0"/>
      <w:marRight w:val="0"/>
      <w:marTop w:val="0"/>
      <w:marBottom w:val="0"/>
      <w:divBdr>
        <w:top w:val="none" w:sz="0" w:space="0" w:color="auto"/>
        <w:left w:val="none" w:sz="0" w:space="0" w:color="auto"/>
        <w:bottom w:val="none" w:sz="0" w:space="0" w:color="auto"/>
        <w:right w:val="none" w:sz="0" w:space="0" w:color="auto"/>
      </w:divBdr>
    </w:div>
    <w:div w:id="498620011">
      <w:bodyDiv w:val="1"/>
      <w:marLeft w:val="0"/>
      <w:marRight w:val="0"/>
      <w:marTop w:val="0"/>
      <w:marBottom w:val="0"/>
      <w:divBdr>
        <w:top w:val="none" w:sz="0" w:space="0" w:color="auto"/>
        <w:left w:val="none" w:sz="0" w:space="0" w:color="auto"/>
        <w:bottom w:val="none" w:sz="0" w:space="0" w:color="auto"/>
        <w:right w:val="none" w:sz="0" w:space="0" w:color="auto"/>
      </w:divBdr>
    </w:div>
    <w:div w:id="569510646">
      <w:bodyDiv w:val="1"/>
      <w:marLeft w:val="0"/>
      <w:marRight w:val="0"/>
      <w:marTop w:val="0"/>
      <w:marBottom w:val="0"/>
      <w:divBdr>
        <w:top w:val="none" w:sz="0" w:space="0" w:color="auto"/>
        <w:left w:val="none" w:sz="0" w:space="0" w:color="auto"/>
        <w:bottom w:val="none" w:sz="0" w:space="0" w:color="auto"/>
        <w:right w:val="none" w:sz="0" w:space="0" w:color="auto"/>
      </w:divBdr>
    </w:div>
    <w:div w:id="573122663">
      <w:bodyDiv w:val="1"/>
      <w:marLeft w:val="0"/>
      <w:marRight w:val="0"/>
      <w:marTop w:val="0"/>
      <w:marBottom w:val="0"/>
      <w:divBdr>
        <w:top w:val="none" w:sz="0" w:space="0" w:color="auto"/>
        <w:left w:val="none" w:sz="0" w:space="0" w:color="auto"/>
        <w:bottom w:val="none" w:sz="0" w:space="0" w:color="auto"/>
        <w:right w:val="none" w:sz="0" w:space="0" w:color="auto"/>
      </w:divBdr>
    </w:div>
    <w:div w:id="823815665">
      <w:bodyDiv w:val="1"/>
      <w:marLeft w:val="0"/>
      <w:marRight w:val="0"/>
      <w:marTop w:val="0"/>
      <w:marBottom w:val="0"/>
      <w:divBdr>
        <w:top w:val="none" w:sz="0" w:space="0" w:color="auto"/>
        <w:left w:val="none" w:sz="0" w:space="0" w:color="auto"/>
        <w:bottom w:val="none" w:sz="0" w:space="0" w:color="auto"/>
        <w:right w:val="none" w:sz="0" w:space="0" w:color="auto"/>
      </w:divBdr>
    </w:div>
    <w:div w:id="1030036714">
      <w:bodyDiv w:val="1"/>
      <w:marLeft w:val="0"/>
      <w:marRight w:val="0"/>
      <w:marTop w:val="0"/>
      <w:marBottom w:val="0"/>
      <w:divBdr>
        <w:top w:val="none" w:sz="0" w:space="0" w:color="auto"/>
        <w:left w:val="none" w:sz="0" w:space="0" w:color="auto"/>
        <w:bottom w:val="none" w:sz="0" w:space="0" w:color="auto"/>
        <w:right w:val="none" w:sz="0" w:space="0" w:color="auto"/>
      </w:divBdr>
    </w:div>
    <w:div w:id="1126435642">
      <w:bodyDiv w:val="1"/>
      <w:marLeft w:val="0"/>
      <w:marRight w:val="0"/>
      <w:marTop w:val="0"/>
      <w:marBottom w:val="0"/>
      <w:divBdr>
        <w:top w:val="none" w:sz="0" w:space="0" w:color="auto"/>
        <w:left w:val="none" w:sz="0" w:space="0" w:color="auto"/>
        <w:bottom w:val="none" w:sz="0" w:space="0" w:color="auto"/>
        <w:right w:val="none" w:sz="0" w:space="0" w:color="auto"/>
      </w:divBdr>
    </w:div>
    <w:div w:id="1181121122">
      <w:bodyDiv w:val="1"/>
      <w:marLeft w:val="0"/>
      <w:marRight w:val="0"/>
      <w:marTop w:val="0"/>
      <w:marBottom w:val="0"/>
      <w:divBdr>
        <w:top w:val="none" w:sz="0" w:space="0" w:color="auto"/>
        <w:left w:val="none" w:sz="0" w:space="0" w:color="auto"/>
        <w:bottom w:val="none" w:sz="0" w:space="0" w:color="auto"/>
        <w:right w:val="none" w:sz="0" w:space="0" w:color="auto"/>
      </w:divBdr>
    </w:div>
    <w:div w:id="1182860324">
      <w:bodyDiv w:val="1"/>
      <w:marLeft w:val="0"/>
      <w:marRight w:val="0"/>
      <w:marTop w:val="0"/>
      <w:marBottom w:val="0"/>
      <w:divBdr>
        <w:top w:val="none" w:sz="0" w:space="0" w:color="auto"/>
        <w:left w:val="none" w:sz="0" w:space="0" w:color="auto"/>
        <w:bottom w:val="none" w:sz="0" w:space="0" w:color="auto"/>
        <w:right w:val="none" w:sz="0" w:space="0" w:color="auto"/>
      </w:divBdr>
    </w:div>
    <w:div w:id="1457138673">
      <w:bodyDiv w:val="1"/>
      <w:marLeft w:val="0"/>
      <w:marRight w:val="0"/>
      <w:marTop w:val="0"/>
      <w:marBottom w:val="0"/>
      <w:divBdr>
        <w:top w:val="none" w:sz="0" w:space="0" w:color="auto"/>
        <w:left w:val="none" w:sz="0" w:space="0" w:color="auto"/>
        <w:bottom w:val="none" w:sz="0" w:space="0" w:color="auto"/>
        <w:right w:val="none" w:sz="0" w:space="0" w:color="auto"/>
      </w:divBdr>
    </w:div>
    <w:div w:id="1466776007">
      <w:bodyDiv w:val="1"/>
      <w:marLeft w:val="0"/>
      <w:marRight w:val="0"/>
      <w:marTop w:val="0"/>
      <w:marBottom w:val="0"/>
      <w:divBdr>
        <w:top w:val="none" w:sz="0" w:space="0" w:color="auto"/>
        <w:left w:val="none" w:sz="0" w:space="0" w:color="auto"/>
        <w:bottom w:val="none" w:sz="0" w:space="0" w:color="auto"/>
        <w:right w:val="none" w:sz="0" w:space="0" w:color="auto"/>
      </w:divBdr>
    </w:div>
    <w:div w:id="1498575295">
      <w:bodyDiv w:val="1"/>
      <w:marLeft w:val="0"/>
      <w:marRight w:val="0"/>
      <w:marTop w:val="0"/>
      <w:marBottom w:val="0"/>
      <w:divBdr>
        <w:top w:val="none" w:sz="0" w:space="0" w:color="auto"/>
        <w:left w:val="none" w:sz="0" w:space="0" w:color="auto"/>
        <w:bottom w:val="none" w:sz="0" w:space="0" w:color="auto"/>
        <w:right w:val="none" w:sz="0" w:space="0" w:color="auto"/>
      </w:divBdr>
    </w:div>
    <w:div w:id="1590313546">
      <w:bodyDiv w:val="1"/>
      <w:marLeft w:val="0"/>
      <w:marRight w:val="0"/>
      <w:marTop w:val="0"/>
      <w:marBottom w:val="0"/>
      <w:divBdr>
        <w:top w:val="none" w:sz="0" w:space="0" w:color="auto"/>
        <w:left w:val="none" w:sz="0" w:space="0" w:color="auto"/>
        <w:bottom w:val="none" w:sz="0" w:space="0" w:color="auto"/>
        <w:right w:val="none" w:sz="0" w:space="0" w:color="auto"/>
      </w:divBdr>
    </w:div>
    <w:div w:id="1599174702">
      <w:bodyDiv w:val="1"/>
      <w:marLeft w:val="0"/>
      <w:marRight w:val="0"/>
      <w:marTop w:val="0"/>
      <w:marBottom w:val="0"/>
      <w:divBdr>
        <w:top w:val="none" w:sz="0" w:space="0" w:color="auto"/>
        <w:left w:val="none" w:sz="0" w:space="0" w:color="auto"/>
        <w:bottom w:val="none" w:sz="0" w:space="0" w:color="auto"/>
        <w:right w:val="none" w:sz="0" w:space="0" w:color="auto"/>
      </w:divBdr>
    </w:div>
    <w:div w:id="1679113507">
      <w:bodyDiv w:val="1"/>
      <w:marLeft w:val="0"/>
      <w:marRight w:val="0"/>
      <w:marTop w:val="0"/>
      <w:marBottom w:val="0"/>
      <w:divBdr>
        <w:top w:val="none" w:sz="0" w:space="0" w:color="auto"/>
        <w:left w:val="none" w:sz="0" w:space="0" w:color="auto"/>
        <w:bottom w:val="none" w:sz="0" w:space="0" w:color="auto"/>
        <w:right w:val="none" w:sz="0" w:space="0" w:color="auto"/>
      </w:divBdr>
    </w:div>
    <w:div w:id="1796027020">
      <w:bodyDiv w:val="1"/>
      <w:marLeft w:val="0"/>
      <w:marRight w:val="0"/>
      <w:marTop w:val="0"/>
      <w:marBottom w:val="0"/>
      <w:divBdr>
        <w:top w:val="none" w:sz="0" w:space="0" w:color="auto"/>
        <w:left w:val="none" w:sz="0" w:space="0" w:color="auto"/>
        <w:bottom w:val="none" w:sz="0" w:space="0" w:color="auto"/>
        <w:right w:val="none" w:sz="0" w:space="0" w:color="auto"/>
      </w:divBdr>
    </w:div>
    <w:div w:id="1887372773">
      <w:bodyDiv w:val="1"/>
      <w:marLeft w:val="0"/>
      <w:marRight w:val="0"/>
      <w:marTop w:val="0"/>
      <w:marBottom w:val="0"/>
      <w:divBdr>
        <w:top w:val="none" w:sz="0" w:space="0" w:color="auto"/>
        <w:left w:val="none" w:sz="0" w:space="0" w:color="auto"/>
        <w:bottom w:val="none" w:sz="0" w:space="0" w:color="auto"/>
        <w:right w:val="none" w:sz="0" w:space="0" w:color="auto"/>
      </w:divBdr>
    </w:div>
    <w:div w:id="1901016165">
      <w:bodyDiv w:val="1"/>
      <w:marLeft w:val="0"/>
      <w:marRight w:val="0"/>
      <w:marTop w:val="0"/>
      <w:marBottom w:val="0"/>
      <w:divBdr>
        <w:top w:val="none" w:sz="0" w:space="0" w:color="auto"/>
        <w:left w:val="none" w:sz="0" w:space="0" w:color="auto"/>
        <w:bottom w:val="none" w:sz="0" w:space="0" w:color="auto"/>
        <w:right w:val="none" w:sz="0" w:space="0" w:color="auto"/>
      </w:divBdr>
    </w:div>
    <w:div w:id="1952008014">
      <w:bodyDiv w:val="1"/>
      <w:marLeft w:val="0"/>
      <w:marRight w:val="0"/>
      <w:marTop w:val="0"/>
      <w:marBottom w:val="0"/>
      <w:divBdr>
        <w:top w:val="none" w:sz="0" w:space="0" w:color="auto"/>
        <w:left w:val="none" w:sz="0" w:space="0" w:color="auto"/>
        <w:bottom w:val="none" w:sz="0" w:space="0" w:color="auto"/>
        <w:right w:val="none" w:sz="0" w:space="0" w:color="auto"/>
      </w:divBdr>
    </w:div>
    <w:div w:id="201556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artition-equal-subset-su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9sWfFtw6iWDO/szYTX4T49pyFw==">AMUW2mVwjzwjhyE9/f3/B3/RTr12EN8bqCHMfoYqK7xup69vJBZjyu5CbUkSRyFgxDBv5PRVy1YC4smm3TulQf18RmQUVxv2pMMnlkFzfL8LjhOHe+04gfYCJLt8iL5dOgvlATXBJokth7vq55w2PNwzaGnpN32M+eu8vb2S4ciWYmLGpbYQuvF2VjePX6l9TEhIpaWawSWa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Agarwal</cp:lastModifiedBy>
  <cp:revision>17</cp:revision>
  <dcterms:created xsi:type="dcterms:W3CDTF">2019-09-07T05:50:00Z</dcterms:created>
  <dcterms:modified xsi:type="dcterms:W3CDTF">2020-05-23T18:38:00Z</dcterms:modified>
</cp:coreProperties>
</file>