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(2026-09-07):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