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(2026-09-06):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