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(2026-07-31):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